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239" w:rsidRDefault="001E1991">
      <w:pPr>
        <w:pStyle w:val="Title"/>
        <w:spacing w:line="309" w:lineRule="auto"/>
      </w:pPr>
      <w:r>
        <w:t>Internship</w:t>
      </w:r>
      <w:r>
        <w:rPr>
          <w:spacing w:val="-17"/>
        </w:rPr>
        <w:t xml:space="preserve"> </w:t>
      </w:r>
      <w:r>
        <w:t>Report</w:t>
      </w:r>
      <w:r>
        <w:rPr>
          <w:spacing w:val="-117"/>
        </w:rPr>
        <w:t xml:space="preserve"> </w:t>
      </w:r>
      <w:r>
        <w:t>On</w:t>
      </w:r>
    </w:p>
    <w:p w:rsidR="00644239" w:rsidRDefault="001E1991">
      <w:pPr>
        <w:spacing w:line="493" w:lineRule="exact"/>
        <w:ind w:left="1772" w:right="2475"/>
        <w:jc w:val="center"/>
        <w:rPr>
          <w:b/>
          <w:sz w:val="44"/>
        </w:rPr>
      </w:pPr>
      <w:r>
        <w:rPr>
          <w:b/>
          <w:sz w:val="44"/>
        </w:rPr>
        <w:t>“A</w:t>
      </w:r>
      <w:r>
        <w:rPr>
          <w:b/>
          <w:spacing w:val="-4"/>
          <w:sz w:val="44"/>
        </w:rPr>
        <w:t xml:space="preserve"> </w:t>
      </w:r>
      <w:r>
        <w:rPr>
          <w:b/>
          <w:sz w:val="44"/>
        </w:rPr>
        <w:t>Study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on</w:t>
      </w:r>
      <w:r>
        <w:rPr>
          <w:b/>
          <w:spacing w:val="-4"/>
          <w:sz w:val="44"/>
        </w:rPr>
        <w:t xml:space="preserve"> </w:t>
      </w:r>
      <w:r>
        <w:rPr>
          <w:b/>
          <w:sz w:val="44"/>
        </w:rPr>
        <w:t>Financial</w:t>
      </w:r>
      <w:r>
        <w:rPr>
          <w:b/>
          <w:spacing w:val="-4"/>
          <w:sz w:val="44"/>
        </w:rPr>
        <w:t xml:space="preserve"> </w:t>
      </w:r>
      <w:r>
        <w:rPr>
          <w:b/>
          <w:sz w:val="44"/>
        </w:rPr>
        <w:t>Performance</w:t>
      </w:r>
    </w:p>
    <w:p w:rsidR="00644239" w:rsidRDefault="001E1991">
      <w:pPr>
        <w:ind w:left="1553" w:right="2256"/>
        <w:jc w:val="center"/>
        <w:rPr>
          <w:b/>
          <w:sz w:val="44"/>
        </w:rPr>
      </w:pPr>
      <w:r>
        <w:rPr>
          <w:b/>
          <w:sz w:val="44"/>
        </w:rPr>
        <w:t>Evaluation</w:t>
      </w:r>
      <w:r>
        <w:rPr>
          <w:b/>
          <w:spacing w:val="-6"/>
          <w:sz w:val="44"/>
        </w:rPr>
        <w:t xml:space="preserve"> </w:t>
      </w:r>
      <w:r>
        <w:rPr>
          <w:b/>
          <w:sz w:val="44"/>
        </w:rPr>
        <w:t>&amp;</w:t>
      </w:r>
      <w:r>
        <w:rPr>
          <w:b/>
          <w:spacing w:val="-7"/>
          <w:sz w:val="44"/>
        </w:rPr>
        <w:t xml:space="preserve"> </w:t>
      </w:r>
      <w:r>
        <w:rPr>
          <w:b/>
          <w:sz w:val="44"/>
        </w:rPr>
        <w:t>Tax/VAT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Related</w:t>
      </w:r>
      <w:r>
        <w:rPr>
          <w:b/>
          <w:spacing w:val="-5"/>
          <w:sz w:val="44"/>
        </w:rPr>
        <w:t xml:space="preserve"> </w:t>
      </w:r>
      <w:r>
        <w:rPr>
          <w:b/>
          <w:sz w:val="44"/>
        </w:rPr>
        <w:t>Issues</w:t>
      </w:r>
      <w:r>
        <w:rPr>
          <w:b/>
          <w:spacing w:val="-107"/>
          <w:sz w:val="44"/>
        </w:rPr>
        <w:t xml:space="preserve"> </w:t>
      </w:r>
      <w:r>
        <w:rPr>
          <w:b/>
          <w:sz w:val="44"/>
        </w:rPr>
        <w:t>at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Unique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Hotel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&amp;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Resorts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Ltd.”</w:t>
      </w:r>
    </w:p>
    <w:p w:rsidR="00644239" w:rsidRDefault="00644239">
      <w:pPr>
        <w:pStyle w:val="BodyText"/>
        <w:rPr>
          <w:b/>
          <w:sz w:val="20"/>
        </w:rPr>
      </w:pPr>
    </w:p>
    <w:p w:rsidR="00644239" w:rsidRDefault="00644239">
      <w:pPr>
        <w:pStyle w:val="BodyText"/>
        <w:rPr>
          <w:b/>
          <w:sz w:val="20"/>
        </w:rPr>
      </w:pPr>
    </w:p>
    <w:p w:rsidR="00644239" w:rsidRDefault="001E1991">
      <w:pPr>
        <w:pStyle w:val="BodyText"/>
        <w:spacing w:before="3"/>
        <w:rPr>
          <w:b/>
          <w:sz w:val="25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1709825</wp:posOffset>
            </wp:positionH>
            <wp:positionV relativeFrom="paragraph">
              <wp:posOffset>209803</wp:posOffset>
            </wp:positionV>
            <wp:extent cx="4553232" cy="281635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3232" cy="2816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2509901</wp:posOffset>
            </wp:positionH>
            <wp:positionV relativeFrom="paragraph">
              <wp:posOffset>3172969</wp:posOffset>
            </wp:positionV>
            <wp:extent cx="2744354" cy="154019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354" cy="154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239" w:rsidRDefault="00644239">
      <w:pPr>
        <w:pStyle w:val="BodyText"/>
        <w:spacing w:before="2"/>
        <w:rPr>
          <w:b/>
          <w:sz w:val="14"/>
        </w:rPr>
      </w:pPr>
    </w:p>
    <w:p w:rsidR="00644239" w:rsidRDefault="00644239">
      <w:pPr>
        <w:pStyle w:val="BodyText"/>
        <w:rPr>
          <w:b/>
          <w:sz w:val="20"/>
        </w:rPr>
      </w:pPr>
    </w:p>
    <w:p w:rsidR="00644239" w:rsidRDefault="001E1991">
      <w:pPr>
        <w:pStyle w:val="BodyText"/>
        <w:spacing w:before="6"/>
        <w:rPr>
          <w:b/>
          <w:sz w:val="29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1715718</wp:posOffset>
            </wp:positionH>
            <wp:positionV relativeFrom="paragraph">
              <wp:posOffset>240740</wp:posOffset>
            </wp:positionV>
            <wp:extent cx="4234975" cy="80010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49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239" w:rsidRDefault="00644239">
      <w:pPr>
        <w:rPr>
          <w:sz w:val="29"/>
        </w:rPr>
        <w:sectPr w:rsidR="00644239">
          <w:type w:val="continuous"/>
          <w:pgSz w:w="12240" w:h="15840"/>
          <w:pgMar w:top="1440" w:right="260" w:bottom="280" w:left="960" w:header="720" w:footer="720" w:gutter="0"/>
          <w:cols w:space="720"/>
        </w:sectPr>
      </w:pPr>
    </w:p>
    <w:p w:rsidR="00644239" w:rsidRDefault="001E1991">
      <w:pPr>
        <w:pStyle w:val="BodyText"/>
        <w:ind w:left="163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4415898" cy="866775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5898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239" w:rsidRDefault="00644239">
      <w:pPr>
        <w:pStyle w:val="BodyText"/>
        <w:spacing w:before="3"/>
        <w:rPr>
          <w:b/>
          <w:sz w:val="26"/>
        </w:rPr>
      </w:pPr>
    </w:p>
    <w:p w:rsidR="00644239" w:rsidRDefault="001E1991">
      <w:pPr>
        <w:spacing w:before="82"/>
        <w:ind w:left="3301" w:right="3935"/>
        <w:jc w:val="center"/>
        <w:rPr>
          <w:b/>
          <w:sz w:val="40"/>
        </w:rPr>
      </w:pPr>
      <w:r>
        <w:rPr>
          <w:b/>
          <w:sz w:val="40"/>
        </w:rPr>
        <w:t>Internship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Report</w:t>
      </w:r>
    </w:p>
    <w:p w:rsidR="00644239" w:rsidRDefault="001E1991">
      <w:pPr>
        <w:spacing w:before="63"/>
        <w:ind w:left="3301" w:right="3996"/>
        <w:jc w:val="center"/>
        <w:rPr>
          <w:sz w:val="40"/>
        </w:rPr>
      </w:pPr>
      <w:r>
        <w:rPr>
          <w:sz w:val="40"/>
        </w:rPr>
        <w:t>On</w:t>
      </w:r>
    </w:p>
    <w:p w:rsidR="00644239" w:rsidRDefault="001E1991">
      <w:pPr>
        <w:pStyle w:val="Heading1"/>
        <w:spacing w:before="62"/>
        <w:ind w:left="1642" w:right="2345" w:hanging="6"/>
        <w:jc w:val="center"/>
      </w:pPr>
      <w:r>
        <w:t>A Study on Financial Performance Evaluation &amp;</w:t>
      </w:r>
      <w:r>
        <w:rPr>
          <w:spacing w:val="1"/>
        </w:rPr>
        <w:t xml:space="preserve"> </w:t>
      </w:r>
      <w:r>
        <w:t>Tax/VAT Related Issues at Unique Hotel &amp;</w:t>
      </w:r>
      <w:r>
        <w:t xml:space="preserve"> Resorts</w:t>
      </w:r>
      <w:r>
        <w:rPr>
          <w:spacing w:val="-78"/>
        </w:rPr>
        <w:t xml:space="preserve"> </w:t>
      </w:r>
      <w:r>
        <w:t>Ltd.</w:t>
      </w:r>
    </w:p>
    <w:p w:rsidR="00644239" w:rsidRDefault="00644239">
      <w:pPr>
        <w:pStyle w:val="BodyText"/>
        <w:rPr>
          <w:b/>
          <w:sz w:val="36"/>
        </w:rPr>
      </w:pPr>
    </w:p>
    <w:p w:rsidR="00644239" w:rsidRDefault="00644239">
      <w:pPr>
        <w:pStyle w:val="BodyText"/>
        <w:spacing w:before="10"/>
        <w:rPr>
          <w:b/>
          <w:sz w:val="45"/>
        </w:rPr>
      </w:pPr>
    </w:p>
    <w:p w:rsidR="00644239" w:rsidRDefault="001E1991">
      <w:pPr>
        <w:ind w:left="4226"/>
        <w:rPr>
          <w:b/>
          <w:sz w:val="32"/>
        </w:rPr>
      </w:pPr>
      <w:bookmarkStart w:id="0" w:name="Submitted_To"/>
      <w:bookmarkEnd w:id="0"/>
      <w:r>
        <w:rPr>
          <w:b/>
          <w:color w:val="C00000"/>
          <w:spacing w:val="-1"/>
          <w:sz w:val="32"/>
        </w:rPr>
        <w:t>Submitted</w:t>
      </w:r>
      <w:r>
        <w:rPr>
          <w:b/>
          <w:color w:val="C00000"/>
          <w:spacing w:val="-12"/>
          <w:sz w:val="32"/>
        </w:rPr>
        <w:t xml:space="preserve"> </w:t>
      </w:r>
      <w:r>
        <w:rPr>
          <w:b/>
          <w:color w:val="C00000"/>
          <w:sz w:val="32"/>
        </w:rPr>
        <w:t>To</w:t>
      </w:r>
    </w:p>
    <w:p w:rsidR="00644239" w:rsidRDefault="00644239">
      <w:pPr>
        <w:pStyle w:val="BodyText"/>
        <w:spacing w:before="9"/>
        <w:rPr>
          <w:b/>
          <w:sz w:val="36"/>
        </w:rPr>
      </w:pPr>
    </w:p>
    <w:p w:rsidR="00644239" w:rsidRDefault="001E1991">
      <w:pPr>
        <w:pStyle w:val="Heading3"/>
        <w:spacing w:line="398" w:lineRule="auto"/>
        <w:ind w:left="4000" w:right="4528" w:hanging="413"/>
      </w:pPr>
      <w:r>
        <w:t>Dr.</w:t>
      </w:r>
      <w:r>
        <w:rPr>
          <w:spacing w:val="-7"/>
        </w:rPr>
        <w:t xml:space="preserve"> </w:t>
      </w:r>
      <w:r>
        <w:t>James</w:t>
      </w:r>
      <w:r>
        <w:rPr>
          <w:spacing w:val="-7"/>
        </w:rPr>
        <w:t xml:space="preserve"> </w:t>
      </w:r>
      <w:r>
        <w:t>Bakul</w:t>
      </w:r>
      <w:r>
        <w:rPr>
          <w:spacing w:val="-10"/>
        </w:rPr>
        <w:t xml:space="preserve"> </w:t>
      </w:r>
      <w:r>
        <w:t>Sarkar</w:t>
      </w:r>
      <w:r>
        <w:rPr>
          <w:spacing w:val="-67"/>
        </w:rPr>
        <w:t xml:space="preserve"> </w:t>
      </w:r>
      <w:r>
        <w:t>Associate</w:t>
      </w:r>
      <w:r>
        <w:rPr>
          <w:spacing w:val="-3"/>
        </w:rPr>
        <w:t xml:space="preserve"> </w:t>
      </w:r>
      <w:r>
        <w:t>Professor</w:t>
      </w:r>
    </w:p>
    <w:p w:rsidR="00644239" w:rsidRDefault="001E1991">
      <w:pPr>
        <w:spacing w:line="393" w:lineRule="auto"/>
        <w:ind w:left="3275" w:right="3969" w:hanging="164"/>
        <w:rPr>
          <w:b/>
          <w:sz w:val="28"/>
        </w:rPr>
      </w:pPr>
      <w:r>
        <w:rPr>
          <w:b/>
          <w:sz w:val="28"/>
        </w:rPr>
        <w:t>School of Business &amp; Economics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United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International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University</w:t>
      </w:r>
    </w:p>
    <w:p w:rsidR="00644239" w:rsidRDefault="00644239">
      <w:pPr>
        <w:pStyle w:val="BodyText"/>
        <w:rPr>
          <w:b/>
          <w:sz w:val="30"/>
        </w:rPr>
      </w:pPr>
    </w:p>
    <w:p w:rsidR="00644239" w:rsidRDefault="00644239">
      <w:pPr>
        <w:pStyle w:val="BodyText"/>
        <w:rPr>
          <w:b/>
          <w:sz w:val="30"/>
        </w:rPr>
      </w:pPr>
    </w:p>
    <w:p w:rsidR="00644239" w:rsidRDefault="001E1991">
      <w:pPr>
        <w:pStyle w:val="Heading1"/>
        <w:spacing w:before="211"/>
        <w:ind w:left="4106"/>
      </w:pPr>
      <w:bookmarkStart w:id="1" w:name="Submitted_By"/>
      <w:bookmarkEnd w:id="1"/>
      <w:r>
        <w:rPr>
          <w:color w:val="C00000"/>
        </w:rPr>
        <w:t>Submitted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By</w:t>
      </w:r>
    </w:p>
    <w:p w:rsidR="00644239" w:rsidRDefault="00644239">
      <w:pPr>
        <w:pStyle w:val="BodyText"/>
        <w:rPr>
          <w:b/>
          <w:sz w:val="36"/>
        </w:rPr>
      </w:pPr>
    </w:p>
    <w:p w:rsidR="00644239" w:rsidRDefault="001E1991">
      <w:pPr>
        <w:pStyle w:val="Heading3"/>
        <w:spacing w:before="220" w:line="400" w:lineRule="auto"/>
        <w:ind w:left="3726" w:right="4414" w:firstLine="211"/>
      </w:pPr>
      <w:r>
        <w:t xml:space="preserve">Sharif </w:t>
      </w:r>
      <w:proofErr w:type="spellStart"/>
      <w:r>
        <w:t>Abul</w:t>
      </w:r>
      <w:proofErr w:type="spellEnd"/>
      <w:r>
        <w:t xml:space="preserve"> </w:t>
      </w:r>
      <w:proofErr w:type="spellStart"/>
      <w:r>
        <w:t>Hasnat</w:t>
      </w:r>
      <w:proofErr w:type="spellEnd"/>
      <w:r>
        <w:rPr>
          <w:spacing w:val="1"/>
        </w:rPr>
        <w:t xml:space="preserve"> </w:t>
      </w:r>
      <w:r>
        <w:t>UIU</w:t>
      </w:r>
      <w:r>
        <w:rPr>
          <w:spacing w:val="-7"/>
        </w:rPr>
        <w:t xml:space="preserve"> </w:t>
      </w:r>
      <w:r>
        <w:t>ID:</w:t>
      </w:r>
      <w:r>
        <w:rPr>
          <w:spacing w:val="-3"/>
        </w:rPr>
        <w:t xml:space="preserve"> </w:t>
      </w:r>
      <w:r>
        <w:t>111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172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112</w:t>
      </w:r>
    </w:p>
    <w:p w:rsidR="00644239" w:rsidRDefault="001E1991">
      <w:pPr>
        <w:spacing w:line="274" w:lineRule="exact"/>
        <w:ind w:left="2583"/>
        <w:rPr>
          <w:b/>
          <w:sz w:val="28"/>
        </w:rPr>
      </w:pPr>
      <w:r>
        <w:rPr>
          <w:b/>
          <w:sz w:val="28"/>
        </w:rPr>
        <w:t>Bachelor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Business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Administration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(BBA)</w:t>
      </w:r>
    </w:p>
    <w:p w:rsidR="00644239" w:rsidRDefault="00644239">
      <w:pPr>
        <w:pStyle w:val="BodyText"/>
        <w:rPr>
          <w:b/>
          <w:sz w:val="30"/>
        </w:rPr>
      </w:pPr>
    </w:p>
    <w:p w:rsidR="00644239" w:rsidRDefault="00644239">
      <w:pPr>
        <w:pStyle w:val="BodyText"/>
        <w:spacing w:before="9"/>
        <w:rPr>
          <w:b/>
          <w:sz w:val="42"/>
        </w:rPr>
      </w:pPr>
    </w:p>
    <w:p w:rsidR="00644239" w:rsidRDefault="001E1991">
      <w:pPr>
        <w:pStyle w:val="Heading1"/>
        <w:ind w:left="3301" w:right="3984"/>
        <w:jc w:val="center"/>
      </w:pPr>
      <w:bookmarkStart w:id="2" w:name="Date_of_Submission"/>
      <w:bookmarkEnd w:id="2"/>
      <w:r>
        <w:rPr>
          <w:color w:val="C00000"/>
        </w:rPr>
        <w:t>Date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of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Submission</w:t>
      </w:r>
    </w:p>
    <w:p w:rsidR="00644239" w:rsidRDefault="001E1991">
      <w:pPr>
        <w:pStyle w:val="Heading3"/>
        <w:spacing w:before="183"/>
        <w:ind w:left="3294" w:right="3998"/>
        <w:jc w:val="center"/>
      </w:pPr>
      <w:r>
        <w:t>21</w:t>
      </w:r>
      <w:r>
        <w:rPr>
          <w:vertAlign w:val="superscript"/>
        </w:rPr>
        <w:t>st</w:t>
      </w:r>
      <w:r>
        <w:rPr>
          <w:spacing w:val="-1"/>
        </w:rPr>
        <w:t xml:space="preserve"> </w:t>
      </w:r>
      <w:r>
        <w:t>June</w:t>
      </w:r>
      <w:r>
        <w:rPr>
          <w:spacing w:val="-2"/>
        </w:rPr>
        <w:t xml:space="preserve"> </w:t>
      </w:r>
      <w:r>
        <w:t>2023</w:t>
      </w:r>
    </w:p>
    <w:p w:rsidR="00644239" w:rsidRDefault="00644239">
      <w:pPr>
        <w:jc w:val="center"/>
        <w:sectPr w:rsidR="00644239">
          <w:pgSz w:w="12240" w:h="15840"/>
          <w:pgMar w:top="1440" w:right="260" w:bottom="280" w:left="960" w:header="720" w:footer="720" w:gutter="0"/>
          <w:cols w:space="720"/>
        </w:sectPr>
      </w:pPr>
    </w:p>
    <w:p w:rsidR="00644239" w:rsidRDefault="001E1991">
      <w:pPr>
        <w:pStyle w:val="BodyText"/>
        <w:ind w:left="80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562" style="width:505.2pt;height:88.85pt;mso-position-horizontal-relative:char;mso-position-vertical-relative:line" coordsize="10104,17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569" type="#_x0000_t75" style="position:absolute;left:7775;top:10;width:2319;height:1643">
              <v:imagedata r:id="rId12" o:title=""/>
            </v:shape>
            <v:rect id="_x0000_s1568" style="position:absolute;left:7775;top:10;width:2319;height:1613" filled="f" strokecolor="white" strokeweight="1pt"/>
            <v:rect id="_x0000_s1567" style="position:absolute;left:5;top:519;width:8490;height:870" stroked="f"/>
            <v:rect id="_x0000_s1566" style="position:absolute;left:5;top:519;width:8490;height:870" filled="f" strokecolor="white" strokeweight=".5pt"/>
            <v:shape id="_x0000_s1565" type="#_x0000_t75" style="position:absolute;left:155;top:597;width:8182;height:716">
              <v:imagedata r:id="rId13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564" type="#_x0000_t202" style="position:absolute;left:9231;top:341;width:635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15"/>
                        <w:sz w:val="24"/>
                      </w:rPr>
                      <w:t>LT</w:t>
                    </w:r>
                    <w:r>
                      <w:rPr>
                        <w:rFonts w:ascii="Calibri"/>
                        <w:b/>
                        <w:color w:val="FFFFFF"/>
                        <w:spacing w:val="4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4"/>
                      </w:rPr>
                      <w:t>-</w:t>
                    </w:r>
                    <w:r>
                      <w:rPr>
                        <w:rFonts w:ascii="Calibri"/>
                        <w:b/>
                        <w:color w:val="FFFFFF"/>
                        <w:spacing w:val="5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563" type="#_x0000_t202" style="position:absolute;left:3469;top:1443;width:1995;height:334" filled="f" stroked="f">
              <v:textbox inset="0,0,0,0">
                <w:txbxContent>
                  <w:p w:rsidR="00644239" w:rsidRDefault="001E1991">
                    <w:pPr>
                      <w:spacing w:line="333" w:lineRule="exact"/>
                      <w:rPr>
                        <w:rFonts w:ascii="Tahoma"/>
                        <w:b/>
                        <w:sz w:val="28"/>
                      </w:rPr>
                    </w:pPr>
                    <w:bookmarkStart w:id="3" w:name="Letter_of_Transmittal"/>
                    <w:bookmarkEnd w:id="3"/>
                    <w:r>
                      <w:rPr>
                        <w:rFonts w:ascii="Tahoma"/>
                        <w:b/>
                        <w:color w:val="C00000"/>
                        <w:w w:val="65"/>
                        <w:sz w:val="28"/>
                      </w:rPr>
                      <w:t>Letter</w:t>
                    </w:r>
                    <w:r>
                      <w:rPr>
                        <w:rFonts w:ascii="Tahoma"/>
                        <w:b/>
                        <w:color w:val="C00000"/>
                        <w:spacing w:val="36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C00000"/>
                        <w:w w:val="65"/>
                        <w:sz w:val="28"/>
                      </w:rPr>
                      <w:t>of</w:t>
                    </w:r>
                    <w:r>
                      <w:rPr>
                        <w:rFonts w:ascii="Tahoma"/>
                        <w:b/>
                        <w:color w:val="C00000"/>
                        <w:spacing w:val="41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C00000"/>
                        <w:w w:val="65"/>
                        <w:sz w:val="28"/>
                      </w:rPr>
                      <w:t>Transmittal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pStyle w:val="BodyText"/>
        <w:rPr>
          <w:b/>
          <w:sz w:val="20"/>
        </w:rPr>
      </w:pPr>
    </w:p>
    <w:p w:rsidR="00644239" w:rsidRDefault="00644239">
      <w:pPr>
        <w:pStyle w:val="BodyText"/>
        <w:spacing w:before="5"/>
        <w:rPr>
          <w:b/>
          <w:sz w:val="16"/>
        </w:rPr>
      </w:pPr>
    </w:p>
    <w:tbl>
      <w:tblPr>
        <w:tblW w:w="0" w:type="auto"/>
        <w:tblInd w:w="5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7"/>
      </w:tblGrid>
      <w:tr w:rsidR="00644239">
        <w:trPr>
          <w:trHeight w:val="319"/>
        </w:trPr>
        <w:tc>
          <w:tcPr>
            <w:tcW w:w="5087" w:type="dxa"/>
          </w:tcPr>
          <w:p w:rsidR="00644239" w:rsidRDefault="001E1991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Date: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644239">
        <w:trPr>
          <w:trHeight w:val="335"/>
        </w:trPr>
        <w:tc>
          <w:tcPr>
            <w:tcW w:w="5087" w:type="dxa"/>
          </w:tcPr>
          <w:p w:rsidR="00644239" w:rsidRDefault="001E1991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James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Bakul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Sarkar</w:t>
            </w:r>
          </w:p>
        </w:tc>
      </w:tr>
      <w:tr w:rsidR="00644239">
        <w:trPr>
          <w:trHeight w:val="335"/>
        </w:trPr>
        <w:tc>
          <w:tcPr>
            <w:tcW w:w="5087" w:type="dxa"/>
          </w:tcPr>
          <w:p w:rsidR="00644239" w:rsidRDefault="001E1991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Associate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Professor</w:t>
            </w:r>
          </w:p>
        </w:tc>
      </w:tr>
      <w:tr w:rsidR="00644239">
        <w:trPr>
          <w:trHeight w:val="336"/>
        </w:trPr>
        <w:tc>
          <w:tcPr>
            <w:tcW w:w="5087" w:type="dxa"/>
          </w:tcPr>
          <w:p w:rsidR="00644239" w:rsidRDefault="001E1991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Schools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Economics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(SOBE)</w:t>
            </w:r>
          </w:p>
        </w:tc>
      </w:tr>
      <w:tr w:rsidR="00644239">
        <w:trPr>
          <w:trHeight w:val="336"/>
        </w:trPr>
        <w:tc>
          <w:tcPr>
            <w:tcW w:w="5087" w:type="dxa"/>
          </w:tcPr>
          <w:p w:rsidR="00644239" w:rsidRDefault="001E1991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United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(UIU)</w:t>
            </w:r>
          </w:p>
        </w:tc>
      </w:tr>
      <w:tr w:rsidR="00644239">
        <w:trPr>
          <w:trHeight w:val="301"/>
        </w:trPr>
        <w:tc>
          <w:tcPr>
            <w:tcW w:w="5087" w:type="dxa"/>
          </w:tcPr>
          <w:p w:rsidR="00644239" w:rsidRDefault="001E1991">
            <w:pPr>
              <w:pStyle w:val="TableParagraph"/>
              <w:spacing w:before="25"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Vatara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Satarkul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Madani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Avenue,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Dhaka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1212</w:t>
            </w:r>
          </w:p>
        </w:tc>
      </w:tr>
    </w:tbl>
    <w:p w:rsidR="00644239" w:rsidRDefault="00644239">
      <w:pPr>
        <w:pStyle w:val="BodyText"/>
        <w:rPr>
          <w:b/>
          <w:sz w:val="20"/>
        </w:rPr>
      </w:pPr>
    </w:p>
    <w:p w:rsidR="00644239" w:rsidRDefault="00644239">
      <w:pPr>
        <w:pStyle w:val="BodyText"/>
        <w:rPr>
          <w:b/>
          <w:sz w:val="27"/>
        </w:rPr>
      </w:pPr>
    </w:p>
    <w:p w:rsidR="00644239" w:rsidRDefault="001E1991">
      <w:pPr>
        <w:spacing w:before="90" w:line="362" w:lineRule="auto"/>
        <w:ind w:left="662" w:right="1110"/>
        <w:rPr>
          <w:b/>
          <w:sz w:val="24"/>
        </w:rPr>
      </w:pPr>
      <w:r>
        <w:rPr>
          <w:sz w:val="24"/>
        </w:rPr>
        <w:t>Subject:</w:t>
      </w:r>
      <w:r>
        <w:rPr>
          <w:spacing w:val="-2"/>
          <w:sz w:val="24"/>
        </w:rPr>
        <w:t xml:space="preserve"> </w:t>
      </w:r>
      <w:r>
        <w:rPr>
          <w:sz w:val="24"/>
        </w:rPr>
        <w:t>Submission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internship report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“A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Study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Financial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Performance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Evaluation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Tax/VAT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Related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Issues at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Unique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Hotel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Resorts Ltd.</w:t>
      </w:r>
    </w:p>
    <w:p w:rsidR="00644239" w:rsidRDefault="00644239">
      <w:pPr>
        <w:pStyle w:val="BodyText"/>
        <w:spacing w:before="4"/>
        <w:rPr>
          <w:b/>
          <w:sz w:val="32"/>
        </w:rPr>
      </w:pPr>
    </w:p>
    <w:p w:rsidR="00644239" w:rsidRDefault="001E1991">
      <w:pPr>
        <w:pStyle w:val="BodyText"/>
        <w:ind w:left="662"/>
      </w:pPr>
      <w:r>
        <w:t>Dear</w:t>
      </w:r>
      <w:r>
        <w:rPr>
          <w:spacing w:val="-3"/>
        </w:rPr>
        <w:t xml:space="preserve"> </w:t>
      </w:r>
      <w:r>
        <w:t>Sir,</w:t>
      </w:r>
    </w:p>
    <w:p w:rsidR="00644239" w:rsidRDefault="00644239">
      <w:pPr>
        <w:pStyle w:val="BodyText"/>
        <w:rPr>
          <w:sz w:val="26"/>
        </w:rPr>
      </w:pPr>
    </w:p>
    <w:p w:rsidR="00644239" w:rsidRDefault="00644239">
      <w:pPr>
        <w:pStyle w:val="BodyText"/>
        <w:spacing w:before="3"/>
        <w:rPr>
          <w:sz w:val="22"/>
        </w:rPr>
      </w:pPr>
    </w:p>
    <w:p w:rsidR="00644239" w:rsidRDefault="001E1991">
      <w:pPr>
        <w:spacing w:line="362" w:lineRule="auto"/>
        <w:ind w:left="662" w:right="1319"/>
        <w:rPr>
          <w:b/>
          <w:sz w:val="24"/>
        </w:rPr>
      </w:pPr>
      <w:r>
        <w:rPr>
          <w:sz w:val="24"/>
        </w:rPr>
        <w:t>This is my humble attempt to let you know that this is the report you estimated as to prepare a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survey on the topic, </w:t>
      </w:r>
      <w:r>
        <w:rPr>
          <w:b/>
          <w:sz w:val="24"/>
        </w:rPr>
        <w:t>“A Study on Financial Performance Evaluation &amp; Tax/VAT Related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Issues at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Unique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Hotel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Resorts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Ltd.”</w:t>
      </w:r>
    </w:p>
    <w:p w:rsidR="00644239" w:rsidRDefault="00644239">
      <w:pPr>
        <w:pStyle w:val="BodyText"/>
        <w:spacing w:before="3"/>
        <w:rPr>
          <w:b/>
          <w:sz w:val="35"/>
        </w:rPr>
      </w:pPr>
    </w:p>
    <w:p w:rsidR="00644239" w:rsidRDefault="001E1991">
      <w:pPr>
        <w:pStyle w:val="BodyText"/>
        <w:spacing w:before="1" w:line="360" w:lineRule="auto"/>
        <w:ind w:left="662" w:right="1178"/>
        <w:jc w:val="both"/>
      </w:pPr>
      <w:r>
        <w:t>Finishing my BBA (Bachelor of Business Administration) degree is a requirement for me. The</w:t>
      </w:r>
      <w:r>
        <w:rPr>
          <w:spacing w:val="1"/>
        </w:rPr>
        <w:t xml:space="preserve"> </w:t>
      </w:r>
      <w:r>
        <w:t>study, in my opinion, substantially met its objectives, notwithstanding a few faults. You gave</w:t>
      </w:r>
      <w:r>
        <w:rPr>
          <w:spacing w:val="1"/>
        </w:rPr>
        <w:t xml:space="preserve"> </w:t>
      </w:r>
      <w:r>
        <w:t>me the chance to write a report on this topic, which I appreciate. I tried my best to finish the</w:t>
      </w:r>
      <w:r>
        <w:rPr>
          <w:spacing w:val="1"/>
        </w:rPr>
        <w:t xml:space="preserve"> </w:t>
      </w:r>
      <w:r>
        <w:t>report</w:t>
      </w:r>
      <w:r>
        <w:rPr>
          <w:spacing w:val="6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deadline and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standards I</w:t>
      </w:r>
      <w:r>
        <w:rPr>
          <w:spacing w:val="2"/>
        </w:rPr>
        <w:t xml:space="preserve"> </w:t>
      </w:r>
      <w:r>
        <w:t>had</w:t>
      </w:r>
      <w:r>
        <w:rPr>
          <w:spacing w:val="2"/>
        </w:rPr>
        <w:t xml:space="preserve"> </w:t>
      </w:r>
      <w:r>
        <w:t>established.</w:t>
      </w:r>
    </w:p>
    <w:p w:rsidR="00644239" w:rsidRDefault="00644239">
      <w:pPr>
        <w:pStyle w:val="BodyText"/>
        <w:spacing w:before="11"/>
        <w:rPr>
          <w:sz w:val="35"/>
        </w:rPr>
      </w:pPr>
    </w:p>
    <w:p w:rsidR="00644239" w:rsidRDefault="001E1991">
      <w:pPr>
        <w:pStyle w:val="BodyText"/>
        <w:spacing w:line="360" w:lineRule="auto"/>
        <w:ind w:left="662" w:right="1183"/>
        <w:jc w:val="both"/>
      </w:pPr>
      <w:r>
        <w:rPr>
          <w:spacing w:val="-1"/>
        </w:rPr>
        <w:t>To</w:t>
      </w:r>
      <w:r>
        <w:rPr>
          <w:spacing w:val="-12"/>
        </w:rPr>
        <w:t xml:space="preserve"> </w:t>
      </w:r>
      <w:r>
        <w:rPr>
          <w:spacing w:val="-1"/>
        </w:rPr>
        <w:t>myself,</w:t>
      </w:r>
      <w:r>
        <w:rPr>
          <w:spacing w:val="-9"/>
        </w:rPr>
        <w:t xml:space="preserve"> </w:t>
      </w:r>
      <w:r>
        <w:rPr>
          <w:spacing w:val="-1"/>
        </w:rPr>
        <w:t>I'm</w:t>
      </w:r>
      <w:r>
        <w:rPr>
          <w:spacing w:val="-17"/>
        </w:rPr>
        <w:t xml:space="preserve"> </w:t>
      </w:r>
      <w:r>
        <w:rPr>
          <w:spacing w:val="-1"/>
        </w:rPr>
        <w:t>hoping</w:t>
      </w:r>
      <w:r>
        <w:rPr>
          <w:spacing w:val="-8"/>
        </w:rPr>
        <w:t xml:space="preserve"> </w:t>
      </w:r>
      <w:r>
        <w:rPr>
          <w:spacing w:val="-1"/>
        </w:rPr>
        <w:t>you</w:t>
      </w:r>
      <w:r>
        <w:rPr>
          <w:spacing w:val="-11"/>
        </w:rPr>
        <w:t xml:space="preserve"> </w:t>
      </w:r>
      <w:r>
        <w:rPr>
          <w:spacing w:val="-1"/>
        </w:rPr>
        <w:t>won't</w:t>
      </w:r>
      <w:r>
        <w:rPr>
          <w:spacing w:val="-2"/>
        </w:rPr>
        <w:t xml:space="preserve"> </w:t>
      </w:r>
      <w:r>
        <w:rPr>
          <w:spacing w:val="-1"/>
        </w:rPr>
        <w:t>mind</w:t>
      </w:r>
      <w:r>
        <w:rPr>
          <w:spacing w:val="-12"/>
        </w:rPr>
        <w:t xml:space="preserve"> </w:t>
      </w:r>
      <w:r>
        <w:rPr>
          <w:spacing w:val="-1"/>
        </w:rPr>
        <w:t>accepting</w:t>
      </w:r>
      <w:r>
        <w:rPr>
          <w:spacing w:val="-7"/>
        </w:rPr>
        <w:t xml:space="preserve"> </w:t>
      </w:r>
      <w:r>
        <w:rPr>
          <w:spacing w:val="-1"/>
        </w:rPr>
        <w:t>my</w:t>
      </w:r>
      <w:r>
        <w:rPr>
          <w:spacing w:val="-17"/>
        </w:rPr>
        <w:t xml:space="preserve"> </w:t>
      </w:r>
      <w:r>
        <w:rPr>
          <w:spacing w:val="-1"/>
        </w:rPr>
        <w:t>report.</w:t>
      </w:r>
      <w:r>
        <w:rPr>
          <w:spacing w:val="-10"/>
        </w:rPr>
        <w:t xml:space="preserve"> </w:t>
      </w:r>
      <w:r>
        <w:rPr>
          <w:spacing w:val="-1"/>
        </w:rPr>
        <w:t>For</w:t>
      </w:r>
      <w:r>
        <w:rPr>
          <w:spacing w:val="-10"/>
        </w:rPr>
        <w:t xml:space="preserve"> </w:t>
      </w:r>
      <w:r>
        <w:rPr>
          <w:spacing w:val="-1"/>
        </w:rPr>
        <w:t>me,</w:t>
      </w:r>
      <w:r>
        <w:rPr>
          <w:spacing w:val="-10"/>
        </w:rPr>
        <w:t xml:space="preserve"> </w:t>
      </w:r>
      <w:r>
        <w:rPr>
          <w:spacing w:val="-1"/>
        </w:rPr>
        <w:t>providing</w:t>
      </w:r>
      <w:r>
        <w:rPr>
          <w:spacing w:val="-7"/>
        </w:rPr>
        <w:t xml:space="preserve"> </w:t>
      </w:r>
      <w:r>
        <w:t>more</w:t>
      </w:r>
      <w:r>
        <w:rPr>
          <w:spacing w:val="-13"/>
        </w:rPr>
        <w:t xml:space="preserve"> </w:t>
      </w:r>
      <w:r>
        <w:t>details</w:t>
      </w:r>
      <w:r>
        <w:rPr>
          <w:spacing w:val="-14"/>
        </w:rPr>
        <w:t xml:space="preserve"> </w:t>
      </w:r>
      <w:r>
        <w:t>about</w:t>
      </w:r>
      <w:r>
        <w:rPr>
          <w:spacing w:val="-58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subject</w:t>
      </w:r>
      <w:r>
        <w:rPr>
          <w:spacing w:val="1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pleasure.</w:t>
      </w:r>
      <w:r>
        <w:rPr>
          <w:spacing w:val="-1"/>
        </w:rPr>
        <w:t xml:space="preserve"> </w:t>
      </w:r>
      <w:r>
        <w:t>My</w:t>
      </w:r>
      <w:r>
        <w:rPr>
          <w:spacing w:val="-13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intended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fulfill</w:t>
      </w:r>
      <w:r>
        <w:rPr>
          <w:spacing w:val="-8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expectations</w:t>
      </w:r>
      <w:r>
        <w:rPr>
          <w:spacing w:val="-5"/>
        </w:rPr>
        <w:t xml:space="preserve"> </w:t>
      </w:r>
      <w:r>
        <w:t>and maybe</w:t>
      </w:r>
      <w:r>
        <w:rPr>
          <w:spacing w:val="-5"/>
        </w:rPr>
        <w:t xml:space="preserve"> </w:t>
      </w:r>
      <w:r>
        <w:t>help</w:t>
      </w:r>
      <w:r>
        <w:rPr>
          <w:spacing w:val="-57"/>
        </w:rPr>
        <w:t xml:space="preserve"> </w:t>
      </w:r>
      <w:r>
        <w:t>you</w:t>
      </w:r>
      <w:r>
        <w:rPr>
          <w:spacing w:val="5"/>
        </w:rPr>
        <w:t xml:space="preserve"> </w:t>
      </w:r>
      <w:r>
        <w:t>make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wise</w:t>
      </w:r>
      <w:r>
        <w:rPr>
          <w:spacing w:val="1"/>
        </w:rPr>
        <w:t xml:space="preserve"> </w:t>
      </w:r>
      <w:r>
        <w:t>decision.</w:t>
      </w:r>
    </w:p>
    <w:p w:rsidR="00644239" w:rsidRDefault="00644239">
      <w:pPr>
        <w:pStyle w:val="BodyText"/>
        <w:rPr>
          <w:sz w:val="26"/>
        </w:rPr>
      </w:pPr>
    </w:p>
    <w:p w:rsidR="00644239" w:rsidRDefault="00644239">
      <w:pPr>
        <w:pStyle w:val="BodyText"/>
        <w:spacing w:before="3"/>
      </w:pPr>
    </w:p>
    <w:p w:rsidR="00644239" w:rsidRDefault="001E1991">
      <w:pPr>
        <w:pStyle w:val="BodyText"/>
        <w:spacing w:line="408" w:lineRule="auto"/>
        <w:ind w:left="682" w:right="8472"/>
      </w:pPr>
      <w:r>
        <w:t>Your Sincerely</w:t>
      </w:r>
      <w:r>
        <w:rPr>
          <w:spacing w:val="1"/>
        </w:rPr>
        <w:t xml:space="preserve"> </w:t>
      </w:r>
      <w:r>
        <w:rPr>
          <w:spacing w:val="-1"/>
        </w:rPr>
        <w:t xml:space="preserve">Sharif </w:t>
      </w:r>
      <w:proofErr w:type="spellStart"/>
      <w:r>
        <w:t>Abul</w:t>
      </w:r>
      <w:proofErr w:type="spellEnd"/>
      <w:r>
        <w:t xml:space="preserve"> </w:t>
      </w:r>
      <w:proofErr w:type="spellStart"/>
      <w:r>
        <w:t>Hasnat</w:t>
      </w:r>
      <w:proofErr w:type="spellEnd"/>
      <w:r>
        <w:rPr>
          <w:spacing w:val="-58"/>
        </w:rPr>
        <w:t xml:space="preserve"> </w:t>
      </w:r>
      <w:r>
        <w:t>111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172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112</w:t>
      </w:r>
    </w:p>
    <w:p w:rsidR="00644239" w:rsidRDefault="00644239">
      <w:pPr>
        <w:spacing w:line="408" w:lineRule="auto"/>
        <w:sectPr w:rsidR="00644239">
          <w:footerReference w:type="default" r:id="rId14"/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555" style="width:500.7pt;height:82.65pt;mso-position-horizontal-relative:char;mso-position-vertical-relative:line" coordsize="10014,1653">
            <v:shape id="_x0000_s1561" type="#_x0000_t75" style="position:absolute;left:7685;top:10;width:2319;height:1643">
              <v:imagedata r:id="rId12" o:title=""/>
            </v:shape>
            <v:rect id="_x0000_s1560" style="position:absolute;left:7685;top:10;width:2319;height:1613" filled="f" strokecolor="white" strokeweight="1pt"/>
            <v:rect id="_x0000_s1559" style="position:absolute;left:5;top:519;width:8490;height:870" stroked="f"/>
            <v:rect id="_x0000_s1558" style="position:absolute;left:5;top:519;width:8490;height:870" filled="f" strokecolor="white" strokeweight=".5pt"/>
            <v:shape id="_x0000_s1557" type="#_x0000_t75" style="position:absolute;left:156;top:597;width:8181;height:716">
              <v:imagedata r:id="rId13" o:title=""/>
            </v:shape>
            <v:shape id="_x0000_s1556" type="#_x0000_t202" style="position:absolute;left:9160;top:269;width:707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15"/>
                        <w:sz w:val="24"/>
                      </w:rPr>
                      <w:t>AK</w:t>
                    </w:r>
                    <w:r>
                      <w:rPr>
                        <w:rFonts w:ascii="Calibri"/>
                        <w:b/>
                        <w:color w:val="FFFFFF"/>
                        <w:spacing w:val="8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4"/>
                      </w:rPr>
                      <w:t>-</w:t>
                    </w:r>
                    <w:r>
                      <w:rPr>
                        <w:rFonts w:ascii="Calibri"/>
                        <w:b/>
                        <w:color w:val="FFFFFF"/>
                        <w:spacing w:val="5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24"/>
                      </w:rPr>
                      <w:t>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pStyle w:val="BodyText"/>
        <w:spacing w:before="1"/>
        <w:rPr>
          <w:sz w:val="22"/>
        </w:rPr>
      </w:pPr>
    </w:p>
    <w:p w:rsidR="00644239" w:rsidRDefault="001E1991">
      <w:pPr>
        <w:pStyle w:val="Heading3"/>
        <w:spacing w:before="98"/>
        <w:ind w:left="3289" w:right="3998"/>
        <w:jc w:val="center"/>
        <w:rPr>
          <w:rFonts w:ascii="Tahoma"/>
        </w:rPr>
      </w:pPr>
      <w:r>
        <w:rPr>
          <w:rFonts w:ascii="Tahoma"/>
          <w:color w:val="C00000"/>
          <w:w w:val="75"/>
        </w:rPr>
        <w:t>Acknowledgement</w:t>
      </w:r>
    </w:p>
    <w:p w:rsidR="00644239" w:rsidRDefault="00644239">
      <w:pPr>
        <w:pStyle w:val="BodyText"/>
        <w:spacing w:before="1"/>
        <w:rPr>
          <w:rFonts w:ascii="Tahoma"/>
          <w:b/>
          <w:sz w:val="37"/>
        </w:rPr>
      </w:pPr>
    </w:p>
    <w:p w:rsidR="00644239" w:rsidRDefault="001E1991">
      <w:pPr>
        <w:pStyle w:val="BodyText"/>
        <w:spacing w:line="362" w:lineRule="auto"/>
        <w:ind w:left="480" w:right="1184"/>
        <w:jc w:val="both"/>
      </w:pPr>
      <w:r>
        <w:rPr>
          <w:spacing w:val="-1"/>
        </w:rPr>
        <w:t>First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foremost,</w:t>
      </w:r>
      <w:r>
        <w:rPr>
          <w:spacing w:val="-10"/>
        </w:rPr>
        <w:t xml:space="preserve"> </w:t>
      </w:r>
      <w:r>
        <w:rPr>
          <w:spacing w:val="-1"/>
        </w:rPr>
        <w:t>I</w:t>
      </w:r>
      <w:r>
        <w:rPr>
          <w:spacing w:val="-11"/>
        </w:rPr>
        <w:t xml:space="preserve"> </w:t>
      </w:r>
      <w:r>
        <w:rPr>
          <w:spacing w:val="-1"/>
        </w:rPr>
        <w:t>would</w:t>
      </w:r>
      <w:r>
        <w:rPr>
          <w:spacing w:val="-2"/>
        </w:rPr>
        <w:t xml:space="preserve"> </w:t>
      </w:r>
      <w:r>
        <w:rPr>
          <w:spacing w:val="-1"/>
        </w:rPr>
        <w:t>like</w:t>
      </w:r>
      <w:r>
        <w:rPr>
          <w:spacing w:val="-9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express</w:t>
      </w:r>
      <w:r>
        <w:rPr>
          <w:spacing w:val="-5"/>
        </w:rPr>
        <w:t xml:space="preserve"> </w:t>
      </w:r>
      <w:r>
        <w:rPr>
          <w:spacing w:val="-1"/>
        </w:rPr>
        <w:t>my</w:t>
      </w:r>
      <w:r>
        <w:rPr>
          <w:spacing w:val="-17"/>
        </w:rPr>
        <w:t xml:space="preserve"> </w:t>
      </w:r>
      <w:r>
        <w:rPr>
          <w:spacing w:val="-1"/>
        </w:rPr>
        <w:t>gratitude</w:t>
      </w:r>
      <w:r>
        <w:rPr>
          <w:spacing w:val="-9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God</w:t>
      </w:r>
      <w:r>
        <w:rPr>
          <w:spacing w:val="-12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enabling</w:t>
      </w:r>
      <w:r>
        <w:rPr>
          <w:spacing w:val="-3"/>
        </w:rPr>
        <w:t xml:space="preserve"> </w:t>
      </w:r>
      <w:r>
        <w:rPr>
          <w:spacing w:val="-1"/>
        </w:rPr>
        <w:t>me</w:t>
      </w:r>
      <w:r>
        <w:rPr>
          <w:spacing w:val="-9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finish</w:t>
      </w:r>
      <w:r>
        <w:rPr>
          <w:spacing w:val="-12"/>
        </w:rPr>
        <w:t xml:space="preserve"> </w:t>
      </w:r>
      <w:r>
        <w:rPr>
          <w:spacing w:val="-1"/>
        </w:rPr>
        <w:t>this</w:t>
      </w:r>
      <w:r>
        <w:rPr>
          <w:spacing w:val="-10"/>
        </w:rPr>
        <w:t xml:space="preserve"> </w:t>
      </w:r>
      <w:r>
        <w:rPr>
          <w:spacing w:val="-1"/>
        </w:rPr>
        <w:t>report</w:t>
      </w:r>
      <w:r>
        <w:rPr>
          <w:spacing w:val="-58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"Accounting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Systems."</w:t>
      </w:r>
      <w:r>
        <w:rPr>
          <w:spacing w:val="4"/>
        </w:rPr>
        <w:t xml:space="preserve"> </w:t>
      </w:r>
      <w:proofErr w:type="gramStart"/>
      <w:r>
        <w:t>A</w:t>
      </w:r>
      <w:r>
        <w:rPr>
          <w:spacing w:val="-5"/>
        </w:rPr>
        <w:t xml:space="preserve"> </w:t>
      </w:r>
      <w:r>
        <w:t>study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United</w:t>
      </w:r>
      <w:r>
        <w:rPr>
          <w:spacing w:val="10"/>
        </w:rPr>
        <w:t xml:space="preserve"> </w:t>
      </w:r>
      <w:r>
        <w:t>Commercial</w:t>
      </w:r>
      <w:r>
        <w:rPr>
          <w:spacing w:val="-3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Ltd.</w:t>
      </w:r>
      <w:proofErr w:type="gramEnd"/>
    </w:p>
    <w:p w:rsidR="00644239" w:rsidRDefault="001E1991">
      <w:pPr>
        <w:pStyle w:val="BodyText"/>
        <w:spacing w:before="156" w:line="362" w:lineRule="auto"/>
        <w:ind w:left="480" w:right="1178"/>
        <w:jc w:val="both"/>
      </w:pPr>
      <w:r>
        <w:t>I want to thank my supervisor of Dr. James Bakul Sarkar, Assistant Professor, who oversaw my</w:t>
      </w:r>
      <w:r>
        <w:rPr>
          <w:spacing w:val="1"/>
        </w:rPr>
        <w:t xml:space="preserve"> </w:t>
      </w:r>
      <w:r>
        <w:t>internship.</w:t>
      </w:r>
    </w:p>
    <w:p w:rsidR="00644239" w:rsidRDefault="001E1991">
      <w:pPr>
        <w:pStyle w:val="BodyText"/>
        <w:spacing w:before="155" w:line="362" w:lineRule="auto"/>
        <w:ind w:left="480" w:right="1178"/>
        <w:jc w:val="both"/>
      </w:pPr>
      <w:r>
        <w:rPr>
          <w:spacing w:val="-1"/>
        </w:rPr>
        <w:t>Thank</w:t>
      </w:r>
      <w:r>
        <w:rPr>
          <w:spacing w:val="-8"/>
        </w:rPr>
        <w:t xml:space="preserve"> </w:t>
      </w:r>
      <w:r>
        <w:rPr>
          <w:spacing w:val="-1"/>
        </w:rPr>
        <w:t>you</w:t>
      </w:r>
      <w:r>
        <w:rPr>
          <w:spacing w:val="-11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professor</w:t>
      </w:r>
      <w:r>
        <w:rPr>
          <w:spacing w:val="-16"/>
        </w:rPr>
        <w:t xml:space="preserve"> </w:t>
      </w:r>
      <w:r>
        <w:rPr>
          <w:spacing w:val="-1"/>
        </w:rPr>
        <w:t>of</w:t>
      </w:r>
      <w:r>
        <w:rPr>
          <w:spacing w:val="-19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UIU</w:t>
      </w:r>
      <w:r>
        <w:rPr>
          <w:spacing w:val="-12"/>
        </w:rPr>
        <w:t xml:space="preserve"> </w:t>
      </w:r>
      <w:r>
        <w:rPr>
          <w:spacing w:val="-1"/>
        </w:rPr>
        <w:t>BBA</w:t>
      </w:r>
      <w:r>
        <w:rPr>
          <w:spacing w:val="-18"/>
        </w:rPr>
        <w:t xml:space="preserve"> </w:t>
      </w:r>
      <w:r>
        <w:rPr>
          <w:spacing w:val="-1"/>
        </w:rPr>
        <w:t>Department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10"/>
        </w:rPr>
        <w:t xml:space="preserve"> </w:t>
      </w:r>
      <w:r>
        <w:rPr>
          <w:spacing w:val="-1"/>
        </w:rPr>
        <w:t>his</w:t>
      </w:r>
      <w:r>
        <w:rPr>
          <w:spacing w:val="-10"/>
        </w:rPr>
        <w:t xml:space="preserve"> </w:t>
      </w:r>
      <w:r>
        <w:rPr>
          <w:spacing w:val="-1"/>
        </w:rPr>
        <w:t>involvement</w:t>
      </w:r>
      <w:r>
        <w:rPr>
          <w:spacing w:val="-6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guidance;</w:t>
      </w:r>
      <w:r>
        <w:rPr>
          <w:spacing w:val="-16"/>
        </w:rPr>
        <w:t xml:space="preserve"> </w:t>
      </w:r>
      <w:r>
        <w:t>without</w:t>
      </w:r>
      <w:r>
        <w:rPr>
          <w:spacing w:val="-58"/>
        </w:rPr>
        <w:t xml:space="preserve"> </w:t>
      </w:r>
      <w:r>
        <w:t>it, I would not have been able to finish this report. He</w:t>
      </w:r>
      <w:r>
        <w:t xml:space="preserve"> gave me the go-ahead to pursue the topic I</w:t>
      </w:r>
      <w:r>
        <w:rPr>
          <w:spacing w:val="1"/>
        </w:rPr>
        <w:t xml:space="preserve"> </w:t>
      </w:r>
      <w:r>
        <w:t>had</w:t>
      </w:r>
      <w:r>
        <w:rPr>
          <w:spacing w:val="1"/>
        </w:rPr>
        <w:t xml:space="preserve"> </w:t>
      </w:r>
      <w:r>
        <w:t>selected.</w:t>
      </w:r>
    </w:p>
    <w:p w:rsidR="00644239" w:rsidRDefault="001E1991">
      <w:pPr>
        <w:pStyle w:val="BodyText"/>
        <w:spacing w:before="152" w:line="360" w:lineRule="auto"/>
        <w:ind w:left="480" w:right="1175"/>
        <w:jc w:val="both"/>
      </w:pPr>
      <w:r>
        <w:t>Again, I want to thank you everyone at Unique Hotel &amp; Resorts Ltd those who assist me to</w:t>
      </w:r>
      <w:r>
        <w:rPr>
          <w:spacing w:val="1"/>
        </w:rPr>
        <w:t xml:space="preserve"> </w:t>
      </w:r>
      <w:r>
        <w:t xml:space="preserve">complete internship successfully there. I also especially thankful to my reporting boss </w:t>
      </w:r>
      <w:proofErr w:type="spellStart"/>
      <w:r>
        <w:t>Tasfia</w:t>
      </w:r>
      <w:proofErr w:type="spellEnd"/>
      <w:r>
        <w:rPr>
          <w:spacing w:val="1"/>
        </w:rPr>
        <w:t xml:space="preserve"> </w:t>
      </w:r>
      <w:proofErr w:type="spellStart"/>
      <w:r>
        <w:t>Tabassum</w:t>
      </w:r>
      <w:proofErr w:type="spellEnd"/>
      <w:r>
        <w:t xml:space="preserve"> </w:t>
      </w:r>
      <w:proofErr w:type="spellStart"/>
      <w:r>
        <w:t>Mahbub</w:t>
      </w:r>
      <w:proofErr w:type="spellEnd"/>
      <w:r>
        <w:t xml:space="preserve"> (Senior Executive – Corporate Reporting) Finance &amp; Accounts at Unique</w:t>
      </w:r>
      <w:r>
        <w:rPr>
          <w:spacing w:val="1"/>
        </w:rPr>
        <w:t xml:space="preserve"> </w:t>
      </w:r>
      <w:r>
        <w:t>Hotel</w:t>
      </w:r>
      <w:r>
        <w:rPr>
          <w:spacing w:val="-14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Resorts</w:t>
      </w:r>
      <w:r>
        <w:rPr>
          <w:spacing w:val="-6"/>
        </w:rPr>
        <w:t xml:space="preserve"> </w:t>
      </w:r>
      <w:r>
        <w:t>Ltd,</w:t>
      </w:r>
      <w:r>
        <w:rPr>
          <w:spacing w:val="-5"/>
        </w:rPr>
        <w:t xml:space="preserve"> </w:t>
      </w:r>
      <w:proofErr w:type="spellStart"/>
      <w:r>
        <w:t>Jone</w:t>
      </w:r>
      <w:proofErr w:type="spellEnd"/>
      <w:r>
        <w:rPr>
          <w:spacing w:val="-6"/>
        </w:rPr>
        <w:t xml:space="preserve"> </w:t>
      </w:r>
      <w:r>
        <w:t>Kumar</w:t>
      </w:r>
      <w:r>
        <w:rPr>
          <w:spacing w:val="-2"/>
        </w:rPr>
        <w:t xml:space="preserve"> </w:t>
      </w:r>
      <w:r>
        <w:t>Gupta</w:t>
      </w:r>
      <w:r>
        <w:rPr>
          <w:spacing w:val="-11"/>
        </w:rPr>
        <w:t xml:space="preserve"> </w:t>
      </w:r>
      <w:r>
        <w:t>(Chief</w:t>
      </w:r>
      <w:r>
        <w:rPr>
          <w:spacing w:val="-8"/>
        </w:rPr>
        <w:t xml:space="preserve"> </w:t>
      </w:r>
      <w:r>
        <w:t>Financial</w:t>
      </w:r>
      <w:r>
        <w:rPr>
          <w:spacing w:val="-8"/>
        </w:rPr>
        <w:t xml:space="preserve"> </w:t>
      </w:r>
      <w:r>
        <w:t>Officer</w:t>
      </w:r>
      <w:r>
        <w:rPr>
          <w:spacing w:val="-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Unique</w:t>
      </w:r>
      <w:r>
        <w:rPr>
          <w:spacing w:val="-6"/>
        </w:rPr>
        <w:t xml:space="preserve"> </w:t>
      </w:r>
      <w:r>
        <w:t>Hotel</w:t>
      </w:r>
      <w:r>
        <w:rPr>
          <w:spacing w:val="-13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Resorts</w:t>
      </w:r>
      <w:r>
        <w:rPr>
          <w:spacing w:val="-7"/>
        </w:rPr>
        <w:t xml:space="preserve"> </w:t>
      </w:r>
      <w:r>
        <w:t>Ltd),</w:t>
      </w:r>
      <w:r>
        <w:rPr>
          <w:spacing w:val="-57"/>
        </w:rPr>
        <w:t xml:space="preserve"> </w:t>
      </w:r>
      <w:proofErr w:type="spellStart"/>
      <w:r>
        <w:t>Shoumendra</w:t>
      </w:r>
      <w:proofErr w:type="spellEnd"/>
      <w:r>
        <w:t xml:space="preserve"> Kumar </w:t>
      </w:r>
      <w:proofErr w:type="spellStart"/>
      <w:r>
        <w:t>Sumon</w:t>
      </w:r>
      <w:proofErr w:type="spellEnd"/>
      <w:r>
        <w:t xml:space="preserve"> (Senior Executive – VAT &amp; Tax at Unique Hotel &amp; Reso</w:t>
      </w:r>
      <w:r>
        <w:t>rts Ltd).</w:t>
      </w:r>
      <w:r>
        <w:rPr>
          <w:spacing w:val="1"/>
        </w:rPr>
        <w:t xml:space="preserve"> </w:t>
      </w:r>
      <w:proofErr w:type="spellStart"/>
      <w:r>
        <w:t>Sonjib</w:t>
      </w:r>
      <w:proofErr w:type="spellEnd"/>
      <w:r>
        <w:rPr>
          <w:spacing w:val="1"/>
        </w:rPr>
        <w:t xml:space="preserve"> </w:t>
      </w:r>
      <w:proofErr w:type="spellStart"/>
      <w:r>
        <w:t>Mondol</w:t>
      </w:r>
      <w:proofErr w:type="spellEnd"/>
      <w:r>
        <w:rPr>
          <w:spacing w:val="1"/>
        </w:rPr>
        <w:t xml:space="preserve"> </w:t>
      </w:r>
      <w:r>
        <w:t>(Senior</w:t>
      </w:r>
      <w:r>
        <w:rPr>
          <w:spacing w:val="1"/>
        </w:rPr>
        <w:t xml:space="preserve"> </w:t>
      </w:r>
      <w:r>
        <w:t>Executive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Finance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Accounts),</w:t>
      </w:r>
      <w:r>
        <w:rPr>
          <w:spacing w:val="1"/>
        </w:rPr>
        <w:t xml:space="preserve"> </w:t>
      </w:r>
      <w:proofErr w:type="spellStart"/>
      <w:r>
        <w:t>Rabeya</w:t>
      </w:r>
      <w:proofErr w:type="spellEnd"/>
      <w:r>
        <w:rPr>
          <w:spacing w:val="1"/>
        </w:rPr>
        <w:t xml:space="preserve"> </w:t>
      </w:r>
      <w:proofErr w:type="spellStart"/>
      <w:r>
        <w:t>Farzana</w:t>
      </w:r>
      <w:proofErr w:type="spellEnd"/>
      <w:r>
        <w:rPr>
          <w:spacing w:val="1"/>
        </w:rPr>
        <w:t xml:space="preserve"> </w:t>
      </w:r>
      <w:proofErr w:type="spellStart"/>
      <w:r>
        <w:t>Mery</w:t>
      </w:r>
      <w:proofErr w:type="spellEnd"/>
      <w:r>
        <w:rPr>
          <w:spacing w:val="1"/>
        </w:rPr>
        <w:t xml:space="preserve"> </w:t>
      </w:r>
      <w:r>
        <w:t>(Senior</w:t>
      </w:r>
      <w:r>
        <w:rPr>
          <w:spacing w:val="1"/>
        </w:rPr>
        <w:t xml:space="preserve"> </w:t>
      </w:r>
      <w:r>
        <w:t>Executive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Finance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Accounts),</w:t>
      </w:r>
      <w:r>
        <w:rPr>
          <w:spacing w:val="1"/>
        </w:rPr>
        <w:t xml:space="preserve"> </w:t>
      </w:r>
      <w:r>
        <w:t>Md.</w:t>
      </w:r>
      <w:r>
        <w:rPr>
          <w:spacing w:val="1"/>
        </w:rPr>
        <w:t xml:space="preserve"> </w:t>
      </w:r>
      <w:proofErr w:type="spellStart"/>
      <w:r>
        <w:t>Mizanur</w:t>
      </w:r>
      <w:proofErr w:type="spellEnd"/>
      <w:r>
        <w:rPr>
          <w:spacing w:val="1"/>
        </w:rPr>
        <w:t xml:space="preserve"> </w:t>
      </w:r>
      <w:r>
        <w:t>Rahman</w:t>
      </w:r>
      <w:r>
        <w:rPr>
          <w:spacing w:val="1"/>
        </w:rPr>
        <w:t xml:space="preserve"> </w:t>
      </w:r>
      <w:r>
        <w:t>(Senior</w:t>
      </w:r>
      <w:r>
        <w:rPr>
          <w:spacing w:val="1"/>
        </w:rPr>
        <w:t xml:space="preserve"> </w:t>
      </w:r>
      <w:r>
        <w:t>Executive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Finance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Accounts),</w:t>
      </w:r>
      <w:r>
        <w:rPr>
          <w:spacing w:val="1"/>
        </w:rPr>
        <w:t xml:space="preserve"> </w:t>
      </w:r>
      <w:r>
        <w:t>Md.</w:t>
      </w:r>
      <w:r>
        <w:rPr>
          <w:spacing w:val="1"/>
        </w:rPr>
        <w:t xml:space="preserve"> </w:t>
      </w:r>
      <w:r>
        <w:t>Abu</w:t>
      </w:r>
      <w:r>
        <w:rPr>
          <w:spacing w:val="-2"/>
        </w:rPr>
        <w:t xml:space="preserve"> </w:t>
      </w:r>
      <w:proofErr w:type="spellStart"/>
      <w:r>
        <w:t>Shakil</w:t>
      </w:r>
      <w:proofErr w:type="spellEnd"/>
      <w:r>
        <w:rPr>
          <w:spacing w:val="-6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 xml:space="preserve">Md. </w:t>
      </w:r>
      <w:proofErr w:type="spellStart"/>
      <w:r>
        <w:t>Zahid</w:t>
      </w:r>
      <w:proofErr w:type="spellEnd"/>
      <w:r>
        <w:rPr>
          <w:spacing w:val="-2"/>
        </w:rPr>
        <w:t xml:space="preserve"> </w:t>
      </w:r>
      <w:proofErr w:type="spellStart"/>
      <w:r>
        <w:t>Hossain</w:t>
      </w:r>
      <w:proofErr w:type="spellEnd"/>
      <w:r>
        <w:rPr>
          <w:spacing w:val="-2"/>
        </w:rPr>
        <w:t xml:space="preserve"> </w:t>
      </w:r>
      <w:r>
        <w:t>(Deputy</w:t>
      </w:r>
      <w:r>
        <w:rPr>
          <w:spacing w:val="-11"/>
        </w:rPr>
        <w:t xml:space="preserve"> </w:t>
      </w:r>
      <w:r>
        <w:t>Manager</w:t>
      </w:r>
      <w:r>
        <w:rPr>
          <w:spacing w:val="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Finance</w:t>
      </w:r>
      <w:r>
        <w:rPr>
          <w:spacing w:val="-3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Accounts), Md.</w:t>
      </w:r>
      <w:r>
        <w:rPr>
          <w:spacing w:val="-58"/>
        </w:rPr>
        <w:t xml:space="preserve"> </w:t>
      </w:r>
      <w:proofErr w:type="spellStart"/>
      <w:r>
        <w:t>Raihan</w:t>
      </w:r>
      <w:proofErr w:type="spellEnd"/>
      <w:r>
        <w:rPr>
          <w:spacing w:val="-4"/>
        </w:rPr>
        <w:t xml:space="preserve"> </w:t>
      </w:r>
      <w:r>
        <w:t>Ali</w:t>
      </w:r>
      <w:r>
        <w:rPr>
          <w:spacing w:val="-8"/>
        </w:rPr>
        <w:t xml:space="preserve"> </w:t>
      </w:r>
      <w:r>
        <w:t>(Senior</w:t>
      </w:r>
      <w:r>
        <w:rPr>
          <w:spacing w:val="3"/>
        </w:rPr>
        <w:t xml:space="preserve"> </w:t>
      </w:r>
      <w:r>
        <w:t>Executive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Finance</w:t>
      </w:r>
      <w:r>
        <w:rPr>
          <w:spacing w:val="6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Accounts)</w:t>
      </w:r>
      <w:r>
        <w:rPr>
          <w:spacing w:val="-2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many</w:t>
      </w:r>
      <w:r>
        <w:rPr>
          <w:spacing w:val="1"/>
        </w:rPr>
        <w:t xml:space="preserve"> </w:t>
      </w:r>
      <w:r>
        <w:t>more.</w:t>
      </w:r>
    </w:p>
    <w:p w:rsidR="00644239" w:rsidRDefault="001E1991">
      <w:pPr>
        <w:pStyle w:val="BodyText"/>
        <w:spacing w:before="158" w:line="362" w:lineRule="auto"/>
        <w:ind w:left="480" w:right="1188"/>
        <w:jc w:val="both"/>
      </w:pPr>
      <w:r>
        <w:rPr>
          <w:spacing w:val="-1"/>
        </w:rPr>
        <w:t>Last but</w:t>
      </w:r>
      <w:r>
        <w:rPr>
          <w:spacing w:val="-6"/>
        </w:rPr>
        <w:t xml:space="preserve"> </w:t>
      </w:r>
      <w:r>
        <w:rPr>
          <w:spacing w:val="-1"/>
        </w:rPr>
        <w:t>not least,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rPr>
          <w:spacing w:val="-9"/>
        </w:rPr>
        <w:t xml:space="preserve"> </w:t>
      </w:r>
      <w:r>
        <w:rPr>
          <w:spacing w:val="-1"/>
        </w:rPr>
        <w:t>want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express</w:t>
      </w:r>
      <w:r>
        <w:rPr>
          <w:spacing w:val="-3"/>
        </w:rPr>
        <w:t xml:space="preserve"> </w:t>
      </w:r>
      <w:r>
        <w:t>my</w:t>
      </w:r>
      <w:r>
        <w:rPr>
          <w:spacing w:val="-12"/>
        </w:rPr>
        <w:t xml:space="preserve"> </w:t>
      </w:r>
      <w:r>
        <w:t>gratitude</w:t>
      </w:r>
      <w:r>
        <w:rPr>
          <w:spacing w:val="-1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United</w:t>
      </w:r>
      <w:r>
        <w:rPr>
          <w:spacing w:val="-7"/>
        </w:rPr>
        <w:t xml:space="preserve"> </w:t>
      </w:r>
      <w:r>
        <w:t>International</w:t>
      </w:r>
      <w:r>
        <w:rPr>
          <w:spacing w:val="-14"/>
        </w:rPr>
        <w:t xml:space="preserve"> </w:t>
      </w:r>
      <w:r>
        <w:t>University</w:t>
      </w:r>
      <w:r>
        <w:rPr>
          <w:spacing w:val="-1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sponsoring</w:t>
      </w:r>
      <w:r>
        <w:rPr>
          <w:spacing w:val="-58"/>
        </w:rPr>
        <w:t xml:space="preserve"> </w:t>
      </w:r>
      <w:r>
        <w:t>the internship program, which offers students a wonderful chance to gain practical experience</w:t>
      </w:r>
      <w:r>
        <w:rPr>
          <w:spacing w:val="1"/>
        </w:rPr>
        <w:t xml:space="preserve"> </w:t>
      </w:r>
      <w:r>
        <w:t>connected</w:t>
      </w:r>
      <w:r>
        <w:rPr>
          <w:spacing w:val="-4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their</w:t>
      </w:r>
      <w:r>
        <w:rPr>
          <w:spacing w:val="3"/>
        </w:rPr>
        <w:t xml:space="preserve"> </w:t>
      </w:r>
      <w:r>
        <w:t>academic</w:t>
      </w:r>
      <w:r>
        <w:rPr>
          <w:spacing w:val="1"/>
        </w:rPr>
        <w:t xml:space="preserve"> </w:t>
      </w:r>
      <w:r>
        <w:t>goals.</w:t>
      </w:r>
    </w:p>
    <w:p w:rsidR="00644239" w:rsidRDefault="00644239">
      <w:pPr>
        <w:spacing w:line="362" w:lineRule="auto"/>
        <w:jc w:val="both"/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548" style="width:500.7pt;height:82.65pt;mso-position-horizontal-relative:char;mso-position-vertical-relative:line" coordsize="10014,1653">
            <v:shape id="_x0000_s1554" type="#_x0000_t75" style="position:absolute;left:7685;top:10;width:2319;height:1643">
              <v:imagedata r:id="rId12" o:title=""/>
            </v:shape>
            <v:rect id="_x0000_s1553" style="position:absolute;left:7685;top:10;width:2319;height:1613" filled="f" strokecolor="white" strokeweight="1pt"/>
            <v:rect id="_x0000_s1552" style="position:absolute;left:5;top:519;width:8490;height:870" stroked="f"/>
            <v:rect id="_x0000_s1551" style="position:absolute;left:5;top:519;width:8490;height:870" filled="f" strokecolor="white" strokeweight=".5pt"/>
            <v:shape id="_x0000_s1550" type="#_x0000_t75" style="position:absolute;left:156;top:597;width:8181;height:716">
              <v:imagedata r:id="rId13" o:title=""/>
            </v:shape>
            <v:shape id="_x0000_s1549" type="#_x0000_t202" style="position:absolute;left:9309;top:274;width:44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05"/>
                        <w:sz w:val="24"/>
                      </w:rPr>
                      <w:t>TOC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pStyle w:val="BodyText"/>
        <w:spacing w:before="5"/>
        <w:rPr>
          <w:sz w:val="15"/>
        </w:rPr>
      </w:pPr>
    </w:p>
    <w:p w:rsidR="00644239" w:rsidRDefault="001E1991">
      <w:pPr>
        <w:spacing w:before="99"/>
        <w:ind w:left="3301" w:right="3880"/>
        <w:jc w:val="center"/>
        <w:rPr>
          <w:rFonts w:ascii="Tahoma"/>
          <w:b/>
          <w:sz w:val="24"/>
        </w:rPr>
      </w:pPr>
      <w:r>
        <w:rPr>
          <w:rFonts w:ascii="Tahoma"/>
          <w:b/>
          <w:color w:val="C00000"/>
          <w:w w:val="65"/>
          <w:sz w:val="24"/>
        </w:rPr>
        <w:t>Table</w:t>
      </w:r>
      <w:r>
        <w:rPr>
          <w:rFonts w:ascii="Tahoma"/>
          <w:b/>
          <w:color w:val="C00000"/>
          <w:spacing w:val="5"/>
          <w:w w:val="65"/>
          <w:sz w:val="24"/>
        </w:rPr>
        <w:t xml:space="preserve"> </w:t>
      </w:r>
      <w:r>
        <w:rPr>
          <w:rFonts w:ascii="Tahoma"/>
          <w:b/>
          <w:color w:val="C00000"/>
          <w:w w:val="65"/>
          <w:sz w:val="24"/>
        </w:rPr>
        <w:t>of</w:t>
      </w:r>
      <w:r>
        <w:rPr>
          <w:rFonts w:ascii="Tahoma"/>
          <w:b/>
          <w:color w:val="C00000"/>
          <w:spacing w:val="6"/>
          <w:w w:val="65"/>
          <w:sz w:val="24"/>
        </w:rPr>
        <w:t xml:space="preserve"> </w:t>
      </w:r>
      <w:r>
        <w:rPr>
          <w:rFonts w:ascii="Tahoma"/>
          <w:b/>
          <w:color w:val="C00000"/>
          <w:w w:val="65"/>
          <w:sz w:val="24"/>
        </w:rPr>
        <w:t>Contents:</w:t>
      </w:r>
    </w:p>
    <w:p w:rsidR="00644239" w:rsidRDefault="00644239">
      <w:pPr>
        <w:jc w:val="center"/>
        <w:rPr>
          <w:rFonts w:ascii="Tahoma"/>
          <w:sz w:val="24"/>
        </w:rPr>
        <w:sectPr w:rsidR="00644239">
          <w:pgSz w:w="12240" w:h="15840"/>
          <w:pgMar w:top="300" w:right="260" w:bottom="1536" w:left="960" w:header="0" w:footer="1158" w:gutter="0"/>
          <w:cols w:space="720"/>
        </w:sectPr>
      </w:pPr>
    </w:p>
    <w:sdt>
      <w:sdtPr>
        <w:id w:val="-783499585"/>
        <w:docPartObj>
          <w:docPartGallery w:val="Table of Contents"/>
          <w:docPartUnique/>
        </w:docPartObj>
      </w:sdtPr>
      <w:sdtEndPr/>
      <w:sdtContent>
        <w:p w:rsidR="00644239" w:rsidRDefault="001E1991">
          <w:pPr>
            <w:pStyle w:val="TOC2"/>
            <w:tabs>
              <w:tab w:val="right" w:leader="dot" w:pos="9622"/>
            </w:tabs>
            <w:spacing w:before="316"/>
          </w:pPr>
          <w:r>
            <w:t>Part -</w:t>
          </w:r>
          <w:r>
            <w:rPr>
              <w:spacing w:val="1"/>
            </w:rPr>
            <w:t xml:space="preserve"> </w:t>
          </w:r>
          <w:r>
            <w:t>1</w:t>
          </w:r>
          <w:r>
            <w:rPr>
              <w:spacing w:val="-3"/>
            </w:rPr>
            <w:t xml:space="preserve"> </w:t>
          </w:r>
          <w:r>
            <w:t>Executive Summery</w:t>
          </w:r>
          <w:r>
            <w:tab/>
            <w:t>1</w:t>
          </w:r>
        </w:p>
        <w:p w:rsidR="00644239" w:rsidRDefault="001E1991">
          <w:pPr>
            <w:pStyle w:val="TOC2"/>
            <w:tabs>
              <w:tab w:val="right" w:leader="dot" w:pos="9622"/>
            </w:tabs>
          </w:pPr>
          <w:hyperlink w:anchor="_TOC_250015" w:history="1">
            <w:r>
              <w:t>Part -</w:t>
            </w:r>
            <w:r>
              <w:rPr>
                <w:spacing w:val="1"/>
              </w:rPr>
              <w:t xml:space="preserve"> </w:t>
            </w:r>
            <w:r>
              <w:t>2: Introduction</w:t>
            </w:r>
            <w:r>
              <w:tab/>
              <w:t>2</w:t>
            </w:r>
          </w:hyperlink>
        </w:p>
        <w:p w:rsidR="00644239" w:rsidRDefault="001E1991">
          <w:pPr>
            <w:pStyle w:val="TOC3"/>
            <w:numPr>
              <w:ilvl w:val="1"/>
              <w:numId w:val="48"/>
            </w:numPr>
            <w:tabs>
              <w:tab w:val="left" w:pos="1153"/>
              <w:tab w:val="right" w:leader="dot" w:pos="9622"/>
            </w:tabs>
          </w:pPr>
          <w:hyperlink w:anchor="_TOC_250014" w:history="1">
            <w:r>
              <w:t>Introduction</w:t>
            </w:r>
            <w:r>
              <w:tab/>
              <w:t>2</w:t>
            </w:r>
          </w:hyperlink>
        </w:p>
        <w:p w:rsidR="00644239" w:rsidRDefault="001E1991">
          <w:pPr>
            <w:pStyle w:val="TOC3"/>
            <w:numPr>
              <w:ilvl w:val="1"/>
              <w:numId w:val="48"/>
            </w:numPr>
            <w:tabs>
              <w:tab w:val="left" w:pos="1153"/>
              <w:tab w:val="left" w:leader="dot" w:pos="9109"/>
            </w:tabs>
            <w:spacing w:before="117"/>
          </w:pPr>
          <w:r>
            <w:t>Company</w:t>
          </w:r>
          <w:r>
            <w:rPr>
              <w:spacing w:val="-2"/>
            </w:rPr>
            <w:t xml:space="preserve"> </w:t>
          </w:r>
          <w:r>
            <w:t>Profile</w:t>
          </w:r>
          <w:r>
            <w:tab/>
            <w:t>2</w:t>
          </w:r>
          <w:r>
            <w:rPr>
              <w:spacing w:val="2"/>
            </w:rPr>
            <w:t xml:space="preserve"> </w:t>
          </w:r>
          <w:r>
            <w:t>to</w:t>
          </w:r>
          <w:r>
            <w:rPr>
              <w:spacing w:val="1"/>
            </w:rPr>
            <w:t xml:space="preserve"> </w:t>
          </w:r>
          <w:r>
            <w:t>4</w:t>
          </w:r>
        </w:p>
        <w:p w:rsidR="00644239" w:rsidRDefault="001E1991">
          <w:pPr>
            <w:pStyle w:val="TOC2"/>
            <w:tabs>
              <w:tab w:val="right" w:leader="dot" w:pos="9622"/>
            </w:tabs>
          </w:pPr>
          <w:r>
            <w:t>Part -</w:t>
          </w:r>
          <w:r>
            <w:rPr>
              <w:spacing w:val="1"/>
            </w:rPr>
            <w:t xml:space="preserve"> </w:t>
          </w:r>
          <w:r>
            <w:t>3:</w:t>
          </w:r>
          <w:r>
            <w:rPr>
              <w:spacing w:val="-5"/>
            </w:rPr>
            <w:t xml:space="preserve"> </w:t>
          </w:r>
          <w:r>
            <w:t>Organizational Background</w:t>
          </w:r>
          <w:r>
            <w:rPr>
              <w:spacing w:val="3"/>
            </w:rPr>
            <w:t xml:space="preserve"> </w:t>
          </w:r>
          <w:r>
            <w:t>and</w:t>
          </w:r>
          <w:r>
            <w:rPr>
              <w:spacing w:val="-1"/>
            </w:rPr>
            <w:t xml:space="preserve"> </w:t>
          </w:r>
          <w:r>
            <w:t>Industry</w:t>
          </w:r>
          <w:r>
            <w:rPr>
              <w:spacing w:val="4"/>
            </w:rPr>
            <w:t xml:space="preserve"> </w:t>
          </w:r>
          <w:r>
            <w:t>Perspective</w:t>
          </w:r>
          <w:r>
            <w:tab/>
            <w:t>5</w:t>
          </w:r>
        </w:p>
        <w:p w:rsidR="00644239" w:rsidRDefault="001E1991">
          <w:pPr>
            <w:pStyle w:val="TOC3"/>
            <w:numPr>
              <w:ilvl w:val="1"/>
              <w:numId w:val="47"/>
            </w:numPr>
            <w:tabs>
              <w:tab w:val="left" w:pos="1158"/>
              <w:tab w:val="right" w:leader="dot" w:pos="9622"/>
            </w:tabs>
          </w:pPr>
          <w:r>
            <w:t>Mission</w:t>
          </w:r>
          <w:r>
            <w:rPr>
              <w:spacing w:val="-6"/>
            </w:rPr>
            <w:t xml:space="preserve"> </w:t>
          </w:r>
          <w:r>
            <w:t>&amp; Vision</w:t>
          </w:r>
          <w:r>
            <w:rPr>
              <w:spacing w:val="-6"/>
            </w:rPr>
            <w:t xml:space="preserve"> </w:t>
          </w:r>
          <w:r>
            <w:t>of</w:t>
          </w:r>
          <w:r>
            <w:rPr>
              <w:spacing w:val="-4"/>
            </w:rPr>
            <w:t xml:space="preserve"> </w:t>
          </w:r>
          <w:r>
            <w:t>Unique Hotel</w:t>
          </w:r>
          <w:r>
            <w:rPr>
              <w:spacing w:val="-2"/>
            </w:rPr>
            <w:t xml:space="preserve"> </w:t>
          </w:r>
          <w:r>
            <w:t>&amp;</w:t>
          </w:r>
          <w:r>
            <w:rPr>
              <w:spacing w:val="-1"/>
            </w:rPr>
            <w:t xml:space="preserve"> </w:t>
          </w:r>
          <w:r>
            <w:t>Resorts</w:t>
          </w:r>
          <w:r>
            <w:rPr>
              <w:spacing w:val="2"/>
            </w:rPr>
            <w:t xml:space="preserve"> </w:t>
          </w:r>
          <w:r>
            <w:t>Ltd</w:t>
          </w:r>
          <w:r>
            <w:tab/>
            <w:t>5</w:t>
          </w:r>
        </w:p>
        <w:p w:rsidR="00644239" w:rsidRDefault="001E1991">
          <w:pPr>
            <w:pStyle w:val="TOC3"/>
            <w:numPr>
              <w:ilvl w:val="2"/>
              <w:numId w:val="47"/>
            </w:numPr>
            <w:tabs>
              <w:tab w:val="left" w:pos="1321"/>
              <w:tab w:val="right" w:leader="dot" w:pos="9622"/>
            </w:tabs>
          </w:pPr>
          <w:r>
            <w:t>Mission</w:t>
          </w:r>
          <w:r>
            <w:rPr>
              <w:spacing w:val="-6"/>
            </w:rPr>
            <w:t xml:space="preserve"> </w:t>
          </w:r>
          <w:r>
            <w:t>of</w:t>
          </w:r>
          <w:r>
            <w:rPr>
              <w:spacing w:val="-4"/>
            </w:rPr>
            <w:t xml:space="preserve"> </w:t>
          </w:r>
          <w:r>
            <w:t>Unique Hotel</w:t>
          </w:r>
          <w:r>
            <w:rPr>
              <w:spacing w:val="-2"/>
            </w:rPr>
            <w:t xml:space="preserve"> </w:t>
          </w:r>
          <w:r>
            <w:t>&amp; Resorts</w:t>
          </w:r>
          <w:r>
            <w:rPr>
              <w:spacing w:val="2"/>
            </w:rPr>
            <w:t xml:space="preserve"> </w:t>
          </w:r>
          <w:r>
            <w:t>Ltd</w:t>
          </w:r>
          <w:r>
            <w:tab/>
            <w:t>5</w:t>
          </w:r>
        </w:p>
        <w:p w:rsidR="00644239" w:rsidRDefault="001E1991">
          <w:pPr>
            <w:pStyle w:val="TOC3"/>
            <w:numPr>
              <w:ilvl w:val="2"/>
              <w:numId w:val="47"/>
            </w:numPr>
            <w:tabs>
              <w:tab w:val="left" w:pos="1320"/>
              <w:tab w:val="right" w:leader="dot" w:pos="9622"/>
            </w:tabs>
            <w:spacing w:before="122"/>
            <w:ind w:left="1319" w:hanging="499"/>
          </w:pPr>
          <w:r>
            <w:t>Vision</w:t>
          </w:r>
          <w:r>
            <w:rPr>
              <w:spacing w:val="-7"/>
            </w:rPr>
            <w:t xml:space="preserve"> </w:t>
          </w:r>
          <w:r>
            <w:t>of</w:t>
          </w:r>
          <w:r>
            <w:rPr>
              <w:spacing w:val="-4"/>
            </w:rPr>
            <w:t xml:space="preserve"> </w:t>
          </w:r>
          <w:r>
            <w:t>Unique Hotel</w:t>
          </w:r>
          <w:r>
            <w:rPr>
              <w:spacing w:val="-2"/>
            </w:rPr>
            <w:t xml:space="preserve"> </w:t>
          </w:r>
          <w:r>
            <w:t>&amp; Resorts</w:t>
          </w:r>
          <w:r>
            <w:rPr>
              <w:spacing w:val="2"/>
            </w:rPr>
            <w:t xml:space="preserve"> </w:t>
          </w:r>
          <w:r>
            <w:t>Ltd</w:t>
          </w:r>
          <w:r>
            <w:tab/>
            <w:t>5</w:t>
          </w:r>
        </w:p>
        <w:p w:rsidR="00644239" w:rsidRDefault="001E1991">
          <w:pPr>
            <w:pStyle w:val="TOC3"/>
            <w:numPr>
              <w:ilvl w:val="2"/>
              <w:numId w:val="47"/>
            </w:numPr>
            <w:tabs>
              <w:tab w:val="left" w:pos="1320"/>
              <w:tab w:val="right" w:leader="dot" w:pos="9622"/>
            </w:tabs>
            <w:spacing w:before="117"/>
            <w:ind w:left="1319" w:hanging="499"/>
          </w:pPr>
          <w:r>
            <w:t>Strategic</w:t>
          </w:r>
          <w:r>
            <w:rPr>
              <w:spacing w:val="-1"/>
            </w:rPr>
            <w:t xml:space="preserve"> </w:t>
          </w:r>
          <w:r>
            <w:t>Objectives</w:t>
          </w:r>
          <w:r>
            <w:rPr>
              <w:spacing w:val="2"/>
            </w:rPr>
            <w:t xml:space="preserve"> </w:t>
          </w:r>
          <w:r>
            <w:t>of</w:t>
          </w:r>
          <w:r>
            <w:rPr>
              <w:spacing w:val="-4"/>
            </w:rPr>
            <w:t xml:space="preserve"> </w:t>
          </w:r>
          <w:r>
            <w:t>Unique</w:t>
          </w:r>
          <w:r>
            <w:rPr>
              <w:spacing w:val="-1"/>
            </w:rPr>
            <w:t xml:space="preserve"> </w:t>
          </w:r>
          <w:r>
            <w:t>Hotel</w:t>
          </w:r>
          <w:r>
            <w:rPr>
              <w:spacing w:val="-2"/>
            </w:rPr>
            <w:t xml:space="preserve"> </w:t>
          </w:r>
          <w:r>
            <w:t>&amp; Resorts</w:t>
          </w:r>
          <w:r>
            <w:rPr>
              <w:spacing w:val="2"/>
            </w:rPr>
            <w:t xml:space="preserve"> </w:t>
          </w:r>
          <w:r>
            <w:t>Ltd</w:t>
          </w:r>
          <w:r>
            <w:tab/>
            <w:t>6</w:t>
          </w:r>
        </w:p>
        <w:p w:rsidR="00644239" w:rsidRDefault="001E1991">
          <w:pPr>
            <w:pStyle w:val="TOC3"/>
            <w:numPr>
              <w:ilvl w:val="2"/>
              <w:numId w:val="47"/>
            </w:numPr>
            <w:tabs>
              <w:tab w:val="left" w:pos="1320"/>
              <w:tab w:val="right" w:leader="dot" w:pos="9622"/>
            </w:tabs>
            <w:spacing w:before="122"/>
            <w:ind w:left="1319" w:hanging="499"/>
          </w:pPr>
          <w:r>
            <w:t>Core</w:t>
          </w:r>
          <w:r>
            <w:rPr>
              <w:spacing w:val="-1"/>
            </w:rPr>
            <w:t xml:space="preserve"> </w:t>
          </w:r>
          <w:r>
            <w:t>Values</w:t>
          </w:r>
          <w:r>
            <w:rPr>
              <w:spacing w:val="2"/>
            </w:rPr>
            <w:t xml:space="preserve"> </w:t>
          </w:r>
          <w:r>
            <w:t>of</w:t>
          </w:r>
          <w:r>
            <w:rPr>
              <w:spacing w:val="-4"/>
            </w:rPr>
            <w:t xml:space="preserve"> </w:t>
          </w:r>
          <w:r>
            <w:t>Unique Hotel</w:t>
          </w:r>
          <w:r>
            <w:rPr>
              <w:spacing w:val="-3"/>
            </w:rPr>
            <w:t xml:space="preserve"> </w:t>
          </w:r>
          <w:r>
            <w:t>&amp; Resorts</w:t>
          </w:r>
          <w:r>
            <w:rPr>
              <w:spacing w:val="2"/>
            </w:rPr>
            <w:t xml:space="preserve"> </w:t>
          </w:r>
          <w:r>
            <w:t>Ltd</w:t>
          </w:r>
          <w:r>
            <w:tab/>
            <w:t>6</w:t>
          </w:r>
        </w:p>
        <w:p w:rsidR="00644239" w:rsidRDefault="001E1991">
          <w:pPr>
            <w:pStyle w:val="TOC3"/>
            <w:numPr>
              <w:ilvl w:val="1"/>
              <w:numId w:val="47"/>
            </w:numPr>
            <w:tabs>
              <w:tab w:val="left" w:pos="1157"/>
              <w:tab w:val="right" w:leader="dot" w:pos="9622"/>
            </w:tabs>
            <w:ind w:left="1156" w:hanging="336"/>
          </w:pPr>
          <w:r>
            <w:t>Products</w:t>
          </w:r>
          <w:r>
            <w:rPr>
              <w:spacing w:val="1"/>
            </w:rPr>
            <w:t xml:space="preserve"> </w:t>
          </w:r>
          <w:r>
            <w:t>&amp; Services</w:t>
          </w:r>
          <w:r>
            <w:rPr>
              <w:spacing w:val="1"/>
            </w:rPr>
            <w:t xml:space="preserve"> </w:t>
          </w:r>
          <w:r>
            <w:t>of</w:t>
          </w:r>
          <w:r>
            <w:rPr>
              <w:spacing w:val="-4"/>
            </w:rPr>
            <w:t xml:space="preserve"> </w:t>
          </w:r>
          <w:r>
            <w:t>Unique Hotel</w:t>
          </w:r>
          <w:r>
            <w:rPr>
              <w:spacing w:val="-3"/>
            </w:rPr>
            <w:t xml:space="preserve"> </w:t>
          </w:r>
          <w:r>
            <w:t>&amp; Resorts</w:t>
          </w:r>
          <w:r>
            <w:rPr>
              <w:spacing w:val="2"/>
            </w:rPr>
            <w:t xml:space="preserve"> </w:t>
          </w:r>
          <w:r>
            <w:t>Ltd</w:t>
          </w:r>
          <w:r>
            <w:tab/>
            <w:t>7</w:t>
          </w:r>
        </w:p>
        <w:p w:rsidR="00644239" w:rsidRDefault="001E1991">
          <w:pPr>
            <w:pStyle w:val="TOC3"/>
            <w:numPr>
              <w:ilvl w:val="2"/>
              <w:numId w:val="47"/>
            </w:numPr>
            <w:tabs>
              <w:tab w:val="left" w:pos="1320"/>
              <w:tab w:val="left" w:leader="dot" w:pos="9109"/>
            </w:tabs>
            <w:ind w:left="1319" w:hanging="499"/>
          </w:pPr>
          <w:r>
            <w:t>The</w:t>
          </w:r>
          <w:r>
            <w:rPr>
              <w:spacing w:val="-2"/>
            </w:rPr>
            <w:t xml:space="preserve"> </w:t>
          </w:r>
          <w:r>
            <w:t>Westin</w:t>
          </w:r>
          <w:r>
            <w:rPr>
              <w:spacing w:val="-8"/>
            </w:rPr>
            <w:t xml:space="preserve"> </w:t>
          </w:r>
          <w:r>
            <w:t>Dhaka</w:t>
          </w:r>
          <w:r>
            <w:tab/>
            <w:t>7</w:t>
          </w:r>
          <w:r>
            <w:rPr>
              <w:spacing w:val="2"/>
            </w:rPr>
            <w:t xml:space="preserve"> </w:t>
          </w:r>
          <w:r>
            <w:t>to</w:t>
          </w:r>
          <w:r>
            <w:rPr>
              <w:spacing w:val="1"/>
            </w:rPr>
            <w:t xml:space="preserve"> </w:t>
          </w:r>
          <w:r>
            <w:t>8</w:t>
          </w:r>
        </w:p>
        <w:p w:rsidR="00644239" w:rsidRDefault="001E1991">
          <w:pPr>
            <w:pStyle w:val="TOC3"/>
            <w:numPr>
              <w:ilvl w:val="2"/>
              <w:numId w:val="47"/>
            </w:numPr>
            <w:tabs>
              <w:tab w:val="left" w:pos="1320"/>
              <w:tab w:val="left" w:leader="dot" w:pos="8998"/>
            </w:tabs>
            <w:spacing w:before="117"/>
            <w:ind w:left="1319" w:hanging="499"/>
          </w:pPr>
          <w:r>
            <w:t>The</w:t>
          </w:r>
          <w:r>
            <w:rPr>
              <w:spacing w:val="-3"/>
            </w:rPr>
            <w:t xml:space="preserve"> </w:t>
          </w:r>
          <w:r>
            <w:t>Sheraton</w:t>
          </w:r>
          <w:r>
            <w:rPr>
              <w:spacing w:val="-8"/>
            </w:rPr>
            <w:t xml:space="preserve"> </w:t>
          </w:r>
          <w:r>
            <w:t>Dhaka</w:t>
          </w:r>
          <w:r>
            <w:tab/>
            <w:t>8</w:t>
          </w:r>
          <w:r>
            <w:rPr>
              <w:spacing w:val="2"/>
            </w:rPr>
            <w:t xml:space="preserve"> </w:t>
          </w:r>
          <w:r>
            <w:t>to</w:t>
          </w:r>
          <w:r>
            <w:rPr>
              <w:spacing w:val="2"/>
            </w:rPr>
            <w:t xml:space="preserve"> </w:t>
          </w:r>
          <w:r>
            <w:t>10</w:t>
          </w:r>
        </w:p>
        <w:p w:rsidR="00644239" w:rsidRDefault="001E1991">
          <w:pPr>
            <w:pStyle w:val="TOC3"/>
            <w:numPr>
              <w:ilvl w:val="2"/>
              <w:numId w:val="47"/>
            </w:numPr>
            <w:tabs>
              <w:tab w:val="left" w:pos="1320"/>
              <w:tab w:val="left" w:leader="dot" w:pos="8888"/>
            </w:tabs>
            <w:spacing w:before="122"/>
            <w:ind w:left="1319" w:hanging="499"/>
          </w:pPr>
          <w:proofErr w:type="spellStart"/>
          <w:r>
            <w:t>Hansa</w:t>
          </w:r>
          <w:proofErr w:type="spellEnd"/>
          <w:r>
            <w:t>,</w:t>
          </w:r>
          <w:r>
            <w:rPr>
              <w:spacing w:val="-1"/>
            </w:rPr>
            <w:t xml:space="preserve"> </w:t>
          </w:r>
          <w:r>
            <w:t>A</w:t>
          </w:r>
          <w:r>
            <w:rPr>
              <w:spacing w:val="-3"/>
            </w:rPr>
            <w:t xml:space="preserve"> </w:t>
          </w:r>
          <w:r>
            <w:t>Premium</w:t>
          </w:r>
          <w:r>
            <w:rPr>
              <w:spacing w:val="-7"/>
            </w:rPr>
            <w:t xml:space="preserve"> </w:t>
          </w:r>
          <w:r>
            <w:t>Residence</w:t>
          </w:r>
          <w:r>
            <w:tab/>
            <w:t>10</w:t>
          </w:r>
          <w:r>
            <w:rPr>
              <w:spacing w:val="2"/>
            </w:rPr>
            <w:t xml:space="preserve"> </w:t>
          </w:r>
          <w:r>
            <w:t>to</w:t>
          </w:r>
          <w:r>
            <w:rPr>
              <w:spacing w:val="2"/>
            </w:rPr>
            <w:t xml:space="preserve"> </w:t>
          </w:r>
          <w:r>
            <w:t>12</w:t>
          </w:r>
        </w:p>
        <w:p w:rsidR="00644239" w:rsidRDefault="001E1991">
          <w:pPr>
            <w:pStyle w:val="TOC3"/>
            <w:numPr>
              <w:ilvl w:val="2"/>
              <w:numId w:val="46"/>
            </w:numPr>
            <w:tabs>
              <w:tab w:val="left" w:pos="1320"/>
              <w:tab w:val="right" w:leader="dot" w:pos="9622"/>
            </w:tabs>
          </w:pPr>
          <w:r>
            <w:t>Unique</w:t>
          </w:r>
          <w:r>
            <w:rPr>
              <w:spacing w:val="-1"/>
            </w:rPr>
            <w:t xml:space="preserve"> </w:t>
          </w:r>
          <w:r>
            <w:t>Hotel</w:t>
          </w:r>
          <w:r>
            <w:rPr>
              <w:spacing w:val="-2"/>
            </w:rPr>
            <w:t xml:space="preserve"> </w:t>
          </w:r>
          <w:r>
            <w:t>&amp;</w:t>
          </w:r>
          <w:r>
            <w:rPr>
              <w:spacing w:val="-1"/>
            </w:rPr>
            <w:t xml:space="preserve"> </w:t>
          </w:r>
          <w:r>
            <w:t>Resorts</w:t>
          </w:r>
          <w:r>
            <w:rPr>
              <w:spacing w:val="6"/>
            </w:rPr>
            <w:t xml:space="preserve"> </w:t>
          </w:r>
          <w:r>
            <w:t>Ltd.’s</w:t>
          </w:r>
          <w:r>
            <w:rPr>
              <w:spacing w:val="1"/>
            </w:rPr>
            <w:t xml:space="preserve"> </w:t>
          </w:r>
          <w:r>
            <w:t>Upcoming</w:t>
          </w:r>
          <w:r>
            <w:rPr>
              <w:spacing w:val="2"/>
            </w:rPr>
            <w:t xml:space="preserve"> </w:t>
          </w:r>
          <w:r>
            <w:t>Projects</w:t>
          </w:r>
          <w:r>
            <w:tab/>
            <w:t>12</w:t>
          </w:r>
        </w:p>
        <w:p w:rsidR="00644239" w:rsidRDefault="001E1991">
          <w:pPr>
            <w:pStyle w:val="TOC3"/>
            <w:numPr>
              <w:ilvl w:val="3"/>
              <w:numId w:val="46"/>
            </w:numPr>
            <w:tabs>
              <w:tab w:val="left" w:pos="1483"/>
              <w:tab w:val="right" w:leader="dot" w:pos="9622"/>
            </w:tabs>
            <w:spacing w:before="117"/>
          </w:pPr>
          <w:r>
            <w:t>Unique</w:t>
          </w:r>
          <w:r>
            <w:rPr>
              <w:spacing w:val="-1"/>
            </w:rPr>
            <w:t xml:space="preserve"> </w:t>
          </w:r>
          <w:r>
            <w:t>Acropolis’s</w:t>
          </w:r>
          <w:r>
            <w:tab/>
            <w:t>12</w:t>
          </w:r>
        </w:p>
        <w:p w:rsidR="00644239" w:rsidRDefault="001E1991">
          <w:pPr>
            <w:pStyle w:val="TOC3"/>
            <w:numPr>
              <w:ilvl w:val="3"/>
              <w:numId w:val="46"/>
            </w:numPr>
            <w:tabs>
              <w:tab w:val="left" w:pos="1483"/>
              <w:tab w:val="right" w:leader="dot" w:pos="9622"/>
            </w:tabs>
          </w:pPr>
          <w:hyperlink w:anchor="_TOC_250013" w:history="1">
            <w:r>
              <w:t>Hotel</w:t>
            </w:r>
            <w:r>
              <w:rPr>
                <w:spacing w:val="-3"/>
              </w:rPr>
              <w:t xml:space="preserve"> </w:t>
            </w:r>
            <w:proofErr w:type="spellStart"/>
            <w:r>
              <w:t>Taj</w:t>
            </w:r>
            <w:proofErr w:type="spellEnd"/>
            <w:r>
              <w:t xml:space="preserve"> &amp; </w:t>
            </w:r>
            <w:proofErr w:type="spellStart"/>
            <w:r>
              <w:t>Vivanta</w:t>
            </w:r>
            <w:proofErr w:type="spellEnd"/>
            <w:r>
              <w:tab/>
              <w:t>13</w:t>
            </w:r>
          </w:hyperlink>
        </w:p>
        <w:p w:rsidR="00644239" w:rsidRDefault="001E1991">
          <w:pPr>
            <w:pStyle w:val="TOC3"/>
            <w:numPr>
              <w:ilvl w:val="2"/>
              <w:numId w:val="45"/>
            </w:numPr>
            <w:tabs>
              <w:tab w:val="left" w:pos="1320"/>
              <w:tab w:val="left" w:leader="dot" w:pos="8888"/>
            </w:tabs>
            <w:spacing w:before="122"/>
          </w:pPr>
          <w:r>
            <w:t>Corporate</w:t>
          </w:r>
          <w:r>
            <w:rPr>
              <w:spacing w:val="-3"/>
            </w:rPr>
            <w:t xml:space="preserve"> </w:t>
          </w:r>
          <w:r>
            <w:t>Divisions of</w:t>
          </w:r>
          <w:r>
            <w:rPr>
              <w:spacing w:val="-6"/>
            </w:rPr>
            <w:t xml:space="preserve"> </w:t>
          </w:r>
          <w:r>
            <w:t>Unique</w:t>
          </w:r>
          <w:r>
            <w:rPr>
              <w:spacing w:val="-2"/>
            </w:rPr>
            <w:t xml:space="preserve"> </w:t>
          </w:r>
          <w:r>
            <w:t>Hotel</w:t>
          </w:r>
          <w:r>
            <w:rPr>
              <w:spacing w:val="-4"/>
            </w:rPr>
            <w:t xml:space="preserve"> </w:t>
          </w:r>
          <w:r>
            <w:t>&amp;</w:t>
          </w:r>
          <w:r>
            <w:rPr>
              <w:spacing w:val="-2"/>
            </w:rPr>
            <w:t xml:space="preserve"> </w:t>
          </w:r>
          <w:r>
            <w:t>Resorts Ltd</w:t>
          </w:r>
          <w:r>
            <w:tab/>
            <w:t>13</w:t>
          </w:r>
          <w:r>
            <w:rPr>
              <w:spacing w:val="2"/>
            </w:rPr>
            <w:t xml:space="preserve"> </w:t>
          </w:r>
          <w:r>
            <w:t>to</w:t>
          </w:r>
          <w:r>
            <w:rPr>
              <w:spacing w:val="2"/>
            </w:rPr>
            <w:t xml:space="preserve"> </w:t>
          </w:r>
          <w:r>
            <w:t>15</w:t>
          </w:r>
        </w:p>
        <w:p w:rsidR="00644239" w:rsidRDefault="001E1991">
          <w:pPr>
            <w:pStyle w:val="TOC3"/>
            <w:numPr>
              <w:ilvl w:val="2"/>
              <w:numId w:val="45"/>
            </w:numPr>
            <w:tabs>
              <w:tab w:val="left" w:pos="1320"/>
              <w:tab w:val="right" w:leader="dot" w:pos="9627"/>
            </w:tabs>
            <w:spacing w:before="122"/>
          </w:pPr>
          <w:r>
            <w:t>Financial</w:t>
          </w:r>
          <w:r>
            <w:rPr>
              <w:spacing w:val="-3"/>
            </w:rPr>
            <w:t xml:space="preserve"> </w:t>
          </w:r>
          <w:r>
            <w:t>Stability</w:t>
          </w:r>
          <w:r>
            <w:rPr>
              <w:spacing w:val="2"/>
            </w:rPr>
            <w:t xml:space="preserve"> </w:t>
          </w:r>
          <w:r>
            <w:t>of</w:t>
          </w:r>
          <w:r>
            <w:rPr>
              <w:spacing w:val="-5"/>
            </w:rPr>
            <w:t xml:space="preserve"> </w:t>
          </w:r>
          <w:r>
            <w:t>Unique Hotel</w:t>
          </w:r>
          <w:r>
            <w:rPr>
              <w:spacing w:val="-2"/>
            </w:rPr>
            <w:t xml:space="preserve"> </w:t>
          </w:r>
          <w:r>
            <w:t>&amp;</w:t>
          </w:r>
          <w:r>
            <w:rPr>
              <w:spacing w:val="-1"/>
            </w:rPr>
            <w:t xml:space="preserve"> </w:t>
          </w:r>
          <w:r>
            <w:t>Resorts</w:t>
          </w:r>
          <w:r>
            <w:rPr>
              <w:spacing w:val="7"/>
            </w:rPr>
            <w:t xml:space="preserve"> </w:t>
          </w:r>
          <w:r>
            <w:t>Ltd</w:t>
          </w:r>
          <w:r>
            <w:tab/>
            <w:t>15</w:t>
          </w:r>
        </w:p>
        <w:p w:rsidR="00644239" w:rsidRDefault="001E1991">
          <w:pPr>
            <w:pStyle w:val="TOC3"/>
            <w:numPr>
              <w:ilvl w:val="3"/>
              <w:numId w:val="45"/>
            </w:numPr>
            <w:tabs>
              <w:tab w:val="left" w:pos="1483"/>
              <w:tab w:val="left" w:leader="dot" w:pos="8893"/>
            </w:tabs>
            <w:spacing w:before="116"/>
          </w:pPr>
          <w:r>
            <w:t>Credit</w:t>
          </w:r>
          <w:r>
            <w:rPr>
              <w:spacing w:val="-2"/>
            </w:rPr>
            <w:t xml:space="preserve"> </w:t>
          </w:r>
          <w:r>
            <w:t>Rating Performance</w:t>
          </w:r>
          <w:r>
            <w:rPr>
              <w:spacing w:val="-2"/>
            </w:rPr>
            <w:t xml:space="preserve"> </w:t>
          </w:r>
          <w:r>
            <w:t>&amp;</w:t>
          </w:r>
          <w:r>
            <w:rPr>
              <w:spacing w:val="-1"/>
            </w:rPr>
            <w:t xml:space="preserve"> </w:t>
          </w:r>
          <w:r>
            <w:t>Term</w:t>
          </w:r>
          <w:r>
            <w:rPr>
              <w:spacing w:val="-6"/>
            </w:rPr>
            <w:t xml:space="preserve"> </w:t>
          </w:r>
          <w:r>
            <w:t>Ratings of</w:t>
          </w:r>
          <w:r>
            <w:rPr>
              <w:spacing w:val="-5"/>
            </w:rPr>
            <w:t xml:space="preserve"> </w:t>
          </w:r>
          <w:r>
            <w:t>Unique</w:t>
          </w:r>
          <w:r>
            <w:rPr>
              <w:spacing w:val="-2"/>
            </w:rPr>
            <w:t xml:space="preserve"> </w:t>
          </w:r>
          <w:r>
            <w:t>Hotel</w:t>
          </w:r>
          <w:r>
            <w:rPr>
              <w:spacing w:val="-4"/>
            </w:rPr>
            <w:t xml:space="preserve"> </w:t>
          </w:r>
          <w:r>
            <w:t>&amp;</w:t>
          </w:r>
          <w:r>
            <w:rPr>
              <w:spacing w:val="-2"/>
            </w:rPr>
            <w:t xml:space="preserve"> </w:t>
          </w:r>
          <w:r>
            <w:t>Resorts</w:t>
          </w:r>
          <w:r>
            <w:rPr>
              <w:spacing w:val="1"/>
            </w:rPr>
            <w:t xml:space="preserve"> </w:t>
          </w:r>
          <w:r>
            <w:t>Ltd</w:t>
          </w:r>
          <w:r>
            <w:tab/>
            <w:t>15</w:t>
          </w:r>
          <w:r>
            <w:rPr>
              <w:spacing w:val="2"/>
            </w:rPr>
            <w:t xml:space="preserve"> </w:t>
          </w:r>
          <w:r>
            <w:t>to</w:t>
          </w:r>
          <w:r>
            <w:rPr>
              <w:spacing w:val="-3"/>
            </w:rPr>
            <w:t xml:space="preserve"> </w:t>
          </w:r>
          <w:r>
            <w:t>16</w:t>
          </w:r>
        </w:p>
        <w:p w:rsidR="00644239" w:rsidRDefault="001E1991">
          <w:pPr>
            <w:pStyle w:val="TOC3"/>
            <w:numPr>
              <w:ilvl w:val="3"/>
              <w:numId w:val="45"/>
            </w:numPr>
            <w:tabs>
              <w:tab w:val="left" w:pos="1483"/>
              <w:tab w:val="right" w:leader="dot" w:pos="9622"/>
            </w:tabs>
            <w:spacing w:before="122"/>
          </w:pPr>
          <w:hyperlink w:anchor="_TOC_250012" w:history="1">
            <w:r>
              <w:t>Business</w:t>
            </w:r>
            <w:r>
              <w:rPr>
                <w:spacing w:val="1"/>
              </w:rPr>
              <w:t xml:space="preserve"> </w:t>
            </w:r>
            <w:r>
              <w:t>Expansion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t>Business</w:t>
            </w:r>
            <w:r>
              <w:rPr>
                <w:spacing w:val="2"/>
              </w:rPr>
              <w:t xml:space="preserve"> </w:t>
            </w:r>
            <w:r>
              <w:t>Performance</w:t>
            </w:r>
            <w:r>
              <w:rPr>
                <w:spacing w:val="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Unique</w:t>
            </w:r>
            <w:r>
              <w:rPr>
                <w:spacing w:val="-1"/>
              </w:rPr>
              <w:t xml:space="preserve"> </w:t>
            </w:r>
            <w:r>
              <w:t>Hotel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Resorts Ltd</w:t>
            </w:r>
            <w:r>
              <w:tab/>
              <w:t>16</w:t>
            </w:r>
          </w:hyperlink>
        </w:p>
        <w:p w:rsidR="00644239" w:rsidRDefault="001E1991">
          <w:pPr>
            <w:pStyle w:val="TOC3"/>
            <w:numPr>
              <w:ilvl w:val="4"/>
              <w:numId w:val="45"/>
            </w:numPr>
            <w:tabs>
              <w:tab w:val="left" w:pos="1666"/>
              <w:tab w:val="left" w:leader="dot" w:pos="8893"/>
            </w:tabs>
            <w:spacing w:before="122"/>
            <w:ind w:hanging="826"/>
          </w:pPr>
          <w:r>
            <w:t>Business</w:t>
          </w:r>
          <w:r>
            <w:rPr>
              <w:spacing w:val="-1"/>
            </w:rPr>
            <w:t xml:space="preserve"> </w:t>
          </w:r>
          <w:r>
            <w:t>Expansion</w:t>
          </w:r>
          <w:r>
            <w:tab/>
            <w:t>16</w:t>
          </w:r>
          <w:r>
            <w:rPr>
              <w:spacing w:val="2"/>
            </w:rPr>
            <w:t xml:space="preserve"> </w:t>
          </w:r>
          <w:r>
            <w:t>to</w:t>
          </w:r>
          <w:r>
            <w:rPr>
              <w:spacing w:val="-3"/>
            </w:rPr>
            <w:t xml:space="preserve"> </w:t>
          </w:r>
          <w:r>
            <w:t>17</w:t>
          </w:r>
        </w:p>
        <w:p w:rsidR="00644239" w:rsidRDefault="001E1991">
          <w:pPr>
            <w:pStyle w:val="TOC3"/>
            <w:numPr>
              <w:ilvl w:val="4"/>
              <w:numId w:val="45"/>
            </w:numPr>
            <w:tabs>
              <w:tab w:val="left" w:pos="1666"/>
              <w:tab w:val="left" w:leader="dot" w:pos="8893"/>
            </w:tabs>
            <w:ind w:hanging="826"/>
          </w:pPr>
          <w:r>
            <w:t>Business</w:t>
          </w:r>
          <w:r>
            <w:rPr>
              <w:spacing w:val="-2"/>
            </w:rPr>
            <w:t xml:space="preserve"> </w:t>
          </w:r>
          <w:r>
            <w:t>Performance</w:t>
          </w:r>
          <w:r>
            <w:tab/>
            <w:t>17</w:t>
          </w:r>
          <w:r>
            <w:rPr>
              <w:spacing w:val="2"/>
            </w:rPr>
            <w:t xml:space="preserve"> </w:t>
          </w:r>
          <w:r>
            <w:t>to</w:t>
          </w:r>
          <w:r>
            <w:rPr>
              <w:spacing w:val="-3"/>
            </w:rPr>
            <w:t xml:space="preserve"> </w:t>
          </w:r>
          <w:r>
            <w:t>18</w:t>
          </w:r>
        </w:p>
        <w:p w:rsidR="00644239" w:rsidRDefault="001E1991">
          <w:pPr>
            <w:pStyle w:val="TOC3"/>
            <w:numPr>
              <w:ilvl w:val="4"/>
              <w:numId w:val="45"/>
            </w:numPr>
            <w:tabs>
              <w:tab w:val="left" w:pos="1670"/>
              <w:tab w:val="right" w:leader="dot" w:pos="9622"/>
            </w:tabs>
            <w:ind w:left="1669" w:hanging="830"/>
          </w:pPr>
          <w:hyperlink w:anchor="_TOC_250011" w:history="1">
            <w:r>
              <w:t>Financial</w:t>
            </w:r>
            <w:r>
              <w:rPr>
                <w:spacing w:val="2"/>
              </w:rPr>
              <w:t xml:space="preserve"> </w:t>
            </w:r>
            <w:r>
              <w:t>Performance</w:t>
            </w:r>
            <w:r>
              <w:tab/>
              <w:t>19</w:t>
            </w:r>
          </w:hyperlink>
        </w:p>
        <w:p w:rsidR="00644239" w:rsidRDefault="001E1991">
          <w:pPr>
            <w:pStyle w:val="TOC3"/>
            <w:numPr>
              <w:ilvl w:val="4"/>
              <w:numId w:val="45"/>
            </w:numPr>
            <w:tabs>
              <w:tab w:val="left" w:pos="1672"/>
              <w:tab w:val="right" w:leader="dot" w:pos="9622"/>
            </w:tabs>
            <w:spacing w:before="122"/>
            <w:ind w:left="1671" w:hanging="832"/>
          </w:pPr>
          <w:hyperlink w:anchor="_TOC_250010" w:history="1">
            <w:r>
              <w:t>Capital</w:t>
            </w:r>
            <w:r>
              <w:rPr>
                <w:spacing w:val="-3"/>
              </w:rPr>
              <w:t xml:space="preserve"> </w:t>
            </w:r>
            <w:r>
              <w:t>Structure &amp; Leverage</w:t>
            </w:r>
            <w:r>
              <w:tab/>
              <w:t>20</w:t>
            </w:r>
          </w:hyperlink>
        </w:p>
        <w:p w:rsidR="00644239" w:rsidRDefault="001E1991">
          <w:pPr>
            <w:pStyle w:val="TOC3"/>
            <w:numPr>
              <w:ilvl w:val="4"/>
              <w:numId w:val="45"/>
            </w:numPr>
            <w:tabs>
              <w:tab w:val="left" w:pos="1666"/>
              <w:tab w:val="right" w:leader="dot" w:pos="9622"/>
            </w:tabs>
            <w:ind w:hanging="826"/>
          </w:pPr>
          <w:hyperlink w:anchor="_TOC_250009" w:history="1">
            <w:r>
              <w:t>Liquidity</w:t>
            </w:r>
            <w:r>
              <w:rPr>
                <w:spacing w:val="1"/>
              </w:rPr>
              <w:t xml:space="preserve"> </w:t>
            </w:r>
            <w:r>
              <w:t>&amp; Fund</w:t>
            </w:r>
            <w:r>
              <w:rPr>
                <w:spacing w:val="4"/>
              </w:rPr>
              <w:t xml:space="preserve"> </w:t>
            </w:r>
            <w:r>
              <w:t>Flow Analysis</w:t>
            </w:r>
            <w:r>
              <w:tab/>
              <w:t>20</w:t>
            </w:r>
          </w:hyperlink>
        </w:p>
        <w:p w:rsidR="00644239" w:rsidRDefault="001E1991">
          <w:pPr>
            <w:pStyle w:val="TOC3"/>
            <w:numPr>
              <w:ilvl w:val="1"/>
              <w:numId w:val="44"/>
            </w:numPr>
            <w:tabs>
              <w:tab w:val="left" w:pos="1177"/>
              <w:tab w:val="right" w:leader="dot" w:pos="9622"/>
            </w:tabs>
            <w:spacing w:before="127"/>
            <w:ind w:hanging="337"/>
          </w:pPr>
          <w:r>
            <w:t>Risk</w:t>
          </w:r>
          <w:r>
            <w:rPr>
              <w:spacing w:val="-6"/>
            </w:rPr>
            <w:t xml:space="preserve"> </w:t>
          </w:r>
          <w:r>
            <w:t>Analysis</w:t>
          </w:r>
          <w:r>
            <w:rPr>
              <w:spacing w:val="2"/>
            </w:rPr>
            <w:t xml:space="preserve"> </w:t>
          </w:r>
          <w:r>
            <w:t>of</w:t>
          </w:r>
          <w:r>
            <w:rPr>
              <w:spacing w:val="-4"/>
            </w:rPr>
            <w:t xml:space="preserve"> </w:t>
          </w:r>
          <w:r>
            <w:t>Unique Hotel</w:t>
          </w:r>
          <w:r>
            <w:rPr>
              <w:spacing w:val="-2"/>
            </w:rPr>
            <w:t xml:space="preserve"> </w:t>
          </w:r>
          <w:r>
            <w:t>&amp;</w:t>
          </w:r>
          <w:r>
            <w:rPr>
              <w:spacing w:val="-1"/>
            </w:rPr>
            <w:t xml:space="preserve"> </w:t>
          </w:r>
          <w:r>
            <w:t>Resorts</w:t>
          </w:r>
          <w:r>
            <w:rPr>
              <w:spacing w:val="2"/>
            </w:rPr>
            <w:t xml:space="preserve"> </w:t>
          </w:r>
          <w:r>
            <w:t>Ltd</w:t>
          </w:r>
          <w:r>
            <w:tab/>
            <w:t>21</w:t>
          </w:r>
        </w:p>
        <w:p w:rsidR="00644239" w:rsidRDefault="001E1991">
          <w:pPr>
            <w:pStyle w:val="TOC3"/>
            <w:numPr>
              <w:ilvl w:val="2"/>
              <w:numId w:val="44"/>
            </w:numPr>
            <w:tabs>
              <w:tab w:val="left" w:pos="1340"/>
              <w:tab w:val="right" w:leader="dot" w:pos="9622"/>
            </w:tabs>
            <w:ind w:hanging="500"/>
          </w:pPr>
          <w:hyperlink w:anchor="_TOC_250008" w:history="1">
            <w:r>
              <w:t>Quality</w:t>
            </w:r>
            <w:r>
              <w:rPr>
                <w:spacing w:val="1"/>
              </w:rPr>
              <w:t xml:space="preserve"> </w:t>
            </w:r>
            <w:r>
              <w:t>Maintenance Risk</w:t>
            </w:r>
            <w:r>
              <w:tab/>
              <w:t>21</w:t>
            </w:r>
          </w:hyperlink>
        </w:p>
        <w:p w:rsidR="00644239" w:rsidRDefault="001E1991">
          <w:pPr>
            <w:pStyle w:val="TOC3"/>
            <w:numPr>
              <w:ilvl w:val="2"/>
              <w:numId w:val="44"/>
            </w:numPr>
            <w:tabs>
              <w:tab w:val="left" w:pos="1340"/>
              <w:tab w:val="right" w:leader="dot" w:pos="9622"/>
            </w:tabs>
            <w:spacing w:before="122"/>
            <w:ind w:hanging="500"/>
          </w:pPr>
          <w:hyperlink w:anchor="_TOC_250007" w:history="1">
            <w:r>
              <w:t>Security</w:t>
            </w:r>
            <w:r>
              <w:rPr>
                <w:spacing w:val="1"/>
              </w:rPr>
              <w:t xml:space="preserve"> </w:t>
            </w:r>
            <w:r>
              <w:t>Risk</w:t>
            </w:r>
            <w:r>
              <w:tab/>
              <w:t>21</w:t>
            </w:r>
          </w:hyperlink>
        </w:p>
        <w:p w:rsidR="00644239" w:rsidRDefault="001E1991">
          <w:pPr>
            <w:pStyle w:val="TOC3"/>
            <w:numPr>
              <w:ilvl w:val="2"/>
              <w:numId w:val="44"/>
            </w:numPr>
            <w:tabs>
              <w:tab w:val="left" w:pos="1340"/>
              <w:tab w:val="right" w:leader="dot" w:pos="9622"/>
            </w:tabs>
            <w:spacing w:after="240"/>
            <w:ind w:hanging="500"/>
          </w:pPr>
          <w:hyperlink w:anchor="_TOC_250006" w:history="1">
            <w:r>
              <w:t>Market</w:t>
            </w:r>
            <w:r>
              <w:rPr>
                <w:spacing w:val="-1"/>
              </w:rPr>
              <w:t xml:space="preserve"> </w:t>
            </w:r>
            <w:r>
              <w:t>Risk</w:t>
            </w:r>
            <w:r>
              <w:tab/>
              <w:t>22</w:t>
            </w:r>
          </w:hyperlink>
        </w:p>
        <w:p w:rsidR="00644239" w:rsidRDefault="001E1991">
          <w:pPr>
            <w:pStyle w:val="TOC1"/>
          </w:pPr>
          <w:r>
            <w:lastRenderedPageBreak/>
            <w:pict>
              <v:group id="_x0000_s1542" style="position:absolute;left:0;text-align:left;margin-left:92.75pt;margin-top:.25pt;width:500.7pt;height:82.65pt;z-index:-17246720;mso-position-horizontal-relative:page" coordorigin="1855,5" coordsize="10014,1653">
                <v:shape id="_x0000_s1547" type="#_x0000_t75" style="position:absolute;left:9540;top:15;width:2319;height:1643">
                  <v:imagedata r:id="rId12" o:title=""/>
                </v:shape>
                <v:rect id="_x0000_s1546" style="position:absolute;left:9540;top:15;width:2319;height:1613" filled="f" strokecolor="white" strokeweight="1pt"/>
                <v:rect id="_x0000_s1545" style="position:absolute;left:1860;top:524;width:8490;height:870" stroked="f"/>
                <v:rect id="_x0000_s1544" style="position:absolute;left:1860;top:524;width:8490;height:870" filled="f" strokecolor="white" strokeweight=".5pt"/>
                <v:shape id="_x0000_s1543" type="#_x0000_t75" style="position:absolute;left:2011;top:602;width:8181;height:716">
                  <v:imagedata r:id="rId13" o:title=""/>
                </v:shape>
                <w10:wrap anchorx="page"/>
              </v:group>
            </w:pict>
          </w:r>
          <w:r>
            <w:rPr>
              <w:color w:val="FFFFFF"/>
              <w:w w:val="105"/>
            </w:rPr>
            <w:t>TOC</w:t>
          </w:r>
        </w:p>
        <w:p w:rsidR="00644239" w:rsidRDefault="001E1991">
          <w:pPr>
            <w:pStyle w:val="TOC3"/>
            <w:numPr>
              <w:ilvl w:val="2"/>
              <w:numId w:val="44"/>
            </w:numPr>
            <w:tabs>
              <w:tab w:val="left" w:pos="1340"/>
              <w:tab w:val="right" w:leader="dot" w:pos="9622"/>
            </w:tabs>
            <w:spacing w:before="959"/>
            <w:ind w:hanging="500"/>
          </w:pPr>
          <w:hyperlink w:anchor="_TOC_250005" w:history="1">
            <w:r>
              <w:t>Owner –</w:t>
            </w:r>
            <w:r>
              <w:rPr>
                <w:spacing w:val="2"/>
              </w:rPr>
              <w:t xml:space="preserve"> </w:t>
            </w:r>
            <w:r>
              <w:t>Operator Agreement Risk</w:t>
            </w:r>
            <w:r>
              <w:tab/>
              <w:t>22</w:t>
            </w:r>
          </w:hyperlink>
        </w:p>
        <w:p w:rsidR="00644239" w:rsidRDefault="001E1991">
          <w:pPr>
            <w:pStyle w:val="TOC3"/>
            <w:numPr>
              <w:ilvl w:val="2"/>
              <w:numId w:val="44"/>
            </w:numPr>
            <w:tabs>
              <w:tab w:val="left" w:pos="1340"/>
              <w:tab w:val="right" w:leader="dot" w:pos="9622"/>
            </w:tabs>
            <w:ind w:hanging="500"/>
          </w:pPr>
          <w:hyperlink w:anchor="_TOC_250004" w:history="1">
            <w:r>
              <w:t>Global</w:t>
            </w:r>
            <w:r>
              <w:rPr>
                <w:spacing w:val="-3"/>
              </w:rPr>
              <w:t xml:space="preserve"> </w:t>
            </w:r>
            <w:r>
              <w:t>Instability</w:t>
            </w:r>
            <w:r>
              <w:rPr>
                <w:spacing w:val="2"/>
              </w:rPr>
              <w:t xml:space="preserve"> </w:t>
            </w:r>
            <w:r>
              <w:t>Risk</w:t>
            </w:r>
            <w:r>
              <w:tab/>
              <w:t>22</w:t>
            </w:r>
          </w:hyperlink>
        </w:p>
        <w:p w:rsidR="00644239" w:rsidRDefault="001E1991">
          <w:pPr>
            <w:pStyle w:val="TOC3"/>
            <w:numPr>
              <w:ilvl w:val="1"/>
              <w:numId w:val="44"/>
            </w:numPr>
            <w:tabs>
              <w:tab w:val="left" w:pos="1177"/>
              <w:tab w:val="right" w:leader="dot" w:pos="9622"/>
            </w:tabs>
            <w:spacing w:before="122"/>
            <w:ind w:hanging="337"/>
          </w:pPr>
          <w:r>
            <w:t>Rating</w:t>
          </w:r>
          <w:r>
            <w:rPr>
              <w:spacing w:val="1"/>
            </w:rPr>
            <w:t xml:space="preserve"> </w:t>
          </w:r>
          <w:r>
            <w:t>Comforts</w:t>
          </w:r>
          <w:r>
            <w:rPr>
              <w:spacing w:val="1"/>
            </w:rPr>
            <w:t xml:space="preserve"> </w:t>
          </w:r>
          <w:r>
            <w:t>&amp;</w:t>
          </w:r>
          <w:r>
            <w:rPr>
              <w:spacing w:val="-1"/>
            </w:rPr>
            <w:t xml:space="preserve"> </w:t>
          </w:r>
          <w:r>
            <w:t>Rating</w:t>
          </w:r>
          <w:r>
            <w:rPr>
              <w:spacing w:val="1"/>
            </w:rPr>
            <w:t xml:space="preserve"> </w:t>
          </w:r>
          <w:r>
            <w:t>Concerns</w:t>
          </w:r>
          <w:r>
            <w:rPr>
              <w:spacing w:val="1"/>
            </w:rPr>
            <w:t xml:space="preserve"> </w:t>
          </w:r>
          <w:r>
            <w:t>of</w:t>
          </w:r>
          <w:r>
            <w:rPr>
              <w:spacing w:val="-5"/>
            </w:rPr>
            <w:t xml:space="preserve"> </w:t>
          </w:r>
          <w:r>
            <w:t>Unique</w:t>
          </w:r>
          <w:r>
            <w:rPr>
              <w:spacing w:val="-1"/>
            </w:rPr>
            <w:t xml:space="preserve"> </w:t>
          </w:r>
          <w:r>
            <w:t>Hotel</w:t>
          </w:r>
          <w:r>
            <w:rPr>
              <w:spacing w:val="-3"/>
            </w:rPr>
            <w:t xml:space="preserve"> </w:t>
          </w:r>
          <w:r>
            <w:t>&amp;</w:t>
          </w:r>
          <w:r>
            <w:rPr>
              <w:spacing w:val="-1"/>
            </w:rPr>
            <w:t xml:space="preserve"> </w:t>
          </w:r>
          <w:r>
            <w:t>Resorts</w:t>
          </w:r>
          <w:r>
            <w:rPr>
              <w:spacing w:val="1"/>
            </w:rPr>
            <w:t xml:space="preserve"> </w:t>
          </w:r>
          <w:r>
            <w:t>Ltd</w:t>
          </w:r>
          <w:r>
            <w:tab/>
            <w:t>23</w:t>
          </w:r>
        </w:p>
        <w:p w:rsidR="00644239" w:rsidRDefault="001E1991">
          <w:pPr>
            <w:pStyle w:val="TOC3"/>
            <w:numPr>
              <w:ilvl w:val="2"/>
              <w:numId w:val="44"/>
            </w:numPr>
            <w:tabs>
              <w:tab w:val="left" w:pos="1340"/>
              <w:tab w:val="right" w:leader="dot" w:pos="9622"/>
            </w:tabs>
            <w:ind w:hanging="500"/>
          </w:pPr>
          <w:hyperlink w:anchor="_TOC_250003" w:history="1">
            <w:r>
              <w:t>Rating</w:t>
            </w:r>
            <w:r>
              <w:rPr>
                <w:spacing w:val="1"/>
              </w:rPr>
              <w:t xml:space="preserve"> </w:t>
            </w:r>
            <w:r>
              <w:t>Comforts</w:t>
            </w:r>
            <w:r>
              <w:tab/>
              <w:t>23</w:t>
            </w:r>
          </w:hyperlink>
        </w:p>
        <w:p w:rsidR="00644239" w:rsidRDefault="001E1991">
          <w:pPr>
            <w:pStyle w:val="TOC3"/>
            <w:numPr>
              <w:ilvl w:val="2"/>
              <w:numId w:val="44"/>
            </w:numPr>
            <w:tabs>
              <w:tab w:val="left" w:pos="1340"/>
              <w:tab w:val="right" w:leader="dot" w:pos="9622"/>
            </w:tabs>
            <w:spacing w:before="122"/>
            <w:ind w:hanging="500"/>
          </w:pPr>
          <w:hyperlink w:anchor="_TOC_250002" w:history="1">
            <w:r>
              <w:t>Business</w:t>
            </w:r>
            <w:r>
              <w:rPr>
                <w:spacing w:val="2"/>
              </w:rPr>
              <w:t xml:space="preserve"> </w:t>
            </w:r>
            <w:r>
              <w:t>Prospects</w:t>
            </w:r>
            <w:r>
              <w:tab/>
              <w:t>23</w:t>
            </w:r>
          </w:hyperlink>
        </w:p>
        <w:p w:rsidR="00644239" w:rsidRDefault="001E1991">
          <w:pPr>
            <w:pStyle w:val="TOC3"/>
            <w:numPr>
              <w:ilvl w:val="2"/>
              <w:numId w:val="44"/>
            </w:numPr>
            <w:tabs>
              <w:tab w:val="left" w:pos="1340"/>
              <w:tab w:val="right" w:leader="dot" w:pos="9622"/>
            </w:tabs>
            <w:ind w:hanging="500"/>
          </w:pPr>
          <w:hyperlink w:anchor="_TOC_250001" w:history="1">
            <w:r>
              <w:t>Rating</w:t>
            </w:r>
            <w:r>
              <w:rPr>
                <w:spacing w:val="1"/>
              </w:rPr>
              <w:t xml:space="preserve"> </w:t>
            </w:r>
            <w:r>
              <w:t>Concerns</w:t>
            </w:r>
            <w:r>
              <w:tab/>
              <w:t>23</w:t>
            </w:r>
          </w:hyperlink>
        </w:p>
        <w:p w:rsidR="00644239" w:rsidRDefault="001E1991">
          <w:pPr>
            <w:pStyle w:val="TOC3"/>
            <w:numPr>
              <w:ilvl w:val="2"/>
              <w:numId w:val="44"/>
            </w:numPr>
            <w:tabs>
              <w:tab w:val="left" w:pos="1340"/>
              <w:tab w:val="right" w:leader="dot" w:pos="9622"/>
            </w:tabs>
            <w:spacing w:before="122"/>
            <w:ind w:hanging="500"/>
          </w:pPr>
          <w:hyperlink w:anchor="_TOC_250000" w:history="1">
            <w:r>
              <w:t>Business</w:t>
            </w:r>
            <w:r>
              <w:rPr>
                <w:spacing w:val="2"/>
              </w:rPr>
              <w:t xml:space="preserve"> </w:t>
            </w:r>
            <w:r>
              <w:t>Challenges</w:t>
            </w:r>
            <w:r>
              <w:tab/>
              <w:t>24</w:t>
            </w:r>
          </w:hyperlink>
        </w:p>
        <w:p w:rsidR="00644239" w:rsidRDefault="001E1991">
          <w:pPr>
            <w:pStyle w:val="TOC3"/>
            <w:numPr>
              <w:ilvl w:val="1"/>
              <w:numId w:val="44"/>
            </w:numPr>
            <w:tabs>
              <w:tab w:val="left" w:pos="1177"/>
              <w:tab w:val="left" w:leader="dot" w:pos="8888"/>
            </w:tabs>
            <w:spacing w:before="126"/>
            <w:ind w:hanging="337"/>
          </w:pPr>
          <w:r>
            <w:t>Applications</w:t>
          </w:r>
          <w:r>
            <w:rPr>
              <w:spacing w:val="-2"/>
            </w:rPr>
            <w:t xml:space="preserve"> </w:t>
          </w:r>
          <w:r>
            <w:t>of</w:t>
          </w:r>
          <w:r>
            <w:rPr>
              <w:spacing w:val="-4"/>
            </w:rPr>
            <w:t xml:space="preserve"> </w:t>
          </w:r>
          <w:r>
            <w:t>Financial</w:t>
          </w:r>
          <w:r>
            <w:rPr>
              <w:spacing w:val="-5"/>
            </w:rPr>
            <w:t xml:space="preserve"> </w:t>
          </w:r>
          <w:r>
            <w:t>Reporting</w:t>
          </w:r>
          <w:r>
            <w:rPr>
              <w:spacing w:val="2"/>
            </w:rPr>
            <w:t xml:space="preserve"> </w:t>
          </w:r>
          <w:r>
            <w:t>Standards</w:t>
          </w:r>
          <w:r>
            <w:rPr>
              <w:spacing w:val="-1"/>
            </w:rPr>
            <w:t xml:space="preserve"> </w:t>
          </w:r>
          <w:r>
            <w:t>at</w:t>
          </w:r>
          <w:r>
            <w:rPr>
              <w:spacing w:val="-4"/>
            </w:rPr>
            <w:t xml:space="preserve"> </w:t>
          </w:r>
          <w:r>
            <w:t>Un</w:t>
          </w:r>
          <w:r>
            <w:t>ique</w:t>
          </w:r>
          <w:r>
            <w:rPr>
              <w:spacing w:val="-3"/>
            </w:rPr>
            <w:t xml:space="preserve"> </w:t>
          </w:r>
          <w:r>
            <w:t>Hotel</w:t>
          </w:r>
          <w:r>
            <w:rPr>
              <w:spacing w:val="-6"/>
            </w:rPr>
            <w:t xml:space="preserve"> </w:t>
          </w:r>
          <w:r>
            <w:t>&amp;</w:t>
          </w:r>
          <w:r>
            <w:rPr>
              <w:spacing w:val="-3"/>
            </w:rPr>
            <w:t xml:space="preserve"> </w:t>
          </w:r>
          <w:r>
            <w:t>Resorts</w:t>
          </w:r>
          <w:r>
            <w:rPr>
              <w:spacing w:val="-2"/>
            </w:rPr>
            <w:t xml:space="preserve"> </w:t>
          </w:r>
          <w:r>
            <w:t>Ltd</w:t>
          </w:r>
          <w:r>
            <w:tab/>
            <w:t>24</w:t>
          </w:r>
          <w:r>
            <w:rPr>
              <w:spacing w:val="2"/>
            </w:rPr>
            <w:t xml:space="preserve"> </w:t>
          </w:r>
          <w:r>
            <w:t>to</w:t>
          </w:r>
          <w:r>
            <w:rPr>
              <w:spacing w:val="3"/>
            </w:rPr>
            <w:t xml:space="preserve"> </w:t>
          </w:r>
          <w:r>
            <w:t>25</w:t>
          </w:r>
        </w:p>
        <w:p w:rsidR="00644239" w:rsidRDefault="001E1991">
          <w:pPr>
            <w:pStyle w:val="TOC3"/>
            <w:numPr>
              <w:ilvl w:val="2"/>
              <w:numId w:val="44"/>
            </w:numPr>
            <w:tabs>
              <w:tab w:val="left" w:pos="1340"/>
              <w:tab w:val="right" w:leader="dot" w:pos="9622"/>
            </w:tabs>
            <w:spacing w:before="122"/>
            <w:ind w:hanging="500"/>
          </w:pPr>
          <w:r>
            <w:t>Observance</w:t>
          </w:r>
          <w:r>
            <w:rPr>
              <w:spacing w:val="-1"/>
            </w:rPr>
            <w:t xml:space="preserve"> </w:t>
          </w:r>
          <w:r>
            <w:t>of</w:t>
          </w:r>
          <w:r>
            <w:rPr>
              <w:spacing w:val="-4"/>
            </w:rPr>
            <w:t xml:space="preserve"> </w:t>
          </w:r>
          <w:r>
            <w:t>the</w:t>
          </w:r>
          <w:r>
            <w:rPr>
              <w:spacing w:val="-1"/>
            </w:rPr>
            <w:t xml:space="preserve"> </w:t>
          </w:r>
          <w:r>
            <w:t>International</w:t>
          </w:r>
          <w:r>
            <w:rPr>
              <w:spacing w:val="-2"/>
            </w:rPr>
            <w:t xml:space="preserve"> </w:t>
          </w:r>
          <w:r>
            <w:t>Accounting</w:t>
          </w:r>
          <w:r>
            <w:rPr>
              <w:spacing w:val="2"/>
            </w:rPr>
            <w:t xml:space="preserve"> </w:t>
          </w:r>
          <w:r>
            <w:t>Standards</w:t>
          </w:r>
          <w:r>
            <w:tab/>
            <w:t>25</w:t>
          </w:r>
        </w:p>
        <w:p w:rsidR="00644239" w:rsidRDefault="001E1991">
          <w:pPr>
            <w:pStyle w:val="TOC3"/>
            <w:numPr>
              <w:ilvl w:val="3"/>
              <w:numId w:val="44"/>
            </w:numPr>
            <w:tabs>
              <w:tab w:val="left" w:pos="1502"/>
              <w:tab w:val="left" w:leader="dot" w:pos="8888"/>
            </w:tabs>
            <w:ind w:right="1390" w:firstLine="0"/>
          </w:pPr>
          <w:r>
            <w:t>Compliance on International Accounting Standards at Unique Hotel &amp; Resorts Ltd</w:t>
          </w:r>
          <w:r>
            <w:rPr>
              <w:spacing w:val="1"/>
            </w:rPr>
            <w:t xml:space="preserve"> </w:t>
          </w:r>
          <w:r>
            <w:t>Perspectives</w:t>
          </w:r>
          <w:r>
            <w:rPr>
              <w:spacing w:val="-3"/>
            </w:rPr>
            <w:t xml:space="preserve"> </w:t>
          </w:r>
          <w:r>
            <w:t>(IAS</w:t>
          </w:r>
          <w:r>
            <w:rPr>
              <w:spacing w:val="-1"/>
            </w:rPr>
            <w:t xml:space="preserve"> </w:t>
          </w:r>
          <w:r>
            <w:t>Rules</w:t>
          </w:r>
          <w:r>
            <w:rPr>
              <w:spacing w:val="-2"/>
            </w:rPr>
            <w:t xml:space="preserve"> </w:t>
          </w:r>
          <w:r>
            <w:t>&amp;</w:t>
          </w:r>
          <w:r>
            <w:rPr>
              <w:spacing w:val="-4"/>
            </w:rPr>
            <w:t xml:space="preserve"> </w:t>
          </w:r>
          <w:r>
            <w:t>Regulations)</w:t>
          </w:r>
          <w:r>
            <w:tab/>
            <w:t>25</w:t>
          </w:r>
          <w:r>
            <w:rPr>
              <w:spacing w:val="-6"/>
            </w:rPr>
            <w:t xml:space="preserve"> </w:t>
          </w:r>
          <w:r>
            <w:t>to</w:t>
          </w:r>
          <w:r>
            <w:rPr>
              <w:spacing w:val="-5"/>
            </w:rPr>
            <w:t xml:space="preserve"> </w:t>
          </w:r>
          <w:r>
            <w:t>30</w:t>
          </w:r>
        </w:p>
        <w:p w:rsidR="00644239" w:rsidRDefault="001E1991">
          <w:pPr>
            <w:pStyle w:val="TOC3"/>
            <w:tabs>
              <w:tab w:val="left" w:leader="dot" w:pos="8888"/>
            </w:tabs>
            <w:spacing w:before="126" w:line="237" w:lineRule="auto"/>
            <w:ind w:left="840" w:right="1346" w:firstLine="0"/>
          </w:pPr>
          <w:r>
            <w:t>3.6.1.1</w:t>
          </w:r>
          <w:r>
            <w:rPr>
              <w:spacing w:val="-7"/>
            </w:rPr>
            <w:t xml:space="preserve"> </w:t>
          </w:r>
          <w:r>
            <w:t>Non-Applicable</w:t>
          </w:r>
          <w:r>
            <w:rPr>
              <w:spacing w:val="-5"/>
            </w:rPr>
            <w:t xml:space="preserve"> </w:t>
          </w:r>
          <w:r>
            <w:t>Compliance</w:t>
          </w:r>
          <w:r>
            <w:rPr>
              <w:spacing w:val="-4"/>
            </w:rPr>
            <w:t xml:space="preserve"> </w:t>
          </w:r>
          <w:r>
            <w:t>on</w:t>
          </w:r>
          <w:r>
            <w:rPr>
              <w:spacing w:val="-9"/>
            </w:rPr>
            <w:t xml:space="preserve"> </w:t>
          </w:r>
          <w:r>
            <w:t>International</w:t>
          </w:r>
          <w:r>
            <w:rPr>
              <w:spacing w:val="-2"/>
            </w:rPr>
            <w:t xml:space="preserve"> </w:t>
          </w:r>
          <w:r>
            <w:t>Accounting</w:t>
          </w:r>
          <w:r>
            <w:rPr>
              <w:spacing w:val="-2"/>
            </w:rPr>
            <w:t xml:space="preserve"> </w:t>
          </w:r>
          <w:r>
            <w:t>Standards</w:t>
          </w:r>
          <w:r>
            <w:rPr>
              <w:spacing w:val="2"/>
            </w:rPr>
            <w:t xml:space="preserve"> </w:t>
          </w:r>
          <w:r>
            <w:t>at</w:t>
          </w:r>
          <w:r>
            <w:rPr>
              <w:spacing w:val="-4"/>
            </w:rPr>
            <w:t xml:space="preserve"> </w:t>
          </w:r>
          <w:r>
            <w:t>Unique</w:t>
          </w:r>
          <w:r>
            <w:rPr>
              <w:spacing w:val="-4"/>
            </w:rPr>
            <w:t xml:space="preserve"> </w:t>
          </w:r>
          <w:r>
            <w:t>Hotel</w:t>
          </w:r>
          <w:r>
            <w:rPr>
              <w:spacing w:val="-6"/>
            </w:rPr>
            <w:t xml:space="preserve"> </w:t>
          </w:r>
          <w:r>
            <w:t>&amp;</w:t>
          </w:r>
          <w:r>
            <w:rPr>
              <w:spacing w:val="-52"/>
            </w:rPr>
            <w:t xml:space="preserve"> </w:t>
          </w:r>
          <w:r>
            <w:t>Resorts</w:t>
          </w:r>
          <w:r>
            <w:rPr>
              <w:spacing w:val="-2"/>
            </w:rPr>
            <w:t xml:space="preserve"> </w:t>
          </w:r>
          <w:r>
            <w:t>Ltd</w:t>
          </w:r>
          <w:r>
            <w:rPr>
              <w:spacing w:val="-5"/>
            </w:rPr>
            <w:t xml:space="preserve"> </w:t>
          </w:r>
          <w:r>
            <w:t>Perspectives</w:t>
          </w:r>
          <w:r>
            <w:rPr>
              <w:spacing w:val="-2"/>
            </w:rPr>
            <w:t xml:space="preserve"> </w:t>
          </w:r>
          <w:r>
            <w:t>(IAS</w:t>
          </w:r>
          <w:r>
            <w:rPr>
              <w:spacing w:val="-1"/>
            </w:rPr>
            <w:t xml:space="preserve"> </w:t>
          </w:r>
          <w:r>
            <w:t>Rules</w:t>
          </w:r>
          <w:r>
            <w:rPr>
              <w:spacing w:val="-2"/>
            </w:rPr>
            <w:t xml:space="preserve"> </w:t>
          </w:r>
          <w:r>
            <w:t>&amp;</w:t>
          </w:r>
          <w:r>
            <w:rPr>
              <w:spacing w:val="-4"/>
            </w:rPr>
            <w:t xml:space="preserve"> </w:t>
          </w:r>
          <w:r>
            <w:t>Regulations)</w:t>
          </w:r>
          <w:r>
            <w:tab/>
            <w:t>31</w:t>
          </w:r>
          <w:r>
            <w:rPr>
              <w:spacing w:val="2"/>
            </w:rPr>
            <w:t xml:space="preserve"> </w:t>
          </w:r>
          <w:r>
            <w:t>to</w:t>
          </w:r>
          <w:r>
            <w:rPr>
              <w:spacing w:val="2"/>
            </w:rPr>
            <w:t xml:space="preserve"> </w:t>
          </w:r>
          <w:r>
            <w:t>32</w:t>
          </w:r>
        </w:p>
        <w:p w:rsidR="00644239" w:rsidRDefault="001E1991">
          <w:pPr>
            <w:pStyle w:val="TOC3"/>
            <w:numPr>
              <w:ilvl w:val="1"/>
              <w:numId w:val="44"/>
            </w:numPr>
            <w:tabs>
              <w:tab w:val="left" w:pos="1177"/>
              <w:tab w:val="left" w:leader="dot" w:pos="8888"/>
            </w:tabs>
            <w:ind w:hanging="337"/>
          </w:pPr>
          <w:r>
            <w:t>Focuses</w:t>
          </w:r>
          <w:r>
            <w:rPr>
              <w:spacing w:val="-3"/>
            </w:rPr>
            <w:t xml:space="preserve"> </w:t>
          </w:r>
          <w:r>
            <w:t>on</w:t>
          </w:r>
          <w:r>
            <w:rPr>
              <w:spacing w:val="-10"/>
            </w:rPr>
            <w:t xml:space="preserve"> </w:t>
          </w:r>
          <w:r>
            <w:t>International</w:t>
          </w:r>
          <w:r>
            <w:rPr>
              <w:spacing w:val="-1"/>
            </w:rPr>
            <w:t xml:space="preserve"> </w:t>
          </w:r>
          <w:r>
            <w:t>Financial</w:t>
          </w:r>
          <w:r>
            <w:rPr>
              <w:spacing w:val="-6"/>
            </w:rPr>
            <w:t xml:space="preserve"> </w:t>
          </w:r>
          <w:r>
            <w:t>Reporting</w:t>
          </w:r>
          <w:r>
            <w:rPr>
              <w:spacing w:val="-3"/>
            </w:rPr>
            <w:t xml:space="preserve"> </w:t>
          </w:r>
          <w:r>
            <w:t>Standards</w:t>
          </w:r>
          <w:r>
            <w:tab/>
            <w:t>32</w:t>
          </w:r>
          <w:r>
            <w:rPr>
              <w:spacing w:val="2"/>
            </w:rPr>
            <w:t xml:space="preserve"> </w:t>
          </w:r>
          <w:r>
            <w:t>to</w:t>
          </w:r>
          <w:r>
            <w:rPr>
              <w:spacing w:val="2"/>
            </w:rPr>
            <w:t xml:space="preserve"> </w:t>
          </w:r>
          <w:r>
            <w:t>33</w:t>
          </w:r>
        </w:p>
        <w:p w:rsidR="00644239" w:rsidRDefault="001E1991">
          <w:pPr>
            <w:pStyle w:val="TOC3"/>
            <w:numPr>
              <w:ilvl w:val="2"/>
              <w:numId w:val="44"/>
            </w:numPr>
            <w:tabs>
              <w:tab w:val="left" w:pos="1340"/>
              <w:tab w:val="left" w:leader="dot" w:pos="8888"/>
            </w:tabs>
            <w:spacing w:before="128" w:line="237" w:lineRule="auto"/>
            <w:ind w:left="840" w:right="1390" w:firstLine="0"/>
          </w:pPr>
          <w:r>
            <w:t>Compliance on International Financial Reporting Standards at Unique Hotel &amp; Res</w:t>
          </w:r>
          <w:r>
            <w:t>orts</w:t>
          </w:r>
          <w:r>
            <w:rPr>
              <w:spacing w:val="1"/>
            </w:rPr>
            <w:t xml:space="preserve"> </w:t>
          </w:r>
          <w:r>
            <w:t>Ltd</w:t>
          </w:r>
          <w:r>
            <w:rPr>
              <w:spacing w:val="-5"/>
            </w:rPr>
            <w:t xml:space="preserve"> </w:t>
          </w:r>
          <w:r>
            <w:t>Perspectives</w:t>
          </w:r>
          <w:r>
            <w:rPr>
              <w:spacing w:val="-2"/>
            </w:rPr>
            <w:t xml:space="preserve"> </w:t>
          </w:r>
          <w:r>
            <w:t>(IFRS Rules</w:t>
          </w:r>
          <w:r>
            <w:rPr>
              <w:spacing w:val="-2"/>
            </w:rPr>
            <w:t xml:space="preserve"> </w:t>
          </w:r>
          <w:r>
            <w:t>&amp;</w:t>
          </w:r>
          <w:r>
            <w:rPr>
              <w:spacing w:val="-4"/>
            </w:rPr>
            <w:t xml:space="preserve"> </w:t>
          </w:r>
          <w:r>
            <w:t>Regulations)</w:t>
          </w:r>
          <w:r>
            <w:tab/>
            <w:t>33</w:t>
          </w:r>
          <w:r>
            <w:rPr>
              <w:spacing w:val="-5"/>
            </w:rPr>
            <w:t xml:space="preserve"> </w:t>
          </w:r>
          <w:r>
            <w:t>to</w:t>
          </w:r>
          <w:r>
            <w:rPr>
              <w:spacing w:val="-6"/>
            </w:rPr>
            <w:t xml:space="preserve"> </w:t>
          </w:r>
          <w:r>
            <w:t>34</w:t>
          </w:r>
        </w:p>
        <w:p w:rsidR="00644239" w:rsidRDefault="001E1991">
          <w:pPr>
            <w:pStyle w:val="TOC3"/>
            <w:numPr>
              <w:ilvl w:val="2"/>
              <w:numId w:val="44"/>
            </w:numPr>
            <w:tabs>
              <w:tab w:val="left" w:pos="1340"/>
              <w:tab w:val="left" w:leader="dot" w:pos="8888"/>
            </w:tabs>
            <w:ind w:left="840" w:right="1390" w:firstLine="0"/>
          </w:pPr>
          <w:r>
            <w:t>Non-Applicable Compliances on International Financial Reporting Standards at Unique</w:t>
          </w:r>
          <w:r>
            <w:rPr>
              <w:spacing w:val="-52"/>
            </w:rPr>
            <w:t xml:space="preserve"> </w:t>
          </w:r>
          <w:r>
            <w:t>Hotel</w:t>
          </w:r>
          <w:r>
            <w:rPr>
              <w:spacing w:val="-6"/>
            </w:rPr>
            <w:t xml:space="preserve"> </w:t>
          </w:r>
          <w:r>
            <w:t>&amp;</w:t>
          </w:r>
          <w:r>
            <w:rPr>
              <w:spacing w:val="-3"/>
            </w:rPr>
            <w:t xml:space="preserve"> </w:t>
          </w:r>
          <w:r>
            <w:t>Resorts</w:t>
          </w:r>
          <w:r>
            <w:rPr>
              <w:spacing w:val="-1"/>
            </w:rPr>
            <w:t xml:space="preserve"> </w:t>
          </w:r>
          <w:r>
            <w:t>Ltd</w:t>
          </w:r>
          <w:r>
            <w:rPr>
              <w:spacing w:val="-4"/>
            </w:rPr>
            <w:t xml:space="preserve"> </w:t>
          </w:r>
          <w:r>
            <w:t>Perspectives</w:t>
          </w:r>
          <w:r>
            <w:rPr>
              <w:spacing w:val="-2"/>
            </w:rPr>
            <w:t xml:space="preserve"> </w:t>
          </w:r>
          <w:r>
            <w:t>(IFRS</w:t>
          </w:r>
          <w:r>
            <w:rPr>
              <w:spacing w:val="1"/>
            </w:rPr>
            <w:t xml:space="preserve"> </w:t>
          </w:r>
          <w:r>
            <w:t>Rules</w:t>
          </w:r>
          <w:r>
            <w:rPr>
              <w:spacing w:val="-2"/>
            </w:rPr>
            <w:t xml:space="preserve"> </w:t>
          </w:r>
          <w:r>
            <w:t>&amp;</w:t>
          </w:r>
          <w:r>
            <w:rPr>
              <w:spacing w:val="-3"/>
            </w:rPr>
            <w:t xml:space="preserve"> </w:t>
          </w:r>
          <w:r>
            <w:t>Regulations)</w:t>
          </w:r>
          <w:r>
            <w:tab/>
            <w:t>34</w:t>
          </w:r>
          <w:r>
            <w:rPr>
              <w:spacing w:val="-6"/>
            </w:rPr>
            <w:t xml:space="preserve"> </w:t>
          </w:r>
          <w:r>
            <w:t>to</w:t>
          </w:r>
          <w:r>
            <w:rPr>
              <w:spacing w:val="-5"/>
            </w:rPr>
            <w:t xml:space="preserve"> </w:t>
          </w:r>
          <w:r>
            <w:t>37</w:t>
          </w:r>
        </w:p>
        <w:p w:rsidR="00644239" w:rsidRDefault="001E1991">
          <w:pPr>
            <w:pStyle w:val="TOC3"/>
            <w:numPr>
              <w:ilvl w:val="1"/>
              <w:numId w:val="43"/>
            </w:numPr>
            <w:tabs>
              <w:tab w:val="left" w:pos="1229"/>
              <w:tab w:val="left" w:leader="dot" w:pos="9402"/>
            </w:tabs>
            <w:spacing w:before="123"/>
          </w:pPr>
          <w:r>
            <w:t>Tax</w:t>
          </w:r>
          <w:r>
            <w:rPr>
              <w:spacing w:val="-6"/>
            </w:rPr>
            <w:t xml:space="preserve"> </w:t>
          </w:r>
          <w:r>
            <w:t>&amp;</w:t>
          </w:r>
          <w:r>
            <w:rPr>
              <w:spacing w:val="-2"/>
            </w:rPr>
            <w:t xml:space="preserve"> </w:t>
          </w:r>
          <w:r>
            <w:t>VAT</w:t>
          </w:r>
          <w:r>
            <w:rPr>
              <w:spacing w:val="1"/>
            </w:rPr>
            <w:t xml:space="preserve"> </w:t>
          </w:r>
          <w:r>
            <w:t>Compliances</w:t>
          </w:r>
          <w:r>
            <w:rPr>
              <w:spacing w:val="-1"/>
            </w:rPr>
            <w:t xml:space="preserve"> </w:t>
          </w:r>
          <w:r>
            <w:t>at</w:t>
          </w:r>
          <w:r>
            <w:rPr>
              <w:spacing w:val="-2"/>
            </w:rPr>
            <w:t xml:space="preserve"> </w:t>
          </w:r>
          <w:r>
            <w:t>Unique</w:t>
          </w:r>
          <w:r>
            <w:rPr>
              <w:spacing w:val="-2"/>
            </w:rPr>
            <w:t xml:space="preserve"> </w:t>
          </w:r>
          <w:r>
            <w:t>Hotel</w:t>
          </w:r>
          <w:r>
            <w:rPr>
              <w:spacing w:val="-4"/>
            </w:rPr>
            <w:t xml:space="preserve"> </w:t>
          </w:r>
          <w:r>
            <w:t>&amp;</w:t>
          </w:r>
          <w:r>
            <w:rPr>
              <w:spacing w:val="-3"/>
            </w:rPr>
            <w:t xml:space="preserve"> </w:t>
          </w:r>
          <w:r>
            <w:t>Resorts Ltd</w:t>
          </w:r>
          <w:r>
            <w:tab/>
            <w:t>37</w:t>
          </w:r>
        </w:p>
        <w:p w:rsidR="00644239" w:rsidRDefault="001E1991">
          <w:pPr>
            <w:pStyle w:val="TOC3"/>
            <w:numPr>
              <w:ilvl w:val="2"/>
              <w:numId w:val="43"/>
            </w:numPr>
            <w:tabs>
              <w:tab w:val="left" w:pos="1340"/>
              <w:tab w:val="left" w:leader="dot" w:pos="9402"/>
            </w:tabs>
            <w:spacing w:before="122"/>
            <w:ind w:hanging="500"/>
          </w:pPr>
          <w:r>
            <w:t>About</w:t>
          </w:r>
          <w:r>
            <w:rPr>
              <w:spacing w:val="-4"/>
            </w:rPr>
            <w:t xml:space="preserve"> </w:t>
          </w:r>
          <w:r>
            <w:t>Tax</w:t>
          </w:r>
          <w:r>
            <w:rPr>
              <w:spacing w:val="-6"/>
            </w:rPr>
            <w:t xml:space="preserve"> </w:t>
          </w:r>
          <w:r>
            <w:t>&amp;</w:t>
          </w:r>
          <w:r>
            <w:rPr>
              <w:spacing w:val="-3"/>
            </w:rPr>
            <w:t xml:space="preserve"> </w:t>
          </w:r>
          <w:r>
            <w:t>VAT</w:t>
          </w:r>
          <w:r>
            <w:rPr>
              <w:spacing w:val="-1"/>
            </w:rPr>
            <w:t xml:space="preserve"> </w:t>
          </w:r>
          <w:r>
            <w:t>Acts,</w:t>
          </w:r>
          <w:r>
            <w:rPr>
              <w:spacing w:val="1"/>
            </w:rPr>
            <w:t xml:space="preserve"> </w:t>
          </w:r>
          <w:r>
            <w:t>Rules</w:t>
          </w:r>
          <w:r>
            <w:tab/>
            <w:t>37</w:t>
          </w:r>
        </w:p>
        <w:p w:rsidR="00644239" w:rsidRDefault="001E1991">
          <w:pPr>
            <w:pStyle w:val="TOC3"/>
            <w:numPr>
              <w:ilvl w:val="2"/>
              <w:numId w:val="43"/>
            </w:numPr>
            <w:tabs>
              <w:tab w:val="left" w:pos="1340"/>
              <w:tab w:val="left" w:leader="dot" w:pos="8888"/>
            </w:tabs>
            <w:ind w:hanging="500"/>
          </w:pPr>
          <w:r>
            <w:t>About</w:t>
          </w:r>
          <w:r>
            <w:rPr>
              <w:spacing w:val="-3"/>
            </w:rPr>
            <w:t xml:space="preserve"> </w:t>
          </w:r>
          <w:proofErr w:type="spellStart"/>
          <w:r>
            <w:t>Mushak</w:t>
          </w:r>
          <w:proofErr w:type="spellEnd"/>
          <w:r>
            <w:rPr>
              <w:spacing w:val="-4"/>
            </w:rPr>
            <w:t xml:space="preserve"> </w:t>
          </w:r>
          <w:r>
            <w:t>&amp;</w:t>
          </w:r>
          <w:r>
            <w:rPr>
              <w:spacing w:val="-3"/>
            </w:rPr>
            <w:t xml:space="preserve"> </w:t>
          </w:r>
          <w:proofErr w:type="spellStart"/>
          <w:r>
            <w:t>Challans</w:t>
          </w:r>
          <w:proofErr w:type="spellEnd"/>
          <w:r>
            <w:tab/>
            <w:t>38</w:t>
          </w:r>
          <w:r>
            <w:rPr>
              <w:spacing w:val="2"/>
            </w:rPr>
            <w:t xml:space="preserve"> </w:t>
          </w:r>
          <w:r>
            <w:t>to</w:t>
          </w:r>
          <w:r>
            <w:rPr>
              <w:spacing w:val="2"/>
            </w:rPr>
            <w:t xml:space="preserve"> </w:t>
          </w:r>
          <w:r>
            <w:t>43</w:t>
          </w:r>
        </w:p>
        <w:p w:rsidR="00644239" w:rsidRDefault="001E1991">
          <w:pPr>
            <w:pStyle w:val="TOC3"/>
            <w:numPr>
              <w:ilvl w:val="2"/>
              <w:numId w:val="43"/>
            </w:numPr>
            <w:tabs>
              <w:tab w:val="left" w:pos="1340"/>
              <w:tab w:val="left" w:leader="dot" w:pos="8888"/>
            </w:tabs>
            <w:spacing w:before="127"/>
            <w:ind w:hanging="500"/>
          </w:pPr>
          <w:r>
            <w:t>Tax</w:t>
          </w:r>
          <w:r>
            <w:rPr>
              <w:spacing w:val="-6"/>
            </w:rPr>
            <w:t xml:space="preserve"> </w:t>
          </w:r>
          <w:r>
            <w:t>&amp;</w:t>
          </w:r>
          <w:r>
            <w:rPr>
              <w:spacing w:val="-2"/>
            </w:rPr>
            <w:t xml:space="preserve"> </w:t>
          </w:r>
          <w:r>
            <w:t>VAT</w:t>
          </w:r>
          <w:r>
            <w:rPr>
              <w:spacing w:val="1"/>
            </w:rPr>
            <w:t xml:space="preserve"> </w:t>
          </w:r>
          <w:r>
            <w:t>Rates</w:t>
          </w:r>
          <w:r>
            <w:rPr>
              <w:spacing w:val="-1"/>
            </w:rPr>
            <w:t xml:space="preserve"> </w:t>
          </w:r>
          <w:r>
            <w:t>for</w:t>
          </w:r>
          <w:r>
            <w:rPr>
              <w:spacing w:val="-2"/>
            </w:rPr>
            <w:t xml:space="preserve"> </w:t>
          </w:r>
          <w:r>
            <w:t>Unique</w:t>
          </w:r>
          <w:r>
            <w:rPr>
              <w:spacing w:val="-2"/>
            </w:rPr>
            <w:t xml:space="preserve"> </w:t>
          </w:r>
          <w:r>
            <w:t>Hotel</w:t>
          </w:r>
          <w:r>
            <w:rPr>
              <w:spacing w:val="-5"/>
            </w:rPr>
            <w:t xml:space="preserve"> </w:t>
          </w:r>
          <w:r>
            <w:t>&amp;</w:t>
          </w:r>
          <w:r>
            <w:rPr>
              <w:spacing w:val="-2"/>
            </w:rPr>
            <w:t xml:space="preserve"> </w:t>
          </w:r>
          <w:r>
            <w:t>Resorts Ltd</w:t>
          </w:r>
          <w:r>
            <w:tab/>
            <w:t>44</w:t>
          </w:r>
          <w:r>
            <w:rPr>
              <w:spacing w:val="2"/>
            </w:rPr>
            <w:t xml:space="preserve"> </w:t>
          </w:r>
          <w:r>
            <w:t>to</w:t>
          </w:r>
          <w:r>
            <w:rPr>
              <w:spacing w:val="2"/>
            </w:rPr>
            <w:t xml:space="preserve"> </w:t>
          </w:r>
          <w:r>
            <w:t>46</w:t>
          </w:r>
        </w:p>
        <w:p w:rsidR="00644239" w:rsidRDefault="001E1991">
          <w:pPr>
            <w:pStyle w:val="TOC3"/>
            <w:numPr>
              <w:ilvl w:val="2"/>
              <w:numId w:val="43"/>
            </w:numPr>
            <w:tabs>
              <w:tab w:val="left" w:pos="1340"/>
            </w:tabs>
            <w:ind w:left="840" w:right="1255" w:firstLine="0"/>
          </w:pPr>
          <w:r>
            <w:t>Unique Hotel &amp; Resorts Ltd Tax &amp; VAT Payments to the Government Treasuries …46 to</w:t>
          </w:r>
          <w:r>
            <w:rPr>
              <w:spacing w:val="-52"/>
            </w:rPr>
            <w:t xml:space="preserve"> </w:t>
          </w:r>
          <w:r>
            <w:t>51</w:t>
          </w:r>
        </w:p>
        <w:p w:rsidR="00644239" w:rsidRDefault="001E1991">
          <w:pPr>
            <w:pStyle w:val="TOC3"/>
            <w:numPr>
              <w:ilvl w:val="1"/>
              <w:numId w:val="42"/>
            </w:numPr>
            <w:tabs>
              <w:tab w:val="left" w:pos="1177"/>
              <w:tab w:val="right" w:leader="dot" w:pos="9632"/>
            </w:tabs>
            <w:spacing w:before="123"/>
            <w:ind w:hanging="337"/>
          </w:pPr>
          <w:r>
            <w:t>Unique</w:t>
          </w:r>
          <w:r>
            <w:rPr>
              <w:spacing w:val="-2"/>
            </w:rPr>
            <w:t xml:space="preserve"> </w:t>
          </w:r>
          <w:r>
            <w:t>Hotel</w:t>
          </w:r>
          <w:r>
            <w:rPr>
              <w:spacing w:val="-3"/>
            </w:rPr>
            <w:t xml:space="preserve"> </w:t>
          </w:r>
          <w:r>
            <w:t>&amp;</w:t>
          </w:r>
          <w:r>
            <w:rPr>
              <w:spacing w:val="-1"/>
            </w:rPr>
            <w:t xml:space="preserve"> </w:t>
          </w:r>
          <w:r>
            <w:t>Resorts</w:t>
          </w:r>
          <w:r>
            <w:rPr>
              <w:spacing w:val="1"/>
            </w:rPr>
            <w:t xml:space="preserve"> </w:t>
          </w:r>
          <w:r>
            <w:t>Ltd</w:t>
          </w:r>
          <w:r>
            <w:rPr>
              <w:spacing w:val="-2"/>
            </w:rPr>
            <w:t xml:space="preserve"> </w:t>
          </w:r>
          <w:r>
            <w:t>Tax</w:t>
          </w:r>
          <w:r>
            <w:rPr>
              <w:spacing w:val="-5"/>
            </w:rPr>
            <w:t xml:space="preserve"> </w:t>
          </w:r>
          <w:r>
            <w:t>&amp;</w:t>
          </w:r>
          <w:r>
            <w:rPr>
              <w:spacing w:val="-1"/>
            </w:rPr>
            <w:t xml:space="preserve"> </w:t>
          </w:r>
          <w:r>
            <w:t>VAT</w:t>
          </w:r>
          <w:r>
            <w:rPr>
              <w:spacing w:val="2"/>
            </w:rPr>
            <w:t xml:space="preserve"> </w:t>
          </w:r>
          <w:r>
            <w:t>Deduction</w:t>
          </w:r>
          <w:r>
            <w:rPr>
              <w:spacing w:val="-7"/>
            </w:rPr>
            <w:t xml:space="preserve"> </w:t>
          </w:r>
          <w:r>
            <w:t>&amp;</w:t>
          </w:r>
          <w:r>
            <w:rPr>
              <w:spacing w:val="-1"/>
            </w:rPr>
            <w:t xml:space="preserve"> </w:t>
          </w:r>
          <w:r>
            <w:t>Collection</w:t>
          </w:r>
          <w:r>
            <w:rPr>
              <w:spacing w:val="-2"/>
            </w:rPr>
            <w:t xml:space="preserve"> </w:t>
          </w:r>
          <w:r>
            <w:t>from</w:t>
          </w:r>
          <w:r>
            <w:rPr>
              <w:spacing w:val="-10"/>
            </w:rPr>
            <w:t xml:space="preserve"> </w:t>
          </w:r>
          <w:r>
            <w:t>Vendors</w:t>
          </w:r>
          <w:r>
            <w:tab/>
            <w:t>51</w:t>
          </w:r>
        </w:p>
        <w:p w:rsidR="00644239" w:rsidRDefault="001E1991">
          <w:pPr>
            <w:pStyle w:val="TOC3"/>
            <w:numPr>
              <w:ilvl w:val="1"/>
              <w:numId w:val="42"/>
            </w:numPr>
            <w:tabs>
              <w:tab w:val="left" w:pos="1287"/>
              <w:tab w:val="left" w:leader="dot" w:pos="8989"/>
            </w:tabs>
            <w:spacing w:before="123" w:line="237" w:lineRule="auto"/>
            <w:ind w:left="840" w:right="1294" w:firstLine="0"/>
          </w:pPr>
          <w:r>
            <w:t>A Comparative Cost Comparison for Unique Hotel &amp; Resorts Ltd, Westin Dhaka,</w:t>
          </w:r>
          <w:r>
            <w:rPr>
              <w:spacing w:val="1"/>
            </w:rPr>
            <w:t xml:space="preserve"> </w:t>
          </w:r>
          <w:r>
            <w:t>Sheraton</w:t>
          </w:r>
          <w:r>
            <w:rPr>
              <w:spacing w:val="-8"/>
            </w:rPr>
            <w:t xml:space="preserve"> </w:t>
          </w:r>
          <w:r>
            <w:t>Dhaka</w:t>
          </w:r>
          <w:r>
            <w:rPr>
              <w:spacing w:val="-5"/>
            </w:rPr>
            <w:t xml:space="preserve"> </w:t>
          </w:r>
          <w:r>
            <w:t>&amp;</w:t>
          </w:r>
          <w:r>
            <w:rPr>
              <w:spacing w:val="-2"/>
            </w:rPr>
            <w:t xml:space="preserve"> </w:t>
          </w:r>
          <w:proofErr w:type="spellStart"/>
          <w:r>
            <w:t>Hansa</w:t>
          </w:r>
          <w:proofErr w:type="spellEnd"/>
          <w:r>
            <w:t>,</w:t>
          </w:r>
          <w:r>
            <w:rPr>
              <w:spacing w:val="2"/>
            </w:rPr>
            <w:t xml:space="preserve"> </w:t>
          </w:r>
          <w:r>
            <w:t>A</w:t>
          </w:r>
          <w:r>
            <w:rPr>
              <w:spacing w:val="-1"/>
            </w:rPr>
            <w:t xml:space="preserve"> </w:t>
          </w:r>
          <w:r>
            <w:t>Premium</w:t>
          </w:r>
          <w:r>
            <w:rPr>
              <w:spacing w:val="-5"/>
            </w:rPr>
            <w:t xml:space="preserve"> </w:t>
          </w:r>
          <w:r>
            <w:t>Residence</w:t>
          </w:r>
          <w:r>
            <w:tab/>
            <w:t>52</w:t>
          </w:r>
          <w:r>
            <w:rPr>
              <w:spacing w:val="-5"/>
            </w:rPr>
            <w:t xml:space="preserve"> </w:t>
          </w:r>
          <w:r>
            <w:t>to</w:t>
          </w:r>
          <w:r>
            <w:rPr>
              <w:spacing w:val="-9"/>
            </w:rPr>
            <w:t xml:space="preserve"> </w:t>
          </w:r>
          <w:r>
            <w:t>54</w:t>
          </w:r>
        </w:p>
        <w:p w:rsidR="00644239" w:rsidRDefault="001E1991">
          <w:pPr>
            <w:pStyle w:val="TOC2"/>
            <w:tabs>
              <w:tab w:val="right" w:leader="dot" w:pos="9622"/>
            </w:tabs>
            <w:spacing w:before="410"/>
          </w:pPr>
          <w:r>
            <w:t>Part -</w:t>
          </w:r>
          <w:r>
            <w:rPr>
              <w:spacing w:val="1"/>
            </w:rPr>
            <w:t xml:space="preserve"> </w:t>
          </w:r>
          <w:r>
            <w:t>4</w:t>
          </w:r>
          <w:r>
            <w:rPr>
              <w:spacing w:val="-3"/>
            </w:rPr>
            <w:t xml:space="preserve"> </w:t>
          </w:r>
          <w:r>
            <w:t>Objectives</w:t>
          </w:r>
          <w:r>
            <w:rPr>
              <w:spacing w:val="3"/>
            </w:rPr>
            <w:t xml:space="preserve"> </w:t>
          </w:r>
          <w:r>
            <w:t>to</w:t>
          </w:r>
          <w:r>
            <w:rPr>
              <w:spacing w:val="2"/>
            </w:rPr>
            <w:t xml:space="preserve"> </w:t>
          </w:r>
          <w:r>
            <w:t>The Study</w:t>
          </w:r>
          <w:r>
            <w:tab/>
            <w:t>55</w:t>
          </w:r>
        </w:p>
        <w:p w:rsidR="00644239" w:rsidRDefault="001E1991">
          <w:pPr>
            <w:pStyle w:val="TOC4"/>
            <w:numPr>
              <w:ilvl w:val="1"/>
              <w:numId w:val="41"/>
            </w:numPr>
            <w:tabs>
              <w:tab w:val="left" w:pos="1398"/>
              <w:tab w:val="right" w:leader="dot" w:pos="9622"/>
            </w:tabs>
            <w:spacing w:before="122"/>
          </w:pPr>
          <w:r>
            <w:t>Primary</w:t>
          </w:r>
          <w:r>
            <w:rPr>
              <w:spacing w:val="1"/>
            </w:rPr>
            <w:t xml:space="preserve"> </w:t>
          </w:r>
          <w:r>
            <w:t>Objectives…</w:t>
          </w:r>
          <w:r>
            <w:tab/>
            <w:t>55</w:t>
          </w:r>
        </w:p>
        <w:p w:rsidR="00644239" w:rsidRDefault="001E1991">
          <w:pPr>
            <w:pStyle w:val="TOC4"/>
            <w:numPr>
              <w:ilvl w:val="1"/>
              <w:numId w:val="41"/>
            </w:numPr>
            <w:tabs>
              <w:tab w:val="left" w:pos="1398"/>
              <w:tab w:val="right" w:leader="dot" w:pos="9598"/>
            </w:tabs>
          </w:pPr>
          <w:r>
            <w:t>Secondary</w:t>
          </w:r>
          <w:r>
            <w:rPr>
              <w:spacing w:val="2"/>
            </w:rPr>
            <w:t xml:space="preserve"> </w:t>
          </w:r>
          <w:r>
            <w:t>Objectives…</w:t>
          </w:r>
          <w:r>
            <w:tab/>
            <w:t>55</w:t>
          </w:r>
        </w:p>
        <w:p w:rsidR="00644239" w:rsidRDefault="001E1991">
          <w:pPr>
            <w:pStyle w:val="TOC2"/>
            <w:tabs>
              <w:tab w:val="right" w:leader="dot" w:pos="9622"/>
            </w:tabs>
            <w:spacing w:before="405"/>
          </w:pPr>
          <w:r>
            <w:t>Par</w:t>
          </w:r>
          <w:r>
            <w:t>t -</w:t>
          </w:r>
          <w:r>
            <w:rPr>
              <w:spacing w:val="1"/>
            </w:rPr>
            <w:t xml:space="preserve"> </w:t>
          </w:r>
          <w:r>
            <w:t>5</w:t>
          </w:r>
          <w:r>
            <w:rPr>
              <w:spacing w:val="2"/>
            </w:rPr>
            <w:t xml:space="preserve"> </w:t>
          </w:r>
          <w:r>
            <w:t>Methodologies</w:t>
          </w:r>
          <w:r>
            <w:rPr>
              <w:spacing w:val="3"/>
            </w:rPr>
            <w:t xml:space="preserve"> </w:t>
          </w:r>
          <w:r>
            <w:t>of</w:t>
          </w:r>
          <w:r>
            <w:rPr>
              <w:spacing w:val="-4"/>
            </w:rPr>
            <w:t xml:space="preserve"> </w:t>
          </w:r>
          <w:r>
            <w:t>The Study</w:t>
          </w:r>
          <w:r>
            <w:tab/>
            <w:t>56</w:t>
          </w:r>
        </w:p>
        <w:p w:rsidR="00644239" w:rsidRDefault="001E1991">
          <w:pPr>
            <w:pStyle w:val="TOC4"/>
            <w:numPr>
              <w:ilvl w:val="1"/>
              <w:numId w:val="40"/>
            </w:numPr>
            <w:tabs>
              <w:tab w:val="left" w:pos="1398"/>
              <w:tab w:val="right" w:leader="dot" w:pos="9666"/>
            </w:tabs>
          </w:pPr>
          <w:r>
            <w:t>Primary</w:t>
          </w:r>
          <w:r>
            <w:rPr>
              <w:spacing w:val="1"/>
            </w:rPr>
            <w:t xml:space="preserve"> </w:t>
          </w:r>
          <w:r>
            <w:t>Source</w:t>
          </w:r>
          <w:r>
            <w:tab/>
            <w:t>56</w:t>
          </w:r>
        </w:p>
        <w:p w:rsidR="00644239" w:rsidRDefault="001E1991">
          <w:pPr>
            <w:pStyle w:val="TOC4"/>
            <w:numPr>
              <w:ilvl w:val="1"/>
              <w:numId w:val="40"/>
            </w:numPr>
            <w:tabs>
              <w:tab w:val="left" w:pos="1398"/>
              <w:tab w:val="right" w:leader="dot" w:pos="9642"/>
            </w:tabs>
            <w:spacing w:before="122"/>
          </w:pPr>
          <w:r>
            <w:t>Secondary</w:t>
          </w:r>
          <w:r>
            <w:rPr>
              <w:spacing w:val="2"/>
            </w:rPr>
            <w:t xml:space="preserve"> </w:t>
          </w:r>
          <w:r>
            <w:t>Source</w:t>
          </w:r>
          <w:r>
            <w:tab/>
            <w:t>56</w:t>
          </w:r>
        </w:p>
        <w:p w:rsidR="00644239" w:rsidRDefault="001E1991">
          <w:pPr>
            <w:pStyle w:val="TOC4"/>
            <w:numPr>
              <w:ilvl w:val="1"/>
              <w:numId w:val="40"/>
            </w:numPr>
            <w:tabs>
              <w:tab w:val="left" w:pos="1369"/>
              <w:tab w:val="right" w:leader="dot" w:pos="9680"/>
            </w:tabs>
            <w:spacing w:before="127"/>
            <w:ind w:left="1368" w:hanging="332"/>
          </w:pPr>
          <w:r>
            <w:t>Scope</w:t>
          </w:r>
          <w:r>
            <w:rPr>
              <w:spacing w:val="-1"/>
            </w:rPr>
            <w:t xml:space="preserve"> </w:t>
          </w:r>
          <w:r>
            <w:t>of</w:t>
          </w:r>
          <w:r>
            <w:rPr>
              <w:spacing w:val="-4"/>
            </w:rPr>
            <w:t xml:space="preserve"> </w:t>
          </w:r>
          <w:r>
            <w:t>The Report</w:t>
          </w:r>
          <w:r>
            <w:tab/>
            <w:t>56</w:t>
          </w:r>
        </w:p>
      </w:sdtContent>
    </w:sdt>
    <w:p w:rsidR="00644239" w:rsidRDefault="00644239">
      <w:pPr>
        <w:sectPr w:rsidR="00644239">
          <w:type w:val="continuous"/>
          <w:pgSz w:w="12240" w:h="15840"/>
          <w:pgMar w:top="299" w:right="260" w:bottom="1536" w:left="960" w:header="720" w:footer="720" w:gutter="0"/>
          <w:cols w:space="720"/>
        </w:sectPr>
      </w:pPr>
    </w:p>
    <w:p w:rsidR="00644239" w:rsidRDefault="001E1991">
      <w:pPr>
        <w:pStyle w:val="BodyText"/>
        <w:ind w:left="8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535" style="width:500.7pt;height:82.65pt;mso-position-horizontal-relative:char;mso-position-vertical-relative:line" coordsize="10014,1653">
            <v:shape id="_x0000_s1541" type="#_x0000_t75" style="position:absolute;left:7685;top:10;width:2319;height:1643">
              <v:imagedata r:id="rId12" o:title=""/>
            </v:shape>
            <v:rect id="_x0000_s1540" style="position:absolute;left:7685;top:10;width:2319;height:1613" filled="f" strokecolor="white" strokeweight="1pt"/>
            <v:rect id="_x0000_s1539" style="position:absolute;left:5;top:519;width:8490;height:870" stroked="f"/>
            <v:rect id="_x0000_s1538" style="position:absolute;left:5;top:519;width:8490;height:870" filled="f" strokecolor="white" strokeweight=".5pt"/>
            <v:shape id="_x0000_s1537" type="#_x0000_t75" style="position:absolute;left:156;top:597;width:8181;height:716">
              <v:imagedata r:id="rId13" o:title=""/>
            </v:shape>
            <v:shape id="_x0000_s1536" type="#_x0000_t202" style="position:absolute;left:9309;top:274;width:44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05"/>
                        <w:sz w:val="24"/>
                      </w:rPr>
                      <w:t>TOC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1E1991">
      <w:pPr>
        <w:tabs>
          <w:tab w:val="left" w:leader="dot" w:pos="9402"/>
        </w:tabs>
        <w:spacing w:before="114"/>
        <w:ind w:left="480"/>
        <w:rPr>
          <w:b/>
        </w:rPr>
      </w:pPr>
      <w:r>
        <w:rPr>
          <w:b/>
        </w:rPr>
        <w:t>Part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 xml:space="preserve">6 </w:t>
      </w:r>
      <w:proofErr w:type="gramStart"/>
      <w:r>
        <w:rPr>
          <w:b/>
        </w:rPr>
        <w:t>About</w:t>
      </w:r>
      <w:proofErr w:type="gramEnd"/>
      <w:r>
        <w:rPr>
          <w:b/>
          <w:spacing w:val="-3"/>
        </w:rPr>
        <w:t xml:space="preserve"> </w:t>
      </w:r>
      <w:r>
        <w:rPr>
          <w:b/>
        </w:rPr>
        <w:t>My</w:t>
      </w:r>
      <w:r>
        <w:rPr>
          <w:b/>
          <w:spacing w:val="-1"/>
        </w:rPr>
        <w:t xml:space="preserve"> </w:t>
      </w:r>
      <w:r>
        <w:rPr>
          <w:b/>
        </w:rPr>
        <w:t>Internship</w:t>
      </w:r>
      <w:r>
        <w:rPr>
          <w:b/>
          <w:spacing w:val="-3"/>
        </w:rPr>
        <w:t xml:space="preserve"> </w:t>
      </w:r>
      <w:r>
        <w:rPr>
          <w:b/>
        </w:rPr>
        <w:t>Experience</w:t>
      </w:r>
      <w:r>
        <w:rPr>
          <w:b/>
        </w:rPr>
        <w:tab/>
        <w:t>57</w:t>
      </w:r>
    </w:p>
    <w:p w:rsidR="00644239" w:rsidRDefault="001E1991">
      <w:pPr>
        <w:pStyle w:val="ListParagraph"/>
        <w:numPr>
          <w:ilvl w:val="1"/>
          <w:numId w:val="39"/>
        </w:numPr>
        <w:tabs>
          <w:tab w:val="left" w:pos="1398"/>
          <w:tab w:val="right" w:leader="dot" w:pos="9618"/>
        </w:tabs>
        <w:spacing w:before="127"/>
        <w:rPr>
          <w:b/>
        </w:rPr>
      </w:pPr>
      <w:r>
        <w:rPr>
          <w:b/>
        </w:rPr>
        <w:t>About</w:t>
      </w:r>
      <w:r>
        <w:rPr>
          <w:b/>
          <w:spacing w:val="-1"/>
        </w:rPr>
        <w:t xml:space="preserve"> </w:t>
      </w:r>
      <w:r>
        <w:rPr>
          <w:b/>
        </w:rPr>
        <w:t>My</w:t>
      </w:r>
      <w:r>
        <w:rPr>
          <w:b/>
          <w:spacing w:val="2"/>
        </w:rPr>
        <w:t xml:space="preserve"> </w:t>
      </w:r>
      <w:r>
        <w:rPr>
          <w:b/>
        </w:rPr>
        <w:t>Duties</w:t>
      </w:r>
      <w:r>
        <w:rPr>
          <w:b/>
          <w:spacing w:val="2"/>
        </w:rPr>
        <w:t xml:space="preserve"> </w:t>
      </w:r>
      <w:r>
        <w:rPr>
          <w:b/>
        </w:rPr>
        <w:t>&amp;</w:t>
      </w:r>
      <w:r>
        <w:rPr>
          <w:b/>
          <w:spacing w:val="-1"/>
        </w:rPr>
        <w:t xml:space="preserve"> </w:t>
      </w:r>
      <w:r>
        <w:rPr>
          <w:b/>
        </w:rPr>
        <w:t>Responsibilities…</w:t>
      </w:r>
      <w:r>
        <w:rPr>
          <w:b/>
        </w:rPr>
        <w:tab/>
        <w:t>57</w:t>
      </w:r>
    </w:p>
    <w:p w:rsidR="00644239" w:rsidRDefault="001E1991">
      <w:pPr>
        <w:pStyle w:val="ListParagraph"/>
        <w:numPr>
          <w:ilvl w:val="1"/>
          <w:numId w:val="39"/>
        </w:numPr>
        <w:tabs>
          <w:tab w:val="left" w:pos="1398"/>
          <w:tab w:val="right" w:leader="dot" w:pos="9690"/>
        </w:tabs>
        <w:spacing w:before="121"/>
        <w:rPr>
          <w:b/>
        </w:rPr>
      </w:pPr>
      <w:r>
        <w:rPr>
          <w:b/>
        </w:rPr>
        <w:t>Trainings…</w:t>
      </w:r>
      <w:r>
        <w:rPr>
          <w:b/>
        </w:rPr>
        <w:tab/>
        <w:t>57</w:t>
      </w:r>
    </w:p>
    <w:p w:rsidR="00644239" w:rsidRDefault="001E1991">
      <w:pPr>
        <w:pStyle w:val="ListParagraph"/>
        <w:numPr>
          <w:ilvl w:val="1"/>
          <w:numId w:val="39"/>
        </w:numPr>
        <w:tabs>
          <w:tab w:val="left" w:pos="1374"/>
          <w:tab w:val="right" w:leader="dot" w:pos="9656"/>
        </w:tabs>
        <w:spacing w:before="122"/>
        <w:ind w:left="1373" w:hanging="337"/>
        <w:rPr>
          <w:b/>
        </w:rPr>
      </w:pPr>
      <w:r>
        <w:rPr>
          <w:b/>
        </w:rPr>
        <w:t>Personal</w:t>
      </w:r>
      <w:r>
        <w:rPr>
          <w:b/>
          <w:spacing w:val="-3"/>
        </w:rPr>
        <w:t xml:space="preserve"> </w:t>
      </w:r>
      <w:r>
        <w:rPr>
          <w:b/>
        </w:rPr>
        <w:t>Evaluation</w:t>
      </w:r>
      <w:r>
        <w:rPr>
          <w:b/>
        </w:rPr>
        <w:tab/>
        <w:t>58</w:t>
      </w:r>
    </w:p>
    <w:p w:rsidR="00644239" w:rsidRDefault="001E1991">
      <w:pPr>
        <w:pStyle w:val="ListParagraph"/>
        <w:numPr>
          <w:ilvl w:val="1"/>
          <w:numId w:val="39"/>
        </w:numPr>
        <w:tabs>
          <w:tab w:val="left" w:pos="1374"/>
          <w:tab w:val="left" w:leader="dot" w:pos="8972"/>
        </w:tabs>
        <w:spacing w:before="121"/>
        <w:ind w:left="1373" w:hanging="337"/>
        <w:rPr>
          <w:b/>
        </w:rPr>
      </w:pPr>
      <w:r>
        <w:rPr>
          <w:b/>
        </w:rPr>
        <w:t>Application</w:t>
      </w:r>
      <w:r>
        <w:rPr>
          <w:b/>
          <w:spacing w:val="-9"/>
        </w:rPr>
        <w:t xml:space="preserve"> </w:t>
      </w:r>
      <w:r>
        <w:rPr>
          <w:b/>
        </w:rPr>
        <w:t>of</w:t>
      </w:r>
      <w:r>
        <w:rPr>
          <w:b/>
          <w:spacing w:val="-6"/>
        </w:rPr>
        <w:t xml:space="preserve"> </w:t>
      </w:r>
      <w:r>
        <w:rPr>
          <w:b/>
        </w:rPr>
        <w:t>Academic</w:t>
      </w:r>
      <w:r>
        <w:rPr>
          <w:b/>
          <w:spacing w:val="-2"/>
        </w:rPr>
        <w:t xml:space="preserve"> </w:t>
      </w:r>
      <w:r>
        <w:rPr>
          <w:b/>
        </w:rPr>
        <w:t>&amp;</w:t>
      </w:r>
      <w:r>
        <w:rPr>
          <w:b/>
          <w:spacing w:val="-3"/>
        </w:rPr>
        <w:t xml:space="preserve"> </w:t>
      </w:r>
      <w:r>
        <w:rPr>
          <w:b/>
        </w:rPr>
        <w:t>Educational</w:t>
      </w:r>
      <w:r>
        <w:rPr>
          <w:b/>
          <w:spacing w:val="-4"/>
        </w:rPr>
        <w:t xml:space="preserve"> </w:t>
      </w:r>
      <w:r>
        <w:rPr>
          <w:b/>
        </w:rPr>
        <w:t>Knowledge</w:t>
      </w:r>
      <w:r>
        <w:rPr>
          <w:b/>
        </w:rPr>
        <w:tab/>
        <w:t>58</w:t>
      </w:r>
      <w:r>
        <w:rPr>
          <w:b/>
          <w:spacing w:val="4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59</w:t>
      </w:r>
    </w:p>
    <w:p w:rsidR="00644239" w:rsidRDefault="001E1991">
      <w:pPr>
        <w:tabs>
          <w:tab w:val="right" w:leader="dot" w:pos="9622"/>
        </w:tabs>
        <w:spacing w:before="405"/>
        <w:ind w:left="480"/>
        <w:rPr>
          <w:b/>
        </w:rPr>
      </w:pPr>
      <w:r>
        <w:rPr>
          <w:b/>
        </w:rPr>
        <w:t>Part –</w:t>
      </w:r>
      <w:r>
        <w:rPr>
          <w:b/>
          <w:spacing w:val="2"/>
        </w:rPr>
        <w:t xml:space="preserve"> </w:t>
      </w:r>
      <w:r>
        <w:rPr>
          <w:b/>
        </w:rPr>
        <w:t>7</w:t>
      </w:r>
      <w:r>
        <w:rPr>
          <w:b/>
          <w:spacing w:val="2"/>
        </w:rPr>
        <w:t xml:space="preserve"> </w:t>
      </w:r>
      <w:r>
        <w:rPr>
          <w:b/>
        </w:rPr>
        <w:t>Findings</w:t>
      </w:r>
      <w:r>
        <w:rPr>
          <w:b/>
          <w:spacing w:val="1"/>
        </w:rPr>
        <w:t xml:space="preserve"> </w:t>
      </w:r>
      <w:r>
        <w:rPr>
          <w:b/>
        </w:rPr>
        <w:t>&amp; Analysis</w:t>
      </w:r>
      <w:r>
        <w:rPr>
          <w:b/>
          <w:spacing w:val="2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The</w:t>
      </w:r>
      <w:proofErr w:type="gramEnd"/>
      <w:r>
        <w:rPr>
          <w:b/>
          <w:spacing w:val="-1"/>
        </w:rPr>
        <w:t xml:space="preserve"> </w:t>
      </w:r>
      <w:r>
        <w:rPr>
          <w:b/>
        </w:rPr>
        <w:t>Study</w:t>
      </w:r>
      <w:r>
        <w:rPr>
          <w:b/>
        </w:rPr>
        <w:tab/>
        <w:t>59</w:t>
      </w:r>
    </w:p>
    <w:p w:rsidR="00644239" w:rsidRDefault="001E1991">
      <w:pPr>
        <w:tabs>
          <w:tab w:val="right" w:leader="dot" w:pos="9622"/>
        </w:tabs>
        <w:spacing w:before="313"/>
        <w:ind w:left="480"/>
        <w:rPr>
          <w:b/>
        </w:rPr>
      </w:pPr>
      <w:r>
        <w:rPr>
          <w:b/>
        </w:rPr>
        <w:t>Part –</w:t>
      </w:r>
      <w:r>
        <w:rPr>
          <w:b/>
          <w:spacing w:val="2"/>
        </w:rPr>
        <w:t xml:space="preserve"> </w:t>
      </w:r>
      <w:r>
        <w:rPr>
          <w:b/>
        </w:rPr>
        <w:t>8</w:t>
      </w:r>
      <w:r>
        <w:rPr>
          <w:b/>
          <w:spacing w:val="2"/>
        </w:rPr>
        <w:t xml:space="preserve"> </w:t>
      </w:r>
      <w:r>
        <w:rPr>
          <w:b/>
        </w:rPr>
        <w:t>Recommendations</w:t>
      </w:r>
      <w:r>
        <w:rPr>
          <w:b/>
          <w:spacing w:val="1"/>
        </w:rPr>
        <w:t xml:space="preserve"> </w:t>
      </w:r>
      <w:r>
        <w:rPr>
          <w:b/>
        </w:rPr>
        <w:t>&amp; Conclusions</w:t>
      </w:r>
      <w:r>
        <w:rPr>
          <w:b/>
        </w:rPr>
        <w:tab/>
        <w:t>60</w:t>
      </w:r>
    </w:p>
    <w:p w:rsidR="00644239" w:rsidRDefault="001E1991">
      <w:pPr>
        <w:pStyle w:val="ListParagraph"/>
        <w:numPr>
          <w:ilvl w:val="1"/>
          <w:numId w:val="38"/>
        </w:numPr>
        <w:tabs>
          <w:tab w:val="left" w:pos="1398"/>
          <w:tab w:val="right" w:leader="dot" w:pos="9632"/>
        </w:tabs>
        <w:spacing w:before="127"/>
        <w:rPr>
          <w:b/>
        </w:rPr>
      </w:pPr>
      <w:r>
        <w:rPr>
          <w:b/>
        </w:rPr>
        <w:t>Recommendations…</w:t>
      </w:r>
      <w:r>
        <w:rPr>
          <w:b/>
        </w:rPr>
        <w:tab/>
        <w:t>60</w:t>
      </w:r>
    </w:p>
    <w:p w:rsidR="00644239" w:rsidRDefault="001E1991">
      <w:pPr>
        <w:pStyle w:val="ListParagraph"/>
        <w:numPr>
          <w:ilvl w:val="1"/>
          <w:numId w:val="38"/>
        </w:numPr>
        <w:tabs>
          <w:tab w:val="left" w:pos="1398"/>
          <w:tab w:val="right" w:leader="dot" w:pos="9637"/>
        </w:tabs>
        <w:spacing w:before="121"/>
        <w:rPr>
          <w:b/>
        </w:rPr>
      </w:pPr>
      <w:r>
        <w:rPr>
          <w:b/>
        </w:rPr>
        <w:t>Conclusions…</w:t>
      </w:r>
      <w:r>
        <w:rPr>
          <w:b/>
        </w:rPr>
        <w:tab/>
        <w:t>61</w:t>
      </w:r>
    </w:p>
    <w:p w:rsidR="00644239" w:rsidRDefault="001E1991">
      <w:pPr>
        <w:tabs>
          <w:tab w:val="left" w:leader="dot" w:pos="9354"/>
        </w:tabs>
        <w:spacing w:before="405"/>
        <w:ind w:left="480"/>
        <w:rPr>
          <w:b/>
        </w:rPr>
      </w:pPr>
      <w:r>
        <w:rPr>
          <w:b/>
        </w:rPr>
        <w:t>Part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9</w:t>
      </w:r>
      <w:r>
        <w:rPr>
          <w:b/>
          <w:spacing w:val="-1"/>
        </w:rPr>
        <w:t xml:space="preserve"> </w:t>
      </w:r>
      <w:r>
        <w:rPr>
          <w:b/>
        </w:rPr>
        <w:t>References…</w:t>
      </w:r>
      <w:r>
        <w:rPr>
          <w:b/>
        </w:rPr>
        <w:tab/>
        <w:t>RF</w:t>
      </w:r>
    </w:p>
    <w:p w:rsidR="00644239" w:rsidRDefault="00644239">
      <w:pPr>
        <w:sectPr w:rsidR="00644239">
          <w:footerReference w:type="default" r:id="rId15"/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644239">
      <w:pPr>
        <w:pStyle w:val="BodyText"/>
        <w:rPr>
          <w:b/>
          <w:sz w:val="38"/>
        </w:rPr>
      </w:pPr>
    </w:p>
    <w:p w:rsidR="00644239" w:rsidRDefault="00644239">
      <w:pPr>
        <w:pStyle w:val="BodyText"/>
        <w:rPr>
          <w:b/>
          <w:sz w:val="38"/>
        </w:rPr>
      </w:pPr>
    </w:p>
    <w:p w:rsidR="00644239" w:rsidRDefault="00644239">
      <w:pPr>
        <w:pStyle w:val="BodyText"/>
        <w:rPr>
          <w:b/>
          <w:sz w:val="38"/>
        </w:rPr>
      </w:pPr>
    </w:p>
    <w:p w:rsidR="00644239" w:rsidRDefault="001E1991">
      <w:pPr>
        <w:pStyle w:val="Heading1"/>
        <w:spacing w:before="275"/>
        <w:rPr>
          <w:rFonts w:ascii="Tahoma" w:hAnsi="Tahoma"/>
        </w:rPr>
      </w:pPr>
      <w:r>
        <w:pict>
          <v:group id="_x0000_s1528" style="position:absolute;left:0;text-align:left;margin-left:92.75pt;margin-top:-65.3pt;width:500.7pt;height:82.65pt;z-index:-17245696;mso-position-horizontal-relative:page" coordorigin="1855,-1306" coordsize="10014,1653">
            <v:shape id="_x0000_s1534" type="#_x0000_t75" style="position:absolute;left:9540;top:-1296;width:2319;height:1643">
              <v:imagedata r:id="rId12" o:title=""/>
            </v:shape>
            <v:rect id="_x0000_s1533" style="position:absolute;left:9540;top:-1296;width:2319;height:1613" filled="f" strokecolor="white" strokeweight="1pt"/>
            <v:rect id="_x0000_s1532" style="position:absolute;left:1860;top:-787;width:8490;height:870" stroked="f"/>
            <v:rect id="_x0000_s1531" style="position:absolute;left:1860;top:-787;width:8490;height:870" filled="f" strokecolor="white" strokeweight=".5pt"/>
            <v:shape id="_x0000_s1530" type="#_x0000_t75" style="position:absolute;left:2009;top:-710;width:8183;height:717">
              <v:imagedata r:id="rId13" o:title=""/>
            </v:shape>
            <v:shape id="_x0000_s1529" type="#_x0000_t202" style="position:absolute;left:11332;top:-1037;width:165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18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rFonts w:ascii="Tahoma" w:hAnsi="Tahoma"/>
          <w:color w:val="C00000"/>
          <w:w w:val="65"/>
        </w:rPr>
        <w:t>Part</w:t>
      </w:r>
      <w:r>
        <w:rPr>
          <w:rFonts w:ascii="Tahoma" w:hAnsi="Tahoma"/>
          <w:color w:val="C00000"/>
          <w:spacing w:val="10"/>
          <w:w w:val="65"/>
        </w:rPr>
        <w:t xml:space="preserve"> </w:t>
      </w:r>
      <w:r>
        <w:rPr>
          <w:rFonts w:ascii="Tahoma" w:hAnsi="Tahoma"/>
          <w:color w:val="C00000"/>
          <w:w w:val="65"/>
        </w:rPr>
        <w:t>–</w:t>
      </w:r>
      <w:r>
        <w:rPr>
          <w:rFonts w:ascii="Tahoma" w:hAnsi="Tahoma"/>
          <w:color w:val="C00000"/>
          <w:spacing w:val="11"/>
          <w:w w:val="65"/>
        </w:rPr>
        <w:t xml:space="preserve"> </w:t>
      </w:r>
      <w:r>
        <w:rPr>
          <w:rFonts w:ascii="Tahoma" w:hAnsi="Tahoma"/>
          <w:color w:val="C00000"/>
          <w:w w:val="65"/>
        </w:rPr>
        <w:t>1.</w:t>
      </w:r>
      <w:proofErr w:type="gramEnd"/>
      <w:r>
        <w:rPr>
          <w:rFonts w:ascii="Tahoma" w:hAnsi="Tahoma"/>
          <w:color w:val="C00000"/>
          <w:spacing w:val="11"/>
          <w:w w:val="65"/>
        </w:rPr>
        <w:t xml:space="preserve"> </w:t>
      </w:r>
      <w:r>
        <w:rPr>
          <w:rFonts w:ascii="Tahoma" w:hAnsi="Tahoma"/>
          <w:color w:val="C00000"/>
          <w:w w:val="65"/>
        </w:rPr>
        <w:t>Executive</w:t>
      </w:r>
      <w:r>
        <w:rPr>
          <w:rFonts w:ascii="Tahoma" w:hAnsi="Tahoma"/>
          <w:color w:val="C00000"/>
          <w:spacing w:val="8"/>
          <w:w w:val="65"/>
        </w:rPr>
        <w:t xml:space="preserve"> </w:t>
      </w:r>
      <w:r>
        <w:rPr>
          <w:rFonts w:ascii="Tahoma" w:hAnsi="Tahoma"/>
          <w:color w:val="C00000"/>
          <w:w w:val="65"/>
        </w:rPr>
        <w:t>Summary:</w:t>
      </w:r>
    </w:p>
    <w:p w:rsidR="00644239" w:rsidRDefault="0046238C">
      <w:pPr>
        <w:pStyle w:val="BodyText"/>
        <w:spacing w:before="185" w:line="374" w:lineRule="auto"/>
        <w:ind w:left="1423" w:right="1080"/>
        <w:jc w:val="both"/>
      </w:pPr>
      <w:r>
        <w:br/>
        <w:t>The author has accomplished</w:t>
      </w:r>
      <w:r w:rsidR="001E1991">
        <w:t xml:space="preserve"> </w:t>
      </w:r>
      <w:r>
        <w:t>his internship</w:t>
      </w:r>
      <w:r w:rsidR="001E1991">
        <w:t xml:space="preserve"> report</w:t>
      </w:r>
      <w:r w:rsidR="001E1991">
        <w:rPr>
          <w:spacing w:val="60"/>
        </w:rPr>
        <w:t xml:space="preserve"> </w:t>
      </w:r>
      <w:r w:rsidR="001E1991">
        <w:t>for</w:t>
      </w:r>
      <w:r w:rsidR="001E1991">
        <w:rPr>
          <w:spacing w:val="60"/>
        </w:rPr>
        <w:t xml:space="preserve"> </w:t>
      </w:r>
      <w:r w:rsidR="001E1991">
        <w:t>Unique Hotel &amp; Resorts</w:t>
      </w:r>
      <w:r w:rsidR="001E1991">
        <w:rPr>
          <w:spacing w:val="1"/>
        </w:rPr>
        <w:t xml:space="preserve"> </w:t>
      </w:r>
      <w:r w:rsidR="001E1991">
        <w:t xml:space="preserve">Ltd. </w:t>
      </w:r>
      <w:r>
        <w:t>with a view to evaluating</w:t>
      </w:r>
      <w:r w:rsidR="001E1991">
        <w:t xml:space="preserve"> the company's financial and tax compliances with VAT, as well as </w:t>
      </w:r>
      <w:proofErr w:type="gramStart"/>
      <w:r>
        <w:t xml:space="preserve">his </w:t>
      </w:r>
      <w:r w:rsidR="001E1991">
        <w:rPr>
          <w:spacing w:val="-57"/>
        </w:rPr>
        <w:t xml:space="preserve"> </w:t>
      </w:r>
      <w:r w:rsidR="001E1991">
        <w:t>roles</w:t>
      </w:r>
      <w:proofErr w:type="gramEnd"/>
      <w:r w:rsidR="001E1991">
        <w:t xml:space="preserve"> and obligations during </w:t>
      </w:r>
      <w:r>
        <w:t>the</w:t>
      </w:r>
      <w:r w:rsidR="001E1991">
        <w:t xml:space="preserve"> four months of internship there. The </w:t>
      </w:r>
      <w:r w:rsidR="001E1991">
        <w:t>brief</w:t>
      </w:r>
      <w:r w:rsidR="001E1991">
        <w:rPr>
          <w:spacing w:val="-57"/>
        </w:rPr>
        <w:t xml:space="preserve"> </w:t>
      </w:r>
      <w:r>
        <w:rPr>
          <w:spacing w:val="-57"/>
        </w:rPr>
        <w:t xml:space="preserve">        e</w:t>
      </w:r>
      <w:r w:rsidR="001E1991">
        <w:t>xplanation</w:t>
      </w:r>
      <w:r w:rsidR="001E1991">
        <w:rPr>
          <w:spacing w:val="-1"/>
        </w:rPr>
        <w:t xml:space="preserve"> </w:t>
      </w:r>
      <w:r w:rsidR="001E1991">
        <w:t>of</w:t>
      </w:r>
      <w:r w:rsidR="001E1991">
        <w:rPr>
          <w:spacing w:val="4"/>
        </w:rPr>
        <w:t xml:space="preserve"> </w:t>
      </w:r>
      <w:r>
        <w:t>his</w:t>
      </w:r>
      <w:r w:rsidR="001E1991">
        <w:rPr>
          <w:spacing w:val="-5"/>
        </w:rPr>
        <w:t xml:space="preserve"> </w:t>
      </w:r>
      <w:r w:rsidR="001E1991">
        <w:t>internship</w:t>
      </w:r>
      <w:r w:rsidR="001E1991">
        <w:rPr>
          <w:spacing w:val="10"/>
        </w:rPr>
        <w:t xml:space="preserve"> </w:t>
      </w:r>
      <w:r>
        <w:t>experiences includes introduction, organizational background and industry perspective, objectives of the study, methodology of the study, findings and analysis, Recommendation &amp; conclusion and finally reference</w:t>
      </w:r>
      <w:r w:rsidR="001C23FF">
        <w:t>.</w:t>
      </w:r>
      <w:r>
        <w:t xml:space="preserve"> </w:t>
      </w: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1"/>
        <w:rPr>
          <w:sz w:val="28"/>
        </w:rPr>
      </w:pPr>
    </w:p>
    <w:p w:rsidR="00644239" w:rsidRDefault="00644239">
      <w:pPr>
        <w:spacing w:line="263" w:lineRule="exact"/>
        <w:rPr>
          <w:sz w:val="24"/>
        </w:rPr>
        <w:sectPr w:rsidR="00644239">
          <w:pgSz w:w="12240" w:h="15840"/>
          <w:pgMar w:top="300" w:right="260" w:bottom="1340" w:left="960" w:header="0" w:footer="1158" w:gutter="0"/>
          <w:cols w:space="720"/>
        </w:sectPr>
      </w:pPr>
      <w:bookmarkStart w:id="4" w:name="_GoBack"/>
      <w:bookmarkEnd w:id="4"/>
    </w:p>
    <w:p w:rsidR="00644239" w:rsidRDefault="001E1991">
      <w:pPr>
        <w:pStyle w:val="BodyText"/>
        <w:ind w:left="8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521" style="width:500.7pt;height:82.65pt;mso-position-horizontal-relative:char;mso-position-vertical-relative:line" coordsize="10014,1653">
            <v:shape id="_x0000_s1527" type="#_x0000_t75" style="position:absolute;left:7685;top:10;width:2319;height:1643">
              <v:imagedata r:id="rId12" o:title=""/>
            </v:shape>
            <v:rect id="_x0000_s1526" style="position:absolute;left:7685;top:10;width:2319;height:1613" filled="f" strokecolor="white" strokeweight="1pt"/>
            <v:rect id="_x0000_s1525" style="position:absolute;left:5;top:519;width:8490;height:870" stroked="f"/>
            <v:rect id="_x0000_s1524" style="position:absolute;left:5;top:519;width:8490;height:870" filled="f" strokecolor="white" strokeweight=".5pt"/>
            <v:shape id="_x0000_s1523" type="#_x0000_t75" style="position:absolute;left:154;top:596;width:8183;height:717">
              <v:imagedata r:id="rId13" o:title=""/>
            </v:shape>
            <v:shape id="_x0000_s1522" type="#_x0000_t202" style="position:absolute;left:9477;top:269;width:165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18"/>
                        <w:sz w:val="24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1E1991">
      <w:pPr>
        <w:pStyle w:val="Heading1"/>
        <w:spacing w:before="30"/>
        <w:ind w:left="3300" w:right="3998"/>
        <w:jc w:val="center"/>
        <w:rPr>
          <w:rFonts w:ascii="Tahoma" w:hAnsi="Tahoma"/>
        </w:rPr>
      </w:pPr>
      <w:bookmarkStart w:id="5" w:name="_TOC_250015"/>
      <w:proofErr w:type="gramStart"/>
      <w:r>
        <w:rPr>
          <w:rFonts w:ascii="Tahoma" w:hAnsi="Tahoma"/>
          <w:color w:val="C00000"/>
          <w:w w:val="65"/>
        </w:rPr>
        <w:t>Part</w:t>
      </w:r>
      <w:r>
        <w:rPr>
          <w:rFonts w:ascii="Tahoma" w:hAnsi="Tahoma"/>
          <w:color w:val="C00000"/>
          <w:spacing w:val="20"/>
          <w:w w:val="65"/>
        </w:rPr>
        <w:t xml:space="preserve"> </w:t>
      </w:r>
      <w:r>
        <w:rPr>
          <w:rFonts w:ascii="Tahoma" w:hAnsi="Tahoma"/>
          <w:color w:val="C00000"/>
          <w:w w:val="65"/>
        </w:rPr>
        <w:t>–</w:t>
      </w:r>
      <w:r>
        <w:rPr>
          <w:rFonts w:ascii="Tahoma" w:hAnsi="Tahoma"/>
          <w:color w:val="C00000"/>
          <w:spacing w:val="20"/>
          <w:w w:val="65"/>
        </w:rPr>
        <w:t xml:space="preserve"> </w:t>
      </w:r>
      <w:r>
        <w:rPr>
          <w:rFonts w:ascii="Tahoma" w:hAnsi="Tahoma"/>
          <w:color w:val="C00000"/>
          <w:w w:val="65"/>
        </w:rPr>
        <w:t>2.</w:t>
      </w:r>
      <w:proofErr w:type="gramEnd"/>
      <w:r>
        <w:rPr>
          <w:rFonts w:ascii="Tahoma" w:hAnsi="Tahoma"/>
          <w:color w:val="C00000"/>
          <w:spacing w:val="25"/>
          <w:w w:val="65"/>
        </w:rPr>
        <w:t xml:space="preserve"> </w:t>
      </w:r>
      <w:bookmarkEnd w:id="5"/>
      <w:r>
        <w:rPr>
          <w:rFonts w:ascii="Tahoma" w:hAnsi="Tahoma"/>
          <w:color w:val="C00000"/>
          <w:w w:val="65"/>
        </w:rPr>
        <w:t>Introduction</w:t>
      </w:r>
    </w:p>
    <w:p w:rsidR="00644239" w:rsidRDefault="001E1991">
      <w:pPr>
        <w:pStyle w:val="BodyText"/>
        <w:spacing w:before="1"/>
        <w:rPr>
          <w:rFonts w:ascii="Tahoma"/>
          <w:b/>
          <w:sz w:val="29"/>
        </w:rPr>
      </w:pPr>
      <w:r>
        <w:pict>
          <v:rect id="_x0000_s1520" style="position:absolute;margin-left:149.8pt;margin-top:19.55pt;width:348.55pt;height:.5pt;z-index:-15723520;mso-wrap-distance-left:0;mso-wrap-distance-right:0;mso-position-horizontal-relative:page" fillcolor="#4471c4" stroked="f">
            <w10:wrap type="topAndBottom" anchorx="page"/>
          </v:rect>
        </w:pict>
      </w:r>
    </w:p>
    <w:p w:rsidR="00644239" w:rsidRDefault="001E1991">
      <w:pPr>
        <w:pStyle w:val="Heading1"/>
        <w:numPr>
          <w:ilvl w:val="1"/>
          <w:numId w:val="30"/>
        </w:numPr>
        <w:tabs>
          <w:tab w:val="left" w:pos="5025"/>
        </w:tabs>
        <w:spacing w:before="171"/>
        <w:jc w:val="left"/>
        <w:rPr>
          <w:rFonts w:ascii="Tahoma"/>
        </w:rPr>
      </w:pPr>
      <w:bookmarkStart w:id="6" w:name="_TOC_250014"/>
      <w:bookmarkEnd w:id="6"/>
      <w:r>
        <w:rPr>
          <w:rFonts w:ascii="Tahoma"/>
          <w:color w:val="C00000"/>
          <w:w w:val="75"/>
        </w:rPr>
        <w:t>Introduction</w:t>
      </w:r>
    </w:p>
    <w:p w:rsidR="00644239" w:rsidRDefault="001E1991">
      <w:pPr>
        <w:pStyle w:val="BodyText"/>
        <w:spacing w:before="7"/>
        <w:rPr>
          <w:rFonts w:ascii="Tahoma"/>
          <w:b/>
          <w:sz w:val="15"/>
        </w:rPr>
      </w:pPr>
      <w:r>
        <w:pict>
          <v:rect id="_x0000_s1519" style="position:absolute;margin-left:149.8pt;margin-top:11.35pt;width:348.55pt;height:.5pt;z-index:-15723008;mso-wrap-distance-left:0;mso-wrap-distance-right:0;mso-position-horizontal-relative:page" fillcolor="#4471c4" stroked="f">
            <w10:wrap type="topAndBottom" anchorx="page"/>
          </v:rect>
        </w:pict>
      </w:r>
    </w:p>
    <w:p w:rsidR="00644239" w:rsidRDefault="00644239">
      <w:pPr>
        <w:pStyle w:val="BodyText"/>
        <w:spacing w:before="6"/>
        <w:rPr>
          <w:rFonts w:ascii="Tahoma"/>
          <w:b/>
          <w:sz w:val="19"/>
        </w:rPr>
      </w:pPr>
    </w:p>
    <w:p w:rsidR="00644239" w:rsidRDefault="001E1991">
      <w:pPr>
        <w:pStyle w:val="BodyText"/>
        <w:spacing w:before="90" w:line="360" w:lineRule="auto"/>
        <w:ind w:left="480" w:right="1178"/>
        <w:jc w:val="both"/>
      </w:pPr>
      <w:r>
        <w:rPr>
          <w:color w:val="1F2023"/>
        </w:rPr>
        <w:t>In terms of the world economy, Bangladesh is currently considered a middle-income nation. The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business opportunities here are expanding and developing every day. As a result, a large number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of foreigners and investors are entering Bangladesh for business, various projects, travel, and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visiting</w:t>
      </w:r>
      <w:r>
        <w:rPr>
          <w:color w:val="1F2023"/>
          <w:spacing w:val="-4"/>
        </w:rPr>
        <w:t xml:space="preserve"> </w:t>
      </w:r>
      <w:r>
        <w:rPr>
          <w:color w:val="1F2023"/>
        </w:rPr>
        <w:t>reasons.</w:t>
      </w:r>
    </w:p>
    <w:p w:rsidR="00644239" w:rsidRDefault="001E1991">
      <w:pPr>
        <w:pStyle w:val="BodyText"/>
        <w:spacing w:before="161" w:line="360" w:lineRule="auto"/>
        <w:ind w:left="480" w:right="1175"/>
        <w:jc w:val="both"/>
      </w:pPr>
      <w:r>
        <w:rPr>
          <w:color w:val="1F2023"/>
        </w:rPr>
        <w:t>Although Bangladesh is one of the world's smal</w:t>
      </w:r>
      <w:r>
        <w:rPr>
          <w:color w:val="1F2023"/>
        </w:rPr>
        <w:t>lest nations, this region is rich in natural beauty.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Therefore, there are several tourist attractions and rest areas located around the nation. Both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domestic and foreign tourists visit the diplomatic and economic zones in large numbers. They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require accomm</w:t>
      </w:r>
      <w:r>
        <w:rPr>
          <w:color w:val="1F2023"/>
        </w:rPr>
        <w:t>odations for these visitors as a result. Therefore, it is crucial to have top-notch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hotel and motel amenities for the best lodging options, in addition to additional entertainment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facilities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like a gym,</w:t>
      </w:r>
      <w:r>
        <w:rPr>
          <w:color w:val="1F2023"/>
          <w:spacing w:val="2"/>
        </w:rPr>
        <w:t xml:space="preserve"> </w:t>
      </w:r>
      <w:r>
        <w:rPr>
          <w:color w:val="1F2023"/>
        </w:rPr>
        <w:t>restaurant,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swimming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pool,</w:t>
      </w:r>
      <w:r>
        <w:rPr>
          <w:color w:val="1F2023"/>
          <w:spacing w:val="2"/>
        </w:rPr>
        <w:t xml:space="preserve"> </w:t>
      </w:r>
      <w:r>
        <w:rPr>
          <w:color w:val="1F2023"/>
        </w:rPr>
        <w:t>bar, etc.</w:t>
      </w:r>
    </w:p>
    <w:p w:rsidR="00644239" w:rsidRDefault="001E1991">
      <w:pPr>
        <w:pStyle w:val="BodyText"/>
        <w:spacing w:before="162" w:line="360" w:lineRule="auto"/>
        <w:ind w:left="480" w:right="1180"/>
        <w:jc w:val="both"/>
      </w:pPr>
      <w:proofErr w:type="gramStart"/>
      <w:r>
        <w:rPr>
          <w:color w:val="1F2023"/>
        </w:rPr>
        <w:t xml:space="preserve">Bangladesh, particularly in the major cities like Dhaka, </w:t>
      </w:r>
      <w:proofErr w:type="spellStart"/>
      <w:r>
        <w:rPr>
          <w:color w:val="1F2023"/>
        </w:rPr>
        <w:t>Chottogram</w:t>
      </w:r>
      <w:proofErr w:type="spellEnd"/>
      <w:r>
        <w:rPr>
          <w:color w:val="1F2023"/>
        </w:rPr>
        <w:t xml:space="preserve">, Cox's Bazar, </w:t>
      </w:r>
      <w:proofErr w:type="spellStart"/>
      <w:r>
        <w:rPr>
          <w:color w:val="1F2023"/>
        </w:rPr>
        <w:t>Sylhet</w:t>
      </w:r>
      <w:proofErr w:type="spellEnd"/>
      <w:r>
        <w:rPr>
          <w:color w:val="1F2023"/>
        </w:rPr>
        <w:t>, etc.</w:t>
      </w:r>
      <w:proofErr w:type="gramEnd"/>
      <w:r>
        <w:rPr>
          <w:color w:val="1F2023"/>
          <w:spacing w:val="1"/>
        </w:rPr>
        <w:t xml:space="preserve"> </w:t>
      </w:r>
      <w:r>
        <w:rPr>
          <w:color w:val="1F2023"/>
          <w:spacing w:val="-1"/>
        </w:rPr>
        <w:t>These</w:t>
      </w:r>
      <w:r>
        <w:rPr>
          <w:color w:val="1F2023"/>
          <w:spacing w:val="-14"/>
        </w:rPr>
        <w:t xml:space="preserve"> </w:t>
      </w:r>
      <w:r>
        <w:rPr>
          <w:color w:val="1F2023"/>
        </w:rPr>
        <w:t>hotels</w:t>
      </w:r>
      <w:r>
        <w:rPr>
          <w:color w:val="1F2023"/>
          <w:spacing w:val="-13"/>
        </w:rPr>
        <w:t xml:space="preserve"> </w:t>
      </w:r>
      <w:r>
        <w:rPr>
          <w:color w:val="1F2023"/>
        </w:rPr>
        <w:t>and</w:t>
      </w:r>
      <w:r>
        <w:rPr>
          <w:color w:val="1F2023"/>
          <w:spacing w:val="-13"/>
        </w:rPr>
        <w:t xml:space="preserve"> </w:t>
      </w:r>
      <w:r>
        <w:rPr>
          <w:color w:val="1F2023"/>
        </w:rPr>
        <w:t>motels</w:t>
      </w:r>
      <w:r>
        <w:rPr>
          <w:color w:val="1F2023"/>
          <w:spacing w:val="-13"/>
        </w:rPr>
        <w:t xml:space="preserve"> </w:t>
      </w:r>
      <w:r>
        <w:rPr>
          <w:color w:val="1F2023"/>
        </w:rPr>
        <w:t>are</w:t>
      </w:r>
      <w:r>
        <w:rPr>
          <w:color w:val="1F2023"/>
          <w:spacing w:val="-15"/>
        </w:rPr>
        <w:t xml:space="preserve"> </w:t>
      </w:r>
      <w:r>
        <w:rPr>
          <w:color w:val="1F2023"/>
        </w:rPr>
        <w:t>divided</w:t>
      </w:r>
      <w:r>
        <w:rPr>
          <w:color w:val="1F2023"/>
          <w:spacing w:val="-13"/>
        </w:rPr>
        <w:t xml:space="preserve"> </w:t>
      </w:r>
      <w:r>
        <w:rPr>
          <w:color w:val="1F2023"/>
        </w:rPr>
        <w:t>into</w:t>
      </w:r>
      <w:r>
        <w:rPr>
          <w:color w:val="1F2023"/>
          <w:spacing w:val="-12"/>
        </w:rPr>
        <w:t xml:space="preserve"> </w:t>
      </w:r>
      <w:r>
        <w:rPr>
          <w:color w:val="1F2023"/>
        </w:rPr>
        <w:t>categories</w:t>
      </w:r>
      <w:r>
        <w:rPr>
          <w:color w:val="1F2023"/>
          <w:spacing w:val="-11"/>
        </w:rPr>
        <w:t xml:space="preserve"> </w:t>
      </w:r>
      <w:r>
        <w:rPr>
          <w:color w:val="1F2023"/>
        </w:rPr>
        <w:t>based</w:t>
      </w:r>
      <w:r>
        <w:rPr>
          <w:color w:val="1F2023"/>
          <w:spacing w:val="-13"/>
        </w:rPr>
        <w:t xml:space="preserve"> </w:t>
      </w:r>
      <w:r>
        <w:rPr>
          <w:color w:val="1F2023"/>
        </w:rPr>
        <w:t>on</w:t>
      </w:r>
      <w:r>
        <w:rPr>
          <w:color w:val="1F2023"/>
          <w:spacing w:val="-13"/>
        </w:rPr>
        <w:t xml:space="preserve"> </w:t>
      </w:r>
      <w:r>
        <w:rPr>
          <w:color w:val="1F2023"/>
        </w:rPr>
        <w:t>their</w:t>
      </w:r>
      <w:r>
        <w:rPr>
          <w:color w:val="1F2023"/>
          <w:spacing w:val="-14"/>
        </w:rPr>
        <w:t xml:space="preserve"> </w:t>
      </w:r>
      <w:r>
        <w:rPr>
          <w:color w:val="1F2023"/>
        </w:rPr>
        <w:t>3/4/5-star</w:t>
      </w:r>
      <w:r>
        <w:rPr>
          <w:color w:val="1F2023"/>
          <w:spacing w:val="-14"/>
        </w:rPr>
        <w:t xml:space="preserve"> </w:t>
      </w:r>
      <w:r>
        <w:rPr>
          <w:color w:val="1F2023"/>
        </w:rPr>
        <w:t>ratings,</w:t>
      </w:r>
      <w:r>
        <w:rPr>
          <w:color w:val="1F2023"/>
          <w:spacing w:val="-13"/>
        </w:rPr>
        <w:t xml:space="preserve"> </w:t>
      </w:r>
      <w:r>
        <w:rPr>
          <w:color w:val="1F2023"/>
        </w:rPr>
        <w:t>client</w:t>
      </w:r>
      <w:r>
        <w:rPr>
          <w:color w:val="1F2023"/>
          <w:spacing w:val="-12"/>
        </w:rPr>
        <w:t xml:space="preserve"> </w:t>
      </w:r>
      <w:r>
        <w:rPr>
          <w:color w:val="1F2023"/>
        </w:rPr>
        <w:t>reviews,</w:t>
      </w:r>
      <w:r>
        <w:rPr>
          <w:color w:val="1F2023"/>
          <w:spacing w:val="-58"/>
        </w:rPr>
        <w:t xml:space="preserve"> </w:t>
      </w:r>
      <w:r>
        <w:rPr>
          <w:color w:val="1F2023"/>
        </w:rPr>
        <w:t>entertainment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and</w:t>
      </w:r>
      <w:r>
        <w:rPr>
          <w:color w:val="1F2023"/>
          <w:spacing w:val="2"/>
        </w:rPr>
        <w:t xml:space="preserve"> </w:t>
      </w:r>
      <w:r>
        <w:rPr>
          <w:color w:val="1F2023"/>
        </w:rPr>
        <w:t>refreshment options, etc.</w:t>
      </w:r>
    </w:p>
    <w:p w:rsidR="00644239" w:rsidRDefault="001E1991">
      <w:pPr>
        <w:pStyle w:val="BodyText"/>
        <w:spacing w:before="159" w:line="360" w:lineRule="auto"/>
        <w:ind w:left="480" w:right="1179"/>
        <w:jc w:val="both"/>
      </w:pPr>
      <w:r>
        <w:rPr>
          <w:color w:val="1F2023"/>
        </w:rPr>
        <w:t>In order to emphasize the significance of these challenges, Unique Group, a prominent corporate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conglomerate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in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Bangladesh,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maintains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a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dedicated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business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unit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that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is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in</w:t>
      </w:r>
      <w:r>
        <w:rPr>
          <w:color w:val="1F2023"/>
          <w:spacing w:val="-4"/>
        </w:rPr>
        <w:t xml:space="preserve"> </w:t>
      </w:r>
      <w:r>
        <w:rPr>
          <w:color w:val="1F2023"/>
        </w:rPr>
        <w:t>charge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of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the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country's</w:t>
      </w:r>
      <w:r>
        <w:rPr>
          <w:color w:val="1F2023"/>
          <w:spacing w:val="-58"/>
        </w:rPr>
        <w:t xml:space="preserve"> </w:t>
      </w:r>
      <w:r>
        <w:rPr>
          <w:color w:val="1F2023"/>
        </w:rPr>
        <w:t>hotel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sector.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The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sister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company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of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the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Unique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Group,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Unique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Hotel &amp;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Resorts</w:t>
      </w:r>
      <w:r>
        <w:rPr>
          <w:color w:val="1F2023"/>
          <w:spacing w:val="2"/>
        </w:rPr>
        <w:t xml:space="preserve"> </w:t>
      </w:r>
      <w:r>
        <w:rPr>
          <w:color w:val="1F2023"/>
        </w:rPr>
        <w:t>Limited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(UHRL),</w:t>
      </w:r>
      <w:r>
        <w:rPr>
          <w:color w:val="1F2023"/>
          <w:spacing w:val="-57"/>
        </w:rPr>
        <w:t xml:space="preserve"> </w:t>
      </w:r>
      <w:r>
        <w:rPr>
          <w:color w:val="1F2023"/>
        </w:rPr>
        <w:t>is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engaged in and taking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on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numerous sizable hotel and resort projects.</w:t>
      </w:r>
    </w:p>
    <w:p w:rsidR="00644239" w:rsidRDefault="00644239">
      <w:pPr>
        <w:spacing w:line="360" w:lineRule="auto"/>
        <w:jc w:val="both"/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512" style="width:500.7pt;height:82.65pt;mso-position-horizontal-relative:char;mso-position-vertical-relative:line" coordsize="10014,1653">
            <v:shape id="_x0000_s1518" type="#_x0000_t75" style="position:absolute;left:7685;top:10;width:2319;height:1643">
              <v:imagedata r:id="rId12" o:title=""/>
            </v:shape>
            <v:rect id="_x0000_s1517" style="position:absolute;left:7685;top:10;width:2319;height:1613" filled="f" strokecolor="white" strokeweight="1pt"/>
            <v:rect id="_x0000_s1516" style="position:absolute;left:5;top:519;width:8490;height:870" stroked="f"/>
            <v:rect id="_x0000_s1515" style="position:absolute;left:5;top:519;width:8490;height:870" filled="f" strokecolor="white" strokeweight=".5pt"/>
            <v:shape id="_x0000_s1514" type="#_x0000_t75" style="position:absolute;left:154;top:596;width:8183;height:717">
              <v:imagedata r:id="rId13" o:title=""/>
            </v:shape>
            <v:shape id="_x0000_s1513" type="#_x0000_t202" style="position:absolute;left:9477;top:269;width:165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18"/>
                        <w:sz w:val="24"/>
                      </w:rPr>
                      <w:t>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1E1991">
      <w:pPr>
        <w:pStyle w:val="BodyText"/>
        <w:spacing w:before="10"/>
        <w:rPr>
          <w:sz w:val="16"/>
        </w:rPr>
      </w:pPr>
      <w:r>
        <w:pict>
          <v:rect id="_x0000_s1511" style="position:absolute;margin-left:131.8pt;margin-top:11.65pt;width:366.55pt;height:.5pt;z-index:-15721984;mso-wrap-distance-left:0;mso-wrap-distance-right:0;mso-position-horizontal-relative:page" fillcolor="#4471c4" stroked="f">
            <w10:wrap type="topAndBottom" anchorx="page"/>
          </v:rect>
        </w:pict>
      </w:r>
    </w:p>
    <w:p w:rsidR="00644239" w:rsidRDefault="00644239">
      <w:pPr>
        <w:pStyle w:val="BodyText"/>
        <w:spacing w:before="4"/>
        <w:rPr>
          <w:sz w:val="6"/>
        </w:rPr>
      </w:pPr>
    </w:p>
    <w:p w:rsidR="00644239" w:rsidRDefault="001E1991">
      <w:pPr>
        <w:pStyle w:val="Heading1"/>
        <w:numPr>
          <w:ilvl w:val="1"/>
          <w:numId w:val="30"/>
        </w:numPr>
        <w:tabs>
          <w:tab w:val="left" w:pos="4653"/>
        </w:tabs>
        <w:spacing w:before="98"/>
        <w:ind w:left="4652" w:hanging="409"/>
        <w:jc w:val="left"/>
        <w:rPr>
          <w:rFonts w:ascii="Tahoma"/>
        </w:rPr>
      </w:pPr>
      <w:r>
        <w:rPr>
          <w:rFonts w:ascii="Tahoma"/>
          <w:color w:val="C00000"/>
          <w:w w:val="65"/>
        </w:rPr>
        <w:t>Company</w:t>
      </w:r>
      <w:r>
        <w:rPr>
          <w:rFonts w:ascii="Tahoma"/>
          <w:color w:val="C00000"/>
          <w:spacing w:val="27"/>
          <w:w w:val="65"/>
        </w:rPr>
        <w:t xml:space="preserve"> </w:t>
      </w:r>
      <w:r>
        <w:rPr>
          <w:rFonts w:ascii="Tahoma"/>
          <w:color w:val="C00000"/>
          <w:w w:val="65"/>
        </w:rPr>
        <w:t>Profile</w:t>
      </w:r>
    </w:p>
    <w:p w:rsidR="00644239" w:rsidRDefault="00644239">
      <w:pPr>
        <w:pStyle w:val="BodyText"/>
        <w:spacing w:before="5"/>
        <w:rPr>
          <w:rFonts w:ascii="Tahoma"/>
          <w:b/>
          <w:sz w:val="19"/>
        </w:rPr>
      </w:pPr>
    </w:p>
    <w:tbl>
      <w:tblPr>
        <w:tblW w:w="0" w:type="auto"/>
        <w:tblInd w:w="3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6"/>
        <w:gridCol w:w="2557"/>
      </w:tblGrid>
      <w:tr w:rsidR="00644239">
        <w:trPr>
          <w:trHeight w:val="2357"/>
        </w:trPr>
        <w:tc>
          <w:tcPr>
            <w:tcW w:w="9183" w:type="dxa"/>
            <w:gridSpan w:val="2"/>
          </w:tcPr>
          <w:p w:rsidR="00644239" w:rsidRDefault="00644239">
            <w:pPr>
              <w:pStyle w:val="TableParagraph"/>
              <w:spacing w:before="4"/>
              <w:ind w:left="0"/>
              <w:rPr>
                <w:rFonts w:ascii="Tahoma"/>
                <w:b/>
                <w:sz w:val="29"/>
              </w:rPr>
            </w:pPr>
          </w:p>
          <w:p w:rsidR="00644239" w:rsidRDefault="001E1991">
            <w:pPr>
              <w:pStyle w:val="TableParagraph"/>
              <w:spacing w:line="360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The first "Five - Star"</w:t>
            </w:r>
            <w:r>
              <w:rPr>
                <w:sz w:val="24"/>
              </w:rPr>
              <w:t xml:space="preserve"> hotel amenities in Bangladesh were introduced in 2007 by Unique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Hotels &amp; Resorts Ltd (UHRL). In Bangladesh's private sector, "The Westin" Hotel is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"First 5-Star Hotel Management." Unique Hotel &amp; Resorts Ltd. (UHRL) was founded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November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2000,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notwit</w:t>
            </w:r>
            <w:r>
              <w:rPr>
                <w:sz w:val="24"/>
              </w:rPr>
              <w:t>hstanding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this.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July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2007,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Unique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Resorts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Ltd.</w:t>
            </w:r>
          </w:p>
          <w:p w:rsidR="00644239" w:rsidRDefault="001E1991">
            <w:pPr>
              <w:pStyle w:val="TableParagraph"/>
              <w:spacing w:before="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received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certificate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business initiation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name "The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Westin Dhaka."</w:t>
            </w:r>
          </w:p>
        </w:tc>
      </w:tr>
      <w:tr w:rsidR="00644239">
        <w:trPr>
          <w:trHeight w:val="2691"/>
        </w:trPr>
        <w:tc>
          <w:tcPr>
            <w:tcW w:w="6626" w:type="dxa"/>
          </w:tcPr>
          <w:p w:rsidR="00644239" w:rsidRDefault="001E1991">
            <w:pPr>
              <w:pStyle w:val="TableParagraph"/>
              <w:spacing w:before="66" w:line="360" w:lineRule="auto"/>
              <w:ind w:right="285"/>
              <w:jc w:val="both"/>
              <w:rPr>
                <w:sz w:val="24"/>
              </w:rPr>
            </w:pPr>
            <w:r>
              <w:rPr>
                <w:sz w:val="24"/>
              </w:rPr>
              <w:t>Unique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Hotels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Resorts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Ltd 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publicly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that is listed on both the Chittagong Stock Exchange (CSE) 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Dhaka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Exchange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(DSC).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registered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located at plot #1, CWN (B), road #45, </w:t>
            </w:r>
            <w:proofErr w:type="spellStart"/>
            <w:r>
              <w:rPr>
                <w:sz w:val="24"/>
              </w:rPr>
              <w:t>Gulshan</w:t>
            </w:r>
            <w:proofErr w:type="spellEnd"/>
            <w:r>
              <w:rPr>
                <w:sz w:val="24"/>
              </w:rPr>
              <w:t xml:space="preserve"> 2, Dhaka 1212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 its address &amp; The company’s head office is situated at 51/B,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Borak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Mehnu</w:t>
            </w:r>
            <w:r>
              <w:rPr>
                <w:sz w:val="24"/>
              </w:rPr>
              <w:t>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Kamel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Ataturk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Avenue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Banani</w:t>
            </w:r>
            <w:proofErr w:type="spellEnd"/>
            <w:r>
              <w:rPr>
                <w:sz w:val="24"/>
              </w:rPr>
              <w:t>, Dhaka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1213.</w:t>
            </w:r>
          </w:p>
        </w:tc>
        <w:tc>
          <w:tcPr>
            <w:tcW w:w="2557" w:type="dxa"/>
          </w:tcPr>
          <w:p w:rsidR="00644239" w:rsidRDefault="00644239">
            <w:pPr>
              <w:pStyle w:val="TableParagraph"/>
              <w:spacing w:before="10"/>
              <w:ind w:left="0"/>
              <w:rPr>
                <w:rFonts w:ascii="Tahoma"/>
                <w:b/>
                <w:sz w:val="5"/>
              </w:rPr>
            </w:pPr>
          </w:p>
          <w:p w:rsidR="00644239" w:rsidRDefault="001E1991">
            <w:pPr>
              <w:pStyle w:val="TableParagraph"/>
              <w:ind w:left="287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</w:rPr>
              <w:drawing>
                <wp:inline distT="0" distB="0" distL="0" distR="0">
                  <wp:extent cx="1316813" cy="1249108"/>
                  <wp:effectExtent l="0" t="0" r="0" b="0"/>
                  <wp:docPr id="13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813" cy="1249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4239">
        <w:trPr>
          <w:trHeight w:val="2335"/>
        </w:trPr>
        <w:tc>
          <w:tcPr>
            <w:tcW w:w="9183" w:type="dxa"/>
            <w:gridSpan w:val="2"/>
          </w:tcPr>
          <w:p w:rsidR="00644239" w:rsidRDefault="001E1991">
            <w:pPr>
              <w:pStyle w:val="TableParagraph"/>
              <w:spacing w:before="277"/>
              <w:jc w:val="both"/>
              <w:rPr>
                <w:rFonts w:ascii="Tahoma"/>
                <w:b/>
                <w:sz w:val="30"/>
              </w:rPr>
            </w:pPr>
            <w:r>
              <w:rPr>
                <w:rFonts w:ascii="Tahoma"/>
                <w:b/>
                <w:color w:val="C00000"/>
                <w:spacing w:val="-1"/>
                <w:w w:val="65"/>
                <w:sz w:val="30"/>
              </w:rPr>
              <w:t>About</w:t>
            </w:r>
            <w:r>
              <w:rPr>
                <w:rFonts w:ascii="Tahoma"/>
                <w:b/>
                <w:color w:val="C00000"/>
                <w:spacing w:val="5"/>
                <w:w w:val="65"/>
                <w:sz w:val="30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30"/>
              </w:rPr>
              <w:t>Unique</w:t>
            </w:r>
            <w:r>
              <w:rPr>
                <w:rFonts w:ascii="Tahoma"/>
                <w:b/>
                <w:color w:val="C00000"/>
                <w:spacing w:val="6"/>
                <w:w w:val="65"/>
                <w:sz w:val="30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30"/>
              </w:rPr>
              <w:t>Group:</w:t>
            </w:r>
          </w:p>
          <w:p w:rsidR="00644239" w:rsidRDefault="001E1991">
            <w:pPr>
              <w:pStyle w:val="TableParagraph"/>
              <w:spacing w:before="172" w:line="360" w:lineRule="auto"/>
              <w:ind w:right="10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Unique Group (UG) Ltd </w:t>
            </w:r>
            <w:r>
              <w:rPr>
                <w:sz w:val="24"/>
              </w:rPr>
              <w:t>is one of the longest conglomerates and also foremost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diversified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business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entities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Bangladesh.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journey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had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started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1980.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1999,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signing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Star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Wood</w:t>
            </w:r>
          </w:p>
          <w:p w:rsidR="00644239" w:rsidRDefault="001E1991">
            <w:pPr>
              <w:pStyle w:val="TableParagraph"/>
              <w:spacing w:before="6" w:line="256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Hotel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Chain,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USA.</w:t>
            </w:r>
          </w:p>
        </w:tc>
      </w:tr>
    </w:tbl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644239">
      <w:pPr>
        <w:pStyle w:val="BodyText"/>
        <w:spacing w:before="10"/>
        <w:rPr>
          <w:rFonts w:ascii="Tahoma"/>
          <w:b/>
          <w:sz w:val="18"/>
        </w:rPr>
      </w:pPr>
    </w:p>
    <w:tbl>
      <w:tblPr>
        <w:tblW w:w="0" w:type="auto"/>
        <w:tblInd w:w="3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3"/>
        <w:gridCol w:w="4989"/>
      </w:tblGrid>
      <w:tr w:rsidR="00644239">
        <w:trPr>
          <w:trHeight w:val="1515"/>
        </w:trPr>
        <w:tc>
          <w:tcPr>
            <w:tcW w:w="4833" w:type="dxa"/>
          </w:tcPr>
          <w:p w:rsidR="00644239" w:rsidRDefault="001E1991">
            <w:pPr>
              <w:pStyle w:val="TableParagraph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</w:rPr>
              <w:drawing>
                <wp:inline distT="0" distB="0" distL="0" distR="0">
                  <wp:extent cx="2770718" cy="946403"/>
                  <wp:effectExtent l="0" t="0" r="0" b="0"/>
                  <wp:docPr id="15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0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0718" cy="946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</w:tcPr>
          <w:p w:rsidR="00644239" w:rsidRDefault="001E1991">
            <w:pPr>
              <w:pStyle w:val="TableParagraph"/>
              <w:spacing w:line="360" w:lineRule="auto"/>
              <w:ind w:left="288" w:right="1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Unique Group (UG) </w:t>
            </w:r>
            <w:r>
              <w:rPr>
                <w:sz w:val="24"/>
              </w:rPr>
              <w:t>Ltd has more than 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associates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companies.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Unique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focusing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:rsidR="00644239" w:rsidRDefault="001E1991">
            <w:pPr>
              <w:pStyle w:val="TableParagraph"/>
              <w:spacing w:line="256" w:lineRule="exact"/>
              <w:ind w:left="288"/>
              <w:jc w:val="both"/>
              <w:rPr>
                <w:sz w:val="24"/>
              </w:rPr>
            </w:pPr>
            <w:r>
              <w:rPr>
                <w:sz w:val="24"/>
              </w:rPr>
              <w:t>particular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sectors:</w:t>
            </w:r>
          </w:p>
        </w:tc>
      </w:tr>
    </w:tbl>
    <w:p w:rsidR="00644239" w:rsidRDefault="00644239">
      <w:pPr>
        <w:spacing w:line="256" w:lineRule="exact"/>
        <w:jc w:val="both"/>
        <w:rPr>
          <w:sz w:val="24"/>
        </w:rPr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rFonts w:ascii="Tahoma"/>
          <w:sz w:val="20"/>
        </w:rPr>
      </w:pPr>
      <w:r>
        <w:rPr>
          <w:rFonts w:ascii="Tahoma"/>
          <w:sz w:val="20"/>
        </w:rPr>
      </w:r>
      <w:r>
        <w:rPr>
          <w:rFonts w:ascii="Tahoma"/>
          <w:sz w:val="20"/>
        </w:rPr>
        <w:pict>
          <v:group id="_x0000_s1504" style="width:500.7pt;height:82.65pt;mso-position-horizontal-relative:char;mso-position-vertical-relative:line" coordsize="10014,1653">
            <v:shape id="_x0000_s1510" type="#_x0000_t75" style="position:absolute;left:7685;top:10;width:2319;height:1643">
              <v:imagedata r:id="rId12" o:title=""/>
            </v:shape>
            <v:rect id="_x0000_s1509" style="position:absolute;left:7685;top:10;width:2319;height:1613" filled="f" strokecolor="white" strokeweight="1pt"/>
            <v:rect id="_x0000_s1508" style="position:absolute;left:5;top:519;width:8490;height:870" stroked="f"/>
            <v:rect id="_x0000_s1507" style="position:absolute;left:5;top:519;width:8490;height:870" filled="f" strokecolor="white" strokeweight=".5pt"/>
            <v:shape id="_x0000_s1506" type="#_x0000_t75" style="position:absolute;left:154;top:596;width:8183;height:717">
              <v:imagedata r:id="rId13" o:title=""/>
            </v:shape>
            <v:shape id="_x0000_s1505" type="#_x0000_t202" style="position:absolute;left:9477;top:269;width:165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18"/>
                        <w:sz w:val="24"/>
                      </w:rPr>
                      <w:t>4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644239">
      <w:pPr>
        <w:pStyle w:val="BodyText"/>
        <w:spacing w:before="9"/>
        <w:rPr>
          <w:rFonts w:ascii="Tahoma"/>
          <w:b/>
          <w:sz w:val="20"/>
        </w:rPr>
      </w:pPr>
    </w:p>
    <w:p w:rsidR="00644239" w:rsidRDefault="001E1991">
      <w:pPr>
        <w:pStyle w:val="ListParagraph"/>
        <w:numPr>
          <w:ilvl w:val="2"/>
          <w:numId w:val="42"/>
        </w:numPr>
        <w:tabs>
          <w:tab w:val="left" w:pos="1309"/>
        </w:tabs>
        <w:spacing w:before="0" w:line="350" w:lineRule="auto"/>
        <w:ind w:right="1013"/>
        <w:jc w:val="both"/>
        <w:rPr>
          <w:sz w:val="24"/>
        </w:rPr>
      </w:pPr>
      <w:r>
        <w:rPr>
          <w:b/>
          <w:spacing w:val="-1"/>
          <w:sz w:val="24"/>
        </w:rPr>
        <w:t>Hotel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&amp;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Hospitality: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Sheraton</w:t>
      </w:r>
      <w:r>
        <w:rPr>
          <w:spacing w:val="-13"/>
          <w:sz w:val="24"/>
        </w:rPr>
        <w:t xml:space="preserve"> </w:t>
      </w:r>
      <w:r>
        <w:rPr>
          <w:sz w:val="24"/>
        </w:rPr>
        <w:t>Dhaka,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Westin</w:t>
      </w:r>
      <w:r>
        <w:rPr>
          <w:spacing w:val="-13"/>
          <w:sz w:val="24"/>
        </w:rPr>
        <w:t xml:space="preserve"> </w:t>
      </w:r>
      <w:r>
        <w:rPr>
          <w:sz w:val="24"/>
        </w:rPr>
        <w:t>Dhaka</w:t>
      </w:r>
      <w:r>
        <w:rPr>
          <w:spacing w:val="-13"/>
          <w:sz w:val="24"/>
        </w:rPr>
        <w:t xml:space="preserve"> </w:t>
      </w:r>
      <w:r>
        <w:rPr>
          <w:sz w:val="24"/>
        </w:rPr>
        <w:t>(franchised</w:t>
      </w:r>
      <w:r>
        <w:rPr>
          <w:spacing w:val="-12"/>
          <w:sz w:val="24"/>
        </w:rPr>
        <w:t xml:space="preserve"> </w:t>
      </w:r>
      <w:r>
        <w:rPr>
          <w:sz w:val="24"/>
        </w:rPr>
        <w:t>from</w:t>
      </w:r>
      <w:r>
        <w:rPr>
          <w:spacing w:val="-10"/>
          <w:sz w:val="24"/>
        </w:rPr>
        <w:t xml:space="preserve"> </w:t>
      </w:r>
      <w:r>
        <w:rPr>
          <w:sz w:val="24"/>
        </w:rPr>
        <w:t>Marriot</w:t>
      </w:r>
      <w:r>
        <w:rPr>
          <w:spacing w:val="-13"/>
          <w:sz w:val="24"/>
        </w:rPr>
        <w:t xml:space="preserve"> </w:t>
      </w:r>
      <w:r>
        <w:rPr>
          <w:sz w:val="24"/>
        </w:rPr>
        <w:t>Boney)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Hansa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– A Premium Residence</w:t>
      </w:r>
      <w:r>
        <w:rPr>
          <w:spacing w:val="-2"/>
          <w:sz w:val="24"/>
        </w:rPr>
        <w:t xml:space="preserve"> </w:t>
      </w:r>
      <w:r>
        <w:rPr>
          <w:sz w:val="24"/>
        </w:rPr>
        <w:t>(the</w:t>
      </w:r>
      <w:r>
        <w:rPr>
          <w:spacing w:val="-1"/>
          <w:sz w:val="24"/>
        </w:rPr>
        <w:t xml:space="preserve"> </w:t>
      </w:r>
      <w:r>
        <w:rPr>
          <w:sz w:val="24"/>
        </w:rPr>
        <w:t>project of Unique</w:t>
      </w:r>
      <w:r>
        <w:rPr>
          <w:spacing w:val="-1"/>
          <w:sz w:val="24"/>
        </w:rPr>
        <w:t xml:space="preserve"> </w:t>
      </w:r>
      <w:r>
        <w:rPr>
          <w:sz w:val="24"/>
        </w:rPr>
        <w:t>Hotel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Resorts</w:t>
      </w:r>
      <w:r>
        <w:rPr>
          <w:spacing w:val="2"/>
          <w:sz w:val="24"/>
        </w:rPr>
        <w:t xml:space="preserve"> </w:t>
      </w:r>
      <w:r>
        <w:rPr>
          <w:sz w:val="24"/>
        </w:rPr>
        <w:t>Ltd).</w:t>
      </w:r>
    </w:p>
    <w:p w:rsidR="00644239" w:rsidRDefault="001E1991">
      <w:pPr>
        <w:pStyle w:val="ListParagraph"/>
        <w:numPr>
          <w:ilvl w:val="2"/>
          <w:numId w:val="42"/>
        </w:numPr>
        <w:tabs>
          <w:tab w:val="left" w:pos="1309"/>
        </w:tabs>
        <w:spacing w:before="13"/>
        <w:ind w:hanging="361"/>
        <w:jc w:val="both"/>
        <w:rPr>
          <w:sz w:val="24"/>
        </w:rPr>
      </w:pPr>
      <w:r>
        <w:rPr>
          <w:b/>
          <w:sz w:val="24"/>
        </w:rPr>
        <w:t>Real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Estate: </w:t>
      </w:r>
      <w:proofErr w:type="spellStart"/>
      <w:r>
        <w:rPr>
          <w:sz w:val="24"/>
        </w:rPr>
        <w:t>Borak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Real Estate</w:t>
      </w:r>
      <w:r>
        <w:rPr>
          <w:spacing w:val="-1"/>
          <w:sz w:val="24"/>
        </w:rPr>
        <w:t xml:space="preserve"> </w:t>
      </w:r>
      <w:r>
        <w:rPr>
          <w:sz w:val="24"/>
        </w:rPr>
        <w:t>Ltd</w:t>
      </w:r>
    </w:p>
    <w:p w:rsidR="00644239" w:rsidRDefault="00644239">
      <w:pPr>
        <w:pStyle w:val="BodyText"/>
        <w:rPr>
          <w:sz w:val="28"/>
        </w:rPr>
      </w:pPr>
    </w:p>
    <w:p w:rsidR="00644239" w:rsidRDefault="001E1991">
      <w:pPr>
        <w:pStyle w:val="ListParagraph"/>
        <w:numPr>
          <w:ilvl w:val="2"/>
          <w:numId w:val="42"/>
        </w:numPr>
        <w:tabs>
          <w:tab w:val="left" w:pos="1309"/>
        </w:tabs>
        <w:spacing w:before="228"/>
        <w:ind w:hanging="361"/>
        <w:jc w:val="both"/>
        <w:rPr>
          <w:sz w:val="24"/>
        </w:rPr>
      </w:pPr>
      <w:r>
        <w:rPr>
          <w:b/>
          <w:sz w:val="24"/>
        </w:rPr>
        <w:t>Facility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Management: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sz w:val="24"/>
        </w:rPr>
        <w:t>Hansa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Ltd.</w:t>
      </w:r>
    </w:p>
    <w:p w:rsidR="00644239" w:rsidRDefault="001E1991">
      <w:pPr>
        <w:pStyle w:val="ListParagraph"/>
        <w:numPr>
          <w:ilvl w:val="2"/>
          <w:numId w:val="42"/>
        </w:numPr>
        <w:tabs>
          <w:tab w:val="left" w:pos="1309"/>
        </w:tabs>
        <w:spacing w:before="139" w:line="350" w:lineRule="auto"/>
        <w:ind w:right="1011"/>
        <w:jc w:val="both"/>
        <w:rPr>
          <w:sz w:val="24"/>
        </w:rPr>
      </w:pPr>
      <w:r>
        <w:rPr>
          <w:b/>
          <w:sz w:val="24"/>
        </w:rPr>
        <w:t>Human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Resource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Development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Export: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Unique</w:t>
      </w:r>
      <w:r>
        <w:rPr>
          <w:spacing w:val="1"/>
          <w:sz w:val="24"/>
        </w:rPr>
        <w:t xml:space="preserve"> </w:t>
      </w:r>
      <w:r>
        <w:rPr>
          <w:sz w:val="24"/>
        </w:rPr>
        <w:t>Eastern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Pvt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Ltd,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Tribeni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1"/>
          <w:sz w:val="24"/>
        </w:rPr>
        <w:t xml:space="preserve"> </w:t>
      </w:r>
      <w:r>
        <w:rPr>
          <w:sz w:val="24"/>
        </w:rPr>
        <w:t>Ltd.</w:t>
      </w:r>
    </w:p>
    <w:p w:rsidR="00644239" w:rsidRDefault="001E1991">
      <w:pPr>
        <w:pStyle w:val="ListParagraph"/>
        <w:numPr>
          <w:ilvl w:val="2"/>
          <w:numId w:val="42"/>
        </w:numPr>
        <w:tabs>
          <w:tab w:val="left" w:pos="1309"/>
        </w:tabs>
        <w:spacing w:before="13" w:line="355" w:lineRule="auto"/>
        <w:ind w:right="1007"/>
        <w:jc w:val="both"/>
        <w:rPr>
          <w:sz w:val="24"/>
        </w:rPr>
      </w:pPr>
      <w:r>
        <w:rPr>
          <w:b/>
          <w:spacing w:val="-1"/>
          <w:sz w:val="24"/>
        </w:rPr>
        <w:t>Energy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&amp;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Power:</w:t>
      </w:r>
      <w:r>
        <w:rPr>
          <w:b/>
          <w:spacing w:val="-14"/>
          <w:sz w:val="24"/>
        </w:rPr>
        <w:t xml:space="preserve"> </w:t>
      </w:r>
      <w:r>
        <w:rPr>
          <w:spacing w:val="-1"/>
          <w:sz w:val="24"/>
        </w:rPr>
        <w:t>Unique</w:t>
      </w:r>
      <w:r>
        <w:rPr>
          <w:spacing w:val="-15"/>
          <w:sz w:val="24"/>
        </w:rPr>
        <w:t xml:space="preserve"> </w:t>
      </w:r>
      <w:proofErr w:type="spellStart"/>
      <w:r>
        <w:rPr>
          <w:spacing w:val="-1"/>
          <w:sz w:val="24"/>
        </w:rPr>
        <w:t>Meghnaghat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Power</w:t>
      </w:r>
      <w:r>
        <w:rPr>
          <w:spacing w:val="-13"/>
          <w:sz w:val="24"/>
        </w:rPr>
        <w:t xml:space="preserve"> </w:t>
      </w:r>
      <w:r>
        <w:rPr>
          <w:sz w:val="24"/>
        </w:rPr>
        <w:t>Ltd</w:t>
      </w:r>
      <w:r>
        <w:rPr>
          <w:spacing w:val="-11"/>
          <w:sz w:val="24"/>
        </w:rPr>
        <w:t xml:space="preserve"> </w:t>
      </w:r>
      <w:r>
        <w:rPr>
          <w:sz w:val="24"/>
        </w:rPr>
        <w:t>(UMPL),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584</w:t>
      </w:r>
      <w:r>
        <w:rPr>
          <w:spacing w:val="-14"/>
          <w:sz w:val="24"/>
        </w:rPr>
        <w:t xml:space="preserve"> </w:t>
      </w:r>
      <w:r>
        <w:rPr>
          <w:sz w:val="24"/>
        </w:rPr>
        <w:t>MW</w:t>
      </w:r>
      <w:r>
        <w:rPr>
          <w:spacing w:val="-10"/>
          <w:sz w:val="24"/>
        </w:rPr>
        <w:t xml:space="preserve"> </w:t>
      </w:r>
      <w:r>
        <w:rPr>
          <w:sz w:val="24"/>
        </w:rPr>
        <w:t>gas</w:t>
      </w:r>
      <w:r>
        <w:rPr>
          <w:spacing w:val="-12"/>
          <w:sz w:val="24"/>
        </w:rPr>
        <w:t xml:space="preserve"> </w:t>
      </w:r>
      <w:r>
        <w:rPr>
          <w:sz w:val="24"/>
        </w:rPr>
        <w:t>combined</w:t>
      </w:r>
      <w:r>
        <w:rPr>
          <w:spacing w:val="-14"/>
          <w:sz w:val="24"/>
        </w:rPr>
        <w:t xml:space="preserve"> </w:t>
      </w:r>
      <w:r>
        <w:rPr>
          <w:sz w:val="24"/>
        </w:rPr>
        <w:t>cycle</w:t>
      </w:r>
      <w:r>
        <w:rPr>
          <w:spacing w:val="-58"/>
          <w:sz w:val="24"/>
        </w:rPr>
        <w:t xml:space="preserve"> </w:t>
      </w:r>
      <w:r>
        <w:rPr>
          <w:sz w:val="24"/>
        </w:rPr>
        <w:t>power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plant,</w:t>
      </w:r>
      <w:r>
        <w:rPr>
          <w:spacing w:val="-8"/>
          <w:sz w:val="24"/>
        </w:rPr>
        <w:t xml:space="preserve"> </w:t>
      </w:r>
      <w:r>
        <w:rPr>
          <w:sz w:val="24"/>
        </w:rPr>
        <w:t>that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contributing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electricity</w:t>
      </w:r>
      <w:r>
        <w:rPr>
          <w:spacing w:val="-13"/>
          <w:sz w:val="24"/>
        </w:rPr>
        <w:t xml:space="preserve"> </w:t>
      </w:r>
      <w:r>
        <w:rPr>
          <w:sz w:val="24"/>
        </w:rPr>
        <w:t>power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Westin</w:t>
      </w:r>
      <w:r>
        <w:rPr>
          <w:spacing w:val="-8"/>
          <w:sz w:val="24"/>
        </w:rPr>
        <w:t xml:space="preserve"> </w:t>
      </w:r>
      <w:r>
        <w:rPr>
          <w:sz w:val="24"/>
        </w:rPr>
        <w:t>Dhaka,</w:t>
      </w:r>
      <w:r>
        <w:rPr>
          <w:spacing w:val="-4"/>
          <w:sz w:val="24"/>
        </w:rPr>
        <w:t xml:space="preserve"> </w:t>
      </w:r>
      <w:r>
        <w:rPr>
          <w:sz w:val="24"/>
        </w:rPr>
        <w:t>Sheraton</w:t>
      </w:r>
      <w:r>
        <w:rPr>
          <w:spacing w:val="-8"/>
          <w:sz w:val="24"/>
        </w:rPr>
        <w:t xml:space="preserve"> </w:t>
      </w:r>
      <w:r>
        <w:rPr>
          <w:sz w:val="24"/>
        </w:rPr>
        <w:t>Dhaka</w:t>
      </w:r>
      <w:r>
        <w:rPr>
          <w:spacing w:val="-57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well as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Borak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Mehnur</w:t>
      </w:r>
      <w:proofErr w:type="spellEnd"/>
      <w:r>
        <w:rPr>
          <w:sz w:val="24"/>
        </w:rPr>
        <w:t>. (</w:t>
      </w:r>
      <w:proofErr w:type="gramStart"/>
      <w:r>
        <w:rPr>
          <w:sz w:val="24"/>
        </w:rPr>
        <w:t>a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22</w:t>
      </w:r>
      <w:r>
        <w:rPr>
          <w:spacing w:val="-1"/>
          <w:sz w:val="24"/>
        </w:rPr>
        <w:t xml:space="preserve"> </w:t>
      </w:r>
      <w:r>
        <w:rPr>
          <w:sz w:val="24"/>
        </w:rPr>
        <w:t>multistoried building).</w:t>
      </w:r>
    </w:p>
    <w:p w:rsidR="00644239" w:rsidRDefault="001E1991">
      <w:pPr>
        <w:pStyle w:val="ListParagraph"/>
        <w:numPr>
          <w:ilvl w:val="2"/>
          <w:numId w:val="42"/>
        </w:numPr>
        <w:tabs>
          <w:tab w:val="left" w:pos="1308"/>
          <w:tab w:val="left" w:pos="1309"/>
        </w:tabs>
        <w:spacing w:before="8"/>
        <w:ind w:hanging="361"/>
        <w:rPr>
          <w:sz w:val="24"/>
        </w:rPr>
      </w:pPr>
      <w:r>
        <w:rPr>
          <w:b/>
          <w:sz w:val="24"/>
        </w:rPr>
        <w:t>Ready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Mix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Concreate</w:t>
      </w:r>
      <w:proofErr w:type="spellEnd"/>
      <w:r>
        <w:rPr>
          <w:b/>
          <w:sz w:val="24"/>
        </w:rPr>
        <w:t xml:space="preserve">: </w:t>
      </w:r>
      <w:proofErr w:type="spellStart"/>
      <w:r>
        <w:rPr>
          <w:sz w:val="24"/>
        </w:rPr>
        <w:t>Borak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Ready</w:t>
      </w:r>
      <w:r>
        <w:rPr>
          <w:spacing w:val="-6"/>
          <w:sz w:val="24"/>
        </w:rPr>
        <w:t xml:space="preserve"> </w:t>
      </w:r>
      <w:r>
        <w:rPr>
          <w:sz w:val="24"/>
        </w:rPr>
        <w:t>Mix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Concreate</w:t>
      </w:r>
      <w:proofErr w:type="spellEnd"/>
      <w:r>
        <w:rPr>
          <w:sz w:val="24"/>
        </w:rPr>
        <w:t>.</w:t>
      </w:r>
    </w:p>
    <w:p w:rsidR="00644239" w:rsidRDefault="001E1991">
      <w:pPr>
        <w:pStyle w:val="ListParagraph"/>
        <w:numPr>
          <w:ilvl w:val="2"/>
          <w:numId w:val="42"/>
        </w:numPr>
        <w:tabs>
          <w:tab w:val="left" w:pos="1308"/>
          <w:tab w:val="left" w:pos="1309"/>
        </w:tabs>
        <w:spacing w:before="135"/>
        <w:ind w:hanging="361"/>
        <w:rPr>
          <w:sz w:val="24"/>
        </w:rPr>
      </w:pPr>
      <w:r>
        <w:rPr>
          <w:b/>
          <w:sz w:val="24"/>
        </w:rPr>
        <w:t>Auto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Bricks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Tiles: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Unique</w:t>
      </w:r>
      <w:r>
        <w:rPr>
          <w:spacing w:val="-2"/>
          <w:sz w:val="24"/>
        </w:rPr>
        <w:t xml:space="preserve"> </w:t>
      </w:r>
      <w:r>
        <w:rPr>
          <w:sz w:val="24"/>
        </w:rPr>
        <w:t>Ceramics</w:t>
      </w:r>
      <w:r>
        <w:rPr>
          <w:spacing w:val="1"/>
          <w:sz w:val="24"/>
        </w:rPr>
        <w:t xml:space="preserve"> </w:t>
      </w:r>
      <w:r>
        <w:rPr>
          <w:sz w:val="24"/>
        </w:rPr>
        <w:t>Ltd</w:t>
      </w:r>
    </w:p>
    <w:p w:rsidR="00644239" w:rsidRDefault="001E1991">
      <w:pPr>
        <w:pStyle w:val="ListParagraph"/>
        <w:numPr>
          <w:ilvl w:val="2"/>
          <w:numId w:val="42"/>
        </w:numPr>
        <w:tabs>
          <w:tab w:val="left" w:pos="1308"/>
          <w:tab w:val="left" w:pos="1309"/>
        </w:tabs>
        <w:ind w:hanging="361"/>
        <w:rPr>
          <w:sz w:val="24"/>
        </w:rPr>
      </w:pPr>
      <w:r>
        <w:rPr>
          <w:b/>
          <w:sz w:val="24"/>
        </w:rPr>
        <w:t>Healthcare: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sz w:val="24"/>
        </w:rPr>
        <w:t>Gulshan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Clinic</w:t>
      </w:r>
      <w:r>
        <w:rPr>
          <w:spacing w:val="-1"/>
          <w:sz w:val="24"/>
        </w:rPr>
        <w:t xml:space="preserve"> </w:t>
      </w:r>
      <w:r>
        <w:rPr>
          <w:sz w:val="24"/>
        </w:rPr>
        <w:t>Ltd</w:t>
      </w:r>
    </w:p>
    <w:p w:rsidR="00644239" w:rsidRDefault="001E1991">
      <w:pPr>
        <w:pStyle w:val="ListParagraph"/>
        <w:numPr>
          <w:ilvl w:val="2"/>
          <w:numId w:val="42"/>
        </w:numPr>
        <w:tabs>
          <w:tab w:val="left" w:pos="1308"/>
          <w:tab w:val="left" w:pos="1309"/>
        </w:tabs>
        <w:spacing w:line="348" w:lineRule="auto"/>
        <w:ind w:right="1009"/>
        <w:rPr>
          <w:sz w:val="24"/>
        </w:rPr>
      </w:pPr>
      <w:r>
        <w:rPr>
          <w:b/>
          <w:sz w:val="24"/>
        </w:rPr>
        <w:t xml:space="preserve">Newspaper: </w:t>
      </w:r>
      <w:r>
        <w:rPr>
          <w:sz w:val="24"/>
        </w:rPr>
        <w:t>Daily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Amader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Shomoy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(Bangla</w:t>
      </w:r>
      <w:r>
        <w:rPr>
          <w:spacing w:val="1"/>
          <w:sz w:val="24"/>
        </w:rPr>
        <w:t xml:space="preserve"> </w:t>
      </w:r>
      <w:r>
        <w:rPr>
          <w:sz w:val="24"/>
        </w:rPr>
        <w:t>– newspaper),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Business</w:t>
      </w:r>
      <w:r>
        <w:rPr>
          <w:spacing w:val="3"/>
          <w:sz w:val="24"/>
        </w:rPr>
        <w:t xml:space="preserve"> </w:t>
      </w:r>
      <w:r>
        <w:rPr>
          <w:sz w:val="24"/>
        </w:rPr>
        <w:t>Post</w:t>
      </w:r>
      <w:r>
        <w:rPr>
          <w:spacing w:val="1"/>
          <w:sz w:val="24"/>
        </w:rPr>
        <w:t xml:space="preserve"> </w:t>
      </w:r>
      <w:r>
        <w:rPr>
          <w:sz w:val="24"/>
        </w:rPr>
        <w:t>(English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-57"/>
          <w:sz w:val="24"/>
        </w:rPr>
        <w:t xml:space="preserve"> </w:t>
      </w:r>
      <w:r>
        <w:rPr>
          <w:sz w:val="24"/>
        </w:rPr>
        <w:t>online</w:t>
      </w:r>
      <w:r>
        <w:rPr>
          <w:spacing w:val="-2"/>
          <w:sz w:val="24"/>
        </w:rPr>
        <w:t xml:space="preserve"> </w:t>
      </w:r>
      <w:r>
        <w:rPr>
          <w:sz w:val="24"/>
        </w:rPr>
        <w:t>news portal).</w:t>
      </w:r>
    </w:p>
    <w:p w:rsidR="00644239" w:rsidRDefault="001E1991">
      <w:pPr>
        <w:pStyle w:val="ListParagraph"/>
        <w:numPr>
          <w:ilvl w:val="2"/>
          <w:numId w:val="42"/>
        </w:numPr>
        <w:tabs>
          <w:tab w:val="left" w:pos="1308"/>
          <w:tab w:val="left" w:pos="1309"/>
        </w:tabs>
        <w:spacing w:before="19"/>
        <w:ind w:hanging="361"/>
        <w:rPr>
          <w:sz w:val="24"/>
        </w:rPr>
      </w:pPr>
      <w:r>
        <w:rPr>
          <w:b/>
          <w:sz w:val="24"/>
        </w:rPr>
        <w:t>Tours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Travels: </w:t>
      </w:r>
      <w:r>
        <w:rPr>
          <w:sz w:val="24"/>
        </w:rPr>
        <w:t>Unique</w:t>
      </w:r>
      <w:r>
        <w:rPr>
          <w:spacing w:val="-2"/>
          <w:sz w:val="24"/>
        </w:rPr>
        <w:t xml:space="preserve"> </w:t>
      </w:r>
      <w:r>
        <w:rPr>
          <w:sz w:val="24"/>
        </w:rPr>
        <w:t>Tours</w:t>
      </w:r>
      <w:r>
        <w:rPr>
          <w:spacing w:val="2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Travels,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Borak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Travels</w:t>
      </w:r>
    </w:p>
    <w:p w:rsidR="00644239" w:rsidRDefault="001E1991">
      <w:pPr>
        <w:pStyle w:val="ListParagraph"/>
        <w:numPr>
          <w:ilvl w:val="2"/>
          <w:numId w:val="42"/>
        </w:numPr>
        <w:tabs>
          <w:tab w:val="left" w:pos="1308"/>
          <w:tab w:val="left" w:pos="1309"/>
        </w:tabs>
        <w:ind w:hanging="361"/>
        <w:rPr>
          <w:sz w:val="24"/>
        </w:rPr>
      </w:pPr>
      <w:r>
        <w:rPr>
          <w:b/>
          <w:sz w:val="24"/>
        </w:rPr>
        <w:t>Agro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Dairy Farm: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Arial</w:t>
      </w:r>
      <w:r>
        <w:rPr>
          <w:spacing w:val="-2"/>
          <w:sz w:val="24"/>
        </w:rPr>
        <w:t xml:space="preserve"> </w:t>
      </w:r>
      <w:r>
        <w:rPr>
          <w:sz w:val="24"/>
        </w:rPr>
        <w:t>Agro Ltd</w:t>
      </w:r>
    </w:p>
    <w:p w:rsidR="00644239" w:rsidRDefault="001E1991">
      <w:pPr>
        <w:pStyle w:val="ListParagraph"/>
        <w:numPr>
          <w:ilvl w:val="2"/>
          <w:numId w:val="42"/>
        </w:numPr>
        <w:tabs>
          <w:tab w:val="left" w:pos="1308"/>
          <w:tab w:val="left" w:pos="1309"/>
        </w:tabs>
        <w:spacing w:before="135"/>
        <w:ind w:hanging="361"/>
        <w:rPr>
          <w:sz w:val="24"/>
        </w:rPr>
      </w:pPr>
      <w:r>
        <w:rPr>
          <w:b/>
          <w:sz w:val="24"/>
        </w:rPr>
        <w:t>Education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Training: </w:t>
      </w:r>
      <w:r>
        <w:rPr>
          <w:sz w:val="24"/>
        </w:rPr>
        <w:t>Update</w:t>
      </w:r>
      <w:r>
        <w:rPr>
          <w:spacing w:val="-2"/>
          <w:sz w:val="24"/>
        </w:rPr>
        <w:t xml:space="preserve"> </w:t>
      </w:r>
      <w:r>
        <w:rPr>
          <w:sz w:val="24"/>
        </w:rPr>
        <w:t>college,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Borak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Polytechnic</w:t>
      </w:r>
      <w:r>
        <w:rPr>
          <w:spacing w:val="-1"/>
          <w:sz w:val="24"/>
        </w:rPr>
        <w:t xml:space="preserve"> </w:t>
      </w:r>
      <w:r>
        <w:rPr>
          <w:sz w:val="24"/>
        </w:rPr>
        <w:t>Institute</w:t>
      </w:r>
    </w:p>
    <w:p w:rsidR="00644239" w:rsidRDefault="001E1991">
      <w:pPr>
        <w:pStyle w:val="ListParagraph"/>
        <w:numPr>
          <w:ilvl w:val="2"/>
          <w:numId w:val="42"/>
        </w:numPr>
        <w:tabs>
          <w:tab w:val="left" w:pos="1308"/>
          <w:tab w:val="left" w:pos="1309"/>
        </w:tabs>
        <w:ind w:hanging="361"/>
        <w:rPr>
          <w:sz w:val="24"/>
        </w:rPr>
      </w:pPr>
      <w:r>
        <w:rPr>
          <w:b/>
          <w:sz w:val="24"/>
        </w:rPr>
        <w:t>Stock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Brokerage: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Unique</w:t>
      </w:r>
      <w:r>
        <w:rPr>
          <w:spacing w:val="-2"/>
          <w:sz w:val="24"/>
        </w:rPr>
        <w:t xml:space="preserve"> </w:t>
      </w:r>
      <w:r>
        <w:rPr>
          <w:sz w:val="24"/>
        </w:rPr>
        <w:t>Share</w:t>
      </w:r>
      <w:r>
        <w:rPr>
          <w:spacing w:val="-4"/>
          <w:sz w:val="24"/>
        </w:rPr>
        <w:t xml:space="preserve"> </w:t>
      </w:r>
      <w:r>
        <w:rPr>
          <w:sz w:val="24"/>
        </w:rPr>
        <w:t>Management Ltd</w:t>
      </w:r>
    </w:p>
    <w:p w:rsidR="00644239" w:rsidRDefault="001E1991">
      <w:pPr>
        <w:pStyle w:val="ListParagraph"/>
        <w:numPr>
          <w:ilvl w:val="2"/>
          <w:numId w:val="42"/>
        </w:numPr>
        <w:tabs>
          <w:tab w:val="left" w:pos="1308"/>
          <w:tab w:val="left" w:pos="1309"/>
        </w:tabs>
        <w:ind w:hanging="361"/>
        <w:rPr>
          <w:sz w:val="24"/>
        </w:rPr>
      </w:pPr>
      <w:r>
        <w:rPr>
          <w:b/>
          <w:sz w:val="24"/>
        </w:rPr>
        <w:t>Technology: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sz w:val="24"/>
        </w:rPr>
        <w:t>MySys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proofErr w:type="spellStart"/>
      <w:r>
        <w:rPr>
          <w:sz w:val="24"/>
        </w:rPr>
        <w:t>Uninet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Global Ltd.</w:t>
      </w:r>
    </w:p>
    <w:p w:rsidR="00644239" w:rsidRDefault="001E1991">
      <w:pPr>
        <w:pStyle w:val="ListParagraph"/>
        <w:numPr>
          <w:ilvl w:val="2"/>
          <w:numId w:val="42"/>
        </w:numPr>
        <w:tabs>
          <w:tab w:val="left" w:pos="1308"/>
          <w:tab w:val="left" w:pos="1309"/>
        </w:tabs>
        <w:spacing w:before="136"/>
        <w:ind w:hanging="361"/>
        <w:rPr>
          <w:sz w:val="24"/>
        </w:rPr>
      </w:pPr>
      <w:r>
        <w:rPr>
          <w:b/>
          <w:sz w:val="24"/>
        </w:rPr>
        <w:t>Networking: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Bangla</w:t>
      </w:r>
      <w:r>
        <w:rPr>
          <w:spacing w:val="-3"/>
          <w:sz w:val="24"/>
        </w:rPr>
        <w:t xml:space="preserve"> </w:t>
      </w:r>
      <w:r>
        <w:rPr>
          <w:sz w:val="24"/>
        </w:rPr>
        <w:t>Tel</w:t>
      </w:r>
      <w:r>
        <w:rPr>
          <w:spacing w:val="-1"/>
          <w:sz w:val="24"/>
        </w:rPr>
        <w:t xml:space="preserve"> </w:t>
      </w:r>
      <w:r>
        <w:rPr>
          <w:sz w:val="24"/>
        </w:rPr>
        <w:t>Ltd</w:t>
      </w:r>
    </w:p>
    <w:p w:rsidR="00644239" w:rsidRDefault="00644239">
      <w:pPr>
        <w:rPr>
          <w:sz w:val="24"/>
        </w:rPr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97" style="width:500.7pt;height:82.65pt;mso-position-horizontal-relative:char;mso-position-vertical-relative:line" coordsize="10014,1653">
            <v:shape id="_x0000_s1503" type="#_x0000_t75" style="position:absolute;left:7685;top:10;width:2319;height:1643">
              <v:imagedata r:id="rId12" o:title=""/>
            </v:shape>
            <v:rect id="_x0000_s1502" style="position:absolute;left:7685;top:10;width:2319;height:1613" filled="f" strokecolor="white" strokeweight="1pt"/>
            <v:rect id="_x0000_s1501" style="position:absolute;left:5;top:519;width:8490;height:870" stroked="f"/>
            <v:rect id="_x0000_s1500" style="position:absolute;left:5;top:519;width:8490;height:870" filled="f" strokecolor="white" strokeweight=".5pt"/>
            <v:shape id="_x0000_s1499" type="#_x0000_t75" style="position:absolute;left:154;top:596;width:8183;height:717">
              <v:imagedata r:id="rId13" o:title=""/>
            </v:shape>
            <v:shape id="_x0000_s1498" type="#_x0000_t202" style="position:absolute;left:9477;top:269;width:165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18"/>
                        <w:sz w:val="24"/>
                      </w:rPr>
                      <w:t>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pStyle w:val="BodyText"/>
        <w:spacing w:before="1" w:after="1"/>
        <w:rPr>
          <w:sz w:val="25"/>
        </w:rPr>
      </w:pPr>
    </w:p>
    <w:tbl>
      <w:tblPr>
        <w:tblW w:w="0" w:type="auto"/>
        <w:tblInd w:w="6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0"/>
        <w:gridCol w:w="5906"/>
      </w:tblGrid>
      <w:tr w:rsidR="00644239">
        <w:trPr>
          <w:trHeight w:val="382"/>
        </w:trPr>
        <w:tc>
          <w:tcPr>
            <w:tcW w:w="1200" w:type="dxa"/>
          </w:tcPr>
          <w:p w:rsidR="00644239" w:rsidRDefault="001E1991">
            <w:pPr>
              <w:pStyle w:val="TableParagraph"/>
              <w:spacing w:line="362" w:lineRule="exact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color w:val="C00000"/>
                <w:w w:val="70"/>
                <w:sz w:val="32"/>
              </w:rPr>
              <w:t>Part</w:t>
            </w:r>
            <w:r>
              <w:rPr>
                <w:rFonts w:ascii="Tahoma"/>
                <w:b/>
                <w:color w:val="C00000"/>
                <w:spacing w:val="2"/>
                <w:w w:val="70"/>
                <w:sz w:val="32"/>
              </w:rPr>
              <w:t xml:space="preserve"> </w:t>
            </w:r>
            <w:r>
              <w:rPr>
                <w:rFonts w:ascii="Tahoma"/>
                <w:b/>
                <w:color w:val="C00000"/>
                <w:w w:val="70"/>
                <w:sz w:val="32"/>
              </w:rPr>
              <w:t>-</w:t>
            </w:r>
            <w:r>
              <w:rPr>
                <w:rFonts w:ascii="Tahoma"/>
                <w:b/>
                <w:color w:val="C00000"/>
                <w:spacing w:val="4"/>
                <w:w w:val="70"/>
                <w:sz w:val="32"/>
              </w:rPr>
              <w:t xml:space="preserve"> </w:t>
            </w:r>
            <w:r>
              <w:rPr>
                <w:rFonts w:ascii="Tahoma"/>
                <w:b/>
                <w:color w:val="C00000"/>
                <w:w w:val="70"/>
                <w:sz w:val="32"/>
              </w:rPr>
              <w:t>3</w:t>
            </w:r>
          </w:p>
        </w:tc>
        <w:tc>
          <w:tcPr>
            <w:tcW w:w="5906" w:type="dxa"/>
          </w:tcPr>
          <w:p w:rsidR="00644239" w:rsidRDefault="001E1991">
            <w:pPr>
              <w:pStyle w:val="TableParagraph"/>
              <w:spacing w:line="362" w:lineRule="exact"/>
              <w:ind w:left="144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color w:val="C00000"/>
                <w:w w:val="65"/>
                <w:sz w:val="32"/>
              </w:rPr>
              <w:t>Organizational</w:t>
            </w:r>
            <w:r>
              <w:rPr>
                <w:rFonts w:ascii="Tahoma"/>
                <w:b/>
                <w:color w:val="C00000"/>
                <w:spacing w:val="29"/>
                <w:w w:val="65"/>
                <w:sz w:val="32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32"/>
              </w:rPr>
              <w:t>Background</w:t>
            </w:r>
            <w:r>
              <w:rPr>
                <w:rFonts w:ascii="Tahoma"/>
                <w:b/>
                <w:color w:val="C00000"/>
                <w:spacing w:val="28"/>
                <w:w w:val="65"/>
                <w:sz w:val="32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32"/>
              </w:rPr>
              <w:t>&amp;</w:t>
            </w:r>
            <w:r>
              <w:rPr>
                <w:rFonts w:ascii="Tahoma"/>
                <w:b/>
                <w:color w:val="C00000"/>
                <w:spacing w:val="32"/>
                <w:w w:val="65"/>
                <w:sz w:val="32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32"/>
              </w:rPr>
              <w:t>Industry</w:t>
            </w:r>
            <w:r>
              <w:rPr>
                <w:rFonts w:ascii="Tahoma"/>
                <w:b/>
                <w:color w:val="C00000"/>
                <w:spacing w:val="32"/>
                <w:w w:val="65"/>
                <w:sz w:val="32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32"/>
              </w:rPr>
              <w:t>Perspective:</w:t>
            </w:r>
          </w:p>
        </w:tc>
      </w:tr>
    </w:tbl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1E1991">
      <w:pPr>
        <w:pStyle w:val="BodyText"/>
        <w:spacing w:before="10"/>
        <w:rPr>
          <w:sz w:val="23"/>
        </w:rPr>
      </w:pPr>
      <w:r>
        <w:pict>
          <v:rect id="_x0000_s1496" style="position:absolute;margin-left:124.6pt;margin-top:15.7pt;width:357.9pt;height:.5pt;z-index:-15720448;mso-wrap-distance-left:0;mso-wrap-distance-right:0;mso-position-horizontal-relative:page" fillcolor="#4471c4" stroked="f">
            <w10:wrap type="topAndBottom" anchorx="page"/>
          </v:rect>
        </w:pict>
      </w:r>
    </w:p>
    <w:p w:rsidR="00644239" w:rsidRDefault="00644239">
      <w:pPr>
        <w:pStyle w:val="BodyText"/>
        <w:spacing w:before="4"/>
        <w:rPr>
          <w:sz w:val="6"/>
        </w:rPr>
      </w:pPr>
    </w:p>
    <w:p w:rsidR="00644239" w:rsidRDefault="001E1991">
      <w:pPr>
        <w:pStyle w:val="Heading1"/>
        <w:numPr>
          <w:ilvl w:val="1"/>
          <w:numId w:val="29"/>
        </w:numPr>
        <w:tabs>
          <w:tab w:val="left" w:pos="3786"/>
        </w:tabs>
        <w:spacing w:before="98"/>
        <w:ind w:hanging="361"/>
        <w:jc w:val="left"/>
        <w:rPr>
          <w:rFonts w:ascii="Tahoma"/>
        </w:rPr>
      </w:pPr>
      <w:r>
        <w:rPr>
          <w:rFonts w:ascii="Tahoma"/>
          <w:color w:val="C00000"/>
          <w:w w:val="65"/>
        </w:rPr>
        <w:t>Mission,</w:t>
      </w:r>
      <w:r>
        <w:rPr>
          <w:rFonts w:ascii="Tahoma"/>
          <w:color w:val="C00000"/>
          <w:spacing w:val="12"/>
          <w:w w:val="65"/>
        </w:rPr>
        <w:t xml:space="preserve"> </w:t>
      </w:r>
      <w:r>
        <w:rPr>
          <w:rFonts w:ascii="Tahoma"/>
          <w:color w:val="C00000"/>
          <w:w w:val="65"/>
        </w:rPr>
        <w:t>Vision</w:t>
      </w:r>
      <w:r>
        <w:rPr>
          <w:rFonts w:ascii="Tahoma"/>
          <w:color w:val="C00000"/>
          <w:spacing w:val="15"/>
          <w:w w:val="65"/>
        </w:rPr>
        <w:t xml:space="preserve"> </w:t>
      </w:r>
      <w:r>
        <w:rPr>
          <w:rFonts w:ascii="Tahoma"/>
          <w:color w:val="C00000"/>
          <w:w w:val="65"/>
        </w:rPr>
        <w:t>&amp;</w:t>
      </w:r>
      <w:r>
        <w:rPr>
          <w:rFonts w:ascii="Tahoma"/>
          <w:color w:val="C00000"/>
          <w:spacing w:val="14"/>
          <w:w w:val="65"/>
        </w:rPr>
        <w:t xml:space="preserve"> </w:t>
      </w:r>
      <w:r>
        <w:rPr>
          <w:rFonts w:ascii="Tahoma"/>
          <w:color w:val="C00000"/>
          <w:w w:val="65"/>
        </w:rPr>
        <w:t>Objectives</w:t>
      </w:r>
    </w:p>
    <w:p w:rsidR="00644239" w:rsidRDefault="001E1991">
      <w:pPr>
        <w:pStyle w:val="BodyText"/>
        <w:spacing w:before="2"/>
        <w:rPr>
          <w:rFonts w:ascii="Tahoma"/>
          <w:b/>
          <w:sz w:val="13"/>
        </w:rPr>
      </w:pPr>
      <w:r>
        <w:pict>
          <v:rect id="_x0000_s1495" style="position:absolute;margin-left:124.6pt;margin-top:9.95pt;width:357.9pt;height:.5pt;z-index:-15719936;mso-wrap-distance-left:0;mso-wrap-distance-right:0;mso-position-horizontal-relative:page" fillcolor="#4471c4" stroked="f">
            <w10:wrap type="topAndBottom" anchorx="page"/>
          </v:rect>
        </w:pict>
      </w:r>
    </w:p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1E1991">
      <w:pPr>
        <w:pStyle w:val="Heading3"/>
        <w:numPr>
          <w:ilvl w:val="2"/>
          <w:numId w:val="29"/>
        </w:numPr>
        <w:tabs>
          <w:tab w:val="left" w:pos="4581"/>
        </w:tabs>
        <w:spacing w:before="262"/>
        <w:ind w:hanging="479"/>
        <w:jc w:val="left"/>
        <w:rPr>
          <w:rFonts w:ascii="Tahoma"/>
        </w:rPr>
      </w:pPr>
      <w:r>
        <w:rPr>
          <w:rFonts w:ascii="Tahoma"/>
          <w:color w:val="C00000"/>
          <w:w w:val="75"/>
        </w:rPr>
        <w:t>Mission:</w:t>
      </w:r>
    </w:p>
    <w:p w:rsidR="00644239" w:rsidRDefault="00644239">
      <w:pPr>
        <w:pStyle w:val="BodyText"/>
        <w:rPr>
          <w:rFonts w:ascii="Tahoma"/>
          <w:b/>
          <w:sz w:val="34"/>
        </w:rPr>
      </w:pPr>
    </w:p>
    <w:p w:rsidR="00644239" w:rsidRDefault="001E1991">
      <w:pPr>
        <w:pStyle w:val="BodyText"/>
        <w:spacing w:before="251" w:line="360" w:lineRule="auto"/>
        <w:ind w:left="590" w:right="1533"/>
        <w:jc w:val="both"/>
      </w:pPr>
      <w:r>
        <w:t>The aim of Unique Hotel &amp; Resorts Ltd (UHRL) is to completely comprehend the demands</w:t>
      </w:r>
      <w:r>
        <w:rPr>
          <w:spacing w:val="1"/>
        </w:rPr>
        <w:t xml:space="preserve"> </w:t>
      </w:r>
      <w:r>
        <w:t>of its guests and employees, consistently exceed the expectations of its stakeholders, and</w:t>
      </w:r>
      <w:r>
        <w:rPr>
          <w:spacing w:val="1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its clients with the</w:t>
      </w:r>
      <w:r>
        <w:rPr>
          <w:spacing w:val="-1"/>
        </w:rPr>
        <w:t xml:space="preserve"> </w:t>
      </w:r>
      <w:r>
        <w:t>best</w:t>
      </w:r>
      <w:r>
        <w:rPr>
          <w:spacing w:val="-1"/>
        </w:rPr>
        <w:t xml:space="preserve"> </w:t>
      </w:r>
      <w:r>
        <w:t>possible</w:t>
      </w:r>
      <w:r>
        <w:rPr>
          <w:spacing w:val="-1"/>
        </w:rPr>
        <w:t xml:space="preserve"> </w:t>
      </w:r>
      <w:r>
        <w:t>world-class customer service.</w:t>
      </w:r>
    </w:p>
    <w:p w:rsidR="00644239" w:rsidRDefault="00644239">
      <w:pPr>
        <w:pStyle w:val="BodyText"/>
        <w:spacing w:before="6"/>
        <w:rPr>
          <w:sz w:val="36"/>
        </w:rPr>
      </w:pPr>
    </w:p>
    <w:p w:rsidR="00644239" w:rsidRDefault="001E1991">
      <w:pPr>
        <w:pStyle w:val="Heading3"/>
        <w:numPr>
          <w:ilvl w:val="2"/>
          <w:numId w:val="29"/>
        </w:numPr>
        <w:tabs>
          <w:tab w:val="left" w:pos="5099"/>
        </w:tabs>
        <w:ind w:left="5098" w:hanging="541"/>
        <w:jc w:val="left"/>
        <w:rPr>
          <w:rFonts w:ascii="Tahoma"/>
        </w:rPr>
      </w:pPr>
      <w:r>
        <w:rPr>
          <w:rFonts w:ascii="Tahoma"/>
          <w:color w:val="C00000"/>
          <w:w w:val="75"/>
        </w:rPr>
        <w:t>Vision:</w:t>
      </w:r>
    </w:p>
    <w:p w:rsidR="00644239" w:rsidRDefault="00644239">
      <w:pPr>
        <w:pStyle w:val="BodyText"/>
        <w:rPr>
          <w:rFonts w:ascii="Tahoma"/>
          <w:b/>
          <w:sz w:val="34"/>
        </w:rPr>
      </w:pPr>
    </w:p>
    <w:p w:rsidR="00644239" w:rsidRDefault="001E1991">
      <w:pPr>
        <w:pStyle w:val="BodyText"/>
        <w:spacing w:before="252" w:line="360" w:lineRule="auto"/>
        <w:ind w:left="590" w:right="1533"/>
        <w:jc w:val="both"/>
      </w:pPr>
      <w:r>
        <w:rPr>
          <w:spacing w:val="-1"/>
        </w:rPr>
        <w:t>We</w:t>
      </w:r>
      <w:r>
        <w:rPr>
          <w:spacing w:val="-9"/>
        </w:rPr>
        <w:t xml:space="preserve"> </w:t>
      </w:r>
      <w:r>
        <w:rPr>
          <w:spacing w:val="-1"/>
        </w:rPr>
        <w:t>will</w:t>
      </w:r>
      <w:r>
        <w:rPr>
          <w:spacing w:val="-7"/>
        </w:rPr>
        <w:t xml:space="preserve"> </w:t>
      </w:r>
      <w:r>
        <w:rPr>
          <w:spacing w:val="-1"/>
        </w:rPr>
        <w:t>work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maintain</w:t>
      </w:r>
      <w:r>
        <w:rPr>
          <w:spacing w:val="-10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position</w:t>
      </w:r>
      <w:r>
        <w:rPr>
          <w:spacing w:val="-10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best-in-class</w:t>
      </w:r>
      <w:r>
        <w:rPr>
          <w:spacing w:val="-8"/>
        </w:rPr>
        <w:t xml:space="preserve"> </w:t>
      </w:r>
      <w:r>
        <w:t>provider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real</w:t>
      </w:r>
      <w:r>
        <w:rPr>
          <w:spacing w:val="-7"/>
        </w:rPr>
        <w:t xml:space="preserve"> </w:t>
      </w:r>
      <w:r>
        <w:t>hospitality</w:t>
      </w:r>
      <w:r>
        <w:rPr>
          <w:spacing w:val="-15"/>
        </w:rPr>
        <w:t xml:space="preserve"> </w:t>
      </w:r>
      <w:r>
        <w:t>services</w:t>
      </w:r>
      <w:r>
        <w:rPr>
          <w:spacing w:val="-5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Bangladesh</w:t>
      </w:r>
      <w:r>
        <w:rPr>
          <w:spacing w:val="2"/>
        </w:rPr>
        <w:t xml:space="preserve"> </w:t>
      </w:r>
      <w:r>
        <w:t>and throughout</w:t>
      </w:r>
      <w:r>
        <w:rPr>
          <w:spacing w:val="-1"/>
        </w:rPr>
        <w:t xml:space="preserve"> </w:t>
      </w:r>
      <w:r>
        <w:t>this region by</w:t>
      </w:r>
      <w:r>
        <w:rPr>
          <w:spacing w:val="-5"/>
        </w:rPr>
        <w:t xml:space="preserve"> </w:t>
      </w:r>
      <w:r>
        <w:t>ensuring</w:t>
      </w:r>
      <w:r>
        <w:rPr>
          <w:spacing w:val="-4"/>
        </w:rPr>
        <w:t xml:space="preserve"> </w:t>
      </w:r>
      <w:r>
        <w:t>the most effective</w:t>
      </w:r>
      <w:r>
        <w:rPr>
          <w:spacing w:val="-2"/>
        </w:rPr>
        <w:t xml:space="preserve"> </w:t>
      </w:r>
      <w:r>
        <w:t>services.</w:t>
      </w:r>
    </w:p>
    <w:p w:rsidR="00644239" w:rsidRDefault="00644239">
      <w:pPr>
        <w:spacing w:line="360" w:lineRule="auto"/>
        <w:jc w:val="both"/>
        <w:sectPr w:rsidR="00644239">
          <w:footerReference w:type="default" r:id="rId18"/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88" style="width:500.7pt;height:82.65pt;mso-position-horizontal-relative:char;mso-position-vertical-relative:line" coordsize="10014,1653">
            <v:shape id="_x0000_s1494" type="#_x0000_t75" style="position:absolute;left:7685;top:10;width:2319;height:1643">
              <v:imagedata r:id="rId12" o:title=""/>
            </v:shape>
            <v:rect id="_x0000_s1493" style="position:absolute;left:7685;top:10;width:2319;height:1613" filled="f" strokecolor="white" strokeweight="1pt"/>
            <v:rect id="_x0000_s1492" style="position:absolute;left:5;top:519;width:8490;height:870" stroked="f"/>
            <v:rect id="_x0000_s1491" style="position:absolute;left:5;top:519;width:8490;height:870" filled="f" strokecolor="white" strokeweight=".5pt"/>
            <v:shape id="_x0000_s1490" type="#_x0000_t75" style="position:absolute;left:154;top:596;width:8183;height:717">
              <v:imagedata r:id="rId13" o:title=""/>
            </v:shape>
            <v:shape id="_x0000_s1489" type="#_x0000_t202" style="position:absolute;left:9477;top:269;width:165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18"/>
                        <w:sz w:val="24"/>
                      </w:rPr>
                      <w:t>6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pStyle w:val="BodyText"/>
        <w:rPr>
          <w:sz w:val="20"/>
        </w:rPr>
      </w:pPr>
    </w:p>
    <w:p w:rsidR="00644239" w:rsidRDefault="001E1991">
      <w:pPr>
        <w:pStyle w:val="Heading3"/>
        <w:numPr>
          <w:ilvl w:val="2"/>
          <w:numId w:val="29"/>
        </w:numPr>
        <w:tabs>
          <w:tab w:val="left" w:pos="3933"/>
        </w:tabs>
        <w:spacing w:before="236"/>
        <w:ind w:left="3932" w:hanging="604"/>
        <w:jc w:val="left"/>
        <w:rPr>
          <w:rFonts w:ascii="Tahoma"/>
        </w:rPr>
      </w:pPr>
      <w:r>
        <w:rPr>
          <w:rFonts w:ascii="Tahoma"/>
          <w:color w:val="C00000"/>
          <w:w w:val="65"/>
        </w:rPr>
        <w:t>Strategic</w:t>
      </w:r>
      <w:r>
        <w:rPr>
          <w:rFonts w:ascii="Tahoma"/>
          <w:color w:val="C00000"/>
          <w:spacing w:val="32"/>
          <w:w w:val="65"/>
        </w:rPr>
        <w:t xml:space="preserve"> </w:t>
      </w:r>
      <w:r>
        <w:rPr>
          <w:rFonts w:ascii="Tahoma"/>
          <w:color w:val="C00000"/>
          <w:w w:val="65"/>
        </w:rPr>
        <w:t>Objectives:</w:t>
      </w:r>
    </w:p>
    <w:p w:rsidR="00644239" w:rsidRDefault="00644239">
      <w:pPr>
        <w:pStyle w:val="BodyText"/>
        <w:rPr>
          <w:rFonts w:ascii="Tahoma"/>
          <w:b/>
          <w:sz w:val="34"/>
        </w:rPr>
      </w:pPr>
    </w:p>
    <w:p w:rsidR="00644239" w:rsidRDefault="00644239">
      <w:pPr>
        <w:pStyle w:val="BodyText"/>
        <w:spacing w:before="10"/>
        <w:rPr>
          <w:rFonts w:ascii="Tahoma"/>
          <w:b/>
          <w:sz w:val="47"/>
        </w:rPr>
      </w:pPr>
    </w:p>
    <w:p w:rsidR="00644239" w:rsidRDefault="001E1991">
      <w:pPr>
        <w:pStyle w:val="BodyText"/>
        <w:spacing w:line="360" w:lineRule="auto"/>
        <w:ind w:left="588" w:right="1006"/>
      </w:pPr>
      <w:proofErr w:type="gramStart"/>
      <w:r>
        <w:t>To</w:t>
      </w:r>
      <w:r>
        <w:rPr>
          <w:spacing w:val="9"/>
        </w:rPr>
        <w:t xml:space="preserve"> </w:t>
      </w:r>
      <w:r>
        <w:t>fulfill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goal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objective</w:t>
      </w:r>
      <w:r>
        <w:rPr>
          <w:spacing w:val="8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providing</w:t>
      </w:r>
      <w:r>
        <w:rPr>
          <w:spacing w:val="7"/>
        </w:rPr>
        <w:t xml:space="preserve"> </w:t>
      </w:r>
      <w:r>
        <w:t>top-notch</w:t>
      </w:r>
      <w:r>
        <w:rPr>
          <w:spacing w:val="8"/>
        </w:rPr>
        <w:t xml:space="preserve"> </w:t>
      </w:r>
      <w:r>
        <w:t>services</w:t>
      </w:r>
      <w:r>
        <w:rPr>
          <w:spacing w:val="10"/>
        </w:rPr>
        <w:t xml:space="preserve"> </w:t>
      </w:r>
      <w:r>
        <w:t>through</w:t>
      </w:r>
      <w:r>
        <w:rPr>
          <w:spacing w:val="9"/>
        </w:rPr>
        <w:t xml:space="preserve"> </w:t>
      </w:r>
      <w:r>
        <w:t>innovation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ongoing</w:t>
      </w:r>
      <w:r>
        <w:rPr>
          <w:spacing w:val="-57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of the highest caliber.</w:t>
      </w:r>
      <w:proofErr w:type="gramEnd"/>
    </w:p>
    <w:p w:rsidR="00644239" w:rsidRDefault="001E1991">
      <w:pPr>
        <w:pStyle w:val="ListParagraph"/>
        <w:numPr>
          <w:ilvl w:val="0"/>
          <w:numId w:val="28"/>
        </w:numPr>
        <w:tabs>
          <w:tab w:val="left" w:pos="1309"/>
        </w:tabs>
        <w:spacing w:before="2" w:line="350" w:lineRule="auto"/>
        <w:ind w:right="1009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work to uphold the</w:t>
      </w:r>
      <w:r>
        <w:rPr>
          <w:spacing w:val="-2"/>
          <w:sz w:val="24"/>
        </w:rPr>
        <w:t xml:space="preserve"> </w:t>
      </w:r>
      <w:r>
        <w:rPr>
          <w:sz w:val="24"/>
        </w:rPr>
        <w:t>brand's</w:t>
      </w:r>
      <w:r>
        <w:rPr>
          <w:spacing w:val="2"/>
          <w:sz w:val="24"/>
        </w:rPr>
        <w:t xml:space="preserve"> </w:t>
      </w:r>
      <w:r>
        <w:rPr>
          <w:sz w:val="24"/>
        </w:rPr>
        <w:t>reputation by</w:t>
      </w:r>
      <w:r>
        <w:rPr>
          <w:spacing w:val="-5"/>
          <w:sz w:val="24"/>
        </w:rPr>
        <w:t xml:space="preserve"> </w:t>
      </w:r>
      <w:r>
        <w:rPr>
          <w:sz w:val="24"/>
        </w:rPr>
        <w:t>providing</w:t>
      </w:r>
      <w:r>
        <w:rPr>
          <w:spacing w:val="-3"/>
          <w:sz w:val="24"/>
        </w:rPr>
        <w:t xml:space="preserve"> </w:t>
      </w:r>
      <w:r>
        <w:rPr>
          <w:sz w:val="24"/>
        </w:rPr>
        <w:t>excellence</w:t>
      </w:r>
      <w:r>
        <w:rPr>
          <w:spacing w:val="-9"/>
          <w:sz w:val="24"/>
        </w:rPr>
        <w:t xml:space="preserve"> </w:t>
      </w:r>
      <w:r>
        <w:rPr>
          <w:sz w:val="24"/>
        </w:rPr>
        <w:t>with the</w:t>
      </w:r>
      <w:r>
        <w:rPr>
          <w:spacing w:val="1"/>
          <w:sz w:val="24"/>
        </w:rPr>
        <w:t xml:space="preserve"> </w:t>
      </w:r>
      <w:r>
        <w:rPr>
          <w:sz w:val="24"/>
        </w:rPr>
        <w:t>ultimate goal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developing</w:t>
      </w:r>
      <w:r>
        <w:rPr>
          <w:spacing w:val="-4"/>
          <w:sz w:val="24"/>
        </w:rPr>
        <w:t xml:space="preserve"> </w:t>
      </w:r>
      <w:r>
        <w:rPr>
          <w:sz w:val="24"/>
        </w:rPr>
        <w:t>into a</w:t>
      </w:r>
      <w:r>
        <w:rPr>
          <w:spacing w:val="1"/>
          <w:sz w:val="24"/>
        </w:rPr>
        <w:t xml:space="preserve"> </w:t>
      </w:r>
      <w:r>
        <w:rPr>
          <w:sz w:val="24"/>
        </w:rPr>
        <w:t>commercial behemoth that</w:t>
      </w:r>
      <w:r>
        <w:rPr>
          <w:spacing w:val="-1"/>
          <w:sz w:val="24"/>
        </w:rPr>
        <w:t xml:space="preserve"> </w:t>
      </w:r>
      <w:r>
        <w:rPr>
          <w:sz w:val="24"/>
        </w:rPr>
        <w:t>is competitive worldwide.</w:t>
      </w:r>
    </w:p>
    <w:p w:rsidR="00644239" w:rsidRDefault="001E1991">
      <w:pPr>
        <w:pStyle w:val="ListParagraph"/>
        <w:numPr>
          <w:ilvl w:val="0"/>
          <w:numId w:val="28"/>
        </w:numPr>
        <w:tabs>
          <w:tab w:val="left" w:pos="1309"/>
        </w:tabs>
        <w:spacing w:before="14" w:line="348" w:lineRule="auto"/>
        <w:ind w:right="1007"/>
        <w:rPr>
          <w:sz w:val="24"/>
        </w:rPr>
      </w:pPr>
      <w:r>
        <w:rPr>
          <w:sz w:val="24"/>
        </w:rPr>
        <w:t>To</w:t>
      </w:r>
      <w:r>
        <w:rPr>
          <w:spacing w:val="53"/>
          <w:sz w:val="24"/>
        </w:rPr>
        <w:t xml:space="preserve"> </w:t>
      </w:r>
      <w:r>
        <w:rPr>
          <w:sz w:val="24"/>
        </w:rPr>
        <w:t>embody</w:t>
      </w:r>
      <w:r>
        <w:rPr>
          <w:spacing w:val="50"/>
          <w:sz w:val="24"/>
        </w:rPr>
        <w:t xml:space="preserve"> </w:t>
      </w:r>
      <w:r>
        <w:rPr>
          <w:sz w:val="24"/>
        </w:rPr>
        <w:t>a</w:t>
      </w:r>
      <w:r>
        <w:rPr>
          <w:spacing w:val="54"/>
          <w:sz w:val="24"/>
        </w:rPr>
        <w:t xml:space="preserve"> </w:t>
      </w:r>
      <w:r>
        <w:rPr>
          <w:sz w:val="24"/>
        </w:rPr>
        <w:t>strong</w:t>
      </w:r>
      <w:r>
        <w:rPr>
          <w:spacing w:val="52"/>
          <w:sz w:val="24"/>
        </w:rPr>
        <w:t xml:space="preserve"> </w:t>
      </w:r>
      <w:r>
        <w:rPr>
          <w:sz w:val="24"/>
        </w:rPr>
        <w:t>set</w:t>
      </w:r>
      <w:r>
        <w:rPr>
          <w:spacing w:val="55"/>
          <w:sz w:val="24"/>
        </w:rPr>
        <w:t xml:space="preserve"> </w:t>
      </w:r>
      <w:r>
        <w:rPr>
          <w:sz w:val="24"/>
        </w:rPr>
        <w:t>of</w:t>
      </w:r>
      <w:r>
        <w:rPr>
          <w:spacing w:val="54"/>
          <w:sz w:val="24"/>
        </w:rPr>
        <w:t xml:space="preserve"> </w:t>
      </w:r>
      <w:r>
        <w:rPr>
          <w:sz w:val="24"/>
        </w:rPr>
        <w:t>values</w:t>
      </w:r>
      <w:r>
        <w:rPr>
          <w:spacing w:val="54"/>
          <w:sz w:val="24"/>
        </w:rPr>
        <w:t xml:space="preserve"> </w:t>
      </w:r>
      <w:r>
        <w:rPr>
          <w:sz w:val="24"/>
        </w:rPr>
        <w:t>that</w:t>
      </w:r>
      <w:r>
        <w:rPr>
          <w:spacing w:val="55"/>
          <w:sz w:val="24"/>
        </w:rPr>
        <w:t xml:space="preserve"> </w:t>
      </w:r>
      <w:r>
        <w:rPr>
          <w:sz w:val="24"/>
        </w:rPr>
        <w:t>includes</w:t>
      </w:r>
      <w:r>
        <w:rPr>
          <w:spacing w:val="55"/>
          <w:sz w:val="24"/>
        </w:rPr>
        <w:t xml:space="preserve"> </w:t>
      </w:r>
      <w:r>
        <w:rPr>
          <w:sz w:val="24"/>
        </w:rPr>
        <w:t>a</w:t>
      </w:r>
      <w:r>
        <w:rPr>
          <w:spacing w:val="54"/>
          <w:sz w:val="24"/>
        </w:rPr>
        <w:t xml:space="preserve"> </w:t>
      </w:r>
      <w:r>
        <w:rPr>
          <w:sz w:val="24"/>
        </w:rPr>
        <w:t>positive</w:t>
      </w:r>
      <w:r>
        <w:rPr>
          <w:spacing w:val="54"/>
          <w:sz w:val="24"/>
        </w:rPr>
        <w:t xml:space="preserve"> </w:t>
      </w:r>
      <w:r>
        <w:rPr>
          <w:sz w:val="24"/>
        </w:rPr>
        <w:t>outlook</w:t>
      </w:r>
      <w:r>
        <w:rPr>
          <w:spacing w:val="54"/>
          <w:sz w:val="24"/>
        </w:rPr>
        <w:t xml:space="preserve"> </w:t>
      </w:r>
      <w:r>
        <w:rPr>
          <w:sz w:val="24"/>
        </w:rPr>
        <w:t>and</w:t>
      </w:r>
      <w:r>
        <w:rPr>
          <w:spacing w:val="53"/>
          <w:sz w:val="24"/>
        </w:rPr>
        <w:t xml:space="preserve"> </w:t>
      </w:r>
      <w:r>
        <w:rPr>
          <w:sz w:val="24"/>
        </w:rPr>
        <w:t>goal-oriented</w:t>
      </w:r>
      <w:r>
        <w:rPr>
          <w:spacing w:val="-57"/>
          <w:sz w:val="24"/>
        </w:rPr>
        <w:t xml:space="preserve"> </w:t>
      </w:r>
      <w:r>
        <w:rPr>
          <w:sz w:val="24"/>
        </w:rPr>
        <w:t>behavior.</w:t>
      </w:r>
    </w:p>
    <w:p w:rsidR="00644239" w:rsidRDefault="001E1991">
      <w:pPr>
        <w:pStyle w:val="ListParagraph"/>
        <w:numPr>
          <w:ilvl w:val="0"/>
          <w:numId w:val="28"/>
        </w:numPr>
        <w:tabs>
          <w:tab w:val="left" w:pos="1309"/>
        </w:tabs>
        <w:spacing w:before="18" w:line="348" w:lineRule="auto"/>
        <w:ind w:right="1018"/>
        <w:rPr>
          <w:sz w:val="24"/>
        </w:rPr>
      </w:pPr>
      <w:r>
        <w:rPr>
          <w:sz w:val="24"/>
        </w:rPr>
        <w:t>Becoming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most</w:t>
      </w:r>
      <w:r>
        <w:rPr>
          <w:spacing w:val="5"/>
          <w:sz w:val="24"/>
        </w:rPr>
        <w:t xml:space="preserve"> </w:t>
      </w:r>
      <w:r>
        <w:rPr>
          <w:sz w:val="24"/>
        </w:rPr>
        <w:t>sustainable</w:t>
      </w:r>
      <w:r>
        <w:rPr>
          <w:spacing w:val="3"/>
          <w:sz w:val="24"/>
        </w:rPr>
        <w:t xml:space="preserve"> </w:t>
      </w:r>
      <w:r>
        <w:rPr>
          <w:sz w:val="24"/>
        </w:rPr>
        <w:t>company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3"/>
          <w:sz w:val="24"/>
        </w:rPr>
        <w:t xml:space="preserve"> </w:t>
      </w:r>
      <w:r>
        <w:rPr>
          <w:sz w:val="24"/>
        </w:rPr>
        <w:t>that</w:t>
      </w:r>
      <w:r>
        <w:rPr>
          <w:spacing w:val="5"/>
          <w:sz w:val="24"/>
        </w:rPr>
        <w:t xml:space="preserve"> </w:t>
      </w:r>
      <w:r>
        <w:rPr>
          <w:sz w:val="24"/>
        </w:rPr>
        <w:t>will</w:t>
      </w:r>
      <w:r>
        <w:rPr>
          <w:spacing w:val="5"/>
          <w:sz w:val="24"/>
        </w:rPr>
        <w:t xml:space="preserve"> </w:t>
      </w:r>
      <w:r>
        <w:rPr>
          <w:sz w:val="24"/>
        </w:rPr>
        <w:t>excel</w:t>
      </w:r>
      <w:r>
        <w:rPr>
          <w:spacing w:val="5"/>
          <w:sz w:val="24"/>
        </w:rPr>
        <w:t xml:space="preserve"> </w:t>
      </w:r>
      <w:r>
        <w:rPr>
          <w:sz w:val="24"/>
        </w:rPr>
        <w:t>by</w:t>
      </w:r>
      <w:r>
        <w:rPr>
          <w:spacing w:val="2"/>
          <w:sz w:val="24"/>
        </w:rPr>
        <w:t xml:space="preserve"> </w:t>
      </w:r>
      <w:r>
        <w:rPr>
          <w:sz w:val="24"/>
        </w:rPr>
        <w:t>protecting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interests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customers, stakeholders, staff, the</w:t>
      </w:r>
      <w:r>
        <w:rPr>
          <w:spacing w:val="-1"/>
          <w:sz w:val="24"/>
        </w:rPr>
        <w:t xml:space="preserve"> </w:t>
      </w:r>
      <w:r>
        <w:rPr>
          <w:sz w:val="24"/>
        </w:rPr>
        <w:t>economy, and the general</w:t>
      </w:r>
      <w:r>
        <w:rPr>
          <w:spacing w:val="-1"/>
          <w:sz w:val="24"/>
        </w:rPr>
        <w:t xml:space="preserve"> </w:t>
      </w:r>
      <w:r>
        <w:rPr>
          <w:sz w:val="24"/>
        </w:rPr>
        <w:t>public.</w:t>
      </w:r>
    </w:p>
    <w:p w:rsidR="00644239" w:rsidRDefault="001E1991">
      <w:pPr>
        <w:pStyle w:val="ListParagraph"/>
        <w:numPr>
          <w:ilvl w:val="0"/>
          <w:numId w:val="28"/>
        </w:numPr>
        <w:tabs>
          <w:tab w:val="left" w:pos="1309"/>
        </w:tabs>
        <w:spacing w:before="18" w:line="350" w:lineRule="auto"/>
        <w:ind w:right="1011"/>
        <w:rPr>
          <w:sz w:val="24"/>
        </w:rPr>
      </w:pP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goal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maintain</w:t>
      </w:r>
      <w:r>
        <w:rPr>
          <w:spacing w:val="2"/>
          <w:sz w:val="24"/>
        </w:rPr>
        <w:t xml:space="preserve"> </w:t>
      </w:r>
      <w:r>
        <w:rPr>
          <w:sz w:val="24"/>
        </w:rPr>
        <w:t>its</w:t>
      </w:r>
      <w:r>
        <w:rPr>
          <w:spacing w:val="3"/>
          <w:sz w:val="24"/>
        </w:rPr>
        <w:t xml:space="preserve"> </w:t>
      </w:r>
      <w:r>
        <w:rPr>
          <w:sz w:val="24"/>
        </w:rPr>
        <w:t>entrepreneurial</w:t>
      </w:r>
      <w:r>
        <w:rPr>
          <w:spacing w:val="2"/>
          <w:sz w:val="24"/>
        </w:rPr>
        <w:t xml:space="preserve"> </w:t>
      </w:r>
      <w:r>
        <w:rPr>
          <w:sz w:val="24"/>
        </w:rPr>
        <w:t>spirit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vibrant</w:t>
      </w:r>
      <w:r>
        <w:rPr>
          <w:spacing w:val="1"/>
          <w:sz w:val="24"/>
        </w:rPr>
        <w:t xml:space="preserve"> </w:t>
      </w:r>
      <w:r>
        <w:rPr>
          <w:sz w:val="24"/>
        </w:rPr>
        <w:t>spirit</w:t>
      </w:r>
      <w:r>
        <w:rPr>
          <w:spacing w:val="2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2"/>
          <w:sz w:val="24"/>
        </w:rPr>
        <w:t xml:space="preserve"> </w:t>
      </w:r>
      <w:r>
        <w:rPr>
          <w:sz w:val="24"/>
        </w:rPr>
        <w:t>instinctive drive to</w:t>
      </w:r>
      <w:r>
        <w:rPr>
          <w:spacing w:val="-57"/>
          <w:sz w:val="24"/>
        </w:rPr>
        <w:t xml:space="preserve"> </w:t>
      </w:r>
      <w:r>
        <w:rPr>
          <w:sz w:val="24"/>
        </w:rPr>
        <w:t>scale</w:t>
      </w:r>
      <w:r>
        <w:rPr>
          <w:spacing w:val="-1"/>
          <w:sz w:val="24"/>
        </w:rPr>
        <w:t xml:space="preserve"> </w:t>
      </w:r>
      <w:r>
        <w:rPr>
          <w:sz w:val="24"/>
        </w:rPr>
        <w:t>new heights.</w:t>
      </w:r>
    </w:p>
    <w:p w:rsidR="00644239" w:rsidRDefault="00644239">
      <w:pPr>
        <w:pStyle w:val="BodyText"/>
        <w:spacing w:before="7"/>
        <w:rPr>
          <w:sz w:val="37"/>
        </w:rPr>
      </w:pPr>
    </w:p>
    <w:p w:rsidR="00644239" w:rsidRDefault="001E1991">
      <w:pPr>
        <w:pStyle w:val="Heading3"/>
        <w:numPr>
          <w:ilvl w:val="2"/>
          <w:numId w:val="29"/>
        </w:numPr>
        <w:tabs>
          <w:tab w:val="left" w:pos="4948"/>
        </w:tabs>
        <w:ind w:left="4947" w:hanging="601"/>
        <w:jc w:val="left"/>
        <w:rPr>
          <w:rFonts w:ascii="Tahoma"/>
        </w:rPr>
      </w:pPr>
      <w:r>
        <w:rPr>
          <w:rFonts w:ascii="Tahoma"/>
          <w:color w:val="C00000"/>
          <w:w w:val="65"/>
        </w:rPr>
        <w:t>Core</w:t>
      </w:r>
      <w:r>
        <w:rPr>
          <w:rFonts w:ascii="Tahoma"/>
          <w:color w:val="C00000"/>
          <w:spacing w:val="20"/>
          <w:w w:val="65"/>
        </w:rPr>
        <w:t xml:space="preserve"> </w:t>
      </w:r>
      <w:r>
        <w:rPr>
          <w:rFonts w:ascii="Tahoma"/>
          <w:color w:val="C00000"/>
          <w:w w:val="65"/>
        </w:rPr>
        <w:t>Values:</w:t>
      </w:r>
    </w:p>
    <w:p w:rsidR="00644239" w:rsidRDefault="00644239">
      <w:pPr>
        <w:pStyle w:val="BodyText"/>
        <w:rPr>
          <w:rFonts w:ascii="Tahoma"/>
          <w:b/>
          <w:sz w:val="34"/>
        </w:rPr>
      </w:pPr>
    </w:p>
    <w:p w:rsidR="00644239" w:rsidRDefault="001E1991">
      <w:pPr>
        <w:pStyle w:val="BodyText"/>
        <w:spacing w:before="251" w:line="360" w:lineRule="auto"/>
        <w:ind w:left="588" w:right="1929"/>
      </w:pPr>
      <w:r>
        <w:t>The</w:t>
      </w:r>
      <w:r>
        <w:rPr>
          <w:spacing w:val="-3"/>
        </w:rPr>
        <w:t xml:space="preserve"> </w:t>
      </w:r>
      <w:r>
        <w:t>essential</w:t>
      </w:r>
      <w:r>
        <w:rPr>
          <w:spacing w:val="-1"/>
        </w:rPr>
        <w:t xml:space="preserve"> </w:t>
      </w:r>
      <w:r>
        <w:t>values of</w:t>
      </w:r>
      <w:r>
        <w:rPr>
          <w:spacing w:val="-1"/>
        </w:rPr>
        <w:t xml:space="preserve"> </w:t>
      </w:r>
      <w:r>
        <w:t>Unique Hotel</w:t>
      </w:r>
      <w:r>
        <w:rPr>
          <w:spacing w:val="-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Resorts PLC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always</w:t>
      </w:r>
      <w:r>
        <w:rPr>
          <w:spacing w:val="-1"/>
        </w:rPr>
        <w:t xml:space="preserve"> </w:t>
      </w:r>
      <w:r>
        <w:t>important.</w:t>
      </w:r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belief</w:t>
      </w:r>
      <w:r>
        <w:rPr>
          <w:spacing w:val="-1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"SPIRIT"</w:t>
      </w:r>
      <w:r>
        <w:rPr>
          <w:spacing w:val="-1"/>
        </w:rPr>
        <w:t xml:space="preserve"> </w:t>
      </w:r>
      <w:r>
        <w:t>entails the</w:t>
      </w:r>
      <w:r>
        <w:rPr>
          <w:spacing w:val="-1"/>
        </w:rPr>
        <w:t xml:space="preserve"> </w:t>
      </w:r>
      <w:r>
        <w:t>following:</w:t>
      </w:r>
    </w:p>
    <w:p w:rsidR="00644239" w:rsidRDefault="001E1991">
      <w:pPr>
        <w:pStyle w:val="ListParagraph"/>
        <w:numPr>
          <w:ilvl w:val="0"/>
          <w:numId w:val="27"/>
        </w:numPr>
        <w:tabs>
          <w:tab w:val="left" w:pos="949"/>
        </w:tabs>
        <w:spacing w:before="0"/>
        <w:ind w:hanging="361"/>
        <w:rPr>
          <w:sz w:val="24"/>
        </w:rPr>
      </w:pP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– Synergy</w:t>
      </w:r>
    </w:p>
    <w:p w:rsidR="00644239" w:rsidRDefault="001E1991">
      <w:pPr>
        <w:pStyle w:val="ListParagraph"/>
        <w:numPr>
          <w:ilvl w:val="0"/>
          <w:numId w:val="27"/>
        </w:numPr>
        <w:tabs>
          <w:tab w:val="left" w:pos="949"/>
        </w:tabs>
        <w:spacing w:before="137"/>
        <w:ind w:hanging="361"/>
        <w:rPr>
          <w:sz w:val="24"/>
        </w:rPr>
      </w:pPr>
      <w:r>
        <w:rPr>
          <w:sz w:val="24"/>
        </w:rPr>
        <w:t>P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Preparedness</w:t>
      </w:r>
    </w:p>
    <w:p w:rsidR="00644239" w:rsidRDefault="001E1991">
      <w:pPr>
        <w:pStyle w:val="ListParagraph"/>
        <w:numPr>
          <w:ilvl w:val="0"/>
          <w:numId w:val="27"/>
        </w:numPr>
        <w:tabs>
          <w:tab w:val="left" w:pos="949"/>
        </w:tabs>
        <w:spacing w:before="139"/>
        <w:ind w:hanging="361"/>
        <w:rPr>
          <w:sz w:val="24"/>
        </w:rPr>
      </w:pP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Innovative</w:t>
      </w:r>
      <w:r>
        <w:rPr>
          <w:spacing w:val="-2"/>
          <w:sz w:val="24"/>
        </w:rPr>
        <w:t xml:space="preserve"> </w:t>
      </w:r>
      <w:r>
        <w:rPr>
          <w:sz w:val="24"/>
        </w:rPr>
        <w:t>Mind</w:t>
      </w:r>
    </w:p>
    <w:p w:rsidR="00644239" w:rsidRDefault="001E1991">
      <w:pPr>
        <w:pStyle w:val="ListParagraph"/>
        <w:numPr>
          <w:ilvl w:val="0"/>
          <w:numId w:val="27"/>
        </w:numPr>
        <w:tabs>
          <w:tab w:val="left" w:pos="949"/>
        </w:tabs>
        <w:ind w:hanging="361"/>
        <w:rPr>
          <w:sz w:val="24"/>
        </w:rPr>
      </w:pPr>
      <w:r>
        <w:rPr>
          <w:sz w:val="24"/>
        </w:rPr>
        <w:t>R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Rating</w:t>
      </w:r>
      <w:r>
        <w:rPr>
          <w:spacing w:val="-4"/>
          <w:sz w:val="24"/>
        </w:rPr>
        <w:t xml:space="preserve"> </w:t>
      </w:r>
      <w:r>
        <w:rPr>
          <w:sz w:val="24"/>
        </w:rPr>
        <w:t>Customer</w:t>
      </w:r>
      <w:r>
        <w:rPr>
          <w:spacing w:val="-1"/>
          <w:sz w:val="24"/>
        </w:rPr>
        <w:t xml:space="preserve"> </w:t>
      </w:r>
      <w:r>
        <w:rPr>
          <w:sz w:val="24"/>
        </w:rPr>
        <w:t>First</w:t>
      </w:r>
    </w:p>
    <w:p w:rsidR="00644239" w:rsidRDefault="001E1991">
      <w:pPr>
        <w:pStyle w:val="ListParagraph"/>
        <w:numPr>
          <w:ilvl w:val="0"/>
          <w:numId w:val="27"/>
        </w:numPr>
        <w:tabs>
          <w:tab w:val="left" w:pos="949"/>
        </w:tabs>
        <w:spacing w:before="139"/>
        <w:ind w:hanging="361"/>
        <w:rPr>
          <w:sz w:val="24"/>
        </w:rPr>
      </w:pP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Improving</w:t>
      </w:r>
      <w:r>
        <w:rPr>
          <w:spacing w:val="-3"/>
          <w:sz w:val="24"/>
        </w:rPr>
        <w:t xml:space="preserve"> </w:t>
      </w:r>
      <w:r>
        <w:rPr>
          <w:sz w:val="24"/>
        </w:rPr>
        <w:t>Continuously</w:t>
      </w:r>
    </w:p>
    <w:p w:rsidR="00644239" w:rsidRDefault="001E1991">
      <w:pPr>
        <w:pStyle w:val="ListParagraph"/>
        <w:numPr>
          <w:ilvl w:val="0"/>
          <w:numId w:val="27"/>
        </w:numPr>
        <w:tabs>
          <w:tab w:val="left" w:pos="949"/>
        </w:tabs>
        <w:spacing w:before="137"/>
        <w:ind w:hanging="361"/>
        <w:rPr>
          <w:sz w:val="24"/>
        </w:rPr>
      </w:pPr>
      <w:r>
        <w:rPr>
          <w:sz w:val="24"/>
        </w:rPr>
        <w:t>T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Teamwork</w:t>
      </w:r>
    </w:p>
    <w:p w:rsidR="00644239" w:rsidRDefault="00644239">
      <w:pPr>
        <w:rPr>
          <w:sz w:val="24"/>
        </w:rPr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80" style="width:500.7pt;height:82.65pt;mso-position-horizontal-relative:char;mso-position-vertical-relative:line" coordsize="10014,1653">
            <v:shape id="_x0000_s1487" type="#_x0000_t75" style="position:absolute;left:7685;top:10;width:2319;height:1643">
              <v:imagedata r:id="rId12" o:title=""/>
            </v:shape>
            <v:rect id="_x0000_s1486" style="position:absolute;left:7685;top:10;width:2319;height:1613" filled="f" strokecolor="white" strokeweight="1pt"/>
            <v:rect id="_x0000_s1485" style="position:absolute;left:5;top:519;width:8490;height:870" stroked="f"/>
            <v:rect id="_x0000_s1484" style="position:absolute;left:5;top:519;width:8490;height:870" filled="f" strokecolor="white" strokeweight=".5pt"/>
            <v:shape id="_x0000_s1483" type="#_x0000_t75" style="position:absolute;left:154;top:596;width:8183;height:717">
              <v:imagedata r:id="rId13" o:title=""/>
            </v:shape>
            <v:rect id="_x0000_s1482" style="position:absolute;left:528;top:1495;width:8618;height:10" fillcolor="#4471c4" stroked="f"/>
            <v:shape id="_x0000_s1481" type="#_x0000_t202" style="position:absolute;left:9477;top:269;width:165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18"/>
                        <w:sz w:val="24"/>
                      </w:rPr>
                      <w:t>7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1E1991">
      <w:pPr>
        <w:pStyle w:val="Heading1"/>
        <w:numPr>
          <w:ilvl w:val="1"/>
          <w:numId w:val="29"/>
        </w:numPr>
        <w:tabs>
          <w:tab w:val="left" w:pos="4821"/>
        </w:tabs>
        <w:spacing w:before="30"/>
        <w:ind w:left="4820" w:hanging="426"/>
        <w:jc w:val="left"/>
        <w:rPr>
          <w:rFonts w:ascii="Tahoma"/>
        </w:rPr>
      </w:pPr>
      <w:r>
        <w:rPr>
          <w:rFonts w:ascii="Tahoma"/>
          <w:color w:val="C00000"/>
          <w:w w:val="70"/>
        </w:rPr>
        <w:t>Products</w:t>
      </w:r>
      <w:r>
        <w:rPr>
          <w:rFonts w:ascii="Tahoma"/>
          <w:color w:val="C00000"/>
          <w:spacing w:val="-1"/>
          <w:w w:val="70"/>
        </w:rPr>
        <w:t xml:space="preserve"> </w:t>
      </w:r>
      <w:r>
        <w:rPr>
          <w:rFonts w:ascii="Tahoma"/>
          <w:color w:val="C00000"/>
          <w:w w:val="70"/>
        </w:rPr>
        <w:t>&amp;</w:t>
      </w:r>
      <w:r>
        <w:rPr>
          <w:rFonts w:ascii="Tahoma"/>
          <w:color w:val="C00000"/>
          <w:spacing w:val="1"/>
          <w:w w:val="70"/>
        </w:rPr>
        <w:t xml:space="preserve"> </w:t>
      </w:r>
      <w:r>
        <w:rPr>
          <w:rFonts w:ascii="Tahoma"/>
          <w:color w:val="C00000"/>
          <w:w w:val="70"/>
        </w:rPr>
        <w:t>Services</w:t>
      </w:r>
    </w:p>
    <w:p w:rsidR="00644239" w:rsidRDefault="001E1991">
      <w:pPr>
        <w:pStyle w:val="BodyText"/>
        <w:spacing w:before="2"/>
        <w:rPr>
          <w:rFonts w:ascii="Tahoma"/>
          <w:b/>
          <w:sz w:val="13"/>
        </w:rPr>
      </w:pPr>
      <w:r>
        <w:pict>
          <v:rect id="_x0000_s1479" style="position:absolute;margin-left:119.2pt;margin-top:9.95pt;width:430.85pt;height:.5pt;z-index:-15718400;mso-wrap-distance-left:0;mso-wrap-distance-right:0;mso-position-horizontal-relative:page" fillcolor="#4471c4" stroked="f">
            <w10:wrap type="topAndBottom" anchorx="page"/>
          </v:rect>
        </w:pict>
      </w:r>
    </w:p>
    <w:p w:rsidR="00644239" w:rsidRDefault="00644239">
      <w:pPr>
        <w:pStyle w:val="BodyText"/>
        <w:spacing w:before="6"/>
        <w:rPr>
          <w:rFonts w:ascii="Tahoma"/>
          <w:b/>
          <w:sz w:val="19"/>
        </w:rPr>
      </w:pPr>
    </w:p>
    <w:p w:rsidR="00644239" w:rsidRDefault="001E1991">
      <w:pPr>
        <w:pStyle w:val="BodyText"/>
        <w:spacing w:before="90" w:line="360" w:lineRule="auto"/>
        <w:ind w:left="588" w:right="1007" w:hanging="10"/>
        <w:jc w:val="both"/>
      </w:pPr>
      <w:r>
        <w:t>In the previous discussion, we discovered that Unique Hotel &amp; Resorts Ltd. (UHRL) is the sole</w:t>
      </w:r>
      <w:r>
        <w:rPr>
          <w:spacing w:val="1"/>
        </w:rPr>
        <w:t xml:space="preserve"> </w:t>
      </w:r>
      <w:r>
        <w:t>owner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three</w:t>
      </w:r>
      <w:r>
        <w:rPr>
          <w:spacing w:val="-3"/>
        </w:rPr>
        <w:t xml:space="preserve"> </w:t>
      </w:r>
      <w:r>
        <w:t>world-class</w:t>
      </w:r>
      <w:r>
        <w:rPr>
          <w:spacing w:val="-1"/>
        </w:rPr>
        <w:t xml:space="preserve"> </w:t>
      </w:r>
      <w:r>
        <w:t>hotel brands.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Marriott</w:t>
      </w:r>
      <w:r>
        <w:rPr>
          <w:spacing w:val="-2"/>
        </w:rPr>
        <w:t xml:space="preserve"> </w:t>
      </w:r>
      <w:proofErr w:type="spellStart"/>
      <w:r>
        <w:t>Bonvey</w:t>
      </w:r>
      <w:proofErr w:type="spellEnd"/>
      <w:r>
        <w:t>,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them—The</w:t>
      </w:r>
      <w:r>
        <w:rPr>
          <w:spacing w:val="-3"/>
        </w:rPr>
        <w:t xml:space="preserve"> </w:t>
      </w:r>
      <w:r>
        <w:t>Westin</w:t>
      </w:r>
      <w:r>
        <w:rPr>
          <w:spacing w:val="-1"/>
        </w:rPr>
        <w:t xml:space="preserve"> </w:t>
      </w:r>
      <w:r>
        <w:t>Dhaka</w:t>
      </w:r>
      <w:r>
        <w:rPr>
          <w:spacing w:val="-58"/>
        </w:rPr>
        <w:t xml:space="preserve"> </w:t>
      </w:r>
      <w:r>
        <w:t xml:space="preserve">and Sheraton Dhaka—are acquiring franchises. Marriott </w:t>
      </w:r>
      <w:proofErr w:type="spellStart"/>
      <w:r>
        <w:t>Bonvey</w:t>
      </w:r>
      <w:proofErr w:type="spellEnd"/>
      <w:r>
        <w:t xml:space="preserve"> is the new name for Marriott</w:t>
      </w:r>
      <w:r>
        <w:rPr>
          <w:spacing w:val="1"/>
        </w:rPr>
        <w:t xml:space="preserve"> </w:t>
      </w:r>
      <w:r>
        <w:t>International.</w:t>
      </w:r>
    </w:p>
    <w:p w:rsidR="00644239" w:rsidRDefault="00644239">
      <w:pPr>
        <w:pStyle w:val="BodyText"/>
        <w:spacing w:before="11"/>
        <w:rPr>
          <w:sz w:val="35"/>
        </w:rPr>
      </w:pPr>
    </w:p>
    <w:p w:rsidR="00644239" w:rsidRDefault="001E1991">
      <w:pPr>
        <w:pStyle w:val="BodyText"/>
        <w:spacing w:line="360" w:lineRule="auto"/>
        <w:ind w:left="588" w:right="1008" w:hanging="10"/>
        <w:jc w:val="both"/>
      </w:pPr>
      <w:r>
        <w:rPr>
          <w:spacing w:val="-1"/>
        </w:rPr>
        <w:t>We</w:t>
      </w:r>
      <w:r>
        <w:rPr>
          <w:spacing w:val="-11"/>
        </w:rPr>
        <w:t xml:space="preserve"> </w:t>
      </w:r>
      <w:r>
        <w:rPr>
          <w:spacing w:val="-1"/>
        </w:rPr>
        <w:t>also</w:t>
      </w:r>
      <w:r>
        <w:rPr>
          <w:spacing w:val="-9"/>
        </w:rPr>
        <w:t xml:space="preserve"> </w:t>
      </w:r>
      <w:r>
        <w:rPr>
          <w:spacing w:val="-1"/>
        </w:rPr>
        <w:t>discovered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Marriot</w:t>
      </w:r>
      <w:r>
        <w:rPr>
          <w:spacing w:val="-9"/>
        </w:rPr>
        <w:t xml:space="preserve"> </w:t>
      </w:r>
      <w:proofErr w:type="spellStart"/>
      <w:r>
        <w:t>Bonvey</w:t>
      </w:r>
      <w:proofErr w:type="spellEnd"/>
      <w:r>
        <w:rPr>
          <w:spacing w:val="-15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more</w:t>
      </w:r>
      <w:r>
        <w:rPr>
          <w:spacing w:val="-9"/>
        </w:rPr>
        <w:t xml:space="preserve"> </w:t>
      </w:r>
      <w:r>
        <w:t>than</w:t>
      </w:r>
      <w:r>
        <w:rPr>
          <w:spacing w:val="-11"/>
        </w:rPr>
        <w:t xml:space="preserve"> </w:t>
      </w:r>
      <w:r>
        <w:t>8,000</w:t>
      </w:r>
      <w:r>
        <w:rPr>
          <w:spacing w:val="-10"/>
        </w:rPr>
        <w:t xml:space="preserve"> </w:t>
      </w:r>
      <w:r>
        <w:t>properties</w:t>
      </w:r>
      <w:r>
        <w:rPr>
          <w:spacing w:val="-10"/>
        </w:rPr>
        <w:t xml:space="preserve"> </w:t>
      </w:r>
      <w:r>
        <w:t>spread</w:t>
      </w:r>
      <w:r>
        <w:rPr>
          <w:spacing w:val="-10"/>
        </w:rPr>
        <w:t xml:space="preserve"> </w:t>
      </w:r>
      <w:r>
        <w:t>across</w:t>
      </w:r>
      <w:r>
        <w:rPr>
          <w:spacing w:val="-10"/>
        </w:rPr>
        <w:t xml:space="preserve"> </w:t>
      </w:r>
      <w:r>
        <w:t>139</w:t>
      </w:r>
      <w:r>
        <w:rPr>
          <w:spacing w:val="-10"/>
        </w:rPr>
        <w:t xml:space="preserve"> </w:t>
      </w:r>
      <w:r>
        <w:t>different</w:t>
      </w:r>
      <w:r>
        <w:rPr>
          <w:spacing w:val="-57"/>
        </w:rPr>
        <w:t xml:space="preserve"> </w:t>
      </w:r>
      <w:r>
        <w:t>countries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"30</w:t>
      </w:r>
      <w:r>
        <w:rPr>
          <w:spacing w:val="1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Star"</w:t>
      </w:r>
      <w:r>
        <w:rPr>
          <w:spacing w:val="1"/>
        </w:rPr>
        <w:t xml:space="preserve"> </w:t>
      </w:r>
      <w:r>
        <w:t>hotel</w:t>
      </w:r>
      <w:r>
        <w:rPr>
          <w:spacing w:val="1"/>
        </w:rPr>
        <w:t xml:space="preserve"> </w:t>
      </w:r>
      <w:r>
        <w:t>brands</w:t>
      </w:r>
      <w:r>
        <w:rPr>
          <w:spacing w:val="1"/>
        </w:rPr>
        <w:t xml:space="preserve"> </w:t>
      </w:r>
      <w:r>
        <w:t>like</w:t>
      </w:r>
      <w:r>
        <w:rPr>
          <w:spacing w:val="1"/>
        </w:rPr>
        <w:t xml:space="preserve"> </w:t>
      </w:r>
      <w:r>
        <w:t>Westin,</w:t>
      </w:r>
      <w:r>
        <w:rPr>
          <w:spacing w:val="1"/>
        </w:rPr>
        <w:t xml:space="preserve"> </w:t>
      </w:r>
      <w:r>
        <w:t>Sheraton,</w:t>
      </w:r>
      <w:r>
        <w:rPr>
          <w:spacing w:val="1"/>
        </w:rPr>
        <w:t xml:space="preserve"> </w:t>
      </w:r>
      <w:r>
        <w:t>ST.</w:t>
      </w:r>
      <w:r>
        <w:rPr>
          <w:spacing w:val="1"/>
        </w:rPr>
        <w:t xml:space="preserve"> </w:t>
      </w:r>
      <w:r>
        <w:t>Regis,</w:t>
      </w:r>
      <w:r>
        <w:rPr>
          <w:spacing w:val="1"/>
        </w:rPr>
        <w:t xml:space="preserve"> </w:t>
      </w:r>
      <w:r>
        <w:t>Renaissance,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Radisson.</w:t>
      </w:r>
      <w:r>
        <w:rPr>
          <w:spacing w:val="-4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franchising,</w:t>
      </w:r>
      <w:r>
        <w:rPr>
          <w:spacing w:val="-1"/>
        </w:rPr>
        <w:t xml:space="preserve"> </w:t>
      </w:r>
      <w:r>
        <w:t>granting</w:t>
      </w:r>
      <w:r>
        <w:rPr>
          <w:spacing w:val="-5"/>
        </w:rPr>
        <w:t xml:space="preserve"> </w:t>
      </w:r>
      <w:r>
        <w:t>licenses,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even</w:t>
      </w:r>
      <w:r>
        <w:rPr>
          <w:spacing w:val="-4"/>
        </w:rPr>
        <w:t xml:space="preserve"> </w:t>
      </w:r>
      <w:r>
        <w:t>directly</w:t>
      </w:r>
      <w:r>
        <w:rPr>
          <w:spacing w:val="-9"/>
        </w:rPr>
        <w:t xml:space="preserve"> </w:t>
      </w:r>
      <w:r>
        <w:t>operating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several</w:t>
      </w:r>
      <w:r>
        <w:rPr>
          <w:spacing w:val="-58"/>
        </w:rPr>
        <w:t xml:space="preserve"> </w:t>
      </w:r>
      <w:r>
        <w:t>nations</w:t>
      </w:r>
      <w:r>
        <w:rPr>
          <w:spacing w:val="-1"/>
        </w:rPr>
        <w:t xml:space="preserve"> </w:t>
      </w:r>
      <w:r>
        <w:t>around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world,</w:t>
      </w:r>
      <w:r>
        <w:rPr>
          <w:spacing w:val="1"/>
        </w:rPr>
        <w:t xml:space="preserve"> </w:t>
      </w:r>
      <w:r>
        <w:t>Marriott</w:t>
      </w:r>
      <w:r>
        <w:rPr>
          <w:spacing w:val="-1"/>
        </w:rPr>
        <w:t xml:space="preserve"> </w:t>
      </w:r>
      <w:proofErr w:type="spellStart"/>
      <w:r>
        <w:t>Bonvey</w:t>
      </w:r>
      <w:proofErr w:type="spellEnd"/>
      <w:r>
        <w:rPr>
          <w:spacing w:val="-3"/>
        </w:rPr>
        <w:t xml:space="preserve"> </w:t>
      </w:r>
      <w:r>
        <w:t>allows the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 its hotel</w:t>
      </w:r>
      <w:r>
        <w:rPr>
          <w:spacing w:val="-1"/>
        </w:rPr>
        <w:t xml:space="preserve"> </w:t>
      </w:r>
      <w:r>
        <w:t>chain</w:t>
      </w:r>
      <w:r>
        <w:rPr>
          <w:spacing w:val="2"/>
        </w:rPr>
        <w:t xml:space="preserve"> </w:t>
      </w:r>
      <w:r>
        <w:t>brand names.</w:t>
      </w:r>
    </w:p>
    <w:p w:rsidR="00644239" w:rsidRDefault="001E1991">
      <w:pPr>
        <w:pStyle w:val="BodyText"/>
        <w:spacing w:line="360" w:lineRule="auto"/>
        <w:ind w:left="588" w:right="1005" w:hanging="10"/>
        <w:jc w:val="both"/>
      </w:pPr>
      <w:r>
        <w:t xml:space="preserve">Again, </w:t>
      </w:r>
      <w:proofErr w:type="spellStart"/>
      <w:r>
        <w:t>Hansa</w:t>
      </w:r>
      <w:proofErr w:type="spellEnd"/>
      <w:r>
        <w:t xml:space="preserve"> – A Premium Residence, is the full ownership of Unique Hotel &amp; Resorts Ltd. This</w:t>
      </w:r>
      <w:r>
        <w:rPr>
          <w:spacing w:val="-57"/>
        </w:rPr>
        <w:t xml:space="preserve"> </w:t>
      </w:r>
      <w:r>
        <w:t>hotel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situated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proofErr w:type="spellStart"/>
      <w:r>
        <w:t>Abdullahpur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Uttara</w:t>
      </w:r>
      <w:proofErr w:type="spellEnd"/>
      <w:r>
        <w:t>,</w:t>
      </w:r>
      <w:r>
        <w:rPr>
          <w:spacing w:val="1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10,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world-class</w:t>
      </w:r>
      <w:r>
        <w:rPr>
          <w:spacing w:val="1"/>
        </w:rPr>
        <w:t xml:space="preserve"> </w:t>
      </w:r>
      <w:r>
        <w:t>hotel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best</w:t>
      </w:r>
      <w:r>
        <w:rPr>
          <w:spacing w:val="1"/>
        </w:rPr>
        <w:t xml:space="preserve"> </w:t>
      </w:r>
      <w:r>
        <w:t>gymnasium</w:t>
      </w:r>
      <w:r>
        <w:rPr>
          <w:spacing w:val="-1"/>
        </w:rPr>
        <w:t xml:space="preserve"> </w:t>
      </w:r>
      <w:r>
        <w:t>&amp; restaurant</w:t>
      </w:r>
      <w:r>
        <w:rPr>
          <w:spacing w:val="2"/>
        </w:rPr>
        <w:t xml:space="preserve"> </w:t>
      </w:r>
      <w:r>
        <w:t>amenities.</w:t>
      </w:r>
    </w:p>
    <w:p w:rsidR="00644239" w:rsidRDefault="00644239">
      <w:pPr>
        <w:pStyle w:val="BodyText"/>
        <w:spacing w:before="3"/>
        <w:rPr>
          <w:sz w:val="36"/>
        </w:rPr>
      </w:pPr>
    </w:p>
    <w:p w:rsidR="00644239" w:rsidRDefault="001E1991">
      <w:pPr>
        <w:pStyle w:val="Heading2"/>
        <w:numPr>
          <w:ilvl w:val="2"/>
          <w:numId w:val="26"/>
        </w:numPr>
        <w:tabs>
          <w:tab w:val="left" w:pos="1066"/>
        </w:tabs>
        <w:spacing w:before="1"/>
        <w:jc w:val="left"/>
      </w:pPr>
      <w:r>
        <w:rPr>
          <w:color w:val="C00000"/>
          <w:w w:val="60"/>
        </w:rPr>
        <w:t>The</w:t>
      </w:r>
      <w:r>
        <w:rPr>
          <w:color w:val="C00000"/>
          <w:spacing w:val="32"/>
        </w:rPr>
        <w:t xml:space="preserve"> </w:t>
      </w:r>
      <w:r>
        <w:rPr>
          <w:color w:val="C00000"/>
          <w:w w:val="60"/>
        </w:rPr>
        <w:t>Westin</w:t>
      </w:r>
      <w:r>
        <w:rPr>
          <w:color w:val="C00000"/>
          <w:spacing w:val="22"/>
        </w:rPr>
        <w:t xml:space="preserve"> </w:t>
      </w:r>
      <w:r>
        <w:rPr>
          <w:color w:val="C00000"/>
          <w:w w:val="60"/>
        </w:rPr>
        <w:t>Dhaka:</w:t>
      </w:r>
    </w:p>
    <w:p w:rsidR="00644239" w:rsidRDefault="00644239">
      <w:pPr>
        <w:pStyle w:val="BodyText"/>
        <w:spacing w:before="8"/>
        <w:rPr>
          <w:rFonts w:ascii="Tahoma"/>
          <w:b/>
          <w:sz w:val="14"/>
        </w:rPr>
      </w:pPr>
    </w:p>
    <w:tbl>
      <w:tblPr>
        <w:tblW w:w="0" w:type="auto"/>
        <w:tblInd w:w="5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7"/>
        <w:gridCol w:w="2659"/>
      </w:tblGrid>
      <w:tr w:rsidR="00644239">
        <w:trPr>
          <w:trHeight w:val="1513"/>
        </w:trPr>
        <w:tc>
          <w:tcPr>
            <w:tcW w:w="6727" w:type="dxa"/>
          </w:tcPr>
          <w:p w:rsidR="00644239" w:rsidRDefault="001E1991">
            <w:pPr>
              <w:pStyle w:val="TableParagraph"/>
              <w:spacing w:line="360" w:lineRule="auto"/>
              <w:ind w:left="209" w:right="685" w:hanging="10"/>
              <w:jc w:val="both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hubs,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embassies,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eateries,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retail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establishments,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entertainment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venues,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historical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attractions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located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two-mile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radius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Westin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Dhaka.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</w:p>
          <w:p w:rsidR="00644239" w:rsidRDefault="001E1991">
            <w:pPr>
              <w:pStyle w:val="TableParagraph"/>
              <w:spacing w:line="256" w:lineRule="exact"/>
              <w:ind w:left="2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Banani</w:t>
            </w:r>
            <w:proofErr w:type="spellEnd"/>
            <w:r>
              <w:rPr>
                <w:sz w:val="24"/>
              </w:rPr>
              <w:t xml:space="preserve"> and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Gulshan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renowned.</w:t>
            </w:r>
          </w:p>
        </w:tc>
        <w:tc>
          <w:tcPr>
            <w:tcW w:w="2659" w:type="dxa"/>
          </w:tcPr>
          <w:p w:rsidR="00644239" w:rsidRDefault="001E1991">
            <w:pPr>
              <w:pStyle w:val="TableParagraph"/>
              <w:ind w:left="687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</w:rPr>
              <w:drawing>
                <wp:inline distT="0" distB="0" distL="0" distR="0">
                  <wp:extent cx="1128820" cy="522732"/>
                  <wp:effectExtent l="0" t="0" r="0" b="0"/>
                  <wp:docPr id="21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820" cy="522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4239" w:rsidRDefault="00644239">
      <w:pPr>
        <w:rPr>
          <w:rFonts w:ascii="Tahoma"/>
          <w:sz w:val="20"/>
        </w:rPr>
        <w:sectPr w:rsidR="00644239">
          <w:footerReference w:type="default" r:id="rId20"/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spacing w:before="8"/>
        <w:rPr>
          <w:rFonts w:ascii="Tahoma"/>
          <w:b/>
          <w:sz w:val="22"/>
        </w:rPr>
      </w:pPr>
      <w:r>
        <w:lastRenderedPageBreak/>
        <w:pict>
          <v:group id="_x0000_s1474" style="position:absolute;margin-left:92.75pt;margin-top:15.25pt;width:500.7pt;height:81.65pt;z-index:-17238528;mso-position-horizontal-relative:page;mso-position-vertical-relative:page" coordorigin="1855,305" coordsize="10014,1633">
            <v:rect id="_x0000_s1478" style="position:absolute;left:9540;top:314;width:2319;height:1613" filled="f" strokecolor="white" strokeweight="1pt"/>
            <v:rect id="_x0000_s1477" style="position:absolute;left:1860;top:824;width:8490;height:870" stroked="f"/>
            <v:rect id="_x0000_s1476" style="position:absolute;left:1860;top:824;width:8490;height:870" filled="f" strokecolor="white" strokeweight=".5pt"/>
            <v:shape id="_x0000_s1475" type="#_x0000_t75" style="position:absolute;left:2009;top:901;width:8183;height:717">
              <v:imagedata r:id="rId13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6057900</wp:posOffset>
            </wp:positionH>
            <wp:positionV relativeFrom="page">
              <wp:posOffset>200012</wp:posOffset>
            </wp:positionV>
            <wp:extent cx="1472310" cy="1043063"/>
            <wp:effectExtent l="0" t="0" r="0" b="0"/>
            <wp:wrapNone/>
            <wp:docPr id="2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2310" cy="1043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239" w:rsidRDefault="001E1991">
      <w:pPr>
        <w:pStyle w:val="BodyText"/>
        <w:ind w:left="10372"/>
        <w:rPr>
          <w:rFonts w:ascii="Tahoma"/>
          <w:sz w:val="20"/>
        </w:rPr>
      </w:pPr>
      <w:r>
        <w:rPr>
          <w:rFonts w:ascii="Tahoma"/>
          <w:sz w:val="20"/>
        </w:rPr>
      </w:r>
      <w:r>
        <w:rPr>
          <w:rFonts w:ascii="Tahoma"/>
          <w:sz w:val="20"/>
        </w:rPr>
        <w:pict>
          <v:group id="_x0000_s1472" style="width:8.25pt;height:13.35pt;mso-position-horizontal-relative:char;mso-position-vertical-relative:line" coordsize="165,267">
            <v:shape id="_x0000_s1473" type="#_x0000_t202" style="position:absolute;width:165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18"/>
                        <w:sz w:val="24"/>
                      </w:rPr>
                      <w:t>8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644239">
      <w:pPr>
        <w:pStyle w:val="BodyText"/>
        <w:spacing w:after="1"/>
        <w:rPr>
          <w:rFonts w:ascii="Tahoma"/>
          <w:b/>
          <w:sz w:val="23"/>
        </w:rPr>
      </w:pPr>
    </w:p>
    <w:tbl>
      <w:tblPr>
        <w:tblW w:w="0" w:type="auto"/>
        <w:tblInd w:w="3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8"/>
        <w:gridCol w:w="6342"/>
      </w:tblGrid>
      <w:tr w:rsidR="00644239">
        <w:trPr>
          <w:trHeight w:val="3997"/>
        </w:trPr>
        <w:tc>
          <w:tcPr>
            <w:tcW w:w="2758" w:type="dxa"/>
          </w:tcPr>
          <w:p w:rsidR="00644239" w:rsidRDefault="001E1991">
            <w:pPr>
              <w:pStyle w:val="TableParagraph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</w:rPr>
              <w:drawing>
                <wp:inline distT="0" distB="0" distL="0" distR="0">
                  <wp:extent cx="1493229" cy="2216467"/>
                  <wp:effectExtent l="0" t="0" r="0" b="0"/>
                  <wp:docPr id="27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2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229" cy="2216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2" w:type="dxa"/>
          </w:tcPr>
          <w:p w:rsidR="00644239" w:rsidRDefault="001E1991">
            <w:pPr>
              <w:pStyle w:val="TableParagraph"/>
              <w:spacing w:line="360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This upper-class resort's 235 well-furnished guestrooms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suites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extremely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roomy.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Refresh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spacious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luxury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hotel,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mini-refrigerator,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high-speed WIFI, a Westin Heavenly Bed that is wonderfully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comfortable,</w:t>
            </w:r>
            <w:proofErr w:type="gramEnd"/>
            <w:r>
              <w:rPr>
                <w:sz w:val="24"/>
              </w:rPr>
              <w:t xml:space="preserve"> and 24-hour room service. When it's time to eat,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pick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from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choice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delicious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alternatives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our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five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restaurants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bars,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everything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 Pan Asian buffet to outstanding Italian cuisine. Relax in our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heated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outdoor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pool,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Westin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Workout,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</w:p>
          <w:p w:rsidR="00644239" w:rsidRDefault="001E1991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rejuvenate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spa.</w:t>
            </w:r>
          </w:p>
        </w:tc>
      </w:tr>
    </w:tbl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644239">
      <w:pPr>
        <w:pStyle w:val="BodyText"/>
        <w:spacing w:before="11"/>
        <w:rPr>
          <w:rFonts w:ascii="Tahoma"/>
          <w:b/>
          <w:sz w:val="17"/>
        </w:rPr>
      </w:pPr>
    </w:p>
    <w:p w:rsidR="00644239" w:rsidRDefault="001E1991">
      <w:pPr>
        <w:pStyle w:val="Heading3"/>
        <w:spacing w:before="100"/>
        <w:rPr>
          <w:rFonts w:ascii="Tahoma"/>
        </w:rPr>
      </w:pPr>
      <w:r>
        <w:rPr>
          <w:rFonts w:ascii="Tahoma"/>
          <w:color w:val="C00000"/>
          <w:w w:val="80"/>
        </w:rPr>
        <w:t>Strengths:</w:t>
      </w:r>
    </w:p>
    <w:p w:rsidR="00644239" w:rsidRDefault="001E1991">
      <w:pPr>
        <w:pStyle w:val="BodyText"/>
        <w:spacing w:before="158" w:line="360" w:lineRule="auto"/>
        <w:ind w:left="497" w:right="1010"/>
        <w:jc w:val="both"/>
      </w:pPr>
      <w:r>
        <w:t>Strong brand awareness and dominance in the corporate market and also situated in a safe area in</w:t>
      </w:r>
      <w:r>
        <w:rPr>
          <w:spacing w:val="1"/>
        </w:rPr>
        <w:t xml:space="preserve"> </w:t>
      </w:r>
      <w:r>
        <w:t xml:space="preserve">the CBD. </w:t>
      </w:r>
      <w:proofErr w:type="gramStart"/>
      <w:r>
        <w:t>secures</w:t>
      </w:r>
      <w:proofErr w:type="gramEnd"/>
      <w:r>
        <w:t xml:space="preserve"> contracts with corporations and diplomats’ Strong participation in the Marriott</w:t>
      </w:r>
      <w:r>
        <w:rPr>
          <w:spacing w:val="1"/>
        </w:rPr>
        <w:t xml:space="preserve"> </w:t>
      </w:r>
      <w:proofErr w:type="spellStart"/>
      <w:r>
        <w:t>Bonvoy</w:t>
      </w:r>
      <w:proofErr w:type="spellEnd"/>
      <w:r>
        <w:t xml:space="preserve"> program; highly qualified, experienced, and trained service personnel; The best reputation</w:t>
      </w:r>
      <w:r>
        <w:rPr>
          <w:spacing w:val="-57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cuisine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service.</w:t>
      </w:r>
    </w:p>
    <w:p w:rsidR="00644239" w:rsidRDefault="00644239">
      <w:pPr>
        <w:pStyle w:val="BodyText"/>
        <w:rPr>
          <w:sz w:val="26"/>
        </w:rPr>
      </w:pPr>
    </w:p>
    <w:p w:rsidR="00644239" w:rsidRDefault="001E1991">
      <w:pPr>
        <w:pStyle w:val="Heading3"/>
        <w:spacing w:before="212"/>
        <w:rPr>
          <w:rFonts w:ascii="Tahoma"/>
        </w:rPr>
      </w:pPr>
      <w:r>
        <w:rPr>
          <w:rFonts w:ascii="Tahoma"/>
          <w:color w:val="C00000"/>
          <w:w w:val="75"/>
        </w:rPr>
        <w:t>Opportunities:</w:t>
      </w:r>
    </w:p>
    <w:p w:rsidR="00644239" w:rsidRDefault="001E1991">
      <w:pPr>
        <w:pStyle w:val="BodyText"/>
        <w:spacing w:before="157" w:line="360" w:lineRule="auto"/>
        <w:ind w:left="497" w:right="1010"/>
        <w:jc w:val="both"/>
      </w:pPr>
      <w:r>
        <w:t xml:space="preserve">The target </w:t>
      </w:r>
      <w:r>
        <w:t>market's purchasing power has grown as a result of the nation's steady GDP growth.</w:t>
      </w:r>
      <w:r>
        <w:rPr>
          <w:spacing w:val="1"/>
        </w:rPr>
        <w:t xml:space="preserve"> </w:t>
      </w:r>
      <w:proofErr w:type="gramStart"/>
      <w:r>
        <w:t>expanding</w:t>
      </w:r>
      <w:proofErr w:type="gramEnd"/>
      <w:r>
        <w:t xml:space="preserve"> domestic leisure market demand. </w:t>
      </w:r>
      <w:proofErr w:type="gramStart"/>
      <w:r>
        <w:t>The ability to host large groups (MICE) or residential</w:t>
      </w:r>
      <w:r>
        <w:rPr>
          <w:spacing w:val="1"/>
        </w:rPr>
        <w:t xml:space="preserve"> </w:t>
      </w:r>
      <w:r>
        <w:t>meetings</w:t>
      </w:r>
      <w:r>
        <w:rPr>
          <w:spacing w:val="1"/>
        </w:rPr>
        <w:t xml:space="preserve"> </w:t>
      </w:r>
      <w:r>
        <w:t>while</w:t>
      </w:r>
      <w:r>
        <w:rPr>
          <w:spacing w:val="1"/>
        </w:rPr>
        <w:t xml:space="preserve"> </w:t>
      </w:r>
      <w:r>
        <w:t>collaborating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Sheraton</w:t>
      </w:r>
      <w:r>
        <w:rPr>
          <w:spacing w:val="1"/>
        </w:rPr>
        <w:t xml:space="preserve"> </w:t>
      </w:r>
      <w:r>
        <w:t>Dhaka.</w:t>
      </w:r>
      <w:proofErr w:type="gramEnd"/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COVID,</w:t>
      </w:r>
      <w:r>
        <w:rPr>
          <w:spacing w:val="1"/>
        </w:rPr>
        <w:t xml:space="preserve"> </w:t>
      </w:r>
      <w:r>
        <w:t>ongoi</w:t>
      </w:r>
      <w:r>
        <w:t>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forthcoming</w:t>
      </w:r>
      <w:r>
        <w:rPr>
          <w:spacing w:val="-2"/>
        </w:rPr>
        <w:t xml:space="preserve"> </w:t>
      </w:r>
      <w:r>
        <w:t>government</w:t>
      </w:r>
      <w:r>
        <w:rPr>
          <w:spacing w:val="2"/>
        </w:rPr>
        <w:t xml:space="preserve"> </w:t>
      </w:r>
      <w:r>
        <w:t>megaprojects will</w:t>
      </w:r>
      <w:r>
        <w:rPr>
          <w:spacing w:val="-1"/>
        </w:rPr>
        <w:t xml:space="preserve"> </w:t>
      </w:r>
      <w:r>
        <w:t>significantly</w:t>
      </w:r>
      <w:r>
        <w:rPr>
          <w:spacing w:val="-5"/>
        </w:rPr>
        <w:t xml:space="preserve"> </w:t>
      </w:r>
      <w:r>
        <w:t>increase</w:t>
      </w:r>
      <w:r>
        <w:rPr>
          <w:spacing w:val="-1"/>
        </w:rPr>
        <w:t xml:space="preserve"> </w:t>
      </w:r>
      <w:r>
        <w:t>demand.</w:t>
      </w:r>
    </w:p>
    <w:p w:rsidR="00644239" w:rsidRDefault="00644239">
      <w:pPr>
        <w:spacing w:line="360" w:lineRule="auto"/>
        <w:jc w:val="both"/>
        <w:sectPr w:rsidR="00644239">
          <w:footerReference w:type="default" r:id="rId23"/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644239">
      <w:pPr>
        <w:pStyle w:val="BodyText"/>
        <w:spacing w:before="1"/>
        <w:rPr>
          <w:sz w:val="15"/>
        </w:rPr>
      </w:pPr>
    </w:p>
    <w:p w:rsidR="00644239" w:rsidRDefault="001E1991">
      <w:pPr>
        <w:spacing w:before="85"/>
        <w:ind w:right="501"/>
        <w:jc w:val="right"/>
        <w:rPr>
          <w:rFonts w:ascii="Calibri"/>
          <w:b/>
          <w:sz w:val="24"/>
        </w:rPr>
      </w:pPr>
      <w:r>
        <w:pict>
          <v:group id="_x0000_s1466" style="position:absolute;left:0;text-align:left;margin-left:92.75pt;margin-top:-8.45pt;width:500.7pt;height:82.65pt;z-index:-17237504;mso-position-horizontal-relative:page" coordorigin="1855,-169" coordsize="10014,1653">
            <v:shape id="_x0000_s1471" type="#_x0000_t75" style="position:absolute;left:9540;top:-159;width:2319;height:1643">
              <v:imagedata r:id="rId12" o:title=""/>
            </v:shape>
            <v:rect id="_x0000_s1470" style="position:absolute;left:9540;top:-159;width:2319;height:1613" filled="f" strokecolor="white" strokeweight="1pt"/>
            <v:rect id="_x0000_s1469" style="position:absolute;left:1860;top:350;width:8490;height:870" stroked="f"/>
            <v:rect id="_x0000_s1468" style="position:absolute;left:1860;top:350;width:8490;height:870" filled="f" strokecolor="white" strokeweight=".5pt"/>
            <v:shape id="_x0000_s1467" type="#_x0000_t75" style="position:absolute;left:2009;top:427;width:8183;height:717">
              <v:imagedata r:id="rId13" o:title=""/>
            </v:shape>
            <w10:wrap anchorx="page"/>
          </v:group>
        </w:pict>
      </w:r>
      <w:r>
        <w:rPr>
          <w:rFonts w:ascii="Calibri"/>
          <w:b/>
          <w:color w:val="FFFFFF"/>
          <w:w w:val="118"/>
          <w:sz w:val="24"/>
        </w:rPr>
        <w:t>9</w:t>
      </w: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1E1991">
      <w:pPr>
        <w:pStyle w:val="Heading2"/>
        <w:numPr>
          <w:ilvl w:val="2"/>
          <w:numId w:val="26"/>
        </w:numPr>
        <w:tabs>
          <w:tab w:val="left" w:pos="1136"/>
        </w:tabs>
        <w:spacing w:before="266"/>
        <w:ind w:left="1135" w:hanging="579"/>
        <w:jc w:val="left"/>
      </w:pPr>
      <w:r>
        <w:rPr>
          <w:color w:val="C00000"/>
          <w:w w:val="65"/>
        </w:rPr>
        <w:t>Sheraton</w:t>
      </w:r>
      <w:r>
        <w:rPr>
          <w:color w:val="C00000"/>
          <w:spacing w:val="17"/>
          <w:w w:val="65"/>
        </w:rPr>
        <w:t xml:space="preserve"> </w:t>
      </w:r>
      <w:r>
        <w:rPr>
          <w:color w:val="C00000"/>
          <w:w w:val="65"/>
        </w:rPr>
        <w:t>Dhaka</w:t>
      </w:r>
    </w:p>
    <w:p w:rsidR="00644239" w:rsidRDefault="00644239">
      <w:pPr>
        <w:pStyle w:val="BodyText"/>
        <w:spacing w:before="11" w:after="1"/>
        <w:rPr>
          <w:rFonts w:ascii="Tahoma"/>
          <w:b/>
          <w:sz w:val="14"/>
        </w:rPr>
      </w:pPr>
    </w:p>
    <w:tbl>
      <w:tblPr>
        <w:tblW w:w="0" w:type="auto"/>
        <w:tblInd w:w="5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60"/>
        <w:gridCol w:w="2709"/>
      </w:tblGrid>
      <w:tr w:rsidR="00644239">
        <w:trPr>
          <w:trHeight w:val="1098"/>
        </w:trPr>
        <w:tc>
          <w:tcPr>
            <w:tcW w:w="6160" w:type="dxa"/>
          </w:tcPr>
          <w:p w:rsidR="00644239" w:rsidRDefault="001E1991">
            <w:pPr>
              <w:pStyle w:val="TableParagraph"/>
              <w:spacing w:line="360" w:lineRule="auto"/>
              <w:ind w:right="683"/>
              <w:rPr>
                <w:sz w:val="24"/>
              </w:rPr>
            </w:pPr>
            <w:r>
              <w:rPr>
                <w:sz w:val="24"/>
              </w:rPr>
              <w:t>The well-known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Marriott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Sheraton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Hotels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Resorts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debuts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Sheraton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Dhaka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vibrant</w:t>
            </w:r>
          </w:p>
          <w:p w:rsidR="00644239" w:rsidRDefault="001E1991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capital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Bangladesh.</w:t>
            </w:r>
          </w:p>
        </w:tc>
        <w:tc>
          <w:tcPr>
            <w:tcW w:w="2709" w:type="dxa"/>
          </w:tcPr>
          <w:p w:rsidR="00644239" w:rsidRDefault="001E1991">
            <w:pPr>
              <w:pStyle w:val="TableParagraph"/>
              <w:ind w:left="694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</w:rPr>
              <w:drawing>
                <wp:inline distT="0" distB="0" distL="0" distR="0">
                  <wp:extent cx="1159377" cy="660653"/>
                  <wp:effectExtent l="0" t="0" r="0" b="0"/>
                  <wp:docPr id="29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3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377" cy="660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644239">
      <w:pPr>
        <w:pStyle w:val="BodyText"/>
        <w:spacing w:before="4"/>
        <w:rPr>
          <w:rFonts w:ascii="Tahoma"/>
          <w:b/>
          <w:sz w:val="28"/>
        </w:rPr>
      </w:pPr>
    </w:p>
    <w:tbl>
      <w:tblPr>
        <w:tblW w:w="0" w:type="auto"/>
        <w:tblInd w:w="5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3"/>
        <w:gridCol w:w="6256"/>
      </w:tblGrid>
      <w:tr w:rsidR="00644239">
        <w:trPr>
          <w:trHeight w:val="3168"/>
        </w:trPr>
        <w:tc>
          <w:tcPr>
            <w:tcW w:w="2293" w:type="dxa"/>
          </w:tcPr>
          <w:p w:rsidR="00644239" w:rsidRDefault="001E1991">
            <w:pPr>
              <w:pStyle w:val="TableParagraph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</w:rPr>
              <w:drawing>
                <wp:inline distT="0" distB="0" distL="0" distR="0">
                  <wp:extent cx="1281679" cy="1865756"/>
                  <wp:effectExtent l="0" t="0" r="0" b="0"/>
                  <wp:docPr id="31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4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679" cy="1865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6" w:type="dxa"/>
          </w:tcPr>
          <w:p w:rsidR="00644239" w:rsidRDefault="001E1991">
            <w:pPr>
              <w:pStyle w:val="TableParagraph"/>
              <w:spacing w:line="360" w:lineRule="auto"/>
              <w:ind w:left="68" w:right="197"/>
              <w:jc w:val="both"/>
              <w:rPr>
                <w:sz w:val="24"/>
              </w:rPr>
            </w:pPr>
            <w:r>
              <w:rPr>
                <w:sz w:val="24"/>
              </w:rPr>
              <w:t>Sheraton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Dhaka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located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center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Banani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developing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commercial area and a part of the city, 15 minutes' drive from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Hazrat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Shahjalal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International Airport.</w:t>
            </w:r>
          </w:p>
          <w:p w:rsidR="00644239" w:rsidRDefault="00644239">
            <w:pPr>
              <w:pStyle w:val="TableParagraph"/>
              <w:spacing w:before="11"/>
              <w:ind w:left="0"/>
              <w:rPr>
                <w:rFonts w:ascii="Tahoma"/>
                <w:b/>
                <w:sz w:val="33"/>
              </w:rPr>
            </w:pPr>
          </w:p>
          <w:p w:rsidR="00644239" w:rsidRDefault="001E1991">
            <w:pPr>
              <w:pStyle w:val="TableParagraph"/>
              <w:spacing w:line="360" w:lineRule="auto"/>
              <w:ind w:left="68" w:right="198"/>
              <w:jc w:val="both"/>
              <w:rPr>
                <w:sz w:val="24"/>
              </w:rPr>
            </w:pPr>
            <w:r>
              <w:rPr>
                <w:sz w:val="24"/>
              </w:rPr>
              <w:t>Diplomatic district of Dhaka. The upscale hotel is 10 minutes'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drive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Banani'</w:t>
            </w:r>
            <w:r>
              <w:rPr>
                <w:sz w:val="24"/>
              </w:rPr>
              <w:t>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renowned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restaurants,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corporate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headquarters,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embassies,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shopping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centers,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</w:p>
          <w:p w:rsidR="00644239" w:rsidRDefault="001E1991">
            <w:pPr>
              <w:pStyle w:val="TableParagraph"/>
              <w:spacing w:line="255" w:lineRule="exact"/>
              <w:ind w:left="68"/>
              <w:rPr>
                <w:sz w:val="24"/>
              </w:rPr>
            </w:pPr>
            <w:proofErr w:type="gramStart"/>
            <w:r>
              <w:rPr>
                <w:sz w:val="24"/>
              </w:rPr>
              <w:t>attractions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644239" w:rsidRDefault="00644239">
      <w:pPr>
        <w:pStyle w:val="BodyText"/>
        <w:rPr>
          <w:rFonts w:ascii="Tahoma"/>
          <w:b/>
          <w:sz w:val="36"/>
        </w:rPr>
      </w:pPr>
    </w:p>
    <w:p w:rsidR="00644239" w:rsidRDefault="00644239">
      <w:pPr>
        <w:pStyle w:val="BodyText"/>
        <w:spacing w:before="2"/>
        <w:rPr>
          <w:rFonts w:ascii="Tahoma"/>
          <w:b/>
          <w:sz w:val="44"/>
        </w:rPr>
      </w:pPr>
    </w:p>
    <w:p w:rsidR="00644239" w:rsidRDefault="001E1991">
      <w:pPr>
        <w:pStyle w:val="BodyText"/>
        <w:spacing w:line="360" w:lineRule="auto"/>
        <w:ind w:left="696" w:right="2353"/>
        <w:jc w:val="both"/>
      </w:pP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upmarket</w:t>
      </w:r>
      <w:r>
        <w:rPr>
          <w:spacing w:val="-7"/>
        </w:rPr>
        <w:t xml:space="preserve"> </w:t>
      </w:r>
      <w:r>
        <w:t>establishment</w:t>
      </w:r>
      <w:r>
        <w:rPr>
          <w:spacing w:val="-8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248</w:t>
      </w:r>
      <w:r>
        <w:rPr>
          <w:spacing w:val="-8"/>
        </w:rPr>
        <w:t xml:space="preserve"> </w:t>
      </w:r>
      <w:r>
        <w:t>elegantly</w:t>
      </w:r>
      <w:r>
        <w:rPr>
          <w:spacing w:val="-15"/>
        </w:rPr>
        <w:t xml:space="preserve"> </w:t>
      </w:r>
      <w:r>
        <w:t>decorated</w:t>
      </w:r>
      <w:r>
        <w:rPr>
          <w:spacing w:val="-7"/>
        </w:rPr>
        <w:t xml:space="preserve"> </w:t>
      </w:r>
      <w:r>
        <w:t>bedrooms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apartments.</w:t>
      </w:r>
      <w:r>
        <w:rPr>
          <w:spacing w:val="-57"/>
        </w:rPr>
        <w:t xml:space="preserve"> </w:t>
      </w:r>
      <w:r>
        <w:t>The attractively furnished guestrooms provide the Sheraton Sleep Experience as</w:t>
      </w:r>
      <w:r>
        <w:rPr>
          <w:spacing w:val="1"/>
        </w:rPr>
        <w:t xml:space="preserve"> </w:t>
      </w:r>
      <w:r>
        <w:t>well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distinguishing</w:t>
      </w:r>
      <w:r>
        <w:rPr>
          <w:spacing w:val="1"/>
        </w:rPr>
        <w:t xml:space="preserve"> </w:t>
      </w:r>
      <w:r>
        <w:t>Sheraton</w:t>
      </w:r>
      <w:r>
        <w:rPr>
          <w:spacing w:val="1"/>
        </w:rPr>
        <w:t xml:space="preserve"> </w:t>
      </w:r>
      <w:r>
        <w:t>features.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Sheraton</w:t>
      </w:r>
      <w:r>
        <w:rPr>
          <w:spacing w:val="1"/>
        </w:rPr>
        <w:t xml:space="preserve"> </w:t>
      </w:r>
      <w:r>
        <w:t>Club</w:t>
      </w:r>
      <w:r>
        <w:rPr>
          <w:spacing w:val="1"/>
        </w:rPr>
        <w:t xml:space="preserve"> </w:t>
      </w:r>
      <w:r>
        <w:t>Lounge</w:t>
      </w:r>
      <w:r>
        <w:rPr>
          <w:spacing w:val="1"/>
        </w:rPr>
        <w:t xml:space="preserve"> </w:t>
      </w:r>
      <w:r>
        <w:t>is</w:t>
      </w:r>
      <w:r>
        <w:rPr>
          <w:spacing w:val="-57"/>
        </w:rPr>
        <w:t xml:space="preserve"> </w:t>
      </w:r>
      <w:r>
        <w:t>designed to exude luxury while offering a place to relax in comfort and take</w:t>
      </w:r>
      <w:r>
        <w:rPr>
          <w:spacing w:val="1"/>
        </w:rPr>
        <w:t xml:space="preserve"> </w:t>
      </w:r>
      <w:r>
        <w:rPr>
          <w:spacing w:val="-1"/>
        </w:rPr>
        <w:t>advantage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exclusi</w:t>
      </w:r>
      <w:r>
        <w:t>ve</w:t>
      </w:r>
      <w:r>
        <w:rPr>
          <w:spacing w:val="-10"/>
        </w:rPr>
        <w:t xml:space="preserve"> </w:t>
      </w:r>
      <w:r>
        <w:t>benefits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lounge</w:t>
      </w:r>
      <w:r>
        <w:rPr>
          <w:spacing w:val="-8"/>
        </w:rPr>
        <w:t xml:space="preserve"> </w:t>
      </w:r>
      <w:r>
        <w:t>check-in,</w:t>
      </w:r>
      <w:r>
        <w:rPr>
          <w:spacing w:val="-9"/>
        </w:rPr>
        <w:t xml:space="preserve"> </w:t>
      </w:r>
      <w:r>
        <w:t>daily</w:t>
      </w:r>
      <w:r>
        <w:rPr>
          <w:spacing w:val="-15"/>
        </w:rPr>
        <w:t xml:space="preserve"> </w:t>
      </w:r>
      <w:r>
        <w:t>breakfast,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24-hour</w:t>
      </w:r>
      <w:r>
        <w:rPr>
          <w:spacing w:val="-58"/>
        </w:rPr>
        <w:t xml:space="preserve"> </w:t>
      </w:r>
      <w:r>
        <w:t>canapé</w:t>
      </w:r>
      <w:r>
        <w:rPr>
          <w:spacing w:val="-2"/>
        </w:rPr>
        <w:t xml:space="preserve"> </w:t>
      </w:r>
      <w:r>
        <w:t>service.</w:t>
      </w:r>
    </w:p>
    <w:p w:rsidR="00644239" w:rsidRDefault="00644239">
      <w:pPr>
        <w:pStyle w:val="BodyText"/>
        <w:spacing w:before="2"/>
        <w:rPr>
          <w:sz w:val="36"/>
        </w:rPr>
      </w:pPr>
    </w:p>
    <w:p w:rsidR="00644239" w:rsidRDefault="001E1991">
      <w:pPr>
        <w:pStyle w:val="Heading2"/>
        <w:ind w:left="696"/>
      </w:pPr>
      <w:r>
        <w:rPr>
          <w:color w:val="C00000"/>
          <w:w w:val="75"/>
        </w:rPr>
        <w:t>Strengths:</w:t>
      </w:r>
    </w:p>
    <w:p w:rsidR="00644239" w:rsidRDefault="001E1991">
      <w:pPr>
        <w:pStyle w:val="BodyText"/>
        <w:spacing w:before="175" w:line="360" w:lineRule="auto"/>
        <w:ind w:left="696" w:right="2357"/>
        <w:jc w:val="both"/>
      </w:pPr>
      <w:r>
        <w:t>Due to the former Sheraton building (now Intercontinental), there is a strong brand</w:t>
      </w:r>
      <w:r>
        <w:rPr>
          <w:spacing w:val="-57"/>
        </w:rPr>
        <w:t xml:space="preserve"> </w:t>
      </w:r>
      <w:r>
        <w:t>recall in Dhaka. There are also modern F&amp;B areas and a staff of chefs. A strategic</w:t>
      </w:r>
      <w:r>
        <w:rPr>
          <w:spacing w:val="1"/>
        </w:rPr>
        <w:t xml:space="preserve"> </w:t>
      </w:r>
      <w:r>
        <w:t>location near the CBD will help secure strong FIT and F&amp;B walk-in; a large,</w:t>
      </w:r>
      <w:r>
        <w:rPr>
          <w:spacing w:val="1"/>
        </w:rPr>
        <w:t xml:space="preserve"> </w:t>
      </w:r>
      <w:proofErr w:type="spellStart"/>
      <w:r>
        <w:t>pillarless</w:t>
      </w:r>
      <w:proofErr w:type="spellEnd"/>
      <w:r>
        <w:rPr>
          <w:spacing w:val="-3"/>
        </w:rPr>
        <w:t xml:space="preserve"> </w:t>
      </w:r>
      <w:r>
        <w:t>ballroom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CBD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secure</w:t>
      </w:r>
      <w:r>
        <w:rPr>
          <w:spacing w:val="-2"/>
        </w:rPr>
        <w:t xml:space="preserve"> </w:t>
      </w:r>
      <w:r>
        <w:t>high-volume</w:t>
      </w:r>
      <w:r>
        <w:rPr>
          <w:spacing w:val="-4"/>
        </w:rPr>
        <w:t xml:space="preserve"> </w:t>
      </w:r>
      <w:r>
        <w:t>banqueting</w:t>
      </w:r>
      <w:r>
        <w:rPr>
          <w:spacing w:val="-3"/>
        </w:rPr>
        <w:t xml:space="preserve"> </w:t>
      </w:r>
      <w:r>
        <w:t>events;</w:t>
      </w:r>
      <w:r>
        <w:rPr>
          <w:spacing w:val="-3"/>
        </w:rPr>
        <w:t xml:space="preserve"> </w:t>
      </w:r>
      <w:r>
        <w:t>13</w:t>
      </w:r>
      <w:r>
        <w:rPr>
          <w:spacing w:val="-57"/>
        </w:rPr>
        <w:t xml:space="preserve"> </w:t>
      </w:r>
      <w:r>
        <w:t>function</w:t>
      </w:r>
      <w:r>
        <w:rPr>
          <w:spacing w:val="-4"/>
        </w:rPr>
        <w:t xml:space="preserve"> </w:t>
      </w:r>
      <w:r>
        <w:t>rooms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drive</w:t>
      </w:r>
      <w:r>
        <w:rPr>
          <w:spacing w:val="-5"/>
        </w:rPr>
        <w:t xml:space="preserve"> </w:t>
      </w:r>
      <w:r>
        <w:t>multiple</w:t>
      </w:r>
      <w:r>
        <w:rPr>
          <w:spacing w:val="-4"/>
        </w:rPr>
        <w:t xml:space="preserve"> </w:t>
      </w:r>
      <w:r>
        <w:t>events;</w:t>
      </w:r>
      <w:r>
        <w:rPr>
          <w:spacing w:val="-3"/>
        </w:rPr>
        <w:t xml:space="preserve"> </w:t>
      </w:r>
      <w:r>
        <w:t>experienced</w:t>
      </w:r>
      <w:r>
        <w:rPr>
          <w:spacing w:val="-4"/>
        </w:rPr>
        <w:t xml:space="preserve"> </w:t>
      </w:r>
      <w:r>
        <w:t>foreign</w:t>
      </w:r>
      <w:r>
        <w:rPr>
          <w:spacing w:val="-4"/>
        </w:rPr>
        <w:t xml:space="preserve"> </w:t>
      </w:r>
      <w:r>
        <w:t>chefs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a</w:t>
      </w:r>
    </w:p>
    <w:p w:rsidR="00644239" w:rsidRDefault="00644239">
      <w:pPr>
        <w:spacing w:line="360" w:lineRule="auto"/>
        <w:jc w:val="both"/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644239">
      <w:pPr>
        <w:pStyle w:val="BodyText"/>
        <w:spacing w:before="1"/>
        <w:rPr>
          <w:sz w:val="15"/>
        </w:rPr>
      </w:pPr>
    </w:p>
    <w:p w:rsidR="00644239" w:rsidRDefault="001E1991">
      <w:pPr>
        <w:spacing w:before="85"/>
        <w:ind w:right="360"/>
        <w:jc w:val="right"/>
        <w:rPr>
          <w:rFonts w:ascii="Calibri"/>
          <w:b/>
          <w:sz w:val="24"/>
        </w:rPr>
      </w:pPr>
      <w:r>
        <w:pict>
          <v:group id="_x0000_s1460" style="position:absolute;left:0;text-align:left;margin-left:92.75pt;margin-top:-8.45pt;width:500.7pt;height:82.65pt;z-index:-17236992;mso-position-horizontal-relative:page" coordorigin="1855,-169" coordsize="10014,1653">
            <v:shape id="_x0000_s1465" type="#_x0000_t75" style="position:absolute;left:9540;top:-159;width:2319;height:1643">
              <v:imagedata r:id="rId12" o:title=""/>
            </v:shape>
            <v:rect id="_x0000_s1464" style="position:absolute;left:9540;top:-159;width:2319;height:1613" filled="f" strokecolor="white" strokeweight="1pt"/>
            <v:rect id="_x0000_s1463" style="position:absolute;left:1860;top:350;width:8490;height:870" stroked="f"/>
            <v:rect id="_x0000_s1462" style="position:absolute;left:1860;top:350;width:8490;height:870" filled="f" strokecolor="white" strokeweight=".5pt"/>
            <v:shape id="_x0000_s1461" type="#_x0000_t75" style="position:absolute;left:2009;top:427;width:8183;height:717">
              <v:imagedata r:id="rId13" o:title=""/>
            </v:shape>
            <w10:wrap anchorx="page"/>
          </v:group>
        </w:pict>
      </w:r>
      <w:r>
        <w:rPr>
          <w:rFonts w:ascii="Calibri"/>
          <w:b/>
          <w:color w:val="FFFFFF"/>
          <w:w w:val="115"/>
          <w:sz w:val="24"/>
        </w:rPr>
        <w:t>10</w:t>
      </w: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spacing w:before="7"/>
        <w:rPr>
          <w:rFonts w:ascii="Calibri"/>
          <w:b/>
          <w:sz w:val="21"/>
        </w:rPr>
      </w:pPr>
    </w:p>
    <w:p w:rsidR="00644239" w:rsidRDefault="001E1991">
      <w:pPr>
        <w:pStyle w:val="BodyText"/>
        <w:spacing w:line="360" w:lineRule="auto"/>
        <w:ind w:left="696" w:right="2363"/>
        <w:jc w:val="both"/>
      </w:pPr>
      <w:proofErr w:type="gramStart"/>
      <w:r>
        <w:t>new</w:t>
      </w:r>
      <w:proofErr w:type="gramEnd"/>
      <w:r>
        <w:t xml:space="preserve"> standard for the city's F&amp;B experience; spacious guest rooms, among the</w:t>
      </w:r>
      <w:r>
        <w:rPr>
          <w:spacing w:val="1"/>
        </w:rPr>
        <w:t xml:space="preserve"> </w:t>
      </w:r>
      <w:r>
        <w:t xml:space="preserve">largest in the city; the Marriott </w:t>
      </w:r>
      <w:proofErr w:type="spellStart"/>
      <w:r>
        <w:t>Bonvoy</w:t>
      </w:r>
      <w:proofErr w:type="spellEnd"/>
      <w:r>
        <w:t xml:space="preserve"> program's popularity; and dining options</w:t>
      </w:r>
      <w:r>
        <w:rPr>
          <w:spacing w:val="1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250 cover All Day</w:t>
      </w:r>
      <w:r>
        <w:rPr>
          <w:spacing w:val="-3"/>
        </w:rPr>
        <w:t xml:space="preserve"> </w:t>
      </w:r>
      <w:r>
        <w:t>Dining</w:t>
      </w:r>
      <w:r>
        <w:rPr>
          <w:spacing w:val="-3"/>
        </w:rPr>
        <w:t xml:space="preserve"> </w:t>
      </w:r>
      <w:r>
        <w:t>and Yum!</w:t>
      </w:r>
    </w:p>
    <w:p w:rsidR="00644239" w:rsidRDefault="00644239">
      <w:pPr>
        <w:pStyle w:val="BodyText"/>
        <w:spacing w:before="3"/>
        <w:rPr>
          <w:sz w:val="36"/>
        </w:rPr>
      </w:pPr>
    </w:p>
    <w:p w:rsidR="00644239" w:rsidRDefault="001E1991">
      <w:pPr>
        <w:pStyle w:val="Heading2"/>
        <w:ind w:left="696"/>
      </w:pPr>
      <w:r>
        <w:rPr>
          <w:color w:val="C00000"/>
          <w:w w:val="75"/>
        </w:rPr>
        <w:t>Opportunities:</w:t>
      </w:r>
    </w:p>
    <w:p w:rsidR="00644239" w:rsidRDefault="001E1991">
      <w:pPr>
        <w:pStyle w:val="BodyText"/>
        <w:spacing w:before="175" w:line="360" w:lineRule="auto"/>
        <w:ind w:left="696" w:right="2359"/>
        <w:jc w:val="both"/>
      </w:pPr>
      <w:r>
        <w:t>High-end residential areas nearby are anticipated to generate F&amp;B demand. The</w:t>
      </w:r>
      <w:r>
        <w:rPr>
          <w:spacing w:val="1"/>
        </w:rPr>
        <w:t xml:space="preserve"> </w:t>
      </w:r>
      <w:r>
        <w:t>hotel's room to space ratio will help position the establishment as a convention</w:t>
      </w:r>
      <w:r>
        <w:rPr>
          <w:spacing w:val="1"/>
        </w:rPr>
        <w:t xml:space="preserve"> </w:t>
      </w:r>
      <w:r>
        <w:t>venue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sizable</w:t>
      </w:r>
      <w:r>
        <w:rPr>
          <w:spacing w:val="-1"/>
        </w:rPr>
        <w:t xml:space="preserve"> </w:t>
      </w:r>
      <w:r>
        <w:t>events. Upcoming</w:t>
      </w:r>
      <w:r>
        <w:rPr>
          <w:spacing w:val="-4"/>
        </w:rPr>
        <w:t xml:space="preserve"> </w:t>
      </w:r>
      <w:r>
        <w:t>commercial</w:t>
      </w:r>
      <w:r>
        <w:rPr>
          <w:spacing w:val="-1"/>
        </w:rPr>
        <w:t xml:space="preserve"> </w:t>
      </w:r>
      <w:r>
        <w:t>offices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Banani</w:t>
      </w:r>
      <w:proofErr w:type="spellEnd"/>
      <w:r>
        <w:rPr>
          <w:spacing w:val="-2"/>
        </w:rPr>
        <w:t xml:space="preserve"> </w:t>
      </w:r>
      <w:r>
        <w:t>area,</w:t>
      </w:r>
      <w:r>
        <w:rPr>
          <w:spacing w:val="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58"/>
        </w:rPr>
        <w:t xml:space="preserve"> </w:t>
      </w:r>
      <w:proofErr w:type="spellStart"/>
      <w:r>
        <w:t>Uber</w:t>
      </w:r>
      <w:proofErr w:type="spellEnd"/>
      <w:r>
        <w:rPr>
          <w:spacing w:val="-1"/>
        </w:rPr>
        <w:t xml:space="preserve"> </w:t>
      </w:r>
      <w:r>
        <w:t>and others</w:t>
      </w:r>
      <w:r>
        <w:t>, to create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gramStart"/>
      <w:r>
        <w:t>Corporate</w:t>
      </w:r>
      <w:proofErr w:type="gramEnd"/>
      <w:r>
        <w:rPr>
          <w:spacing w:val="-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establishment.</w:t>
      </w:r>
    </w:p>
    <w:p w:rsidR="00644239" w:rsidRDefault="00644239">
      <w:pPr>
        <w:pStyle w:val="BodyText"/>
        <w:rPr>
          <w:sz w:val="26"/>
        </w:rPr>
      </w:pPr>
    </w:p>
    <w:p w:rsidR="00644239" w:rsidRDefault="00644239">
      <w:pPr>
        <w:pStyle w:val="BodyText"/>
        <w:rPr>
          <w:sz w:val="26"/>
        </w:rPr>
      </w:pPr>
    </w:p>
    <w:p w:rsidR="00644239" w:rsidRDefault="00644239">
      <w:pPr>
        <w:pStyle w:val="BodyText"/>
        <w:rPr>
          <w:sz w:val="26"/>
        </w:rPr>
      </w:pPr>
    </w:p>
    <w:p w:rsidR="00644239" w:rsidRDefault="00644239">
      <w:pPr>
        <w:pStyle w:val="BodyText"/>
        <w:spacing w:before="5"/>
        <w:rPr>
          <w:sz w:val="30"/>
        </w:rPr>
      </w:pPr>
    </w:p>
    <w:p w:rsidR="00644239" w:rsidRDefault="001E1991">
      <w:pPr>
        <w:pStyle w:val="Heading2"/>
        <w:numPr>
          <w:ilvl w:val="2"/>
          <w:numId w:val="26"/>
        </w:numPr>
        <w:tabs>
          <w:tab w:val="left" w:pos="1279"/>
        </w:tabs>
        <w:ind w:left="1278" w:hanging="583"/>
        <w:jc w:val="left"/>
      </w:pPr>
      <w:r>
        <w:rPr>
          <w:color w:val="C00000"/>
          <w:w w:val="65"/>
        </w:rPr>
        <w:t>HANSA</w:t>
      </w:r>
      <w:r>
        <w:rPr>
          <w:color w:val="C00000"/>
          <w:spacing w:val="18"/>
          <w:w w:val="65"/>
        </w:rPr>
        <w:t xml:space="preserve"> </w:t>
      </w:r>
      <w:r>
        <w:rPr>
          <w:color w:val="C00000"/>
          <w:w w:val="65"/>
        </w:rPr>
        <w:t>–</w:t>
      </w:r>
      <w:r>
        <w:rPr>
          <w:color w:val="C00000"/>
          <w:spacing w:val="20"/>
          <w:w w:val="65"/>
        </w:rPr>
        <w:t xml:space="preserve"> </w:t>
      </w:r>
      <w:r>
        <w:rPr>
          <w:color w:val="C00000"/>
          <w:w w:val="65"/>
        </w:rPr>
        <w:t>A</w:t>
      </w:r>
      <w:r>
        <w:rPr>
          <w:color w:val="C00000"/>
          <w:spacing w:val="18"/>
          <w:w w:val="65"/>
        </w:rPr>
        <w:t xml:space="preserve"> </w:t>
      </w:r>
      <w:r>
        <w:rPr>
          <w:color w:val="C00000"/>
          <w:w w:val="65"/>
        </w:rPr>
        <w:t>Premium</w:t>
      </w:r>
      <w:r>
        <w:rPr>
          <w:color w:val="C00000"/>
          <w:spacing w:val="17"/>
          <w:w w:val="65"/>
        </w:rPr>
        <w:t xml:space="preserve"> </w:t>
      </w:r>
      <w:r>
        <w:rPr>
          <w:color w:val="C00000"/>
          <w:w w:val="65"/>
        </w:rPr>
        <w:t>Residence</w:t>
      </w:r>
    </w:p>
    <w:p w:rsidR="00644239" w:rsidRDefault="00644239">
      <w:pPr>
        <w:pStyle w:val="BodyText"/>
        <w:spacing w:before="7"/>
        <w:rPr>
          <w:rFonts w:ascii="Tahoma"/>
          <w:b/>
          <w:sz w:val="33"/>
        </w:rPr>
      </w:pPr>
    </w:p>
    <w:p w:rsidR="00644239" w:rsidRDefault="001E1991">
      <w:pPr>
        <w:pStyle w:val="BodyText"/>
        <w:spacing w:line="360" w:lineRule="auto"/>
        <w:ind w:left="684" w:right="5236"/>
        <w:jc w:val="both"/>
      </w:pPr>
      <w:r>
        <w:rPr>
          <w:noProof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5159375</wp:posOffset>
            </wp:positionH>
            <wp:positionV relativeFrom="paragraph">
              <wp:posOffset>3595</wp:posOffset>
            </wp:positionV>
            <wp:extent cx="1381125" cy="1390650"/>
            <wp:effectExtent l="0" t="0" r="0" b="0"/>
            <wp:wrapNone/>
            <wp:docPr id="3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5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"HANSA</w:t>
      </w:r>
      <w:r>
        <w:rPr>
          <w:spacing w:val="-2"/>
        </w:rPr>
        <w:t xml:space="preserve"> </w:t>
      </w:r>
      <w:r>
        <w:t>Residence"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now</w:t>
      </w:r>
      <w:r>
        <w:rPr>
          <w:spacing w:val="-3"/>
        </w:rPr>
        <w:t xml:space="preserve"> </w:t>
      </w:r>
      <w:r>
        <w:t>open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under</w:t>
      </w:r>
      <w:r>
        <w:rPr>
          <w:spacing w:val="-57"/>
        </w:rPr>
        <w:t xml:space="preserve"> </w:t>
      </w:r>
      <w:r>
        <w:t xml:space="preserve">Unique Hotel &amp; Resorts PLC. </w:t>
      </w:r>
      <w:proofErr w:type="gramStart"/>
      <w:r>
        <w:t>76 keys to a luxury</w:t>
      </w:r>
      <w:r>
        <w:rPr>
          <w:spacing w:val="1"/>
        </w:rPr>
        <w:t xml:space="preserve"> </w:t>
      </w:r>
      <w:r>
        <w:t xml:space="preserve">property (3 Star) in </w:t>
      </w:r>
      <w:proofErr w:type="spellStart"/>
      <w:r>
        <w:t>Uttara</w:t>
      </w:r>
      <w:proofErr w:type="spellEnd"/>
      <w:r>
        <w:t xml:space="preserve"> with two top-notches, a</w:t>
      </w:r>
      <w:r>
        <w:rPr>
          <w:spacing w:val="1"/>
        </w:rPr>
        <w:t xml:space="preserve"> </w:t>
      </w:r>
      <w:r>
        <w:t>restaurant, a pool on the roof, a gym, and numerous</w:t>
      </w:r>
      <w:r>
        <w:rPr>
          <w:spacing w:val="1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amenities.</w:t>
      </w:r>
      <w:proofErr w:type="gramEnd"/>
    </w:p>
    <w:p w:rsidR="00644239" w:rsidRDefault="00644239">
      <w:pPr>
        <w:spacing w:line="360" w:lineRule="auto"/>
        <w:jc w:val="both"/>
        <w:sectPr w:rsidR="00644239">
          <w:footerReference w:type="default" r:id="rId27"/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53" style="width:500.7pt;height:82.65pt;mso-position-horizontal-relative:char;mso-position-vertical-relative:line" coordsize="10014,1653">
            <v:shape id="_x0000_s1459" type="#_x0000_t75" style="position:absolute;left:7685;top:10;width:2319;height:1643">
              <v:imagedata r:id="rId12" o:title=""/>
            </v:shape>
            <v:rect id="_x0000_s1458" style="position:absolute;left:7685;top:10;width:2319;height:1613" filled="f" strokecolor="white" strokeweight="1pt"/>
            <v:rect id="_x0000_s1457" style="position:absolute;left:5;top:519;width:8490;height:870" stroked="f"/>
            <v:rect id="_x0000_s1456" style="position:absolute;left:5;top:519;width:8490;height:870" filled="f" strokecolor="white" strokeweight=".5pt"/>
            <v:shape id="_x0000_s1455" type="#_x0000_t75" style="position:absolute;left:154;top:596;width:8183;height:717">
              <v:imagedata r:id="rId13" o:title=""/>
            </v:shape>
            <v:shape id="_x0000_s1454" type="#_x0000_t202" style="position:absolute;left:9477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11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pStyle w:val="BodyText"/>
        <w:spacing w:before="4" w:after="1"/>
      </w:pPr>
    </w:p>
    <w:tbl>
      <w:tblPr>
        <w:tblW w:w="0" w:type="auto"/>
        <w:tblInd w:w="6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0"/>
        <w:gridCol w:w="4977"/>
      </w:tblGrid>
      <w:tr w:rsidR="00644239">
        <w:trPr>
          <w:trHeight w:val="6480"/>
        </w:trPr>
        <w:tc>
          <w:tcPr>
            <w:tcW w:w="3190" w:type="dxa"/>
          </w:tcPr>
          <w:p w:rsidR="00644239" w:rsidRDefault="001E199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802980" cy="3434429"/>
                  <wp:effectExtent l="0" t="0" r="0" b="0"/>
                  <wp:docPr id="37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6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2980" cy="3434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7" w:type="dxa"/>
          </w:tcPr>
          <w:p w:rsidR="00644239" w:rsidRDefault="001E1991">
            <w:pPr>
              <w:pStyle w:val="TableParagraph"/>
              <w:spacing w:line="360" w:lineRule="auto"/>
              <w:ind w:left="152" w:right="203"/>
              <w:jc w:val="both"/>
              <w:rPr>
                <w:sz w:val="24"/>
              </w:rPr>
            </w:pPr>
            <w:r>
              <w:rPr>
                <w:sz w:val="24"/>
              </w:rPr>
              <w:t>The top hospitality management company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proprietor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"The Westin," Unique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Resorts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PLC,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owner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HANSA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Premium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Residence.</w:t>
            </w:r>
          </w:p>
          <w:p w:rsidR="00644239" w:rsidRDefault="00644239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644239" w:rsidRDefault="001E1991">
            <w:pPr>
              <w:pStyle w:val="TableParagraph"/>
              <w:spacing w:line="360" w:lineRule="auto"/>
              <w:ind w:left="195" w:right="197" w:hanging="44"/>
              <w:jc w:val="both"/>
              <w:rPr>
                <w:sz w:val="24"/>
              </w:rPr>
            </w:pPr>
            <w:r>
              <w:rPr>
                <w:sz w:val="24"/>
              </w:rPr>
              <w:t>Having worked in the hotel sector for more than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 years, Dhaka and Sher</w:t>
            </w:r>
            <w:r>
              <w:rPr>
                <w:sz w:val="24"/>
              </w:rPr>
              <w:t>aton Dhaka" HANSA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is the first luxury apartment in Bangladesh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offer all services on par with those offered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hotels.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Situated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proofErr w:type="spellStart"/>
            <w:r>
              <w:rPr>
                <w:sz w:val="24"/>
              </w:rPr>
              <w:t>Uttara</w:t>
            </w:r>
            <w:proofErr w:type="spellEnd"/>
            <w:r>
              <w:rPr>
                <w:sz w:val="24"/>
              </w:rPr>
              <w:t>, the expanding Ready-Made Garment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(RMG)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commercial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district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Dhaka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HANSA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situated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close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airport,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giving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guests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opportunity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go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airport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</w:p>
          <w:p w:rsidR="00644239" w:rsidRDefault="001E1991">
            <w:pPr>
              <w:pStyle w:val="TableParagraph"/>
              <w:spacing w:before="1" w:line="256" w:lineRule="exact"/>
              <w:ind w:left="195"/>
              <w:jc w:val="both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</w:p>
        </w:tc>
      </w:tr>
    </w:tbl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2"/>
        <w:rPr>
          <w:sz w:val="20"/>
        </w:rPr>
      </w:pPr>
    </w:p>
    <w:p w:rsidR="00644239" w:rsidRDefault="001E1991">
      <w:pPr>
        <w:pStyle w:val="BodyText"/>
        <w:spacing w:before="90" w:line="360" w:lineRule="auto"/>
        <w:ind w:left="586" w:right="1357"/>
      </w:pPr>
      <w:proofErr w:type="gramStart"/>
      <w:r>
        <w:t>10</w:t>
      </w:r>
      <w:r>
        <w:rPr>
          <w:spacing w:val="34"/>
        </w:rPr>
        <w:t xml:space="preserve"> </w:t>
      </w:r>
      <w:r>
        <w:t>minutes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very</w:t>
      </w:r>
      <w:r>
        <w:rPr>
          <w:spacing w:val="33"/>
        </w:rPr>
        <w:t xml:space="preserve"> </w:t>
      </w:r>
      <w:r>
        <w:t>practical</w:t>
      </w:r>
      <w:r>
        <w:rPr>
          <w:spacing w:val="35"/>
        </w:rPr>
        <w:t xml:space="preserve"> </w:t>
      </w:r>
      <w:r>
        <w:t>location</w:t>
      </w:r>
      <w:r>
        <w:rPr>
          <w:spacing w:val="35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move</w:t>
      </w:r>
      <w:r>
        <w:rPr>
          <w:spacing w:val="35"/>
        </w:rPr>
        <w:t xml:space="preserve"> </w:t>
      </w:r>
      <w:r>
        <w:t>manufacturing</w:t>
      </w:r>
      <w:r>
        <w:rPr>
          <w:spacing w:val="34"/>
        </w:rPr>
        <w:t xml:space="preserve"> </w:t>
      </w:r>
      <w:r>
        <w:t>area.</w:t>
      </w:r>
      <w:proofErr w:type="gramEnd"/>
      <w:r>
        <w:rPr>
          <w:spacing w:val="35"/>
        </w:rPr>
        <w:t xml:space="preserve"> </w:t>
      </w:r>
      <w:r>
        <w:t>HANSA</w:t>
      </w:r>
      <w:r>
        <w:rPr>
          <w:spacing w:val="37"/>
        </w:rPr>
        <w:t xml:space="preserve"> </w:t>
      </w:r>
      <w:r>
        <w:t>sets</w:t>
      </w:r>
      <w:r>
        <w:rPr>
          <w:spacing w:val="35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luxury</w:t>
      </w:r>
      <w:r>
        <w:rPr>
          <w:spacing w:val="-5"/>
        </w:rPr>
        <w:t xml:space="preserve"> </w:t>
      </w:r>
      <w:r>
        <w:t>lodging</w:t>
      </w:r>
      <w:r>
        <w:rPr>
          <w:spacing w:val="-4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Bangladesh,</w:t>
      </w:r>
      <w:r>
        <w:rPr>
          <w:spacing w:val="1"/>
        </w:rPr>
        <w:t xml:space="preserve"> </w:t>
      </w:r>
      <w:r>
        <w:t>whether traveling</w:t>
      </w:r>
      <w:r>
        <w:rPr>
          <w:spacing w:val="-4"/>
        </w:rPr>
        <w:t xml:space="preserve"> </w:t>
      </w:r>
      <w:r>
        <w:t>for business</w:t>
      </w:r>
      <w:r>
        <w:rPr>
          <w:spacing w:val="1"/>
        </w:rPr>
        <w:t xml:space="preserve"> </w:t>
      </w:r>
      <w:r>
        <w:t>or pleasure.</w:t>
      </w:r>
    </w:p>
    <w:p w:rsidR="00644239" w:rsidRDefault="00644239">
      <w:pPr>
        <w:pStyle w:val="BodyText"/>
        <w:spacing w:before="7"/>
        <w:rPr>
          <w:sz w:val="23"/>
        </w:rPr>
      </w:pPr>
    </w:p>
    <w:p w:rsidR="00644239" w:rsidRDefault="001E1991">
      <w:pPr>
        <w:pStyle w:val="Heading2"/>
      </w:pPr>
      <w:r>
        <w:rPr>
          <w:color w:val="C00000"/>
          <w:w w:val="75"/>
        </w:rPr>
        <w:t>Strengths:</w:t>
      </w:r>
    </w:p>
    <w:p w:rsidR="00644239" w:rsidRDefault="00644239">
      <w:pPr>
        <w:pStyle w:val="BodyText"/>
        <w:spacing w:before="2"/>
        <w:rPr>
          <w:rFonts w:ascii="Tahoma"/>
          <w:b/>
          <w:sz w:val="29"/>
        </w:rPr>
      </w:pPr>
    </w:p>
    <w:p w:rsidR="00644239" w:rsidRDefault="001E1991">
      <w:pPr>
        <w:pStyle w:val="BodyText"/>
        <w:spacing w:before="1" w:line="360" w:lineRule="auto"/>
        <w:ind w:left="588" w:right="1006"/>
        <w:jc w:val="both"/>
      </w:pPr>
      <w:r>
        <w:t>Strong brand recognition and control of the corporate market as a sibling brand under UHRL.</w:t>
      </w:r>
      <w:r>
        <w:rPr>
          <w:spacing w:val="1"/>
        </w:rPr>
        <w:t xml:space="preserve"> </w:t>
      </w:r>
      <w:proofErr w:type="gramStart"/>
      <w:r>
        <w:t>Location- extremely close to prominent Factories, A full-service hotel with top-notch amenitie</w:t>
      </w:r>
      <w:r>
        <w:t>s,</w:t>
      </w:r>
      <w:r>
        <w:rPr>
          <w:spacing w:val="1"/>
        </w:rPr>
        <w:t xml:space="preserve"> </w:t>
      </w:r>
      <w:r>
        <w:t xml:space="preserve">including a swimming pool, only in </w:t>
      </w:r>
      <w:proofErr w:type="spellStart"/>
      <w:r>
        <w:t>Uttara</w:t>
      </w:r>
      <w:proofErr w:type="spellEnd"/>
      <w:r>
        <w:t>, an international airport, and an emerging business</w:t>
      </w:r>
      <w:r>
        <w:rPr>
          <w:spacing w:val="1"/>
        </w:rPr>
        <w:t xml:space="preserve"> </w:t>
      </w:r>
      <w:r>
        <w:t>center.</w:t>
      </w:r>
      <w:proofErr w:type="gramEnd"/>
      <w:r>
        <w:t xml:space="preserve"> </w:t>
      </w:r>
      <w:proofErr w:type="gramStart"/>
      <w:r>
        <w:t>Associates with exceptional talent, training, and experience.</w:t>
      </w:r>
      <w:proofErr w:type="gramEnd"/>
      <w:r>
        <w:t xml:space="preserve"> </w:t>
      </w:r>
      <w:proofErr w:type="gramStart"/>
      <w:r>
        <w:t xml:space="preserve">Position 1 on </w:t>
      </w:r>
      <w:proofErr w:type="spellStart"/>
      <w:r>
        <w:t>TripAdvisor</w:t>
      </w:r>
      <w:proofErr w:type="spellEnd"/>
      <w:r>
        <w:t xml:space="preserve"> for</w:t>
      </w:r>
      <w:r>
        <w:rPr>
          <w:spacing w:val="-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best reputation for</w:t>
      </w:r>
      <w:r>
        <w:rPr>
          <w:spacing w:val="1"/>
        </w:rPr>
        <w:t xml:space="preserve"> </w:t>
      </w:r>
      <w:r>
        <w:t>food and service.</w:t>
      </w:r>
      <w:proofErr w:type="gramEnd"/>
    </w:p>
    <w:p w:rsidR="00644239" w:rsidRDefault="00644239">
      <w:pPr>
        <w:spacing w:line="360" w:lineRule="auto"/>
        <w:jc w:val="both"/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644239">
      <w:pPr>
        <w:pStyle w:val="BodyText"/>
        <w:spacing w:before="1"/>
        <w:rPr>
          <w:sz w:val="15"/>
        </w:rPr>
      </w:pPr>
    </w:p>
    <w:p w:rsidR="00644239" w:rsidRDefault="001E1991">
      <w:pPr>
        <w:spacing w:before="85"/>
        <w:ind w:right="357"/>
        <w:jc w:val="right"/>
        <w:rPr>
          <w:rFonts w:ascii="Calibri"/>
          <w:b/>
          <w:sz w:val="24"/>
        </w:rPr>
      </w:pPr>
      <w:r>
        <w:pict>
          <v:group id="_x0000_s1447" style="position:absolute;left:0;text-align:left;margin-left:92.75pt;margin-top:-8.45pt;width:500.7pt;height:82.65pt;z-index:-17235456;mso-position-horizontal-relative:page" coordorigin="1855,-169" coordsize="10014,1653">
            <v:shape id="_x0000_s1452" type="#_x0000_t75" style="position:absolute;left:9540;top:-159;width:2319;height:1643">
              <v:imagedata r:id="rId12" o:title=""/>
            </v:shape>
            <v:rect id="_x0000_s1451" style="position:absolute;left:9540;top:-159;width:2319;height:1613" filled="f" strokecolor="white" strokeweight="1pt"/>
            <v:rect id="_x0000_s1450" style="position:absolute;left:1860;top:350;width:8490;height:870" stroked="f"/>
            <v:rect id="_x0000_s1449" style="position:absolute;left:1860;top:350;width:8490;height:870" filled="f" strokecolor="white" strokeweight=".5pt"/>
            <v:shape id="_x0000_s1448" type="#_x0000_t75" style="position:absolute;left:2009;top:427;width:8183;height:717">
              <v:imagedata r:id="rId13" o:title=""/>
            </v:shape>
            <w10:wrap anchorx="page"/>
          </v:group>
        </w:pict>
      </w:r>
      <w:r>
        <w:rPr>
          <w:rFonts w:ascii="Calibri"/>
          <w:b/>
          <w:color w:val="FFFFFF"/>
          <w:w w:val="120"/>
          <w:sz w:val="24"/>
        </w:rPr>
        <w:t>12</w:t>
      </w: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1E1991">
      <w:pPr>
        <w:pStyle w:val="Heading2"/>
        <w:spacing w:before="266"/>
      </w:pPr>
      <w:r>
        <w:rPr>
          <w:color w:val="C00000"/>
          <w:w w:val="75"/>
        </w:rPr>
        <w:t>Opportunities:</w:t>
      </w:r>
    </w:p>
    <w:p w:rsidR="00644239" w:rsidRDefault="001E1991">
      <w:pPr>
        <w:pStyle w:val="BodyText"/>
        <w:spacing w:before="175"/>
        <w:ind w:left="588"/>
      </w:pPr>
      <w:r>
        <w:t>Due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nation's</w:t>
      </w:r>
      <w:r>
        <w:rPr>
          <w:spacing w:val="-1"/>
        </w:rPr>
        <w:t xml:space="preserve"> </w:t>
      </w:r>
      <w:r>
        <w:t>steady</w:t>
      </w:r>
      <w:r>
        <w:rPr>
          <w:spacing w:val="-4"/>
        </w:rPr>
        <w:t xml:space="preserve"> </w:t>
      </w:r>
      <w:r>
        <w:t>GDP</w:t>
      </w:r>
      <w:r>
        <w:rPr>
          <w:spacing w:val="-2"/>
        </w:rPr>
        <w:t xml:space="preserve"> </w:t>
      </w:r>
      <w:r>
        <w:t>expansion,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target</w:t>
      </w:r>
      <w:r>
        <w:rPr>
          <w:spacing w:val="1"/>
        </w:rPr>
        <w:t xml:space="preserve"> </w:t>
      </w:r>
      <w:r>
        <w:t>audience's</w:t>
      </w:r>
      <w:r>
        <w:rPr>
          <w:spacing w:val="-1"/>
        </w:rPr>
        <w:t xml:space="preserve"> </w:t>
      </w:r>
      <w:r>
        <w:t>purchasing</w:t>
      </w:r>
      <w:r>
        <w:rPr>
          <w:spacing w:val="3"/>
        </w:rPr>
        <w:t xml:space="preserve"> </w:t>
      </w:r>
      <w:r>
        <w:t>power</w:t>
      </w:r>
      <w:r>
        <w:rPr>
          <w:spacing w:val="-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grown.</w:t>
      </w:r>
    </w:p>
    <w:p w:rsidR="00644239" w:rsidRDefault="001E1991">
      <w:pPr>
        <w:pStyle w:val="ListParagraph"/>
        <w:numPr>
          <w:ilvl w:val="0"/>
          <w:numId w:val="1"/>
        </w:numPr>
        <w:tabs>
          <w:tab w:val="left" w:pos="1308"/>
          <w:tab w:val="left" w:pos="1309"/>
        </w:tabs>
        <w:spacing w:before="139"/>
        <w:ind w:hanging="361"/>
        <w:rPr>
          <w:sz w:val="24"/>
        </w:rPr>
      </w:pPr>
      <w:r>
        <w:rPr>
          <w:sz w:val="24"/>
        </w:rPr>
        <w:t>Growing</w:t>
      </w:r>
      <w:r>
        <w:rPr>
          <w:spacing w:val="-4"/>
          <w:sz w:val="24"/>
        </w:rPr>
        <w:t xml:space="preserve"> </w:t>
      </w:r>
      <w:r>
        <w:rPr>
          <w:sz w:val="24"/>
        </w:rPr>
        <w:t>domestic</w:t>
      </w:r>
      <w:r>
        <w:rPr>
          <w:spacing w:val="-1"/>
          <w:sz w:val="24"/>
        </w:rPr>
        <w:t xml:space="preserve"> </w:t>
      </w:r>
      <w:r>
        <w:rPr>
          <w:sz w:val="24"/>
        </w:rPr>
        <w:t>leisure</w:t>
      </w:r>
      <w:r>
        <w:rPr>
          <w:spacing w:val="-1"/>
          <w:sz w:val="24"/>
        </w:rPr>
        <w:t xml:space="preserve"> </w:t>
      </w:r>
      <w:r>
        <w:rPr>
          <w:sz w:val="24"/>
        </w:rPr>
        <w:t>market demand.</w:t>
      </w:r>
    </w:p>
    <w:p w:rsidR="00644239" w:rsidRDefault="001E1991">
      <w:pPr>
        <w:pStyle w:val="ListParagraph"/>
        <w:numPr>
          <w:ilvl w:val="0"/>
          <w:numId w:val="1"/>
        </w:numPr>
        <w:tabs>
          <w:tab w:val="left" w:pos="1308"/>
          <w:tab w:val="left" w:pos="1309"/>
        </w:tabs>
        <w:ind w:hanging="361"/>
        <w:rPr>
          <w:sz w:val="24"/>
        </w:rPr>
      </w:pPr>
      <w:r>
        <w:rPr>
          <w:sz w:val="24"/>
        </w:rPr>
        <w:t>Various</w:t>
      </w:r>
      <w:r>
        <w:rPr>
          <w:spacing w:val="-1"/>
          <w:sz w:val="24"/>
        </w:rPr>
        <w:t xml:space="preserve"> </w:t>
      </w:r>
      <w:r>
        <w:rPr>
          <w:sz w:val="24"/>
        </w:rPr>
        <w:t>commercial offices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currently</w:t>
      </w:r>
      <w:r>
        <w:rPr>
          <w:spacing w:val="-6"/>
          <w:sz w:val="24"/>
        </w:rPr>
        <w:t xml:space="preserve"> </w:t>
      </w:r>
      <w:r>
        <w:rPr>
          <w:sz w:val="24"/>
        </w:rPr>
        <w:t>open in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Uttara</w:t>
      </w:r>
      <w:proofErr w:type="spellEnd"/>
      <w:r>
        <w:rPr>
          <w:sz w:val="24"/>
        </w:rPr>
        <w:t>, particularly</w:t>
      </w:r>
      <w:r>
        <w:rPr>
          <w:spacing w:val="-6"/>
          <w:sz w:val="24"/>
        </w:rPr>
        <w:t xml:space="preserve"> </w:t>
      </w:r>
      <w:r>
        <w:rPr>
          <w:sz w:val="24"/>
        </w:rPr>
        <w:t>in the RMG sector.</w:t>
      </w:r>
    </w:p>
    <w:p w:rsidR="00644239" w:rsidRDefault="001E1991">
      <w:pPr>
        <w:pStyle w:val="ListParagraph"/>
        <w:numPr>
          <w:ilvl w:val="0"/>
          <w:numId w:val="1"/>
        </w:numPr>
        <w:tabs>
          <w:tab w:val="left" w:pos="1308"/>
          <w:tab w:val="left" w:pos="1309"/>
        </w:tabs>
        <w:spacing w:line="348" w:lineRule="auto"/>
        <w:ind w:right="1012"/>
        <w:rPr>
          <w:sz w:val="24"/>
        </w:rPr>
      </w:pP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soon-to-be-opened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Hansa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BAR</w:t>
      </w:r>
      <w:r>
        <w:rPr>
          <w:spacing w:val="13"/>
          <w:sz w:val="24"/>
        </w:rPr>
        <w:t xml:space="preserve"> </w:t>
      </w:r>
      <w:r>
        <w:rPr>
          <w:sz w:val="24"/>
        </w:rPr>
        <w:t>will</w:t>
      </w:r>
      <w:r>
        <w:rPr>
          <w:spacing w:val="12"/>
          <w:sz w:val="24"/>
        </w:rPr>
        <w:t xml:space="preserve"> </w:t>
      </w:r>
      <w:r>
        <w:rPr>
          <w:sz w:val="24"/>
        </w:rPr>
        <w:t>be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popular</w:t>
      </w:r>
      <w:r>
        <w:rPr>
          <w:spacing w:val="9"/>
          <w:sz w:val="24"/>
        </w:rPr>
        <w:t xml:space="preserve"> </w:t>
      </w:r>
      <w:r>
        <w:rPr>
          <w:sz w:val="24"/>
        </w:rPr>
        <w:t>travel</w:t>
      </w:r>
      <w:r>
        <w:rPr>
          <w:spacing w:val="12"/>
          <w:sz w:val="24"/>
        </w:rPr>
        <w:t xml:space="preserve"> </w:t>
      </w:r>
      <w:r>
        <w:rPr>
          <w:sz w:val="24"/>
        </w:rPr>
        <w:t>spot</w:t>
      </w:r>
      <w:r>
        <w:rPr>
          <w:spacing w:val="14"/>
          <w:sz w:val="24"/>
        </w:rPr>
        <w:t xml:space="preserve"> </w:t>
      </w:r>
      <w:r>
        <w:rPr>
          <w:sz w:val="24"/>
        </w:rPr>
        <w:t>for</w:t>
      </w:r>
      <w:r>
        <w:rPr>
          <w:spacing w:val="10"/>
          <w:sz w:val="24"/>
        </w:rPr>
        <w:t xml:space="preserve"> </w:t>
      </w:r>
      <w:r>
        <w:rPr>
          <w:sz w:val="24"/>
        </w:rPr>
        <w:t>passengers</w:t>
      </w:r>
      <w:r>
        <w:rPr>
          <w:spacing w:val="10"/>
          <w:sz w:val="24"/>
        </w:rPr>
        <w:t xml:space="preserve"> </w:t>
      </w:r>
      <w:r>
        <w:rPr>
          <w:sz w:val="24"/>
        </w:rPr>
        <w:t>traveling</w:t>
      </w:r>
      <w:r>
        <w:rPr>
          <w:spacing w:val="-57"/>
          <w:sz w:val="24"/>
        </w:rPr>
        <w:t xml:space="preserve"> </w:t>
      </w:r>
      <w:r>
        <w:rPr>
          <w:sz w:val="24"/>
        </w:rPr>
        <w:t>in business</w:t>
      </w:r>
      <w:r>
        <w:rPr>
          <w:spacing w:val="-1"/>
          <w:sz w:val="24"/>
        </w:rPr>
        <w:t xml:space="preserve"> </w:t>
      </w:r>
      <w:r>
        <w:rPr>
          <w:sz w:val="24"/>
        </w:rPr>
        <w:t>class.</w:t>
      </w:r>
    </w:p>
    <w:p w:rsidR="00644239" w:rsidRDefault="00644239">
      <w:pPr>
        <w:pStyle w:val="BodyText"/>
        <w:spacing w:before="7"/>
        <w:rPr>
          <w:sz w:val="37"/>
        </w:rPr>
      </w:pPr>
    </w:p>
    <w:p w:rsidR="00644239" w:rsidRDefault="001E1991">
      <w:pPr>
        <w:pStyle w:val="ListParagraph"/>
        <w:numPr>
          <w:ilvl w:val="2"/>
          <w:numId w:val="25"/>
        </w:numPr>
        <w:tabs>
          <w:tab w:val="left" w:pos="1110"/>
        </w:tabs>
        <w:spacing w:before="0"/>
        <w:ind w:hanging="522"/>
        <w:rPr>
          <w:rFonts w:ascii="Tahoma" w:hAnsi="Tahoma"/>
          <w:b/>
          <w:sz w:val="30"/>
        </w:rPr>
      </w:pPr>
      <w:r>
        <w:rPr>
          <w:rFonts w:ascii="Tahoma" w:hAnsi="Tahoma"/>
          <w:b/>
          <w:color w:val="C00000"/>
          <w:w w:val="65"/>
          <w:sz w:val="30"/>
          <w:u w:val="single" w:color="C00000"/>
        </w:rPr>
        <w:t>Unique</w:t>
      </w:r>
      <w:r>
        <w:rPr>
          <w:rFonts w:ascii="Tahoma" w:hAnsi="Tahoma"/>
          <w:b/>
          <w:color w:val="C00000"/>
          <w:spacing w:val="17"/>
          <w:w w:val="65"/>
          <w:sz w:val="30"/>
          <w:u w:val="single" w:color="C00000"/>
        </w:rPr>
        <w:t xml:space="preserve"> </w:t>
      </w:r>
      <w:r>
        <w:rPr>
          <w:rFonts w:ascii="Tahoma" w:hAnsi="Tahoma"/>
          <w:b/>
          <w:color w:val="C00000"/>
          <w:w w:val="65"/>
          <w:sz w:val="30"/>
          <w:u w:val="single" w:color="C00000"/>
        </w:rPr>
        <w:t>Hotel</w:t>
      </w:r>
      <w:r>
        <w:rPr>
          <w:rFonts w:ascii="Tahoma" w:hAnsi="Tahoma"/>
          <w:b/>
          <w:color w:val="C00000"/>
          <w:spacing w:val="14"/>
          <w:w w:val="65"/>
          <w:sz w:val="30"/>
          <w:u w:val="single" w:color="C00000"/>
        </w:rPr>
        <w:t xml:space="preserve"> </w:t>
      </w:r>
      <w:r>
        <w:rPr>
          <w:rFonts w:ascii="Tahoma" w:hAnsi="Tahoma"/>
          <w:b/>
          <w:color w:val="C00000"/>
          <w:w w:val="65"/>
          <w:sz w:val="30"/>
          <w:u w:val="single" w:color="C00000"/>
        </w:rPr>
        <w:t>&amp;</w:t>
      </w:r>
      <w:r>
        <w:rPr>
          <w:rFonts w:ascii="Tahoma" w:hAnsi="Tahoma"/>
          <w:b/>
          <w:color w:val="C00000"/>
          <w:spacing w:val="15"/>
          <w:w w:val="65"/>
          <w:sz w:val="30"/>
          <w:u w:val="single" w:color="C00000"/>
        </w:rPr>
        <w:t xml:space="preserve"> </w:t>
      </w:r>
      <w:r>
        <w:rPr>
          <w:rFonts w:ascii="Tahoma" w:hAnsi="Tahoma"/>
          <w:b/>
          <w:color w:val="C00000"/>
          <w:w w:val="65"/>
          <w:sz w:val="30"/>
          <w:u w:val="single" w:color="C00000"/>
        </w:rPr>
        <w:t>Resorts</w:t>
      </w:r>
      <w:r>
        <w:rPr>
          <w:rFonts w:ascii="Tahoma" w:hAnsi="Tahoma"/>
          <w:b/>
          <w:color w:val="C00000"/>
          <w:spacing w:val="23"/>
          <w:w w:val="65"/>
          <w:sz w:val="30"/>
          <w:u w:val="single" w:color="C00000"/>
        </w:rPr>
        <w:t xml:space="preserve"> </w:t>
      </w:r>
      <w:r>
        <w:rPr>
          <w:rFonts w:ascii="Tahoma" w:hAnsi="Tahoma"/>
          <w:b/>
          <w:color w:val="C00000"/>
          <w:w w:val="65"/>
          <w:sz w:val="30"/>
          <w:u w:val="single" w:color="C00000"/>
        </w:rPr>
        <w:t>Ltd.’s’</w:t>
      </w:r>
      <w:r>
        <w:rPr>
          <w:rFonts w:ascii="Tahoma" w:hAnsi="Tahoma"/>
          <w:b/>
          <w:color w:val="C00000"/>
          <w:spacing w:val="17"/>
          <w:w w:val="65"/>
          <w:sz w:val="30"/>
          <w:u w:val="single" w:color="C00000"/>
        </w:rPr>
        <w:t xml:space="preserve"> </w:t>
      </w:r>
      <w:r>
        <w:rPr>
          <w:rFonts w:ascii="Tahoma" w:hAnsi="Tahoma"/>
          <w:b/>
          <w:color w:val="C00000"/>
          <w:w w:val="65"/>
          <w:sz w:val="30"/>
          <w:u w:val="single" w:color="C00000"/>
        </w:rPr>
        <w:t>(UHRL)</w:t>
      </w:r>
      <w:r>
        <w:rPr>
          <w:rFonts w:ascii="Tahoma" w:hAnsi="Tahoma"/>
          <w:b/>
          <w:color w:val="C00000"/>
          <w:spacing w:val="15"/>
          <w:w w:val="65"/>
          <w:sz w:val="30"/>
          <w:u w:val="single" w:color="C00000"/>
        </w:rPr>
        <w:t xml:space="preserve"> </w:t>
      </w:r>
      <w:r>
        <w:rPr>
          <w:rFonts w:ascii="Tahoma" w:hAnsi="Tahoma"/>
          <w:b/>
          <w:color w:val="C00000"/>
          <w:w w:val="65"/>
          <w:sz w:val="30"/>
          <w:u w:val="single" w:color="C00000"/>
        </w:rPr>
        <w:t>Upcoming</w:t>
      </w:r>
      <w:r>
        <w:rPr>
          <w:rFonts w:ascii="Tahoma" w:hAnsi="Tahoma"/>
          <w:b/>
          <w:color w:val="C00000"/>
          <w:spacing w:val="16"/>
          <w:w w:val="65"/>
          <w:sz w:val="30"/>
          <w:u w:val="single" w:color="C00000"/>
        </w:rPr>
        <w:t xml:space="preserve"> </w:t>
      </w:r>
      <w:r>
        <w:rPr>
          <w:rFonts w:ascii="Tahoma" w:hAnsi="Tahoma"/>
          <w:b/>
          <w:color w:val="C00000"/>
          <w:w w:val="65"/>
          <w:sz w:val="30"/>
          <w:u w:val="single" w:color="C00000"/>
        </w:rPr>
        <w:t>Projects:</w:t>
      </w:r>
    </w:p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1E1991">
      <w:pPr>
        <w:pStyle w:val="ListParagraph"/>
        <w:numPr>
          <w:ilvl w:val="3"/>
          <w:numId w:val="25"/>
        </w:numPr>
        <w:tabs>
          <w:tab w:val="left" w:pos="1237"/>
        </w:tabs>
        <w:spacing w:before="233"/>
        <w:ind w:hanging="649"/>
        <w:rPr>
          <w:rFonts w:ascii="Tahoma"/>
          <w:b/>
          <w:sz w:val="30"/>
        </w:rPr>
      </w:pPr>
      <w:r>
        <w:rPr>
          <w:rFonts w:ascii="Tahoma"/>
          <w:b/>
          <w:color w:val="C00000"/>
          <w:w w:val="65"/>
          <w:sz w:val="30"/>
        </w:rPr>
        <w:t>Unique</w:t>
      </w:r>
      <w:r>
        <w:rPr>
          <w:rFonts w:ascii="Tahoma"/>
          <w:b/>
          <w:color w:val="C00000"/>
          <w:spacing w:val="16"/>
          <w:w w:val="65"/>
          <w:sz w:val="30"/>
        </w:rPr>
        <w:t xml:space="preserve"> </w:t>
      </w:r>
      <w:r>
        <w:rPr>
          <w:rFonts w:ascii="Tahoma"/>
          <w:b/>
          <w:color w:val="C00000"/>
          <w:w w:val="65"/>
          <w:sz w:val="30"/>
        </w:rPr>
        <w:t>Acropolis:</w:t>
      </w:r>
    </w:p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644239">
      <w:pPr>
        <w:pStyle w:val="BodyText"/>
        <w:spacing w:before="6"/>
        <w:rPr>
          <w:rFonts w:ascii="Tahoma"/>
          <w:b/>
          <w:sz w:val="29"/>
        </w:rPr>
      </w:pPr>
    </w:p>
    <w:tbl>
      <w:tblPr>
        <w:tblW w:w="0" w:type="auto"/>
        <w:tblInd w:w="4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9"/>
        <w:gridCol w:w="2758"/>
      </w:tblGrid>
      <w:tr w:rsidR="00644239">
        <w:trPr>
          <w:trHeight w:val="3993"/>
        </w:trPr>
        <w:tc>
          <w:tcPr>
            <w:tcW w:w="7639" w:type="dxa"/>
          </w:tcPr>
          <w:p w:rsidR="00644239" w:rsidRDefault="001E1991">
            <w:pPr>
              <w:pStyle w:val="TableParagraph"/>
              <w:spacing w:line="360" w:lineRule="auto"/>
              <w:ind w:right="886" w:firstLine="3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third-highest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Dhaka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Bangladesh's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tallest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skyscrapers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 slated to 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built: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Unique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Acropolis.</w:t>
            </w:r>
          </w:p>
          <w:p w:rsidR="00644239" w:rsidRDefault="001E199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 found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Gulshan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Avenue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Dhaka's</w:t>
            </w:r>
          </w:p>
          <w:p w:rsidR="00644239" w:rsidRDefault="001E1991">
            <w:pPr>
              <w:pStyle w:val="TableParagraph"/>
              <w:spacing w:before="129"/>
              <w:ind w:left="231"/>
              <w:rPr>
                <w:sz w:val="24"/>
              </w:rPr>
            </w:pPr>
            <w:proofErr w:type="gramStart"/>
            <w:r>
              <w:rPr>
                <w:sz w:val="24"/>
              </w:rPr>
              <w:t>business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district.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target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 date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 2023.</w:t>
            </w:r>
          </w:p>
          <w:p w:rsidR="00644239" w:rsidRDefault="00644239">
            <w:pPr>
              <w:pStyle w:val="TableParagraph"/>
              <w:ind w:left="0"/>
              <w:rPr>
                <w:rFonts w:ascii="Tahoma"/>
                <w:b/>
                <w:sz w:val="26"/>
              </w:rPr>
            </w:pPr>
          </w:p>
          <w:p w:rsidR="00644239" w:rsidRDefault="00644239">
            <w:pPr>
              <w:pStyle w:val="TableParagraph"/>
              <w:spacing w:before="2"/>
              <w:ind w:left="0"/>
              <w:rPr>
                <w:rFonts w:ascii="Tahoma"/>
                <w:b/>
                <w:sz w:val="20"/>
              </w:rPr>
            </w:pPr>
          </w:p>
          <w:p w:rsidR="00644239" w:rsidRDefault="001E1991">
            <w:pPr>
              <w:pStyle w:val="TableParagraph"/>
              <w:ind w:left="262"/>
              <w:rPr>
                <w:b/>
                <w:sz w:val="24"/>
              </w:rPr>
            </w:pPr>
            <w:r>
              <w:rPr>
                <w:b/>
                <w:sz w:val="24"/>
              </w:rPr>
              <w:t>Unique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Acropolis’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Facilities:</w:t>
            </w:r>
          </w:p>
          <w:p w:rsidR="00644239" w:rsidRDefault="001E1991">
            <w:pPr>
              <w:pStyle w:val="TableParagraph"/>
              <w:numPr>
                <w:ilvl w:val="0"/>
                <w:numId w:val="24"/>
              </w:numPr>
              <w:tabs>
                <w:tab w:val="left" w:pos="952"/>
              </w:tabs>
              <w:spacing w:before="132"/>
              <w:ind w:left="951" w:hanging="256"/>
              <w:rPr>
                <w:sz w:val="24"/>
              </w:rPr>
            </w:pPr>
            <w:r>
              <w:rPr>
                <w:sz w:val="24"/>
              </w:rPr>
              <w:t>Serviced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residences.</w:t>
            </w:r>
          </w:p>
          <w:p w:rsidR="00644239" w:rsidRDefault="001E1991">
            <w:pPr>
              <w:pStyle w:val="TableParagraph"/>
              <w:numPr>
                <w:ilvl w:val="0"/>
                <w:numId w:val="24"/>
              </w:numPr>
              <w:tabs>
                <w:tab w:val="left" w:pos="952"/>
              </w:tabs>
              <w:spacing w:before="139" w:line="360" w:lineRule="auto"/>
              <w:ind w:right="664" w:firstLine="31"/>
              <w:rPr>
                <w:sz w:val="24"/>
              </w:rPr>
            </w:pPr>
            <w:r>
              <w:rPr>
                <w:sz w:val="24"/>
              </w:rPr>
              <w:t>More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than 800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cars 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parked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Hyatt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  <w:p w:rsidR="00644239" w:rsidRDefault="001E1991">
            <w:pPr>
              <w:pStyle w:val="TableParagraph"/>
              <w:numPr>
                <w:ilvl w:val="0"/>
                <w:numId w:val="24"/>
              </w:numPr>
              <w:tabs>
                <w:tab w:val="left" w:pos="952"/>
              </w:tabs>
              <w:spacing w:line="256" w:lineRule="exact"/>
              <w:ind w:left="951" w:hanging="256"/>
              <w:rPr>
                <w:sz w:val="24"/>
              </w:rPr>
            </w:pPr>
            <w:r>
              <w:rPr>
                <w:sz w:val="24"/>
              </w:rPr>
              <w:t>Admin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Block</w:t>
            </w:r>
          </w:p>
        </w:tc>
        <w:tc>
          <w:tcPr>
            <w:tcW w:w="2758" w:type="dxa"/>
          </w:tcPr>
          <w:p w:rsidR="00644239" w:rsidRDefault="00644239">
            <w:pPr>
              <w:pStyle w:val="TableParagraph"/>
              <w:spacing w:before="11"/>
              <w:ind w:left="0"/>
              <w:rPr>
                <w:rFonts w:ascii="Tahoma"/>
                <w:b/>
                <w:sz w:val="9"/>
              </w:rPr>
            </w:pPr>
          </w:p>
          <w:p w:rsidR="00644239" w:rsidRDefault="001E1991">
            <w:pPr>
              <w:pStyle w:val="TableParagraph"/>
              <w:ind w:left="667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</w:rPr>
              <w:drawing>
                <wp:inline distT="0" distB="0" distL="0" distR="0">
                  <wp:extent cx="1193665" cy="2123503"/>
                  <wp:effectExtent l="0" t="0" r="0" b="0"/>
                  <wp:docPr id="41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7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665" cy="2123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4239" w:rsidRDefault="00644239">
      <w:pPr>
        <w:rPr>
          <w:rFonts w:ascii="Tahoma"/>
          <w:sz w:val="20"/>
        </w:rPr>
        <w:sectPr w:rsidR="00644239">
          <w:footerReference w:type="default" r:id="rId30"/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rFonts w:ascii="Tahoma"/>
          <w:sz w:val="20"/>
        </w:rPr>
      </w:pPr>
      <w:r>
        <w:rPr>
          <w:rFonts w:ascii="Tahoma"/>
          <w:sz w:val="20"/>
        </w:rPr>
      </w:r>
      <w:r>
        <w:rPr>
          <w:rFonts w:ascii="Tahoma"/>
          <w:sz w:val="20"/>
        </w:rPr>
        <w:pict>
          <v:group id="_x0000_s1440" style="width:500.7pt;height:82.65pt;mso-position-horizontal-relative:char;mso-position-vertical-relative:line" coordsize="10014,1653">
            <v:shape id="_x0000_s1446" type="#_x0000_t75" style="position:absolute;left:7685;top:10;width:2319;height:1643">
              <v:imagedata r:id="rId12" o:title=""/>
            </v:shape>
            <v:rect id="_x0000_s1445" style="position:absolute;left:7685;top:10;width:2319;height:1613" filled="f" strokecolor="white" strokeweight="1pt"/>
            <v:rect id="_x0000_s1444" style="position:absolute;left:5;top:519;width:8490;height:870" stroked="f"/>
            <v:rect id="_x0000_s1443" style="position:absolute;left:5;top:519;width:8490;height:870" filled="f" strokecolor="white" strokeweight=".5pt"/>
            <v:shape id="_x0000_s1442" type="#_x0000_t75" style="position:absolute;left:154;top:596;width:8183;height:717">
              <v:imagedata r:id="rId13" o:title=""/>
            </v:shape>
            <v:shape id="_x0000_s1441" type="#_x0000_t202" style="position:absolute;left:9477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13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644239">
      <w:pPr>
        <w:pStyle w:val="BodyText"/>
        <w:spacing w:before="4"/>
        <w:rPr>
          <w:rFonts w:ascii="Tahoma"/>
          <w:b/>
          <w:sz w:val="16"/>
        </w:rPr>
      </w:pPr>
    </w:p>
    <w:p w:rsidR="00644239" w:rsidRDefault="001E1991">
      <w:pPr>
        <w:pStyle w:val="Heading2"/>
        <w:numPr>
          <w:ilvl w:val="3"/>
          <w:numId w:val="25"/>
        </w:numPr>
        <w:tabs>
          <w:tab w:val="left" w:pos="1299"/>
        </w:tabs>
        <w:spacing w:before="99"/>
        <w:ind w:left="1298" w:hanging="711"/>
      </w:pPr>
      <w:bookmarkStart w:id="7" w:name="_TOC_250013"/>
      <w:r>
        <w:rPr>
          <w:color w:val="C00000"/>
          <w:w w:val="60"/>
        </w:rPr>
        <w:t>Hotel</w:t>
      </w:r>
      <w:r>
        <w:rPr>
          <w:color w:val="C00000"/>
          <w:spacing w:val="30"/>
          <w:w w:val="60"/>
        </w:rPr>
        <w:t xml:space="preserve"> </w:t>
      </w:r>
      <w:proofErr w:type="spellStart"/>
      <w:r>
        <w:rPr>
          <w:color w:val="C00000"/>
          <w:w w:val="60"/>
        </w:rPr>
        <w:t>Taj</w:t>
      </w:r>
      <w:proofErr w:type="spellEnd"/>
      <w:r>
        <w:rPr>
          <w:color w:val="C00000"/>
          <w:spacing w:val="30"/>
          <w:w w:val="60"/>
        </w:rPr>
        <w:t xml:space="preserve"> </w:t>
      </w:r>
      <w:r>
        <w:rPr>
          <w:color w:val="C00000"/>
          <w:w w:val="60"/>
        </w:rPr>
        <w:t>&amp;</w:t>
      </w:r>
      <w:r>
        <w:rPr>
          <w:color w:val="C00000"/>
          <w:spacing w:val="31"/>
          <w:w w:val="60"/>
        </w:rPr>
        <w:t xml:space="preserve"> </w:t>
      </w:r>
      <w:bookmarkEnd w:id="7"/>
      <w:proofErr w:type="spellStart"/>
      <w:r>
        <w:rPr>
          <w:color w:val="C00000"/>
          <w:w w:val="60"/>
        </w:rPr>
        <w:t>Vivanta</w:t>
      </w:r>
      <w:proofErr w:type="spellEnd"/>
      <w:r>
        <w:rPr>
          <w:color w:val="C00000"/>
          <w:w w:val="60"/>
        </w:rPr>
        <w:t>:</w:t>
      </w:r>
    </w:p>
    <w:tbl>
      <w:tblPr>
        <w:tblW w:w="0" w:type="auto"/>
        <w:tblInd w:w="3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3"/>
        <w:gridCol w:w="5570"/>
      </w:tblGrid>
      <w:tr w:rsidR="00644239">
        <w:trPr>
          <w:trHeight w:val="5652"/>
        </w:trPr>
        <w:tc>
          <w:tcPr>
            <w:tcW w:w="3353" w:type="dxa"/>
          </w:tcPr>
          <w:p w:rsidR="00644239" w:rsidRDefault="001E1991">
            <w:pPr>
              <w:pStyle w:val="TableParagraph"/>
              <w:ind w:left="221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</w:rPr>
              <w:drawing>
                <wp:inline distT="0" distB="0" distL="0" distR="0">
                  <wp:extent cx="1700552" cy="1421129"/>
                  <wp:effectExtent l="0" t="0" r="0" b="0"/>
                  <wp:docPr id="43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18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552" cy="1421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0" w:type="dxa"/>
          </w:tcPr>
          <w:p w:rsidR="00644239" w:rsidRDefault="001E1991">
            <w:pPr>
              <w:pStyle w:val="TableParagraph"/>
              <w:spacing w:line="360" w:lineRule="auto"/>
              <w:ind w:left="443" w:right="2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Taj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Vivanta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chains,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open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in Bangladesh under the ownership of </w:t>
            </w:r>
            <w:proofErr w:type="spellStart"/>
            <w:r>
              <w:rPr>
                <w:sz w:val="24"/>
              </w:rPr>
              <w:t>Borak</w:t>
            </w:r>
            <w:proofErr w:type="spellEnd"/>
            <w:r>
              <w:rPr>
                <w:sz w:val="24"/>
              </w:rPr>
              <w:t xml:space="preserve"> Real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Ltd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(BREL),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subsidiary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enterprise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Unique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Group.</w:t>
            </w:r>
          </w:p>
          <w:p w:rsidR="00644239" w:rsidRDefault="00644239">
            <w:pPr>
              <w:pStyle w:val="TableParagraph"/>
              <w:spacing w:before="7"/>
              <w:ind w:left="0"/>
              <w:rPr>
                <w:rFonts w:ascii="Tahoma"/>
                <w:b/>
                <w:sz w:val="33"/>
              </w:rPr>
            </w:pPr>
          </w:p>
          <w:p w:rsidR="00644239" w:rsidRDefault="001E1991">
            <w:pPr>
              <w:pStyle w:val="TableParagraph"/>
              <w:spacing w:before="1" w:line="360" w:lineRule="auto"/>
              <w:ind w:left="443" w:right="199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hotels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run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Borak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renowned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hospitality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Indian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Hotels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Limited (IHCL).</w:t>
            </w:r>
          </w:p>
          <w:p w:rsidR="00644239" w:rsidRDefault="00644239">
            <w:pPr>
              <w:pStyle w:val="TableParagraph"/>
              <w:spacing w:before="3"/>
              <w:ind w:left="0"/>
              <w:rPr>
                <w:rFonts w:ascii="Tahoma"/>
                <w:b/>
                <w:sz w:val="34"/>
              </w:rPr>
            </w:pPr>
          </w:p>
          <w:p w:rsidR="00644239" w:rsidRDefault="001E1991">
            <w:pPr>
              <w:pStyle w:val="TableParagraph"/>
              <w:spacing w:line="360" w:lineRule="auto"/>
              <w:ind w:left="443" w:right="198"/>
              <w:jc w:val="both"/>
              <w:rPr>
                <w:sz w:val="24"/>
              </w:rPr>
            </w:pPr>
            <w:r>
              <w:rPr>
                <w:sz w:val="24"/>
              </w:rPr>
              <w:t>The Westin Dhaka, Sheraton Dhaka, and HANSA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currently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operated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Marriott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International's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properties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Unique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Resorts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PLC,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top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hospitality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  <w:p w:rsidR="00644239" w:rsidRDefault="001E1991">
            <w:pPr>
              <w:pStyle w:val="TableParagraph"/>
              <w:spacing w:before="1" w:line="258" w:lineRule="exact"/>
              <w:ind w:left="443"/>
              <w:rPr>
                <w:sz w:val="24"/>
              </w:rPr>
            </w:pPr>
            <w:r>
              <w:rPr>
                <w:sz w:val="24"/>
              </w:rPr>
              <w:t>Bangladesh.</w:t>
            </w:r>
          </w:p>
        </w:tc>
      </w:tr>
    </w:tbl>
    <w:p w:rsidR="00644239" w:rsidRDefault="00644239">
      <w:pPr>
        <w:pStyle w:val="BodyText"/>
        <w:rPr>
          <w:rFonts w:ascii="Tahoma"/>
          <w:b/>
          <w:sz w:val="36"/>
        </w:rPr>
      </w:pPr>
    </w:p>
    <w:p w:rsidR="00644239" w:rsidRDefault="00644239">
      <w:pPr>
        <w:pStyle w:val="BodyText"/>
        <w:spacing w:before="9"/>
        <w:rPr>
          <w:rFonts w:ascii="Tahoma"/>
          <w:b/>
          <w:sz w:val="43"/>
        </w:rPr>
      </w:pPr>
    </w:p>
    <w:p w:rsidR="00644239" w:rsidRDefault="001E1991">
      <w:pPr>
        <w:pStyle w:val="BodyText"/>
        <w:spacing w:line="360" w:lineRule="auto"/>
        <w:ind w:left="588" w:right="1013"/>
        <w:jc w:val="both"/>
      </w:pPr>
      <w:r>
        <w:t xml:space="preserve">A </w:t>
      </w:r>
      <w:proofErr w:type="spellStart"/>
      <w:r>
        <w:t>Taj</w:t>
      </w:r>
      <w:proofErr w:type="spellEnd"/>
      <w:r>
        <w:t xml:space="preserve"> Club will house 60 signature brand stores, celebrity boutiques, and celebrity eateries inside</w:t>
      </w:r>
      <w:r>
        <w:rPr>
          <w:spacing w:val="1"/>
        </w:rPr>
        <w:t xml:space="preserve"> </w:t>
      </w:r>
      <w:r>
        <w:t xml:space="preserve">the </w:t>
      </w:r>
      <w:proofErr w:type="spellStart"/>
      <w:r>
        <w:t>Taj</w:t>
      </w:r>
      <w:proofErr w:type="spellEnd"/>
      <w:r>
        <w:t xml:space="preserve"> hotel where both domestic and foreign customers would be able to purchase international</w:t>
      </w:r>
      <w:r>
        <w:rPr>
          <w:spacing w:val="1"/>
        </w:rPr>
        <w:t xml:space="preserve"> </w:t>
      </w:r>
      <w:r>
        <w:t>branded</w:t>
      </w:r>
      <w:r>
        <w:rPr>
          <w:spacing w:val="1"/>
        </w:rPr>
        <w:t xml:space="preserve"> </w:t>
      </w:r>
      <w:r>
        <w:t>goods.</w:t>
      </w:r>
    </w:p>
    <w:p w:rsidR="00644239" w:rsidRDefault="001E1991">
      <w:pPr>
        <w:pStyle w:val="BodyText"/>
        <w:spacing w:before="6"/>
        <w:rPr>
          <w:sz w:val="28"/>
        </w:rPr>
      </w:pPr>
      <w:r>
        <w:pict>
          <v:rect id="_x0000_s1439" style="position:absolute;margin-left:76pt;margin-top:18.35pt;width:474.05pt;height:.5pt;z-index:-15713280;mso-wrap-distance-left:0;mso-wrap-distance-right:0;mso-position-horizontal-relative:page" fillcolor="#4471c4" stroked="f">
            <w10:wrap type="topAndBottom" anchorx="page"/>
          </v:rect>
        </w:pict>
      </w:r>
    </w:p>
    <w:p w:rsidR="00644239" w:rsidRDefault="001E1991">
      <w:pPr>
        <w:pStyle w:val="Heading2"/>
        <w:spacing w:before="173"/>
        <w:ind w:left="2033"/>
      </w:pPr>
      <w:r>
        <w:rPr>
          <w:color w:val="C00000"/>
          <w:w w:val="60"/>
        </w:rPr>
        <w:t>3.3.4.</w:t>
      </w:r>
      <w:r>
        <w:rPr>
          <w:color w:val="C00000"/>
          <w:spacing w:val="63"/>
        </w:rPr>
        <w:t xml:space="preserve"> </w:t>
      </w:r>
      <w:r>
        <w:rPr>
          <w:color w:val="C00000"/>
          <w:w w:val="60"/>
        </w:rPr>
        <w:t>CORPORATE</w:t>
      </w:r>
      <w:r>
        <w:rPr>
          <w:color w:val="C00000"/>
          <w:spacing w:val="34"/>
          <w:w w:val="60"/>
        </w:rPr>
        <w:t xml:space="preserve"> </w:t>
      </w:r>
      <w:r>
        <w:rPr>
          <w:color w:val="C00000"/>
          <w:w w:val="60"/>
        </w:rPr>
        <w:t>DIVISIONS</w:t>
      </w:r>
      <w:r>
        <w:rPr>
          <w:color w:val="C00000"/>
          <w:spacing w:val="38"/>
          <w:w w:val="60"/>
        </w:rPr>
        <w:t xml:space="preserve"> </w:t>
      </w:r>
      <w:r>
        <w:rPr>
          <w:color w:val="C00000"/>
          <w:w w:val="60"/>
        </w:rPr>
        <w:t>OF</w:t>
      </w:r>
      <w:r>
        <w:rPr>
          <w:color w:val="C00000"/>
          <w:spacing w:val="35"/>
          <w:w w:val="60"/>
        </w:rPr>
        <w:t xml:space="preserve"> </w:t>
      </w:r>
      <w:r>
        <w:rPr>
          <w:color w:val="C00000"/>
          <w:w w:val="60"/>
        </w:rPr>
        <w:t>UNIQUE</w:t>
      </w:r>
      <w:r>
        <w:rPr>
          <w:color w:val="C00000"/>
          <w:spacing w:val="34"/>
          <w:w w:val="60"/>
        </w:rPr>
        <w:t xml:space="preserve"> </w:t>
      </w:r>
      <w:r>
        <w:rPr>
          <w:color w:val="C00000"/>
          <w:w w:val="60"/>
        </w:rPr>
        <w:t>HOTEL</w:t>
      </w:r>
      <w:r>
        <w:rPr>
          <w:color w:val="C00000"/>
          <w:spacing w:val="34"/>
          <w:w w:val="60"/>
        </w:rPr>
        <w:t xml:space="preserve"> </w:t>
      </w:r>
      <w:r>
        <w:rPr>
          <w:color w:val="C00000"/>
          <w:w w:val="60"/>
        </w:rPr>
        <w:t>&amp;</w:t>
      </w:r>
      <w:r>
        <w:rPr>
          <w:color w:val="C00000"/>
          <w:spacing w:val="36"/>
          <w:w w:val="60"/>
        </w:rPr>
        <w:t xml:space="preserve"> </w:t>
      </w:r>
      <w:r>
        <w:rPr>
          <w:color w:val="C00000"/>
          <w:w w:val="60"/>
        </w:rPr>
        <w:t>RESORTS</w:t>
      </w:r>
      <w:r>
        <w:rPr>
          <w:color w:val="C00000"/>
          <w:spacing w:val="34"/>
          <w:w w:val="60"/>
        </w:rPr>
        <w:t xml:space="preserve"> </w:t>
      </w:r>
      <w:r>
        <w:rPr>
          <w:color w:val="C00000"/>
          <w:w w:val="60"/>
        </w:rPr>
        <w:t>LTD:</w:t>
      </w:r>
    </w:p>
    <w:p w:rsidR="00644239" w:rsidRDefault="001E1991">
      <w:pPr>
        <w:pStyle w:val="BodyText"/>
        <w:spacing w:before="1"/>
        <w:rPr>
          <w:rFonts w:ascii="Tahoma"/>
          <w:b/>
          <w:sz w:val="13"/>
        </w:rPr>
      </w:pPr>
      <w:r>
        <w:pict>
          <v:rect id="_x0000_s1438" style="position:absolute;margin-left:76pt;margin-top:9.85pt;width:474.05pt;height:.5pt;z-index:-15712768;mso-wrap-distance-left:0;mso-wrap-distance-right:0;mso-position-horizontal-relative:page" fillcolor="#4471c4" stroked="f">
            <w10:wrap type="topAndBottom" anchorx="page"/>
          </v:rect>
        </w:pict>
      </w:r>
    </w:p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644239">
      <w:pPr>
        <w:pStyle w:val="BodyText"/>
        <w:spacing w:before="1"/>
        <w:rPr>
          <w:rFonts w:ascii="Tahoma"/>
          <w:b/>
          <w:sz w:val="21"/>
        </w:rPr>
      </w:pPr>
    </w:p>
    <w:p w:rsidR="00644239" w:rsidRDefault="001E1991">
      <w:pPr>
        <w:pStyle w:val="BodyText"/>
        <w:spacing w:before="1" w:line="360" w:lineRule="auto"/>
        <w:ind w:left="588" w:right="1013"/>
        <w:jc w:val="both"/>
      </w:pPr>
      <w:r>
        <w:t>The corporate division of Unique Hotel &amp; Resorts Ltd (UHRL) is effective and robust. In this</w:t>
      </w:r>
      <w:r>
        <w:rPr>
          <w:spacing w:val="1"/>
        </w:rPr>
        <w:t xml:space="preserve"> </w:t>
      </w:r>
      <w:r>
        <w:t>corporate division, the managing director, Mr. Noor Ali (MD), is in charge of the company's</w:t>
      </w:r>
      <w:r>
        <w:rPr>
          <w:spacing w:val="1"/>
        </w:rPr>
        <w:t xml:space="preserve"> </w:t>
      </w:r>
      <w:r>
        <w:t>operational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managerial</w:t>
      </w:r>
      <w:r>
        <w:rPr>
          <w:spacing w:val="-1"/>
        </w:rPr>
        <w:t xml:space="preserve"> </w:t>
      </w:r>
      <w:r>
        <w:t>decisions</w:t>
      </w:r>
      <w:r>
        <w:rPr>
          <w:spacing w:val="-1"/>
        </w:rPr>
        <w:t xml:space="preserve"> </w:t>
      </w:r>
      <w:r>
        <w:t>while</w:t>
      </w:r>
      <w:r>
        <w:rPr>
          <w:spacing w:val="-2"/>
        </w:rPr>
        <w:t xml:space="preserve"> </w:t>
      </w:r>
      <w:r>
        <w:t>the chairperson,</w:t>
      </w:r>
      <w:r>
        <w:rPr>
          <w:spacing w:val="-1"/>
        </w:rPr>
        <w:t xml:space="preserve"> </w:t>
      </w:r>
      <w:r>
        <w:t>Mrs.</w:t>
      </w:r>
      <w:r>
        <w:rPr>
          <w:spacing w:val="-1"/>
        </w:rPr>
        <w:t xml:space="preserve"> </w:t>
      </w:r>
      <w:r>
        <w:t>Salina</w:t>
      </w:r>
      <w:r>
        <w:rPr>
          <w:spacing w:val="-2"/>
        </w:rPr>
        <w:t xml:space="preserve"> </w:t>
      </w:r>
      <w:r>
        <w:t>Ali</w:t>
      </w:r>
      <w:r>
        <w:rPr>
          <w:spacing w:val="-1"/>
        </w:rPr>
        <w:t xml:space="preserve"> </w:t>
      </w:r>
      <w:r>
        <w:t>ma'am,</w:t>
      </w:r>
      <w:r>
        <w:rPr>
          <w:spacing w:val="-1"/>
        </w:rPr>
        <w:t xml:space="preserve"> </w:t>
      </w:r>
      <w:r>
        <w:t>holds the</w:t>
      </w:r>
    </w:p>
    <w:p w:rsidR="00644239" w:rsidRDefault="00644239">
      <w:pPr>
        <w:spacing w:line="360" w:lineRule="auto"/>
        <w:jc w:val="both"/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644239">
      <w:pPr>
        <w:pStyle w:val="BodyText"/>
        <w:spacing w:before="1"/>
        <w:rPr>
          <w:sz w:val="15"/>
        </w:rPr>
      </w:pPr>
    </w:p>
    <w:p w:rsidR="00644239" w:rsidRDefault="001E1991">
      <w:pPr>
        <w:spacing w:before="85"/>
        <w:ind w:right="357"/>
        <w:jc w:val="right"/>
        <w:rPr>
          <w:rFonts w:ascii="Calibri"/>
          <w:b/>
          <w:sz w:val="24"/>
        </w:rPr>
      </w:pPr>
      <w:r>
        <w:pict>
          <v:group id="_x0000_s1432" style="position:absolute;left:0;text-align:left;margin-left:92.75pt;margin-top:-8.45pt;width:500.7pt;height:82.65pt;z-index:-17232896;mso-position-horizontal-relative:page" coordorigin="1855,-169" coordsize="10014,1653">
            <v:shape id="_x0000_s1437" type="#_x0000_t75" style="position:absolute;left:9540;top:-159;width:2319;height:1643">
              <v:imagedata r:id="rId12" o:title=""/>
            </v:shape>
            <v:rect id="_x0000_s1436" style="position:absolute;left:9540;top:-159;width:2319;height:1613" filled="f" strokecolor="white" strokeweight="1pt"/>
            <v:rect id="_x0000_s1435" style="position:absolute;left:1860;top:350;width:8490;height:870" stroked="f"/>
            <v:rect id="_x0000_s1434" style="position:absolute;left:1860;top:350;width:8490;height:870" filled="f" strokecolor="white" strokeweight=".5pt"/>
            <v:shape id="_x0000_s1433" type="#_x0000_t75" style="position:absolute;left:2009;top:427;width:8183;height:717">
              <v:imagedata r:id="rId13" o:title=""/>
            </v:shape>
            <w10:wrap anchorx="page"/>
          </v:group>
        </w:pict>
      </w:r>
      <w:r>
        <w:rPr>
          <w:rFonts w:ascii="Calibri"/>
          <w:b/>
          <w:color w:val="FFFFFF"/>
          <w:w w:val="120"/>
          <w:sz w:val="24"/>
        </w:rPr>
        <w:t>14</w:t>
      </w: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spacing w:before="7"/>
        <w:rPr>
          <w:rFonts w:ascii="Calibri"/>
          <w:b/>
          <w:sz w:val="21"/>
        </w:rPr>
      </w:pPr>
    </w:p>
    <w:p w:rsidR="00644239" w:rsidRDefault="001E1991">
      <w:pPr>
        <w:pStyle w:val="BodyText"/>
        <w:spacing w:line="360" w:lineRule="auto"/>
        <w:ind w:left="588" w:right="1013"/>
      </w:pPr>
      <w:proofErr w:type="gramStart"/>
      <w:r>
        <w:t>highest</w:t>
      </w:r>
      <w:proofErr w:type="gramEnd"/>
      <w:r>
        <w:rPr>
          <w:spacing w:val="9"/>
        </w:rPr>
        <w:t xml:space="preserve"> </w:t>
      </w:r>
      <w:r>
        <w:t>position</w:t>
      </w:r>
      <w:r>
        <w:rPr>
          <w:spacing w:val="8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board</w:t>
      </w:r>
      <w:r>
        <w:rPr>
          <w:spacing w:val="7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management.</w:t>
      </w:r>
      <w:r>
        <w:rPr>
          <w:spacing w:val="8"/>
        </w:rPr>
        <w:t xml:space="preserve"> </w:t>
      </w:r>
      <w:r>
        <w:t>Additionally,</w:t>
      </w:r>
      <w:r>
        <w:rPr>
          <w:spacing w:val="10"/>
        </w:rPr>
        <w:t xml:space="preserve"> </w:t>
      </w:r>
      <w:r>
        <w:t>Unique</w:t>
      </w:r>
      <w:r>
        <w:rPr>
          <w:spacing w:val="9"/>
        </w:rPr>
        <w:t xml:space="preserve"> </w:t>
      </w:r>
      <w:r>
        <w:t>Hotel</w:t>
      </w:r>
      <w:r>
        <w:rPr>
          <w:spacing w:val="11"/>
        </w:rPr>
        <w:t xml:space="preserve"> </w:t>
      </w:r>
      <w:r>
        <w:t>&amp;</w:t>
      </w:r>
      <w:r>
        <w:rPr>
          <w:spacing w:val="6"/>
        </w:rPr>
        <w:t xml:space="preserve"> </w:t>
      </w:r>
      <w:r>
        <w:t>Resort</w:t>
      </w:r>
      <w:r>
        <w:rPr>
          <w:spacing w:val="12"/>
        </w:rPr>
        <w:t xml:space="preserve"> </w:t>
      </w:r>
      <w:r>
        <w:t>Ltd</w:t>
      </w:r>
      <w:r>
        <w:rPr>
          <w:spacing w:val="9"/>
        </w:rPr>
        <w:t xml:space="preserve"> </w:t>
      </w:r>
      <w:r>
        <w:t>(UHRL)</w:t>
      </w:r>
      <w:r>
        <w:rPr>
          <w:spacing w:val="-57"/>
        </w:rPr>
        <w:t xml:space="preserve"> </w:t>
      </w:r>
      <w:r>
        <w:t>has a</w:t>
      </w:r>
      <w:r>
        <w:rPr>
          <w:spacing w:val="-1"/>
        </w:rPr>
        <w:t xml:space="preserve"> </w:t>
      </w:r>
      <w:r>
        <w:t>pool</w:t>
      </w:r>
      <w:r>
        <w:rPr>
          <w:spacing w:val="-1"/>
        </w:rPr>
        <w:t xml:space="preserve"> </w:t>
      </w:r>
      <w:r>
        <w:t>of independent board members who have</w:t>
      </w:r>
      <w:r>
        <w:rPr>
          <w:spacing w:val="-1"/>
        </w:rPr>
        <w:t xml:space="preserve"> </w:t>
      </w:r>
      <w:r>
        <w:t>been nominated 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company:</w:t>
      </w:r>
    </w:p>
    <w:p w:rsidR="00644239" w:rsidRDefault="001E1991">
      <w:pPr>
        <w:pStyle w:val="BodyText"/>
        <w:spacing w:before="9"/>
        <w:rPr>
          <w:sz w:val="12"/>
        </w:rPr>
      </w:pPr>
      <w:r>
        <w:rPr>
          <w:noProof/>
        </w:rPr>
        <w:drawing>
          <wp:anchor distT="0" distB="0" distL="0" distR="0" simplePos="0" relativeHeight="32" behindDoc="0" locked="0" layoutInCell="1" allowOverlap="1">
            <wp:simplePos x="0" y="0"/>
            <wp:positionH relativeFrom="page">
              <wp:posOffset>1249680</wp:posOffset>
            </wp:positionH>
            <wp:positionV relativeFrom="paragraph">
              <wp:posOffset>118102</wp:posOffset>
            </wp:positionV>
            <wp:extent cx="5267325" cy="5972175"/>
            <wp:effectExtent l="0" t="0" r="0" b="0"/>
            <wp:wrapTopAndBottom/>
            <wp:docPr id="4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9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239" w:rsidRDefault="00644239">
      <w:pPr>
        <w:rPr>
          <w:sz w:val="12"/>
        </w:rPr>
        <w:sectPr w:rsidR="00644239">
          <w:footerReference w:type="default" r:id="rId33"/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25" style="width:500.7pt;height:82.65pt;mso-position-horizontal-relative:char;mso-position-vertical-relative:line" coordsize="10014,1653">
            <v:shape id="_x0000_s1431" type="#_x0000_t75" style="position:absolute;left:7685;top:10;width:2319;height:1643">
              <v:imagedata r:id="rId12" o:title=""/>
            </v:shape>
            <v:rect id="_x0000_s1430" style="position:absolute;left:7685;top:10;width:2319;height:1613" filled="f" strokecolor="white" strokeweight="1pt"/>
            <v:rect id="_x0000_s1429" style="position:absolute;left:5;top:519;width:8490;height:870" stroked="f"/>
            <v:rect id="_x0000_s1428" style="position:absolute;left:5;top:519;width:8490;height:870" filled="f" strokecolor="white" strokeweight=".5pt"/>
            <v:shape id="_x0000_s1427" type="#_x0000_t75" style="position:absolute;left:154;top:596;width:8183;height:717">
              <v:imagedata r:id="rId13" o:title=""/>
            </v:shape>
            <v:shape id="_x0000_s1426" type="#_x0000_t202" style="position:absolute;left:9477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15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pStyle w:val="BodyText"/>
        <w:rPr>
          <w:sz w:val="20"/>
        </w:rPr>
      </w:pPr>
    </w:p>
    <w:p w:rsidR="00644239" w:rsidRDefault="001E1991">
      <w:pPr>
        <w:pStyle w:val="BodyText"/>
        <w:spacing w:before="9"/>
        <w:rPr>
          <w:sz w:val="10"/>
        </w:rPr>
      </w:pPr>
      <w:r>
        <w:rPr>
          <w:noProof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1063132</wp:posOffset>
            </wp:positionH>
            <wp:positionV relativeFrom="paragraph">
              <wp:posOffset>103557</wp:posOffset>
            </wp:positionV>
            <wp:extent cx="5632129" cy="2909887"/>
            <wp:effectExtent l="0" t="0" r="0" b="0"/>
            <wp:wrapTopAndBottom/>
            <wp:docPr id="4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2129" cy="290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1E1991">
      <w:pPr>
        <w:pStyle w:val="BodyText"/>
        <w:rPr>
          <w:sz w:val="28"/>
        </w:rPr>
      </w:pPr>
      <w:r>
        <w:pict>
          <v:rect id="_x0000_s1424" style="position:absolute;margin-left:76pt;margin-top:18.1pt;width:474.05pt;height:.5pt;z-index:-15710208;mso-wrap-distance-left:0;mso-wrap-distance-right:0;mso-position-horizontal-relative:page" fillcolor="#4471c4" stroked="f">
            <w10:wrap type="topAndBottom" anchorx="page"/>
          </v:rect>
        </w:pict>
      </w:r>
    </w:p>
    <w:p w:rsidR="00644239" w:rsidRDefault="00644239">
      <w:pPr>
        <w:pStyle w:val="BodyText"/>
        <w:spacing w:before="4"/>
        <w:rPr>
          <w:sz w:val="6"/>
        </w:rPr>
      </w:pPr>
    </w:p>
    <w:p w:rsidR="00644239" w:rsidRDefault="001E1991">
      <w:pPr>
        <w:pStyle w:val="Heading2"/>
        <w:spacing w:before="100"/>
        <w:ind w:left="2546"/>
      </w:pPr>
      <w:r>
        <w:rPr>
          <w:color w:val="C00000"/>
          <w:w w:val="65"/>
        </w:rPr>
        <w:t>3.3.5</w:t>
      </w:r>
      <w:r>
        <w:rPr>
          <w:color w:val="C00000"/>
          <w:spacing w:val="70"/>
        </w:rPr>
        <w:t xml:space="preserve"> </w:t>
      </w:r>
      <w:r>
        <w:rPr>
          <w:color w:val="C00000"/>
          <w:w w:val="65"/>
        </w:rPr>
        <w:t>Financial</w:t>
      </w:r>
      <w:r>
        <w:rPr>
          <w:color w:val="C00000"/>
          <w:spacing w:val="9"/>
          <w:w w:val="65"/>
        </w:rPr>
        <w:t xml:space="preserve"> </w:t>
      </w:r>
      <w:r>
        <w:rPr>
          <w:color w:val="C00000"/>
          <w:w w:val="65"/>
        </w:rPr>
        <w:t>Stability</w:t>
      </w:r>
      <w:r>
        <w:rPr>
          <w:color w:val="C00000"/>
          <w:spacing w:val="9"/>
          <w:w w:val="65"/>
        </w:rPr>
        <w:t xml:space="preserve"> </w:t>
      </w:r>
      <w:r>
        <w:rPr>
          <w:color w:val="C00000"/>
          <w:w w:val="65"/>
        </w:rPr>
        <w:t>of</w:t>
      </w:r>
      <w:r>
        <w:rPr>
          <w:color w:val="C00000"/>
          <w:spacing w:val="12"/>
          <w:w w:val="65"/>
        </w:rPr>
        <w:t xml:space="preserve"> </w:t>
      </w:r>
      <w:r>
        <w:rPr>
          <w:color w:val="C00000"/>
          <w:w w:val="65"/>
        </w:rPr>
        <w:t>Unique</w:t>
      </w:r>
      <w:r>
        <w:rPr>
          <w:color w:val="C00000"/>
          <w:spacing w:val="12"/>
          <w:w w:val="65"/>
        </w:rPr>
        <w:t xml:space="preserve"> </w:t>
      </w:r>
      <w:r>
        <w:rPr>
          <w:color w:val="C00000"/>
          <w:w w:val="65"/>
        </w:rPr>
        <w:t>Hotel</w:t>
      </w:r>
      <w:r>
        <w:rPr>
          <w:color w:val="C00000"/>
          <w:spacing w:val="9"/>
          <w:w w:val="65"/>
        </w:rPr>
        <w:t xml:space="preserve"> </w:t>
      </w:r>
      <w:r>
        <w:rPr>
          <w:color w:val="C00000"/>
          <w:w w:val="65"/>
        </w:rPr>
        <w:t>&amp;</w:t>
      </w:r>
      <w:r>
        <w:rPr>
          <w:color w:val="C00000"/>
          <w:spacing w:val="10"/>
          <w:w w:val="65"/>
        </w:rPr>
        <w:t xml:space="preserve"> </w:t>
      </w:r>
      <w:r>
        <w:rPr>
          <w:color w:val="C00000"/>
          <w:w w:val="65"/>
        </w:rPr>
        <w:t>Resort</w:t>
      </w:r>
      <w:r>
        <w:rPr>
          <w:color w:val="C00000"/>
          <w:spacing w:val="10"/>
          <w:w w:val="65"/>
        </w:rPr>
        <w:t xml:space="preserve"> </w:t>
      </w:r>
      <w:r>
        <w:rPr>
          <w:color w:val="C00000"/>
          <w:w w:val="65"/>
        </w:rPr>
        <w:t>Ltd:</w:t>
      </w:r>
    </w:p>
    <w:p w:rsidR="00644239" w:rsidRDefault="001E1991">
      <w:pPr>
        <w:pStyle w:val="BodyText"/>
        <w:spacing w:before="1"/>
        <w:rPr>
          <w:rFonts w:ascii="Tahoma"/>
          <w:b/>
          <w:sz w:val="13"/>
        </w:rPr>
      </w:pPr>
      <w:r>
        <w:pict>
          <v:rect id="_x0000_s1423" style="position:absolute;margin-left:76pt;margin-top:9.85pt;width:474.05pt;height:.5pt;z-index:-15709696;mso-wrap-distance-left:0;mso-wrap-distance-right:0;mso-position-horizontal-relative:page" fillcolor="#4471c4" stroked="f">
            <w10:wrap type="topAndBottom" anchorx="page"/>
          </v:rect>
        </w:pict>
      </w:r>
    </w:p>
    <w:p w:rsidR="00644239" w:rsidRDefault="00644239">
      <w:pPr>
        <w:pStyle w:val="BodyText"/>
        <w:spacing w:before="2"/>
        <w:rPr>
          <w:rFonts w:ascii="Tahoma"/>
          <w:b/>
          <w:sz w:val="19"/>
        </w:rPr>
      </w:pPr>
    </w:p>
    <w:p w:rsidR="00644239" w:rsidRDefault="001E1991">
      <w:pPr>
        <w:pStyle w:val="Heading4"/>
        <w:numPr>
          <w:ilvl w:val="3"/>
          <w:numId w:val="23"/>
        </w:numPr>
        <w:tabs>
          <w:tab w:val="left" w:pos="1206"/>
        </w:tabs>
        <w:spacing w:before="98"/>
        <w:ind w:hanging="618"/>
        <w:rPr>
          <w:rFonts w:ascii="Tahoma"/>
        </w:rPr>
      </w:pPr>
      <w:r>
        <w:rPr>
          <w:rFonts w:ascii="Tahoma"/>
          <w:color w:val="C00000"/>
          <w:w w:val="65"/>
        </w:rPr>
        <w:t>Credit</w:t>
      </w:r>
      <w:r>
        <w:rPr>
          <w:rFonts w:ascii="Tahoma"/>
          <w:color w:val="C00000"/>
          <w:spacing w:val="13"/>
          <w:w w:val="65"/>
        </w:rPr>
        <w:t xml:space="preserve"> </w:t>
      </w:r>
      <w:r>
        <w:rPr>
          <w:rFonts w:ascii="Tahoma"/>
          <w:color w:val="C00000"/>
          <w:w w:val="65"/>
        </w:rPr>
        <w:t>Rating</w:t>
      </w:r>
      <w:r>
        <w:rPr>
          <w:rFonts w:ascii="Tahoma"/>
          <w:color w:val="C00000"/>
          <w:spacing w:val="15"/>
          <w:w w:val="65"/>
        </w:rPr>
        <w:t xml:space="preserve"> </w:t>
      </w:r>
      <w:r>
        <w:rPr>
          <w:rFonts w:ascii="Tahoma"/>
          <w:color w:val="C00000"/>
          <w:w w:val="65"/>
        </w:rPr>
        <w:t>Performance</w:t>
      </w:r>
      <w:r>
        <w:rPr>
          <w:rFonts w:ascii="Tahoma"/>
          <w:color w:val="C00000"/>
          <w:spacing w:val="14"/>
          <w:w w:val="65"/>
        </w:rPr>
        <w:t xml:space="preserve"> </w:t>
      </w:r>
      <w:r>
        <w:rPr>
          <w:rFonts w:ascii="Tahoma"/>
          <w:color w:val="C00000"/>
          <w:w w:val="65"/>
        </w:rPr>
        <w:t>&amp;</w:t>
      </w:r>
      <w:r>
        <w:rPr>
          <w:rFonts w:ascii="Tahoma"/>
          <w:color w:val="C00000"/>
          <w:spacing w:val="16"/>
          <w:w w:val="65"/>
        </w:rPr>
        <w:t xml:space="preserve"> </w:t>
      </w:r>
      <w:r>
        <w:rPr>
          <w:rFonts w:ascii="Tahoma"/>
          <w:color w:val="C00000"/>
          <w:w w:val="65"/>
        </w:rPr>
        <w:t>Term</w:t>
      </w:r>
      <w:r>
        <w:rPr>
          <w:rFonts w:ascii="Tahoma"/>
          <w:color w:val="C00000"/>
          <w:spacing w:val="15"/>
          <w:w w:val="65"/>
        </w:rPr>
        <w:t xml:space="preserve"> </w:t>
      </w:r>
      <w:r>
        <w:rPr>
          <w:rFonts w:ascii="Tahoma"/>
          <w:color w:val="C00000"/>
          <w:w w:val="65"/>
        </w:rPr>
        <w:t>Ratings</w:t>
      </w:r>
      <w:r>
        <w:rPr>
          <w:rFonts w:ascii="Tahoma"/>
          <w:color w:val="C00000"/>
          <w:spacing w:val="20"/>
          <w:w w:val="65"/>
        </w:rPr>
        <w:t xml:space="preserve"> </w:t>
      </w:r>
      <w:r>
        <w:rPr>
          <w:rFonts w:ascii="Tahoma"/>
          <w:color w:val="C00000"/>
          <w:w w:val="65"/>
        </w:rPr>
        <w:t>of</w:t>
      </w:r>
      <w:r>
        <w:rPr>
          <w:rFonts w:ascii="Tahoma"/>
          <w:color w:val="C00000"/>
          <w:spacing w:val="19"/>
          <w:w w:val="65"/>
        </w:rPr>
        <w:t xml:space="preserve"> </w:t>
      </w:r>
      <w:r>
        <w:rPr>
          <w:rFonts w:ascii="Tahoma"/>
          <w:color w:val="C00000"/>
          <w:w w:val="65"/>
        </w:rPr>
        <w:t>Unique</w:t>
      </w:r>
      <w:r>
        <w:rPr>
          <w:rFonts w:ascii="Tahoma"/>
          <w:color w:val="C00000"/>
          <w:spacing w:val="17"/>
          <w:w w:val="65"/>
        </w:rPr>
        <w:t xml:space="preserve"> </w:t>
      </w:r>
      <w:r>
        <w:rPr>
          <w:rFonts w:ascii="Tahoma"/>
          <w:color w:val="C00000"/>
          <w:w w:val="65"/>
        </w:rPr>
        <w:t>Hotel</w:t>
      </w:r>
      <w:r>
        <w:rPr>
          <w:rFonts w:ascii="Tahoma"/>
          <w:color w:val="C00000"/>
          <w:spacing w:val="14"/>
          <w:w w:val="65"/>
        </w:rPr>
        <w:t xml:space="preserve"> </w:t>
      </w:r>
      <w:r>
        <w:rPr>
          <w:rFonts w:ascii="Tahoma"/>
          <w:color w:val="C00000"/>
          <w:w w:val="65"/>
        </w:rPr>
        <w:t>&amp;</w:t>
      </w:r>
      <w:r>
        <w:rPr>
          <w:rFonts w:ascii="Tahoma"/>
          <w:color w:val="C00000"/>
          <w:spacing w:val="16"/>
          <w:w w:val="65"/>
        </w:rPr>
        <w:t xml:space="preserve"> </w:t>
      </w:r>
      <w:r>
        <w:rPr>
          <w:rFonts w:ascii="Tahoma"/>
          <w:color w:val="C00000"/>
          <w:w w:val="65"/>
        </w:rPr>
        <w:t>Resorts</w:t>
      </w:r>
      <w:r>
        <w:rPr>
          <w:rFonts w:ascii="Tahoma"/>
          <w:color w:val="C00000"/>
          <w:spacing w:val="19"/>
          <w:w w:val="65"/>
        </w:rPr>
        <w:t xml:space="preserve"> </w:t>
      </w:r>
      <w:r>
        <w:rPr>
          <w:rFonts w:ascii="Tahoma"/>
          <w:color w:val="C00000"/>
          <w:w w:val="65"/>
        </w:rPr>
        <w:t>Ltd:</w:t>
      </w:r>
    </w:p>
    <w:p w:rsidR="00644239" w:rsidRDefault="00644239">
      <w:pPr>
        <w:pStyle w:val="BodyText"/>
        <w:rPr>
          <w:rFonts w:ascii="Tahoma"/>
          <w:b/>
          <w:sz w:val="30"/>
        </w:rPr>
      </w:pPr>
    </w:p>
    <w:p w:rsidR="00644239" w:rsidRDefault="001E1991">
      <w:pPr>
        <w:pStyle w:val="BodyText"/>
        <w:spacing w:before="201" w:line="360" w:lineRule="auto"/>
        <w:ind w:left="588" w:right="1008"/>
        <w:jc w:val="both"/>
      </w:pPr>
      <w:r>
        <w:t>From April 17</w:t>
      </w:r>
      <w:proofErr w:type="gramStart"/>
      <w:r>
        <w:t>,2022</w:t>
      </w:r>
      <w:proofErr w:type="gramEnd"/>
      <w:r>
        <w:t xml:space="preserve"> to till April 16, 2023, there is the “Outstanding” rating in Credit Rating</w:t>
      </w:r>
      <w:r>
        <w:rPr>
          <w:spacing w:val="1"/>
        </w:rPr>
        <w:t xml:space="preserve"> </w:t>
      </w:r>
      <w:r>
        <w:t>Performance. Again, on 17</w:t>
      </w:r>
      <w:r>
        <w:rPr>
          <w:vertAlign w:val="superscript"/>
        </w:rPr>
        <w:t>th</w:t>
      </w:r>
      <w:r>
        <w:t xml:space="preserve"> April 2023. </w:t>
      </w:r>
      <w:proofErr w:type="gramStart"/>
      <w:r>
        <w:t>it</w:t>
      </w:r>
      <w:proofErr w:type="gramEnd"/>
      <w:r>
        <w:t xml:space="preserve"> is still remaining the same {AA+ (Double A Plus)} on</w:t>
      </w:r>
      <w:r>
        <w:rPr>
          <w:spacing w:val="1"/>
        </w:rPr>
        <w:t xml:space="preserve"> </w:t>
      </w:r>
      <w:r>
        <w:t>long</w:t>
      </w:r>
      <w:r>
        <w:rPr>
          <w:spacing w:val="-3"/>
        </w:rPr>
        <w:t xml:space="preserve"> </w:t>
      </w:r>
      <w:r>
        <w:t>term ratings</w:t>
      </w:r>
      <w:r>
        <w:rPr>
          <w:spacing w:val="2"/>
        </w:rPr>
        <w:t xml:space="preserve"> </w:t>
      </w:r>
      <w:r>
        <w:t>as well</w:t>
      </w:r>
      <w:r>
        <w:rPr>
          <w:spacing w:val="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{ST</w:t>
      </w:r>
      <w:r>
        <w:rPr>
          <w:spacing w:val="1"/>
        </w:rPr>
        <w:t xml:space="preserve"> </w:t>
      </w:r>
      <w:r>
        <w:t>– 1} on short</w:t>
      </w:r>
      <w:r>
        <w:rPr>
          <w:spacing w:val="-1"/>
        </w:rPr>
        <w:t xml:space="preserve"> </w:t>
      </w:r>
      <w:r>
        <w:t>term rating.</w:t>
      </w:r>
    </w:p>
    <w:p w:rsidR="00644239" w:rsidRDefault="001E1991">
      <w:pPr>
        <w:pStyle w:val="BodyText"/>
        <w:spacing w:line="275" w:lineRule="exact"/>
        <w:ind w:left="588"/>
        <w:jc w:val="both"/>
      </w:pPr>
      <w:r>
        <w:t>According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CRISL</w:t>
      </w:r>
      <w:r>
        <w:rPr>
          <w:spacing w:val="-2"/>
        </w:rPr>
        <w:t xml:space="preserve"> </w:t>
      </w:r>
      <w:r>
        <w:t>rating</w:t>
      </w:r>
      <w:r>
        <w:rPr>
          <w:spacing w:val="-4"/>
        </w:rPr>
        <w:t xml:space="preserve"> </w:t>
      </w:r>
      <w:r>
        <w:t>(Credit</w:t>
      </w:r>
      <w:r>
        <w:rPr>
          <w:spacing w:val="-1"/>
        </w:rPr>
        <w:t xml:space="preserve"> </w:t>
      </w:r>
      <w:r>
        <w:t>Rating</w:t>
      </w:r>
      <w:r>
        <w:rPr>
          <w:spacing w:val="-3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Service Ltd)</w:t>
      </w:r>
      <w:r>
        <w:rPr>
          <w:spacing w:val="-2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reaffirmed</w:t>
      </w:r>
      <w:r>
        <w:rPr>
          <w:spacing w:val="-1"/>
        </w:rPr>
        <w:t xml:space="preserve"> </w:t>
      </w:r>
      <w:r>
        <w:t>that:</w:t>
      </w:r>
    </w:p>
    <w:p w:rsidR="00644239" w:rsidRDefault="001E1991">
      <w:pPr>
        <w:pStyle w:val="ListParagraph"/>
        <w:numPr>
          <w:ilvl w:val="4"/>
          <w:numId w:val="23"/>
        </w:numPr>
        <w:tabs>
          <w:tab w:val="left" w:pos="1549"/>
        </w:tabs>
        <w:spacing w:before="141"/>
        <w:ind w:hanging="361"/>
        <w:jc w:val="both"/>
        <w:rPr>
          <w:sz w:val="24"/>
        </w:rPr>
      </w:pPr>
      <w:r>
        <w:rPr>
          <w:sz w:val="24"/>
        </w:rPr>
        <w:t>AA+</w:t>
      </w:r>
      <w:r>
        <w:rPr>
          <w:spacing w:val="-2"/>
          <w:sz w:val="24"/>
        </w:rPr>
        <w:t xml:space="preserve"> </w:t>
      </w:r>
      <w:r>
        <w:rPr>
          <w:sz w:val="24"/>
        </w:rPr>
        <w:t>(Double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Plus) indicates</w:t>
      </w:r>
      <w:r>
        <w:rPr>
          <w:spacing w:val="-1"/>
          <w:sz w:val="24"/>
        </w:rPr>
        <w:t xml:space="preserve"> </w:t>
      </w:r>
      <w:r>
        <w:rPr>
          <w:sz w:val="24"/>
        </w:rPr>
        <w:t>the higher safety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timely</w:t>
      </w:r>
      <w:r>
        <w:rPr>
          <w:spacing w:val="-6"/>
          <w:sz w:val="24"/>
        </w:rPr>
        <w:t xml:space="preserve"> </w:t>
      </w:r>
      <w:r>
        <w:rPr>
          <w:sz w:val="24"/>
        </w:rPr>
        <w:t>repayment.</w:t>
      </w:r>
    </w:p>
    <w:p w:rsidR="00644239" w:rsidRDefault="001E1991">
      <w:pPr>
        <w:pStyle w:val="ListParagraph"/>
        <w:numPr>
          <w:ilvl w:val="4"/>
          <w:numId w:val="23"/>
        </w:numPr>
        <w:tabs>
          <w:tab w:val="left" w:pos="1549"/>
        </w:tabs>
        <w:spacing w:before="136"/>
        <w:ind w:hanging="361"/>
        <w:jc w:val="both"/>
        <w:rPr>
          <w:sz w:val="24"/>
        </w:rPr>
      </w:pPr>
      <w:r>
        <w:rPr>
          <w:sz w:val="24"/>
        </w:rPr>
        <w:t>ST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 indicates the</w:t>
      </w:r>
      <w:r>
        <w:rPr>
          <w:spacing w:val="-1"/>
          <w:sz w:val="24"/>
        </w:rPr>
        <w:t xml:space="preserve"> </w:t>
      </w:r>
      <w:r>
        <w:rPr>
          <w:sz w:val="24"/>
        </w:rPr>
        <w:t>highest certainly</w:t>
      </w:r>
      <w:r>
        <w:rPr>
          <w:spacing w:val="-5"/>
          <w:sz w:val="24"/>
        </w:rPr>
        <w:t xml:space="preserve"> </w:t>
      </w:r>
      <w:r>
        <w:rPr>
          <w:sz w:val="24"/>
        </w:rPr>
        <w:t>of timely</w:t>
      </w:r>
      <w:r>
        <w:rPr>
          <w:spacing w:val="-5"/>
          <w:sz w:val="24"/>
        </w:rPr>
        <w:t xml:space="preserve"> </w:t>
      </w:r>
      <w:r>
        <w:rPr>
          <w:sz w:val="24"/>
        </w:rPr>
        <w:t>repayment</w:t>
      </w:r>
    </w:p>
    <w:p w:rsidR="00644239" w:rsidRDefault="00644239">
      <w:pPr>
        <w:pStyle w:val="BodyText"/>
        <w:rPr>
          <w:sz w:val="28"/>
        </w:rPr>
      </w:pPr>
    </w:p>
    <w:p w:rsidR="00644239" w:rsidRDefault="001E1991">
      <w:pPr>
        <w:pStyle w:val="BodyText"/>
        <w:spacing w:before="229" w:line="360" w:lineRule="auto"/>
        <w:ind w:left="588" w:right="1015"/>
        <w:jc w:val="both"/>
      </w:pPr>
      <w:r>
        <w:t>There are several guidelines and methodologies of Credit Rating Information &amp; Service Ltd on</w:t>
      </w:r>
      <w:r>
        <w:rPr>
          <w:spacing w:val="1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particular securities &amp;</w:t>
      </w:r>
      <w:r>
        <w:rPr>
          <w:spacing w:val="-2"/>
        </w:rPr>
        <w:t xml:space="preserve"> </w:t>
      </w:r>
      <w:r>
        <w:t>industries:</w:t>
      </w:r>
    </w:p>
    <w:p w:rsidR="00644239" w:rsidRDefault="00644239">
      <w:pPr>
        <w:spacing w:line="360" w:lineRule="auto"/>
        <w:jc w:val="both"/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15" style="width:500.7pt;height:91.95pt;mso-position-horizontal-relative:char;mso-position-vertical-relative:line" coordsize="10014,1839">
            <v:shape id="_x0000_s1422" type="#_x0000_t75" style="position:absolute;left:7685;top:10;width:2319;height:1643">
              <v:imagedata r:id="rId12" o:title=""/>
            </v:shape>
            <v:rect id="_x0000_s1421" style="position:absolute;left:7685;top:10;width:2319;height:1613" filled="f" strokecolor="white" strokeweight="1pt"/>
            <v:rect id="_x0000_s1420" style="position:absolute;left:5;top:519;width:8490;height:870" stroked="f"/>
            <v:rect id="_x0000_s1419" style="position:absolute;left:5;top:519;width:8490;height:870" filled="f" strokecolor="white" strokeweight=".5pt"/>
            <v:shape id="_x0000_s1418" type="#_x0000_t75" style="position:absolute;left:154;top:596;width:8183;height:717">
              <v:imagedata r:id="rId13" o:title=""/>
            </v:shape>
            <v:shape id="_x0000_s1417" type="#_x0000_t202" style="position:absolute;left:9477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16</w:t>
                    </w:r>
                  </w:p>
                </w:txbxContent>
              </v:textbox>
            </v:shape>
            <v:shape id="_x0000_s1416" type="#_x0000_t202" style="position:absolute;left:53;top:1544;width:2554;height:295" filled="f" stroked="f">
              <v:textbox inset="0,0,0,0">
                <w:txbxContent>
                  <w:p w:rsidR="00644239" w:rsidRDefault="001E1991">
                    <w:pPr>
                      <w:numPr>
                        <w:ilvl w:val="0"/>
                        <w:numId w:val="22"/>
                      </w:numPr>
                      <w:tabs>
                        <w:tab w:val="left" w:pos="360"/>
                      </w:tabs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Asset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Backed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Security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1E1991">
      <w:pPr>
        <w:pStyle w:val="ListParagraph"/>
        <w:numPr>
          <w:ilvl w:val="0"/>
          <w:numId w:val="21"/>
        </w:numPr>
        <w:tabs>
          <w:tab w:val="left" w:pos="1309"/>
        </w:tabs>
        <w:spacing w:before="121"/>
        <w:ind w:hanging="361"/>
        <w:rPr>
          <w:sz w:val="24"/>
        </w:rPr>
      </w:pPr>
      <w:r>
        <w:rPr>
          <w:sz w:val="24"/>
        </w:rPr>
        <w:t>Airlines</w:t>
      </w:r>
      <w:r>
        <w:rPr>
          <w:spacing w:val="1"/>
          <w:sz w:val="24"/>
        </w:rPr>
        <w:t xml:space="preserve"> </w:t>
      </w:r>
      <w:r>
        <w:rPr>
          <w:sz w:val="24"/>
        </w:rPr>
        <w:t>Industry</w:t>
      </w:r>
    </w:p>
    <w:p w:rsidR="00644239" w:rsidRDefault="001E1991">
      <w:pPr>
        <w:pStyle w:val="ListParagraph"/>
        <w:numPr>
          <w:ilvl w:val="0"/>
          <w:numId w:val="21"/>
        </w:numPr>
        <w:tabs>
          <w:tab w:val="left" w:pos="1309"/>
        </w:tabs>
        <w:ind w:hanging="361"/>
        <w:rPr>
          <w:sz w:val="24"/>
        </w:rPr>
      </w:pPr>
      <w:r>
        <w:rPr>
          <w:sz w:val="24"/>
        </w:rPr>
        <w:t>Banks</w:t>
      </w:r>
    </w:p>
    <w:p w:rsidR="00644239" w:rsidRDefault="001E1991">
      <w:pPr>
        <w:pStyle w:val="ListParagraph"/>
        <w:numPr>
          <w:ilvl w:val="0"/>
          <w:numId w:val="21"/>
        </w:numPr>
        <w:tabs>
          <w:tab w:val="left" w:pos="1309"/>
        </w:tabs>
        <w:spacing w:before="136"/>
        <w:ind w:hanging="361"/>
        <w:rPr>
          <w:sz w:val="24"/>
        </w:rPr>
      </w:pPr>
      <w:r>
        <w:rPr>
          <w:sz w:val="24"/>
        </w:rPr>
        <w:t>Financial</w:t>
      </w:r>
      <w:r>
        <w:rPr>
          <w:spacing w:val="-2"/>
          <w:sz w:val="24"/>
        </w:rPr>
        <w:t xml:space="preserve"> </w:t>
      </w:r>
      <w:r>
        <w:rPr>
          <w:sz w:val="24"/>
        </w:rPr>
        <w:t>Institutions</w:t>
      </w:r>
    </w:p>
    <w:p w:rsidR="00644239" w:rsidRDefault="001E1991">
      <w:pPr>
        <w:pStyle w:val="ListParagraph"/>
        <w:numPr>
          <w:ilvl w:val="0"/>
          <w:numId w:val="21"/>
        </w:numPr>
        <w:tabs>
          <w:tab w:val="left" w:pos="1309"/>
        </w:tabs>
        <w:ind w:hanging="361"/>
        <w:rPr>
          <w:sz w:val="24"/>
        </w:rPr>
      </w:pPr>
      <w:r>
        <w:rPr>
          <w:sz w:val="24"/>
        </w:rPr>
        <w:t>Debt</w:t>
      </w:r>
      <w:r>
        <w:rPr>
          <w:spacing w:val="-1"/>
          <w:sz w:val="24"/>
        </w:rPr>
        <w:t xml:space="preserve"> </w:t>
      </w:r>
      <w:r>
        <w:rPr>
          <w:sz w:val="24"/>
        </w:rPr>
        <w:t>Instruments</w:t>
      </w:r>
    </w:p>
    <w:p w:rsidR="00644239" w:rsidRDefault="001E1991">
      <w:pPr>
        <w:pStyle w:val="ListParagraph"/>
        <w:numPr>
          <w:ilvl w:val="0"/>
          <w:numId w:val="21"/>
        </w:numPr>
        <w:tabs>
          <w:tab w:val="left" w:pos="1309"/>
        </w:tabs>
        <w:ind w:hanging="361"/>
        <w:rPr>
          <w:sz w:val="24"/>
        </w:rPr>
      </w:pPr>
      <w:r>
        <w:rPr>
          <w:sz w:val="24"/>
        </w:rPr>
        <w:t>Bank</w:t>
      </w:r>
      <w:r>
        <w:rPr>
          <w:spacing w:val="1"/>
          <w:sz w:val="24"/>
        </w:rPr>
        <w:t xml:space="preserve"> </w:t>
      </w:r>
      <w:r>
        <w:rPr>
          <w:sz w:val="24"/>
        </w:rPr>
        <w:t>Loan/ Facility</w:t>
      </w:r>
      <w:r>
        <w:rPr>
          <w:spacing w:val="-5"/>
          <w:sz w:val="24"/>
        </w:rPr>
        <w:t xml:space="preserve"> </w:t>
      </w:r>
      <w:r>
        <w:rPr>
          <w:sz w:val="24"/>
        </w:rPr>
        <w:t>Rating</w:t>
      </w:r>
    </w:p>
    <w:p w:rsidR="00644239" w:rsidRDefault="001E1991">
      <w:pPr>
        <w:pStyle w:val="ListParagraph"/>
        <w:numPr>
          <w:ilvl w:val="0"/>
          <w:numId w:val="21"/>
        </w:numPr>
        <w:tabs>
          <w:tab w:val="left" w:pos="1309"/>
        </w:tabs>
        <w:spacing w:before="135"/>
        <w:ind w:hanging="361"/>
        <w:rPr>
          <w:sz w:val="24"/>
        </w:rPr>
      </w:pPr>
      <w:r>
        <w:rPr>
          <w:sz w:val="24"/>
        </w:rPr>
        <w:t>General</w:t>
      </w:r>
      <w:r>
        <w:rPr>
          <w:spacing w:val="-2"/>
          <w:sz w:val="24"/>
        </w:rPr>
        <w:t xml:space="preserve"> </w:t>
      </w:r>
      <w:r>
        <w:rPr>
          <w:sz w:val="24"/>
        </w:rPr>
        <w:t>Insurance</w:t>
      </w:r>
    </w:p>
    <w:p w:rsidR="00644239" w:rsidRDefault="001E1991">
      <w:pPr>
        <w:pStyle w:val="ListParagraph"/>
        <w:numPr>
          <w:ilvl w:val="0"/>
          <w:numId w:val="21"/>
        </w:numPr>
        <w:tabs>
          <w:tab w:val="left" w:pos="1309"/>
        </w:tabs>
        <w:spacing w:before="139"/>
        <w:ind w:hanging="361"/>
        <w:rPr>
          <w:sz w:val="24"/>
        </w:rPr>
      </w:pPr>
      <w:r>
        <w:rPr>
          <w:sz w:val="24"/>
        </w:rPr>
        <w:t>Government</w:t>
      </w:r>
      <w:r>
        <w:rPr>
          <w:spacing w:val="-2"/>
          <w:sz w:val="24"/>
        </w:rPr>
        <w:t xml:space="preserve"> </w:t>
      </w:r>
      <w:r>
        <w:rPr>
          <w:sz w:val="24"/>
        </w:rPr>
        <w:t>Support</w:t>
      </w:r>
      <w:r>
        <w:rPr>
          <w:spacing w:val="-1"/>
          <w:sz w:val="24"/>
        </w:rPr>
        <w:t xml:space="preserve"> </w:t>
      </w:r>
      <w:r>
        <w:rPr>
          <w:sz w:val="24"/>
        </w:rPr>
        <w:t>Entities</w:t>
      </w:r>
    </w:p>
    <w:p w:rsidR="00644239" w:rsidRDefault="001E1991">
      <w:pPr>
        <w:pStyle w:val="ListParagraph"/>
        <w:numPr>
          <w:ilvl w:val="0"/>
          <w:numId w:val="21"/>
        </w:numPr>
        <w:tabs>
          <w:tab w:val="left" w:pos="1309"/>
        </w:tabs>
        <w:ind w:hanging="361"/>
        <w:rPr>
          <w:sz w:val="24"/>
        </w:rPr>
      </w:pPr>
      <w:r>
        <w:rPr>
          <w:sz w:val="24"/>
        </w:rPr>
        <w:t>Investment</w:t>
      </w:r>
      <w:r>
        <w:rPr>
          <w:spacing w:val="-2"/>
          <w:sz w:val="24"/>
        </w:rPr>
        <w:t xml:space="preserve"> </w:t>
      </w:r>
      <w:r>
        <w:rPr>
          <w:sz w:val="24"/>
        </w:rPr>
        <w:t>Company</w:t>
      </w:r>
    </w:p>
    <w:p w:rsidR="00644239" w:rsidRDefault="001E1991">
      <w:pPr>
        <w:pStyle w:val="ListParagraph"/>
        <w:numPr>
          <w:ilvl w:val="0"/>
          <w:numId w:val="21"/>
        </w:numPr>
        <w:tabs>
          <w:tab w:val="left" w:pos="1309"/>
        </w:tabs>
        <w:spacing w:before="135"/>
        <w:ind w:hanging="361"/>
        <w:rPr>
          <w:sz w:val="24"/>
        </w:rPr>
      </w:pPr>
      <w:r>
        <w:rPr>
          <w:sz w:val="24"/>
        </w:rPr>
        <w:t>Life</w:t>
      </w:r>
      <w:r>
        <w:rPr>
          <w:spacing w:val="-3"/>
          <w:sz w:val="24"/>
        </w:rPr>
        <w:t xml:space="preserve"> </w:t>
      </w:r>
      <w:r>
        <w:rPr>
          <w:sz w:val="24"/>
        </w:rPr>
        <w:t>Insurance</w:t>
      </w:r>
    </w:p>
    <w:p w:rsidR="00644239" w:rsidRDefault="001E1991">
      <w:pPr>
        <w:pStyle w:val="ListParagraph"/>
        <w:numPr>
          <w:ilvl w:val="0"/>
          <w:numId w:val="21"/>
        </w:numPr>
        <w:tabs>
          <w:tab w:val="left" w:pos="1309"/>
        </w:tabs>
        <w:ind w:hanging="361"/>
        <w:rPr>
          <w:sz w:val="24"/>
        </w:rPr>
      </w:pPr>
      <w:r>
        <w:rPr>
          <w:sz w:val="24"/>
        </w:rPr>
        <w:t>Trading</w:t>
      </w:r>
      <w:r>
        <w:rPr>
          <w:spacing w:val="-4"/>
          <w:sz w:val="24"/>
        </w:rPr>
        <w:t xml:space="preserve"> </w:t>
      </w:r>
      <w:r>
        <w:rPr>
          <w:sz w:val="24"/>
        </w:rPr>
        <w:t>Concerns</w:t>
      </w:r>
    </w:p>
    <w:p w:rsidR="00644239" w:rsidRDefault="001E1991">
      <w:pPr>
        <w:pStyle w:val="ListParagraph"/>
        <w:numPr>
          <w:ilvl w:val="0"/>
          <w:numId w:val="21"/>
        </w:numPr>
        <w:tabs>
          <w:tab w:val="left" w:pos="1309"/>
        </w:tabs>
        <w:ind w:hanging="361"/>
        <w:rPr>
          <w:sz w:val="24"/>
        </w:rPr>
      </w:pPr>
      <w:r>
        <w:rPr>
          <w:sz w:val="24"/>
        </w:rPr>
        <w:t>Telecommunication</w:t>
      </w:r>
    </w:p>
    <w:p w:rsidR="00644239" w:rsidRDefault="001E1991">
      <w:pPr>
        <w:pStyle w:val="ListParagraph"/>
        <w:numPr>
          <w:ilvl w:val="0"/>
          <w:numId w:val="21"/>
        </w:numPr>
        <w:tabs>
          <w:tab w:val="left" w:pos="1309"/>
        </w:tabs>
        <w:spacing w:before="136"/>
        <w:ind w:hanging="361"/>
        <w:rPr>
          <w:sz w:val="24"/>
        </w:rPr>
      </w:pPr>
      <w:r>
        <w:rPr>
          <w:sz w:val="24"/>
        </w:rPr>
        <w:t>Small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Medium Enterprise</w:t>
      </w:r>
    </w:p>
    <w:p w:rsidR="00644239" w:rsidRDefault="001E1991">
      <w:pPr>
        <w:pStyle w:val="ListParagraph"/>
        <w:numPr>
          <w:ilvl w:val="0"/>
          <w:numId w:val="21"/>
        </w:numPr>
        <w:tabs>
          <w:tab w:val="left" w:pos="1309"/>
        </w:tabs>
        <w:ind w:hanging="361"/>
        <w:rPr>
          <w:sz w:val="24"/>
        </w:rPr>
      </w:pPr>
      <w:r>
        <w:rPr>
          <w:sz w:val="24"/>
        </w:rPr>
        <w:t>Corporate</w:t>
      </w:r>
    </w:p>
    <w:p w:rsidR="00644239" w:rsidRDefault="001E1991">
      <w:pPr>
        <w:pStyle w:val="ListParagraph"/>
        <w:numPr>
          <w:ilvl w:val="0"/>
          <w:numId w:val="21"/>
        </w:numPr>
        <w:tabs>
          <w:tab w:val="left" w:pos="1309"/>
        </w:tabs>
        <w:ind w:hanging="361"/>
        <w:rPr>
          <w:sz w:val="24"/>
        </w:rPr>
      </w:pPr>
      <w:r>
        <w:rPr>
          <w:sz w:val="24"/>
        </w:rPr>
        <w:t>Merchant</w:t>
      </w:r>
      <w:r>
        <w:rPr>
          <w:spacing w:val="-2"/>
          <w:sz w:val="24"/>
        </w:rPr>
        <w:t xml:space="preserve"> </w:t>
      </w:r>
      <w:r>
        <w:rPr>
          <w:sz w:val="24"/>
        </w:rPr>
        <w:t>Banks</w:t>
      </w:r>
    </w:p>
    <w:p w:rsidR="00644239" w:rsidRDefault="001E1991">
      <w:pPr>
        <w:pStyle w:val="ListParagraph"/>
        <w:numPr>
          <w:ilvl w:val="0"/>
          <w:numId w:val="21"/>
        </w:numPr>
        <w:tabs>
          <w:tab w:val="left" w:pos="1309"/>
        </w:tabs>
        <w:spacing w:before="136"/>
        <w:ind w:hanging="361"/>
        <w:rPr>
          <w:sz w:val="24"/>
        </w:rPr>
      </w:pPr>
      <w:r>
        <w:rPr>
          <w:sz w:val="24"/>
        </w:rPr>
        <w:t>Micro</w:t>
      </w:r>
      <w:r>
        <w:rPr>
          <w:spacing w:val="-3"/>
          <w:sz w:val="24"/>
        </w:rPr>
        <w:t xml:space="preserve"> </w:t>
      </w:r>
      <w:r>
        <w:rPr>
          <w:sz w:val="24"/>
        </w:rPr>
        <w:t>Finance</w:t>
      </w:r>
      <w:r>
        <w:rPr>
          <w:spacing w:val="-1"/>
          <w:sz w:val="24"/>
        </w:rPr>
        <w:t xml:space="preserve"> </w:t>
      </w:r>
      <w:r>
        <w:rPr>
          <w:sz w:val="24"/>
        </w:rPr>
        <w:t>Institutions</w:t>
      </w:r>
    </w:p>
    <w:p w:rsidR="00644239" w:rsidRDefault="001E1991">
      <w:pPr>
        <w:pStyle w:val="ListParagraph"/>
        <w:numPr>
          <w:ilvl w:val="0"/>
          <w:numId w:val="21"/>
        </w:numPr>
        <w:tabs>
          <w:tab w:val="left" w:pos="1309"/>
        </w:tabs>
        <w:ind w:hanging="361"/>
        <w:rPr>
          <w:sz w:val="24"/>
        </w:rPr>
      </w:pPr>
      <w:r>
        <w:rPr>
          <w:sz w:val="24"/>
        </w:rPr>
        <w:t>Municipality</w:t>
      </w:r>
    </w:p>
    <w:p w:rsidR="00644239" w:rsidRDefault="001E1991">
      <w:pPr>
        <w:pStyle w:val="ListParagraph"/>
        <w:numPr>
          <w:ilvl w:val="0"/>
          <w:numId w:val="21"/>
        </w:numPr>
        <w:tabs>
          <w:tab w:val="left" w:pos="1309"/>
        </w:tabs>
        <w:ind w:hanging="361"/>
        <w:rPr>
          <w:sz w:val="24"/>
        </w:rPr>
      </w:pPr>
      <w:r>
        <w:rPr>
          <w:sz w:val="24"/>
        </w:rPr>
        <w:t>Securities</w:t>
      </w:r>
      <w:r>
        <w:rPr>
          <w:spacing w:val="-2"/>
          <w:sz w:val="24"/>
        </w:rPr>
        <w:t xml:space="preserve"> </w:t>
      </w:r>
      <w:r>
        <w:rPr>
          <w:sz w:val="24"/>
        </w:rPr>
        <w:t>Firm</w:t>
      </w:r>
    </w:p>
    <w:p w:rsidR="00644239" w:rsidRDefault="001E1991">
      <w:pPr>
        <w:pStyle w:val="ListParagraph"/>
        <w:numPr>
          <w:ilvl w:val="0"/>
          <w:numId w:val="21"/>
        </w:numPr>
        <w:tabs>
          <w:tab w:val="left" w:pos="1309"/>
        </w:tabs>
        <w:spacing w:before="135"/>
        <w:ind w:hanging="361"/>
        <w:rPr>
          <w:sz w:val="24"/>
        </w:rPr>
      </w:pPr>
      <w:r>
        <w:rPr>
          <w:sz w:val="24"/>
        </w:rPr>
        <w:t>Readymade</w:t>
      </w:r>
      <w:r>
        <w:rPr>
          <w:spacing w:val="-3"/>
          <w:sz w:val="24"/>
        </w:rPr>
        <w:t xml:space="preserve"> </w:t>
      </w:r>
      <w:r>
        <w:rPr>
          <w:sz w:val="24"/>
        </w:rPr>
        <w:t>Garments</w:t>
      </w:r>
      <w:r>
        <w:rPr>
          <w:spacing w:val="-1"/>
          <w:sz w:val="24"/>
        </w:rPr>
        <w:t xml:space="preserve"> </w:t>
      </w:r>
      <w:r>
        <w:rPr>
          <w:sz w:val="24"/>
        </w:rPr>
        <w:t>(RMG)</w:t>
      </w:r>
    </w:p>
    <w:p w:rsidR="00644239" w:rsidRDefault="001E1991">
      <w:pPr>
        <w:pStyle w:val="ListParagraph"/>
        <w:numPr>
          <w:ilvl w:val="0"/>
          <w:numId w:val="21"/>
        </w:numPr>
        <w:tabs>
          <w:tab w:val="left" w:pos="1309"/>
        </w:tabs>
        <w:ind w:hanging="361"/>
        <w:rPr>
          <w:sz w:val="24"/>
        </w:rPr>
      </w:pPr>
      <w:r>
        <w:rPr>
          <w:sz w:val="24"/>
        </w:rPr>
        <w:t>Real</w:t>
      </w:r>
      <w:r>
        <w:rPr>
          <w:spacing w:val="-2"/>
          <w:sz w:val="24"/>
        </w:rPr>
        <w:t xml:space="preserve"> </w:t>
      </w:r>
      <w:r>
        <w:rPr>
          <w:sz w:val="24"/>
        </w:rPr>
        <w:t>Estate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Construction</w:t>
      </w:r>
    </w:p>
    <w:p w:rsidR="00644239" w:rsidRDefault="001E1991">
      <w:pPr>
        <w:pStyle w:val="ListParagraph"/>
        <w:numPr>
          <w:ilvl w:val="0"/>
          <w:numId w:val="21"/>
        </w:numPr>
        <w:tabs>
          <w:tab w:val="left" w:pos="1309"/>
        </w:tabs>
        <w:ind w:hanging="361"/>
        <w:rPr>
          <w:sz w:val="24"/>
        </w:rPr>
      </w:pPr>
      <w:r>
        <w:rPr>
          <w:sz w:val="24"/>
        </w:rPr>
        <w:t>Fast</w:t>
      </w:r>
      <w:r>
        <w:rPr>
          <w:spacing w:val="-1"/>
          <w:sz w:val="24"/>
        </w:rPr>
        <w:t xml:space="preserve"> </w:t>
      </w:r>
      <w:r>
        <w:rPr>
          <w:sz w:val="24"/>
        </w:rPr>
        <w:t>Moving</w:t>
      </w:r>
      <w:r>
        <w:rPr>
          <w:spacing w:val="-2"/>
          <w:sz w:val="24"/>
        </w:rPr>
        <w:t xml:space="preserve"> </w:t>
      </w:r>
      <w:r>
        <w:rPr>
          <w:sz w:val="24"/>
        </w:rPr>
        <w:t>Consumer Goods</w:t>
      </w:r>
    </w:p>
    <w:p w:rsidR="00644239" w:rsidRDefault="00644239">
      <w:pPr>
        <w:pStyle w:val="BodyText"/>
        <w:rPr>
          <w:sz w:val="28"/>
        </w:rPr>
      </w:pPr>
    </w:p>
    <w:p w:rsidR="00644239" w:rsidRDefault="001E1991">
      <w:pPr>
        <w:pStyle w:val="Heading4"/>
        <w:numPr>
          <w:ilvl w:val="3"/>
          <w:numId w:val="23"/>
        </w:numPr>
        <w:tabs>
          <w:tab w:val="left" w:pos="1258"/>
        </w:tabs>
        <w:spacing w:before="232"/>
        <w:ind w:left="1258" w:hanging="670"/>
        <w:rPr>
          <w:rFonts w:ascii="Tahoma"/>
        </w:rPr>
      </w:pPr>
      <w:bookmarkStart w:id="8" w:name="_TOC_250012"/>
      <w:r>
        <w:rPr>
          <w:rFonts w:ascii="Tahoma"/>
          <w:color w:val="C00000"/>
          <w:w w:val="65"/>
        </w:rPr>
        <w:t>Business</w:t>
      </w:r>
      <w:r>
        <w:rPr>
          <w:rFonts w:ascii="Tahoma"/>
          <w:color w:val="C00000"/>
          <w:spacing w:val="21"/>
          <w:w w:val="65"/>
        </w:rPr>
        <w:t xml:space="preserve"> </w:t>
      </w:r>
      <w:r>
        <w:rPr>
          <w:rFonts w:ascii="Tahoma"/>
          <w:color w:val="C00000"/>
          <w:w w:val="65"/>
        </w:rPr>
        <w:t>Expansion</w:t>
      </w:r>
      <w:r>
        <w:rPr>
          <w:rFonts w:ascii="Tahoma"/>
          <w:color w:val="C00000"/>
          <w:spacing w:val="16"/>
          <w:w w:val="65"/>
        </w:rPr>
        <w:t xml:space="preserve"> </w:t>
      </w:r>
      <w:r>
        <w:rPr>
          <w:rFonts w:ascii="Tahoma"/>
          <w:color w:val="C00000"/>
          <w:w w:val="65"/>
        </w:rPr>
        <w:t>&amp;</w:t>
      </w:r>
      <w:r>
        <w:rPr>
          <w:rFonts w:ascii="Tahoma"/>
          <w:color w:val="C00000"/>
          <w:spacing w:val="19"/>
          <w:w w:val="65"/>
        </w:rPr>
        <w:t xml:space="preserve"> </w:t>
      </w:r>
      <w:r>
        <w:rPr>
          <w:rFonts w:ascii="Tahoma"/>
          <w:color w:val="C00000"/>
          <w:w w:val="65"/>
        </w:rPr>
        <w:t>Business</w:t>
      </w:r>
      <w:r>
        <w:rPr>
          <w:rFonts w:ascii="Tahoma"/>
          <w:color w:val="C00000"/>
          <w:spacing w:val="25"/>
          <w:w w:val="65"/>
        </w:rPr>
        <w:t xml:space="preserve"> </w:t>
      </w:r>
      <w:r>
        <w:rPr>
          <w:rFonts w:ascii="Tahoma"/>
          <w:color w:val="C00000"/>
          <w:w w:val="65"/>
        </w:rPr>
        <w:t>Performance</w:t>
      </w:r>
      <w:r>
        <w:rPr>
          <w:rFonts w:ascii="Tahoma"/>
          <w:color w:val="C00000"/>
          <w:spacing w:val="19"/>
          <w:w w:val="65"/>
        </w:rPr>
        <w:t xml:space="preserve"> </w:t>
      </w:r>
      <w:r>
        <w:rPr>
          <w:rFonts w:ascii="Tahoma"/>
          <w:color w:val="C00000"/>
          <w:w w:val="65"/>
        </w:rPr>
        <w:t>of</w:t>
      </w:r>
      <w:r>
        <w:rPr>
          <w:rFonts w:ascii="Tahoma"/>
          <w:color w:val="C00000"/>
          <w:spacing w:val="22"/>
          <w:w w:val="65"/>
        </w:rPr>
        <w:t xml:space="preserve"> </w:t>
      </w:r>
      <w:r>
        <w:rPr>
          <w:rFonts w:ascii="Tahoma"/>
          <w:color w:val="C00000"/>
          <w:w w:val="65"/>
        </w:rPr>
        <w:t>Unique</w:t>
      </w:r>
      <w:r>
        <w:rPr>
          <w:rFonts w:ascii="Tahoma"/>
          <w:color w:val="C00000"/>
          <w:spacing w:val="19"/>
          <w:w w:val="65"/>
        </w:rPr>
        <w:t xml:space="preserve"> </w:t>
      </w:r>
      <w:r>
        <w:rPr>
          <w:rFonts w:ascii="Tahoma"/>
          <w:color w:val="C00000"/>
          <w:w w:val="65"/>
        </w:rPr>
        <w:t>Hotel</w:t>
      </w:r>
      <w:r>
        <w:rPr>
          <w:rFonts w:ascii="Tahoma"/>
          <w:color w:val="C00000"/>
          <w:spacing w:val="17"/>
          <w:w w:val="65"/>
        </w:rPr>
        <w:t xml:space="preserve"> </w:t>
      </w:r>
      <w:r>
        <w:rPr>
          <w:rFonts w:ascii="Tahoma"/>
          <w:color w:val="C00000"/>
          <w:w w:val="65"/>
        </w:rPr>
        <w:t>&amp;</w:t>
      </w:r>
      <w:r>
        <w:rPr>
          <w:rFonts w:ascii="Tahoma"/>
          <w:color w:val="C00000"/>
          <w:spacing w:val="19"/>
          <w:w w:val="65"/>
        </w:rPr>
        <w:t xml:space="preserve"> </w:t>
      </w:r>
      <w:r>
        <w:rPr>
          <w:rFonts w:ascii="Tahoma"/>
          <w:color w:val="C00000"/>
          <w:w w:val="65"/>
        </w:rPr>
        <w:t>Resorts</w:t>
      </w:r>
      <w:r>
        <w:rPr>
          <w:rFonts w:ascii="Tahoma"/>
          <w:color w:val="C00000"/>
          <w:spacing w:val="24"/>
          <w:w w:val="65"/>
        </w:rPr>
        <w:t xml:space="preserve"> </w:t>
      </w:r>
      <w:bookmarkEnd w:id="8"/>
      <w:r>
        <w:rPr>
          <w:rFonts w:ascii="Tahoma"/>
          <w:color w:val="C00000"/>
          <w:w w:val="65"/>
        </w:rPr>
        <w:t>Ltd:</w:t>
      </w:r>
    </w:p>
    <w:p w:rsidR="00644239" w:rsidRDefault="00644239">
      <w:pPr>
        <w:pStyle w:val="BodyText"/>
        <w:rPr>
          <w:rFonts w:ascii="Tahoma"/>
          <w:b/>
          <w:sz w:val="30"/>
        </w:rPr>
      </w:pPr>
    </w:p>
    <w:p w:rsidR="00644239" w:rsidRDefault="001E1991">
      <w:pPr>
        <w:pStyle w:val="ListParagraph"/>
        <w:numPr>
          <w:ilvl w:val="4"/>
          <w:numId w:val="20"/>
        </w:numPr>
        <w:tabs>
          <w:tab w:val="left" w:pos="1369"/>
        </w:tabs>
        <w:spacing w:before="258"/>
        <w:ind w:hanging="781"/>
        <w:rPr>
          <w:rFonts w:ascii="Tahoma"/>
          <w:b/>
          <w:sz w:val="26"/>
        </w:rPr>
      </w:pPr>
      <w:r>
        <w:rPr>
          <w:rFonts w:ascii="Tahoma"/>
          <w:b/>
          <w:color w:val="C00000"/>
          <w:w w:val="65"/>
          <w:sz w:val="26"/>
        </w:rPr>
        <w:t>Business</w:t>
      </w:r>
      <w:r>
        <w:rPr>
          <w:rFonts w:ascii="Tahoma"/>
          <w:b/>
          <w:color w:val="C00000"/>
          <w:spacing w:val="15"/>
          <w:w w:val="65"/>
          <w:sz w:val="26"/>
        </w:rPr>
        <w:t xml:space="preserve"> </w:t>
      </w:r>
      <w:r>
        <w:rPr>
          <w:rFonts w:ascii="Tahoma"/>
          <w:b/>
          <w:color w:val="C00000"/>
          <w:w w:val="65"/>
          <w:sz w:val="26"/>
        </w:rPr>
        <w:t>Expansion:</w:t>
      </w:r>
    </w:p>
    <w:p w:rsidR="00644239" w:rsidRDefault="00644239">
      <w:pPr>
        <w:pStyle w:val="BodyText"/>
        <w:spacing w:before="1"/>
        <w:rPr>
          <w:rFonts w:ascii="Tahoma"/>
          <w:b/>
          <w:sz w:val="25"/>
        </w:rPr>
      </w:pPr>
    </w:p>
    <w:p w:rsidR="00644239" w:rsidRDefault="001E1991">
      <w:pPr>
        <w:pStyle w:val="BodyText"/>
        <w:spacing w:line="360" w:lineRule="auto"/>
        <w:ind w:left="588" w:right="1034"/>
      </w:pPr>
      <w:r>
        <w:t>Due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growth</w:t>
      </w:r>
      <w:r>
        <w:rPr>
          <w:spacing w:val="-1"/>
        </w:rPr>
        <w:t xml:space="preserve"> </w:t>
      </w:r>
      <w:r>
        <w:t>of business</w:t>
      </w:r>
      <w:r>
        <w:rPr>
          <w:spacing w:val="-1"/>
        </w:rPr>
        <w:t xml:space="preserve"> </w:t>
      </w:r>
      <w:r>
        <w:t>opportunities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 as</w:t>
      </w:r>
      <w:r>
        <w:rPr>
          <w:spacing w:val="-1"/>
        </w:rPr>
        <w:t xml:space="preserve"> </w:t>
      </w:r>
      <w:r>
        <w:t>success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Hotel</w:t>
      </w:r>
      <w:r>
        <w:rPr>
          <w:spacing w:val="-1"/>
        </w:rPr>
        <w:t xml:space="preserve"> </w:t>
      </w:r>
      <w:r>
        <w:t>Business, Unique</w:t>
      </w:r>
      <w:r>
        <w:rPr>
          <w:spacing w:val="-2"/>
        </w:rPr>
        <w:t xml:space="preserve"> </w:t>
      </w:r>
      <w:r>
        <w:t>Hotel</w:t>
      </w:r>
      <w:r>
        <w:rPr>
          <w:spacing w:val="-1"/>
        </w:rPr>
        <w:t xml:space="preserve"> </w:t>
      </w:r>
      <w:r>
        <w:t>&amp;</w:t>
      </w:r>
      <w:r>
        <w:rPr>
          <w:spacing w:val="-57"/>
        </w:rPr>
        <w:t xml:space="preserve"> </w:t>
      </w:r>
      <w:r>
        <w:t>Resorts</w:t>
      </w:r>
      <w:r>
        <w:rPr>
          <w:spacing w:val="1"/>
        </w:rPr>
        <w:t xml:space="preserve"> </w:t>
      </w:r>
      <w:r>
        <w:t>Ltd is</w:t>
      </w:r>
      <w:r>
        <w:rPr>
          <w:spacing w:val="-1"/>
        </w:rPr>
        <w:t xml:space="preserve"> </w:t>
      </w:r>
      <w:r>
        <w:t>continuously</w:t>
      </w:r>
      <w:r>
        <w:rPr>
          <w:spacing w:val="-5"/>
        </w:rPr>
        <w:t xml:space="preserve"> </w:t>
      </w:r>
      <w:r>
        <w:t>developing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constructing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New Five Star Hotel</w:t>
      </w:r>
      <w:r>
        <w:rPr>
          <w:spacing w:val="-1"/>
        </w:rPr>
        <w:t xml:space="preserve"> </w:t>
      </w:r>
      <w:r>
        <w:t>Chain</w:t>
      </w:r>
    </w:p>
    <w:p w:rsidR="00644239" w:rsidRDefault="00644239">
      <w:pPr>
        <w:spacing w:line="360" w:lineRule="auto"/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644239">
      <w:pPr>
        <w:pStyle w:val="BodyText"/>
        <w:spacing w:before="1"/>
        <w:rPr>
          <w:sz w:val="15"/>
        </w:rPr>
      </w:pPr>
    </w:p>
    <w:p w:rsidR="00644239" w:rsidRDefault="001E1991">
      <w:pPr>
        <w:spacing w:before="85"/>
        <w:ind w:right="357"/>
        <w:jc w:val="right"/>
        <w:rPr>
          <w:rFonts w:ascii="Calibri"/>
          <w:b/>
          <w:sz w:val="24"/>
        </w:rPr>
      </w:pPr>
      <w:r>
        <w:pict>
          <v:group id="_x0000_s1409" style="position:absolute;left:0;text-align:left;margin-left:92.75pt;margin-top:-8.45pt;width:500.7pt;height:82.65pt;z-index:-17228800;mso-position-horizontal-relative:page" coordorigin="1855,-169" coordsize="10014,1653">
            <v:shape id="_x0000_s1414" type="#_x0000_t75" style="position:absolute;left:9540;top:-159;width:2319;height:1643">
              <v:imagedata r:id="rId12" o:title=""/>
            </v:shape>
            <v:rect id="_x0000_s1413" style="position:absolute;left:9540;top:-159;width:2319;height:1613" filled="f" strokecolor="white" strokeweight="1pt"/>
            <v:rect id="_x0000_s1412" style="position:absolute;left:1860;top:350;width:8490;height:870" stroked="f"/>
            <v:rect id="_x0000_s1411" style="position:absolute;left:1860;top:350;width:8490;height:870" filled="f" strokecolor="white" strokeweight=".5pt"/>
            <v:shape id="_x0000_s1410" type="#_x0000_t75" style="position:absolute;left:2009;top:427;width:8183;height:717">
              <v:imagedata r:id="rId13" o:title=""/>
            </v:shape>
            <w10:wrap anchorx="page"/>
          </v:group>
        </w:pict>
      </w:r>
      <w:r>
        <w:rPr>
          <w:rFonts w:ascii="Calibri"/>
          <w:b/>
          <w:color w:val="FFFFFF"/>
          <w:w w:val="120"/>
          <w:sz w:val="24"/>
        </w:rPr>
        <w:t>17</w:t>
      </w: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spacing w:before="7"/>
        <w:rPr>
          <w:rFonts w:ascii="Calibri"/>
          <w:b/>
          <w:sz w:val="21"/>
        </w:rPr>
      </w:pPr>
    </w:p>
    <w:p w:rsidR="00644239" w:rsidRDefault="001E1991">
      <w:pPr>
        <w:pStyle w:val="BodyText"/>
        <w:spacing w:line="360" w:lineRule="auto"/>
        <w:ind w:left="588" w:right="1464"/>
        <w:rPr>
          <w:b/>
        </w:rPr>
      </w:pPr>
      <w:r>
        <w:t>“Hotel</w:t>
      </w:r>
      <w:r>
        <w:rPr>
          <w:spacing w:val="-2"/>
        </w:rPr>
        <w:t xml:space="preserve"> </w:t>
      </w:r>
      <w:proofErr w:type="spellStart"/>
      <w:r>
        <w:t>Taj</w:t>
      </w:r>
      <w:proofErr w:type="spellEnd"/>
      <w:r>
        <w:t>” franchised</w:t>
      </w:r>
      <w:r>
        <w:rPr>
          <w:spacing w:val="-1"/>
        </w:rPr>
        <w:t xml:space="preserve"> </w:t>
      </w:r>
      <w:r>
        <w:t xml:space="preserve">from </w:t>
      </w:r>
      <w:r>
        <w:rPr>
          <w:b/>
        </w:rPr>
        <w:t>Hotel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Taj</w:t>
      </w:r>
      <w:proofErr w:type="spellEnd"/>
      <w:r>
        <w:rPr>
          <w:b/>
          <w:spacing w:val="-2"/>
        </w:rPr>
        <w:t xml:space="preserve"> </w:t>
      </w:r>
      <w:r>
        <w:t>{Hotel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Taj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Mumbai</w:t>
      </w:r>
      <w:r>
        <w:rPr>
          <w:spacing w:val="-1"/>
        </w:rPr>
        <w:t xml:space="preserve"> </w:t>
      </w:r>
      <w:r>
        <w:t>Authority</w:t>
      </w:r>
      <w:r>
        <w:rPr>
          <w:spacing w:val="-4"/>
        </w:rPr>
        <w:t xml:space="preserve"> </w:t>
      </w:r>
      <w:r>
        <w:t>(Hotel –</w:t>
      </w:r>
      <w:r>
        <w:rPr>
          <w:spacing w:val="-1"/>
        </w:rPr>
        <w:t xml:space="preserve"> </w:t>
      </w:r>
      <w:proofErr w:type="spellStart"/>
      <w:r>
        <w:t>Taj</w:t>
      </w:r>
      <w:proofErr w:type="spellEnd"/>
      <w:r>
        <w:rPr>
          <w:spacing w:val="-1"/>
        </w:rPr>
        <w:t xml:space="preserve"> </w:t>
      </w:r>
      <w:r>
        <w:t>Tata</w:t>
      </w:r>
      <w:r>
        <w:rPr>
          <w:spacing w:val="-57"/>
        </w:rPr>
        <w:t xml:space="preserve"> </w:t>
      </w:r>
      <w:r>
        <w:t xml:space="preserve">Ltd}. at 43 Kemal Ataturk Avenue, </w:t>
      </w:r>
      <w:proofErr w:type="spellStart"/>
      <w:r>
        <w:t>Banani</w:t>
      </w:r>
      <w:proofErr w:type="spellEnd"/>
      <w:r>
        <w:t xml:space="preserve"> – 1213. This hotel is situated just left behind at</w:t>
      </w:r>
      <w:r>
        <w:rPr>
          <w:spacing w:val="1"/>
        </w:rPr>
        <w:t xml:space="preserve"> </w:t>
      </w:r>
      <w:r>
        <w:t>“The Westin Dhaka”. Again, Unique Hotel &amp; Resorts Ltd management is diversifying its</w:t>
      </w:r>
      <w:r>
        <w:rPr>
          <w:spacing w:val="1"/>
        </w:rPr>
        <w:t xml:space="preserve"> </w:t>
      </w:r>
      <w:r>
        <w:t>portfolio an</w:t>
      </w:r>
      <w:r>
        <w:t xml:space="preserve">d going to establish a private economic zone that named </w:t>
      </w:r>
      <w:r>
        <w:rPr>
          <w:b/>
        </w:rPr>
        <w:t>“</w:t>
      </w:r>
      <w:proofErr w:type="spellStart"/>
      <w:r>
        <w:rPr>
          <w:b/>
        </w:rPr>
        <w:t>Sonargaon</w:t>
      </w:r>
      <w:proofErr w:type="spellEnd"/>
      <w:r>
        <w:rPr>
          <w:b/>
        </w:rPr>
        <w:t xml:space="preserve"> Economic</w:t>
      </w:r>
      <w:r>
        <w:rPr>
          <w:b/>
          <w:spacing w:val="1"/>
        </w:rPr>
        <w:t xml:space="preserve"> </w:t>
      </w:r>
      <w:r>
        <w:rPr>
          <w:b/>
        </w:rPr>
        <w:t xml:space="preserve">Zone Ltd” </w:t>
      </w:r>
      <w:r>
        <w:t>and also recently decided to start a new business in the aviation industry in</w:t>
      </w:r>
      <w:r>
        <w:rPr>
          <w:spacing w:val="1"/>
        </w:rPr>
        <w:t xml:space="preserve"> </w:t>
      </w:r>
      <w:r>
        <w:t>Bangladesh</w:t>
      </w:r>
      <w:r>
        <w:rPr>
          <w:spacing w:val="-1"/>
        </w:rPr>
        <w:t xml:space="preserve"> </w:t>
      </w:r>
      <w:r>
        <w:t xml:space="preserve">named </w:t>
      </w:r>
      <w:r>
        <w:rPr>
          <w:b/>
        </w:rPr>
        <w:t>“</w:t>
      </w:r>
      <w:proofErr w:type="spellStart"/>
      <w:r>
        <w:rPr>
          <w:b/>
        </w:rPr>
        <w:t>Hansa</w:t>
      </w:r>
      <w:proofErr w:type="spellEnd"/>
      <w:r>
        <w:rPr>
          <w:b/>
          <w:spacing w:val="-1"/>
        </w:rPr>
        <w:t xml:space="preserve"> </w:t>
      </w:r>
      <w:r>
        <w:rPr>
          <w:b/>
        </w:rPr>
        <w:t>Aviation Ltd.”</w:t>
      </w:r>
    </w:p>
    <w:p w:rsidR="00644239" w:rsidRDefault="00644239">
      <w:pPr>
        <w:pStyle w:val="BodyText"/>
        <w:spacing w:before="7"/>
        <w:rPr>
          <w:b/>
          <w:sz w:val="36"/>
        </w:rPr>
      </w:pPr>
    </w:p>
    <w:p w:rsidR="00644239" w:rsidRDefault="001E1991">
      <w:pPr>
        <w:pStyle w:val="Heading4"/>
        <w:numPr>
          <w:ilvl w:val="4"/>
          <w:numId w:val="20"/>
        </w:numPr>
        <w:tabs>
          <w:tab w:val="left" w:pos="1422"/>
        </w:tabs>
        <w:ind w:left="1421" w:hanging="834"/>
        <w:rPr>
          <w:rFonts w:ascii="Tahoma"/>
        </w:rPr>
      </w:pPr>
      <w:r>
        <w:rPr>
          <w:rFonts w:ascii="Tahoma"/>
          <w:color w:val="C00000"/>
          <w:w w:val="65"/>
        </w:rPr>
        <w:t>Business</w:t>
      </w:r>
      <w:r>
        <w:rPr>
          <w:rFonts w:ascii="Tahoma"/>
          <w:color w:val="C00000"/>
          <w:spacing w:val="43"/>
          <w:w w:val="65"/>
        </w:rPr>
        <w:t xml:space="preserve"> </w:t>
      </w:r>
      <w:r>
        <w:rPr>
          <w:rFonts w:ascii="Tahoma"/>
          <w:color w:val="C00000"/>
          <w:w w:val="65"/>
        </w:rPr>
        <w:t>Performance:</w:t>
      </w:r>
    </w:p>
    <w:p w:rsidR="00644239" w:rsidRDefault="001E1991">
      <w:pPr>
        <w:pStyle w:val="BodyText"/>
        <w:spacing w:before="6"/>
        <w:rPr>
          <w:rFonts w:ascii="Tahoma"/>
          <w:b/>
          <w:sz w:val="28"/>
        </w:rPr>
      </w:pPr>
      <w:r>
        <w:rPr>
          <w:noProof/>
        </w:rPr>
        <w:drawing>
          <wp:anchor distT="0" distB="0" distL="0" distR="0" simplePos="0" relativeHeight="39" behindDoc="0" locked="0" layoutInCell="1" allowOverlap="1">
            <wp:simplePos x="0" y="0"/>
            <wp:positionH relativeFrom="page">
              <wp:posOffset>952452</wp:posOffset>
            </wp:positionH>
            <wp:positionV relativeFrom="paragraph">
              <wp:posOffset>243455</wp:posOffset>
            </wp:positionV>
            <wp:extent cx="5945636" cy="1838325"/>
            <wp:effectExtent l="0" t="0" r="0" b="0"/>
            <wp:wrapTopAndBottom/>
            <wp:docPr id="5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5636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952452</wp:posOffset>
            </wp:positionH>
            <wp:positionV relativeFrom="paragraph">
              <wp:posOffset>2205605</wp:posOffset>
            </wp:positionV>
            <wp:extent cx="5961582" cy="1951958"/>
            <wp:effectExtent l="0" t="0" r="0" b="0"/>
            <wp:wrapTopAndBottom/>
            <wp:docPr id="5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582" cy="1951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239" w:rsidRDefault="00644239">
      <w:pPr>
        <w:pStyle w:val="BodyText"/>
        <w:spacing w:before="6"/>
        <w:rPr>
          <w:rFonts w:ascii="Tahoma"/>
          <w:b/>
          <w:sz w:val="10"/>
        </w:rPr>
      </w:pPr>
    </w:p>
    <w:p w:rsidR="00644239" w:rsidRDefault="00644239">
      <w:pPr>
        <w:rPr>
          <w:rFonts w:ascii="Tahoma"/>
          <w:sz w:val="10"/>
        </w:rPr>
        <w:sectPr w:rsidR="00644239">
          <w:footerReference w:type="default" r:id="rId37"/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550"/>
        <w:rPr>
          <w:rFonts w:ascii="Tahoma"/>
          <w:sz w:val="20"/>
        </w:rPr>
      </w:pPr>
      <w:r>
        <w:rPr>
          <w:rFonts w:ascii="Tahoma"/>
          <w:sz w:val="20"/>
        </w:rPr>
      </w:r>
      <w:r>
        <w:rPr>
          <w:rFonts w:ascii="Tahoma"/>
          <w:sz w:val="20"/>
        </w:rPr>
        <w:pict>
          <v:group id="_x0000_s1387" style="width:517.9pt;height:324.7pt;mso-position-horizontal-relative:char;mso-position-vertical-relative:line" coordsize="10358,6494">
            <v:shape id="_x0000_s1408" type="#_x0000_t75" style="position:absolute;left:8029;top:10;width:2319;height:1643">
              <v:imagedata r:id="rId12" o:title=""/>
            </v:shape>
            <v:rect id="_x0000_s1407" style="position:absolute;left:8029;top:10;width:2319;height:1613" filled="f" strokecolor="white" strokeweight="1pt"/>
            <v:rect id="_x0000_s1406" style="position:absolute;left:349;top:519;width:8490;height:870" stroked="f"/>
            <v:rect id="_x0000_s1405" style="position:absolute;left:349;top:519;width:8490;height:870" filled="f" strokecolor="white" strokeweight=".5pt"/>
            <v:shape id="_x0000_s1404" type="#_x0000_t75" style="position:absolute;left:498;top:596;width:8183;height:717">
              <v:imagedata r:id="rId13" o:title=""/>
            </v:shape>
            <v:rect id="_x0000_s1403" style="position:absolute;left:7;top:1446;width:8640;height:5040" fillcolor="#404040" stroked="f"/>
            <v:rect id="_x0000_s1402" style="position:absolute;left:934;top:2645;width:7493;height:3157" fillcolor="#7e7e7e" stroked="f"/>
            <v:shape id="_x0000_s1401" type="#_x0000_t75" style="position:absolute;left:934;top:5269;width:7493;height:15">
              <v:imagedata r:id="rId38" o:title=""/>
            </v:shape>
            <v:shape id="_x0000_s1400" type="#_x0000_t75" style="position:absolute;left:934;top:4741;width:7493;height:15">
              <v:imagedata r:id="rId38" o:title=""/>
            </v:shape>
            <v:shape id="_x0000_s1399" type="#_x0000_t75" style="position:absolute;left:934;top:4216;width:7493;height:15">
              <v:imagedata r:id="rId38" o:title=""/>
            </v:shape>
            <v:shape id="_x0000_s1398" type="#_x0000_t75" style="position:absolute;left:934;top:3690;width:7493;height:15">
              <v:imagedata r:id="rId38" o:title=""/>
            </v:shape>
            <v:shape id="_x0000_s1397" type="#_x0000_t75" style="position:absolute;left:934;top:3165;width:7493;height:15">
              <v:imagedata r:id="rId38" o:title=""/>
            </v:shape>
            <v:shape id="_x0000_s1396" type="#_x0000_t75" style="position:absolute;left:927;top:2638;width:7508;height:3173">
              <v:imagedata r:id="rId39" o:title=""/>
            </v:shape>
            <v:shape id="_x0000_s1395" type="#_x0000_t75" style="position:absolute;left:1631;top:3405;width:6094;height:1210">
              <v:imagedata r:id="rId40" o:title=""/>
            </v:shape>
            <v:shape id="_x0000_s1394" style="position:absolute;left:1871;top:3646;width:5620;height:735" coordorigin="1871,3646" coordsize="5620,735" path="m1871,3646r1875,735l5618,4128r1873,-53e" filled="f" strokecolor="#a6a6a6" strokeweight="1.75pt">
              <v:path arrowok="t"/>
            </v:shape>
            <v:shape id="_x0000_s1393" type="#_x0000_t75" style="position:absolute;left:1631;top:2644;width:6094;height:2724">
              <v:imagedata r:id="rId41" o:title=""/>
            </v:shape>
            <v:shape id="_x0000_s1392" style="position:absolute;left:1871;top:2856;width:5620;height:2278" coordorigin="1871,2856" coordsize="5620,2278" path="m1871,5134l3746,2885r1872,360l7491,2856e" filled="f" strokecolor="red" strokeweight="1.75pt">
              <v:path arrowok="t"/>
            </v:shape>
            <v:line id="_x0000_s1391" style="position:absolute" from="2924,2257" to="3308,2257" strokecolor="#a6a6a6" strokeweight="1.75pt"/>
            <v:line id="_x0000_s1390" style="position:absolute" from="4482,2257" to="4866,2257" strokecolor="red" strokeweight="1.75pt"/>
            <v:shape id="_x0000_s1389" type="#_x0000_t202" style="position:absolute;left:9821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18</w:t>
                    </w:r>
                  </w:p>
                </w:txbxContent>
              </v:textbox>
            </v:shape>
            <v:shape id="_x0000_s1388" type="#_x0000_t202" style="position:absolute;left:7;top:1446;width:8640;height:5040" filled="f" strokecolor="#d9d9d9">
              <v:textbox inset="0,0,0,0">
                <w:txbxContent>
                  <w:p w:rsidR="00644239" w:rsidRDefault="001E1991">
                    <w:pPr>
                      <w:spacing w:before="242"/>
                      <w:ind w:left="3046" w:right="2982"/>
                      <w:jc w:val="center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D9D9D9"/>
                        <w:sz w:val="28"/>
                      </w:rPr>
                      <w:t>Business</w:t>
                    </w:r>
                    <w:r>
                      <w:rPr>
                        <w:rFonts w:ascii="Calibri"/>
                        <w:b/>
                        <w:color w:val="D9D9D9"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D9D9D9"/>
                        <w:sz w:val="28"/>
                      </w:rPr>
                      <w:t>Performance</w:t>
                    </w:r>
                  </w:p>
                  <w:p w:rsidR="00644239" w:rsidRDefault="001E1991">
                    <w:pPr>
                      <w:tabs>
                        <w:tab w:val="left" w:pos="4893"/>
                      </w:tabs>
                      <w:spacing w:before="98"/>
                      <w:ind w:left="333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BEBEBE"/>
                        <w:sz w:val="18"/>
                      </w:rPr>
                      <w:t>FY</w:t>
                    </w:r>
                    <w:r>
                      <w:rPr>
                        <w:rFonts w:ascii="Calibri"/>
                        <w:color w:val="BEBEBE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>2022</w:t>
                    </w:r>
                    <w:r>
                      <w:rPr>
                        <w:rFonts w:ascii="Calibri"/>
                        <w:color w:val="BEBEBE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>- 23</w:t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ab/>
                      <w:t>FY 2021</w:t>
                    </w:r>
                    <w:r>
                      <w:rPr>
                        <w:rFonts w:ascii="Calibri"/>
                        <w:color w:val="BEBEBE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>-</w:t>
                    </w:r>
                    <w:r>
                      <w:rPr>
                        <w:rFonts w:ascii="Calibri"/>
                        <w:color w:val="BEBEBE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>22</w:t>
                    </w:r>
                  </w:p>
                  <w:p w:rsidR="00644239" w:rsidRDefault="00644239">
                    <w:pPr>
                      <w:spacing w:before="11"/>
                      <w:rPr>
                        <w:rFonts w:ascii="Calibri"/>
                        <w:sz w:val="13"/>
                      </w:rPr>
                    </w:pPr>
                  </w:p>
                  <w:p w:rsidR="00644239" w:rsidRDefault="001E1991">
                    <w:pPr>
                      <w:ind w:left="122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BEBEBE"/>
                        <w:sz w:val="18"/>
                      </w:rPr>
                      <w:t>300.00%</w:t>
                    </w:r>
                  </w:p>
                  <w:p w:rsidR="00644239" w:rsidRDefault="00644239">
                    <w:pPr>
                      <w:spacing w:before="1"/>
                      <w:rPr>
                        <w:rFonts w:ascii="Calibri"/>
                        <w:sz w:val="25"/>
                      </w:rPr>
                    </w:pPr>
                  </w:p>
                  <w:p w:rsidR="00644239" w:rsidRDefault="001E1991">
                    <w:pPr>
                      <w:ind w:left="122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BEBEBE"/>
                        <w:sz w:val="18"/>
                      </w:rPr>
                      <w:t>250.00%</w:t>
                    </w:r>
                  </w:p>
                  <w:p w:rsidR="00644239" w:rsidRDefault="00644239">
                    <w:pPr>
                      <w:spacing w:before="1"/>
                      <w:rPr>
                        <w:rFonts w:ascii="Calibri"/>
                        <w:sz w:val="25"/>
                      </w:rPr>
                    </w:pPr>
                  </w:p>
                  <w:p w:rsidR="00644239" w:rsidRDefault="001E1991">
                    <w:pPr>
                      <w:spacing w:before="1"/>
                      <w:ind w:left="122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BEBEBE"/>
                        <w:sz w:val="18"/>
                      </w:rPr>
                      <w:t>200.00%</w:t>
                    </w:r>
                  </w:p>
                  <w:p w:rsidR="00644239" w:rsidRDefault="00644239">
                    <w:pPr>
                      <w:spacing w:before="1"/>
                      <w:rPr>
                        <w:rFonts w:ascii="Calibri"/>
                        <w:sz w:val="25"/>
                      </w:rPr>
                    </w:pPr>
                  </w:p>
                  <w:p w:rsidR="00644239" w:rsidRDefault="001E1991">
                    <w:pPr>
                      <w:ind w:left="122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BEBEBE"/>
                        <w:sz w:val="18"/>
                      </w:rPr>
                      <w:t>150.00%</w:t>
                    </w:r>
                  </w:p>
                  <w:p w:rsidR="00644239" w:rsidRDefault="00644239">
                    <w:pPr>
                      <w:spacing w:before="1"/>
                      <w:rPr>
                        <w:rFonts w:ascii="Calibri"/>
                        <w:sz w:val="25"/>
                      </w:rPr>
                    </w:pPr>
                  </w:p>
                  <w:p w:rsidR="00644239" w:rsidRDefault="001E1991">
                    <w:pPr>
                      <w:spacing w:before="1"/>
                      <w:ind w:left="122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BEBEBE"/>
                        <w:sz w:val="18"/>
                      </w:rPr>
                      <w:t>100.00%</w:t>
                    </w:r>
                  </w:p>
                  <w:p w:rsidR="00644239" w:rsidRDefault="00644239">
                    <w:pPr>
                      <w:rPr>
                        <w:rFonts w:ascii="Calibri"/>
                        <w:sz w:val="25"/>
                      </w:rPr>
                    </w:pPr>
                  </w:p>
                  <w:p w:rsidR="00644239" w:rsidRDefault="001E1991">
                    <w:pPr>
                      <w:spacing w:before="1"/>
                      <w:ind w:left="21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BEBEBE"/>
                        <w:sz w:val="18"/>
                      </w:rPr>
                      <w:t>50.00%</w:t>
                    </w:r>
                  </w:p>
                  <w:p w:rsidR="00644239" w:rsidRDefault="00644239">
                    <w:pPr>
                      <w:spacing w:before="1"/>
                      <w:rPr>
                        <w:rFonts w:ascii="Calibri"/>
                        <w:sz w:val="25"/>
                      </w:rPr>
                    </w:pPr>
                  </w:p>
                  <w:p w:rsidR="00644239" w:rsidRDefault="001E1991">
                    <w:pPr>
                      <w:ind w:left="30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BEBEBE"/>
                        <w:sz w:val="18"/>
                      </w:rPr>
                      <w:t>0.00%</w:t>
                    </w:r>
                  </w:p>
                  <w:p w:rsidR="00644239" w:rsidRDefault="001E1991">
                    <w:pPr>
                      <w:tabs>
                        <w:tab w:val="left" w:pos="2863"/>
                        <w:tab w:val="left" w:pos="4798"/>
                        <w:tab w:val="left" w:pos="6730"/>
                      </w:tabs>
                      <w:spacing w:before="14"/>
                      <w:ind w:left="110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BEBEBE"/>
                        <w:sz w:val="18"/>
                      </w:rPr>
                      <w:t>Revenue</w:t>
                    </w:r>
                    <w:r>
                      <w:rPr>
                        <w:rFonts w:ascii="Calibri"/>
                        <w:color w:val="BEBEBE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>Growth (%)</w:t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ab/>
                      <w:t>Gross Profit</w:t>
                    </w:r>
                    <w:r>
                      <w:rPr>
                        <w:rFonts w:ascii="Calibri"/>
                        <w:color w:val="BEBEBE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>Growth</w:t>
                    </w:r>
                    <w:r>
                      <w:rPr>
                        <w:rFonts w:ascii="Calibri"/>
                        <w:color w:val="BEBEBE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>(%)</w:t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ab/>
                      <w:t>Profit/Loss</w:t>
                    </w:r>
                    <w:r>
                      <w:rPr>
                        <w:rFonts w:ascii="Calibri"/>
                        <w:color w:val="BEBEBE"/>
                        <w:spacing w:val="-2"/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Calibri"/>
                        <w:color w:val="BEBEBE"/>
                        <w:sz w:val="18"/>
                      </w:rPr>
                      <w:t>Before</w:t>
                    </w:r>
                    <w:proofErr w:type="gramEnd"/>
                    <w:r>
                      <w:rPr>
                        <w:rFonts w:ascii="Calibri"/>
                        <w:color w:val="BEBEBE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>Tax</w:t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ab/>
                      <w:t>Profit/Loss</w:t>
                    </w:r>
                    <w:r>
                      <w:rPr>
                        <w:rFonts w:ascii="Calibri"/>
                        <w:color w:val="BEBEBE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>After</w:t>
                    </w:r>
                    <w:r>
                      <w:rPr>
                        <w:rFonts w:ascii="Calibri"/>
                        <w:color w:val="BEBEBE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>Tax</w:t>
                    </w:r>
                  </w:p>
                  <w:p w:rsidR="00644239" w:rsidRDefault="001E1991">
                    <w:pPr>
                      <w:tabs>
                        <w:tab w:val="left" w:pos="7060"/>
                      </w:tabs>
                      <w:spacing w:before="1"/>
                      <w:ind w:left="5187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BEBEBE"/>
                        <w:sz w:val="18"/>
                      </w:rPr>
                      <w:t>Growth</w:t>
                    </w:r>
                    <w:r>
                      <w:rPr>
                        <w:rFonts w:ascii="Calibri"/>
                        <w:color w:val="BEBEBE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>(%)</w:t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ab/>
                      <w:t>Growth</w:t>
                    </w:r>
                    <w:r>
                      <w:rPr>
                        <w:rFonts w:ascii="Calibri"/>
                        <w:color w:val="BEBEBE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>(%)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1E1991">
      <w:pPr>
        <w:pStyle w:val="BodyText"/>
        <w:spacing w:before="8"/>
        <w:rPr>
          <w:rFonts w:ascii="Tahoma"/>
          <w:b/>
        </w:rPr>
      </w:pPr>
      <w:r>
        <w:pict>
          <v:group id="_x0000_s1377" style="position:absolute;margin-left:71.6pt;margin-top:16.85pt;width:440.95pt;height:252.75pt;z-index:-15706624;mso-wrap-distance-left:0;mso-wrap-distance-right:0;mso-position-horizontal-relative:page" coordorigin="1433,337" coordsize="8819,5055">
            <v:rect id="_x0000_s1386" style="position:absolute;left:1440;top:344;width:8804;height:5040" fillcolor="#404040" stroked="f"/>
            <v:shape id="_x0000_s1385" type="#_x0000_t75" style="position:absolute;left:2287;top:1543;width:7734;height:3155">
              <v:imagedata r:id="rId42" o:title=""/>
            </v:shape>
            <v:rect id="_x0000_s1384" style="position:absolute;left:4697;top:1105;width:99;height:99" filled="f" strokecolor="red" strokeweight="2.5pt"/>
            <v:rect id="_x0000_s1383" style="position:absolute;left:5935;top:1105;width:99;height:99" filled="f" strokecolor="yellow" strokeweight="2pt"/>
            <v:shape id="_x0000_s1382" style="position:absolute;left:1440;top:344;width:8804;height:5040" coordorigin="1440,345" coordsize="8804,5040" path="m1440,5385r8804,l10244,345r-8804,e" filled="f" strokecolor="#d9d9d9">
              <v:path arrowok="t"/>
            </v:shape>
            <v:shape id="_x0000_s1381" type="#_x0000_t202" style="position:absolute;left:4515;top:552;width:2583;height:700" filled="f" stroked="f">
              <v:textbox inset="0,0,0,0">
                <w:txbxContent>
                  <w:p w:rsidR="00644239" w:rsidRDefault="001E1991">
                    <w:pPr>
                      <w:spacing w:line="286" w:lineRule="exact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D9D9D9"/>
                        <w:sz w:val="28"/>
                      </w:rPr>
                      <w:t>Business</w:t>
                    </w:r>
                    <w:r>
                      <w:rPr>
                        <w:rFonts w:ascii="Calibri"/>
                        <w:b/>
                        <w:color w:val="D9D9D9"/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D9D9D9"/>
                        <w:sz w:val="28"/>
                      </w:rPr>
                      <w:t>Performance</w:t>
                    </w:r>
                  </w:p>
                  <w:p w:rsidR="00644239" w:rsidRDefault="001E1991">
                    <w:pPr>
                      <w:tabs>
                        <w:tab w:val="left" w:pos="1561"/>
                      </w:tabs>
                      <w:spacing w:before="198" w:line="216" w:lineRule="exact"/>
                      <w:ind w:left="32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BEBEBE"/>
                        <w:sz w:val="18"/>
                      </w:rPr>
                      <w:t>FY</w:t>
                    </w:r>
                    <w:r>
                      <w:rPr>
                        <w:rFonts w:ascii="Calibri"/>
                        <w:color w:val="BEBEBE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>2022 -</w:t>
                    </w:r>
                    <w:r>
                      <w:rPr>
                        <w:rFonts w:ascii="Calibri"/>
                        <w:color w:val="BEBEBE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>23</w:t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ab/>
                      <w:t>FY 2021 -</w:t>
                    </w:r>
                    <w:r>
                      <w:rPr>
                        <w:rFonts w:ascii="Calibri"/>
                        <w:color w:val="BEBEBE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>22</w:t>
                    </w:r>
                  </w:p>
                </w:txbxContent>
              </v:textbox>
            </v:shape>
            <v:shape id="_x0000_s1380" type="#_x0000_t202" style="position:absolute;left:2309;top:1628;width:806;height:2414" filled="f" stroked="f">
              <v:textbox inset="0,0,0,0">
                <w:txbxContent>
                  <w:p w:rsidR="00644239" w:rsidRDefault="001E1991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BEBEBE"/>
                        <w:sz w:val="18"/>
                      </w:rPr>
                      <w:t>2,500.00</w:t>
                    </w:r>
                  </w:p>
                  <w:p w:rsidR="00644239" w:rsidRDefault="00644239">
                    <w:pPr>
                      <w:rPr>
                        <w:rFonts w:ascii="Calibri"/>
                        <w:sz w:val="20"/>
                      </w:rPr>
                    </w:pPr>
                  </w:p>
                  <w:p w:rsidR="00644239" w:rsidRDefault="001E1991">
                    <w:pPr>
                      <w:ind w:right="134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BEBEBE"/>
                        <w:sz w:val="18"/>
                      </w:rPr>
                      <w:t>2,000.00</w:t>
                    </w:r>
                  </w:p>
                  <w:p w:rsidR="00644239" w:rsidRDefault="00644239">
                    <w:pPr>
                      <w:spacing w:before="4"/>
                      <w:rPr>
                        <w:rFonts w:ascii="Calibri"/>
                        <w:sz w:val="19"/>
                      </w:rPr>
                    </w:pPr>
                  </w:p>
                  <w:p w:rsidR="00644239" w:rsidRDefault="001E1991">
                    <w:pPr>
                      <w:ind w:right="104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BEBEBE"/>
                        <w:sz w:val="18"/>
                      </w:rPr>
                      <w:t>1,500.00</w:t>
                    </w:r>
                  </w:p>
                  <w:p w:rsidR="00644239" w:rsidRDefault="00644239">
                    <w:pPr>
                      <w:spacing w:before="7"/>
                      <w:rPr>
                        <w:rFonts w:ascii="Calibri"/>
                        <w:sz w:val="18"/>
                      </w:rPr>
                    </w:pPr>
                  </w:p>
                  <w:p w:rsidR="00644239" w:rsidRDefault="001E1991">
                    <w:pPr>
                      <w:ind w:right="74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BEBEBE"/>
                        <w:sz w:val="18"/>
                      </w:rPr>
                      <w:t>1,000.00</w:t>
                    </w:r>
                  </w:p>
                  <w:p w:rsidR="00644239" w:rsidRDefault="00644239">
                    <w:pPr>
                      <w:spacing w:before="11"/>
                      <w:rPr>
                        <w:rFonts w:ascii="Calibri"/>
                        <w:sz w:val="17"/>
                      </w:rPr>
                    </w:pPr>
                  </w:p>
                  <w:p w:rsidR="00644239" w:rsidRDefault="001E1991">
                    <w:pPr>
                      <w:ind w:right="46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BEBEBE"/>
                        <w:sz w:val="18"/>
                      </w:rPr>
                      <w:t>500.00</w:t>
                    </w:r>
                  </w:p>
                  <w:p w:rsidR="00644239" w:rsidRDefault="00644239">
                    <w:pPr>
                      <w:spacing w:before="1"/>
                      <w:rPr>
                        <w:rFonts w:ascii="Calibri"/>
                        <w:sz w:val="17"/>
                      </w:rPr>
                    </w:pPr>
                  </w:p>
                  <w:p w:rsidR="00644239" w:rsidRDefault="001E1991">
                    <w:pPr>
                      <w:spacing w:before="1" w:line="216" w:lineRule="exact"/>
                      <w:ind w:left="466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BEBEBE"/>
                        <w:sz w:val="18"/>
                      </w:rPr>
                      <w:t>0.00</w:t>
                    </w:r>
                  </w:p>
                </w:txbxContent>
              </v:textbox>
            </v:shape>
            <v:shape id="_x0000_s1379" type="#_x0000_t202" style="position:absolute;left:3268;top:4294;width:3374;height:626" filled="f" stroked="f">
              <v:textbox inset="0,0,0,0">
                <w:txbxContent>
                  <w:p w:rsidR="00644239" w:rsidRDefault="001E1991">
                    <w:pPr>
                      <w:spacing w:line="181" w:lineRule="exact"/>
                      <w:rPr>
                        <w:rFonts w:ascii="Calibri"/>
                        <w:sz w:val="18"/>
                      </w:rPr>
                    </w:pPr>
                    <w:proofErr w:type="gramStart"/>
                    <w:r>
                      <w:rPr>
                        <w:rFonts w:ascii="Calibri"/>
                        <w:color w:val="BEBEBE"/>
                        <w:sz w:val="18"/>
                      </w:rPr>
                      <w:t>Total</w:t>
                    </w:r>
                    <w:r>
                      <w:rPr>
                        <w:rFonts w:ascii="Calibri"/>
                        <w:color w:val="BEBEBE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>Revenue (in.</w:t>
                    </w:r>
                    <w:proofErr w:type="gramEnd"/>
                    <w:r>
                      <w:rPr>
                        <w:rFonts w:ascii="Calibri"/>
                        <w:color w:val="BEBEBE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>Mil</w:t>
                    </w:r>
                  </w:p>
                  <w:p w:rsidR="00644239" w:rsidRDefault="001E1991">
                    <w:pPr>
                      <w:tabs>
                        <w:tab w:val="left" w:pos="1742"/>
                      </w:tabs>
                      <w:ind w:left="2159" w:right="18" w:hanging="1471"/>
                      <w:rPr>
                        <w:rFonts w:ascii="Calibri"/>
                        <w:sz w:val="18"/>
                      </w:rPr>
                    </w:pPr>
                    <w:proofErr w:type="spellStart"/>
                    <w:r>
                      <w:rPr>
                        <w:rFonts w:ascii="Calibri"/>
                        <w:color w:val="BEBEBE"/>
                        <w:position w:val="1"/>
                        <w:sz w:val="18"/>
                      </w:rPr>
                      <w:t>Tk</w:t>
                    </w:r>
                    <w:proofErr w:type="spellEnd"/>
                    <w:r>
                      <w:rPr>
                        <w:rFonts w:ascii="Calibri"/>
                        <w:color w:val="BEBEBE"/>
                        <w:position w:val="1"/>
                        <w:sz w:val="18"/>
                      </w:rPr>
                      <w:t>)</w:t>
                    </w:r>
                    <w:r>
                      <w:rPr>
                        <w:rFonts w:ascii="Calibri"/>
                        <w:color w:val="BEBEBE"/>
                        <w:position w:val="1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 xml:space="preserve">Profit/Loss </w:t>
                    </w:r>
                    <w:proofErr w:type="gramStart"/>
                    <w:r>
                      <w:rPr>
                        <w:rFonts w:ascii="Calibri"/>
                        <w:color w:val="BEBEBE"/>
                        <w:sz w:val="18"/>
                      </w:rPr>
                      <w:t>Before</w:t>
                    </w:r>
                    <w:proofErr w:type="gramEnd"/>
                    <w:r>
                      <w:rPr>
                        <w:rFonts w:ascii="Calibri"/>
                        <w:color w:val="BEBEBE"/>
                        <w:sz w:val="18"/>
                      </w:rPr>
                      <w:t xml:space="preserve"> Tax</w:t>
                    </w:r>
                    <w:r>
                      <w:rPr>
                        <w:rFonts w:ascii="Calibri"/>
                        <w:color w:val="BEBEBE"/>
                        <w:spacing w:val="-39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>(in.</w:t>
                    </w:r>
                    <w:r>
                      <w:rPr>
                        <w:rFonts w:ascii="Calibri"/>
                        <w:color w:val="BEBEBE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>Mil</w:t>
                    </w:r>
                    <w:r>
                      <w:rPr>
                        <w:rFonts w:ascii="Calibri"/>
                        <w:color w:val="BEBEBE"/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BEBEBE"/>
                        <w:sz w:val="18"/>
                      </w:rPr>
                      <w:t>Tk</w:t>
                    </w:r>
                    <w:proofErr w:type="spellEnd"/>
                    <w:r>
                      <w:rPr>
                        <w:rFonts w:ascii="Calibri"/>
                        <w:color w:val="BEBEBE"/>
                        <w:sz w:val="18"/>
                      </w:rPr>
                      <w:t>)</w:t>
                    </w:r>
                  </w:p>
                </w:txbxContent>
              </v:textbox>
            </v:shape>
            <v:shape id="_x0000_s1378" type="#_x0000_t202" style="position:absolute;left:6926;top:4776;width:1699;height:180" filled="f" stroked="f">
              <v:textbox inset="0,0,0,0">
                <w:txbxContent>
                  <w:p w:rsidR="00644239" w:rsidRDefault="001E199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proofErr w:type="gramStart"/>
                    <w:r>
                      <w:rPr>
                        <w:rFonts w:ascii="Calibri"/>
                        <w:color w:val="BEBEBE"/>
                        <w:sz w:val="18"/>
                      </w:rPr>
                      <w:t>Gross</w:t>
                    </w:r>
                    <w:r>
                      <w:rPr>
                        <w:rFonts w:ascii="Calibri"/>
                        <w:color w:val="BEBEBE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>Profit</w:t>
                    </w:r>
                    <w:r>
                      <w:rPr>
                        <w:rFonts w:ascii="Calibri"/>
                        <w:color w:val="BEBEBE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>(in.</w:t>
                    </w:r>
                    <w:proofErr w:type="gramEnd"/>
                    <w:r>
                      <w:rPr>
                        <w:rFonts w:ascii="Calibri"/>
                        <w:color w:val="BEBEBE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BEBEBE"/>
                        <w:sz w:val="18"/>
                      </w:rPr>
                      <w:t>Mil</w:t>
                    </w:r>
                    <w:r>
                      <w:rPr>
                        <w:rFonts w:ascii="Calibri"/>
                        <w:color w:val="BEBEBE"/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BEBEBE"/>
                        <w:sz w:val="18"/>
                      </w:rPr>
                      <w:t>Tk</w:t>
                    </w:r>
                    <w:proofErr w:type="spellEnd"/>
                    <w:r>
                      <w:rPr>
                        <w:rFonts w:ascii="Calibri"/>
                        <w:color w:val="BEBEBE"/>
                        <w:sz w:val="18"/>
                      </w:rPr>
                      <w:t>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44239" w:rsidRDefault="00644239">
      <w:pPr>
        <w:rPr>
          <w:rFonts w:ascii="Tahoma"/>
        </w:rPr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644239">
      <w:pPr>
        <w:pStyle w:val="BodyText"/>
        <w:spacing w:before="5"/>
        <w:rPr>
          <w:rFonts w:ascii="Tahoma"/>
          <w:b/>
          <w:sz w:val="14"/>
        </w:rPr>
      </w:pPr>
    </w:p>
    <w:p w:rsidR="00644239" w:rsidRDefault="001E1991">
      <w:pPr>
        <w:spacing w:before="84"/>
        <w:ind w:right="357"/>
        <w:jc w:val="right"/>
        <w:rPr>
          <w:rFonts w:ascii="Calibri"/>
          <w:b/>
          <w:sz w:val="24"/>
        </w:rPr>
      </w:pPr>
      <w:r>
        <w:pict>
          <v:group id="_x0000_s1371" style="position:absolute;left:0;text-align:left;margin-left:92.75pt;margin-top:-8.5pt;width:500.7pt;height:82.65pt;z-index:-17226240;mso-position-horizontal-relative:page" coordorigin="1855,-170" coordsize="10014,1653">
            <v:shape id="_x0000_s1376" type="#_x0000_t75" style="position:absolute;left:9540;top:-160;width:2319;height:1643">
              <v:imagedata r:id="rId12" o:title=""/>
            </v:shape>
            <v:rect id="_x0000_s1375" style="position:absolute;left:9540;top:-160;width:2319;height:1613" filled="f" strokecolor="white" strokeweight="1pt"/>
            <v:rect id="_x0000_s1374" style="position:absolute;left:1860;top:349;width:8490;height:870" stroked="f"/>
            <v:rect id="_x0000_s1373" style="position:absolute;left:1860;top:349;width:8490;height:870" filled="f" strokecolor="white" strokeweight=".5pt"/>
            <v:shape id="_x0000_s1372" type="#_x0000_t75" style="position:absolute;left:2009;top:426;width:8183;height:717">
              <v:imagedata r:id="rId13" o:title=""/>
            </v:shape>
            <w10:wrap anchorx="page"/>
          </v:group>
        </w:pict>
      </w:r>
      <w:r>
        <w:rPr>
          <w:rFonts w:ascii="Calibri"/>
          <w:b/>
          <w:color w:val="FFFFFF"/>
          <w:w w:val="120"/>
          <w:sz w:val="24"/>
        </w:rPr>
        <w:t>19</w:t>
      </w: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1E1991">
      <w:pPr>
        <w:pStyle w:val="Heading4"/>
        <w:numPr>
          <w:ilvl w:val="4"/>
          <w:numId w:val="20"/>
        </w:numPr>
        <w:tabs>
          <w:tab w:val="left" w:pos="1429"/>
        </w:tabs>
        <w:spacing w:before="269"/>
        <w:ind w:left="1428" w:hanging="841"/>
        <w:rPr>
          <w:rFonts w:ascii="Tahoma"/>
        </w:rPr>
      </w:pPr>
      <w:bookmarkStart w:id="9" w:name="_TOC_250011"/>
      <w:r>
        <w:rPr>
          <w:rFonts w:ascii="Tahoma"/>
          <w:color w:val="C00000"/>
          <w:w w:val="65"/>
        </w:rPr>
        <w:t>Financial</w:t>
      </w:r>
      <w:r>
        <w:rPr>
          <w:rFonts w:ascii="Tahoma"/>
          <w:color w:val="C00000"/>
          <w:spacing w:val="26"/>
          <w:w w:val="65"/>
        </w:rPr>
        <w:t xml:space="preserve"> </w:t>
      </w:r>
      <w:bookmarkEnd w:id="9"/>
      <w:r>
        <w:rPr>
          <w:rFonts w:ascii="Tahoma"/>
          <w:color w:val="C00000"/>
          <w:w w:val="65"/>
        </w:rPr>
        <w:t>Performance:</w:t>
      </w:r>
    </w:p>
    <w:p w:rsidR="00644239" w:rsidRDefault="001E1991">
      <w:pPr>
        <w:pStyle w:val="BodyText"/>
        <w:spacing w:before="11"/>
        <w:rPr>
          <w:rFonts w:ascii="Tahoma"/>
          <w:b/>
          <w:sz w:val="29"/>
        </w:rPr>
      </w:pPr>
      <w:r>
        <w:rPr>
          <w:noProof/>
        </w:rPr>
        <w:drawing>
          <wp:anchor distT="0" distB="0" distL="0" distR="0" simplePos="0" relativeHeight="44" behindDoc="0" locked="0" layoutInCell="1" allowOverlap="1">
            <wp:simplePos x="0" y="0"/>
            <wp:positionH relativeFrom="page">
              <wp:posOffset>1068705</wp:posOffset>
            </wp:positionH>
            <wp:positionV relativeFrom="paragraph">
              <wp:posOffset>254252</wp:posOffset>
            </wp:positionV>
            <wp:extent cx="5953125" cy="1552575"/>
            <wp:effectExtent l="0" t="0" r="0" b="0"/>
            <wp:wrapTopAndBottom/>
            <wp:docPr id="5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1E1991">
      <w:pPr>
        <w:pStyle w:val="BodyText"/>
        <w:spacing w:before="8"/>
        <w:rPr>
          <w:rFonts w:ascii="Tahoma"/>
          <w:b/>
          <w:sz w:val="10"/>
        </w:rPr>
      </w:pPr>
      <w:r>
        <w:pict>
          <v:group id="_x0000_s1355" style="position:absolute;margin-left:72.55pt;margin-top:8.4pt;width:432.75pt;height:252.75pt;z-index:-15705600;mso-wrap-distance-left:0;mso-wrap-distance-right:0;mso-position-horizontal-relative:page" coordorigin="1451,168" coordsize="8655,5055">
            <v:shape id="_x0000_s1370" type="#_x0000_t75" style="position:absolute;left:2462;top:1044;width:6419;height:2474">
              <v:imagedata r:id="rId44" o:title=""/>
            </v:shape>
            <v:shape id="_x0000_s1369" style="position:absolute;left:2592;top:2708;width:6225;height:855" coordorigin="2593,2708" coordsize="6225,855" o:spt="100" adj="0,,0" path="m8573,3505r57,m8676,3063r58,m8760,2708r57,m2593,2766r,57m3602,2890r,58m4692,3027r,55m5875,3173r,55m7164,3332r,57m8573,3504r,58e" filled="f" strokecolor="#dfe4eb">
              <v:stroke joinstyle="round"/>
              <v:formulas/>
              <v:path arrowok="t" o:connecttype="segments"/>
            </v:shape>
            <v:shape id="_x0000_s1368" type="#_x0000_t75" style="position:absolute;left:4677;top:4877;width:99;height:99">
              <v:imagedata r:id="rId45" o:title=""/>
            </v:shape>
            <v:rect id="_x0000_s1367" style="position:absolute;left:5915;top:4877;width:99;height:99" fillcolor="red" stroked="f"/>
            <v:rect id="_x0000_s1366" style="position:absolute;left:1458;top:175;width:8640;height:5040" filled="f" strokecolor="#dfe4eb"/>
            <v:shape id="_x0000_s1365" type="#_x0000_t202" style="position:absolute;left:4302;top:392;width:2970;height:320" filled="f" stroked="f">
              <v:textbox inset="0,0,0,0">
                <w:txbxContent>
                  <w:p w:rsidR="00644239" w:rsidRDefault="001E1991">
                    <w:pPr>
                      <w:spacing w:line="319" w:lineRule="exact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44536A"/>
                        <w:sz w:val="32"/>
                      </w:rPr>
                      <w:t>Financial</w:t>
                    </w:r>
                    <w:r>
                      <w:rPr>
                        <w:rFonts w:ascii="Calibri"/>
                        <w:b/>
                        <w:color w:val="44536A"/>
                        <w:spacing w:val="-17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44536A"/>
                        <w:sz w:val="32"/>
                      </w:rPr>
                      <w:t>Performance</w:t>
                    </w:r>
                  </w:p>
                </w:txbxContent>
              </v:textbox>
            </v:shape>
            <v:shape id="_x0000_s1364" type="#_x0000_t202" style="position:absolute;left:1680;top:1299;width:766;height:1574" filled="f" stroked="f">
              <v:textbox inset="0,0,0,0">
                <w:txbxContent>
                  <w:p w:rsidR="00644239" w:rsidRDefault="001E1991">
                    <w:pPr>
                      <w:spacing w:line="183" w:lineRule="exact"/>
                      <w:ind w:right="132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4536A"/>
                        <w:sz w:val="18"/>
                      </w:rPr>
                      <w:t>100.00%</w:t>
                    </w:r>
                  </w:p>
                  <w:p w:rsidR="00644239" w:rsidRDefault="001E1991">
                    <w:pPr>
                      <w:spacing w:before="67"/>
                      <w:ind w:right="109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4536A"/>
                        <w:sz w:val="18"/>
                      </w:rPr>
                      <w:t>80.00%</w:t>
                    </w:r>
                  </w:p>
                  <w:p w:rsidR="00644239" w:rsidRDefault="001E1991">
                    <w:pPr>
                      <w:spacing w:before="63"/>
                      <w:ind w:right="85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4536A"/>
                        <w:sz w:val="18"/>
                      </w:rPr>
                      <w:t>60.00%</w:t>
                    </w:r>
                  </w:p>
                  <w:p w:rsidR="00644239" w:rsidRDefault="001E1991">
                    <w:pPr>
                      <w:spacing w:before="59"/>
                      <w:ind w:right="62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4536A"/>
                        <w:sz w:val="18"/>
                      </w:rPr>
                      <w:t>40.00%</w:t>
                    </w:r>
                  </w:p>
                  <w:p w:rsidR="00644239" w:rsidRDefault="001E1991">
                    <w:pPr>
                      <w:spacing w:before="54"/>
                      <w:ind w:right="4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4536A"/>
                        <w:sz w:val="18"/>
                      </w:rPr>
                      <w:t>20.00%</w:t>
                    </w:r>
                  </w:p>
                  <w:p w:rsidR="00644239" w:rsidRDefault="001E1991">
                    <w:pPr>
                      <w:spacing w:before="51" w:line="216" w:lineRule="exact"/>
                      <w:ind w:right="18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4536A"/>
                        <w:sz w:val="18"/>
                      </w:rPr>
                      <w:t>0.00%</w:t>
                    </w:r>
                  </w:p>
                </w:txbxContent>
              </v:textbox>
            </v:shape>
            <v:shape id="_x0000_s1363" type="#_x0000_t202" style="position:absolute;left:8855;top:2802;width:915;height:180" filled="f" stroked="f">
              <v:textbox inset="0,0,0,0">
                <w:txbxContent>
                  <w:p w:rsidR="00644239" w:rsidRDefault="001E199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4536A"/>
                        <w:sz w:val="18"/>
                      </w:rPr>
                      <w:t>FY</w:t>
                    </w:r>
                    <w:r>
                      <w:rPr>
                        <w:rFonts w:ascii="Calibri"/>
                        <w:color w:val="44536A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4536A"/>
                        <w:sz w:val="18"/>
                      </w:rPr>
                      <w:t>2021</w:t>
                    </w:r>
                    <w:r>
                      <w:rPr>
                        <w:rFonts w:ascii="Calibri"/>
                        <w:color w:val="44536A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4536A"/>
                        <w:sz w:val="18"/>
                      </w:rPr>
                      <w:t>-</w:t>
                    </w:r>
                    <w:r>
                      <w:rPr>
                        <w:rFonts w:ascii="Calibri"/>
                        <w:color w:val="44536A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4536A"/>
                        <w:sz w:val="18"/>
                      </w:rPr>
                      <w:t>22</w:t>
                    </w:r>
                  </w:p>
                </w:txbxContent>
              </v:textbox>
            </v:shape>
            <v:shape id="_x0000_s1362" type="#_x0000_t202" style="position:absolute;left:2587;top:3040;width:2062;height:748" filled="f" stroked="f">
              <v:textbox inset="0,0,0,0">
                <w:txbxContent>
                  <w:p w:rsidR="00644239" w:rsidRDefault="001E1991">
                    <w:pPr>
                      <w:spacing w:line="183" w:lineRule="exact"/>
                      <w:ind w:left="13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4536A"/>
                        <w:sz w:val="18"/>
                      </w:rPr>
                      <w:t>Return</w:t>
                    </w:r>
                    <w:r>
                      <w:rPr>
                        <w:rFonts w:ascii="Calibri"/>
                        <w:color w:val="44536A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4536A"/>
                        <w:sz w:val="18"/>
                      </w:rPr>
                      <w:t>on</w:t>
                    </w:r>
                  </w:p>
                  <w:p w:rsidR="00644239" w:rsidRDefault="001E1991">
                    <w:pPr>
                      <w:spacing w:line="174" w:lineRule="exact"/>
                      <w:ind w:left="6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4536A"/>
                        <w:sz w:val="18"/>
                      </w:rPr>
                      <w:t>Assets</w:t>
                    </w:r>
                    <w:r>
                      <w:rPr>
                        <w:rFonts w:ascii="Calibri"/>
                        <w:color w:val="44536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4536A"/>
                        <w:sz w:val="18"/>
                      </w:rPr>
                      <w:t>After</w:t>
                    </w:r>
                  </w:p>
                  <w:p w:rsidR="00644239" w:rsidRDefault="001E1991">
                    <w:pPr>
                      <w:spacing w:line="160" w:lineRule="auto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4536A"/>
                        <w:position w:val="-8"/>
                        <w:sz w:val="18"/>
                      </w:rPr>
                      <w:t>Tax</w:t>
                    </w:r>
                    <w:r>
                      <w:rPr>
                        <w:rFonts w:ascii="Calibri"/>
                        <w:color w:val="44536A"/>
                        <w:spacing w:val="-1"/>
                        <w:position w:val="-8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4536A"/>
                        <w:position w:val="-8"/>
                        <w:sz w:val="18"/>
                      </w:rPr>
                      <w:t>(ROA)</w:t>
                    </w:r>
                    <w:r>
                      <w:rPr>
                        <w:rFonts w:ascii="Calibri"/>
                        <w:color w:val="44536A"/>
                        <w:spacing w:val="-2"/>
                        <w:position w:val="-8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4536A"/>
                        <w:position w:val="-8"/>
                        <w:sz w:val="18"/>
                      </w:rPr>
                      <w:t>(%)</w:t>
                    </w:r>
                    <w:r>
                      <w:rPr>
                        <w:rFonts w:ascii="Calibri"/>
                        <w:color w:val="44536A"/>
                        <w:spacing w:val="26"/>
                        <w:position w:val="-8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4536A"/>
                        <w:sz w:val="18"/>
                      </w:rPr>
                      <w:t>Equity</w:t>
                    </w:r>
                    <w:r>
                      <w:rPr>
                        <w:rFonts w:ascii="Calibri"/>
                        <w:color w:val="44536A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4536A"/>
                        <w:sz w:val="18"/>
                      </w:rPr>
                      <w:t>After</w:t>
                    </w:r>
                  </w:p>
                  <w:p w:rsidR="00644239" w:rsidRDefault="001E1991">
                    <w:pPr>
                      <w:spacing w:line="172" w:lineRule="exact"/>
                      <w:ind w:left="1056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4536A"/>
                        <w:sz w:val="18"/>
                      </w:rPr>
                      <w:t>Tax</w:t>
                    </w:r>
                    <w:r>
                      <w:rPr>
                        <w:rFonts w:ascii="Calibri"/>
                        <w:color w:val="44536A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4536A"/>
                        <w:sz w:val="18"/>
                      </w:rPr>
                      <w:t>(ROE)</w:t>
                    </w:r>
                    <w:r>
                      <w:rPr>
                        <w:rFonts w:ascii="Calibri"/>
                        <w:color w:val="44536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4536A"/>
                        <w:sz w:val="18"/>
                      </w:rPr>
                      <w:t>(%)</w:t>
                    </w:r>
                  </w:p>
                </w:txbxContent>
              </v:textbox>
            </v:shape>
            <v:shape id="_x0000_s1361" type="#_x0000_t202" style="position:absolute;left:3771;top:3168;width:751;height:180" filled="f" stroked="f">
              <v:textbox inset="0,0,0,0">
                <w:txbxContent>
                  <w:p w:rsidR="00644239" w:rsidRDefault="001E199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4536A"/>
                        <w:sz w:val="18"/>
                      </w:rPr>
                      <w:t>Return</w:t>
                    </w:r>
                    <w:r>
                      <w:rPr>
                        <w:rFonts w:ascii="Calibri"/>
                        <w:color w:val="44536A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4536A"/>
                        <w:sz w:val="18"/>
                      </w:rPr>
                      <w:t>on</w:t>
                    </w:r>
                  </w:p>
                </w:txbxContent>
              </v:textbox>
            </v:shape>
            <v:shape id="_x0000_s1360" type="#_x0000_t202" style="position:absolute;left:4878;top:3296;width:809;height:840" filled="f" stroked="f">
              <v:textbox inset="0,0,0,0">
                <w:txbxContent>
                  <w:p w:rsidR="00644239" w:rsidRDefault="001E1991">
                    <w:pPr>
                      <w:spacing w:line="184" w:lineRule="exact"/>
                      <w:ind w:left="13" w:right="29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4536A"/>
                        <w:sz w:val="18"/>
                      </w:rPr>
                      <w:t>Return</w:t>
                    </w:r>
                    <w:r>
                      <w:rPr>
                        <w:rFonts w:ascii="Calibri"/>
                        <w:color w:val="44536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4536A"/>
                        <w:sz w:val="18"/>
                      </w:rPr>
                      <w:t>on</w:t>
                    </w:r>
                  </w:p>
                  <w:p w:rsidR="00644239" w:rsidRDefault="001E1991">
                    <w:pPr>
                      <w:ind w:left="-1" w:right="18" w:firstLine="1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4536A"/>
                        <w:sz w:val="18"/>
                      </w:rPr>
                      <w:t>Capital</w:t>
                    </w:r>
                    <w:r>
                      <w:rPr>
                        <w:rFonts w:ascii="Calibri"/>
                        <w:color w:val="44536A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4536A"/>
                        <w:sz w:val="18"/>
                      </w:rPr>
                      <w:t>Employed</w:t>
                    </w:r>
                    <w:r>
                      <w:rPr>
                        <w:rFonts w:ascii="Calibri"/>
                        <w:color w:val="44536A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4536A"/>
                        <w:spacing w:val="-1"/>
                        <w:sz w:val="18"/>
                      </w:rPr>
                      <w:t>(ROCE)</w:t>
                    </w:r>
                    <w:r>
                      <w:rPr>
                        <w:rFonts w:ascii="Calibri"/>
                        <w:color w:val="44536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4536A"/>
                        <w:spacing w:val="-1"/>
                        <w:sz w:val="18"/>
                      </w:rPr>
                      <w:t>(%)</w:t>
                    </w:r>
                  </w:p>
                </w:txbxContent>
              </v:textbox>
            </v:shape>
            <v:shape id="_x0000_s1359" type="#_x0000_t202" style="position:absolute;left:8762;top:3197;width:915;height:180" filled="f" stroked="f">
              <v:textbox inset="0,0,0,0">
                <w:txbxContent>
                  <w:p w:rsidR="00644239" w:rsidRDefault="001E199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4536A"/>
                        <w:sz w:val="18"/>
                      </w:rPr>
                      <w:t>FY</w:t>
                    </w:r>
                    <w:r>
                      <w:rPr>
                        <w:rFonts w:ascii="Calibri"/>
                        <w:color w:val="44536A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4536A"/>
                        <w:sz w:val="18"/>
                      </w:rPr>
                      <w:t>2022</w:t>
                    </w:r>
                    <w:r>
                      <w:rPr>
                        <w:rFonts w:ascii="Calibri"/>
                        <w:color w:val="44536A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4536A"/>
                        <w:sz w:val="18"/>
                      </w:rPr>
                      <w:t>-</w:t>
                    </w:r>
                    <w:r>
                      <w:rPr>
                        <w:rFonts w:ascii="Calibri"/>
                        <w:color w:val="44536A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4536A"/>
                        <w:sz w:val="18"/>
                      </w:rPr>
                      <w:t>23</w:t>
                    </w:r>
                  </w:p>
                </w:txbxContent>
              </v:textbox>
            </v:shape>
            <v:shape id="_x0000_s1358" type="#_x0000_t202" style="position:absolute;left:6077;top:3453;width:880;height:401" filled="f" stroked="f">
              <v:textbox inset="0,0,0,0">
                <w:txbxContent>
                  <w:p w:rsidR="00644239" w:rsidRDefault="001E1991">
                    <w:pPr>
                      <w:spacing w:line="184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4536A"/>
                        <w:sz w:val="18"/>
                      </w:rPr>
                      <w:t>Gross</w:t>
                    </w:r>
                    <w:r>
                      <w:rPr>
                        <w:rFonts w:ascii="Calibri"/>
                        <w:color w:val="44536A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4536A"/>
                        <w:sz w:val="18"/>
                      </w:rPr>
                      <w:t>Profit</w:t>
                    </w:r>
                  </w:p>
                  <w:p w:rsidR="00644239" w:rsidRDefault="001E1991">
                    <w:pPr>
                      <w:spacing w:line="216" w:lineRule="exact"/>
                      <w:ind w:left="28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4536A"/>
                        <w:sz w:val="18"/>
                      </w:rPr>
                      <w:t>Margin</w:t>
                    </w:r>
                    <w:r>
                      <w:rPr>
                        <w:rFonts w:ascii="Calibri"/>
                        <w:color w:val="44536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4536A"/>
                        <w:sz w:val="18"/>
                      </w:rPr>
                      <w:t>(%)</w:t>
                    </w:r>
                  </w:p>
                </w:txbxContent>
              </v:textbox>
            </v:shape>
            <v:shape id="_x0000_s1357" type="#_x0000_t202" style="position:absolute;left:7453;top:3617;width:821;height:400" filled="f" stroked="f">
              <v:textbox inset="0,0,0,0">
                <w:txbxContent>
                  <w:p w:rsidR="00644239" w:rsidRDefault="001E1991">
                    <w:pPr>
                      <w:spacing w:line="183" w:lineRule="exact"/>
                      <w:ind w:left="4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4536A"/>
                        <w:sz w:val="18"/>
                      </w:rPr>
                      <w:t>Net</w:t>
                    </w:r>
                    <w:r>
                      <w:rPr>
                        <w:rFonts w:ascii="Calibri"/>
                        <w:color w:val="44536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4536A"/>
                        <w:sz w:val="18"/>
                      </w:rPr>
                      <w:t>Profit</w:t>
                    </w:r>
                  </w:p>
                  <w:p w:rsidR="00644239" w:rsidRDefault="001E1991">
                    <w:pPr>
                      <w:spacing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4536A"/>
                        <w:sz w:val="18"/>
                      </w:rPr>
                      <w:t>Margin</w:t>
                    </w:r>
                    <w:r>
                      <w:rPr>
                        <w:rFonts w:ascii="Calibri"/>
                        <w:color w:val="44536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4536A"/>
                        <w:sz w:val="18"/>
                      </w:rPr>
                      <w:t>(%)</w:t>
                    </w:r>
                  </w:p>
                </w:txbxContent>
              </v:textbox>
            </v:shape>
            <v:shape id="_x0000_s1356" type="#_x0000_t202" style="position:absolute;left:4818;top:4843;width:2155;height:181" filled="f" stroked="f">
              <v:textbox inset="0,0,0,0">
                <w:txbxContent>
                  <w:p w:rsidR="00644239" w:rsidRDefault="001E1991">
                    <w:pPr>
                      <w:tabs>
                        <w:tab w:val="left" w:pos="1238"/>
                      </w:tabs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4536A"/>
                        <w:sz w:val="18"/>
                      </w:rPr>
                      <w:t>FY</w:t>
                    </w:r>
                    <w:r>
                      <w:rPr>
                        <w:rFonts w:ascii="Calibri"/>
                        <w:color w:val="44536A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4536A"/>
                        <w:sz w:val="18"/>
                      </w:rPr>
                      <w:t>2022</w:t>
                    </w:r>
                    <w:r>
                      <w:rPr>
                        <w:rFonts w:ascii="Calibri"/>
                        <w:color w:val="44536A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4536A"/>
                        <w:sz w:val="18"/>
                      </w:rPr>
                      <w:t>- 23</w:t>
                    </w:r>
                    <w:r>
                      <w:rPr>
                        <w:rFonts w:ascii="Calibri"/>
                        <w:color w:val="44536A"/>
                        <w:sz w:val="18"/>
                      </w:rPr>
                      <w:tab/>
                      <w:t>FY 2021</w:t>
                    </w:r>
                    <w:r>
                      <w:rPr>
                        <w:rFonts w:ascii="Calibri"/>
                        <w:color w:val="44536A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4536A"/>
                        <w:sz w:val="18"/>
                      </w:rPr>
                      <w:t>-</w:t>
                    </w:r>
                    <w:r>
                      <w:rPr>
                        <w:rFonts w:ascii="Calibri"/>
                        <w:color w:val="44536A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4536A"/>
                        <w:sz w:val="18"/>
                      </w:rPr>
                      <w:t>22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44239" w:rsidRDefault="00644239">
      <w:pPr>
        <w:rPr>
          <w:rFonts w:ascii="Tahoma"/>
          <w:sz w:val="10"/>
        </w:rPr>
        <w:sectPr w:rsidR="00644239">
          <w:footerReference w:type="default" r:id="rId46"/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644239">
      <w:pPr>
        <w:pStyle w:val="BodyText"/>
        <w:spacing w:before="5"/>
        <w:rPr>
          <w:rFonts w:ascii="Tahoma"/>
          <w:b/>
          <w:sz w:val="14"/>
        </w:rPr>
      </w:pPr>
    </w:p>
    <w:p w:rsidR="00644239" w:rsidRDefault="001E1991">
      <w:pPr>
        <w:spacing w:before="84"/>
        <w:ind w:right="360"/>
        <w:jc w:val="right"/>
        <w:rPr>
          <w:rFonts w:ascii="Calibri"/>
          <w:b/>
          <w:sz w:val="24"/>
        </w:rPr>
      </w:pPr>
      <w:r>
        <w:pict>
          <v:group id="_x0000_s1349" style="position:absolute;left:0;text-align:left;margin-left:92.75pt;margin-top:-8.5pt;width:500.7pt;height:82.65pt;z-index:-17225216;mso-position-horizontal-relative:page" coordorigin="1855,-170" coordsize="10014,1653">
            <v:shape id="_x0000_s1354" type="#_x0000_t75" style="position:absolute;left:9540;top:-160;width:2319;height:1643">
              <v:imagedata r:id="rId12" o:title=""/>
            </v:shape>
            <v:rect id="_x0000_s1353" style="position:absolute;left:9540;top:-160;width:2319;height:1613" filled="f" strokecolor="white" strokeweight="1pt"/>
            <v:rect id="_x0000_s1352" style="position:absolute;left:1860;top:349;width:8490;height:870" stroked="f"/>
            <v:rect id="_x0000_s1351" style="position:absolute;left:1860;top:349;width:8490;height:870" filled="f" strokecolor="white" strokeweight=".5pt"/>
            <v:shape id="_x0000_s1350" type="#_x0000_t75" style="position:absolute;left:2009;top:426;width:8183;height:717">
              <v:imagedata r:id="rId13" o:title=""/>
            </v:shape>
            <w10:wrap anchorx="page"/>
          </v:group>
        </w:pict>
      </w:r>
      <w:r>
        <w:rPr>
          <w:rFonts w:ascii="Calibri"/>
          <w:b/>
          <w:color w:val="FFFFFF"/>
          <w:w w:val="115"/>
          <w:sz w:val="24"/>
        </w:rPr>
        <w:t>20</w:t>
      </w: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1E1991">
      <w:pPr>
        <w:pStyle w:val="Heading4"/>
        <w:numPr>
          <w:ilvl w:val="4"/>
          <w:numId w:val="20"/>
        </w:numPr>
        <w:tabs>
          <w:tab w:val="left" w:pos="1426"/>
        </w:tabs>
        <w:spacing w:before="269"/>
        <w:ind w:left="1426" w:hanging="838"/>
        <w:rPr>
          <w:rFonts w:ascii="Tahoma"/>
        </w:rPr>
      </w:pPr>
      <w:bookmarkStart w:id="10" w:name="_TOC_250010"/>
      <w:r>
        <w:rPr>
          <w:rFonts w:ascii="Tahoma"/>
          <w:color w:val="C00000"/>
          <w:w w:val="65"/>
        </w:rPr>
        <w:t>Capital</w:t>
      </w:r>
      <w:r>
        <w:rPr>
          <w:rFonts w:ascii="Tahoma"/>
          <w:color w:val="C00000"/>
          <w:spacing w:val="22"/>
          <w:w w:val="65"/>
        </w:rPr>
        <w:t xml:space="preserve"> </w:t>
      </w:r>
      <w:r>
        <w:rPr>
          <w:rFonts w:ascii="Tahoma"/>
          <w:color w:val="C00000"/>
          <w:w w:val="65"/>
        </w:rPr>
        <w:t>Structure</w:t>
      </w:r>
      <w:r>
        <w:rPr>
          <w:rFonts w:ascii="Tahoma"/>
          <w:color w:val="C00000"/>
          <w:spacing w:val="25"/>
          <w:w w:val="65"/>
        </w:rPr>
        <w:t xml:space="preserve"> </w:t>
      </w:r>
      <w:r>
        <w:rPr>
          <w:rFonts w:ascii="Tahoma"/>
          <w:color w:val="C00000"/>
          <w:w w:val="65"/>
        </w:rPr>
        <w:t>&amp;</w:t>
      </w:r>
      <w:r>
        <w:rPr>
          <w:rFonts w:ascii="Tahoma"/>
          <w:color w:val="C00000"/>
          <w:spacing w:val="25"/>
          <w:w w:val="65"/>
        </w:rPr>
        <w:t xml:space="preserve"> </w:t>
      </w:r>
      <w:bookmarkEnd w:id="10"/>
      <w:r>
        <w:rPr>
          <w:rFonts w:ascii="Tahoma"/>
          <w:color w:val="C00000"/>
          <w:w w:val="65"/>
        </w:rPr>
        <w:t>Leverage:</w:t>
      </w:r>
    </w:p>
    <w:p w:rsidR="00644239" w:rsidRDefault="001E1991">
      <w:pPr>
        <w:pStyle w:val="BodyText"/>
        <w:spacing w:before="11"/>
        <w:rPr>
          <w:rFonts w:ascii="Tahoma"/>
          <w:b/>
          <w:sz w:val="29"/>
        </w:rPr>
      </w:pPr>
      <w:r>
        <w:rPr>
          <w:noProof/>
        </w:rPr>
        <w:drawing>
          <wp:anchor distT="0" distB="0" distL="0" distR="0" simplePos="0" relativeHeight="47" behindDoc="0" locked="0" layoutInCell="1" allowOverlap="1">
            <wp:simplePos x="0" y="0"/>
            <wp:positionH relativeFrom="page">
              <wp:posOffset>1068705</wp:posOffset>
            </wp:positionH>
            <wp:positionV relativeFrom="paragraph">
              <wp:posOffset>254252</wp:posOffset>
            </wp:positionV>
            <wp:extent cx="5953124" cy="3171825"/>
            <wp:effectExtent l="0" t="0" r="0" b="0"/>
            <wp:wrapTopAndBottom/>
            <wp:docPr id="6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1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3124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239" w:rsidRDefault="00644239">
      <w:pPr>
        <w:pStyle w:val="BodyText"/>
        <w:spacing w:before="5"/>
        <w:rPr>
          <w:rFonts w:ascii="Tahoma"/>
          <w:b/>
          <w:sz w:val="29"/>
        </w:rPr>
      </w:pPr>
    </w:p>
    <w:p w:rsidR="00644239" w:rsidRDefault="001E1991">
      <w:pPr>
        <w:pStyle w:val="ListParagraph"/>
        <w:numPr>
          <w:ilvl w:val="4"/>
          <w:numId w:val="20"/>
        </w:numPr>
        <w:tabs>
          <w:tab w:val="left" w:pos="1426"/>
        </w:tabs>
        <w:spacing w:before="1"/>
        <w:ind w:left="1426" w:hanging="838"/>
        <w:rPr>
          <w:rFonts w:ascii="Tahoma"/>
          <w:b/>
          <w:sz w:val="26"/>
        </w:rPr>
      </w:pPr>
      <w:bookmarkStart w:id="11" w:name="_TOC_250009"/>
      <w:r>
        <w:rPr>
          <w:rFonts w:ascii="Tahoma"/>
          <w:b/>
          <w:color w:val="C00000"/>
          <w:spacing w:val="-1"/>
          <w:w w:val="65"/>
          <w:sz w:val="26"/>
        </w:rPr>
        <w:t>Liquidity</w:t>
      </w:r>
      <w:r>
        <w:rPr>
          <w:rFonts w:ascii="Tahoma"/>
          <w:b/>
          <w:color w:val="C00000"/>
          <w:spacing w:val="1"/>
          <w:w w:val="65"/>
          <w:sz w:val="26"/>
        </w:rPr>
        <w:t xml:space="preserve"> </w:t>
      </w:r>
      <w:r>
        <w:rPr>
          <w:rFonts w:ascii="Tahoma"/>
          <w:b/>
          <w:color w:val="C00000"/>
          <w:spacing w:val="-1"/>
          <w:w w:val="65"/>
          <w:sz w:val="26"/>
        </w:rPr>
        <w:t>&amp;</w:t>
      </w:r>
      <w:r>
        <w:rPr>
          <w:rFonts w:ascii="Tahoma"/>
          <w:b/>
          <w:color w:val="C00000"/>
          <w:spacing w:val="8"/>
          <w:w w:val="65"/>
          <w:sz w:val="26"/>
        </w:rPr>
        <w:t xml:space="preserve"> </w:t>
      </w:r>
      <w:r>
        <w:rPr>
          <w:rFonts w:ascii="Tahoma"/>
          <w:b/>
          <w:color w:val="C00000"/>
          <w:spacing w:val="-1"/>
          <w:w w:val="65"/>
          <w:sz w:val="26"/>
        </w:rPr>
        <w:t>Fund</w:t>
      </w:r>
      <w:r>
        <w:rPr>
          <w:rFonts w:ascii="Tahoma"/>
          <w:b/>
          <w:color w:val="C00000"/>
          <w:spacing w:val="5"/>
          <w:w w:val="65"/>
          <w:sz w:val="26"/>
        </w:rPr>
        <w:t xml:space="preserve"> </w:t>
      </w:r>
      <w:r>
        <w:rPr>
          <w:rFonts w:ascii="Tahoma"/>
          <w:b/>
          <w:color w:val="C00000"/>
          <w:w w:val="65"/>
          <w:sz w:val="26"/>
        </w:rPr>
        <w:t>Flow</w:t>
      </w:r>
      <w:r>
        <w:rPr>
          <w:rFonts w:ascii="Tahoma"/>
          <w:b/>
          <w:color w:val="C00000"/>
          <w:spacing w:val="7"/>
          <w:w w:val="65"/>
          <w:sz w:val="26"/>
        </w:rPr>
        <w:t xml:space="preserve"> </w:t>
      </w:r>
      <w:bookmarkEnd w:id="11"/>
      <w:r>
        <w:rPr>
          <w:rFonts w:ascii="Tahoma"/>
          <w:b/>
          <w:color w:val="C00000"/>
          <w:w w:val="65"/>
          <w:sz w:val="26"/>
        </w:rPr>
        <w:t>Analysis:</w:t>
      </w:r>
    </w:p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644239">
      <w:pPr>
        <w:pStyle w:val="BodyText"/>
        <w:spacing w:before="3"/>
        <w:rPr>
          <w:rFonts w:ascii="Tahoma"/>
          <w:b/>
          <w:sz w:val="17"/>
        </w:rPr>
      </w:pPr>
    </w:p>
    <w:tbl>
      <w:tblPr>
        <w:tblW w:w="0" w:type="auto"/>
        <w:tblInd w:w="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5"/>
        <w:gridCol w:w="2071"/>
        <w:gridCol w:w="1985"/>
      </w:tblGrid>
      <w:tr w:rsidR="00644239">
        <w:trPr>
          <w:trHeight w:val="935"/>
        </w:trPr>
        <w:tc>
          <w:tcPr>
            <w:tcW w:w="5295" w:type="dxa"/>
          </w:tcPr>
          <w:p w:rsidR="00644239" w:rsidRDefault="00644239">
            <w:pPr>
              <w:pStyle w:val="TableParagraph"/>
              <w:spacing w:before="9"/>
              <w:ind w:left="0"/>
              <w:rPr>
                <w:rFonts w:ascii="Tahoma"/>
                <w:b/>
                <w:sz w:val="25"/>
              </w:rPr>
            </w:pPr>
          </w:p>
          <w:p w:rsidR="00644239" w:rsidRDefault="001E1991">
            <w:pPr>
              <w:pStyle w:val="TableParagraph"/>
              <w:ind w:left="107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w w:val="75"/>
                <w:sz w:val="26"/>
              </w:rPr>
              <w:t>Indicators</w:t>
            </w:r>
          </w:p>
        </w:tc>
        <w:tc>
          <w:tcPr>
            <w:tcW w:w="2071" w:type="dxa"/>
          </w:tcPr>
          <w:p w:rsidR="00644239" w:rsidRDefault="001E1991">
            <w:pPr>
              <w:pStyle w:val="TableParagraph"/>
              <w:spacing w:line="312" w:lineRule="exact"/>
              <w:ind w:left="108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w w:val="65"/>
                <w:sz w:val="26"/>
              </w:rPr>
              <w:t>31</w:t>
            </w:r>
          </w:p>
          <w:p w:rsidR="00644239" w:rsidRDefault="001E1991">
            <w:pPr>
              <w:pStyle w:val="TableParagraph"/>
              <w:spacing w:line="312" w:lineRule="exact"/>
              <w:ind w:left="108" w:right="953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w w:val="65"/>
                <w:sz w:val="26"/>
              </w:rPr>
              <w:t>March</w:t>
            </w:r>
            <w:r>
              <w:rPr>
                <w:rFonts w:ascii="Tahoma"/>
                <w:b/>
                <w:spacing w:val="-47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w w:val="75"/>
                <w:sz w:val="26"/>
              </w:rPr>
              <w:t>2023</w:t>
            </w:r>
          </w:p>
        </w:tc>
        <w:tc>
          <w:tcPr>
            <w:tcW w:w="1985" w:type="dxa"/>
          </w:tcPr>
          <w:p w:rsidR="00644239" w:rsidRDefault="001E1991">
            <w:pPr>
              <w:pStyle w:val="TableParagraph"/>
              <w:spacing w:line="312" w:lineRule="exact"/>
              <w:ind w:left="108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w w:val="85"/>
                <w:sz w:val="26"/>
              </w:rPr>
              <w:t>30</w:t>
            </w:r>
          </w:p>
          <w:p w:rsidR="00644239" w:rsidRDefault="001E1991">
            <w:pPr>
              <w:pStyle w:val="TableParagraph"/>
              <w:spacing w:line="312" w:lineRule="exact"/>
              <w:ind w:left="108" w:right="1383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w w:val="70"/>
                <w:sz w:val="26"/>
              </w:rPr>
              <w:t>June</w:t>
            </w:r>
            <w:r>
              <w:rPr>
                <w:rFonts w:ascii="Tahoma"/>
                <w:b/>
                <w:spacing w:val="-51"/>
                <w:w w:val="70"/>
                <w:sz w:val="26"/>
              </w:rPr>
              <w:t xml:space="preserve"> </w:t>
            </w:r>
            <w:r>
              <w:rPr>
                <w:rFonts w:ascii="Tahoma"/>
                <w:b/>
                <w:w w:val="70"/>
                <w:sz w:val="26"/>
              </w:rPr>
              <w:t>2022</w:t>
            </w:r>
          </w:p>
        </w:tc>
      </w:tr>
      <w:tr w:rsidR="00644239">
        <w:trPr>
          <w:trHeight w:val="412"/>
        </w:trPr>
        <w:tc>
          <w:tcPr>
            <w:tcW w:w="5295" w:type="dxa"/>
          </w:tcPr>
          <w:p w:rsidR="00644239" w:rsidRDefault="001E199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Quick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Ratio</w:t>
            </w:r>
          </w:p>
        </w:tc>
        <w:tc>
          <w:tcPr>
            <w:tcW w:w="2071" w:type="dxa"/>
          </w:tcPr>
          <w:p w:rsidR="00644239" w:rsidRDefault="001E1991">
            <w:pPr>
              <w:pStyle w:val="TableParagraph"/>
              <w:spacing w:line="270" w:lineRule="exact"/>
              <w:ind w:left="372"/>
              <w:rPr>
                <w:sz w:val="24"/>
              </w:rPr>
            </w:pPr>
            <w:r>
              <w:rPr>
                <w:sz w:val="24"/>
              </w:rPr>
              <w:t>1.21</w:t>
            </w:r>
          </w:p>
        </w:tc>
        <w:tc>
          <w:tcPr>
            <w:tcW w:w="1985" w:type="dxa"/>
          </w:tcPr>
          <w:p w:rsidR="00644239" w:rsidRDefault="001E1991">
            <w:pPr>
              <w:pStyle w:val="TableParagraph"/>
              <w:spacing w:line="270" w:lineRule="exact"/>
              <w:ind w:left="288"/>
              <w:rPr>
                <w:sz w:val="24"/>
              </w:rPr>
            </w:pPr>
            <w:r>
              <w:rPr>
                <w:sz w:val="24"/>
              </w:rPr>
              <w:t>1.08</w:t>
            </w:r>
          </w:p>
        </w:tc>
      </w:tr>
      <w:tr w:rsidR="00644239">
        <w:trPr>
          <w:trHeight w:val="414"/>
        </w:trPr>
        <w:tc>
          <w:tcPr>
            <w:tcW w:w="5295" w:type="dxa"/>
          </w:tcPr>
          <w:p w:rsidR="00644239" w:rsidRDefault="001E199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Current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Ratio</w:t>
            </w:r>
          </w:p>
        </w:tc>
        <w:tc>
          <w:tcPr>
            <w:tcW w:w="2071" w:type="dxa"/>
          </w:tcPr>
          <w:p w:rsidR="00644239" w:rsidRDefault="001E1991">
            <w:pPr>
              <w:pStyle w:val="TableParagraph"/>
              <w:spacing w:line="273" w:lineRule="exact"/>
              <w:ind w:left="372"/>
              <w:rPr>
                <w:sz w:val="24"/>
              </w:rPr>
            </w:pPr>
            <w:r>
              <w:rPr>
                <w:sz w:val="24"/>
              </w:rPr>
              <w:t>1.22</w:t>
            </w:r>
          </w:p>
        </w:tc>
        <w:tc>
          <w:tcPr>
            <w:tcW w:w="1985" w:type="dxa"/>
          </w:tcPr>
          <w:p w:rsidR="00644239" w:rsidRDefault="001E1991">
            <w:pPr>
              <w:pStyle w:val="TableParagraph"/>
              <w:spacing w:line="273" w:lineRule="exact"/>
              <w:ind w:left="288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</w:tr>
    </w:tbl>
    <w:p w:rsidR="00644239" w:rsidRDefault="00644239">
      <w:pPr>
        <w:spacing w:line="273" w:lineRule="exact"/>
        <w:rPr>
          <w:sz w:val="24"/>
        </w:rPr>
        <w:sectPr w:rsidR="00644239">
          <w:footerReference w:type="default" r:id="rId48"/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rFonts w:ascii="Tahoma"/>
          <w:sz w:val="20"/>
        </w:rPr>
      </w:pPr>
      <w:r>
        <w:rPr>
          <w:rFonts w:ascii="Tahoma"/>
          <w:sz w:val="20"/>
        </w:rPr>
      </w:r>
      <w:r>
        <w:rPr>
          <w:rFonts w:ascii="Tahoma"/>
          <w:sz w:val="20"/>
        </w:rPr>
        <w:pict>
          <v:group id="_x0000_s1342" style="width:500.7pt;height:82.65pt;mso-position-horizontal-relative:char;mso-position-vertical-relative:line" coordsize="10014,1653">
            <v:shape id="_x0000_s1348" type="#_x0000_t75" style="position:absolute;left:7685;top:10;width:2319;height:1643">
              <v:imagedata r:id="rId12" o:title=""/>
            </v:shape>
            <v:rect id="_x0000_s1347" style="position:absolute;left:7685;top:10;width:2319;height:1613" filled="f" strokecolor="white" strokeweight="1pt"/>
            <v:rect id="_x0000_s1346" style="position:absolute;left:5;top:519;width:8490;height:870" stroked="f"/>
            <v:rect id="_x0000_s1345" style="position:absolute;left:5;top:519;width:8490;height:870" filled="f" strokecolor="white" strokeweight=".5pt"/>
            <v:shape id="_x0000_s1344" type="#_x0000_t75" style="position:absolute;left:154;top:596;width:8183;height:717">
              <v:imagedata r:id="rId13" o:title=""/>
            </v:shape>
            <v:shape id="_x0000_s1343" type="#_x0000_t202" style="position:absolute;left:9477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21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pStyle w:val="BodyText"/>
        <w:spacing w:before="11"/>
        <w:rPr>
          <w:rFonts w:ascii="Tahoma"/>
          <w:b/>
          <w:sz w:val="10"/>
        </w:rPr>
      </w:pPr>
    </w:p>
    <w:p w:rsidR="00644239" w:rsidRDefault="001E1991">
      <w:pPr>
        <w:pStyle w:val="BodyText"/>
        <w:spacing w:line="20" w:lineRule="exact"/>
        <w:ind w:left="559"/>
        <w:rPr>
          <w:rFonts w:ascii="Tahoma"/>
          <w:sz w:val="2"/>
        </w:rPr>
      </w:pPr>
      <w:r>
        <w:rPr>
          <w:rFonts w:ascii="Tahoma"/>
          <w:sz w:val="2"/>
        </w:rPr>
      </w:r>
      <w:r>
        <w:rPr>
          <w:rFonts w:ascii="Tahoma"/>
          <w:sz w:val="2"/>
        </w:rPr>
        <w:pict>
          <v:group id="_x0000_s1340" style="width:474.1pt;height:.5pt;mso-position-horizontal-relative:char;mso-position-vertical-relative:line" coordsize="9482,10">
            <v:rect id="_x0000_s1341" style="position:absolute;width:9482;height:10" fillcolor="#4471c4" stroked="f"/>
            <w10:wrap type="none"/>
            <w10:anchorlock/>
          </v:group>
        </w:pict>
      </w:r>
    </w:p>
    <w:p w:rsidR="00644239" w:rsidRDefault="00644239">
      <w:pPr>
        <w:pStyle w:val="BodyText"/>
        <w:spacing w:before="8"/>
        <w:rPr>
          <w:rFonts w:ascii="Tahoma"/>
          <w:b/>
          <w:sz w:val="7"/>
        </w:rPr>
      </w:pPr>
    </w:p>
    <w:p w:rsidR="00644239" w:rsidRDefault="001E1991">
      <w:pPr>
        <w:pStyle w:val="Heading2"/>
        <w:numPr>
          <w:ilvl w:val="1"/>
          <w:numId w:val="19"/>
        </w:numPr>
        <w:tabs>
          <w:tab w:val="left" w:pos="3495"/>
          <w:tab w:val="left" w:pos="3496"/>
        </w:tabs>
        <w:spacing w:before="99"/>
        <w:ind w:hanging="722"/>
        <w:jc w:val="left"/>
        <w:rPr>
          <w:color w:val="C00000"/>
        </w:rPr>
      </w:pPr>
      <w:r>
        <w:rPr>
          <w:color w:val="C00000"/>
          <w:w w:val="65"/>
        </w:rPr>
        <w:t>Risk</w:t>
      </w:r>
      <w:r>
        <w:rPr>
          <w:color w:val="C00000"/>
          <w:spacing w:val="10"/>
          <w:w w:val="65"/>
        </w:rPr>
        <w:t xml:space="preserve"> </w:t>
      </w:r>
      <w:r>
        <w:rPr>
          <w:color w:val="C00000"/>
          <w:w w:val="65"/>
        </w:rPr>
        <w:t>Analysis</w:t>
      </w:r>
      <w:r>
        <w:rPr>
          <w:color w:val="C00000"/>
          <w:spacing w:val="14"/>
          <w:w w:val="65"/>
        </w:rPr>
        <w:t xml:space="preserve"> </w:t>
      </w:r>
      <w:r>
        <w:rPr>
          <w:color w:val="C00000"/>
          <w:w w:val="65"/>
        </w:rPr>
        <w:t>of</w:t>
      </w:r>
      <w:r>
        <w:rPr>
          <w:color w:val="C00000"/>
          <w:spacing w:val="11"/>
          <w:w w:val="65"/>
        </w:rPr>
        <w:t xml:space="preserve"> </w:t>
      </w:r>
      <w:r>
        <w:rPr>
          <w:color w:val="C00000"/>
          <w:w w:val="65"/>
        </w:rPr>
        <w:t>Unique</w:t>
      </w:r>
      <w:r>
        <w:rPr>
          <w:color w:val="C00000"/>
          <w:spacing w:val="13"/>
          <w:w w:val="65"/>
        </w:rPr>
        <w:t xml:space="preserve"> </w:t>
      </w:r>
      <w:r>
        <w:rPr>
          <w:color w:val="C00000"/>
          <w:w w:val="65"/>
        </w:rPr>
        <w:t>Hotel</w:t>
      </w:r>
      <w:r>
        <w:rPr>
          <w:color w:val="C00000"/>
          <w:spacing w:val="9"/>
          <w:w w:val="65"/>
        </w:rPr>
        <w:t xml:space="preserve"> </w:t>
      </w:r>
      <w:r>
        <w:rPr>
          <w:color w:val="C00000"/>
          <w:w w:val="65"/>
        </w:rPr>
        <w:t>&amp;</w:t>
      </w:r>
      <w:r>
        <w:rPr>
          <w:color w:val="C00000"/>
          <w:spacing w:val="9"/>
          <w:w w:val="65"/>
        </w:rPr>
        <w:t xml:space="preserve"> </w:t>
      </w:r>
      <w:r>
        <w:rPr>
          <w:color w:val="C00000"/>
          <w:w w:val="65"/>
        </w:rPr>
        <w:t>Resort</w:t>
      </w:r>
      <w:r>
        <w:rPr>
          <w:color w:val="C00000"/>
          <w:spacing w:val="10"/>
          <w:w w:val="65"/>
        </w:rPr>
        <w:t xml:space="preserve"> </w:t>
      </w:r>
      <w:r>
        <w:rPr>
          <w:color w:val="C00000"/>
          <w:w w:val="65"/>
        </w:rPr>
        <w:t>Ltd:</w:t>
      </w:r>
    </w:p>
    <w:p w:rsidR="00644239" w:rsidRDefault="001E1991">
      <w:pPr>
        <w:pStyle w:val="BodyText"/>
        <w:spacing w:before="11"/>
        <w:rPr>
          <w:rFonts w:ascii="Tahoma"/>
          <w:b/>
          <w:sz w:val="12"/>
        </w:rPr>
      </w:pPr>
      <w:r>
        <w:pict>
          <v:rect id="_x0000_s1339" style="position:absolute;margin-left:76pt;margin-top:9.75pt;width:474.05pt;height:.5pt;z-index:-15702528;mso-wrap-distance-left:0;mso-wrap-distance-right:0;mso-position-horizontal-relative:page" fillcolor="#4471c4" stroked="f">
            <w10:wrap type="topAndBottom" anchorx="page"/>
          </v:rect>
        </w:pict>
      </w:r>
    </w:p>
    <w:p w:rsidR="00644239" w:rsidRDefault="00644239">
      <w:pPr>
        <w:pStyle w:val="BodyText"/>
        <w:spacing w:before="2"/>
        <w:rPr>
          <w:rFonts w:ascii="Tahoma"/>
          <w:b/>
          <w:sz w:val="19"/>
        </w:rPr>
      </w:pPr>
    </w:p>
    <w:p w:rsidR="00644239" w:rsidRDefault="001E1991">
      <w:pPr>
        <w:pStyle w:val="Heading4"/>
        <w:numPr>
          <w:ilvl w:val="2"/>
          <w:numId w:val="18"/>
        </w:numPr>
        <w:tabs>
          <w:tab w:val="left" w:pos="1090"/>
        </w:tabs>
        <w:spacing w:before="98"/>
        <w:ind w:hanging="502"/>
        <w:jc w:val="left"/>
        <w:rPr>
          <w:rFonts w:ascii="Tahoma"/>
        </w:rPr>
      </w:pPr>
      <w:bookmarkStart w:id="12" w:name="_TOC_250008"/>
      <w:r>
        <w:rPr>
          <w:rFonts w:ascii="Tahoma"/>
          <w:color w:val="C00000"/>
          <w:w w:val="65"/>
        </w:rPr>
        <w:t>Quality</w:t>
      </w:r>
      <w:r>
        <w:rPr>
          <w:rFonts w:ascii="Tahoma"/>
          <w:color w:val="C00000"/>
          <w:spacing w:val="2"/>
          <w:w w:val="65"/>
        </w:rPr>
        <w:t xml:space="preserve"> </w:t>
      </w:r>
      <w:r>
        <w:rPr>
          <w:rFonts w:ascii="Tahoma"/>
          <w:color w:val="C00000"/>
          <w:w w:val="65"/>
        </w:rPr>
        <w:t>Maintenance</w:t>
      </w:r>
      <w:r>
        <w:rPr>
          <w:rFonts w:ascii="Tahoma"/>
          <w:color w:val="C00000"/>
          <w:spacing w:val="4"/>
          <w:w w:val="65"/>
        </w:rPr>
        <w:t xml:space="preserve"> </w:t>
      </w:r>
      <w:bookmarkEnd w:id="12"/>
      <w:r>
        <w:rPr>
          <w:rFonts w:ascii="Tahoma"/>
          <w:color w:val="C00000"/>
          <w:w w:val="65"/>
        </w:rPr>
        <w:t>Risk:</w:t>
      </w:r>
    </w:p>
    <w:p w:rsidR="00644239" w:rsidRDefault="001E1991">
      <w:pPr>
        <w:pStyle w:val="BodyText"/>
        <w:spacing w:before="150" w:line="360" w:lineRule="auto"/>
        <w:ind w:left="588" w:right="1006" w:hanging="10"/>
        <w:jc w:val="both"/>
      </w:pPr>
      <w:r>
        <w:t>One of the most crucial strategic tools of the best practices in hotel management is total client</w:t>
      </w:r>
      <w:r>
        <w:rPr>
          <w:spacing w:val="1"/>
        </w:rPr>
        <w:t xml:space="preserve"> </w:t>
      </w:r>
      <w:r>
        <w:t>satisfaction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quality.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hand,</w:t>
      </w:r>
      <w:r>
        <w:rPr>
          <w:spacing w:val="1"/>
        </w:rPr>
        <w:t xml:space="preserve"> </w:t>
      </w:r>
      <w:r>
        <w:t>hotel</w:t>
      </w:r>
      <w:r>
        <w:rPr>
          <w:spacing w:val="1"/>
        </w:rPr>
        <w:t xml:space="preserve"> </w:t>
      </w:r>
      <w:r>
        <w:t>companies</w:t>
      </w:r>
      <w:r>
        <w:rPr>
          <w:spacing w:val="1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completely</w:t>
      </w:r>
      <w:r>
        <w:rPr>
          <w:spacing w:val="1"/>
        </w:rPr>
        <w:t xml:space="preserve"> </w:t>
      </w:r>
      <w:r>
        <w:t>satisfy</w:t>
      </w:r>
      <w:r>
        <w:rPr>
          <w:spacing w:val="1"/>
        </w:rPr>
        <w:t xml:space="preserve"> </w:t>
      </w:r>
      <w:r>
        <w:t>customers</w:t>
      </w:r>
      <w:r>
        <w:rPr>
          <w:spacing w:val="-9"/>
        </w:rPr>
        <w:t xml:space="preserve"> </w:t>
      </w:r>
      <w:r>
        <w:t>unless</w:t>
      </w:r>
      <w:r>
        <w:rPr>
          <w:spacing w:val="-8"/>
        </w:rPr>
        <w:t xml:space="preserve"> </w:t>
      </w:r>
      <w:r>
        <w:t>they</w:t>
      </w:r>
      <w:r>
        <w:rPr>
          <w:spacing w:val="-10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aware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competitive</w:t>
      </w:r>
      <w:r>
        <w:rPr>
          <w:spacing w:val="-9"/>
        </w:rPr>
        <w:t xml:space="preserve"> </w:t>
      </w:r>
      <w:r>
        <w:t>position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shifting</w:t>
      </w:r>
      <w:r>
        <w:rPr>
          <w:spacing w:val="-8"/>
        </w:rPr>
        <w:t xml:space="preserve"> </w:t>
      </w:r>
      <w:r>
        <w:t>market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understand</w:t>
      </w:r>
      <w:r>
        <w:rPr>
          <w:spacing w:val="-5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potential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ongoing</w:t>
      </w:r>
      <w:r>
        <w:rPr>
          <w:spacing w:val="-4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development. The</w:t>
      </w:r>
      <w:r>
        <w:rPr>
          <w:spacing w:val="-5"/>
        </w:rPr>
        <w:t xml:space="preserve"> </w:t>
      </w:r>
      <w:r>
        <w:t>company</w:t>
      </w:r>
      <w:r>
        <w:rPr>
          <w:spacing w:val="-8"/>
        </w:rPr>
        <w:t xml:space="preserve"> </w:t>
      </w:r>
      <w:r>
        <w:t>is in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excellent</w:t>
      </w:r>
      <w:r>
        <w:rPr>
          <w:spacing w:val="-2"/>
        </w:rPr>
        <w:t xml:space="preserve"> </w:t>
      </w:r>
      <w:r>
        <w:t>position</w:t>
      </w:r>
      <w:r>
        <w:rPr>
          <w:spacing w:val="-3"/>
        </w:rPr>
        <w:t xml:space="preserve"> </w:t>
      </w:r>
      <w:r>
        <w:t>because</w:t>
      </w:r>
      <w:r>
        <w:rPr>
          <w:spacing w:val="-5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affiliation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chain</w:t>
      </w:r>
      <w:r>
        <w:rPr>
          <w:spacing w:val="-8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well-known</w:t>
      </w:r>
      <w:r>
        <w:rPr>
          <w:spacing w:val="-8"/>
        </w:rPr>
        <w:t xml:space="preserve"> </w:t>
      </w:r>
      <w:r>
        <w:t>internationally</w:t>
      </w:r>
      <w:r>
        <w:rPr>
          <w:spacing w:val="-13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because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skilled</w:t>
      </w:r>
      <w:r>
        <w:rPr>
          <w:spacing w:val="-8"/>
        </w:rPr>
        <w:t xml:space="preserve"> </w:t>
      </w:r>
      <w:r>
        <w:t>management</w:t>
      </w:r>
      <w:r>
        <w:rPr>
          <w:spacing w:val="-58"/>
        </w:rPr>
        <w:t xml:space="preserve"> </w:t>
      </w:r>
      <w:r>
        <w:t>team.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order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establish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positive</w:t>
      </w:r>
      <w:r>
        <w:rPr>
          <w:spacing w:val="-10"/>
        </w:rPr>
        <w:t xml:space="preserve"> </w:t>
      </w:r>
      <w:r>
        <w:t>market</w:t>
      </w:r>
      <w:r>
        <w:rPr>
          <w:spacing w:val="-8"/>
        </w:rPr>
        <w:t xml:space="preserve"> </w:t>
      </w:r>
      <w:r>
        <w:t>image,</w:t>
      </w:r>
      <w:r>
        <w:rPr>
          <w:spacing w:val="-9"/>
        </w:rPr>
        <w:t xml:space="preserve"> </w:t>
      </w:r>
      <w:r>
        <w:t>Unique</w:t>
      </w:r>
      <w:r>
        <w:rPr>
          <w:spacing w:val="-10"/>
        </w:rPr>
        <w:t xml:space="preserve"> </w:t>
      </w:r>
      <w:r>
        <w:t>Hotel</w:t>
      </w:r>
      <w:r>
        <w:rPr>
          <w:spacing w:val="-7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Resorts</w:t>
      </w:r>
      <w:r>
        <w:rPr>
          <w:spacing w:val="-4"/>
        </w:rPr>
        <w:t xml:space="preserve"> </w:t>
      </w:r>
      <w:r>
        <w:t>Ltd.</w:t>
      </w:r>
      <w:r>
        <w:rPr>
          <w:spacing w:val="-6"/>
        </w:rPr>
        <w:t xml:space="preserve"> </w:t>
      </w:r>
      <w:r>
        <w:t>(UHRL)</w:t>
      </w:r>
      <w:r>
        <w:rPr>
          <w:spacing w:val="-7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been</w:t>
      </w:r>
      <w:r>
        <w:rPr>
          <w:spacing w:val="-58"/>
        </w:rPr>
        <w:t xml:space="preserve"> </w:t>
      </w:r>
      <w:r>
        <w:rPr>
          <w:spacing w:val="-1"/>
        </w:rPr>
        <w:t>preserving</w:t>
      </w:r>
      <w:r>
        <w:rPr>
          <w:spacing w:val="-12"/>
        </w:rPr>
        <w:t xml:space="preserve"> </w:t>
      </w:r>
      <w:r>
        <w:t>quality</w:t>
      </w:r>
      <w:r>
        <w:rPr>
          <w:spacing w:val="-14"/>
        </w:rPr>
        <w:t xml:space="preserve"> </w:t>
      </w:r>
      <w:r>
        <w:t>ever</w:t>
      </w:r>
      <w:r>
        <w:rPr>
          <w:spacing w:val="-11"/>
        </w:rPr>
        <w:t xml:space="preserve"> </w:t>
      </w:r>
      <w:r>
        <w:t>since</w:t>
      </w:r>
      <w:r>
        <w:rPr>
          <w:spacing w:val="-10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was</w:t>
      </w:r>
      <w:r>
        <w:rPr>
          <w:spacing w:val="-10"/>
        </w:rPr>
        <w:t xml:space="preserve"> </w:t>
      </w:r>
      <w:r>
        <w:t>founded.</w:t>
      </w:r>
      <w:r>
        <w:rPr>
          <w:spacing w:val="-9"/>
        </w:rPr>
        <w:t xml:space="preserve"> </w:t>
      </w:r>
      <w:r>
        <w:t>However,</w:t>
      </w:r>
      <w:r>
        <w:rPr>
          <w:spacing w:val="-10"/>
        </w:rPr>
        <w:t xml:space="preserve"> </w:t>
      </w:r>
      <w:r>
        <w:t>because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sector</w:t>
      </w:r>
      <w:r>
        <w:rPr>
          <w:spacing w:val="-7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compete</w:t>
      </w:r>
      <w:r>
        <w:rPr>
          <w:spacing w:val="-11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high-</w:t>
      </w:r>
      <w:r>
        <w:rPr>
          <w:spacing w:val="-58"/>
        </w:rPr>
        <w:t xml:space="preserve"> </w:t>
      </w:r>
      <w:r>
        <w:t>quality</w:t>
      </w:r>
      <w:r>
        <w:rPr>
          <w:spacing w:val="-13"/>
        </w:rPr>
        <w:t xml:space="preserve"> </w:t>
      </w:r>
      <w:r>
        <w:t>services,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hotel</w:t>
      </w:r>
      <w:r>
        <w:rPr>
          <w:spacing w:val="-7"/>
        </w:rPr>
        <w:t xml:space="preserve"> </w:t>
      </w:r>
      <w:r>
        <w:t>might</w:t>
      </w:r>
      <w:r>
        <w:rPr>
          <w:spacing w:val="-7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danger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poor</w:t>
      </w:r>
      <w:r>
        <w:rPr>
          <w:spacing w:val="-6"/>
        </w:rPr>
        <w:t xml:space="preserve"> </w:t>
      </w:r>
      <w:r>
        <w:t>quality</w:t>
      </w:r>
      <w:r>
        <w:rPr>
          <w:spacing w:val="-10"/>
        </w:rPr>
        <w:t xml:space="preserve"> </w:t>
      </w:r>
      <w:r>
        <w:t>up</w:t>
      </w:r>
      <w:r>
        <w:rPr>
          <w:spacing w:val="-8"/>
        </w:rPr>
        <w:t xml:space="preserve"> </w:t>
      </w:r>
      <w:r>
        <w:t>keep,</w:t>
      </w:r>
      <w:r>
        <w:rPr>
          <w:spacing w:val="-6"/>
        </w:rPr>
        <w:t xml:space="preserve"> </w:t>
      </w:r>
      <w:r>
        <w:t>until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unless</w:t>
      </w:r>
      <w:r>
        <w:rPr>
          <w:spacing w:val="-8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severs</w:t>
      </w:r>
      <w:r>
        <w:rPr>
          <w:spacing w:val="-57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ties to Marriot</w:t>
      </w:r>
      <w:r>
        <w:rPr>
          <w:spacing w:val="-1"/>
        </w:rPr>
        <w:t xml:space="preserve"> </w:t>
      </w:r>
      <w:proofErr w:type="spellStart"/>
      <w:r>
        <w:t>Bonvey</w:t>
      </w:r>
      <w:proofErr w:type="spellEnd"/>
      <w:r>
        <w:t>,</w:t>
      </w:r>
      <w:r>
        <w:rPr>
          <w:spacing w:val="2"/>
        </w:rPr>
        <w:t xml:space="preserve"> </w:t>
      </w:r>
      <w:r>
        <w:t>the hotel</w:t>
      </w:r>
      <w:r>
        <w:rPr>
          <w:spacing w:val="-1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not be</w:t>
      </w:r>
      <w:r>
        <w:rPr>
          <w:spacing w:val="-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danger for poor</w:t>
      </w:r>
      <w:r>
        <w:rPr>
          <w:spacing w:val="-1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t>maintenance</w:t>
      </w:r>
    </w:p>
    <w:p w:rsidR="00644239" w:rsidRDefault="00644239">
      <w:pPr>
        <w:pStyle w:val="BodyText"/>
        <w:spacing w:before="5"/>
        <w:rPr>
          <w:sz w:val="36"/>
        </w:rPr>
      </w:pPr>
    </w:p>
    <w:p w:rsidR="00644239" w:rsidRDefault="001E1991">
      <w:pPr>
        <w:pStyle w:val="Heading4"/>
        <w:numPr>
          <w:ilvl w:val="2"/>
          <w:numId w:val="18"/>
        </w:numPr>
        <w:tabs>
          <w:tab w:val="left" w:pos="1045"/>
        </w:tabs>
        <w:spacing w:before="1"/>
        <w:ind w:left="1044" w:hanging="558"/>
        <w:jc w:val="left"/>
        <w:rPr>
          <w:rFonts w:ascii="Tahoma"/>
        </w:rPr>
      </w:pPr>
      <w:bookmarkStart w:id="13" w:name="_TOC_250007"/>
      <w:r>
        <w:rPr>
          <w:rFonts w:ascii="Tahoma"/>
          <w:color w:val="C00000"/>
          <w:w w:val="65"/>
        </w:rPr>
        <w:t>Security</w:t>
      </w:r>
      <w:r>
        <w:rPr>
          <w:rFonts w:ascii="Tahoma"/>
          <w:color w:val="C00000"/>
          <w:spacing w:val="17"/>
          <w:w w:val="65"/>
        </w:rPr>
        <w:t xml:space="preserve"> </w:t>
      </w:r>
      <w:bookmarkEnd w:id="13"/>
      <w:r>
        <w:rPr>
          <w:rFonts w:ascii="Tahoma"/>
          <w:color w:val="C00000"/>
          <w:w w:val="65"/>
        </w:rPr>
        <w:t>Risk:</w:t>
      </w:r>
    </w:p>
    <w:p w:rsidR="00644239" w:rsidRDefault="001E1991">
      <w:pPr>
        <w:pStyle w:val="BodyText"/>
        <w:spacing w:before="147" w:line="360" w:lineRule="auto"/>
        <w:ind w:left="497" w:right="1008" w:hanging="10"/>
        <w:jc w:val="both"/>
      </w:pPr>
      <w:r>
        <w:t>The sad occurrence, various political unrest, as well as significant attacks on foreign visitors in</w:t>
      </w:r>
      <w:r>
        <w:rPr>
          <w:spacing w:val="1"/>
        </w:rPr>
        <w:t xml:space="preserve"> </w:t>
      </w:r>
      <w:r>
        <w:t>recent years, have had a negative impact on the nation's reputation in security-related matters. As a</w:t>
      </w:r>
      <w:r>
        <w:rPr>
          <w:spacing w:val="-57"/>
        </w:rPr>
        <w:t xml:space="preserve"> </w:t>
      </w:r>
      <w:r>
        <w:t>result, many tourists from other countries are relucta</w:t>
      </w:r>
      <w:r>
        <w:t>nt to visit Bangladesh and discourage others</w:t>
      </w:r>
      <w:r>
        <w:rPr>
          <w:spacing w:val="1"/>
        </w:rPr>
        <w:t xml:space="preserve"> </w:t>
      </w:r>
      <w:r>
        <w:t>from doing so in the future. Therefore, these circumstances had an impact on every industry in</w:t>
      </w:r>
      <w:r>
        <w:rPr>
          <w:spacing w:val="1"/>
        </w:rPr>
        <w:t xml:space="preserve"> </w:t>
      </w:r>
      <w:r>
        <w:t>Bangladesh, but mainly the hotel and tourism industries. These circumstances have been gradually</w:t>
      </w:r>
      <w:r>
        <w:rPr>
          <w:spacing w:val="-57"/>
        </w:rPr>
        <w:t xml:space="preserve"> </w:t>
      </w:r>
      <w:r>
        <w:t>changing day by day</w:t>
      </w:r>
      <w:r>
        <w:t xml:space="preserve"> as more foreigners visit and conduct business in Bangladesh. The Westin</w:t>
      </w:r>
      <w:r>
        <w:rPr>
          <w:spacing w:val="1"/>
        </w:rPr>
        <w:t xml:space="preserve"> </w:t>
      </w:r>
      <w:r>
        <w:rPr>
          <w:spacing w:val="-1"/>
        </w:rPr>
        <w:t>Dhaka</w:t>
      </w:r>
      <w:r>
        <w:rPr>
          <w:spacing w:val="-11"/>
        </w:rPr>
        <w:t xml:space="preserve"> </w:t>
      </w:r>
      <w:r>
        <w:rPr>
          <w:spacing w:val="-1"/>
        </w:rPr>
        <w:t>has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t>highest</w:t>
      </w:r>
      <w:r>
        <w:rPr>
          <w:spacing w:val="-9"/>
        </w:rPr>
        <w:t xml:space="preserve"> </w:t>
      </w:r>
      <w:r>
        <w:t>security</w:t>
      </w:r>
      <w:r>
        <w:rPr>
          <w:spacing w:val="-15"/>
        </w:rPr>
        <w:t xml:space="preserve"> </w:t>
      </w:r>
      <w:r>
        <w:t>surveillance</w:t>
      </w:r>
      <w:r>
        <w:rPr>
          <w:spacing w:val="-11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guests,</w:t>
      </w:r>
      <w:r>
        <w:rPr>
          <w:spacing w:val="-10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maintained</w:t>
      </w:r>
      <w:r>
        <w:rPr>
          <w:spacing w:val="-10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Westin</w:t>
      </w:r>
      <w:r>
        <w:rPr>
          <w:spacing w:val="-10"/>
        </w:rPr>
        <w:t xml:space="preserve"> </w:t>
      </w:r>
      <w:r>
        <w:t>Dhaka</w:t>
      </w:r>
      <w:r>
        <w:rPr>
          <w:spacing w:val="-57"/>
        </w:rPr>
        <w:t xml:space="preserve"> </w:t>
      </w:r>
      <w:r>
        <w:t>authorities, to emphasize the security facilities of both foreign and local guests.</w:t>
      </w:r>
      <w:r>
        <w:t xml:space="preserve"> Moreover, a</w:t>
      </w:r>
      <w:r>
        <w:rPr>
          <w:spacing w:val="1"/>
        </w:rPr>
        <w:t xml:space="preserve"> </w:t>
      </w:r>
      <w:r>
        <w:t xml:space="preserve">connection between an emergency </w:t>
      </w:r>
      <w:proofErr w:type="gramStart"/>
      <w:r>
        <w:t>system</w:t>
      </w:r>
      <w:proofErr w:type="gramEnd"/>
      <w:r>
        <w:t xml:space="preserve"> relates to the </w:t>
      </w:r>
      <w:proofErr w:type="spellStart"/>
      <w:r>
        <w:t>Gulshan</w:t>
      </w:r>
      <w:proofErr w:type="spellEnd"/>
      <w:r>
        <w:t xml:space="preserve"> Police Station. In the event of an</w:t>
      </w:r>
      <w:r>
        <w:rPr>
          <w:spacing w:val="1"/>
        </w:rPr>
        <w:t xml:space="preserve"> </w:t>
      </w:r>
      <w:r>
        <w:t>emergency, they</w:t>
      </w:r>
      <w:r>
        <w:rPr>
          <w:spacing w:val="-5"/>
        </w:rPr>
        <w:t xml:space="preserve"> </w:t>
      </w:r>
      <w:r>
        <w:t>will act</w:t>
      </w:r>
      <w:r>
        <w:rPr>
          <w:spacing w:val="2"/>
        </w:rPr>
        <w:t xml:space="preserve"> </w:t>
      </w:r>
      <w:r>
        <w:t>quickly</w:t>
      </w:r>
      <w:r>
        <w:rPr>
          <w:spacing w:val="-5"/>
        </w:rPr>
        <w:t xml:space="preserve"> </w:t>
      </w:r>
      <w:r>
        <w:t>to send reinforcement.</w:t>
      </w:r>
    </w:p>
    <w:p w:rsidR="00644239" w:rsidRDefault="00644239">
      <w:pPr>
        <w:spacing w:line="360" w:lineRule="auto"/>
        <w:jc w:val="both"/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644239">
      <w:pPr>
        <w:pStyle w:val="BodyText"/>
        <w:spacing w:before="1"/>
        <w:rPr>
          <w:sz w:val="15"/>
        </w:rPr>
      </w:pPr>
    </w:p>
    <w:p w:rsidR="00644239" w:rsidRDefault="001E1991">
      <w:pPr>
        <w:spacing w:before="85"/>
        <w:ind w:right="357"/>
        <w:jc w:val="right"/>
        <w:rPr>
          <w:rFonts w:ascii="Calibri"/>
          <w:b/>
          <w:sz w:val="24"/>
        </w:rPr>
      </w:pPr>
      <w:r>
        <w:pict>
          <v:group id="_x0000_s1333" style="position:absolute;left:0;text-align:left;margin-left:92.75pt;margin-top:-8.45pt;width:500.7pt;height:82.65pt;z-index:-17223168;mso-position-horizontal-relative:page" coordorigin="1855,-169" coordsize="10014,1653">
            <v:shape id="_x0000_s1338" type="#_x0000_t75" style="position:absolute;left:9540;top:-159;width:2319;height:1643">
              <v:imagedata r:id="rId12" o:title=""/>
            </v:shape>
            <v:rect id="_x0000_s1337" style="position:absolute;left:9540;top:-159;width:2319;height:1613" filled="f" strokecolor="white" strokeweight="1pt"/>
            <v:rect id="_x0000_s1336" style="position:absolute;left:1860;top:350;width:8490;height:870" stroked="f"/>
            <v:rect id="_x0000_s1335" style="position:absolute;left:1860;top:350;width:8490;height:870" filled="f" strokecolor="white" strokeweight=".5pt"/>
            <v:shape id="_x0000_s1334" type="#_x0000_t75" style="position:absolute;left:2009;top:427;width:8183;height:717">
              <v:imagedata r:id="rId13" o:title=""/>
            </v:shape>
            <w10:wrap anchorx="page"/>
          </v:group>
        </w:pict>
      </w:r>
      <w:r>
        <w:rPr>
          <w:rFonts w:ascii="Calibri"/>
          <w:b/>
          <w:color w:val="FFFFFF"/>
          <w:w w:val="120"/>
          <w:sz w:val="24"/>
        </w:rPr>
        <w:t>22</w:t>
      </w: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1E1991">
      <w:pPr>
        <w:pStyle w:val="Heading4"/>
        <w:numPr>
          <w:ilvl w:val="2"/>
          <w:numId w:val="18"/>
        </w:numPr>
        <w:tabs>
          <w:tab w:val="left" w:pos="1057"/>
        </w:tabs>
        <w:spacing w:before="268"/>
        <w:ind w:left="1056" w:hanging="560"/>
        <w:jc w:val="left"/>
        <w:rPr>
          <w:rFonts w:ascii="Tahoma"/>
        </w:rPr>
      </w:pPr>
      <w:bookmarkStart w:id="14" w:name="_TOC_250006"/>
      <w:r>
        <w:rPr>
          <w:rFonts w:ascii="Tahoma"/>
          <w:color w:val="C00000"/>
          <w:w w:val="65"/>
        </w:rPr>
        <w:t>Market</w:t>
      </w:r>
      <w:r>
        <w:rPr>
          <w:rFonts w:ascii="Tahoma"/>
          <w:color w:val="C00000"/>
          <w:spacing w:val="6"/>
          <w:w w:val="65"/>
        </w:rPr>
        <w:t xml:space="preserve"> </w:t>
      </w:r>
      <w:bookmarkEnd w:id="14"/>
      <w:r>
        <w:rPr>
          <w:rFonts w:ascii="Tahoma"/>
          <w:color w:val="C00000"/>
          <w:w w:val="65"/>
        </w:rPr>
        <w:t>Risk:</w:t>
      </w:r>
    </w:p>
    <w:p w:rsidR="00644239" w:rsidRDefault="001E1991">
      <w:pPr>
        <w:pStyle w:val="BodyText"/>
        <w:spacing w:before="150" w:line="360" w:lineRule="auto"/>
        <w:ind w:left="497" w:right="1007"/>
        <w:jc w:val="both"/>
      </w:pPr>
      <w:r>
        <w:t>During the time period under review, unfavorable market conditions, such as the global impact of</w:t>
      </w:r>
      <w:r>
        <w:rPr>
          <w:spacing w:val="1"/>
        </w:rPr>
        <w:t xml:space="preserve"> </w:t>
      </w:r>
      <w:r>
        <w:t>the COVID-19 pandemics and the war between Ukraine and Russia, had a significant influence on</w:t>
      </w:r>
      <w:r>
        <w:rPr>
          <w:spacing w:val="-57"/>
        </w:rPr>
        <w:t xml:space="preserve"> </w:t>
      </w:r>
      <w:r>
        <w:t>the company's sales and profitability. Most often, the risk resul</w:t>
      </w:r>
      <w:r>
        <w:t>ts from declining demand for the</w:t>
      </w:r>
      <w:r>
        <w:rPr>
          <w:spacing w:val="1"/>
        </w:rPr>
        <w:t xml:space="preserve"> </w:t>
      </w:r>
      <w:r>
        <w:t>good or service, which would negatively impact the business's success. The competition for lower</w:t>
      </w:r>
      <w:r>
        <w:rPr>
          <w:spacing w:val="1"/>
        </w:rPr>
        <w:t xml:space="preserve"> </w:t>
      </w:r>
      <w:r>
        <w:t>prices, revenues, profit margins, market shares, etc. has increased in the case of Unique Hotel &amp;</w:t>
      </w:r>
      <w:r>
        <w:rPr>
          <w:spacing w:val="1"/>
        </w:rPr>
        <w:t xml:space="preserve"> </w:t>
      </w:r>
      <w:r>
        <w:t xml:space="preserve">Resorts Ltd., which has had </w:t>
      </w:r>
      <w:r>
        <w:t>a negative effect on its business's financial health, strong brand</w:t>
      </w:r>
      <w:r>
        <w:rPr>
          <w:spacing w:val="1"/>
        </w:rPr>
        <w:t xml:space="preserve"> </w:t>
      </w:r>
      <w:r>
        <w:t>reputations,</w:t>
      </w:r>
      <w:r>
        <w:rPr>
          <w:spacing w:val="-1"/>
        </w:rPr>
        <w:t xml:space="preserve"> </w:t>
      </w:r>
      <w:r>
        <w:t>resource</w:t>
      </w:r>
      <w:r>
        <w:rPr>
          <w:spacing w:val="-1"/>
        </w:rPr>
        <w:t xml:space="preserve"> </w:t>
      </w:r>
      <w:r>
        <w:t>strength, etc.</w:t>
      </w:r>
    </w:p>
    <w:p w:rsidR="00644239" w:rsidRDefault="00644239">
      <w:pPr>
        <w:pStyle w:val="BodyText"/>
        <w:spacing w:before="5"/>
        <w:rPr>
          <w:sz w:val="36"/>
        </w:rPr>
      </w:pPr>
    </w:p>
    <w:p w:rsidR="00644239" w:rsidRDefault="001E1991">
      <w:pPr>
        <w:pStyle w:val="Heading4"/>
        <w:numPr>
          <w:ilvl w:val="2"/>
          <w:numId w:val="18"/>
        </w:numPr>
        <w:tabs>
          <w:tab w:val="left" w:pos="1057"/>
        </w:tabs>
        <w:ind w:left="1056" w:hanging="560"/>
        <w:jc w:val="left"/>
        <w:rPr>
          <w:rFonts w:ascii="Tahoma" w:hAnsi="Tahoma"/>
        </w:rPr>
      </w:pPr>
      <w:bookmarkStart w:id="15" w:name="_TOC_250005"/>
      <w:r>
        <w:rPr>
          <w:rFonts w:ascii="Tahoma" w:hAnsi="Tahoma"/>
          <w:color w:val="C00000"/>
          <w:w w:val="65"/>
        </w:rPr>
        <w:t>Owner</w:t>
      </w:r>
      <w:r>
        <w:rPr>
          <w:rFonts w:ascii="Tahoma" w:hAnsi="Tahoma"/>
          <w:color w:val="C00000"/>
          <w:spacing w:val="18"/>
          <w:w w:val="65"/>
        </w:rPr>
        <w:t xml:space="preserve"> </w:t>
      </w:r>
      <w:r>
        <w:rPr>
          <w:rFonts w:ascii="Tahoma" w:hAnsi="Tahoma"/>
          <w:color w:val="C00000"/>
          <w:w w:val="65"/>
        </w:rPr>
        <w:t>–</w:t>
      </w:r>
      <w:r>
        <w:rPr>
          <w:rFonts w:ascii="Tahoma" w:hAnsi="Tahoma"/>
          <w:color w:val="C00000"/>
          <w:spacing w:val="16"/>
          <w:w w:val="65"/>
        </w:rPr>
        <w:t xml:space="preserve"> </w:t>
      </w:r>
      <w:r>
        <w:rPr>
          <w:rFonts w:ascii="Tahoma" w:hAnsi="Tahoma"/>
          <w:color w:val="C00000"/>
          <w:w w:val="65"/>
        </w:rPr>
        <w:t>Operator</w:t>
      </w:r>
      <w:r>
        <w:rPr>
          <w:rFonts w:ascii="Tahoma" w:hAnsi="Tahoma"/>
          <w:color w:val="C00000"/>
          <w:spacing w:val="21"/>
          <w:w w:val="65"/>
        </w:rPr>
        <w:t xml:space="preserve"> </w:t>
      </w:r>
      <w:r>
        <w:rPr>
          <w:rFonts w:ascii="Tahoma" w:hAnsi="Tahoma"/>
          <w:color w:val="C00000"/>
          <w:w w:val="65"/>
        </w:rPr>
        <w:t>Agreement</w:t>
      </w:r>
      <w:r>
        <w:rPr>
          <w:rFonts w:ascii="Tahoma" w:hAnsi="Tahoma"/>
          <w:color w:val="C00000"/>
          <w:spacing w:val="17"/>
          <w:w w:val="65"/>
        </w:rPr>
        <w:t xml:space="preserve"> </w:t>
      </w:r>
      <w:bookmarkEnd w:id="15"/>
      <w:r>
        <w:rPr>
          <w:rFonts w:ascii="Tahoma" w:hAnsi="Tahoma"/>
          <w:color w:val="C00000"/>
          <w:w w:val="65"/>
        </w:rPr>
        <w:t>Risk:</w:t>
      </w:r>
    </w:p>
    <w:p w:rsidR="00644239" w:rsidRDefault="001E1991">
      <w:pPr>
        <w:pStyle w:val="BodyText"/>
        <w:spacing w:before="147" w:line="360" w:lineRule="auto"/>
        <w:ind w:left="497" w:right="1009"/>
        <w:jc w:val="both"/>
      </w:pPr>
      <w:r>
        <w:t>The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agreement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clear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operator's</w:t>
      </w:r>
      <w:r>
        <w:rPr>
          <w:spacing w:val="1"/>
        </w:rPr>
        <w:t xml:space="preserve"> </w:t>
      </w:r>
      <w:r>
        <w:t>role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responsibilities,</w:t>
      </w:r>
      <w:r>
        <w:rPr>
          <w:spacing w:val="1"/>
        </w:rPr>
        <w:t xml:space="preserve"> </w:t>
      </w:r>
      <w:r>
        <w:t>management fees, reimbursable expenses, termination of the arrangement, etc. Both the owner and</w:t>
      </w:r>
      <w:r>
        <w:rPr>
          <w:spacing w:val="-5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operator</w:t>
      </w:r>
      <w:r>
        <w:rPr>
          <w:spacing w:val="-4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end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aforementioned</w:t>
      </w:r>
      <w:r>
        <w:rPr>
          <w:spacing w:val="-4"/>
        </w:rPr>
        <w:t xml:space="preserve"> </w:t>
      </w:r>
      <w:r>
        <w:t>contract</w:t>
      </w:r>
      <w:r>
        <w:rPr>
          <w:spacing w:val="-1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point</w:t>
      </w:r>
      <w:r>
        <w:rPr>
          <w:spacing w:val="-3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specified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limit.</w:t>
      </w:r>
      <w:r>
        <w:rPr>
          <w:spacing w:val="-3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parties</w:t>
      </w:r>
      <w:r>
        <w:rPr>
          <w:spacing w:val="-4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long-standing</w:t>
      </w:r>
      <w:r>
        <w:rPr>
          <w:spacing w:val="-6"/>
        </w:rPr>
        <w:t xml:space="preserve"> </w:t>
      </w:r>
      <w:r>
        <w:t>contractual</w:t>
      </w:r>
      <w:r>
        <w:rPr>
          <w:spacing w:val="-4"/>
        </w:rPr>
        <w:t xml:space="preserve"> </w:t>
      </w:r>
      <w:r>
        <w:t>connection,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owner</w:t>
      </w:r>
      <w:r>
        <w:rPr>
          <w:spacing w:val="-5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create</w:t>
      </w:r>
      <w:r>
        <w:rPr>
          <w:spacing w:val="-1"/>
        </w:rPr>
        <w:t xml:space="preserve"> </w:t>
      </w:r>
      <w:r>
        <w:t>another</w:t>
      </w:r>
      <w:r>
        <w:rPr>
          <w:spacing w:val="-5"/>
        </w:rPr>
        <w:t xml:space="preserve"> </w:t>
      </w:r>
      <w:r>
        <w:t>contract.</w:t>
      </w:r>
      <w:r>
        <w:rPr>
          <w:spacing w:val="-58"/>
        </w:rPr>
        <w:t xml:space="preserve"> </w:t>
      </w:r>
      <w:r>
        <w:t>Operating a five-star hotel or managing the property themselves. It could not be able to influence a</w:t>
      </w:r>
      <w:r>
        <w:rPr>
          <w:spacing w:val="-57"/>
        </w:rPr>
        <w:t xml:space="preserve"> </w:t>
      </w:r>
      <w:r>
        <w:t>large</w:t>
      </w:r>
      <w:r>
        <w:rPr>
          <w:spacing w:val="-2"/>
        </w:rPr>
        <w:t xml:space="preserve"> </w:t>
      </w:r>
      <w:r>
        <w:t>enough number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international</w:t>
      </w:r>
      <w:r>
        <w:rPr>
          <w:spacing w:val="-1"/>
        </w:rPr>
        <w:t xml:space="preserve"> </w:t>
      </w:r>
      <w:r>
        <w:t>visitors if</w:t>
      </w:r>
      <w:r>
        <w:rPr>
          <w:spacing w:val="-2"/>
        </w:rPr>
        <w:t xml:space="preserve"> </w:t>
      </w:r>
      <w:r>
        <w:t>it cannot</w:t>
      </w:r>
      <w:r>
        <w:rPr>
          <w:spacing w:val="-1"/>
        </w:rPr>
        <w:t xml:space="preserve"> </w:t>
      </w:r>
      <w:r>
        <w:t>operate under any</w:t>
      </w:r>
      <w:r>
        <w:rPr>
          <w:spacing w:val="-4"/>
        </w:rPr>
        <w:t xml:space="preserve"> </w:t>
      </w:r>
      <w:r>
        <w:t>branded operator.</w:t>
      </w:r>
    </w:p>
    <w:p w:rsidR="00644239" w:rsidRDefault="00644239">
      <w:pPr>
        <w:pStyle w:val="BodyText"/>
        <w:spacing w:before="7"/>
        <w:rPr>
          <w:sz w:val="36"/>
        </w:rPr>
      </w:pPr>
    </w:p>
    <w:p w:rsidR="00644239" w:rsidRDefault="001E1991">
      <w:pPr>
        <w:pStyle w:val="Heading4"/>
        <w:numPr>
          <w:ilvl w:val="2"/>
          <w:numId w:val="18"/>
        </w:numPr>
        <w:tabs>
          <w:tab w:val="left" w:pos="1004"/>
        </w:tabs>
        <w:ind w:left="1003" w:hanging="507"/>
        <w:jc w:val="left"/>
        <w:rPr>
          <w:rFonts w:ascii="Tahoma"/>
        </w:rPr>
      </w:pPr>
      <w:bookmarkStart w:id="16" w:name="_TOC_250004"/>
      <w:r>
        <w:rPr>
          <w:rFonts w:ascii="Tahoma"/>
          <w:color w:val="C00000"/>
          <w:w w:val="60"/>
        </w:rPr>
        <w:t>Global</w:t>
      </w:r>
      <w:r>
        <w:rPr>
          <w:rFonts w:ascii="Tahoma"/>
          <w:color w:val="C00000"/>
          <w:spacing w:val="39"/>
          <w:w w:val="60"/>
        </w:rPr>
        <w:t xml:space="preserve"> </w:t>
      </w:r>
      <w:r>
        <w:rPr>
          <w:rFonts w:ascii="Tahoma"/>
          <w:color w:val="C00000"/>
          <w:w w:val="60"/>
        </w:rPr>
        <w:t>Instabili</w:t>
      </w:r>
      <w:r>
        <w:rPr>
          <w:rFonts w:ascii="Tahoma"/>
          <w:color w:val="C00000"/>
          <w:w w:val="60"/>
        </w:rPr>
        <w:t>ty</w:t>
      </w:r>
      <w:r>
        <w:rPr>
          <w:rFonts w:ascii="Tahoma"/>
          <w:color w:val="C00000"/>
          <w:spacing w:val="38"/>
          <w:w w:val="60"/>
        </w:rPr>
        <w:t xml:space="preserve"> </w:t>
      </w:r>
      <w:bookmarkEnd w:id="16"/>
      <w:r>
        <w:rPr>
          <w:rFonts w:ascii="Tahoma"/>
          <w:color w:val="C00000"/>
          <w:w w:val="60"/>
        </w:rPr>
        <w:t>Risk:</w:t>
      </w:r>
    </w:p>
    <w:p w:rsidR="00644239" w:rsidRDefault="001E1991">
      <w:pPr>
        <w:pStyle w:val="BodyText"/>
        <w:spacing w:before="147" w:line="360" w:lineRule="auto"/>
        <w:ind w:left="497" w:right="1009"/>
        <w:jc w:val="both"/>
      </w:pPr>
      <w:r>
        <w:t>The tourism industry, which deals with a variety of variables including attractions, transportation,</w:t>
      </w:r>
      <w:r>
        <w:rPr>
          <w:spacing w:val="1"/>
        </w:rPr>
        <w:t xml:space="preserve"> </w:t>
      </w:r>
      <w:r>
        <w:t>lodging, intermediary amenities providers, and so forth, is largely dependent on global stability.</w:t>
      </w:r>
      <w:r>
        <w:rPr>
          <w:spacing w:val="1"/>
        </w:rPr>
        <w:t xml:space="preserve"> </w:t>
      </w:r>
      <w:r>
        <w:t>However, events like the COVID-19 epidemic, the</w:t>
      </w:r>
      <w:r>
        <w:t xml:space="preserve"> conflict between Russia and Ukraine, global</w:t>
      </w:r>
      <w:r>
        <w:rPr>
          <w:spacing w:val="1"/>
        </w:rPr>
        <w:t xml:space="preserve"> </w:t>
      </w:r>
      <w:r>
        <w:t>economic instability like the dollar crisis in many currencies, etc. had a significant impact on the</w:t>
      </w:r>
      <w:r>
        <w:rPr>
          <w:spacing w:val="1"/>
        </w:rPr>
        <w:t xml:space="preserve"> </w:t>
      </w:r>
      <w:r>
        <w:t>global</w:t>
      </w:r>
      <w:r>
        <w:rPr>
          <w:spacing w:val="-4"/>
        </w:rPr>
        <w:t xml:space="preserve"> </w:t>
      </w:r>
      <w:r>
        <w:t>economy.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severe</w:t>
      </w:r>
      <w:r>
        <w:rPr>
          <w:spacing w:val="-7"/>
        </w:rPr>
        <w:t xml:space="preserve"> </w:t>
      </w:r>
      <w:r>
        <w:t>recession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anticipated</w:t>
      </w:r>
      <w:r>
        <w:rPr>
          <w:spacing w:val="-3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global</w:t>
      </w:r>
      <w:r>
        <w:rPr>
          <w:spacing w:val="-3"/>
        </w:rPr>
        <w:t xml:space="preserve"> </w:t>
      </w:r>
      <w:r>
        <w:t>economy</w:t>
      </w:r>
      <w:r>
        <w:rPr>
          <w:spacing w:val="-1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near</w:t>
      </w:r>
      <w:r>
        <w:rPr>
          <w:spacing w:val="-6"/>
        </w:rPr>
        <w:t xml:space="preserve"> </w:t>
      </w:r>
      <w:r>
        <w:t>future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well.</w:t>
      </w:r>
      <w:r>
        <w:rPr>
          <w:spacing w:val="-57"/>
        </w:rPr>
        <w:t xml:space="preserve"> </w:t>
      </w:r>
      <w:r>
        <w:t>Following analysis, it was discovered that the COVID scenario had a significant impact on Unique</w:t>
      </w:r>
      <w:r>
        <w:rPr>
          <w:spacing w:val="-57"/>
        </w:rPr>
        <w:t xml:space="preserve"> </w:t>
      </w:r>
      <w:r>
        <w:rPr>
          <w:spacing w:val="-1"/>
        </w:rPr>
        <w:t>Hotel</w:t>
      </w:r>
      <w:r>
        <w:rPr>
          <w:spacing w:val="-14"/>
        </w:rPr>
        <w:t xml:space="preserve"> </w:t>
      </w:r>
      <w:r>
        <w:rPr>
          <w:spacing w:val="-1"/>
        </w:rPr>
        <w:t>&amp;</w:t>
      </w:r>
      <w:r>
        <w:rPr>
          <w:spacing w:val="-17"/>
        </w:rPr>
        <w:t xml:space="preserve"> </w:t>
      </w:r>
      <w:r>
        <w:rPr>
          <w:spacing w:val="-1"/>
        </w:rPr>
        <w:t>Resorts</w:t>
      </w:r>
      <w:r>
        <w:rPr>
          <w:spacing w:val="-12"/>
        </w:rPr>
        <w:t xml:space="preserve"> </w:t>
      </w:r>
      <w:r>
        <w:rPr>
          <w:spacing w:val="-1"/>
        </w:rPr>
        <w:t>Ltd.'s</w:t>
      </w:r>
      <w:r>
        <w:rPr>
          <w:spacing w:val="-12"/>
        </w:rPr>
        <w:t xml:space="preserve"> </w:t>
      </w:r>
      <w:r>
        <w:t>operational</w:t>
      </w:r>
      <w:r>
        <w:rPr>
          <w:spacing w:val="-14"/>
        </w:rPr>
        <w:t xml:space="preserve"> </w:t>
      </w:r>
      <w:r>
        <w:t>performance.</w:t>
      </w:r>
      <w:r>
        <w:rPr>
          <w:spacing w:val="-10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quite</w:t>
      </w:r>
      <w:r>
        <w:rPr>
          <w:spacing w:val="-16"/>
        </w:rPr>
        <w:t xml:space="preserve"> </w:t>
      </w:r>
      <w:r>
        <w:t>challenging</w:t>
      </w:r>
      <w:r>
        <w:rPr>
          <w:spacing w:val="-17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run</w:t>
      </w:r>
      <w:r>
        <w:rPr>
          <w:spacing w:val="-1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business</w:t>
      </w:r>
      <w:r>
        <w:rPr>
          <w:spacing w:val="-14"/>
        </w:rPr>
        <w:t xml:space="preserve"> </w:t>
      </w:r>
      <w:r>
        <w:t>effectively</w:t>
      </w:r>
      <w:r>
        <w:rPr>
          <w:spacing w:val="-57"/>
        </w:rPr>
        <w:t xml:space="preserve"> </w:t>
      </w:r>
      <w:r>
        <w:t>and efficiently in addition to the recent challenges wi</w:t>
      </w:r>
      <w:r>
        <w:t>th the currency crisis and the rising rate of</w:t>
      </w:r>
      <w:r>
        <w:rPr>
          <w:spacing w:val="1"/>
        </w:rPr>
        <w:t xml:space="preserve"> </w:t>
      </w:r>
      <w:r>
        <w:t>global</w:t>
      </w:r>
      <w:r>
        <w:rPr>
          <w:spacing w:val="-1"/>
        </w:rPr>
        <w:t xml:space="preserve"> </w:t>
      </w:r>
      <w:r>
        <w:t>inflation.</w:t>
      </w:r>
    </w:p>
    <w:p w:rsidR="00644239" w:rsidRDefault="00644239">
      <w:pPr>
        <w:spacing w:line="360" w:lineRule="auto"/>
        <w:jc w:val="both"/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26" style="width:500.7pt;height:82.65pt;mso-position-horizontal-relative:char;mso-position-vertical-relative:line" coordsize="10014,1653">
            <v:shape id="_x0000_s1332" type="#_x0000_t75" style="position:absolute;left:7685;top:10;width:2319;height:1643">
              <v:imagedata r:id="rId12" o:title=""/>
            </v:shape>
            <v:rect id="_x0000_s1331" style="position:absolute;left:7685;top:10;width:2319;height:1613" filled="f" strokecolor="white" strokeweight="1pt"/>
            <v:rect id="_x0000_s1330" style="position:absolute;left:5;top:519;width:8490;height:870" stroked="f"/>
            <v:rect id="_x0000_s1329" style="position:absolute;left:5;top:519;width:8490;height:870" filled="f" strokecolor="white" strokeweight=".5pt"/>
            <v:shape id="_x0000_s1328" type="#_x0000_t75" style="position:absolute;left:154;top:596;width:8183;height:717">
              <v:imagedata r:id="rId13" o:title=""/>
            </v:shape>
            <v:shape id="_x0000_s1327" type="#_x0000_t202" style="position:absolute;left:9477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23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1E1991">
      <w:pPr>
        <w:pStyle w:val="BodyText"/>
        <w:spacing w:before="10"/>
        <w:rPr>
          <w:sz w:val="16"/>
        </w:rPr>
      </w:pPr>
      <w:r>
        <w:pict>
          <v:rect id="_x0000_s1325" style="position:absolute;margin-left:76pt;margin-top:11.65pt;width:474.05pt;height:.5pt;z-index:-15700992;mso-wrap-distance-left:0;mso-wrap-distance-right:0;mso-position-horizontal-relative:page" fillcolor="#4471c4" stroked="f">
            <w10:wrap type="topAndBottom" anchorx="page"/>
          </v:rect>
        </w:pict>
      </w:r>
    </w:p>
    <w:p w:rsidR="00644239" w:rsidRDefault="00644239">
      <w:pPr>
        <w:pStyle w:val="BodyText"/>
        <w:spacing w:before="4"/>
        <w:rPr>
          <w:sz w:val="6"/>
        </w:rPr>
      </w:pPr>
    </w:p>
    <w:p w:rsidR="00644239" w:rsidRDefault="001E1991">
      <w:pPr>
        <w:pStyle w:val="Heading2"/>
        <w:numPr>
          <w:ilvl w:val="1"/>
          <w:numId w:val="19"/>
        </w:numPr>
        <w:tabs>
          <w:tab w:val="left" w:pos="2354"/>
          <w:tab w:val="left" w:pos="2355"/>
        </w:tabs>
        <w:spacing w:before="99"/>
        <w:ind w:left="2354"/>
        <w:jc w:val="left"/>
        <w:rPr>
          <w:color w:val="C00000"/>
        </w:rPr>
      </w:pPr>
      <w:r>
        <w:rPr>
          <w:color w:val="C00000"/>
          <w:w w:val="65"/>
        </w:rPr>
        <w:t>Rating</w:t>
      </w:r>
      <w:r>
        <w:rPr>
          <w:color w:val="C00000"/>
          <w:spacing w:val="12"/>
          <w:w w:val="65"/>
        </w:rPr>
        <w:t xml:space="preserve"> </w:t>
      </w:r>
      <w:r>
        <w:rPr>
          <w:color w:val="C00000"/>
          <w:w w:val="65"/>
        </w:rPr>
        <w:t>Comforts</w:t>
      </w:r>
      <w:r>
        <w:rPr>
          <w:color w:val="C00000"/>
          <w:spacing w:val="17"/>
          <w:w w:val="65"/>
        </w:rPr>
        <w:t xml:space="preserve"> </w:t>
      </w:r>
      <w:r>
        <w:rPr>
          <w:color w:val="C00000"/>
          <w:w w:val="65"/>
        </w:rPr>
        <w:t>&amp;</w:t>
      </w:r>
      <w:r>
        <w:rPr>
          <w:color w:val="C00000"/>
          <w:spacing w:val="13"/>
          <w:w w:val="65"/>
        </w:rPr>
        <w:t xml:space="preserve"> </w:t>
      </w:r>
      <w:r>
        <w:rPr>
          <w:color w:val="C00000"/>
          <w:w w:val="65"/>
        </w:rPr>
        <w:t>Rating</w:t>
      </w:r>
      <w:r>
        <w:rPr>
          <w:color w:val="C00000"/>
          <w:spacing w:val="15"/>
          <w:w w:val="65"/>
        </w:rPr>
        <w:t xml:space="preserve"> </w:t>
      </w:r>
      <w:r>
        <w:rPr>
          <w:color w:val="C00000"/>
          <w:w w:val="65"/>
        </w:rPr>
        <w:t>Concerns</w:t>
      </w:r>
      <w:r>
        <w:rPr>
          <w:color w:val="C00000"/>
          <w:spacing w:val="19"/>
          <w:w w:val="65"/>
        </w:rPr>
        <w:t xml:space="preserve"> </w:t>
      </w:r>
      <w:r>
        <w:rPr>
          <w:color w:val="C00000"/>
          <w:w w:val="65"/>
        </w:rPr>
        <w:t>of</w:t>
      </w:r>
      <w:r>
        <w:rPr>
          <w:color w:val="C00000"/>
          <w:spacing w:val="16"/>
          <w:w w:val="65"/>
        </w:rPr>
        <w:t xml:space="preserve"> </w:t>
      </w:r>
      <w:r>
        <w:rPr>
          <w:color w:val="C00000"/>
          <w:w w:val="65"/>
        </w:rPr>
        <w:t>Unique</w:t>
      </w:r>
      <w:r>
        <w:rPr>
          <w:color w:val="C00000"/>
          <w:spacing w:val="14"/>
          <w:w w:val="65"/>
        </w:rPr>
        <w:t xml:space="preserve"> </w:t>
      </w:r>
      <w:r>
        <w:rPr>
          <w:color w:val="C00000"/>
          <w:w w:val="65"/>
        </w:rPr>
        <w:t>Hotel</w:t>
      </w:r>
      <w:r>
        <w:rPr>
          <w:color w:val="C00000"/>
          <w:spacing w:val="14"/>
          <w:w w:val="65"/>
        </w:rPr>
        <w:t xml:space="preserve"> </w:t>
      </w:r>
      <w:r>
        <w:rPr>
          <w:color w:val="C00000"/>
          <w:w w:val="65"/>
        </w:rPr>
        <w:t>&amp;</w:t>
      </w:r>
      <w:r>
        <w:rPr>
          <w:color w:val="C00000"/>
          <w:spacing w:val="13"/>
          <w:w w:val="65"/>
        </w:rPr>
        <w:t xml:space="preserve"> </w:t>
      </w:r>
      <w:r>
        <w:rPr>
          <w:color w:val="C00000"/>
          <w:w w:val="65"/>
        </w:rPr>
        <w:t>Resort</w:t>
      </w:r>
      <w:r>
        <w:rPr>
          <w:color w:val="C00000"/>
          <w:spacing w:val="15"/>
          <w:w w:val="65"/>
        </w:rPr>
        <w:t xml:space="preserve"> </w:t>
      </w:r>
      <w:r>
        <w:rPr>
          <w:color w:val="C00000"/>
          <w:w w:val="65"/>
        </w:rPr>
        <w:t>Ltd:</w:t>
      </w:r>
    </w:p>
    <w:p w:rsidR="00644239" w:rsidRDefault="001E1991">
      <w:pPr>
        <w:pStyle w:val="BodyText"/>
        <w:spacing w:before="1"/>
        <w:rPr>
          <w:rFonts w:ascii="Tahoma"/>
          <w:b/>
          <w:sz w:val="13"/>
        </w:rPr>
      </w:pPr>
      <w:r>
        <w:pict>
          <v:rect id="_x0000_s1324" style="position:absolute;margin-left:76pt;margin-top:9.9pt;width:474.05pt;height:.5pt;z-index:-15700480;mso-wrap-distance-left:0;mso-wrap-distance-right:0;mso-position-horizontal-relative:page" fillcolor="#4471c4" stroked="f">
            <w10:wrap type="topAndBottom" anchorx="page"/>
          </v:rect>
        </w:pict>
      </w:r>
    </w:p>
    <w:p w:rsidR="00644239" w:rsidRDefault="00644239">
      <w:pPr>
        <w:pStyle w:val="BodyText"/>
        <w:spacing w:before="6"/>
        <w:rPr>
          <w:rFonts w:ascii="Tahoma"/>
          <w:b/>
          <w:sz w:val="19"/>
        </w:rPr>
      </w:pPr>
    </w:p>
    <w:p w:rsidR="00644239" w:rsidRDefault="001E1991">
      <w:pPr>
        <w:pStyle w:val="BodyText"/>
        <w:spacing w:before="90" w:line="360" w:lineRule="auto"/>
        <w:ind w:left="497" w:right="1012" w:hanging="29"/>
      </w:pPr>
      <w:r>
        <w:t>To</w:t>
      </w:r>
      <w:r>
        <w:rPr>
          <w:spacing w:val="8"/>
        </w:rPr>
        <w:t xml:space="preserve"> </w:t>
      </w:r>
      <w:r>
        <w:t>analyze</w:t>
      </w:r>
      <w:r>
        <w:rPr>
          <w:spacing w:val="7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financial</w:t>
      </w:r>
      <w:r>
        <w:rPr>
          <w:spacing w:val="9"/>
        </w:rPr>
        <w:t xml:space="preserve"> </w:t>
      </w:r>
      <w:r>
        <w:t>stability</w:t>
      </w:r>
      <w:r>
        <w:rPr>
          <w:spacing w:val="3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risk</w:t>
      </w:r>
      <w:r>
        <w:rPr>
          <w:spacing w:val="9"/>
        </w:rPr>
        <w:t xml:space="preserve"> </w:t>
      </w:r>
      <w:r>
        <w:t>analysis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Unique</w:t>
      </w:r>
      <w:r>
        <w:rPr>
          <w:spacing w:val="7"/>
        </w:rPr>
        <w:t xml:space="preserve"> </w:t>
      </w:r>
      <w:r>
        <w:t>Hotel</w:t>
      </w:r>
      <w:r>
        <w:rPr>
          <w:spacing w:val="9"/>
        </w:rPr>
        <w:t xml:space="preserve"> </w:t>
      </w:r>
      <w:r>
        <w:t>&amp;</w:t>
      </w:r>
      <w:r>
        <w:rPr>
          <w:spacing w:val="6"/>
        </w:rPr>
        <w:t xml:space="preserve"> </w:t>
      </w:r>
      <w:r>
        <w:t>Resorts</w:t>
      </w:r>
      <w:r>
        <w:rPr>
          <w:spacing w:val="11"/>
        </w:rPr>
        <w:t xml:space="preserve"> </w:t>
      </w:r>
      <w:r>
        <w:t>Ltd,</w:t>
      </w:r>
      <w:r>
        <w:rPr>
          <w:spacing w:val="9"/>
        </w:rPr>
        <w:t xml:space="preserve"> </w:t>
      </w:r>
      <w:r>
        <w:t>we</w:t>
      </w:r>
      <w:r>
        <w:rPr>
          <w:spacing w:val="7"/>
        </w:rPr>
        <w:t xml:space="preserve"> </w:t>
      </w:r>
      <w:r>
        <w:t>can</w:t>
      </w:r>
      <w:r>
        <w:rPr>
          <w:spacing w:val="8"/>
        </w:rPr>
        <w:t xml:space="preserve"> </w:t>
      </w:r>
      <w:r>
        <w:t>put</w:t>
      </w:r>
      <w:r>
        <w:rPr>
          <w:spacing w:val="8"/>
        </w:rPr>
        <w:t xml:space="preserve"> </w:t>
      </w:r>
      <w:r>
        <w:t>our</w:t>
      </w:r>
      <w:r>
        <w:rPr>
          <w:spacing w:val="-57"/>
        </w:rPr>
        <w:t xml:space="preserve"> </w:t>
      </w:r>
      <w:r>
        <w:t>observation</w:t>
      </w:r>
      <w:r>
        <w:rPr>
          <w:spacing w:val="-1"/>
        </w:rPr>
        <w:t xml:space="preserve"> </w:t>
      </w:r>
      <w:r>
        <w:t>on 2 parts:</w:t>
      </w:r>
    </w:p>
    <w:p w:rsidR="00644239" w:rsidRDefault="00644239">
      <w:pPr>
        <w:pStyle w:val="BodyText"/>
        <w:spacing w:before="6"/>
        <w:rPr>
          <w:sz w:val="36"/>
        </w:rPr>
      </w:pPr>
    </w:p>
    <w:p w:rsidR="00644239" w:rsidRDefault="001E1991">
      <w:pPr>
        <w:pStyle w:val="Heading4"/>
        <w:numPr>
          <w:ilvl w:val="2"/>
          <w:numId w:val="17"/>
        </w:numPr>
        <w:tabs>
          <w:tab w:val="left" w:pos="1181"/>
          <w:tab w:val="left" w:pos="1182"/>
        </w:tabs>
        <w:ind w:hanging="685"/>
        <w:rPr>
          <w:rFonts w:ascii="Tahoma"/>
        </w:rPr>
      </w:pPr>
      <w:bookmarkStart w:id="17" w:name="_TOC_250003"/>
      <w:r>
        <w:rPr>
          <w:rFonts w:ascii="Tahoma"/>
          <w:color w:val="C00000"/>
          <w:w w:val="65"/>
        </w:rPr>
        <w:t>Rating</w:t>
      </w:r>
      <w:r>
        <w:rPr>
          <w:rFonts w:ascii="Tahoma"/>
          <w:color w:val="C00000"/>
          <w:spacing w:val="16"/>
          <w:w w:val="65"/>
        </w:rPr>
        <w:t xml:space="preserve"> </w:t>
      </w:r>
      <w:bookmarkEnd w:id="17"/>
      <w:r>
        <w:rPr>
          <w:rFonts w:ascii="Tahoma"/>
          <w:color w:val="C00000"/>
          <w:w w:val="65"/>
        </w:rPr>
        <w:t>Comforts:</w:t>
      </w:r>
    </w:p>
    <w:p w:rsidR="00644239" w:rsidRDefault="001E1991">
      <w:pPr>
        <w:pStyle w:val="ListParagraph"/>
        <w:numPr>
          <w:ilvl w:val="3"/>
          <w:numId w:val="17"/>
        </w:numPr>
        <w:tabs>
          <w:tab w:val="left" w:pos="1400"/>
        </w:tabs>
        <w:spacing w:before="149"/>
        <w:ind w:hanging="361"/>
        <w:rPr>
          <w:sz w:val="24"/>
        </w:rPr>
      </w:pPr>
      <w:r>
        <w:rPr>
          <w:sz w:val="24"/>
        </w:rPr>
        <w:t>Equity</w:t>
      </w:r>
      <w:r>
        <w:rPr>
          <w:spacing w:val="-6"/>
          <w:sz w:val="24"/>
        </w:rPr>
        <w:t xml:space="preserve"> </w:t>
      </w:r>
      <w:r>
        <w:rPr>
          <w:sz w:val="24"/>
        </w:rPr>
        <w:t>Based Capital Structure</w:t>
      </w:r>
    </w:p>
    <w:p w:rsidR="00644239" w:rsidRDefault="001E1991">
      <w:pPr>
        <w:pStyle w:val="ListParagraph"/>
        <w:numPr>
          <w:ilvl w:val="3"/>
          <w:numId w:val="17"/>
        </w:numPr>
        <w:tabs>
          <w:tab w:val="left" w:pos="1400"/>
        </w:tabs>
        <w:ind w:hanging="361"/>
        <w:rPr>
          <w:sz w:val="24"/>
        </w:rPr>
      </w:pPr>
      <w:r>
        <w:rPr>
          <w:sz w:val="24"/>
        </w:rPr>
        <w:t>Strong</w:t>
      </w:r>
      <w:r>
        <w:rPr>
          <w:spacing w:val="-4"/>
          <w:sz w:val="24"/>
        </w:rPr>
        <w:t xml:space="preserve"> </w:t>
      </w:r>
      <w:r>
        <w:rPr>
          <w:sz w:val="24"/>
        </w:rPr>
        <w:t>Brand</w:t>
      </w:r>
      <w:r>
        <w:rPr>
          <w:spacing w:val="1"/>
          <w:sz w:val="24"/>
        </w:rPr>
        <w:t xml:space="preserve"> </w:t>
      </w:r>
      <w:r>
        <w:rPr>
          <w:sz w:val="24"/>
        </w:rPr>
        <w:t>Image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Westin</w:t>
      </w:r>
      <w:r>
        <w:rPr>
          <w:spacing w:val="-1"/>
          <w:sz w:val="24"/>
        </w:rPr>
        <w:t xml:space="preserve"> </w:t>
      </w:r>
      <w:r>
        <w:rPr>
          <w:sz w:val="24"/>
        </w:rPr>
        <w:t>Dhaka</w:t>
      </w:r>
    </w:p>
    <w:p w:rsidR="00644239" w:rsidRDefault="001E1991">
      <w:pPr>
        <w:pStyle w:val="ListParagraph"/>
        <w:numPr>
          <w:ilvl w:val="3"/>
          <w:numId w:val="17"/>
        </w:numPr>
        <w:tabs>
          <w:tab w:val="left" w:pos="1400"/>
        </w:tabs>
        <w:spacing w:before="136"/>
        <w:ind w:hanging="361"/>
        <w:rPr>
          <w:sz w:val="24"/>
        </w:rPr>
      </w:pPr>
      <w:r>
        <w:rPr>
          <w:sz w:val="24"/>
        </w:rPr>
        <w:t>Market</w:t>
      </w:r>
      <w:r>
        <w:rPr>
          <w:spacing w:val="-2"/>
          <w:sz w:val="24"/>
        </w:rPr>
        <w:t xml:space="preserve"> </w:t>
      </w:r>
      <w:r>
        <w:rPr>
          <w:sz w:val="24"/>
        </w:rPr>
        <w:t>Leadership</w:t>
      </w:r>
    </w:p>
    <w:p w:rsidR="00644239" w:rsidRDefault="001E1991">
      <w:pPr>
        <w:pStyle w:val="ListParagraph"/>
        <w:numPr>
          <w:ilvl w:val="3"/>
          <w:numId w:val="17"/>
        </w:numPr>
        <w:tabs>
          <w:tab w:val="left" w:pos="1400"/>
        </w:tabs>
        <w:ind w:hanging="361"/>
        <w:rPr>
          <w:sz w:val="24"/>
        </w:rPr>
      </w:pPr>
      <w:r>
        <w:rPr>
          <w:sz w:val="24"/>
        </w:rPr>
        <w:t>Strong</w:t>
      </w:r>
      <w:r>
        <w:rPr>
          <w:spacing w:val="-4"/>
          <w:sz w:val="24"/>
        </w:rPr>
        <w:t xml:space="preserve"> </w:t>
      </w:r>
      <w:r>
        <w:rPr>
          <w:sz w:val="24"/>
        </w:rPr>
        <w:t>Group</w:t>
      </w:r>
      <w:r>
        <w:rPr>
          <w:spacing w:val="-1"/>
          <w:sz w:val="24"/>
        </w:rPr>
        <w:t xml:space="preserve"> </w:t>
      </w:r>
      <w:r>
        <w:rPr>
          <w:sz w:val="24"/>
        </w:rPr>
        <w:t>Support</w:t>
      </w:r>
    </w:p>
    <w:p w:rsidR="00644239" w:rsidRDefault="001E1991">
      <w:pPr>
        <w:pStyle w:val="ListParagraph"/>
        <w:numPr>
          <w:ilvl w:val="3"/>
          <w:numId w:val="17"/>
        </w:numPr>
        <w:tabs>
          <w:tab w:val="left" w:pos="1400"/>
        </w:tabs>
        <w:ind w:hanging="361"/>
        <w:rPr>
          <w:sz w:val="24"/>
        </w:rPr>
      </w:pPr>
      <w:r>
        <w:rPr>
          <w:sz w:val="24"/>
        </w:rPr>
        <w:t>Suitable</w:t>
      </w:r>
      <w:r>
        <w:rPr>
          <w:spacing w:val="-2"/>
          <w:sz w:val="24"/>
        </w:rPr>
        <w:t xml:space="preserve"> </w:t>
      </w:r>
      <w:r>
        <w:rPr>
          <w:sz w:val="24"/>
        </w:rPr>
        <w:t>Location</w:t>
      </w:r>
    </w:p>
    <w:p w:rsidR="00644239" w:rsidRDefault="001E1991">
      <w:pPr>
        <w:pStyle w:val="ListParagraph"/>
        <w:numPr>
          <w:ilvl w:val="3"/>
          <w:numId w:val="17"/>
        </w:numPr>
        <w:tabs>
          <w:tab w:val="left" w:pos="1400"/>
        </w:tabs>
        <w:spacing w:before="135"/>
        <w:ind w:hanging="361"/>
        <w:rPr>
          <w:sz w:val="24"/>
        </w:rPr>
      </w:pPr>
      <w:r>
        <w:rPr>
          <w:sz w:val="24"/>
        </w:rPr>
        <w:t>Sound</w:t>
      </w:r>
      <w:r>
        <w:rPr>
          <w:spacing w:val="-3"/>
          <w:sz w:val="24"/>
        </w:rPr>
        <w:t xml:space="preserve"> </w:t>
      </w:r>
      <w:r>
        <w:rPr>
          <w:sz w:val="24"/>
        </w:rPr>
        <w:t>Facilities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Infrastructures</w:t>
      </w:r>
    </w:p>
    <w:p w:rsidR="00644239" w:rsidRDefault="001E1991">
      <w:pPr>
        <w:pStyle w:val="ListParagraph"/>
        <w:numPr>
          <w:ilvl w:val="3"/>
          <w:numId w:val="17"/>
        </w:numPr>
        <w:tabs>
          <w:tab w:val="left" w:pos="1400"/>
        </w:tabs>
        <w:ind w:hanging="361"/>
        <w:rPr>
          <w:sz w:val="24"/>
        </w:rPr>
      </w:pPr>
      <w:r>
        <w:rPr>
          <w:sz w:val="24"/>
        </w:rPr>
        <w:t>Innovative</w:t>
      </w:r>
      <w:r>
        <w:rPr>
          <w:spacing w:val="-3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Facilities</w:t>
      </w:r>
      <w:r>
        <w:rPr>
          <w:spacing w:val="-1"/>
          <w:sz w:val="24"/>
        </w:rPr>
        <w:t xml:space="preserve"> </w:t>
      </w:r>
      <w:r>
        <w:rPr>
          <w:sz w:val="24"/>
        </w:rPr>
        <w:t>Compared</w:t>
      </w:r>
      <w:r>
        <w:rPr>
          <w:spacing w:val="-2"/>
          <w:sz w:val="24"/>
        </w:rPr>
        <w:t xml:space="preserve"> </w:t>
      </w:r>
      <w:r>
        <w:rPr>
          <w:sz w:val="24"/>
        </w:rPr>
        <w:t>to Its</w:t>
      </w:r>
      <w:r>
        <w:rPr>
          <w:spacing w:val="-1"/>
          <w:sz w:val="24"/>
        </w:rPr>
        <w:t xml:space="preserve"> </w:t>
      </w:r>
      <w:r>
        <w:rPr>
          <w:sz w:val="24"/>
        </w:rPr>
        <w:t>Competitors</w:t>
      </w:r>
    </w:p>
    <w:p w:rsidR="00644239" w:rsidRDefault="00644239">
      <w:pPr>
        <w:pStyle w:val="BodyText"/>
        <w:rPr>
          <w:sz w:val="28"/>
        </w:rPr>
      </w:pPr>
    </w:p>
    <w:p w:rsidR="00644239" w:rsidRDefault="001E1991">
      <w:pPr>
        <w:pStyle w:val="Heading4"/>
        <w:numPr>
          <w:ilvl w:val="2"/>
          <w:numId w:val="17"/>
        </w:numPr>
        <w:tabs>
          <w:tab w:val="left" w:pos="1054"/>
        </w:tabs>
        <w:spacing w:before="232"/>
        <w:ind w:left="1054" w:hanging="557"/>
        <w:rPr>
          <w:rFonts w:ascii="Tahoma"/>
        </w:rPr>
      </w:pPr>
      <w:bookmarkStart w:id="18" w:name="_TOC_250002"/>
      <w:r>
        <w:rPr>
          <w:rFonts w:ascii="Tahoma"/>
          <w:color w:val="C00000"/>
          <w:w w:val="65"/>
        </w:rPr>
        <w:t>Business</w:t>
      </w:r>
      <w:r>
        <w:rPr>
          <w:rFonts w:ascii="Tahoma"/>
          <w:color w:val="C00000"/>
          <w:spacing w:val="43"/>
          <w:w w:val="65"/>
        </w:rPr>
        <w:t xml:space="preserve"> </w:t>
      </w:r>
      <w:bookmarkEnd w:id="18"/>
      <w:r>
        <w:rPr>
          <w:rFonts w:ascii="Tahoma"/>
          <w:color w:val="C00000"/>
          <w:w w:val="65"/>
        </w:rPr>
        <w:t>Prospects:</w:t>
      </w:r>
    </w:p>
    <w:p w:rsidR="00644239" w:rsidRDefault="001E1991">
      <w:pPr>
        <w:pStyle w:val="ListParagraph"/>
        <w:numPr>
          <w:ilvl w:val="0"/>
          <w:numId w:val="16"/>
        </w:numPr>
        <w:tabs>
          <w:tab w:val="left" w:pos="1429"/>
        </w:tabs>
        <w:spacing w:before="150"/>
        <w:ind w:hanging="361"/>
        <w:rPr>
          <w:sz w:val="26"/>
        </w:rPr>
      </w:pPr>
      <w:r>
        <w:rPr>
          <w:sz w:val="26"/>
        </w:rPr>
        <w:t>Increasing</w:t>
      </w:r>
      <w:r>
        <w:rPr>
          <w:spacing w:val="-1"/>
          <w:sz w:val="26"/>
        </w:rPr>
        <w:t xml:space="preserve"> </w:t>
      </w:r>
      <w:r>
        <w:rPr>
          <w:sz w:val="26"/>
        </w:rPr>
        <w:t>Occupancy</w:t>
      </w:r>
      <w:r>
        <w:rPr>
          <w:spacing w:val="-2"/>
          <w:sz w:val="26"/>
        </w:rPr>
        <w:t xml:space="preserve"> </w:t>
      </w:r>
      <w:r>
        <w:rPr>
          <w:sz w:val="26"/>
        </w:rPr>
        <w:t>Rate</w:t>
      </w:r>
      <w:r>
        <w:rPr>
          <w:spacing w:val="-2"/>
          <w:sz w:val="26"/>
        </w:rPr>
        <w:t xml:space="preserve"> </w:t>
      </w:r>
      <w:r>
        <w:rPr>
          <w:sz w:val="26"/>
        </w:rPr>
        <w:t>at</w:t>
      </w:r>
      <w:r>
        <w:rPr>
          <w:spacing w:val="-1"/>
          <w:sz w:val="26"/>
        </w:rPr>
        <w:t xml:space="preserve"> </w:t>
      </w:r>
      <w:r>
        <w:rPr>
          <w:sz w:val="26"/>
        </w:rPr>
        <w:t>Expected</w:t>
      </w:r>
      <w:r>
        <w:rPr>
          <w:spacing w:val="-2"/>
          <w:sz w:val="26"/>
        </w:rPr>
        <w:t xml:space="preserve"> </w:t>
      </w:r>
      <w:r>
        <w:rPr>
          <w:sz w:val="26"/>
        </w:rPr>
        <w:t>Level</w:t>
      </w:r>
    </w:p>
    <w:p w:rsidR="00644239" w:rsidRDefault="001E1991">
      <w:pPr>
        <w:pStyle w:val="ListParagraph"/>
        <w:numPr>
          <w:ilvl w:val="0"/>
          <w:numId w:val="16"/>
        </w:numPr>
        <w:tabs>
          <w:tab w:val="left" w:pos="1429"/>
        </w:tabs>
        <w:spacing w:before="150"/>
        <w:ind w:hanging="361"/>
        <w:rPr>
          <w:sz w:val="26"/>
        </w:rPr>
      </w:pPr>
      <w:r>
        <w:rPr>
          <w:sz w:val="26"/>
        </w:rPr>
        <w:t>Innovation</w:t>
      </w:r>
      <w:r>
        <w:rPr>
          <w:spacing w:val="-1"/>
          <w:sz w:val="26"/>
        </w:rPr>
        <w:t xml:space="preserve"> </w:t>
      </w:r>
      <w:r>
        <w:rPr>
          <w:sz w:val="26"/>
        </w:rPr>
        <w:t>&amp;</w:t>
      </w:r>
      <w:r>
        <w:rPr>
          <w:spacing w:val="-2"/>
          <w:sz w:val="26"/>
        </w:rPr>
        <w:t xml:space="preserve"> </w:t>
      </w:r>
      <w:r>
        <w:rPr>
          <w:sz w:val="26"/>
        </w:rPr>
        <w:t>Render New</w:t>
      </w:r>
      <w:r>
        <w:rPr>
          <w:spacing w:val="-2"/>
          <w:sz w:val="26"/>
        </w:rPr>
        <w:t xml:space="preserve"> </w:t>
      </w:r>
      <w:r>
        <w:rPr>
          <w:sz w:val="26"/>
        </w:rPr>
        <w:t>Services</w:t>
      </w:r>
      <w:r>
        <w:rPr>
          <w:spacing w:val="-2"/>
          <w:sz w:val="26"/>
        </w:rPr>
        <w:t xml:space="preserve"> </w:t>
      </w:r>
      <w:r>
        <w:rPr>
          <w:sz w:val="26"/>
        </w:rPr>
        <w:t>to</w:t>
      </w:r>
      <w:r>
        <w:rPr>
          <w:spacing w:val="-2"/>
          <w:sz w:val="26"/>
        </w:rPr>
        <w:t xml:space="preserve"> </w:t>
      </w:r>
      <w:r>
        <w:rPr>
          <w:sz w:val="26"/>
        </w:rPr>
        <w:t>Meet</w:t>
      </w:r>
      <w:r>
        <w:rPr>
          <w:spacing w:val="1"/>
          <w:sz w:val="26"/>
        </w:rPr>
        <w:t xml:space="preserve"> </w:t>
      </w:r>
      <w:r>
        <w:rPr>
          <w:sz w:val="26"/>
        </w:rPr>
        <w:t>Clientele</w:t>
      </w:r>
      <w:r>
        <w:rPr>
          <w:spacing w:val="-2"/>
          <w:sz w:val="26"/>
        </w:rPr>
        <w:t xml:space="preserve"> </w:t>
      </w:r>
      <w:r>
        <w:rPr>
          <w:sz w:val="26"/>
        </w:rPr>
        <w:t>Demand</w:t>
      </w:r>
    </w:p>
    <w:p w:rsidR="00644239" w:rsidRDefault="00644239">
      <w:pPr>
        <w:pStyle w:val="BodyText"/>
        <w:rPr>
          <w:sz w:val="28"/>
        </w:rPr>
      </w:pPr>
    </w:p>
    <w:p w:rsidR="00644239" w:rsidRDefault="00644239">
      <w:pPr>
        <w:pStyle w:val="BodyText"/>
        <w:spacing w:before="2"/>
      </w:pPr>
    </w:p>
    <w:p w:rsidR="00644239" w:rsidRDefault="001E1991">
      <w:pPr>
        <w:pStyle w:val="Heading4"/>
        <w:numPr>
          <w:ilvl w:val="2"/>
          <w:numId w:val="17"/>
        </w:numPr>
        <w:tabs>
          <w:tab w:val="left" w:pos="1057"/>
        </w:tabs>
        <w:spacing w:before="1"/>
        <w:ind w:left="1056" w:hanging="560"/>
        <w:rPr>
          <w:rFonts w:ascii="Tahoma"/>
        </w:rPr>
      </w:pPr>
      <w:bookmarkStart w:id="19" w:name="_TOC_250001"/>
      <w:r>
        <w:rPr>
          <w:rFonts w:ascii="Tahoma"/>
          <w:color w:val="C00000"/>
          <w:w w:val="65"/>
        </w:rPr>
        <w:t>Rating</w:t>
      </w:r>
      <w:r>
        <w:rPr>
          <w:rFonts w:ascii="Tahoma"/>
          <w:color w:val="C00000"/>
          <w:spacing w:val="19"/>
          <w:w w:val="65"/>
        </w:rPr>
        <w:t xml:space="preserve"> </w:t>
      </w:r>
      <w:bookmarkEnd w:id="19"/>
      <w:r>
        <w:rPr>
          <w:rFonts w:ascii="Tahoma"/>
          <w:color w:val="C00000"/>
          <w:w w:val="65"/>
        </w:rPr>
        <w:t>Concerns:</w:t>
      </w:r>
    </w:p>
    <w:p w:rsidR="00644239" w:rsidRDefault="001E1991">
      <w:pPr>
        <w:pStyle w:val="ListParagraph"/>
        <w:numPr>
          <w:ilvl w:val="0"/>
          <w:numId w:val="15"/>
        </w:numPr>
        <w:tabs>
          <w:tab w:val="left" w:pos="1219"/>
          <w:tab w:val="left" w:pos="1220"/>
        </w:tabs>
        <w:spacing w:before="150"/>
        <w:ind w:hanging="361"/>
        <w:rPr>
          <w:sz w:val="26"/>
        </w:rPr>
      </w:pPr>
      <w:r>
        <w:rPr>
          <w:sz w:val="26"/>
        </w:rPr>
        <w:t>Operational</w:t>
      </w:r>
      <w:r>
        <w:rPr>
          <w:spacing w:val="-2"/>
          <w:sz w:val="26"/>
        </w:rPr>
        <w:t xml:space="preserve"> </w:t>
      </w:r>
      <w:r>
        <w:rPr>
          <w:sz w:val="26"/>
        </w:rPr>
        <w:t>Risk</w:t>
      </w:r>
    </w:p>
    <w:p w:rsidR="00644239" w:rsidRDefault="001E1991">
      <w:pPr>
        <w:pStyle w:val="ListParagraph"/>
        <w:numPr>
          <w:ilvl w:val="0"/>
          <w:numId w:val="15"/>
        </w:numPr>
        <w:tabs>
          <w:tab w:val="left" w:pos="1219"/>
          <w:tab w:val="left" w:pos="1220"/>
        </w:tabs>
        <w:spacing w:before="150"/>
        <w:ind w:hanging="361"/>
        <w:rPr>
          <w:sz w:val="26"/>
        </w:rPr>
      </w:pPr>
      <w:r>
        <w:rPr>
          <w:sz w:val="26"/>
        </w:rPr>
        <w:t>Quality</w:t>
      </w:r>
      <w:r>
        <w:rPr>
          <w:spacing w:val="-6"/>
          <w:sz w:val="26"/>
        </w:rPr>
        <w:t xml:space="preserve"> </w:t>
      </w:r>
      <w:r>
        <w:rPr>
          <w:sz w:val="26"/>
        </w:rPr>
        <w:t>Maintenance Risk</w:t>
      </w:r>
    </w:p>
    <w:p w:rsidR="00644239" w:rsidRDefault="001E1991">
      <w:pPr>
        <w:pStyle w:val="ListParagraph"/>
        <w:numPr>
          <w:ilvl w:val="0"/>
          <w:numId w:val="15"/>
        </w:numPr>
        <w:tabs>
          <w:tab w:val="left" w:pos="1219"/>
          <w:tab w:val="left" w:pos="1220"/>
        </w:tabs>
        <w:spacing w:before="147"/>
        <w:ind w:hanging="361"/>
        <w:rPr>
          <w:sz w:val="26"/>
        </w:rPr>
      </w:pPr>
      <w:r>
        <w:rPr>
          <w:sz w:val="26"/>
        </w:rPr>
        <w:t>Owner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Operator</w:t>
      </w:r>
      <w:r>
        <w:rPr>
          <w:spacing w:val="1"/>
          <w:sz w:val="26"/>
        </w:rPr>
        <w:t xml:space="preserve"> </w:t>
      </w:r>
      <w:r>
        <w:rPr>
          <w:sz w:val="26"/>
        </w:rPr>
        <w:t>Agreement</w:t>
      </w:r>
      <w:r>
        <w:rPr>
          <w:spacing w:val="-2"/>
          <w:sz w:val="26"/>
        </w:rPr>
        <w:t xml:space="preserve"> </w:t>
      </w:r>
      <w:r>
        <w:rPr>
          <w:sz w:val="26"/>
        </w:rPr>
        <w:t>Risk</w:t>
      </w:r>
    </w:p>
    <w:p w:rsidR="00644239" w:rsidRDefault="001E1991">
      <w:pPr>
        <w:pStyle w:val="ListParagraph"/>
        <w:numPr>
          <w:ilvl w:val="0"/>
          <w:numId w:val="15"/>
        </w:numPr>
        <w:tabs>
          <w:tab w:val="left" w:pos="1219"/>
          <w:tab w:val="left" w:pos="1220"/>
        </w:tabs>
        <w:spacing w:before="150"/>
        <w:ind w:hanging="361"/>
        <w:rPr>
          <w:sz w:val="26"/>
        </w:rPr>
      </w:pPr>
      <w:r>
        <w:rPr>
          <w:sz w:val="26"/>
        </w:rPr>
        <w:t>Deterioration</w:t>
      </w:r>
      <w:r>
        <w:rPr>
          <w:spacing w:val="-4"/>
          <w:sz w:val="26"/>
        </w:rPr>
        <w:t xml:space="preserve"> </w:t>
      </w:r>
      <w:r>
        <w:rPr>
          <w:sz w:val="26"/>
        </w:rPr>
        <w:t>of</w:t>
      </w:r>
      <w:r>
        <w:rPr>
          <w:spacing w:val="-1"/>
          <w:sz w:val="26"/>
        </w:rPr>
        <w:t xml:space="preserve"> </w:t>
      </w:r>
      <w:r>
        <w:rPr>
          <w:sz w:val="26"/>
        </w:rPr>
        <w:t>Financial</w:t>
      </w:r>
      <w:r>
        <w:rPr>
          <w:spacing w:val="-4"/>
          <w:sz w:val="26"/>
        </w:rPr>
        <w:t xml:space="preserve"> </w:t>
      </w:r>
      <w:r>
        <w:rPr>
          <w:sz w:val="26"/>
        </w:rPr>
        <w:t>Performance</w:t>
      </w:r>
    </w:p>
    <w:p w:rsidR="00644239" w:rsidRDefault="001E1991">
      <w:pPr>
        <w:pStyle w:val="ListParagraph"/>
        <w:numPr>
          <w:ilvl w:val="0"/>
          <w:numId w:val="15"/>
        </w:numPr>
        <w:tabs>
          <w:tab w:val="left" w:pos="1219"/>
          <w:tab w:val="left" w:pos="1220"/>
        </w:tabs>
        <w:spacing w:before="149"/>
        <w:ind w:hanging="361"/>
        <w:rPr>
          <w:sz w:val="26"/>
        </w:rPr>
      </w:pPr>
      <w:r>
        <w:rPr>
          <w:sz w:val="26"/>
        </w:rPr>
        <w:t>High</w:t>
      </w:r>
      <w:r>
        <w:rPr>
          <w:spacing w:val="-2"/>
          <w:sz w:val="26"/>
        </w:rPr>
        <w:t xml:space="preserve"> </w:t>
      </w:r>
      <w:r>
        <w:rPr>
          <w:sz w:val="26"/>
        </w:rPr>
        <w:t>Administrative</w:t>
      </w:r>
      <w:r>
        <w:rPr>
          <w:spacing w:val="-2"/>
          <w:sz w:val="26"/>
        </w:rPr>
        <w:t xml:space="preserve"> </w:t>
      </w:r>
      <w:r>
        <w:rPr>
          <w:sz w:val="26"/>
        </w:rPr>
        <w:t>&amp; Finance</w:t>
      </w:r>
      <w:r>
        <w:rPr>
          <w:spacing w:val="-2"/>
          <w:sz w:val="26"/>
        </w:rPr>
        <w:t xml:space="preserve"> </w:t>
      </w:r>
      <w:r>
        <w:rPr>
          <w:sz w:val="26"/>
        </w:rPr>
        <w:t>Cost</w:t>
      </w:r>
    </w:p>
    <w:p w:rsidR="00644239" w:rsidRDefault="00644239">
      <w:pPr>
        <w:rPr>
          <w:sz w:val="26"/>
        </w:rPr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6"/>
        <w:rPr>
          <w:sz w:val="29"/>
        </w:rPr>
      </w:pPr>
    </w:p>
    <w:p w:rsidR="00644239" w:rsidRDefault="001E1991">
      <w:pPr>
        <w:pStyle w:val="Heading4"/>
        <w:numPr>
          <w:ilvl w:val="2"/>
          <w:numId w:val="17"/>
        </w:numPr>
        <w:tabs>
          <w:tab w:val="left" w:pos="1057"/>
        </w:tabs>
        <w:spacing w:before="99"/>
        <w:ind w:left="1056" w:hanging="560"/>
        <w:rPr>
          <w:rFonts w:ascii="Tahoma"/>
        </w:rPr>
      </w:pPr>
      <w:r>
        <w:pict>
          <v:group id="_x0000_s1317" style="position:absolute;left:0;text-align:left;margin-left:92.75pt;margin-top:-74.2pt;width:500.7pt;height:82.65pt;z-index:-17220096;mso-position-horizontal-relative:page" coordorigin="1855,-1484" coordsize="10014,1653">
            <v:shape id="_x0000_s1323" type="#_x0000_t75" style="position:absolute;left:9540;top:-1475;width:2319;height:1643">
              <v:imagedata r:id="rId12" o:title=""/>
            </v:shape>
            <v:rect id="_x0000_s1322" style="position:absolute;left:9540;top:-1475;width:2319;height:1613" filled="f" strokecolor="white" strokeweight="1pt"/>
            <v:rect id="_x0000_s1321" style="position:absolute;left:1860;top:-966;width:8490;height:870" stroked="f"/>
            <v:rect id="_x0000_s1320" style="position:absolute;left:1860;top:-966;width:8490;height:870" filled="f" strokecolor="white" strokeweight=".5pt"/>
            <v:shape id="_x0000_s1319" type="#_x0000_t75" style="position:absolute;left:2009;top:-889;width:8183;height:717">
              <v:imagedata r:id="rId13" o:title=""/>
            </v:shape>
            <v:shape id="_x0000_s1318" type="#_x0000_t202" style="position:absolute;left:11332;top:-1216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24</w:t>
                    </w:r>
                  </w:p>
                </w:txbxContent>
              </v:textbox>
            </v:shape>
            <w10:wrap anchorx="page"/>
          </v:group>
        </w:pict>
      </w:r>
      <w:bookmarkStart w:id="20" w:name="_TOC_250000"/>
      <w:r>
        <w:rPr>
          <w:rFonts w:ascii="Tahoma"/>
          <w:color w:val="C00000"/>
          <w:w w:val="65"/>
        </w:rPr>
        <w:t>Business</w:t>
      </w:r>
      <w:r>
        <w:rPr>
          <w:rFonts w:ascii="Tahoma"/>
          <w:color w:val="C00000"/>
          <w:spacing w:val="25"/>
          <w:w w:val="65"/>
        </w:rPr>
        <w:t xml:space="preserve"> </w:t>
      </w:r>
      <w:bookmarkEnd w:id="20"/>
      <w:r>
        <w:rPr>
          <w:rFonts w:ascii="Tahoma"/>
          <w:color w:val="C00000"/>
          <w:w w:val="65"/>
        </w:rPr>
        <w:t>Challenges:</w:t>
      </w:r>
    </w:p>
    <w:p w:rsidR="00644239" w:rsidRDefault="001E1991">
      <w:pPr>
        <w:pStyle w:val="ListParagraph"/>
        <w:numPr>
          <w:ilvl w:val="0"/>
          <w:numId w:val="14"/>
        </w:numPr>
        <w:tabs>
          <w:tab w:val="left" w:pos="1429"/>
        </w:tabs>
        <w:spacing w:before="147"/>
        <w:ind w:hanging="361"/>
        <w:rPr>
          <w:sz w:val="26"/>
        </w:rPr>
      </w:pPr>
      <w:r>
        <w:rPr>
          <w:sz w:val="26"/>
        </w:rPr>
        <w:t>Increasing Competition</w:t>
      </w:r>
      <w:r>
        <w:rPr>
          <w:spacing w:val="-1"/>
          <w:sz w:val="26"/>
        </w:rPr>
        <w:t xml:space="preserve"> </w:t>
      </w:r>
      <w:r>
        <w:rPr>
          <w:sz w:val="26"/>
        </w:rPr>
        <w:t>in</w:t>
      </w:r>
      <w:r>
        <w:rPr>
          <w:spacing w:val="-2"/>
          <w:sz w:val="26"/>
        </w:rPr>
        <w:t xml:space="preserve"> </w:t>
      </w:r>
      <w:r>
        <w:rPr>
          <w:sz w:val="26"/>
        </w:rPr>
        <w:t>the</w:t>
      </w:r>
      <w:r>
        <w:rPr>
          <w:spacing w:val="-3"/>
          <w:sz w:val="26"/>
        </w:rPr>
        <w:t xml:space="preserve"> </w:t>
      </w:r>
      <w:r>
        <w:rPr>
          <w:sz w:val="26"/>
        </w:rPr>
        <w:t>Market</w:t>
      </w:r>
    </w:p>
    <w:p w:rsidR="00644239" w:rsidRDefault="001E1991">
      <w:pPr>
        <w:pStyle w:val="ListParagraph"/>
        <w:numPr>
          <w:ilvl w:val="0"/>
          <w:numId w:val="14"/>
        </w:numPr>
        <w:tabs>
          <w:tab w:val="left" w:pos="1429"/>
        </w:tabs>
        <w:spacing w:before="150"/>
        <w:ind w:hanging="361"/>
        <w:rPr>
          <w:sz w:val="26"/>
        </w:rPr>
      </w:pPr>
      <w:r>
        <w:rPr>
          <w:sz w:val="26"/>
        </w:rPr>
        <w:t>Global</w:t>
      </w:r>
      <w:r>
        <w:rPr>
          <w:spacing w:val="-3"/>
          <w:sz w:val="26"/>
        </w:rPr>
        <w:t xml:space="preserve"> </w:t>
      </w:r>
      <w:r>
        <w:rPr>
          <w:sz w:val="26"/>
        </w:rPr>
        <w:t>Impact</w:t>
      </w:r>
      <w:r>
        <w:rPr>
          <w:spacing w:val="-2"/>
          <w:sz w:val="26"/>
        </w:rPr>
        <w:t xml:space="preserve"> </w:t>
      </w:r>
      <w:r>
        <w:rPr>
          <w:sz w:val="26"/>
        </w:rPr>
        <w:t>of COVID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19</w:t>
      </w:r>
      <w:r>
        <w:rPr>
          <w:spacing w:val="-2"/>
          <w:sz w:val="26"/>
        </w:rPr>
        <w:t xml:space="preserve"> </w:t>
      </w:r>
      <w:r>
        <w:rPr>
          <w:sz w:val="26"/>
        </w:rPr>
        <w:t>Pandemics</w:t>
      </w:r>
    </w:p>
    <w:p w:rsidR="00644239" w:rsidRDefault="00644239">
      <w:pPr>
        <w:pStyle w:val="BodyText"/>
        <w:rPr>
          <w:sz w:val="20"/>
        </w:rPr>
      </w:pPr>
    </w:p>
    <w:p w:rsidR="00644239" w:rsidRDefault="001E1991">
      <w:pPr>
        <w:pStyle w:val="BodyText"/>
        <w:spacing w:before="4"/>
        <w:rPr>
          <w:sz w:val="21"/>
        </w:rPr>
      </w:pPr>
      <w:r>
        <w:pict>
          <v:rect id="_x0000_s1316" style="position:absolute;margin-left:76pt;margin-top:14.25pt;width:474.05pt;height:.5pt;z-index:-15699968;mso-wrap-distance-left:0;mso-wrap-distance-right:0;mso-position-horizontal-relative:page" fillcolor="#4471c4" stroked="f">
            <w10:wrap type="topAndBottom" anchorx="page"/>
          </v:rect>
        </w:pict>
      </w:r>
    </w:p>
    <w:p w:rsidR="00644239" w:rsidRDefault="001E1991">
      <w:pPr>
        <w:pStyle w:val="Heading2"/>
        <w:numPr>
          <w:ilvl w:val="1"/>
          <w:numId w:val="19"/>
        </w:numPr>
        <w:tabs>
          <w:tab w:val="left" w:pos="1753"/>
        </w:tabs>
        <w:spacing w:before="172"/>
        <w:ind w:left="1752" w:hanging="423"/>
        <w:jc w:val="left"/>
        <w:rPr>
          <w:color w:val="C00000"/>
        </w:rPr>
      </w:pPr>
      <w:r>
        <w:rPr>
          <w:color w:val="C00000"/>
          <w:w w:val="65"/>
        </w:rPr>
        <w:t>Application</w:t>
      </w:r>
      <w:r>
        <w:rPr>
          <w:color w:val="C00000"/>
          <w:spacing w:val="16"/>
          <w:w w:val="65"/>
        </w:rPr>
        <w:t xml:space="preserve"> </w:t>
      </w:r>
      <w:r>
        <w:rPr>
          <w:color w:val="C00000"/>
          <w:w w:val="65"/>
        </w:rPr>
        <w:t>of</w:t>
      </w:r>
      <w:r>
        <w:rPr>
          <w:color w:val="C00000"/>
          <w:spacing w:val="17"/>
          <w:w w:val="65"/>
        </w:rPr>
        <w:t xml:space="preserve"> </w:t>
      </w:r>
      <w:r>
        <w:rPr>
          <w:color w:val="C00000"/>
          <w:w w:val="65"/>
        </w:rPr>
        <w:t>Financial</w:t>
      </w:r>
      <w:r>
        <w:rPr>
          <w:color w:val="C00000"/>
          <w:spacing w:val="10"/>
          <w:w w:val="65"/>
        </w:rPr>
        <w:t xml:space="preserve"> </w:t>
      </w:r>
      <w:r>
        <w:rPr>
          <w:color w:val="C00000"/>
          <w:w w:val="65"/>
        </w:rPr>
        <w:t>Reporting</w:t>
      </w:r>
      <w:r>
        <w:rPr>
          <w:color w:val="C00000"/>
          <w:spacing w:val="15"/>
          <w:w w:val="65"/>
        </w:rPr>
        <w:t xml:space="preserve"> </w:t>
      </w:r>
      <w:r>
        <w:rPr>
          <w:color w:val="C00000"/>
          <w:w w:val="65"/>
        </w:rPr>
        <w:t>Standards</w:t>
      </w:r>
      <w:r>
        <w:rPr>
          <w:color w:val="C00000"/>
          <w:spacing w:val="21"/>
          <w:w w:val="65"/>
        </w:rPr>
        <w:t xml:space="preserve"> </w:t>
      </w:r>
      <w:r>
        <w:rPr>
          <w:color w:val="C00000"/>
          <w:w w:val="65"/>
        </w:rPr>
        <w:t>at</w:t>
      </w:r>
      <w:r>
        <w:rPr>
          <w:color w:val="C00000"/>
          <w:spacing w:val="11"/>
          <w:w w:val="65"/>
        </w:rPr>
        <w:t xml:space="preserve"> </w:t>
      </w:r>
      <w:r>
        <w:rPr>
          <w:color w:val="C00000"/>
          <w:w w:val="65"/>
        </w:rPr>
        <w:t>Unique</w:t>
      </w:r>
      <w:r>
        <w:rPr>
          <w:color w:val="C00000"/>
          <w:spacing w:val="18"/>
          <w:w w:val="65"/>
        </w:rPr>
        <w:t xml:space="preserve"> </w:t>
      </w:r>
      <w:r>
        <w:rPr>
          <w:color w:val="C00000"/>
          <w:w w:val="65"/>
        </w:rPr>
        <w:t>Hotel</w:t>
      </w:r>
      <w:r>
        <w:rPr>
          <w:color w:val="C00000"/>
          <w:spacing w:val="14"/>
          <w:w w:val="65"/>
        </w:rPr>
        <w:t xml:space="preserve"> </w:t>
      </w:r>
      <w:r>
        <w:rPr>
          <w:color w:val="C00000"/>
          <w:w w:val="65"/>
        </w:rPr>
        <w:t>&amp;</w:t>
      </w:r>
      <w:r>
        <w:rPr>
          <w:color w:val="C00000"/>
          <w:spacing w:val="14"/>
          <w:w w:val="65"/>
        </w:rPr>
        <w:t xml:space="preserve"> </w:t>
      </w:r>
      <w:r>
        <w:rPr>
          <w:color w:val="C00000"/>
          <w:w w:val="65"/>
        </w:rPr>
        <w:t>Resort</w:t>
      </w:r>
      <w:r>
        <w:rPr>
          <w:color w:val="C00000"/>
          <w:spacing w:val="13"/>
          <w:w w:val="65"/>
        </w:rPr>
        <w:t xml:space="preserve"> </w:t>
      </w:r>
      <w:r>
        <w:rPr>
          <w:color w:val="C00000"/>
          <w:w w:val="65"/>
        </w:rPr>
        <w:t>Ltd:</w:t>
      </w:r>
    </w:p>
    <w:p w:rsidR="00644239" w:rsidRDefault="001E1991">
      <w:pPr>
        <w:pStyle w:val="BodyText"/>
        <w:spacing w:before="1"/>
        <w:rPr>
          <w:rFonts w:ascii="Tahoma"/>
          <w:b/>
          <w:sz w:val="13"/>
        </w:rPr>
      </w:pPr>
      <w:r>
        <w:pict>
          <v:rect id="_x0000_s1315" style="position:absolute;margin-left:76pt;margin-top:9.9pt;width:474.05pt;height:.5pt;z-index:-15699456;mso-wrap-distance-left:0;mso-wrap-distance-right:0;mso-position-horizontal-relative:page" fillcolor="#4471c4" stroked="f">
            <w10:wrap type="topAndBottom" anchorx="page"/>
          </v:rect>
        </w:pict>
      </w:r>
    </w:p>
    <w:p w:rsidR="00644239" w:rsidRDefault="00644239">
      <w:pPr>
        <w:pStyle w:val="BodyText"/>
        <w:spacing w:before="6"/>
        <w:rPr>
          <w:rFonts w:ascii="Tahoma"/>
          <w:b/>
          <w:sz w:val="19"/>
        </w:rPr>
      </w:pPr>
    </w:p>
    <w:p w:rsidR="00644239" w:rsidRDefault="001E1991">
      <w:pPr>
        <w:pStyle w:val="BodyText"/>
        <w:spacing w:before="90" w:line="360" w:lineRule="auto"/>
        <w:ind w:left="588" w:right="1012"/>
        <w:jc w:val="both"/>
      </w:pPr>
      <w:r>
        <w:t>Most of the laws in place in the area prior to independence were adopted by Bangladesh once it</w:t>
      </w:r>
      <w:r>
        <w:rPr>
          <w:spacing w:val="1"/>
        </w:rPr>
        <w:t xml:space="preserve"> </w:t>
      </w:r>
      <w:r>
        <w:t>gained</w:t>
      </w:r>
      <w:r>
        <w:rPr>
          <w:spacing w:val="-5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freedom.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Securities</w:t>
      </w:r>
      <w:r>
        <w:rPr>
          <w:spacing w:val="-4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1920,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Capital</w:t>
      </w:r>
      <w:r>
        <w:rPr>
          <w:spacing w:val="-1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(Continuance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Control)</w:t>
      </w:r>
      <w:r>
        <w:rPr>
          <w:spacing w:val="-4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of</w:t>
      </w:r>
    </w:p>
    <w:p w:rsidR="00644239" w:rsidRDefault="00644239">
      <w:pPr>
        <w:pStyle w:val="BodyText"/>
        <w:spacing w:before="11"/>
        <w:rPr>
          <w:sz w:val="35"/>
        </w:rPr>
      </w:pPr>
    </w:p>
    <w:p w:rsidR="00644239" w:rsidRDefault="001E1991">
      <w:pPr>
        <w:pStyle w:val="BodyText"/>
        <w:spacing w:line="360" w:lineRule="auto"/>
        <w:ind w:left="588" w:right="1015"/>
        <w:jc w:val="both"/>
      </w:pPr>
      <w:r>
        <w:t>1947,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Securities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Exchange</w:t>
      </w:r>
      <w:r>
        <w:rPr>
          <w:spacing w:val="1"/>
        </w:rPr>
        <w:t xml:space="preserve"> </w:t>
      </w:r>
      <w:r>
        <w:t>Ordinance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1969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laws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government</w:t>
      </w:r>
      <w:r>
        <w:rPr>
          <w:spacing w:val="1"/>
        </w:rPr>
        <w:t xml:space="preserve"> </w:t>
      </w:r>
      <w:r>
        <w:t>implemented</w:t>
      </w:r>
      <w:r>
        <w:rPr>
          <w:spacing w:val="-1"/>
        </w:rPr>
        <w:t xml:space="preserve"> </w:t>
      </w:r>
      <w:r>
        <w:t>to regulate</w:t>
      </w:r>
      <w:r>
        <w:rPr>
          <w:spacing w:val="1"/>
        </w:rPr>
        <w:t xml:space="preserve"> </w:t>
      </w:r>
      <w:r>
        <w:t>the securities market.</w:t>
      </w:r>
    </w:p>
    <w:p w:rsidR="00644239" w:rsidRDefault="001E1991">
      <w:pPr>
        <w:pStyle w:val="BodyText"/>
        <w:spacing w:line="360" w:lineRule="auto"/>
        <w:ind w:left="588" w:right="1010"/>
        <w:jc w:val="both"/>
      </w:pPr>
      <w:r>
        <w:t>It is noteworthy that Bangladesh created its own Securities and Exchange Rules in 1987, about 16</w:t>
      </w:r>
      <w:r>
        <w:rPr>
          <w:spacing w:val="-57"/>
        </w:rPr>
        <w:t xml:space="preserve"> </w:t>
      </w:r>
      <w:r>
        <w:t>years after gaining independence. These rules primarily address the requirements for joi</w:t>
      </w:r>
      <w:r>
        <w:t>ning and</w:t>
      </w:r>
      <w:r>
        <w:rPr>
          <w:spacing w:val="1"/>
        </w:rPr>
        <w:t xml:space="preserve"> </w:t>
      </w:r>
      <w:r>
        <w:t>remaining a member of a stock exchange (Rule 3), the manner in which that member conducts</w:t>
      </w:r>
      <w:r>
        <w:rPr>
          <w:spacing w:val="1"/>
        </w:rPr>
        <w:t xml:space="preserve"> </w:t>
      </w:r>
      <w:r>
        <w:t>business (Rule 4), the requirement that both the stock exchange and the members maintain books</w:t>
      </w:r>
      <w:r>
        <w:rPr>
          <w:spacing w:val="1"/>
        </w:rPr>
        <w:t xml:space="preserve"> </w:t>
      </w:r>
      <w:r>
        <w:t>of audited accounts and other documents (Rules 5, 7 and 8), th</w:t>
      </w:r>
      <w:r>
        <w:t>e requirement that issuers submit</w:t>
      </w:r>
      <w:r>
        <w:rPr>
          <w:spacing w:val="1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and half-yearly</w:t>
      </w:r>
      <w:r>
        <w:rPr>
          <w:spacing w:val="-5"/>
        </w:rPr>
        <w:t xml:space="preserve"> </w:t>
      </w:r>
      <w:r>
        <w:t>reports (Rules 12 and 13),</w:t>
      </w:r>
      <w:r>
        <w:rPr>
          <w:spacing w:val="2"/>
        </w:rPr>
        <w:t xml:space="preserve"> </w:t>
      </w:r>
      <w:r>
        <w:t>etc.</w:t>
      </w:r>
    </w:p>
    <w:p w:rsidR="00644239" w:rsidRDefault="00644239">
      <w:pPr>
        <w:pStyle w:val="BodyText"/>
        <w:spacing w:before="1"/>
        <w:rPr>
          <w:sz w:val="36"/>
        </w:rPr>
      </w:pPr>
    </w:p>
    <w:p w:rsidR="00644239" w:rsidRDefault="001E1991">
      <w:pPr>
        <w:pStyle w:val="BodyText"/>
        <w:spacing w:before="1"/>
        <w:ind w:left="588"/>
        <w:jc w:val="both"/>
      </w:pPr>
      <w:r>
        <w:t>An</w:t>
      </w:r>
      <w:r>
        <w:rPr>
          <w:spacing w:val="5"/>
        </w:rPr>
        <w:t xml:space="preserve"> </w:t>
      </w:r>
      <w:r>
        <w:t>audited</w:t>
      </w:r>
      <w:r>
        <w:rPr>
          <w:spacing w:val="5"/>
        </w:rPr>
        <w:t xml:space="preserve"> </w:t>
      </w:r>
      <w:r>
        <w:t>balance</w:t>
      </w:r>
      <w:r>
        <w:rPr>
          <w:spacing w:val="5"/>
        </w:rPr>
        <w:t xml:space="preserve"> </w:t>
      </w:r>
      <w:r>
        <w:t>sheet,</w:t>
      </w:r>
      <w:r>
        <w:rPr>
          <w:spacing w:val="7"/>
        </w:rPr>
        <w:t xml:space="preserve"> </w:t>
      </w:r>
      <w:r>
        <w:t>an</w:t>
      </w:r>
      <w:r>
        <w:rPr>
          <w:spacing w:val="5"/>
        </w:rPr>
        <w:t xml:space="preserve"> </w:t>
      </w:r>
      <w:r>
        <w:t>audited</w:t>
      </w:r>
      <w:r>
        <w:rPr>
          <w:spacing w:val="8"/>
        </w:rPr>
        <w:t xml:space="preserve"> </w:t>
      </w:r>
      <w:r>
        <w:t>profit</w:t>
      </w:r>
      <w:r>
        <w:rPr>
          <w:spacing w:val="10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loss</w:t>
      </w:r>
      <w:r>
        <w:rPr>
          <w:spacing w:val="6"/>
        </w:rPr>
        <w:t xml:space="preserve"> </w:t>
      </w:r>
      <w:r>
        <w:t>account,</w:t>
      </w:r>
      <w:r>
        <w:rPr>
          <w:spacing w:val="9"/>
        </w:rPr>
        <w:t xml:space="preserve"> </w:t>
      </w:r>
      <w:r>
        <w:t>an</w:t>
      </w:r>
      <w:r>
        <w:rPr>
          <w:spacing w:val="5"/>
        </w:rPr>
        <w:t xml:space="preserve"> </w:t>
      </w:r>
      <w:r>
        <w:t>audited</w:t>
      </w:r>
      <w:r>
        <w:rPr>
          <w:spacing w:val="8"/>
        </w:rPr>
        <w:t xml:space="preserve"> </w:t>
      </w:r>
      <w:r>
        <w:t>cash</w:t>
      </w:r>
      <w:r>
        <w:rPr>
          <w:spacing w:val="7"/>
        </w:rPr>
        <w:t xml:space="preserve"> </w:t>
      </w:r>
      <w:r>
        <w:t>flow</w:t>
      </w:r>
      <w:r>
        <w:rPr>
          <w:spacing w:val="5"/>
        </w:rPr>
        <w:t xml:space="preserve"> </w:t>
      </w:r>
      <w:r>
        <w:t>statement,</w:t>
      </w:r>
      <w:r>
        <w:rPr>
          <w:spacing w:val="8"/>
        </w:rPr>
        <w:t xml:space="preserve"> </w:t>
      </w:r>
      <w:r>
        <w:t>and</w:t>
      </w:r>
    </w:p>
    <w:p w:rsidR="00644239" w:rsidRDefault="001E1991">
      <w:pPr>
        <w:pStyle w:val="BodyText"/>
        <w:spacing w:before="136" w:line="360" w:lineRule="auto"/>
        <w:ind w:left="588" w:right="1005"/>
      </w:pPr>
      <w:r>
        <w:t>(iv)</w:t>
      </w:r>
      <w:r>
        <w:rPr>
          <w:spacing w:val="-12"/>
        </w:rPr>
        <w:t xml:space="preserve"> </w:t>
      </w:r>
      <w:r>
        <w:t>notes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accounts</w:t>
      </w:r>
      <w:r>
        <w:rPr>
          <w:spacing w:val="-11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required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included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annual</w:t>
      </w:r>
      <w:r>
        <w:rPr>
          <w:spacing w:val="-11"/>
        </w:rPr>
        <w:t xml:space="preserve"> </w:t>
      </w:r>
      <w:r>
        <w:t>report</w:t>
      </w:r>
      <w:r>
        <w:rPr>
          <w:spacing w:val="-11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issuer</w:t>
      </w:r>
      <w:r>
        <w:rPr>
          <w:spacing w:val="-12"/>
        </w:rPr>
        <w:t xml:space="preserve"> </w:t>
      </w:r>
      <w:r>
        <w:t>must</w:t>
      </w:r>
      <w:r>
        <w:rPr>
          <w:spacing w:val="-12"/>
        </w:rPr>
        <w:t xml:space="preserve"> </w:t>
      </w:r>
      <w:r>
        <w:t>submit</w:t>
      </w:r>
      <w:r>
        <w:rPr>
          <w:spacing w:val="-5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 the</w:t>
      </w:r>
      <w:r>
        <w:rPr>
          <w:spacing w:val="-1"/>
        </w:rPr>
        <w:t xml:space="preserve"> </w:t>
      </w:r>
      <w:r>
        <w:t>Securities</w:t>
      </w:r>
      <w:r>
        <w:rPr>
          <w:spacing w:val="-1"/>
        </w:rPr>
        <w:t xml:space="preserve"> </w:t>
      </w:r>
      <w:r>
        <w:t>and Exchange</w:t>
      </w:r>
      <w:r>
        <w:rPr>
          <w:spacing w:val="-1"/>
        </w:rPr>
        <w:t xml:space="preserve"> </w:t>
      </w:r>
      <w:r>
        <w:t>Rules of</w:t>
      </w:r>
      <w:r>
        <w:rPr>
          <w:spacing w:val="-2"/>
        </w:rPr>
        <w:t xml:space="preserve"> </w:t>
      </w:r>
      <w:r>
        <w:t>1987 (Rule 12(1)(1)).</w:t>
      </w:r>
    </w:p>
    <w:p w:rsidR="00644239" w:rsidRDefault="00644239">
      <w:pPr>
        <w:pStyle w:val="BodyText"/>
        <w:spacing w:before="2"/>
        <w:rPr>
          <w:sz w:val="36"/>
        </w:rPr>
      </w:pPr>
    </w:p>
    <w:p w:rsidR="00644239" w:rsidRDefault="001E1991">
      <w:pPr>
        <w:pStyle w:val="BodyText"/>
        <w:spacing w:line="360" w:lineRule="auto"/>
        <w:ind w:left="588" w:right="1005"/>
        <w:jc w:val="both"/>
      </w:pPr>
      <w:r>
        <w:t>Additionally,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Rules</w:t>
      </w:r>
      <w:r>
        <w:rPr>
          <w:spacing w:val="1"/>
        </w:rPr>
        <w:t xml:space="preserve"> </w:t>
      </w:r>
      <w:r>
        <w:t>12(1</w:t>
      </w:r>
      <w:proofErr w:type="gramStart"/>
      <w:r>
        <w:t>)(</w:t>
      </w:r>
      <w:proofErr w:type="gramEnd"/>
      <w:r>
        <w:t>2)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12(1)(3)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Institute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Chartered</w:t>
      </w:r>
      <w:r>
        <w:rPr>
          <w:spacing w:val="1"/>
        </w:rPr>
        <w:t xml:space="preserve"> </w:t>
      </w:r>
      <w:r>
        <w:t>Accountants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Bangladesh, the financial statements of the issuer</w:t>
      </w:r>
      <w:r>
        <w:t xml:space="preserve"> must comply with the International Accounting</w:t>
      </w:r>
      <w:r>
        <w:rPr>
          <w:spacing w:val="1"/>
        </w:rPr>
        <w:t xml:space="preserve"> </w:t>
      </w:r>
      <w:r>
        <w:rPr>
          <w:spacing w:val="-1"/>
        </w:rPr>
        <w:t>Standards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International</w:t>
      </w:r>
      <w:r>
        <w:rPr>
          <w:spacing w:val="-10"/>
        </w:rPr>
        <w:t xml:space="preserve"> </w:t>
      </w:r>
      <w:r>
        <w:t>Standards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Auditing</w:t>
      </w:r>
      <w:r>
        <w:rPr>
          <w:spacing w:val="-12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published</w:t>
      </w:r>
      <w:r>
        <w:rPr>
          <w:spacing w:val="-10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International</w:t>
      </w:r>
      <w:r>
        <w:rPr>
          <w:spacing w:val="-10"/>
        </w:rPr>
        <w:t xml:space="preserve"> </w:t>
      </w:r>
      <w:r>
        <w:t>Accounting</w:t>
      </w:r>
      <w:r>
        <w:rPr>
          <w:spacing w:val="-57"/>
        </w:rPr>
        <w:t xml:space="preserve"> </w:t>
      </w:r>
      <w:r>
        <w:t>Standards Committee and the International Auditing Practices Committee of the International</w:t>
      </w:r>
      <w:r>
        <w:rPr>
          <w:spacing w:val="1"/>
        </w:rPr>
        <w:t xml:space="preserve"> </w:t>
      </w:r>
      <w:r>
        <w:t>Federation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Accountants, respectively.</w:t>
      </w:r>
    </w:p>
    <w:p w:rsidR="00644239" w:rsidRDefault="00644239">
      <w:pPr>
        <w:spacing w:line="360" w:lineRule="auto"/>
        <w:jc w:val="both"/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644239">
      <w:pPr>
        <w:pStyle w:val="BodyText"/>
        <w:spacing w:before="1"/>
        <w:rPr>
          <w:sz w:val="15"/>
        </w:rPr>
      </w:pPr>
    </w:p>
    <w:p w:rsidR="00644239" w:rsidRDefault="001E1991">
      <w:pPr>
        <w:spacing w:before="85"/>
        <w:ind w:right="357"/>
        <w:jc w:val="right"/>
        <w:rPr>
          <w:rFonts w:ascii="Calibri"/>
          <w:b/>
          <w:sz w:val="24"/>
        </w:rPr>
      </w:pPr>
      <w:r>
        <w:pict>
          <v:group id="_x0000_s1309" style="position:absolute;left:0;text-align:left;margin-left:92.75pt;margin-top:-8.45pt;width:500.7pt;height:82.65pt;z-index:-17219072;mso-position-horizontal-relative:page" coordorigin="1855,-169" coordsize="10014,1653">
            <v:shape id="_x0000_s1314" type="#_x0000_t75" style="position:absolute;left:9540;top:-159;width:2319;height:1643">
              <v:imagedata r:id="rId12" o:title=""/>
            </v:shape>
            <v:rect id="_x0000_s1313" style="position:absolute;left:9540;top:-159;width:2319;height:1613" filled="f" strokecolor="white" strokeweight="1pt"/>
            <v:rect id="_x0000_s1312" style="position:absolute;left:1860;top:350;width:8490;height:870" stroked="f"/>
            <v:rect id="_x0000_s1311" style="position:absolute;left:1860;top:350;width:8490;height:870" filled="f" strokecolor="white" strokeweight=".5pt"/>
            <v:shape id="_x0000_s1310" type="#_x0000_t75" style="position:absolute;left:2009;top:427;width:8183;height:717">
              <v:imagedata r:id="rId13" o:title=""/>
            </v:shape>
            <w10:wrap anchorx="page"/>
          </v:group>
        </w:pict>
      </w:r>
      <w:r>
        <w:rPr>
          <w:rFonts w:ascii="Calibri"/>
          <w:b/>
          <w:color w:val="FFFFFF"/>
          <w:w w:val="120"/>
          <w:sz w:val="24"/>
        </w:rPr>
        <w:t>25</w:t>
      </w: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spacing w:before="7"/>
        <w:rPr>
          <w:rFonts w:ascii="Calibri"/>
          <w:b/>
          <w:sz w:val="21"/>
        </w:rPr>
      </w:pPr>
    </w:p>
    <w:p w:rsidR="00644239" w:rsidRDefault="001E1991">
      <w:pPr>
        <w:pStyle w:val="BodyText"/>
        <w:spacing w:line="360" w:lineRule="auto"/>
        <w:ind w:left="588" w:right="1003"/>
      </w:pPr>
      <w:r>
        <w:t>Unique</w:t>
      </w:r>
      <w:r>
        <w:rPr>
          <w:spacing w:val="47"/>
        </w:rPr>
        <w:t xml:space="preserve"> </w:t>
      </w:r>
      <w:r>
        <w:t>Hotel</w:t>
      </w:r>
      <w:r>
        <w:rPr>
          <w:spacing w:val="48"/>
        </w:rPr>
        <w:t xml:space="preserve"> </w:t>
      </w:r>
      <w:r>
        <w:t>&amp;</w:t>
      </w:r>
      <w:r>
        <w:rPr>
          <w:spacing w:val="46"/>
        </w:rPr>
        <w:t xml:space="preserve"> </w:t>
      </w:r>
      <w:r>
        <w:t>Resorts</w:t>
      </w:r>
      <w:r>
        <w:rPr>
          <w:spacing w:val="50"/>
        </w:rPr>
        <w:t xml:space="preserve"> </w:t>
      </w:r>
      <w:r>
        <w:t>Ltd</w:t>
      </w:r>
      <w:r>
        <w:rPr>
          <w:spacing w:val="48"/>
        </w:rPr>
        <w:t xml:space="preserve"> </w:t>
      </w:r>
      <w:r>
        <w:t>is</w:t>
      </w:r>
      <w:r>
        <w:rPr>
          <w:spacing w:val="48"/>
        </w:rPr>
        <w:t xml:space="preserve"> </w:t>
      </w:r>
      <w:r>
        <w:t>not</w:t>
      </w:r>
      <w:r>
        <w:rPr>
          <w:spacing w:val="49"/>
        </w:rPr>
        <w:t xml:space="preserve"> </w:t>
      </w:r>
      <w:r>
        <w:t>different</w:t>
      </w:r>
      <w:r>
        <w:rPr>
          <w:spacing w:val="48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other</w:t>
      </w:r>
      <w:r>
        <w:rPr>
          <w:spacing w:val="46"/>
        </w:rPr>
        <w:t xml:space="preserve"> </w:t>
      </w:r>
      <w:r>
        <w:t>public</w:t>
      </w:r>
      <w:r>
        <w:rPr>
          <w:spacing w:val="47"/>
        </w:rPr>
        <w:t xml:space="preserve"> </w:t>
      </w:r>
      <w:r>
        <w:t>limited</w:t>
      </w:r>
      <w:r>
        <w:rPr>
          <w:spacing w:val="49"/>
        </w:rPr>
        <w:t xml:space="preserve"> </w:t>
      </w:r>
      <w:r>
        <w:t>companies</w:t>
      </w:r>
      <w:r>
        <w:rPr>
          <w:spacing w:val="48"/>
        </w:rPr>
        <w:t xml:space="preserve"> </w:t>
      </w:r>
      <w:r>
        <w:t>financial</w:t>
      </w:r>
      <w:r>
        <w:rPr>
          <w:spacing w:val="-57"/>
        </w:rPr>
        <w:t xml:space="preserve"> </w:t>
      </w:r>
      <w:r>
        <w:t>reporting</w:t>
      </w:r>
      <w:r>
        <w:rPr>
          <w:spacing w:val="3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audit</w:t>
      </w:r>
      <w:r>
        <w:rPr>
          <w:spacing w:val="7"/>
        </w:rPr>
        <w:t xml:space="preserve"> </w:t>
      </w:r>
      <w:r>
        <w:t>compliance.</w:t>
      </w:r>
      <w:r>
        <w:rPr>
          <w:spacing w:val="5"/>
        </w:rPr>
        <w:t xml:space="preserve"> </w:t>
      </w:r>
      <w:r>
        <w:t>So,</w:t>
      </w:r>
      <w:r>
        <w:rPr>
          <w:spacing w:val="6"/>
        </w:rPr>
        <w:t xml:space="preserve"> </w:t>
      </w:r>
      <w:r>
        <w:t>Unique</w:t>
      </w:r>
      <w:r>
        <w:rPr>
          <w:spacing w:val="5"/>
        </w:rPr>
        <w:t xml:space="preserve"> </w:t>
      </w:r>
      <w:r>
        <w:t>Hotel</w:t>
      </w:r>
      <w:r>
        <w:rPr>
          <w:spacing w:val="7"/>
        </w:rPr>
        <w:t xml:space="preserve"> </w:t>
      </w:r>
      <w:r>
        <w:t>&amp;</w:t>
      </w:r>
      <w:r>
        <w:rPr>
          <w:spacing w:val="4"/>
        </w:rPr>
        <w:t xml:space="preserve"> </w:t>
      </w:r>
      <w:r>
        <w:t>Resorts</w:t>
      </w:r>
      <w:r>
        <w:rPr>
          <w:spacing w:val="9"/>
        </w:rPr>
        <w:t xml:space="preserve"> </w:t>
      </w:r>
      <w:r>
        <w:t>Ltd</w:t>
      </w:r>
      <w:r>
        <w:rPr>
          <w:spacing w:val="6"/>
        </w:rPr>
        <w:t xml:space="preserve"> </w:t>
      </w:r>
      <w:r>
        <w:t>authority</w:t>
      </w:r>
      <w:r>
        <w:rPr>
          <w:spacing w:val="4"/>
        </w:rPr>
        <w:t xml:space="preserve"> </w:t>
      </w:r>
      <w:r>
        <w:t>has</w:t>
      </w:r>
      <w:r>
        <w:rPr>
          <w:spacing w:val="6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follow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rules</w:t>
      </w:r>
      <w:r>
        <w:rPr>
          <w:spacing w:val="-57"/>
        </w:rPr>
        <w:t xml:space="preserve"> </w:t>
      </w:r>
      <w:r>
        <w:t>and regulations of International Financial Reporting Standards (IFRS), International Accounting</w:t>
      </w:r>
      <w:r>
        <w:rPr>
          <w:spacing w:val="1"/>
        </w:rPr>
        <w:t xml:space="preserve"> </w:t>
      </w:r>
      <w:r>
        <w:t>Standards</w:t>
      </w:r>
      <w:r>
        <w:rPr>
          <w:spacing w:val="10"/>
        </w:rPr>
        <w:t xml:space="preserve"> </w:t>
      </w:r>
      <w:r>
        <w:t>(IAS),</w:t>
      </w:r>
      <w:r>
        <w:rPr>
          <w:spacing w:val="12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well</w:t>
      </w:r>
      <w:r>
        <w:rPr>
          <w:spacing w:val="13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Securities</w:t>
      </w:r>
      <w:r>
        <w:rPr>
          <w:spacing w:val="10"/>
        </w:rPr>
        <w:t xml:space="preserve"> </w:t>
      </w:r>
      <w:r>
        <w:t>&amp;</w:t>
      </w:r>
      <w:r>
        <w:rPr>
          <w:spacing w:val="8"/>
        </w:rPr>
        <w:t xml:space="preserve"> </w:t>
      </w:r>
      <w:r>
        <w:t>Exchange</w:t>
      </w:r>
      <w:r>
        <w:rPr>
          <w:spacing w:val="10"/>
        </w:rPr>
        <w:t xml:space="preserve"> </w:t>
      </w:r>
      <w:r>
        <w:t>Rules,</w:t>
      </w:r>
      <w:r>
        <w:rPr>
          <w:spacing w:val="10"/>
        </w:rPr>
        <w:t xml:space="preserve"> </w:t>
      </w:r>
      <w:r>
        <w:t>1987;</w:t>
      </w:r>
      <w:r>
        <w:rPr>
          <w:spacing w:val="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Securities</w:t>
      </w:r>
      <w:r>
        <w:rPr>
          <w:spacing w:val="10"/>
        </w:rPr>
        <w:t xml:space="preserve"> </w:t>
      </w:r>
      <w:r>
        <w:t>&amp;</w:t>
      </w:r>
      <w:r>
        <w:rPr>
          <w:spacing w:val="8"/>
        </w:rPr>
        <w:t xml:space="preserve"> </w:t>
      </w:r>
      <w:r>
        <w:t>Exchange</w:t>
      </w:r>
      <w:r>
        <w:rPr>
          <w:spacing w:val="-57"/>
        </w:rPr>
        <w:t xml:space="preserve"> </w:t>
      </w:r>
      <w:r>
        <w:t>Ordinance,</w:t>
      </w:r>
      <w:r>
        <w:rPr>
          <w:spacing w:val="1"/>
        </w:rPr>
        <w:t xml:space="preserve"> </w:t>
      </w:r>
      <w:r>
        <w:t>1969; The</w:t>
      </w:r>
      <w:r>
        <w:rPr>
          <w:spacing w:val="1"/>
        </w:rPr>
        <w:t xml:space="preserve"> </w:t>
      </w:r>
      <w:r>
        <w:t>Regulations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Dhaka</w:t>
      </w:r>
      <w:r>
        <w:rPr>
          <w:spacing w:val="1"/>
        </w:rPr>
        <w:t xml:space="preserve"> </w:t>
      </w:r>
      <w:r>
        <w:t>Stock</w:t>
      </w:r>
      <w:r>
        <w:rPr>
          <w:spacing w:val="1"/>
        </w:rPr>
        <w:t xml:space="preserve"> </w:t>
      </w:r>
      <w:r>
        <w:t>Exchange</w:t>
      </w:r>
      <w:r>
        <w:rPr>
          <w:spacing w:val="1"/>
        </w:rPr>
        <w:t xml:space="preserve"> </w:t>
      </w:r>
      <w:r>
        <w:t>Limited</w:t>
      </w:r>
      <w:r>
        <w:rPr>
          <w:spacing w:val="1"/>
        </w:rPr>
        <w:t xml:space="preserve"> </w:t>
      </w:r>
      <w:r>
        <w:t>an</w:t>
      </w:r>
      <w:r>
        <w:t>d</w:t>
      </w:r>
      <w:r>
        <w:rPr>
          <w:spacing w:val="1"/>
        </w:rPr>
        <w:t xml:space="preserve"> </w:t>
      </w:r>
      <w:r>
        <w:t>Chittagong</w:t>
      </w:r>
      <w:r>
        <w:rPr>
          <w:spacing w:val="1"/>
        </w:rPr>
        <w:t xml:space="preserve"> </w:t>
      </w:r>
      <w:r>
        <w:t>Stock</w:t>
      </w:r>
      <w:r>
        <w:rPr>
          <w:spacing w:val="-58"/>
        </w:rPr>
        <w:t xml:space="preserve"> </w:t>
      </w:r>
      <w:r>
        <w:t>Exchange Limited;</w:t>
      </w:r>
      <w:r>
        <w:rPr>
          <w:spacing w:val="1"/>
        </w:rPr>
        <w:t xml:space="preserve"> </w:t>
      </w:r>
      <w:r>
        <w:t>and so on.</w:t>
      </w:r>
    </w:p>
    <w:p w:rsidR="00644239" w:rsidRDefault="00644239">
      <w:pPr>
        <w:pStyle w:val="BodyText"/>
        <w:spacing w:before="7"/>
        <w:rPr>
          <w:sz w:val="36"/>
        </w:rPr>
      </w:pPr>
    </w:p>
    <w:p w:rsidR="00644239" w:rsidRDefault="001E1991">
      <w:pPr>
        <w:pStyle w:val="ListParagraph"/>
        <w:numPr>
          <w:ilvl w:val="2"/>
          <w:numId w:val="13"/>
        </w:numPr>
        <w:tabs>
          <w:tab w:val="left" w:pos="1129"/>
        </w:tabs>
        <w:spacing w:before="0"/>
        <w:ind w:hanging="462"/>
        <w:rPr>
          <w:rFonts w:ascii="Tahoma"/>
          <w:b/>
          <w:sz w:val="26"/>
        </w:rPr>
      </w:pPr>
      <w:r>
        <w:rPr>
          <w:rFonts w:ascii="Tahoma"/>
          <w:b/>
          <w:color w:val="C00000"/>
          <w:w w:val="65"/>
          <w:sz w:val="26"/>
        </w:rPr>
        <w:t>Observance</w:t>
      </w:r>
      <w:r>
        <w:rPr>
          <w:rFonts w:ascii="Tahoma"/>
          <w:b/>
          <w:color w:val="C00000"/>
          <w:spacing w:val="19"/>
          <w:w w:val="65"/>
          <w:sz w:val="26"/>
        </w:rPr>
        <w:t xml:space="preserve"> </w:t>
      </w:r>
      <w:r>
        <w:rPr>
          <w:rFonts w:ascii="Tahoma"/>
          <w:b/>
          <w:color w:val="C00000"/>
          <w:w w:val="65"/>
          <w:sz w:val="26"/>
        </w:rPr>
        <w:t>of</w:t>
      </w:r>
      <w:r>
        <w:rPr>
          <w:rFonts w:ascii="Tahoma"/>
          <w:b/>
          <w:color w:val="C00000"/>
          <w:spacing w:val="22"/>
          <w:w w:val="65"/>
          <w:sz w:val="26"/>
        </w:rPr>
        <w:t xml:space="preserve"> </w:t>
      </w:r>
      <w:r>
        <w:rPr>
          <w:rFonts w:ascii="Tahoma"/>
          <w:b/>
          <w:color w:val="C00000"/>
          <w:w w:val="65"/>
          <w:sz w:val="26"/>
        </w:rPr>
        <w:t>the</w:t>
      </w:r>
      <w:r>
        <w:rPr>
          <w:rFonts w:ascii="Tahoma"/>
          <w:b/>
          <w:color w:val="C00000"/>
          <w:spacing w:val="23"/>
          <w:w w:val="65"/>
          <w:sz w:val="26"/>
        </w:rPr>
        <w:t xml:space="preserve"> </w:t>
      </w:r>
      <w:r>
        <w:rPr>
          <w:rFonts w:ascii="Tahoma"/>
          <w:b/>
          <w:color w:val="C00000"/>
          <w:w w:val="65"/>
          <w:sz w:val="26"/>
        </w:rPr>
        <w:t>International</w:t>
      </w:r>
      <w:r>
        <w:rPr>
          <w:rFonts w:ascii="Tahoma"/>
          <w:b/>
          <w:color w:val="C00000"/>
          <w:spacing w:val="23"/>
          <w:w w:val="65"/>
          <w:sz w:val="26"/>
        </w:rPr>
        <w:t xml:space="preserve"> </w:t>
      </w:r>
      <w:r>
        <w:rPr>
          <w:rFonts w:ascii="Tahoma"/>
          <w:b/>
          <w:color w:val="C00000"/>
          <w:w w:val="65"/>
          <w:sz w:val="26"/>
        </w:rPr>
        <w:t>Financial</w:t>
      </w:r>
      <w:r>
        <w:rPr>
          <w:rFonts w:ascii="Tahoma"/>
          <w:b/>
          <w:color w:val="C00000"/>
          <w:spacing w:val="19"/>
          <w:w w:val="65"/>
          <w:sz w:val="26"/>
        </w:rPr>
        <w:t xml:space="preserve"> </w:t>
      </w:r>
      <w:r>
        <w:rPr>
          <w:rFonts w:ascii="Tahoma"/>
          <w:b/>
          <w:color w:val="C00000"/>
          <w:w w:val="65"/>
          <w:sz w:val="26"/>
        </w:rPr>
        <w:t>Reporting</w:t>
      </w:r>
      <w:r>
        <w:rPr>
          <w:rFonts w:ascii="Tahoma"/>
          <w:b/>
          <w:color w:val="C00000"/>
          <w:spacing w:val="18"/>
          <w:w w:val="65"/>
          <w:sz w:val="26"/>
        </w:rPr>
        <w:t xml:space="preserve"> </w:t>
      </w:r>
      <w:r>
        <w:rPr>
          <w:rFonts w:ascii="Tahoma"/>
          <w:b/>
          <w:color w:val="C00000"/>
          <w:w w:val="65"/>
          <w:sz w:val="26"/>
        </w:rPr>
        <w:t>Standards:</w:t>
      </w:r>
    </w:p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644239">
      <w:pPr>
        <w:pStyle w:val="BodyText"/>
        <w:spacing w:before="5" w:after="1"/>
        <w:rPr>
          <w:rFonts w:ascii="Tahoma"/>
          <w:b/>
          <w:sz w:val="11"/>
        </w:rPr>
      </w:pPr>
    </w:p>
    <w:tbl>
      <w:tblPr>
        <w:tblW w:w="0" w:type="auto"/>
        <w:tblInd w:w="5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0"/>
        <w:gridCol w:w="8348"/>
      </w:tblGrid>
      <w:tr w:rsidR="00644239">
        <w:trPr>
          <w:trHeight w:val="778"/>
        </w:trPr>
        <w:tc>
          <w:tcPr>
            <w:tcW w:w="760" w:type="dxa"/>
          </w:tcPr>
          <w:p w:rsidR="00644239" w:rsidRDefault="001E1991">
            <w:pPr>
              <w:pStyle w:val="TableParagraph"/>
              <w:spacing w:line="312" w:lineRule="exact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55"/>
                <w:sz w:val="26"/>
              </w:rPr>
              <w:t>3.6.1.1</w:t>
            </w:r>
          </w:p>
        </w:tc>
        <w:tc>
          <w:tcPr>
            <w:tcW w:w="8348" w:type="dxa"/>
          </w:tcPr>
          <w:p w:rsidR="00644239" w:rsidRDefault="001E1991">
            <w:pPr>
              <w:pStyle w:val="TableParagraph"/>
              <w:spacing w:line="312" w:lineRule="exact"/>
              <w:ind w:left="54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Compliances</w:t>
            </w:r>
            <w:r>
              <w:rPr>
                <w:rFonts w:ascii="Tahoma"/>
                <w:b/>
                <w:color w:val="C00000"/>
                <w:spacing w:val="25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on</w:t>
            </w:r>
            <w:r>
              <w:rPr>
                <w:rFonts w:ascii="Tahoma"/>
                <w:b/>
                <w:color w:val="C00000"/>
                <w:spacing w:val="21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International</w:t>
            </w:r>
            <w:r>
              <w:rPr>
                <w:rFonts w:ascii="Tahoma"/>
                <w:b/>
                <w:color w:val="C00000"/>
                <w:spacing w:val="29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Accounting</w:t>
            </w:r>
            <w:r>
              <w:rPr>
                <w:rFonts w:ascii="Tahoma"/>
                <w:b/>
                <w:color w:val="C00000"/>
                <w:spacing w:val="24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Standards</w:t>
            </w:r>
            <w:r>
              <w:rPr>
                <w:rFonts w:ascii="Tahoma"/>
                <w:b/>
                <w:color w:val="C00000"/>
                <w:spacing w:val="25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at</w:t>
            </w:r>
            <w:r>
              <w:rPr>
                <w:rFonts w:ascii="Tahoma"/>
                <w:b/>
                <w:color w:val="C00000"/>
                <w:spacing w:val="23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Unique</w:t>
            </w:r>
            <w:r>
              <w:rPr>
                <w:rFonts w:ascii="Tahoma"/>
                <w:b/>
                <w:color w:val="C00000"/>
                <w:spacing w:val="23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Hotel</w:t>
            </w:r>
            <w:r>
              <w:rPr>
                <w:rFonts w:ascii="Tahoma"/>
                <w:b/>
                <w:color w:val="C00000"/>
                <w:spacing w:val="18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&amp;</w:t>
            </w:r>
            <w:r>
              <w:rPr>
                <w:rFonts w:ascii="Tahoma"/>
                <w:b/>
                <w:color w:val="C00000"/>
                <w:spacing w:val="23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Resorts</w:t>
            </w:r>
            <w:r>
              <w:rPr>
                <w:rFonts w:ascii="Tahoma"/>
                <w:b/>
                <w:color w:val="C00000"/>
                <w:spacing w:val="26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Perspectives</w:t>
            </w:r>
          </w:p>
          <w:p w:rsidR="00644239" w:rsidRDefault="001E1991">
            <w:pPr>
              <w:pStyle w:val="TableParagraph"/>
              <w:spacing w:before="154" w:line="292" w:lineRule="exact"/>
              <w:ind w:left="54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spacing w:val="-1"/>
                <w:w w:val="65"/>
                <w:sz w:val="26"/>
              </w:rPr>
              <w:t>(IAS</w:t>
            </w:r>
            <w:r>
              <w:rPr>
                <w:rFonts w:ascii="Tahoma"/>
                <w:b/>
                <w:color w:val="C00000"/>
                <w:spacing w:val="4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spacing w:val="-1"/>
                <w:w w:val="65"/>
                <w:sz w:val="26"/>
              </w:rPr>
              <w:t>Rules</w:t>
            </w:r>
            <w:r>
              <w:rPr>
                <w:rFonts w:ascii="Tahoma"/>
                <w:b/>
                <w:color w:val="C00000"/>
                <w:spacing w:val="9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spacing w:val="-1"/>
                <w:w w:val="65"/>
                <w:sz w:val="26"/>
              </w:rPr>
              <w:t>&amp;</w:t>
            </w:r>
            <w:r>
              <w:rPr>
                <w:rFonts w:ascii="Tahoma"/>
                <w:b/>
                <w:color w:val="C00000"/>
                <w:spacing w:val="6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spacing w:val="-1"/>
                <w:w w:val="65"/>
                <w:sz w:val="26"/>
              </w:rPr>
              <w:t>Regulations):</w:t>
            </w:r>
          </w:p>
        </w:tc>
      </w:tr>
    </w:tbl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1E1991">
      <w:pPr>
        <w:pStyle w:val="BodyText"/>
        <w:spacing w:before="4"/>
        <w:rPr>
          <w:rFonts w:ascii="Tahoma"/>
          <w:b/>
          <w:sz w:val="19"/>
        </w:rPr>
      </w:pPr>
      <w:r>
        <w:rPr>
          <w:noProof/>
        </w:rPr>
        <w:drawing>
          <wp:anchor distT="0" distB="0" distL="0" distR="0" simplePos="0" relativeHeight="59" behindDoc="0" locked="0" layoutInCell="1" allowOverlap="1">
            <wp:simplePos x="0" y="0"/>
            <wp:positionH relativeFrom="page">
              <wp:posOffset>1030605</wp:posOffset>
            </wp:positionH>
            <wp:positionV relativeFrom="paragraph">
              <wp:posOffset>172933</wp:posOffset>
            </wp:positionV>
            <wp:extent cx="5724525" cy="4238625"/>
            <wp:effectExtent l="0" t="0" r="0" b="0"/>
            <wp:wrapTopAndBottom/>
            <wp:docPr id="6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239" w:rsidRDefault="00644239">
      <w:pPr>
        <w:rPr>
          <w:rFonts w:ascii="Tahoma"/>
          <w:sz w:val="19"/>
        </w:rPr>
        <w:sectPr w:rsidR="00644239">
          <w:footerReference w:type="default" r:id="rId50"/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rFonts w:ascii="Tahoma"/>
          <w:sz w:val="20"/>
        </w:rPr>
      </w:pPr>
      <w:r>
        <w:rPr>
          <w:rFonts w:ascii="Tahoma"/>
          <w:sz w:val="20"/>
        </w:rPr>
      </w:r>
      <w:r>
        <w:rPr>
          <w:rFonts w:ascii="Tahoma"/>
          <w:sz w:val="20"/>
        </w:rPr>
        <w:pict>
          <v:group id="_x0000_s1302" style="width:500.7pt;height:82.65pt;mso-position-horizontal-relative:char;mso-position-vertical-relative:line" coordsize="10014,1653">
            <v:shape id="_x0000_s1308" type="#_x0000_t75" style="position:absolute;left:7685;top:10;width:2319;height:1643">
              <v:imagedata r:id="rId12" o:title=""/>
            </v:shape>
            <v:rect id="_x0000_s1307" style="position:absolute;left:7685;top:10;width:2319;height:1613" filled="f" strokecolor="white" strokeweight="1pt"/>
            <v:rect id="_x0000_s1306" style="position:absolute;left:5;top:519;width:8490;height:870" stroked="f"/>
            <v:rect id="_x0000_s1305" style="position:absolute;left:5;top:519;width:8490;height:870" filled="f" strokecolor="white" strokeweight=".5pt"/>
            <v:shape id="_x0000_s1304" type="#_x0000_t75" style="position:absolute;left:154;top:596;width:8183;height:717">
              <v:imagedata r:id="rId13" o:title=""/>
            </v:shape>
            <v:shape id="_x0000_s1303" type="#_x0000_t202" style="position:absolute;left:9477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26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1E1991">
      <w:pPr>
        <w:pStyle w:val="BodyText"/>
        <w:spacing w:before="8"/>
        <w:rPr>
          <w:rFonts w:ascii="Tahoma"/>
          <w:b/>
          <w:sz w:val="18"/>
        </w:rPr>
      </w:pPr>
      <w:r>
        <w:rPr>
          <w:noProof/>
        </w:rPr>
        <w:drawing>
          <wp:anchor distT="0" distB="0" distL="0" distR="0" simplePos="0" relativeHeight="62" behindDoc="0" locked="0" layoutInCell="1" allowOverlap="1">
            <wp:simplePos x="0" y="0"/>
            <wp:positionH relativeFrom="page">
              <wp:posOffset>1154430</wp:posOffset>
            </wp:positionH>
            <wp:positionV relativeFrom="paragraph">
              <wp:posOffset>167890</wp:posOffset>
            </wp:positionV>
            <wp:extent cx="5800725" cy="5210175"/>
            <wp:effectExtent l="0" t="0" r="0" b="0"/>
            <wp:wrapTopAndBottom/>
            <wp:docPr id="6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3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644239">
      <w:pPr>
        <w:pStyle w:val="BodyText"/>
        <w:spacing w:before="2"/>
        <w:rPr>
          <w:rFonts w:ascii="Tahoma"/>
          <w:b/>
          <w:sz w:val="25"/>
        </w:rPr>
      </w:pPr>
    </w:p>
    <w:p w:rsidR="00644239" w:rsidRDefault="001E1991">
      <w:pPr>
        <w:pStyle w:val="BodyText"/>
        <w:spacing w:before="90" w:line="360" w:lineRule="auto"/>
        <w:ind w:left="588" w:right="1008"/>
        <w:jc w:val="both"/>
      </w:pPr>
      <w:r>
        <w:t xml:space="preserve">According to </w:t>
      </w:r>
      <w:r>
        <w:rPr>
          <w:b/>
        </w:rPr>
        <w:t xml:space="preserve">The Securities &amp; Exchange Rules (1987), </w:t>
      </w:r>
      <w:r>
        <w:t>Unique Hotel &amp; Resorts Ltd follows the</w:t>
      </w:r>
      <w:r>
        <w:rPr>
          <w:spacing w:val="-57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International</w:t>
      </w:r>
      <w:r>
        <w:rPr>
          <w:spacing w:val="-6"/>
        </w:rPr>
        <w:t xml:space="preserve"> </w:t>
      </w:r>
      <w:r>
        <w:t>Accounting</w:t>
      </w:r>
      <w:r>
        <w:rPr>
          <w:spacing w:val="-9"/>
        </w:rPr>
        <w:t xml:space="preserve"> </w:t>
      </w:r>
      <w:r>
        <w:t>Standards</w:t>
      </w:r>
      <w:r>
        <w:rPr>
          <w:spacing w:val="-7"/>
        </w:rPr>
        <w:t xml:space="preserve"> </w:t>
      </w:r>
      <w:r>
        <w:t>(IAS)</w:t>
      </w:r>
      <w:r>
        <w:rPr>
          <w:spacing w:val="-7"/>
        </w:rPr>
        <w:t xml:space="preserve"> </w:t>
      </w:r>
      <w:r>
        <w:t>rules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transparencies</w:t>
      </w:r>
      <w:r>
        <w:rPr>
          <w:spacing w:val="-1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as</w:t>
      </w:r>
      <w:r>
        <w:rPr>
          <w:spacing w:val="-58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 the financial statements</w:t>
      </w:r>
      <w:r>
        <w:rPr>
          <w:spacing w:val="1"/>
        </w:rPr>
        <w:t xml:space="preserve"> </w:t>
      </w:r>
      <w:r>
        <w:t>preparation.</w:t>
      </w:r>
    </w:p>
    <w:p w:rsidR="00644239" w:rsidRDefault="001E1991">
      <w:pPr>
        <w:spacing w:line="360" w:lineRule="auto"/>
        <w:ind w:left="588" w:right="1010"/>
        <w:jc w:val="both"/>
        <w:rPr>
          <w:sz w:val="24"/>
        </w:rPr>
      </w:pPr>
      <w:r>
        <w:rPr>
          <w:b/>
          <w:sz w:val="24"/>
        </w:rPr>
        <w:t xml:space="preserve">IAS – 1: Presentation of Financial Statement, Status: Complied, </w:t>
      </w:r>
      <w:r>
        <w:rPr>
          <w:sz w:val="24"/>
        </w:rPr>
        <w:t>Unique Hotel &amp; Resorts Ltd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to follow because:</w:t>
      </w:r>
    </w:p>
    <w:p w:rsidR="00644239" w:rsidRDefault="001E1991">
      <w:pPr>
        <w:pStyle w:val="ListParagraph"/>
        <w:numPr>
          <w:ilvl w:val="3"/>
          <w:numId w:val="13"/>
        </w:numPr>
        <w:tabs>
          <w:tab w:val="left" w:pos="1309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financial</w:t>
      </w:r>
      <w:r>
        <w:rPr>
          <w:spacing w:val="-1"/>
          <w:sz w:val="24"/>
        </w:rPr>
        <w:t xml:space="preserve"> </w:t>
      </w:r>
      <w:r>
        <w:rPr>
          <w:sz w:val="24"/>
        </w:rPr>
        <w:t>position statement</w:t>
      </w:r>
      <w:r>
        <w:rPr>
          <w:spacing w:val="-1"/>
          <w:sz w:val="24"/>
        </w:rPr>
        <w:t xml:space="preserve"> </w:t>
      </w:r>
      <w:r>
        <w:rPr>
          <w:sz w:val="24"/>
        </w:rPr>
        <w:t>as 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period</w:t>
      </w:r>
    </w:p>
    <w:p w:rsidR="00644239" w:rsidRDefault="001E1991">
      <w:pPr>
        <w:pStyle w:val="ListParagraph"/>
        <w:numPr>
          <w:ilvl w:val="3"/>
          <w:numId w:val="13"/>
        </w:numPr>
        <w:tabs>
          <w:tab w:val="left" w:pos="1309"/>
        </w:tabs>
        <w:ind w:hanging="361"/>
        <w:jc w:val="both"/>
        <w:rPr>
          <w:sz w:val="24"/>
        </w:rPr>
      </w:pPr>
      <w:r>
        <w:rPr>
          <w:sz w:val="24"/>
        </w:rPr>
        <w:t xml:space="preserve">A </w:t>
      </w:r>
      <w:r>
        <w:rPr>
          <w:sz w:val="24"/>
        </w:rPr>
        <w:t>statement of equity</w:t>
      </w:r>
      <w:r>
        <w:rPr>
          <w:spacing w:val="-5"/>
          <w:sz w:val="24"/>
        </w:rPr>
        <w:t xml:space="preserve"> </w:t>
      </w:r>
      <w:r>
        <w:rPr>
          <w:sz w:val="24"/>
        </w:rPr>
        <w:t>changes</w:t>
      </w:r>
      <w:r>
        <w:rPr>
          <w:spacing w:val="1"/>
          <w:sz w:val="24"/>
        </w:rPr>
        <w:t xml:space="preserve"> </w:t>
      </w:r>
      <w:r>
        <w:rPr>
          <w:sz w:val="24"/>
        </w:rPr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the time</w:t>
      </w:r>
      <w:r>
        <w:rPr>
          <w:spacing w:val="-1"/>
          <w:sz w:val="24"/>
        </w:rPr>
        <w:t xml:space="preserve"> </w:t>
      </w:r>
      <w:r>
        <w:rPr>
          <w:sz w:val="24"/>
        </w:rPr>
        <w:t>period;</w:t>
      </w:r>
    </w:p>
    <w:p w:rsidR="00644239" w:rsidRDefault="00644239">
      <w:pPr>
        <w:jc w:val="both"/>
        <w:rPr>
          <w:sz w:val="24"/>
        </w:rPr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94" style="width:500.7pt;height:91.95pt;mso-position-horizontal-relative:char;mso-position-vertical-relative:line" coordsize="10014,1839">
            <v:shape id="_x0000_s1301" type="#_x0000_t75" style="position:absolute;left:7685;top:10;width:2319;height:1643">
              <v:imagedata r:id="rId12" o:title=""/>
            </v:shape>
            <v:rect id="_x0000_s1300" style="position:absolute;left:7685;top:10;width:2319;height:1613" filled="f" strokecolor="white" strokeweight="1pt"/>
            <v:rect id="_x0000_s1299" style="position:absolute;left:5;top:519;width:8490;height:870" stroked="f"/>
            <v:rect id="_x0000_s1298" style="position:absolute;left:5;top:519;width:8490;height:870" filled="f" strokecolor="white" strokeweight=".5pt"/>
            <v:shape id="_x0000_s1297" type="#_x0000_t75" style="position:absolute;left:154;top:596;width:8183;height:717">
              <v:imagedata r:id="rId13" o:title=""/>
            </v:shape>
            <v:shape id="_x0000_s1296" type="#_x0000_t202" style="position:absolute;left:9477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27</w:t>
                    </w:r>
                  </w:p>
                </w:txbxContent>
              </v:textbox>
            </v:shape>
            <v:shape id="_x0000_s1295" type="#_x0000_t202" style="position:absolute;left:53;top:1544;width:8677;height:295" filled="f" stroked="f">
              <v:textbox inset="0,0,0,0">
                <w:txbxContent>
                  <w:p w:rsidR="00644239" w:rsidRDefault="001E1991">
                    <w:pPr>
                      <w:numPr>
                        <w:ilvl w:val="0"/>
                        <w:numId w:val="12"/>
                      </w:numPr>
                      <w:tabs>
                        <w:tab w:val="left" w:pos="360"/>
                      </w:tabs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cash flow statement for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period; notes, which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provide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review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 key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accounting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1E1991">
      <w:pPr>
        <w:pStyle w:val="BodyText"/>
        <w:spacing w:before="119"/>
        <w:ind w:left="1308"/>
        <w:jc w:val="both"/>
      </w:pPr>
      <w:proofErr w:type="gramStart"/>
      <w:r>
        <w:t>and</w:t>
      </w:r>
      <w:proofErr w:type="gramEnd"/>
      <w:r>
        <w:rPr>
          <w:spacing w:val="-1"/>
        </w:rPr>
        <w:t xml:space="preserve"> </w:t>
      </w:r>
      <w:r>
        <w:t>also</w:t>
      </w:r>
    </w:p>
    <w:p w:rsidR="00644239" w:rsidRDefault="001E1991">
      <w:pPr>
        <w:pStyle w:val="ListParagraph"/>
        <w:numPr>
          <w:ilvl w:val="3"/>
          <w:numId w:val="13"/>
        </w:numPr>
        <w:tabs>
          <w:tab w:val="left" w:pos="1309"/>
        </w:tabs>
        <w:spacing w:before="141" w:line="355" w:lineRule="auto"/>
        <w:ind w:right="1006"/>
        <w:jc w:val="both"/>
        <w:rPr>
          <w:sz w:val="24"/>
        </w:rPr>
      </w:pPr>
      <w:r>
        <w:rPr>
          <w:spacing w:val="-1"/>
          <w:sz w:val="24"/>
        </w:rPr>
        <w:t>When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company</w:t>
      </w:r>
      <w:r>
        <w:rPr>
          <w:spacing w:val="-15"/>
          <w:sz w:val="24"/>
        </w:rPr>
        <w:t xml:space="preserve"> </w:t>
      </w:r>
      <w:r>
        <w:rPr>
          <w:sz w:val="24"/>
        </w:rPr>
        <w:t>applies</w:t>
      </w:r>
      <w:r>
        <w:rPr>
          <w:spacing w:val="-6"/>
          <w:sz w:val="24"/>
        </w:rPr>
        <w:t xml:space="preserve"> </w:t>
      </w:r>
      <w:r>
        <w:rPr>
          <w:sz w:val="24"/>
        </w:rPr>
        <w:t>an</w:t>
      </w:r>
      <w:r>
        <w:rPr>
          <w:spacing w:val="-10"/>
          <w:sz w:val="24"/>
        </w:rPr>
        <w:t xml:space="preserve"> </w:t>
      </w:r>
      <w:r>
        <w:rPr>
          <w:sz w:val="24"/>
        </w:rPr>
        <w:t>accounting</w:t>
      </w:r>
      <w:r>
        <w:rPr>
          <w:spacing w:val="-12"/>
          <w:sz w:val="24"/>
        </w:rPr>
        <w:t xml:space="preserve"> </w:t>
      </w:r>
      <w:r>
        <w:rPr>
          <w:sz w:val="24"/>
        </w:rPr>
        <w:t>policy</w:t>
      </w:r>
      <w:r>
        <w:rPr>
          <w:spacing w:val="-14"/>
          <w:sz w:val="24"/>
        </w:rPr>
        <w:t xml:space="preserve"> </w:t>
      </w:r>
      <w:r>
        <w:rPr>
          <w:sz w:val="24"/>
        </w:rPr>
        <w:t>retrospectively,</w:t>
      </w:r>
      <w:r>
        <w:rPr>
          <w:spacing w:val="-8"/>
          <w:sz w:val="24"/>
        </w:rPr>
        <w:t xml:space="preserve"> </w:t>
      </w:r>
      <w:r>
        <w:rPr>
          <w:sz w:val="24"/>
        </w:rPr>
        <w:t>restates</w:t>
      </w:r>
      <w:r>
        <w:rPr>
          <w:spacing w:val="-10"/>
          <w:sz w:val="24"/>
        </w:rPr>
        <w:t xml:space="preserve"> </w:t>
      </w:r>
      <w:r>
        <w:rPr>
          <w:sz w:val="24"/>
        </w:rPr>
        <w:t>items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its</w:t>
      </w:r>
      <w:r>
        <w:rPr>
          <w:spacing w:val="-10"/>
          <w:sz w:val="24"/>
        </w:rPr>
        <w:t xml:space="preserve"> </w:t>
      </w:r>
      <w:r>
        <w:rPr>
          <w:sz w:val="24"/>
        </w:rPr>
        <w:t>financial</w:t>
      </w:r>
      <w:r>
        <w:rPr>
          <w:spacing w:val="-57"/>
          <w:sz w:val="24"/>
        </w:rPr>
        <w:t xml:space="preserve"> </w:t>
      </w:r>
      <w:r>
        <w:rPr>
          <w:sz w:val="24"/>
        </w:rPr>
        <w:t>statements retroactively, or reclassifies items in its financial statements, it must provide a</w:t>
      </w:r>
      <w:r>
        <w:rPr>
          <w:spacing w:val="1"/>
          <w:sz w:val="24"/>
        </w:rPr>
        <w:t xml:space="preserve"> </w:t>
      </w:r>
      <w:r>
        <w:rPr>
          <w:sz w:val="24"/>
        </w:rPr>
        <w:t>statement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financial position as of the</w:t>
      </w:r>
      <w:r>
        <w:rPr>
          <w:spacing w:val="-1"/>
          <w:sz w:val="24"/>
        </w:rPr>
        <w:t xml:space="preserve"> </w:t>
      </w:r>
      <w:r>
        <w:rPr>
          <w:sz w:val="24"/>
        </w:rPr>
        <w:t>start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prior</w:t>
      </w:r>
      <w:r>
        <w:rPr>
          <w:spacing w:val="-1"/>
          <w:sz w:val="24"/>
        </w:rPr>
        <w:t xml:space="preserve"> </w:t>
      </w:r>
      <w:r>
        <w:rPr>
          <w:sz w:val="24"/>
        </w:rPr>
        <w:t>comparative</w:t>
      </w:r>
      <w:r>
        <w:rPr>
          <w:spacing w:val="-1"/>
          <w:sz w:val="24"/>
        </w:rPr>
        <w:t xml:space="preserve"> </w:t>
      </w:r>
      <w:r>
        <w:rPr>
          <w:sz w:val="24"/>
        </w:rPr>
        <w:t>period</w:t>
      </w:r>
    </w:p>
    <w:p w:rsidR="00644239" w:rsidRDefault="00644239">
      <w:pPr>
        <w:pStyle w:val="BodyText"/>
        <w:spacing w:before="5"/>
        <w:rPr>
          <w:sz w:val="36"/>
        </w:rPr>
      </w:pPr>
    </w:p>
    <w:p w:rsidR="00644239" w:rsidRDefault="001E1991">
      <w:pPr>
        <w:pStyle w:val="BodyText"/>
        <w:spacing w:line="360" w:lineRule="auto"/>
        <w:ind w:left="497" w:right="1010"/>
        <w:jc w:val="both"/>
      </w:pPr>
      <w:r>
        <w:rPr>
          <w:b/>
        </w:rPr>
        <w:t xml:space="preserve">IAS – 2, Inventories: Status: Complied, </w:t>
      </w:r>
      <w:r>
        <w:t>the lower of cost and net realizable value is used to</w:t>
      </w:r>
      <w:r>
        <w:rPr>
          <w:spacing w:val="1"/>
        </w:rPr>
        <w:t xml:space="preserve"> </w:t>
      </w:r>
      <w:r>
        <w:t xml:space="preserve">calculate inventories (stock and stores). The average cost formula is used to assign the cost </w:t>
      </w:r>
      <w:r>
        <w:t>of</w:t>
      </w:r>
      <w:r>
        <w:rPr>
          <w:spacing w:val="1"/>
        </w:rPr>
        <w:t xml:space="preserve"> </w:t>
      </w:r>
      <w:r>
        <w:t>inventories. The cost of inventory includes the purchase price, conversion charges, import duties,</w:t>
      </w:r>
      <w:r>
        <w:rPr>
          <w:spacing w:val="1"/>
        </w:rPr>
        <w:t xml:space="preserve"> </w:t>
      </w:r>
      <w:r>
        <w:t>other</w:t>
      </w:r>
      <w:r>
        <w:rPr>
          <w:spacing w:val="-12"/>
        </w:rPr>
        <w:t xml:space="preserve"> </w:t>
      </w:r>
      <w:r>
        <w:t>non-refundable</w:t>
      </w:r>
      <w:r>
        <w:rPr>
          <w:spacing w:val="-11"/>
        </w:rPr>
        <w:t xml:space="preserve"> </w:t>
      </w:r>
      <w:r>
        <w:t>taxes,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expenses</w:t>
      </w:r>
      <w:r>
        <w:rPr>
          <w:spacing w:val="-10"/>
        </w:rPr>
        <w:t xml:space="preserve"> </w:t>
      </w:r>
      <w:r>
        <w:t>incurred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bring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inventory</w:t>
      </w:r>
      <w:r>
        <w:rPr>
          <w:spacing w:val="-1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its</w:t>
      </w:r>
      <w:r>
        <w:rPr>
          <w:spacing w:val="-10"/>
        </w:rPr>
        <w:t xml:space="preserve"> </w:t>
      </w:r>
      <w:r>
        <w:t>current</w:t>
      </w:r>
      <w:r>
        <w:rPr>
          <w:spacing w:val="-8"/>
        </w:rPr>
        <w:t xml:space="preserve"> </w:t>
      </w:r>
      <w:r>
        <w:t>location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circumstances.</w:t>
      </w:r>
    </w:p>
    <w:p w:rsidR="00644239" w:rsidRDefault="00644239">
      <w:pPr>
        <w:pStyle w:val="BodyText"/>
        <w:spacing w:before="1"/>
        <w:rPr>
          <w:sz w:val="36"/>
        </w:rPr>
      </w:pPr>
    </w:p>
    <w:p w:rsidR="00644239" w:rsidRDefault="001E1991">
      <w:pPr>
        <w:pStyle w:val="BodyText"/>
        <w:spacing w:line="360" w:lineRule="auto"/>
        <w:ind w:left="497" w:right="1008"/>
        <w:jc w:val="both"/>
      </w:pPr>
      <w:r>
        <w:rPr>
          <w:b/>
        </w:rPr>
        <w:t>IAS – 7, Statements of Cash Flo</w:t>
      </w:r>
      <w:r>
        <w:rPr>
          <w:b/>
        </w:rPr>
        <w:t xml:space="preserve">ws: Status: Complied, </w:t>
      </w:r>
      <w:r>
        <w:t>Statement of Cash Flows requirements</w:t>
      </w:r>
      <w:r>
        <w:rPr>
          <w:spacing w:val="1"/>
        </w:rPr>
        <w:t xml:space="preserve"> </w:t>
      </w:r>
      <w:r>
        <w:t>were followed in the preparation of the cash flow statement. The "Direct Method" was used to</w:t>
      </w:r>
      <w:r>
        <w:rPr>
          <w:spacing w:val="1"/>
        </w:rPr>
        <w:t xml:space="preserve"> </w:t>
      </w:r>
      <w:r>
        <w:t>prepare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cash</w:t>
      </w:r>
      <w:r>
        <w:rPr>
          <w:spacing w:val="-7"/>
        </w:rPr>
        <w:t xml:space="preserve"> </w:t>
      </w:r>
      <w:r>
        <w:t>generated</w:t>
      </w:r>
      <w:r>
        <w:rPr>
          <w:spacing w:val="-9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operating</w:t>
      </w:r>
      <w:r>
        <w:rPr>
          <w:spacing w:val="-12"/>
        </w:rPr>
        <w:t xml:space="preserve"> </w:t>
      </w:r>
      <w:r>
        <w:t>activities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accordance</w:t>
      </w:r>
      <w:r>
        <w:rPr>
          <w:spacing w:val="-11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Securities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Exchange</w:t>
      </w:r>
      <w:r>
        <w:rPr>
          <w:spacing w:val="-58"/>
        </w:rPr>
        <w:t xml:space="preserve"> </w:t>
      </w:r>
      <w:r>
        <w:t>Rules of 1987 and the benchmark treatments of IAS 7, whereby key classes of. Gross cash inflows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outflows from operating</w:t>
      </w:r>
      <w:r>
        <w:rPr>
          <w:spacing w:val="-2"/>
        </w:rPr>
        <w:t xml:space="preserve"> </w:t>
      </w:r>
      <w:r>
        <w:t>activities are</w:t>
      </w:r>
      <w:r>
        <w:rPr>
          <w:spacing w:val="-2"/>
        </w:rPr>
        <w:t xml:space="preserve"> </w:t>
      </w:r>
      <w:r>
        <w:t>both reported.</w:t>
      </w:r>
    </w:p>
    <w:p w:rsidR="00644239" w:rsidRDefault="00644239">
      <w:pPr>
        <w:pStyle w:val="BodyText"/>
        <w:spacing w:before="5"/>
        <w:rPr>
          <w:sz w:val="36"/>
        </w:rPr>
      </w:pPr>
    </w:p>
    <w:p w:rsidR="00644239" w:rsidRDefault="001E1991">
      <w:pPr>
        <w:spacing w:line="357" w:lineRule="auto"/>
        <w:ind w:left="497" w:right="1009"/>
        <w:jc w:val="both"/>
        <w:rPr>
          <w:sz w:val="24"/>
        </w:rPr>
      </w:pPr>
      <w:r>
        <w:rPr>
          <w:b/>
          <w:sz w:val="24"/>
        </w:rPr>
        <w:t>IAS – 8, Accounting Policies, Changes in Accounting Estimates &amp; Error: Status: Complied,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Accounting</w:t>
      </w:r>
      <w:r>
        <w:rPr>
          <w:spacing w:val="-10"/>
          <w:sz w:val="24"/>
        </w:rPr>
        <w:t xml:space="preserve"> </w:t>
      </w:r>
      <w:r>
        <w:rPr>
          <w:sz w:val="24"/>
        </w:rPr>
        <w:t>p</w:t>
      </w:r>
      <w:r>
        <w:rPr>
          <w:sz w:val="24"/>
        </w:rPr>
        <w:t>rocedures,</w:t>
      </w:r>
      <w:r>
        <w:rPr>
          <w:spacing w:val="-4"/>
          <w:sz w:val="24"/>
        </w:rPr>
        <w:t xml:space="preserve"> </w:t>
      </w:r>
      <w:r>
        <w:rPr>
          <w:sz w:val="24"/>
        </w:rPr>
        <w:t>adjustments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to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accounting</w:t>
      </w:r>
      <w:r>
        <w:rPr>
          <w:spacing w:val="-6"/>
          <w:sz w:val="24"/>
        </w:rPr>
        <w:t xml:space="preserve"> </w:t>
      </w:r>
      <w:r>
        <w:rPr>
          <w:sz w:val="24"/>
        </w:rPr>
        <w:t>estimates,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mistakes.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result,</w:t>
      </w:r>
      <w:r>
        <w:rPr>
          <w:spacing w:val="-6"/>
          <w:sz w:val="24"/>
        </w:rPr>
        <w:t xml:space="preserve"> </w:t>
      </w:r>
      <w:r>
        <w:rPr>
          <w:sz w:val="24"/>
        </w:rPr>
        <w:t>comparison</w:t>
      </w:r>
      <w:r>
        <w:rPr>
          <w:spacing w:val="-58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has been updated to</w:t>
      </w:r>
      <w:r>
        <w:rPr>
          <w:spacing w:val="2"/>
          <w:sz w:val="24"/>
        </w:rPr>
        <w:t xml:space="preserve"> </w:t>
      </w:r>
      <w:r>
        <w:rPr>
          <w:sz w:val="24"/>
        </w:rPr>
        <w:t>the start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previous quarter.</w:t>
      </w:r>
    </w:p>
    <w:p w:rsidR="00644239" w:rsidRDefault="001E1991">
      <w:pPr>
        <w:pStyle w:val="BodyText"/>
        <w:spacing w:before="3" w:line="360" w:lineRule="auto"/>
        <w:ind w:left="497" w:right="1004"/>
        <w:jc w:val="both"/>
      </w:pPr>
      <w:r>
        <w:t>However, the retrospective application reduces the company's net asset worth per share as of June</w:t>
      </w:r>
      <w:r>
        <w:rPr>
          <w:spacing w:val="1"/>
        </w:rPr>
        <w:t xml:space="preserve"> </w:t>
      </w:r>
      <w:r>
        <w:t>30, 2022, by Tk. 0.02 (0.1% of reported). Because of this, the Company does not view this impact</w:t>
      </w:r>
      <w:r>
        <w:rPr>
          <w:spacing w:val="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having</w:t>
      </w:r>
      <w:r>
        <w:rPr>
          <w:spacing w:val="-1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major</w:t>
      </w:r>
      <w:r>
        <w:rPr>
          <w:spacing w:val="-9"/>
        </w:rPr>
        <w:t xml:space="preserve"> </w:t>
      </w:r>
      <w:r>
        <w:t>effect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data</w:t>
      </w:r>
      <w:r>
        <w:rPr>
          <w:spacing w:val="-1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statement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financial</w:t>
      </w:r>
      <w:r>
        <w:rPr>
          <w:spacing w:val="-10"/>
        </w:rPr>
        <w:t xml:space="preserve"> </w:t>
      </w:r>
      <w:r>
        <w:t>condition</w:t>
      </w:r>
      <w:r>
        <w:rPr>
          <w:spacing w:val="-10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start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previous</w:t>
      </w:r>
      <w:r>
        <w:rPr>
          <w:spacing w:val="-58"/>
        </w:rPr>
        <w:t xml:space="preserve"> </w:t>
      </w:r>
      <w:r>
        <w:t>quarter, or</w:t>
      </w:r>
      <w:r>
        <w:rPr>
          <w:spacing w:val="-2"/>
        </w:rPr>
        <w:t xml:space="preserve"> </w:t>
      </w:r>
      <w:r>
        <w:t>on June</w:t>
      </w:r>
      <w:r>
        <w:rPr>
          <w:spacing w:val="-1"/>
        </w:rPr>
        <w:t xml:space="preserve"> </w:t>
      </w:r>
      <w:r>
        <w:t>30, 2022.</w:t>
      </w:r>
    </w:p>
    <w:p w:rsidR="00644239" w:rsidRDefault="00644239">
      <w:pPr>
        <w:spacing w:line="360" w:lineRule="auto"/>
        <w:jc w:val="both"/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49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86" style="width:520.55pt;height:234.2pt;mso-position-horizontal-relative:char;mso-position-vertical-relative:line" coordsize="10411,4684">
            <v:shape id="_x0000_s1293" type="#_x0000_t75" style="position:absolute;left:8082;top:10;width:2319;height:1643">
              <v:imagedata r:id="rId12" o:title=""/>
            </v:shape>
            <v:rect id="_x0000_s1292" style="position:absolute;left:8082;top:10;width:2319;height:1613" filled="f" strokecolor="white" strokeweight="1pt"/>
            <v:rect id="_x0000_s1291" style="position:absolute;left:402;top:519;width:8490;height:870" stroked="f"/>
            <v:rect id="_x0000_s1290" style="position:absolute;left:402;top:519;width:8490;height:870" filled="f" strokecolor="white" strokeweight=".5pt"/>
            <v:shape id="_x0000_s1289" type="#_x0000_t75" style="position:absolute;left:551;top:596;width:8183;height:717">
              <v:imagedata r:id="rId13" o:title=""/>
            </v:shape>
            <v:shape id="_x0000_s1288" type="#_x0000_t75" style="position:absolute;top:1549;width:9673;height:3134">
              <v:imagedata r:id="rId52" o:title=""/>
            </v:shape>
            <v:shape id="_x0000_s1287" type="#_x0000_t202" style="position:absolute;left:9874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28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6"/>
        <w:rPr>
          <w:sz w:val="17"/>
        </w:rPr>
      </w:pPr>
    </w:p>
    <w:p w:rsidR="00644239" w:rsidRDefault="001E1991">
      <w:pPr>
        <w:pStyle w:val="BodyText"/>
        <w:spacing w:before="90" w:line="360" w:lineRule="auto"/>
        <w:ind w:left="588" w:right="1004"/>
        <w:jc w:val="both"/>
      </w:pPr>
      <w:r>
        <w:rPr>
          <w:b/>
        </w:rPr>
        <w:t xml:space="preserve">IAS – 10, Events after Recording Period, Status: Complied, </w:t>
      </w:r>
      <w:r>
        <w:t>Events after the Reporting Period,</w:t>
      </w:r>
      <w:r>
        <w:rPr>
          <w:spacing w:val="-57"/>
        </w:rPr>
        <w:t xml:space="preserve"> </w:t>
      </w:r>
      <w:r>
        <w:t>adjusting</w:t>
      </w:r>
      <w:r>
        <w:rPr>
          <w:spacing w:val="-11"/>
        </w:rPr>
        <w:t xml:space="preserve"> </w:t>
      </w:r>
      <w:r>
        <w:t>events</w:t>
      </w:r>
      <w:r>
        <w:rPr>
          <w:spacing w:val="-8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provide</w:t>
      </w:r>
      <w:r>
        <w:rPr>
          <w:spacing w:val="-9"/>
        </w:rPr>
        <w:t xml:space="preserve"> </w:t>
      </w:r>
      <w:r>
        <w:t>additional</w:t>
      </w:r>
      <w:r>
        <w:rPr>
          <w:spacing w:val="-8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about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Company’s</w:t>
      </w:r>
      <w:r>
        <w:rPr>
          <w:spacing w:val="-8"/>
        </w:rPr>
        <w:t xml:space="preserve"> </w:t>
      </w:r>
      <w:r>
        <w:t>position</w:t>
      </w:r>
      <w:r>
        <w:rPr>
          <w:spacing w:val="-9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end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reporting period are reflected in the financial statements and events after the reporting period that</w:t>
      </w:r>
      <w:r>
        <w:rPr>
          <w:spacing w:val="1"/>
        </w:rPr>
        <w:t xml:space="preserve"> </w:t>
      </w:r>
      <w:r>
        <w:t xml:space="preserve">are not adjusting events are disclosed in the notes when material. The Company </w:t>
      </w:r>
      <w:proofErr w:type="gramStart"/>
      <w:r>
        <w:t>have</w:t>
      </w:r>
      <w:proofErr w:type="gramEnd"/>
      <w:r>
        <w:t xml:space="preserve"> no adjusting</w:t>
      </w:r>
      <w:r>
        <w:rPr>
          <w:spacing w:val="-57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non-adjusting events after reporting</w:t>
      </w:r>
      <w:r>
        <w:rPr>
          <w:spacing w:val="-3"/>
        </w:rPr>
        <w:t xml:space="preserve"> </w:t>
      </w:r>
      <w:r>
        <w:t>period.</w:t>
      </w:r>
    </w:p>
    <w:p w:rsidR="00644239" w:rsidRDefault="00644239">
      <w:pPr>
        <w:pStyle w:val="BodyText"/>
        <w:rPr>
          <w:sz w:val="36"/>
        </w:rPr>
      </w:pPr>
    </w:p>
    <w:p w:rsidR="00644239" w:rsidRDefault="001E1991">
      <w:pPr>
        <w:pStyle w:val="BodyText"/>
        <w:spacing w:before="1" w:line="360" w:lineRule="auto"/>
        <w:ind w:left="574" w:right="903"/>
        <w:jc w:val="both"/>
      </w:pPr>
      <w:r>
        <w:rPr>
          <w:b/>
        </w:rPr>
        <w:t xml:space="preserve">IAS – 12, Income Taxes: Status: Complied, </w:t>
      </w:r>
      <w:r>
        <w:t>according to the Income Tax Ordinance of 1984,</w:t>
      </w:r>
      <w:r>
        <w:rPr>
          <w:spacing w:val="1"/>
        </w:rPr>
        <w:t xml:space="preserve"> </w:t>
      </w:r>
      <w:r>
        <w:t>income tax expense for the current year is computed by the company using the best estimate of</w:t>
      </w:r>
      <w:r>
        <w:rPr>
          <w:spacing w:val="1"/>
        </w:rPr>
        <w:t xml:space="preserve"> </w:t>
      </w:r>
      <w:r>
        <w:t>assessable</w:t>
      </w:r>
      <w:r>
        <w:rPr>
          <w:spacing w:val="-3"/>
        </w:rPr>
        <w:t xml:space="preserve"> </w:t>
      </w:r>
      <w:r>
        <w:t>profit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applicable</w:t>
      </w:r>
      <w:r>
        <w:rPr>
          <w:spacing w:val="-2"/>
        </w:rPr>
        <w:t xml:space="preserve"> </w:t>
      </w:r>
      <w:r>
        <w:t>tax rate.</w:t>
      </w:r>
      <w:r>
        <w:rPr>
          <w:spacing w:val="-2"/>
        </w:rPr>
        <w:t xml:space="preserve"> </w:t>
      </w:r>
      <w:proofErr w:type="gramStart"/>
      <w:r>
        <w:t>According</w:t>
      </w:r>
      <w:r>
        <w:rPr>
          <w:spacing w:val="-5"/>
        </w:rPr>
        <w:t xml:space="preserve"> </w:t>
      </w:r>
      <w:r>
        <w:t>to I</w:t>
      </w:r>
      <w:r>
        <w:t>AS</w:t>
      </w:r>
      <w:r>
        <w:rPr>
          <w:spacing w:val="-2"/>
        </w:rPr>
        <w:t xml:space="preserve"> </w:t>
      </w:r>
      <w:r>
        <w:t>12: Income</w:t>
      </w:r>
      <w:r>
        <w:rPr>
          <w:spacing w:val="-2"/>
        </w:rPr>
        <w:t xml:space="preserve"> </w:t>
      </w:r>
      <w:r>
        <w:t>Taxes,</w:t>
      </w:r>
      <w:r>
        <w:rPr>
          <w:spacing w:val="2"/>
        </w:rPr>
        <w:t xml:space="preserve"> </w:t>
      </w:r>
      <w:r>
        <w:t>current</w:t>
      </w:r>
      <w:r>
        <w:rPr>
          <w:spacing w:val="-58"/>
        </w:rPr>
        <w:t xml:space="preserve"> </w:t>
      </w:r>
      <w:r>
        <w:t>tax</w:t>
      </w:r>
      <w:r>
        <w:rPr>
          <w:spacing w:val="-2"/>
        </w:rPr>
        <w:t xml:space="preserve"> </w:t>
      </w:r>
      <w:r>
        <w:t>refers to</w:t>
      </w:r>
      <w:r>
        <w:rPr>
          <w:spacing w:val="-3"/>
        </w:rPr>
        <w:t xml:space="preserve"> </w:t>
      </w:r>
      <w:r>
        <w:t>the anticipated</w:t>
      </w:r>
      <w:r>
        <w:rPr>
          <w:spacing w:val="3"/>
        </w:rPr>
        <w:t xml:space="preserve"> </w:t>
      </w:r>
      <w:r>
        <w:t>tax</w:t>
      </w:r>
      <w:r>
        <w:rPr>
          <w:spacing w:val="-1"/>
        </w:rPr>
        <w:t xml:space="preserve"> </w:t>
      </w:r>
      <w:r>
        <w:t>due</w:t>
      </w:r>
      <w:r>
        <w:rPr>
          <w:spacing w:val="-6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 taxable</w:t>
      </w:r>
      <w:r>
        <w:rPr>
          <w:spacing w:val="4"/>
        </w:rPr>
        <w:t xml:space="preserve"> </w:t>
      </w:r>
      <w:r>
        <w:t>income.</w:t>
      </w:r>
      <w:proofErr w:type="gramEnd"/>
    </w:p>
    <w:p w:rsidR="00644239" w:rsidRDefault="001E1991">
      <w:pPr>
        <w:pStyle w:val="BodyText"/>
        <w:spacing w:before="3" w:line="360" w:lineRule="auto"/>
        <w:ind w:left="574" w:right="897"/>
        <w:jc w:val="both"/>
      </w:pPr>
      <w:r>
        <w:t>Using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tax</w:t>
      </w:r>
      <w:r>
        <w:rPr>
          <w:spacing w:val="-6"/>
        </w:rPr>
        <w:t xml:space="preserve"> </w:t>
      </w:r>
      <w:r>
        <w:t>rates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were</w:t>
      </w:r>
      <w:r>
        <w:rPr>
          <w:spacing w:val="-8"/>
        </w:rPr>
        <w:t xml:space="preserve"> </w:t>
      </w:r>
      <w:r>
        <w:t>legislated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effect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reporting</w:t>
      </w:r>
      <w:r>
        <w:rPr>
          <w:spacing w:val="-10"/>
        </w:rPr>
        <w:t xml:space="preserve"> </w:t>
      </w:r>
      <w:r>
        <w:t>date,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period,</w:t>
      </w:r>
      <w:r>
        <w:rPr>
          <w:spacing w:val="-8"/>
        </w:rPr>
        <w:t xml:space="preserve"> </w:t>
      </w:r>
      <w:r>
        <w:t>including</w:t>
      </w:r>
      <w:r>
        <w:rPr>
          <w:spacing w:val="-14"/>
        </w:rPr>
        <w:t xml:space="preserve"> </w:t>
      </w:r>
      <w:r>
        <w:t>any</w:t>
      </w:r>
      <w:r>
        <w:rPr>
          <w:spacing w:val="-57"/>
        </w:rPr>
        <w:t xml:space="preserve"> </w:t>
      </w:r>
      <w:r>
        <w:t>adjustment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tax</w:t>
      </w:r>
      <w:r>
        <w:rPr>
          <w:spacing w:val="1"/>
        </w:rPr>
        <w:t xml:space="preserve"> </w:t>
      </w:r>
      <w:r>
        <w:t>payable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respect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periods.</w:t>
      </w:r>
      <w:r>
        <w:rPr>
          <w:spacing w:val="-2"/>
        </w:rPr>
        <w:t xml:space="preserve"> </w:t>
      </w:r>
      <w:r>
        <w:t>According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Finance</w:t>
      </w:r>
      <w:r>
        <w:rPr>
          <w:spacing w:val="-2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2023,</w:t>
      </w:r>
      <w:r>
        <w:rPr>
          <w:spacing w:val="-1"/>
        </w:rPr>
        <w:t xml:space="preserve"> </w:t>
      </w:r>
      <w:r>
        <w:t>Unique</w:t>
      </w:r>
      <w:r>
        <w:rPr>
          <w:spacing w:val="-58"/>
        </w:rPr>
        <w:t xml:space="preserve"> </w:t>
      </w:r>
      <w:r>
        <w:t>Hotel &amp; Resorts Limited, a publicly traded company, utilized a tax rate of 20% for the reporting</w:t>
      </w:r>
      <w:r>
        <w:rPr>
          <w:spacing w:val="1"/>
        </w:rPr>
        <w:t xml:space="preserve"> </w:t>
      </w:r>
      <w:r>
        <w:t>period.</w:t>
      </w:r>
    </w:p>
    <w:p w:rsidR="00644239" w:rsidRDefault="00644239">
      <w:pPr>
        <w:pStyle w:val="BodyText"/>
        <w:spacing w:before="4"/>
        <w:rPr>
          <w:sz w:val="36"/>
        </w:rPr>
      </w:pPr>
    </w:p>
    <w:p w:rsidR="00644239" w:rsidRDefault="001E1991">
      <w:pPr>
        <w:ind w:left="574"/>
        <w:jc w:val="both"/>
        <w:rPr>
          <w:b/>
          <w:sz w:val="24"/>
        </w:rPr>
      </w:pPr>
      <w:r>
        <w:rPr>
          <w:b/>
          <w:sz w:val="24"/>
          <w:u w:val="thick"/>
        </w:rPr>
        <w:t>Temporary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discrepancy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that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is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taxable:</w:t>
      </w:r>
    </w:p>
    <w:p w:rsidR="00644239" w:rsidRDefault="001E1991">
      <w:pPr>
        <w:pStyle w:val="BodyText"/>
        <w:spacing w:before="127" w:line="360" w:lineRule="auto"/>
        <w:ind w:left="574" w:right="1110"/>
      </w:pPr>
      <w:r>
        <w:t>All</w:t>
      </w:r>
      <w:r>
        <w:rPr>
          <w:spacing w:val="1"/>
        </w:rPr>
        <w:t xml:space="preserve"> </w:t>
      </w:r>
      <w:r>
        <w:t>taxable temporary</w:t>
      </w:r>
      <w:r>
        <w:rPr>
          <w:spacing w:val="1"/>
        </w:rPr>
        <w:t xml:space="preserve"> </w:t>
      </w:r>
      <w:r>
        <w:t>differences result in</w:t>
      </w:r>
      <w:r>
        <w:rPr>
          <w:spacing w:val="1"/>
        </w:rPr>
        <w:t xml:space="preserve"> </w:t>
      </w:r>
      <w:r>
        <w:t>the recognition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 deferred tax liability, with: the</w:t>
      </w:r>
      <w:r>
        <w:rPr>
          <w:spacing w:val="-57"/>
        </w:rPr>
        <w:t xml:space="preserve"> </w:t>
      </w:r>
      <w:r>
        <w:t>exception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those that</w:t>
      </w:r>
    </w:p>
    <w:p w:rsidR="00644239" w:rsidRDefault="001E1991">
      <w:pPr>
        <w:pStyle w:val="BodyText"/>
        <w:spacing w:before="132"/>
        <w:ind w:left="1294"/>
      </w:pPr>
      <w:r>
        <w:rPr>
          <w:noProof/>
        </w:rPr>
        <w:drawing>
          <wp:anchor distT="0" distB="0" distL="0" distR="0" simplePos="0" relativeHeight="15761920" behindDoc="0" locked="0" layoutInCell="1" allowOverlap="1">
            <wp:simplePos x="0" y="0"/>
            <wp:positionH relativeFrom="page">
              <wp:posOffset>1202689</wp:posOffset>
            </wp:positionH>
            <wp:positionV relativeFrom="paragraph">
              <wp:posOffset>106635</wp:posOffset>
            </wp:positionV>
            <wp:extent cx="126365" cy="117940"/>
            <wp:effectExtent l="0" t="0" r="0" b="0"/>
            <wp:wrapNone/>
            <wp:docPr id="71" name="image35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5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Initial</w:t>
      </w:r>
      <w:r>
        <w:rPr>
          <w:spacing w:val="-2"/>
        </w:rPr>
        <w:t xml:space="preserve"> </w:t>
      </w:r>
      <w:r>
        <w:t>acknowledgment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kindness;</w:t>
      </w:r>
      <w:r>
        <w:rPr>
          <w:spacing w:val="-1"/>
        </w:rPr>
        <w:t xml:space="preserve"> </w:t>
      </w:r>
      <w:r>
        <w:t>or</w:t>
      </w:r>
    </w:p>
    <w:p w:rsidR="00644239" w:rsidRDefault="001E1991">
      <w:pPr>
        <w:pStyle w:val="BodyText"/>
        <w:spacing w:before="137" w:line="360" w:lineRule="auto"/>
        <w:ind w:left="1294" w:right="3458"/>
      </w:pPr>
      <w:r>
        <w:rPr>
          <w:noProof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1202689</wp:posOffset>
            </wp:positionH>
            <wp:positionV relativeFrom="paragraph">
              <wp:posOffset>109937</wp:posOffset>
            </wp:positionV>
            <wp:extent cx="126365" cy="117940"/>
            <wp:effectExtent l="0" t="0" r="0" b="0"/>
            <wp:wrapNone/>
            <wp:docPr id="73" name="image35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5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1202689</wp:posOffset>
            </wp:positionH>
            <wp:positionV relativeFrom="paragraph">
              <wp:posOffset>373462</wp:posOffset>
            </wp:positionV>
            <wp:extent cx="126365" cy="117940"/>
            <wp:effectExtent l="0" t="0" r="0" b="0"/>
            <wp:wrapNone/>
            <wp:docPr id="75" name="image35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5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2"/>
        </w:rPr>
        <w:t xml:space="preserve"> </w:t>
      </w:r>
      <w:r>
        <w:t>initial</w:t>
      </w:r>
      <w:r>
        <w:rPr>
          <w:spacing w:val="-1"/>
        </w:rPr>
        <w:t xml:space="preserve"> </w:t>
      </w:r>
      <w:r>
        <w:t>identification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debt</w:t>
      </w:r>
      <w:r>
        <w:rPr>
          <w:spacing w:val="-1"/>
        </w:rPr>
        <w:t xml:space="preserve"> </w:t>
      </w:r>
      <w:r>
        <w:t>or asset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transaction</w:t>
      </w:r>
      <w:r>
        <w:rPr>
          <w:spacing w:val="-1"/>
        </w:rPr>
        <w:t xml:space="preserve"> </w:t>
      </w:r>
      <w:r>
        <w:t>which;</w:t>
      </w:r>
      <w:r>
        <w:rPr>
          <w:spacing w:val="-57"/>
        </w:rPr>
        <w:t xml:space="preserve"> </w:t>
      </w:r>
      <w:proofErr w:type="gramStart"/>
      <w:r>
        <w:t>Neither</w:t>
      </w:r>
      <w:proofErr w:type="gramEnd"/>
      <w:r>
        <w:rPr>
          <w:spacing w:val="-1"/>
        </w:rPr>
        <w:t xml:space="preserve"> </w:t>
      </w:r>
      <w:r>
        <w:t>is a</w:t>
      </w:r>
      <w:r>
        <w:rPr>
          <w:spacing w:val="-1"/>
        </w:rPr>
        <w:t xml:space="preserve"> </w:t>
      </w:r>
      <w:r>
        <w:t>business combine;</w:t>
      </w:r>
    </w:p>
    <w:p w:rsidR="00644239" w:rsidRDefault="00644239">
      <w:pPr>
        <w:spacing w:line="360" w:lineRule="auto"/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77" style="width:500.7pt;height:90.95pt;mso-position-horizontal-relative:char;mso-position-vertical-relative:line" coordsize="10014,1819">
            <v:shape id="_x0000_s1285" type="#_x0000_t75" style="position:absolute;left:7685;top:10;width:2319;height:1643">
              <v:imagedata r:id="rId12" o:title=""/>
            </v:shape>
            <v:rect id="_x0000_s1284" style="position:absolute;left:7685;top:10;width:2319;height:1613" filled="f" strokecolor="white" strokeweight="1pt"/>
            <v:rect id="_x0000_s1283" style="position:absolute;left:5;top:519;width:8490;height:870" stroked="f"/>
            <v:rect id="_x0000_s1282" style="position:absolute;left:5;top:519;width:8490;height:870" filled="f" strokecolor="white" strokeweight=".5pt"/>
            <v:shape id="_x0000_s1281" type="#_x0000_t75" style="position:absolute;left:154;top:596;width:8183;height:717">
              <v:imagedata r:id="rId13" o:title=""/>
            </v:shape>
            <v:shape id="_x0000_s1280" type="#_x0000_t75" alt="*" style="position:absolute;left:39;top:1580;width:199;height:186">
              <v:imagedata r:id="rId54" o:title=""/>
            </v:shape>
            <v:shape id="_x0000_s1279" type="#_x0000_t202" style="position:absolute;left:9477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29</w:t>
                    </w:r>
                  </w:p>
                </w:txbxContent>
              </v:textbox>
            </v:shape>
            <v:shape id="_x0000_s1278" type="#_x0000_t202" style="position:absolute;left:399;top:1552;width:7869;height:266" filled="f" stroked="f">
              <v:textbox inset="0,0,0,0">
                <w:txbxContent>
                  <w:p w:rsidR="00644239" w:rsidRDefault="001E199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Affects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neither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 accounting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profit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nor the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taxable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profit (loss)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at the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time of the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1E1991">
      <w:pPr>
        <w:pStyle w:val="BodyText"/>
        <w:spacing w:before="117"/>
        <w:ind w:left="1294"/>
      </w:pPr>
      <w:proofErr w:type="gramStart"/>
      <w:r>
        <w:t>transaction</w:t>
      </w:r>
      <w:proofErr w:type="gramEnd"/>
      <w:r>
        <w:t>.</w:t>
      </w:r>
    </w:p>
    <w:p w:rsidR="00644239" w:rsidRDefault="001E1991">
      <w:pPr>
        <w:spacing w:before="231"/>
        <w:ind w:left="1114"/>
        <w:jc w:val="both"/>
        <w:rPr>
          <w:b/>
          <w:sz w:val="24"/>
        </w:rPr>
      </w:pPr>
      <w:r>
        <w:rPr>
          <w:b/>
          <w:sz w:val="24"/>
        </w:rPr>
        <w:t>IAS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16,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Property,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Plant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Equipment,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Status: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Complied,</w:t>
      </w:r>
    </w:p>
    <w:p w:rsidR="00644239" w:rsidRDefault="001E1991">
      <w:pPr>
        <w:pStyle w:val="BodyText"/>
        <w:spacing w:before="4"/>
        <w:rPr>
          <w:b/>
        </w:rPr>
      </w:pPr>
      <w:r>
        <w:rPr>
          <w:noProof/>
        </w:rPr>
        <w:drawing>
          <wp:anchor distT="0" distB="0" distL="0" distR="0" simplePos="0" relativeHeight="69" behindDoc="0" locked="0" layoutInCell="1" allowOverlap="1">
            <wp:simplePos x="0" y="0"/>
            <wp:positionH relativeFrom="page">
              <wp:posOffset>1285875</wp:posOffset>
            </wp:positionH>
            <wp:positionV relativeFrom="paragraph">
              <wp:posOffset>203102</wp:posOffset>
            </wp:positionV>
            <wp:extent cx="5827867" cy="3546157"/>
            <wp:effectExtent l="0" t="0" r="0" b="0"/>
            <wp:wrapTopAndBottom/>
            <wp:docPr id="7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6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7867" cy="3546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239" w:rsidRDefault="00644239">
      <w:pPr>
        <w:pStyle w:val="BodyText"/>
        <w:spacing w:before="7"/>
        <w:rPr>
          <w:b/>
          <w:sz w:val="23"/>
        </w:rPr>
      </w:pPr>
    </w:p>
    <w:p w:rsidR="00644239" w:rsidRDefault="001E1991">
      <w:pPr>
        <w:pStyle w:val="BodyText"/>
        <w:spacing w:line="360" w:lineRule="auto"/>
        <w:ind w:left="1202" w:right="717" w:hanging="29"/>
        <w:jc w:val="both"/>
      </w:pPr>
      <w:r>
        <w:t>Unique Hotel &amp;</w:t>
      </w:r>
      <w:r>
        <w:t xml:space="preserve"> Resorts Ltd has transferred Tk.194</w:t>
      </w:r>
      <w:proofErr w:type="gramStart"/>
      <w:r>
        <w:t>,61,43,279</w:t>
      </w:r>
      <w:proofErr w:type="gramEnd"/>
      <w:r>
        <w:t xml:space="preserve"> from Construction Work in</w:t>
      </w:r>
      <w:r>
        <w:rPr>
          <w:spacing w:val="1"/>
        </w:rPr>
        <w:t xml:space="preserve"> </w:t>
      </w:r>
      <w:r>
        <w:t>Progress to Property, plant &amp; equipment for the restaurants and banquet hall operated under</w:t>
      </w:r>
      <w:r>
        <w:rPr>
          <w:spacing w:val="1"/>
        </w:rPr>
        <w:t xml:space="preserve"> </w:t>
      </w:r>
      <w:r>
        <w:t>"Sheraton Dhaka". The restaurants and banquet hall have been operating through obtaining</w:t>
      </w:r>
      <w:r>
        <w:rPr>
          <w:spacing w:val="1"/>
        </w:rPr>
        <w:t xml:space="preserve"> </w:t>
      </w:r>
      <w:r>
        <w:t>Res</w:t>
      </w:r>
      <w:r>
        <w:t>taurant License from District Commissioner Office, Dhaka under Bangladesh Hotel &amp;</w:t>
      </w:r>
      <w:r>
        <w:rPr>
          <w:spacing w:val="1"/>
        </w:rPr>
        <w:t xml:space="preserve"> </w:t>
      </w:r>
      <w:r>
        <w:t>Restaurants Act, 2014. The licenses were obtained on February 03, 2022. As a result, UHRL</w:t>
      </w:r>
      <w:r>
        <w:rPr>
          <w:spacing w:val="1"/>
        </w:rPr>
        <w:t xml:space="preserve"> </w:t>
      </w:r>
      <w:proofErr w:type="spellStart"/>
      <w:r>
        <w:t>hasdepreciated</w:t>
      </w:r>
      <w:proofErr w:type="spellEnd"/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restaurant</w:t>
      </w:r>
      <w:r>
        <w:rPr>
          <w:spacing w:val="-3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restaurants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 xml:space="preserve">use, </w:t>
      </w:r>
      <w:r>
        <w:t>i.e.</w:t>
      </w:r>
      <w:r>
        <w:rPr>
          <w:spacing w:val="-4"/>
        </w:rPr>
        <w:t xml:space="preserve"> </w:t>
      </w:r>
      <w:r>
        <w:t>February</w:t>
      </w:r>
      <w:r>
        <w:rPr>
          <w:spacing w:val="-58"/>
        </w:rPr>
        <w:t xml:space="preserve"> </w:t>
      </w:r>
      <w:r>
        <w:t>2022.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Sheraton</w:t>
      </w:r>
      <w:r>
        <w:rPr>
          <w:spacing w:val="1"/>
        </w:rPr>
        <w:t xml:space="preserve"> </w:t>
      </w:r>
      <w:r>
        <w:t>Dhaka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497,121.25</w:t>
      </w:r>
      <w:r>
        <w:rPr>
          <w:spacing w:val="1"/>
        </w:rPr>
        <w:t xml:space="preserve"> </w:t>
      </w:r>
      <w:proofErr w:type="spellStart"/>
      <w:r>
        <w:t>sqft</w:t>
      </w:r>
      <w:proofErr w:type="spellEnd"/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 xml:space="preserve">abovementioned restaurants and banquet hall are 86,047.72 </w:t>
      </w:r>
      <w:proofErr w:type="spellStart"/>
      <w:r>
        <w:t>sqft</w:t>
      </w:r>
      <w:proofErr w:type="spellEnd"/>
      <w:r>
        <w:t xml:space="preserve"> upon which depreciation has</w:t>
      </w:r>
      <w:r>
        <w:rPr>
          <w:spacing w:val="1"/>
        </w:rPr>
        <w:t xml:space="preserve"> </w:t>
      </w:r>
      <w:r>
        <w:t>been charged. Unique Hotel &amp; Resorts Ltd. Schedule of Property, P</w:t>
      </w:r>
      <w:r>
        <w:t>lant and Equipment as at</w:t>
      </w:r>
      <w:r>
        <w:rPr>
          <w:spacing w:val="1"/>
        </w:rPr>
        <w:t xml:space="preserve"> </w:t>
      </w:r>
      <w:r>
        <w:t>February</w:t>
      </w:r>
      <w:r>
        <w:rPr>
          <w:spacing w:val="-5"/>
        </w:rPr>
        <w:t xml:space="preserve"> </w:t>
      </w:r>
      <w:r>
        <w:t>28,</w:t>
      </w:r>
      <w:r>
        <w:rPr>
          <w:spacing w:val="4"/>
        </w:rPr>
        <w:t xml:space="preserve"> </w:t>
      </w:r>
      <w:r>
        <w:t>2023.</w:t>
      </w:r>
    </w:p>
    <w:p w:rsidR="00644239" w:rsidRDefault="00644239">
      <w:pPr>
        <w:spacing w:line="360" w:lineRule="auto"/>
        <w:jc w:val="both"/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70" style="width:500.7pt;height:82.65pt;mso-position-horizontal-relative:char;mso-position-vertical-relative:line" coordsize="10014,1653">
            <v:shape id="_x0000_s1276" type="#_x0000_t75" style="position:absolute;left:7685;top:10;width:2319;height:1643">
              <v:imagedata r:id="rId12" o:title=""/>
            </v:shape>
            <v:rect id="_x0000_s1275" style="position:absolute;left:7685;top:10;width:2319;height:1613" filled="f" strokecolor="white" strokeweight="1pt"/>
            <v:rect id="_x0000_s1274" style="position:absolute;left:5;top:519;width:8490;height:870" stroked="f"/>
            <v:rect id="_x0000_s1273" style="position:absolute;left:5;top:519;width:8490;height:870" filled="f" strokecolor="white" strokeweight=".5pt"/>
            <v:shape id="_x0000_s1272" type="#_x0000_t75" style="position:absolute;left:154;top:596;width:8183;height:717">
              <v:imagedata r:id="rId13" o:title=""/>
            </v:shape>
            <v:shape id="_x0000_s1271" type="#_x0000_t202" style="position:absolute;left:9477;top:269;width:305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15"/>
                        <w:sz w:val="24"/>
                      </w:rPr>
                      <w:t>30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1E1991">
      <w:pPr>
        <w:spacing w:line="271" w:lineRule="exact"/>
        <w:ind w:left="1358"/>
        <w:jc w:val="both"/>
        <w:rPr>
          <w:b/>
          <w:sz w:val="24"/>
        </w:rPr>
      </w:pPr>
      <w:r>
        <w:rPr>
          <w:b/>
          <w:sz w:val="24"/>
        </w:rPr>
        <w:t>IAS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19,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Employee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Benefits,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Status: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Complied,</w:t>
      </w:r>
    </w:p>
    <w:p w:rsidR="00644239" w:rsidRDefault="00644239">
      <w:pPr>
        <w:pStyle w:val="BodyText"/>
        <w:rPr>
          <w:b/>
        </w:rPr>
      </w:pPr>
    </w:p>
    <w:p w:rsidR="00644239" w:rsidRDefault="001E1991">
      <w:pPr>
        <w:pStyle w:val="ListParagraph"/>
        <w:numPr>
          <w:ilvl w:val="0"/>
          <w:numId w:val="11"/>
        </w:numPr>
        <w:tabs>
          <w:tab w:val="left" w:pos="1359"/>
        </w:tabs>
        <w:spacing w:before="0" w:line="360" w:lineRule="auto"/>
        <w:ind w:right="670"/>
        <w:jc w:val="both"/>
        <w:rPr>
          <w:sz w:val="24"/>
        </w:rPr>
      </w:pPr>
      <w:r>
        <w:rPr>
          <w:b/>
          <w:sz w:val="24"/>
        </w:rPr>
        <w:t>Temporary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employee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advantages: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Obligations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short-term</w:t>
      </w:r>
      <w:r>
        <w:rPr>
          <w:spacing w:val="1"/>
          <w:sz w:val="24"/>
        </w:rPr>
        <w:t xml:space="preserve"> </w:t>
      </w:r>
      <w:r>
        <w:rPr>
          <w:sz w:val="24"/>
        </w:rPr>
        <w:t>employee</w:t>
      </w:r>
      <w:r>
        <w:rPr>
          <w:spacing w:val="1"/>
          <w:sz w:val="24"/>
        </w:rPr>
        <w:t xml:space="preserve"> </w:t>
      </w:r>
      <w:r>
        <w:rPr>
          <w:sz w:val="24"/>
        </w:rPr>
        <w:t>benefits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calculated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undiscounted basis and are</w:t>
      </w:r>
      <w:r>
        <w:rPr>
          <w:spacing w:val="-2"/>
          <w:sz w:val="24"/>
        </w:rPr>
        <w:t xml:space="preserve"> </w:t>
      </w:r>
      <w:r>
        <w:rPr>
          <w:sz w:val="24"/>
        </w:rPr>
        <w:t>deducted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the relevant</w:t>
      </w:r>
      <w:r>
        <w:rPr>
          <w:spacing w:val="8"/>
          <w:sz w:val="24"/>
        </w:rPr>
        <w:t xml:space="preserve"> </w:t>
      </w:r>
      <w:r>
        <w:rPr>
          <w:sz w:val="24"/>
        </w:rPr>
        <w:t>service</w:t>
      </w:r>
      <w:r>
        <w:rPr>
          <w:spacing w:val="3"/>
          <w:sz w:val="24"/>
        </w:rPr>
        <w:t xml:space="preserve"> </w:t>
      </w:r>
      <w:r>
        <w:rPr>
          <w:sz w:val="24"/>
        </w:rPr>
        <w:t>is rendered.</w:t>
      </w:r>
    </w:p>
    <w:p w:rsidR="00644239" w:rsidRDefault="00644239">
      <w:pPr>
        <w:pStyle w:val="BodyText"/>
        <w:rPr>
          <w:sz w:val="26"/>
        </w:rPr>
      </w:pPr>
    </w:p>
    <w:p w:rsidR="00644239" w:rsidRDefault="00644239">
      <w:pPr>
        <w:pStyle w:val="BodyText"/>
        <w:spacing w:before="2"/>
        <w:rPr>
          <w:sz w:val="22"/>
        </w:rPr>
      </w:pPr>
    </w:p>
    <w:p w:rsidR="00644239" w:rsidRDefault="001E1991">
      <w:pPr>
        <w:pStyle w:val="ListParagraph"/>
        <w:numPr>
          <w:ilvl w:val="0"/>
          <w:numId w:val="11"/>
        </w:numPr>
        <w:tabs>
          <w:tab w:val="left" w:pos="1359"/>
        </w:tabs>
        <w:spacing w:before="0" w:line="360" w:lineRule="auto"/>
        <w:ind w:right="677"/>
        <w:jc w:val="both"/>
        <w:rPr>
          <w:sz w:val="24"/>
        </w:rPr>
      </w:pPr>
      <w:r>
        <w:rPr>
          <w:b/>
          <w:sz w:val="24"/>
        </w:rPr>
        <w:t xml:space="preserve">Plan with defined contributions (Provident fund): </w:t>
      </w:r>
      <w:r>
        <w:rPr>
          <w:sz w:val="24"/>
        </w:rPr>
        <w:t>An organization makes predetermined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contributions into a post-employment benefit plan known as a defined contribution plan. </w:t>
      </w:r>
      <w:proofErr w:type="gramStart"/>
      <w:r>
        <w:rPr>
          <w:sz w:val="24"/>
        </w:rPr>
        <w:t>a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distinct business and is under no actual or implied obligation to make further p</w:t>
      </w:r>
      <w:r>
        <w:rPr>
          <w:sz w:val="24"/>
        </w:rPr>
        <w:t>ayments. For</w:t>
      </w:r>
      <w:r>
        <w:rPr>
          <w:spacing w:val="1"/>
          <w:sz w:val="24"/>
        </w:rPr>
        <w:t xml:space="preserve"> </w:t>
      </w:r>
      <w:r>
        <w:rPr>
          <w:sz w:val="24"/>
        </w:rPr>
        <w:t>their qualified permanent employees, the corporations operate a separate defined contribution</w:t>
      </w:r>
      <w:r>
        <w:rPr>
          <w:spacing w:val="-57"/>
          <w:sz w:val="24"/>
        </w:rPr>
        <w:t xml:space="preserve"> </w:t>
      </w:r>
      <w:r>
        <w:rPr>
          <w:sz w:val="24"/>
        </w:rPr>
        <w:t>plan.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criteria</w:t>
      </w:r>
      <w:r>
        <w:rPr>
          <w:spacing w:val="1"/>
          <w:sz w:val="24"/>
        </w:rPr>
        <w:t xml:space="preserve"> </w:t>
      </w:r>
      <w:r>
        <w:rPr>
          <w:sz w:val="24"/>
        </w:rPr>
        <w:t>are determined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accordance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guidelines</w:t>
      </w:r>
      <w:r>
        <w:rPr>
          <w:spacing w:val="1"/>
          <w:sz w:val="24"/>
        </w:rPr>
        <w:t xml:space="preserve"> </w:t>
      </w:r>
      <w:r>
        <w:rPr>
          <w:sz w:val="24"/>
        </w:rPr>
        <w:t>outlined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corresponding Trust Deeds and Rules. The Income Tax Ordinance of </w:t>
      </w:r>
      <w:r>
        <w:rPr>
          <w:sz w:val="24"/>
        </w:rPr>
        <w:t>1984 recognizes a</w:t>
      </w:r>
      <w:r>
        <w:rPr>
          <w:spacing w:val="1"/>
          <w:sz w:val="24"/>
        </w:rPr>
        <w:t xml:space="preserve"> </w:t>
      </w:r>
      <w:r>
        <w:rPr>
          <w:sz w:val="24"/>
        </w:rPr>
        <w:t>distinct</w:t>
      </w:r>
      <w:r>
        <w:rPr>
          <w:spacing w:val="-13"/>
          <w:sz w:val="24"/>
        </w:rPr>
        <w:t xml:space="preserve"> </w:t>
      </w:r>
      <w:r>
        <w:rPr>
          <w:sz w:val="24"/>
        </w:rPr>
        <w:t>provident</w:t>
      </w:r>
      <w:r>
        <w:rPr>
          <w:spacing w:val="-12"/>
          <w:sz w:val="24"/>
        </w:rPr>
        <w:t xml:space="preserve"> </w:t>
      </w:r>
      <w:r>
        <w:rPr>
          <w:sz w:val="24"/>
        </w:rPr>
        <w:t>fund</w:t>
      </w:r>
      <w:r>
        <w:rPr>
          <w:spacing w:val="-13"/>
          <w:sz w:val="24"/>
        </w:rPr>
        <w:t xml:space="preserve"> </w:t>
      </w:r>
      <w:r>
        <w:rPr>
          <w:sz w:val="24"/>
        </w:rPr>
        <w:t>plan</w:t>
      </w:r>
      <w:r>
        <w:rPr>
          <w:spacing w:val="-13"/>
          <w:sz w:val="24"/>
        </w:rPr>
        <w:t xml:space="preserve"> </w:t>
      </w:r>
      <w:r>
        <w:rPr>
          <w:sz w:val="24"/>
        </w:rPr>
        <w:t>for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companies.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Tothe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provident</w:t>
      </w:r>
      <w:r>
        <w:rPr>
          <w:spacing w:val="-13"/>
          <w:sz w:val="24"/>
        </w:rPr>
        <w:t xml:space="preserve"> </w:t>
      </w:r>
      <w:r>
        <w:rPr>
          <w:sz w:val="24"/>
        </w:rPr>
        <w:t>fund,</w:t>
      </w:r>
      <w:r>
        <w:rPr>
          <w:spacing w:val="-11"/>
          <w:sz w:val="24"/>
        </w:rPr>
        <w:t xml:space="preserve"> </w:t>
      </w:r>
      <w:r>
        <w:rPr>
          <w:sz w:val="24"/>
        </w:rPr>
        <w:t>all</w:t>
      </w:r>
      <w:r>
        <w:rPr>
          <w:spacing w:val="-12"/>
          <w:sz w:val="24"/>
        </w:rPr>
        <w:t xml:space="preserve"> </w:t>
      </w:r>
      <w:r>
        <w:rPr>
          <w:sz w:val="24"/>
        </w:rPr>
        <w:t>permanent</w:t>
      </w:r>
      <w:r>
        <w:rPr>
          <w:spacing w:val="-13"/>
          <w:sz w:val="24"/>
        </w:rPr>
        <w:t xml:space="preserve"> </w:t>
      </w:r>
      <w:r>
        <w:rPr>
          <w:sz w:val="24"/>
        </w:rPr>
        <w:t>employees</w:t>
      </w:r>
      <w:r>
        <w:rPr>
          <w:spacing w:val="-57"/>
          <w:sz w:val="24"/>
        </w:rPr>
        <w:t xml:space="preserve"> </w:t>
      </w:r>
      <w:r>
        <w:rPr>
          <w:sz w:val="24"/>
        </w:rPr>
        <w:t>contribute</w:t>
      </w:r>
      <w:r>
        <w:rPr>
          <w:spacing w:val="-2"/>
          <w:sz w:val="24"/>
        </w:rPr>
        <w:t xml:space="preserve"> </w:t>
      </w:r>
      <w:r>
        <w:rPr>
          <w:sz w:val="24"/>
        </w:rPr>
        <w:t>10%</w:t>
      </w:r>
      <w:r>
        <w:rPr>
          <w:spacing w:val="-1"/>
          <w:sz w:val="24"/>
        </w:rPr>
        <w:t xml:space="preserve"> </w:t>
      </w:r>
      <w:r>
        <w:rPr>
          <w:sz w:val="24"/>
        </w:rPr>
        <w:t>of their base</w:t>
      </w:r>
      <w:r>
        <w:rPr>
          <w:spacing w:val="-1"/>
          <w:sz w:val="24"/>
        </w:rPr>
        <w:t xml:space="preserve"> </w:t>
      </w:r>
      <w:r>
        <w:rPr>
          <w:sz w:val="24"/>
        </w:rPr>
        <w:t>pay, and the</w:t>
      </w:r>
      <w:r>
        <w:rPr>
          <w:spacing w:val="-1"/>
          <w:sz w:val="24"/>
        </w:rPr>
        <w:t xml:space="preserve"> </w:t>
      </w:r>
      <w:r>
        <w:rPr>
          <w:sz w:val="24"/>
        </w:rPr>
        <w:t>firms</w:t>
      </w:r>
      <w:r>
        <w:rPr>
          <w:spacing w:val="-1"/>
          <w:sz w:val="24"/>
        </w:rPr>
        <w:t xml:space="preserve"> </w:t>
      </w:r>
      <w:r>
        <w:rPr>
          <w:sz w:val="24"/>
        </w:rPr>
        <w:t>match</w:t>
      </w:r>
      <w:r>
        <w:rPr>
          <w:spacing w:val="2"/>
          <w:sz w:val="24"/>
        </w:rPr>
        <w:t xml:space="preserve"> </w:t>
      </w:r>
      <w:r>
        <w:rPr>
          <w:sz w:val="24"/>
        </w:rPr>
        <w:t>their</w:t>
      </w:r>
      <w:r>
        <w:rPr>
          <w:spacing w:val="1"/>
          <w:sz w:val="24"/>
        </w:rPr>
        <w:t xml:space="preserve"> </w:t>
      </w:r>
      <w:r>
        <w:rPr>
          <w:sz w:val="24"/>
        </w:rPr>
        <w:t>contributions.</w:t>
      </w:r>
    </w:p>
    <w:p w:rsidR="00644239" w:rsidRDefault="00644239">
      <w:pPr>
        <w:pStyle w:val="BodyText"/>
        <w:rPr>
          <w:sz w:val="26"/>
        </w:rPr>
      </w:pPr>
    </w:p>
    <w:p w:rsidR="00644239" w:rsidRDefault="00644239">
      <w:pPr>
        <w:pStyle w:val="BodyText"/>
        <w:spacing w:before="2"/>
        <w:rPr>
          <w:sz w:val="34"/>
        </w:rPr>
      </w:pPr>
    </w:p>
    <w:p w:rsidR="00644239" w:rsidRDefault="001E1991">
      <w:pPr>
        <w:pStyle w:val="ListParagraph"/>
        <w:numPr>
          <w:ilvl w:val="0"/>
          <w:numId w:val="11"/>
        </w:numPr>
        <w:tabs>
          <w:tab w:val="left" w:pos="1359"/>
        </w:tabs>
        <w:spacing w:before="0" w:line="360" w:lineRule="auto"/>
        <w:ind w:right="676"/>
        <w:jc w:val="both"/>
        <w:rPr>
          <w:sz w:val="24"/>
        </w:rPr>
      </w:pPr>
      <w:proofErr w:type="gramStart"/>
      <w:r>
        <w:rPr>
          <w:b/>
          <w:sz w:val="24"/>
        </w:rPr>
        <w:t>WPPF,</w:t>
      </w:r>
      <w:proofErr w:type="gramEnd"/>
      <w:r>
        <w:rPr>
          <w:b/>
          <w:sz w:val="24"/>
        </w:rPr>
        <w:t xml:space="preserve"> or the Workers' Profit Participation Fund: </w:t>
      </w:r>
      <w:r>
        <w:rPr>
          <w:sz w:val="24"/>
        </w:rPr>
        <w:t>In compliance with Bangladesh Labor</w:t>
      </w:r>
      <w:r>
        <w:rPr>
          <w:spacing w:val="1"/>
          <w:sz w:val="24"/>
        </w:rPr>
        <w:t xml:space="preserve"> </w:t>
      </w:r>
      <w:r>
        <w:rPr>
          <w:sz w:val="24"/>
        </w:rPr>
        <w:t>Act, 2006 (as amended to 2013), Unique Hotel &amp; Resorts Limited allocates 5% of its profit</w:t>
      </w:r>
      <w:r>
        <w:rPr>
          <w:spacing w:val="1"/>
          <w:sz w:val="24"/>
        </w:rPr>
        <w:t xml:space="preserve"> </w:t>
      </w:r>
      <w:r>
        <w:rPr>
          <w:sz w:val="24"/>
        </w:rPr>
        <w:t>before tax after charging a contribution to WPPF. The requisite fund has been transferred to</w:t>
      </w:r>
      <w:r>
        <w:rPr>
          <w:spacing w:val="1"/>
          <w:sz w:val="24"/>
        </w:rPr>
        <w:t xml:space="preserve"> </w:t>
      </w:r>
      <w:r>
        <w:rPr>
          <w:sz w:val="24"/>
        </w:rPr>
        <w:t>the trustee's bank account for the ye</w:t>
      </w:r>
      <w:r>
        <w:rPr>
          <w:sz w:val="24"/>
        </w:rPr>
        <w:t>ar ending in June 2021, and a Board of Trustees for the</w:t>
      </w:r>
      <w:r>
        <w:rPr>
          <w:spacing w:val="1"/>
          <w:sz w:val="24"/>
        </w:rPr>
        <w:t xml:space="preserve"> </w:t>
      </w:r>
      <w:r>
        <w:rPr>
          <w:sz w:val="24"/>
        </w:rPr>
        <w:t>WPPF</w:t>
      </w:r>
      <w:r>
        <w:rPr>
          <w:spacing w:val="-2"/>
          <w:sz w:val="24"/>
        </w:rPr>
        <w:t xml:space="preserve"> </w:t>
      </w:r>
      <w:r>
        <w:rPr>
          <w:sz w:val="24"/>
        </w:rPr>
        <w:t>has been</w:t>
      </w:r>
      <w:r>
        <w:rPr>
          <w:spacing w:val="3"/>
          <w:sz w:val="24"/>
        </w:rPr>
        <w:t xml:space="preserve"> </w:t>
      </w:r>
      <w:r>
        <w:rPr>
          <w:sz w:val="24"/>
        </w:rPr>
        <w:t>established.</w:t>
      </w:r>
    </w:p>
    <w:p w:rsidR="00644239" w:rsidRDefault="001E1991">
      <w:pPr>
        <w:pStyle w:val="BodyText"/>
        <w:spacing w:line="275" w:lineRule="exact"/>
        <w:ind w:left="1361"/>
        <w:jc w:val="both"/>
      </w:pPr>
      <w:proofErr w:type="gramStart"/>
      <w:r>
        <w:t>In</w:t>
      </w:r>
      <w:r>
        <w:rPr>
          <w:spacing w:val="-7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aforementioned Act,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Board</w:t>
      </w:r>
      <w:r>
        <w:rPr>
          <w:spacing w:val="-10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Government</w:t>
      </w:r>
      <w:r>
        <w:rPr>
          <w:spacing w:val="1"/>
        </w:rPr>
        <w:t xml:space="preserve"> </w:t>
      </w:r>
      <w:r>
        <w:t>Welfare</w:t>
      </w:r>
      <w:r>
        <w:rPr>
          <w:spacing w:val="1"/>
        </w:rPr>
        <w:t xml:space="preserve"> </w:t>
      </w:r>
      <w:r>
        <w:t>Fund.</w:t>
      </w:r>
      <w:proofErr w:type="gramEnd"/>
    </w:p>
    <w:p w:rsidR="00644239" w:rsidRDefault="00644239">
      <w:pPr>
        <w:pStyle w:val="BodyText"/>
        <w:spacing w:before="9"/>
        <w:rPr>
          <w:sz w:val="23"/>
        </w:rPr>
      </w:pPr>
    </w:p>
    <w:p w:rsidR="00644239" w:rsidRDefault="001E1991">
      <w:pPr>
        <w:pStyle w:val="BodyText"/>
        <w:spacing w:before="1" w:line="360" w:lineRule="auto"/>
        <w:ind w:left="1358" w:right="693"/>
      </w:pPr>
      <w:r>
        <w:t>To</w:t>
      </w:r>
      <w:r>
        <w:rPr>
          <w:spacing w:val="36"/>
        </w:rPr>
        <w:t xml:space="preserve"> </w:t>
      </w:r>
      <w:r>
        <w:t>respect</w:t>
      </w:r>
      <w:r>
        <w:rPr>
          <w:spacing w:val="38"/>
        </w:rPr>
        <w:t xml:space="preserve"> </w:t>
      </w:r>
      <w:r>
        <w:t>this</w:t>
      </w:r>
      <w:r>
        <w:rPr>
          <w:spacing w:val="38"/>
        </w:rPr>
        <w:t xml:space="preserve"> </w:t>
      </w:r>
      <w:r>
        <w:t>standard,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authority</w:t>
      </w:r>
      <w:r>
        <w:rPr>
          <w:spacing w:val="33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Unique</w:t>
      </w:r>
      <w:r>
        <w:rPr>
          <w:spacing w:val="37"/>
        </w:rPr>
        <w:t xml:space="preserve"> </w:t>
      </w:r>
      <w:r>
        <w:t>Hotel</w:t>
      </w:r>
      <w:r>
        <w:rPr>
          <w:spacing w:val="41"/>
        </w:rPr>
        <w:t xml:space="preserve"> </w:t>
      </w:r>
      <w:r>
        <w:t>&amp;</w:t>
      </w:r>
      <w:r>
        <w:rPr>
          <w:spacing w:val="38"/>
        </w:rPr>
        <w:t xml:space="preserve"> </w:t>
      </w:r>
      <w:r>
        <w:t>Resorts</w:t>
      </w:r>
      <w:r>
        <w:rPr>
          <w:spacing w:val="40"/>
        </w:rPr>
        <w:t xml:space="preserve"> </w:t>
      </w:r>
      <w:r>
        <w:t>Ltd</w:t>
      </w:r>
      <w:r>
        <w:rPr>
          <w:spacing w:val="41"/>
        </w:rPr>
        <w:t xml:space="preserve"> </w:t>
      </w:r>
      <w:r>
        <w:t>has</w:t>
      </w:r>
      <w:r>
        <w:rPr>
          <w:spacing w:val="38"/>
        </w:rPr>
        <w:t xml:space="preserve"> </w:t>
      </w:r>
      <w:r>
        <w:t>distributed</w:t>
      </w:r>
      <w:r>
        <w:rPr>
          <w:spacing w:val="38"/>
        </w:rPr>
        <w:t xml:space="preserve"> </w:t>
      </w:r>
      <w:r>
        <w:t>its</w:t>
      </w:r>
      <w:r>
        <w:rPr>
          <w:spacing w:val="-57"/>
        </w:rPr>
        <w:t xml:space="preserve"> </w:t>
      </w:r>
      <w:r>
        <w:t>Provident</w:t>
      </w:r>
      <w:r>
        <w:rPr>
          <w:spacing w:val="-1"/>
        </w:rPr>
        <w:t xml:space="preserve"> </w:t>
      </w:r>
      <w:r>
        <w:t>Fund</w:t>
      </w:r>
      <w:r>
        <w:rPr>
          <w:spacing w:val="3"/>
        </w:rPr>
        <w:t xml:space="preserve"> </w:t>
      </w:r>
      <w:r>
        <w:t>among the</w:t>
      </w:r>
      <w:r>
        <w:rPr>
          <w:spacing w:val="-1"/>
        </w:rPr>
        <w:t xml:space="preserve"> </w:t>
      </w:r>
      <w:r>
        <w:t>employees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staffs:</w:t>
      </w: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9" w:after="1"/>
        <w:rPr>
          <w:sz w:val="16"/>
        </w:rPr>
      </w:pPr>
    </w:p>
    <w:tbl>
      <w:tblPr>
        <w:tblW w:w="0" w:type="auto"/>
        <w:tblInd w:w="1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5"/>
        <w:gridCol w:w="2160"/>
      </w:tblGrid>
      <w:tr w:rsidR="00644239">
        <w:trPr>
          <w:trHeight w:val="830"/>
        </w:trPr>
        <w:tc>
          <w:tcPr>
            <w:tcW w:w="6945" w:type="dxa"/>
          </w:tcPr>
          <w:p w:rsidR="00644239" w:rsidRDefault="001E199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Particulars</w:t>
            </w:r>
          </w:p>
        </w:tc>
        <w:tc>
          <w:tcPr>
            <w:tcW w:w="2160" w:type="dxa"/>
          </w:tcPr>
          <w:p w:rsidR="00644239" w:rsidRDefault="001E1991">
            <w:pPr>
              <w:pStyle w:val="TableParagraph"/>
              <w:spacing w:line="355" w:lineRule="auto"/>
              <w:ind w:left="110" w:right="952"/>
              <w:rPr>
                <w:sz w:val="24"/>
              </w:rPr>
            </w:pPr>
            <w:r>
              <w:rPr>
                <w:sz w:val="24"/>
              </w:rPr>
              <w:t>Amount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Taka</w:t>
            </w:r>
          </w:p>
        </w:tc>
      </w:tr>
      <w:tr w:rsidR="00644239">
        <w:trPr>
          <w:trHeight w:val="412"/>
        </w:trPr>
        <w:tc>
          <w:tcPr>
            <w:tcW w:w="6945" w:type="dxa"/>
          </w:tcPr>
          <w:p w:rsidR="00644239" w:rsidRDefault="001E199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80%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Employees</w:t>
            </w:r>
          </w:p>
        </w:tc>
        <w:tc>
          <w:tcPr>
            <w:tcW w:w="2160" w:type="dxa"/>
          </w:tcPr>
          <w:p w:rsidR="00644239" w:rsidRDefault="001E1991">
            <w:pPr>
              <w:pStyle w:val="TableParagraph"/>
              <w:spacing w:line="268" w:lineRule="exact"/>
              <w:ind w:left="0" w:right="943"/>
              <w:jc w:val="right"/>
              <w:rPr>
                <w:sz w:val="24"/>
              </w:rPr>
            </w:pPr>
            <w:r>
              <w:rPr>
                <w:sz w:val="24"/>
              </w:rPr>
              <w:t>3,87,06,387</w:t>
            </w:r>
          </w:p>
        </w:tc>
      </w:tr>
      <w:tr w:rsidR="00644239">
        <w:trPr>
          <w:trHeight w:val="412"/>
        </w:trPr>
        <w:tc>
          <w:tcPr>
            <w:tcW w:w="6945" w:type="dxa"/>
          </w:tcPr>
          <w:p w:rsidR="00644239" w:rsidRDefault="001E199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Govt.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Welfare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</w:p>
        </w:tc>
        <w:tc>
          <w:tcPr>
            <w:tcW w:w="2160" w:type="dxa"/>
          </w:tcPr>
          <w:p w:rsidR="00644239" w:rsidRDefault="001E1991">
            <w:pPr>
              <w:pStyle w:val="TableParagraph"/>
              <w:spacing w:line="268" w:lineRule="exact"/>
              <w:ind w:left="0" w:right="943"/>
              <w:jc w:val="right"/>
              <w:rPr>
                <w:sz w:val="24"/>
              </w:rPr>
            </w:pPr>
            <w:r>
              <w:rPr>
                <w:sz w:val="24"/>
              </w:rPr>
              <w:t>48,38,298</w:t>
            </w:r>
          </w:p>
        </w:tc>
      </w:tr>
      <w:tr w:rsidR="00644239">
        <w:trPr>
          <w:trHeight w:val="417"/>
        </w:trPr>
        <w:tc>
          <w:tcPr>
            <w:tcW w:w="6945" w:type="dxa"/>
          </w:tcPr>
          <w:p w:rsidR="00644239" w:rsidRDefault="001E199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10%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Employees.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Welfare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</w:p>
        </w:tc>
        <w:tc>
          <w:tcPr>
            <w:tcW w:w="2160" w:type="dxa"/>
          </w:tcPr>
          <w:p w:rsidR="00644239" w:rsidRDefault="001E1991">
            <w:pPr>
              <w:pStyle w:val="TableParagraph"/>
              <w:spacing w:line="268" w:lineRule="exact"/>
              <w:ind w:left="0" w:right="943"/>
              <w:jc w:val="right"/>
              <w:rPr>
                <w:sz w:val="24"/>
              </w:rPr>
            </w:pPr>
            <w:r>
              <w:rPr>
                <w:sz w:val="24"/>
              </w:rPr>
              <w:t>48,38,298</w:t>
            </w:r>
          </w:p>
        </w:tc>
      </w:tr>
    </w:tbl>
    <w:p w:rsidR="00644239" w:rsidRDefault="00644239">
      <w:pPr>
        <w:spacing w:line="268" w:lineRule="exact"/>
        <w:jc w:val="right"/>
        <w:rPr>
          <w:sz w:val="24"/>
        </w:rPr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644239">
      <w:pPr>
        <w:pStyle w:val="BodyText"/>
        <w:spacing w:before="9"/>
        <w:rPr>
          <w:sz w:val="23"/>
        </w:rPr>
      </w:pPr>
    </w:p>
    <w:p w:rsidR="00644239" w:rsidRDefault="001E1991">
      <w:pPr>
        <w:pStyle w:val="BodyText"/>
        <w:ind w:left="1037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68" style="width:15.4pt;height:13.35pt;mso-position-horizontal-relative:char;mso-position-vertical-relative:line" coordsize="308,267">
            <v:shape id="_x0000_s1269" type="#_x0000_t202" style="position:absolute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31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2"/>
        <w:rPr>
          <w:sz w:val="27"/>
        </w:rPr>
      </w:pPr>
    </w:p>
    <w:tbl>
      <w:tblPr>
        <w:tblW w:w="0" w:type="auto"/>
        <w:tblInd w:w="5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4"/>
        <w:gridCol w:w="7819"/>
      </w:tblGrid>
      <w:tr w:rsidR="00644239">
        <w:trPr>
          <w:trHeight w:val="778"/>
        </w:trPr>
        <w:tc>
          <w:tcPr>
            <w:tcW w:w="874" w:type="dxa"/>
          </w:tcPr>
          <w:p w:rsidR="00644239" w:rsidRDefault="001E1991">
            <w:pPr>
              <w:pStyle w:val="TableParagraph"/>
              <w:spacing w:line="312" w:lineRule="exact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spacing w:val="-1"/>
                <w:w w:val="70"/>
                <w:sz w:val="26"/>
              </w:rPr>
              <w:t>3.6.1.2</w:t>
            </w:r>
          </w:p>
        </w:tc>
        <w:tc>
          <w:tcPr>
            <w:tcW w:w="7819" w:type="dxa"/>
          </w:tcPr>
          <w:p w:rsidR="00644239" w:rsidRDefault="001E1991">
            <w:pPr>
              <w:pStyle w:val="TableParagraph"/>
              <w:spacing w:line="312" w:lineRule="exact"/>
              <w:ind w:left="115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Non-Applicable</w:t>
            </w:r>
            <w:r>
              <w:rPr>
                <w:rFonts w:ascii="Tahoma"/>
                <w:b/>
                <w:color w:val="C00000"/>
                <w:spacing w:val="14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Compliances</w:t>
            </w:r>
            <w:r>
              <w:rPr>
                <w:rFonts w:ascii="Tahoma"/>
                <w:b/>
                <w:color w:val="C00000"/>
                <w:spacing w:val="16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on</w:t>
            </w:r>
            <w:r>
              <w:rPr>
                <w:rFonts w:ascii="Tahoma"/>
                <w:b/>
                <w:color w:val="C00000"/>
                <w:spacing w:val="12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International</w:t>
            </w:r>
            <w:r>
              <w:rPr>
                <w:rFonts w:ascii="Tahoma"/>
                <w:b/>
                <w:color w:val="C00000"/>
                <w:spacing w:val="16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Accounting</w:t>
            </w:r>
            <w:r>
              <w:rPr>
                <w:rFonts w:ascii="Tahoma"/>
                <w:b/>
                <w:color w:val="C00000"/>
                <w:spacing w:val="16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Standards</w:t>
            </w:r>
            <w:r>
              <w:rPr>
                <w:rFonts w:ascii="Tahoma"/>
                <w:b/>
                <w:color w:val="C00000"/>
                <w:spacing w:val="17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at</w:t>
            </w:r>
            <w:r>
              <w:rPr>
                <w:rFonts w:ascii="Tahoma"/>
                <w:b/>
                <w:color w:val="C00000"/>
                <w:spacing w:val="14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Unique</w:t>
            </w:r>
            <w:r>
              <w:rPr>
                <w:rFonts w:ascii="Tahoma"/>
                <w:b/>
                <w:color w:val="C00000"/>
                <w:spacing w:val="14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Hotel</w:t>
            </w:r>
            <w:r>
              <w:rPr>
                <w:rFonts w:ascii="Tahoma"/>
                <w:b/>
                <w:color w:val="C00000"/>
                <w:spacing w:val="11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&amp;</w:t>
            </w:r>
          </w:p>
          <w:p w:rsidR="00644239" w:rsidRDefault="001E1991">
            <w:pPr>
              <w:pStyle w:val="TableParagraph"/>
              <w:spacing w:before="154" w:line="292" w:lineRule="exact"/>
              <w:ind w:left="115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Resorts</w:t>
            </w:r>
            <w:r>
              <w:rPr>
                <w:rFonts w:ascii="Tahoma"/>
                <w:b/>
                <w:color w:val="C00000"/>
                <w:spacing w:val="23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Perspectives</w:t>
            </w:r>
            <w:r>
              <w:rPr>
                <w:rFonts w:ascii="Tahoma"/>
                <w:b/>
                <w:color w:val="C00000"/>
                <w:spacing w:val="23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(IAS</w:t>
            </w:r>
            <w:r>
              <w:rPr>
                <w:rFonts w:ascii="Tahoma"/>
                <w:b/>
                <w:color w:val="C00000"/>
                <w:spacing w:val="24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Rules</w:t>
            </w:r>
            <w:r>
              <w:rPr>
                <w:rFonts w:ascii="Tahoma"/>
                <w:b/>
                <w:color w:val="C00000"/>
                <w:spacing w:val="23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&amp;</w:t>
            </w:r>
            <w:r>
              <w:rPr>
                <w:rFonts w:ascii="Tahoma"/>
                <w:b/>
                <w:color w:val="C00000"/>
                <w:spacing w:val="20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Regulations):</w:t>
            </w:r>
          </w:p>
        </w:tc>
      </w:tr>
    </w:tbl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4"/>
        <w:rPr>
          <w:sz w:val="29"/>
        </w:rPr>
      </w:pPr>
    </w:p>
    <w:p w:rsidR="00644239" w:rsidRDefault="001E1991">
      <w:pPr>
        <w:spacing w:before="90" w:line="357" w:lineRule="auto"/>
        <w:ind w:left="1090" w:right="1176"/>
        <w:jc w:val="both"/>
        <w:rPr>
          <w:b/>
          <w:sz w:val="24"/>
        </w:rPr>
      </w:pPr>
      <w:r>
        <w:pict>
          <v:group id="_x0000_s1263" style="position:absolute;left:0;text-align:left;margin-left:92.75pt;margin-top:-144.75pt;width:500.7pt;height:81.65pt;z-index:-17212928;mso-position-horizontal-relative:page" coordorigin="1855,-2895" coordsize="10014,1633">
            <v:rect id="_x0000_s1267" style="position:absolute;left:9540;top:-2885;width:2319;height:1613" filled="f" strokecolor="white" strokeweight="1pt"/>
            <v:rect id="_x0000_s1266" style="position:absolute;left:1860;top:-2376;width:8490;height:870" stroked="f"/>
            <v:rect id="_x0000_s1265" style="position:absolute;left:1860;top:-2376;width:8490;height:870" filled="f" strokecolor="white" strokeweight=".5pt"/>
            <v:shape id="_x0000_s1264" type="#_x0000_t75" style="position:absolute;left:2009;top:-2299;width:8183;height:717">
              <v:imagedata r:id="rId13" o:title=""/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15766016" behindDoc="0" locked="0" layoutInCell="1" allowOverlap="1">
            <wp:simplePos x="0" y="0"/>
            <wp:positionH relativeFrom="page">
              <wp:posOffset>6057900</wp:posOffset>
            </wp:positionH>
            <wp:positionV relativeFrom="paragraph">
              <wp:posOffset>-1831948</wp:posOffset>
            </wp:positionV>
            <wp:extent cx="1472310" cy="1043063"/>
            <wp:effectExtent l="0" t="0" r="0" b="0"/>
            <wp:wrapNone/>
            <wp:docPr id="7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2310" cy="1043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IAS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Accounting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Government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Grants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Disclosure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Government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Assistance,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Status: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Non-Applicable,</w:t>
      </w:r>
    </w:p>
    <w:p w:rsidR="00644239" w:rsidRDefault="001E1991">
      <w:pPr>
        <w:pStyle w:val="BodyText"/>
        <w:spacing w:line="360" w:lineRule="auto"/>
        <w:ind w:left="1090" w:right="1169"/>
        <w:jc w:val="both"/>
      </w:pPr>
      <w:r>
        <w:t>One of Bangladesh's most well-known groups of industries belongs to Unique Hotel &amp;</w:t>
      </w:r>
      <w:r>
        <w:rPr>
          <w:spacing w:val="1"/>
        </w:rPr>
        <w:t xml:space="preserve"> </w:t>
      </w:r>
      <w:r>
        <w:t xml:space="preserve">Resorts Ltd. </w:t>
      </w:r>
      <w:proofErr w:type="gramStart"/>
      <w:r>
        <w:t>Additionally,</w:t>
      </w:r>
      <w:proofErr w:type="gramEnd"/>
      <w:r>
        <w:t xml:space="preserve"> this privately-owned property is owned. Once more, this group</w:t>
      </w:r>
      <w:r>
        <w:rPr>
          <w:spacing w:val="1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relationship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involvement</w:t>
      </w:r>
      <w:r>
        <w:rPr>
          <w:spacing w:val="-9"/>
        </w:rPr>
        <w:t xml:space="preserve"> </w:t>
      </w:r>
      <w:r>
        <w:t>wi</w:t>
      </w:r>
      <w:r>
        <w:t>th</w:t>
      </w:r>
      <w:r>
        <w:rPr>
          <w:spacing w:val="-7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government</w:t>
      </w:r>
      <w:r>
        <w:rPr>
          <w:spacing w:val="-8"/>
        </w:rPr>
        <w:t xml:space="preserve"> </w:t>
      </w:r>
      <w:r>
        <w:t>agency</w:t>
      </w:r>
      <w:r>
        <w:rPr>
          <w:spacing w:val="-11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department.</w:t>
      </w:r>
      <w:r>
        <w:rPr>
          <w:spacing w:val="-5"/>
        </w:rPr>
        <w:t xml:space="preserve"> </w:t>
      </w:r>
      <w:r>
        <w:t>IAS</w:t>
      </w:r>
      <w:r>
        <w:rPr>
          <w:spacing w:val="-7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thus</w:t>
      </w:r>
      <w:r>
        <w:rPr>
          <w:spacing w:val="-58"/>
        </w:rPr>
        <w:t xml:space="preserve"> </w:t>
      </w:r>
      <w:r>
        <w:t>cannot</w:t>
      </w:r>
      <w:r>
        <w:rPr>
          <w:spacing w:val="-1"/>
        </w:rPr>
        <w:t xml:space="preserve"> </w:t>
      </w:r>
      <w:r>
        <w:t>be applied to financial</w:t>
      </w:r>
      <w:r>
        <w:rPr>
          <w:spacing w:val="1"/>
        </w:rPr>
        <w:t xml:space="preserve"> </w:t>
      </w:r>
      <w:r>
        <w:t>reporting.</w:t>
      </w:r>
    </w:p>
    <w:p w:rsidR="00644239" w:rsidRDefault="00644239">
      <w:pPr>
        <w:pStyle w:val="BodyText"/>
        <w:spacing w:before="5"/>
        <w:rPr>
          <w:sz w:val="36"/>
        </w:rPr>
      </w:pPr>
    </w:p>
    <w:p w:rsidR="00644239" w:rsidRDefault="001E1991">
      <w:pPr>
        <w:pStyle w:val="BodyText"/>
        <w:spacing w:line="360" w:lineRule="auto"/>
        <w:ind w:left="1090" w:right="1168"/>
        <w:jc w:val="both"/>
      </w:pPr>
      <w:r>
        <w:rPr>
          <w:b/>
        </w:rPr>
        <w:t>IAS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26,</w:t>
      </w:r>
      <w:r>
        <w:rPr>
          <w:b/>
          <w:spacing w:val="1"/>
        </w:rPr>
        <w:t xml:space="preserve"> </w:t>
      </w:r>
      <w:r>
        <w:rPr>
          <w:b/>
        </w:rPr>
        <w:t>Accounting</w:t>
      </w:r>
      <w:r>
        <w:rPr>
          <w:b/>
          <w:spacing w:val="1"/>
        </w:rPr>
        <w:t xml:space="preserve"> </w:t>
      </w:r>
      <w:r>
        <w:rPr>
          <w:b/>
        </w:rPr>
        <w:t>&amp;</w:t>
      </w:r>
      <w:r>
        <w:rPr>
          <w:b/>
          <w:spacing w:val="1"/>
        </w:rPr>
        <w:t xml:space="preserve"> </w:t>
      </w:r>
      <w:r>
        <w:rPr>
          <w:b/>
        </w:rPr>
        <w:t>Reporting</w:t>
      </w:r>
      <w:r>
        <w:rPr>
          <w:b/>
          <w:spacing w:val="1"/>
        </w:rPr>
        <w:t xml:space="preserve"> </w:t>
      </w:r>
      <w:r>
        <w:rPr>
          <w:b/>
        </w:rPr>
        <w:t>by</w:t>
      </w:r>
      <w:r>
        <w:rPr>
          <w:b/>
          <w:spacing w:val="1"/>
        </w:rPr>
        <w:t xml:space="preserve"> </w:t>
      </w:r>
      <w:r>
        <w:rPr>
          <w:b/>
        </w:rPr>
        <w:t>Retirement</w:t>
      </w:r>
      <w:r>
        <w:rPr>
          <w:b/>
          <w:spacing w:val="1"/>
        </w:rPr>
        <w:t xml:space="preserve"> </w:t>
      </w:r>
      <w:r>
        <w:rPr>
          <w:b/>
        </w:rPr>
        <w:t>Benefit</w:t>
      </w:r>
      <w:r>
        <w:rPr>
          <w:b/>
          <w:spacing w:val="1"/>
        </w:rPr>
        <w:t xml:space="preserve"> </w:t>
      </w:r>
      <w:r>
        <w:rPr>
          <w:b/>
        </w:rPr>
        <w:t>Plans,</w:t>
      </w:r>
      <w:r>
        <w:rPr>
          <w:b/>
          <w:spacing w:val="1"/>
        </w:rPr>
        <w:t xml:space="preserve"> </w:t>
      </w:r>
      <w:r>
        <w:rPr>
          <w:b/>
        </w:rPr>
        <w:t>Status:</w:t>
      </w:r>
      <w:r>
        <w:rPr>
          <w:b/>
          <w:spacing w:val="1"/>
        </w:rPr>
        <w:t xml:space="preserve"> </w:t>
      </w:r>
      <w:r>
        <w:rPr>
          <w:b/>
        </w:rPr>
        <w:t>Non-</w:t>
      </w:r>
      <w:r>
        <w:rPr>
          <w:b/>
          <w:spacing w:val="1"/>
        </w:rPr>
        <w:t xml:space="preserve"> </w:t>
      </w:r>
      <w:r>
        <w:rPr>
          <w:b/>
        </w:rPr>
        <w:t xml:space="preserve">Applicable, </w:t>
      </w:r>
      <w:r>
        <w:t>the</w:t>
      </w:r>
      <w:r>
        <w:rPr>
          <w:spacing w:val="60"/>
        </w:rPr>
        <w:t xml:space="preserve"> </w:t>
      </w:r>
      <w:r>
        <w:t>limited corporation Unique Hotel &amp; Resorts Ltd (UHRL)</w:t>
      </w:r>
      <w:r>
        <w:rPr>
          <w:spacing w:val="60"/>
        </w:rPr>
        <w:t xml:space="preserve"> </w:t>
      </w:r>
      <w:r>
        <w:t>is privately</w:t>
      </w:r>
      <w:r>
        <w:rPr>
          <w:spacing w:val="1"/>
        </w:rPr>
        <w:t xml:space="preserve"> </w:t>
      </w:r>
      <w:r>
        <w:t>held,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proofErr w:type="spellStart"/>
      <w:r>
        <w:t>previouslystated</w:t>
      </w:r>
      <w:proofErr w:type="spellEnd"/>
      <w:r>
        <w:t>. Although this business attempted to operate as a public</w:t>
      </w:r>
      <w:r>
        <w:rPr>
          <w:spacing w:val="1"/>
        </w:rPr>
        <w:t xml:space="preserve"> </w:t>
      </w:r>
      <w:r>
        <w:t>limited</w:t>
      </w:r>
      <w:r>
        <w:rPr>
          <w:spacing w:val="1"/>
        </w:rPr>
        <w:t xml:space="preserve"> </w:t>
      </w:r>
      <w:r>
        <w:t>company,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 xml:space="preserve">entirely </w:t>
      </w:r>
      <w:proofErr w:type="spellStart"/>
      <w:r>
        <w:t>privatelyowned</w:t>
      </w:r>
      <w:proofErr w:type="spellEnd"/>
      <w:r>
        <w:t>.</w:t>
      </w:r>
      <w:r>
        <w:rPr>
          <w:spacing w:val="1"/>
        </w:rPr>
        <w:t xml:space="preserve"> </w:t>
      </w:r>
      <w:r>
        <w:t>Therefore,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allowance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spacing w:val="-1"/>
        </w:rPr>
        <w:t>employees</w:t>
      </w:r>
      <w:r>
        <w:rPr>
          <w:spacing w:val="-11"/>
        </w:rPr>
        <w:t xml:space="preserve"> </w:t>
      </w:r>
      <w:r>
        <w:rPr>
          <w:spacing w:val="-1"/>
        </w:rPr>
        <w:t>who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13"/>
        </w:rPr>
        <w:t xml:space="preserve"> </w:t>
      </w:r>
      <w:r>
        <w:rPr>
          <w:spacing w:val="-1"/>
        </w:rPr>
        <w:t>up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60</w:t>
      </w:r>
      <w:r>
        <w:rPr>
          <w:spacing w:val="-8"/>
        </w:rPr>
        <w:t xml:space="preserve"> </w:t>
      </w:r>
      <w:r>
        <w:t>years</w:t>
      </w:r>
      <w:r>
        <w:rPr>
          <w:spacing w:val="-13"/>
        </w:rPr>
        <w:t xml:space="preserve"> </w:t>
      </w:r>
      <w:r>
        <w:t>old</w:t>
      </w:r>
      <w:r>
        <w:rPr>
          <w:spacing w:val="-10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who</w:t>
      </w:r>
      <w:r>
        <w:rPr>
          <w:spacing w:val="-8"/>
        </w:rPr>
        <w:t xml:space="preserve"> </w:t>
      </w:r>
      <w:r>
        <w:t>have</w:t>
      </w:r>
      <w:r>
        <w:rPr>
          <w:spacing w:val="-10"/>
        </w:rPr>
        <w:t xml:space="preserve"> </w:t>
      </w:r>
      <w:proofErr w:type="spellStart"/>
      <w:r>
        <w:t>retiredfrom</w:t>
      </w:r>
      <w:proofErr w:type="spellEnd"/>
      <w:r>
        <w:rPr>
          <w:spacing w:val="-17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position.</w:t>
      </w:r>
      <w:r>
        <w:rPr>
          <w:spacing w:val="-7"/>
        </w:rPr>
        <w:t xml:space="preserve"> </w:t>
      </w:r>
      <w:r>
        <w:t>Actually,</w:t>
      </w:r>
      <w:r>
        <w:rPr>
          <w:spacing w:val="-5"/>
        </w:rPr>
        <w:t xml:space="preserve"> </w:t>
      </w:r>
      <w:r>
        <w:t>IAS-</w:t>
      </w:r>
      <w:r>
        <w:rPr>
          <w:spacing w:val="-57"/>
        </w:rPr>
        <w:t xml:space="preserve"> </w:t>
      </w:r>
      <w:r>
        <w:t>26</w:t>
      </w:r>
      <w:r>
        <w:rPr>
          <w:spacing w:val="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reported</w:t>
      </w:r>
      <w:r>
        <w:rPr>
          <w:spacing w:val="2"/>
        </w:rPr>
        <w:t xml:space="preserve"> </w:t>
      </w:r>
      <w:r>
        <w:t>into Bangladesh's</w:t>
      </w:r>
      <w:r>
        <w:rPr>
          <w:spacing w:val="1"/>
        </w:rPr>
        <w:t xml:space="preserve"> </w:t>
      </w:r>
      <w:r>
        <w:t>government</w:t>
      </w:r>
      <w:r>
        <w:rPr>
          <w:spacing w:val="4"/>
        </w:rPr>
        <w:t xml:space="preserve"> </w:t>
      </w:r>
      <w:r>
        <w:t>sectors.</w:t>
      </w:r>
    </w:p>
    <w:p w:rsidR="00644239" w:rsidRDefault="00644239">
      <w:pPr>
        <w:pStyle w:val="BodyText"/>
        <w:spacing w:before="4"/>
        <w:rPr>
          <w:sz w:val="36"/>
        </w:rPr>
      </w:pPr>
    </w:p>
    <w:p w:rsidR="00644239" w:rsidRDefault="001E1991">
      <w:pPr>
        <w:ind w:left="1090"/>
        <w:jc w:val="both"/>
        <w:rPr>
          <w:b/>
          <w:sz w:val="24"/>
        </w:rPr>
      </w:pPr>
      <w:r>
        <w:rPr>
          <w:b/>
          <w:sz w:val="24"/>
        </w:rPr>
        <w:t>IAS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Investment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Property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41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Agriculture</w:t>
      </w:r>
      <w:proofErr w:type="gramEnd"/>
      <w:r>
        <w:rPr>
          <w:b/>
          <w:sz w:val="24"/>
        </w:rPr>
        <w:t>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Status: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Non-Applicable,</w:t>
      </w:r>
    </w:p>
    <w:p w:rsidR="00644239" w:rsidRDefault="001E1991">
      <w:pPr>
        <w:pStyle w:val="BodyText"/>
        <w:spacing w:before="140" w:line="360" w:lineRule="auto"/>
        <w:ind w:left="1090" w:right="1172"/>
        <w:jc w:val="both"/>
      </w:pPr>
      <w:r>
        <w:t>The accounting for</w:t>
      </w:r>
      <w:r>
        <w:rPr>
          <w:spacing w:val="1"/>
        </w:rPr>
        <w:t xml:space="preserve"> </w:t>
      </w:r>
      <w:r>
        <w:t>real</w:t>
      </w:r>
      <w:r>
        <w:rPr>
          <w:spacing w:val="1"/>
        </w:rPr>
        <w:t xml:space="preserve"> </w:t>
      </w:r>
      <w:r>
        <w:t>estate</w:t>
      </w:r>
      <w:r>
        <w:rPr>
          <w:spacing w:val="1"/>
        </w:rPr>
        <w:t xml:space="preserve"> </w:t>
      </w:r>
      <w:r>
        <w:t>(land</w:t>
      </w:r>
      <w:r>
        <w:rPr>
          <w:spacing w:val="1"/>
        </w:rPr>
        <w:t xml:space="preserve"> </w:t>
      </w:r>
      <w:r>
        <w:t>and/or</w:t>
      </w:r>
      <w:r>
        <w:rPr>
          <w:spacing w:val="1"/>
        </w:rPr>
        <w:t xml:space="preserve"> </w:t>
      </w:r>
      <w:r>
        <w:t>buildings) kept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rental</w:t>
      </w:r>
      <w:r>
        <w:rPr>
          <w:spacing w:val="1"/>
        </w:rPr>
        <w:t xml:space="preserve"> </w:t>
      </w:r>
      <w:r>
        <w:t>income, capital</w:t>
      </w:r>
      <w:r>
        <w:rPr>
          <w:spacing w:val="1"/>
        </w:rPr>
        <w:t xml:space="preserve"> </w:t>
      </w:r>
      <w:r>
        <w:t xml:space="preserve">appreciation, or both </w:t>
      </w:r>
      <w:proofErr w:type="gramStart"/>
      <w:r>
        <w:t>i</w:t>
      </w:r>
      <w:r>
        <w:t>s</w:t>
      </w:r>
      <w:proofErr w:type="gramEnd"/>
      <w:r>
        <w:t xml:space="preserve"> governed by IAS 40 Investment Property. With some </w:t>
      </w:r>
      <w:proofErr w:type="gramStart"/>
      <w:r>
        <w:t>exclusions</w:t>
      </w:r>
      <w:proofErr w:type="gramEnd"/>
      <w:r>
        <w:t>,</w:t>
      </w:r>
      <w:r>
        <w:rPr>
          <w:spacing w:val="1"/>
        </w:rPr>
        <w:t xml:space="preserve"> </w:t>
      </w:r>
      <w:r>
        <w:t>investment</w:t>
      </w:r>
      <w:r>
        <w:rPr>
          <w:spacing w:val="-3"/>
        </w:rPr>
        <w:t xml:space="preserve"> </w:t>
      </w:r>
      <w:r>
        <w:t>properties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initially</w:t>
      </w:r>
      <w:r>
        <w:rPr>
          <w:spacing w:val="-10"/>
        </w:rPr>
        <w:t xml:space="preserve"> </w:t>
      </w:r>
      <w:r>
        <w:t>valued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cost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valued</w:t>
      </w:r>
      <w:r>
        <w:rPr>
          <w:spacing w:val="-4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model</w:t>
      </w:r>
      <w:r>
        <w:rPr>
          <w:spacing w:val="-57"/>
        </w:rPr>
        <w:t xml:space="preserve"> </w:t>
      </w:r>
      <w:r>
        <w:rPr>
          <w:spacing w:val="-1"/>
        </w:rPr>
        <w:t>or</w:t>
      </w:r>
      <w:r>
        <w:rPr>
          <w:spacing w:val="-16"/>
        </w:rPr>
        <w:t xml:space="preserve"> </w:t>
      </w: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fair</w:t>
      </w:r>
      <w:r>
        <w:rPr>
          <w:spacing w:val="-13"/>
        </w:rPr>
        <w:t xml:space="preserve"> </w:t>
      </w:r>
      <w:r>
        <w:t>value</w:t>
      </w:r>
      <w:r>
        <w:rPr>
          <w:spacing w:val="-12"/>
        </w:rPr>
        <w:t xml:space="preserve"> </w:t>
      </w:r>
      <w:r>
        <w:t>model,</w:t>
      </w:r>
      <w:r>
        <w:rPr>
          <w:spacing w:val="-15"/>
        </w:rPr>
        <w:t xml:space="preserve"> </w:t>
      </w:r>
      <w:r>
        <w:t>with</w:t>
      </w:r>
      <w:r>
        <w:rPr>
          <w:spacing w:val="-15"/>
        </w:rPr>
        <w:t xml:space="preserve"> </w:t>
      </w:r>
      <w:proofErr w:type="spellStart"/>
      <w:r>
        <w:t>increasesin</w:t>
      </w:r>
      <w:proofErr w:type="spellEnd"/>
      <w:r>
        <w:rPr>
          <w:spacing w:val="-14"/>
        </w:rPr>
        <w:t xml:space="preserve"> </w:t>
      </w:r>
      <w:r>
        <w:t>fair</w:t>
      </w:r>
      <w:r>
        <w:rPr>
          <w:spacing w:val="-11"/>
        </w:rPr>
        <w:t xml:space="preserve"> </w:t>
      </w:r>
      <w:r>
        <w:t>value</w:t>
      </w:r>
      <w:r>
        <w:rPr>
          <w:spacing w:val="-13"/>
        </w:rPr>
        <w:t xml:space="preserve"> </w:t>
      </w:r>
      <w:r>
        <w:t>under</w:t>
      </w:r>
      <w:r>
        <w:rPr>
          <w:spacing w:val="-1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fair</w:t>
      </w:r>
      <w:r>
        <w:rPr>
          <w:spacing w:val="-7"/>
        </w:rPr>
        <w:t xml:space="preserve"> </w:t>
      </w:r>
      <w:r>
        <w:t>value</w:t>
      </w:r>
      <w:r>
        <w:rPr>
          <w:spacing w:val="-10"/>
        </w:rPr>
        <w:t xml:space="preserve"> </w:t>
      </w:r>
      <w:r>
        <w:t>model</w:t>
      </w:r>
      <w:r>
        <w:rPr>
          <w:spacing w:val="-16"/>
        </w:rPr>
        <w:t xml:space="preserve"> </w:t>
      </w:r>
      <w:r>
        <w:t>being</w:t>
      </w:r>
      <w:r>
        <w:rPr>
          <w:spacing w:val="-14"/>
        </w:rPr>
        <w:t xml:space="preserve"> </w:t>
      </w:r>
      <w:r>
        <w:t>recognized</w:t>
      </w:r>
      <w:r>
        <w:rPr>
          <w:spacing w:val="-5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profit</w:t>
      </w:r>
      <w:r>
        <w:rPr>
          <w:spacing w:val="8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loss.</w:t>
      </w:r>
    </w:p>
    <w:p w:rsidR="00644239" w:rsidRDefault="001E1991">
      <w:pPr>
        <w:pStyle w:val="BodyText"/>
        <w:spacing w:line="360" w:lineRule="auto"/>
        <w:ind w:left="1090" w:right="1172"/>
        <w:jc w:val="both"/>
      </w:pPr>
      <w:r>
        <w:t>The accounting for agricultural activity, or the conversion of biological assets (alive plants</w:t>
      </w:r>
      <w:r>
        <w:rPr>
          <w:spacing w:val="1"/>
        </w:rPr>
        <w:t xml:space="preserve"> </w:t>
      </w:r>
      <w:r>
        <w:t>and animals) into agricultural products (the harvested end product of the entity's biological</w:t>
      </w:r>
      <w:r>
        <w:rPr>
          <w:spacing w:val="-57"/>
        </w:rPr>
        <w:t xml:space="preserve"> </w:t>
      </w:r>
      <w:r>
        <w:t>assets),</w:t>
      </w:r>
      <w:r>
        <w:rPr>
          <w:spacing w:val="-13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outlined</w:t>
      </w:r>
      <w:r>
        <w:rPr>
          <w:spacing w:val="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IAS 41</w:t>
      </w:r>
      <w:r>
        <w:rPr>
          <w:spacing w:val="1"/>
        </w:rPr>
        <w:t xml:space="preserve"> </w:t>
      </w:r>
      <w:r>
        <w:t>Agriculture.</w:t>
      </w:r>
      <w:r>
        <w:rPr>
          <w:spacing w:val="3"/>
        </w:rPr>
        <w:t xml:space="preserve"> </w:t>
      </w:r>
      <w:r>
        <w:t>According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 standard,</w:t>
      </w:r>
      <w:r>
        <w:rPr>
          <w:spacing w:val="-1"/>
        </w:rPr>
        <w:t xml:space="preserve"> </w:t>
      </w:r>
      <w:r>
        <w:t>biological</w:t>
      </w:r>
      <w:r>
        <w:rPr>
          <w:spacing w:val="-2"/>
        </w:rPr>
        <w:t xml:space="preserve"> </w:t>
      </w:r>
      <w:r>
        <w:t>assets</w:t>
      </w:r>
      <w:r>
        <w:rPr>
          <w:spacing w:val="3"/>
        </w:rPr>
        <w:t xml:space="preserve"> </w:t>
      </w:r>
      <w:r>
        <w:t>must</w:t>
      </w:r>
      <w:r>
        <w:rPr>
          <w:spacing w:val="-57"/>
        </w:rPr>
        <w:t xml:space="preserve"> </w:t>
      </w:r>
      <w:r>
        <w:t>normally</w:t>
      </w:r>
      <w:r>
        <w:rPr>
          <w:spacing w:val="1"/>
        </w:rPr>
        <w:t xml:space="preserve"> </w:t>
      </w:r>
      <w:r>
        <w:t>be</w:t>
      </w:r>
      <w:r>
        <w:rPr>
          <w:spacing w:val="15"/>
        </w:rPr>
        <w:t xml:space="preserve"> </w:t>
      </w:r>
      <w:proofErr w:type="spellStart"/>
      <w:r>
        <w:t>valuedat</w:t>
      </w:r>
      <w:proofErr w:type="spellEnd"/>
      <w:r>
        <w:rPr>
          <w:spacing w:val="7"/>
        </w:rPr>
        <w:t xml:space="preserve"> </w:t>
      </w:r>
      <w:r>
        <w:t>fair</w:t>
      </w:r>
      <w:r>
        <w:rPr>
          <w:spacing w:val="9"/>
        </w:rPr>
        <w:t xml:space="preserve"> </w:t>
      </w:r>
      <w:r>
        <w:t>market</w:t>
      </w:r>
      <w:r>
        <w:rPr>
          <w:spacing w:val="7"/>
        </w:rPr>
        <w:t xml:space="preserve"> </w:t>
      </w:r>
      <w:r>
        <w:t>value</w:t>
      </w:r>
      <w:r>
        <w:rPr>
          <w:spacing w:val="4"/>
        </w:rPr>
        <w:t xml:space="preserve"> </w:t>
      </w:r>
      <w:r>
        <w:t>minus selling</w:t>
      </w:r>
      <w:r>
        <w:rPr>
          <w:spacing w:val="1"/>
        </w:rPr>
        <w:t xml:space="preserve"> </w:t>
      </w:r>
      <w:r>
        <w:t>expenses.</w:t>
      </w:r>
    </w:p>
    <w:p w:rsidR="00644239" w:rsidRDefault="00644239">
      <w:pPr>
        <w:pStyle w:val="BodyText"/>
        <w:spacing w:before="1"/>
      </w:pPr>
    </w:p>
    <w:p w:rsidR="00644239" w:rsidRDefault="001E1991">
      <w:pPr>
        <w:pStyle w:val="BodyText"/>
        <w:spacing w:before="1" w:line="360" w:lineRule="auto"/>
        <w:ind w:left="1090" w:right="1172"/>
        <w:jc w:val="both"/>
      </w:pPr>
      <w:r>
        <w:t>Unique Hotel &amp; Resorts Ltd. does not generate revenue or operating income from leasing</w:t>
      </w:r>
      <w:r>
        <w:rPr>
          <w:spacing w:val="1"/>
        </w:rPr>
        <w:t xml:space="preserve"> </w:t>
      </w:r>
      <w:r>
        <w:t>or</w:t>
      </w:r>
      <w:r>
        <w:rPr>
          <w:spacing w:val="10"/>
        </w:rPr>
        <w:t xml:space="preserve"> </w:t>
      </w:r>
      <w:proofErr w:type="spellStart"/>
      <w:r>
        <w:t>propertyrent</w:t>
      </w:r>
      <w:proofErr w:type="spellEnd"/>
      <w:r>
        <w:rPr>
          <w:spacing w:val="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explanations that</w:t>
      </w:r>
      <w:r>
        <w:rPr>
          <w:spacing w:val="7"/>
        </w:rPr>
        <w:t xml:space="preserve"> </w:t>
      </w:r>
      <w:r>
        <w:t>follow.</w:t>
      </w:r>
    </w:p>
    <w:p w:rsidR="00644239" w:rsidRDefault="00644239">
      <w:pPr>
        <w:spacing w:line="360" w:lineRule="auto"/>
        <w:jc w:val="both"/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55" style="width:500.7pt;height:90.95pt;mso-position-horizontal-relative:char;mso-position-vertical-relative:line" coordsize="10014,1819">
            <v:shape id="_x0000_s1262" type="#_x0000_t75" style="position:absolute;left:7685;top:10;width:2319;height:1643">
              <v:imagedata r:id="rId12" o:title=""/>
            </v:shape>
            <v:rect id="_x0000_s1261" style="position:absolute;left:7685;top:10;width:2319;height:1613" filled="f" strokecolor="white" strokeweight="1pt"/>
            <v:rect id="_x0000_s1260" style="position:absolute;left:5;top:519;width:8490;height:870" stroked="f"/>
            <v:rect id="_x0000_s1259" style="position:absolute;left:5;top:519;width:8490;height:870" filled="f" strokecolor="white" strokeweight=".5pt"/>
            <v:shape id="_x0000_s1258" type="#_x0000_t75" style="position:absolute;left:154;top:596;width:8183;height:717">
              <v:imagedata r:id="rId13" o:title=""/>
            </v:shape>
            <v:shape id="_x0000_s1257" type="#_x0000_t202" style="position:absolute;left:9477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32</w:t>
                    </w:r>
                  </w:p>
                </w:txbxContent>
              </v:textbox>
            </v:shape>
            <v:shape id="_x0000_s1256" type="#_x0000_t202" style="position:absolute;left:195;top:1552;width:8779;height:266" filled="f" stroked="f">
              <v:textbox inset="0,0,0,0">
                <w:txbxContent>
                  <w:p w:rsidR="00644239" w:rsidRDefault="001E199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Additionally,</w:t>
                    </w:r>
                    <w:r>
                      <w:rPr>
                        <w:spacing w:val="7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IAS-41's</w:t>
                    </w:r>
                    <w:r>
                      <w:rPr>
                        <w:spacing w:val="7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agriculture</w:t>
                    </w:r>
                    <w:r>
                      <w:rPr>
                        <w:spacing w:val="6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sector</w:t>
                    </w:r>
                    <w:r>
                      <w:rPr>
                        <w:spacing w:val="6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is</w:t>
                    </w:r>
                    <w:r>
                      <w:rPr>
                        <w:spacing w:val="7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not</w:t>
                    </w:r>
                    <w:r>
                      <w:rPr>
                        <w:spacing w:val="6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applicable</w:t>
                    </w:r>
                    <w:r>
                      <w:rPr>
                        <w:spacing w:val="7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because</w:t>
                    </w:r>
                    <w:r>
                      <w:rPr>
                        <w:spacing w:val="7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UHRL</w:t>
                    </w:r>
                    <w:r>
                      <w:rPr>
                        <w:spacing w:val="7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lacks</w:t>
                    </w:r>
                    <w:r>
                      <w:rPr>
                        <w:spacing w:val="7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any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1E1991">
      <w:pPr>
        <w:pStyle w:val="BodyText"/>
        <w:spacing w:before="117" w:line="360" w:lineRule="auto"/>
        <w:ind w:left="1090" w:right="1110"/>
      </w:pPr>
      <w:proofErr w:type="gramStart"/>
      <w:r>
        <w:t>active</w:t>
      </w:r>
      <w:proofErr w:type="gramEnd"/>
      <w:r>
        <w:rPr>
          <w:spacing w:val="54"/>
        </w:rPr>
        <w:t xml:space="preserve"> </w:t>
      </w:r>
      <w:proofErr w:type="spellStart"/>
      <w:r>
        <w:t>stockcompanies</w:t>
      </w:r>
      <w:proofErr w:type="spellEnd"/>
      <w:r>
        <w:rPr>
          <w:spacing w:val="33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start-up</w:t>
      </w:r>
      <w:r>
        <w:rPr>
          <w:spacing w:val="36"/>
        </w:rPr>
        <w:t xml:space="preserve"> </w:t>
      </w:r>
      <w:r>
        <w:t>businesses</w:t>
      </w:r>
      <w:r>
        <w:rPr>
          <w:spacing w:val="31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t>conduct</w:t>
      </w:r>
      <w:r>
        <w:rPr>
          <w:spacing w:val="36"/>
        </w:rPr>
        <w:t xml:space="preserve"> </w:t>
      </w:r>
      <w:r>
        <w:t>its</w:t>
      </w:r>
      <w:r>
        <w:rPr>
          <w:spacing w:val="31"/>
        </w:rPr>
        <w:t xml:space="preserve"> </w:t>
      </w:r>
      <w:r>
        <w:t>own</w:t>
      </w:r>
      <w:r>
        <w:rPr>
          <w:spacing w:val="28"/>
        </w:rPr>
        <w:t xml:space="preserve"> </w:t>
      </w:r>
      <w:r>
        <w:t>catering</w:t>
      </w:r>
      <w:r>
        <w:rPr>
          <w:spacing w:val="33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operate</w:t>
      </w:r>
      <w:r>
        <w:rPr>
          <w:spacing w:val="35"/>
        </w:rPr>
        <w:t xml:space="preserve"> </w:t>
      </w:r>
      <w:r>
        <w:t>its</w:t>
      </w:r>
      <w:r>
        <w:rPr>
          <w:spacing w:val="-57"/>
        </w:rPr>
        <w:t xml:space="preserve"> </w:t>
      </w:r>
      <w:r>
        <w:t>restaurant</w:t>
      </w:r>
      <w:r>
        <w:rPr>
          <w:spacing w:val="6"/>
        </w:rPr>
        <w:t xml:space="preserve"> </w:t>
      </w:r>
      <w:r>
        <w:t>franchises.</w:t>
      </w:r>
    </w:p>
    <w:p w:rsidR="00644239" w:rsidRDefault="001E1991">
      <w:pPr>
        <w:pStyle w:val="BodyText"/>
        <w:spacing w:before="1" w:line="360" w:lineRule="auto"/>
        <w:ind w:left="1114" w:right="1653"/>
      </w:pPr>
      <w:r>
        <w:t>The</w:t>
      </w:r>
      <w:r>
        <w:rPr>
          <w:spacing w:val="-3"/>
        </w:rPr>
        <w:t xml:space="preserve"> </w:t>
      </w:r>
      <w:r>
        <w:t>Unique</w:t>
      </w:r>
      <w:r>
        <w:rPr>
          <w:spacing w:val="-2"/>
        </w:rPr>
        <w:t xml:space="preserve"> </w:t>
      </w:r>
      <w:r>
        <w:t>Hotel</w:t>
      </w:r>
      <w:r>
        <w:rPr>
          <w:spacing w:val="2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Resorts</w:t>
      </w:r>
      <w:r>
        <w:rPr>
          <w:spacing w:val="2"/>
        </w:rPr>
        <w:t xml:space="preserve"> </w:t>
      </w:r>
      <w:r>
        <w:t>Ltd.</w:t>
      </w:r>
      <w:r>
        <w:rPr>
          <w:spacing w:val="-1"/>
        </w:rPr>
        <w:t xml:space="preserve"> </w:t>
      </w:r>
      <w:r>
        <w:t>authority</w:t>
      </w:r>
      <w:r>
        <w:rPr>
          <w:spacing w:val="-5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apply</w:t>
      </w:r>
      <w:r>
        <w:rPr>
          <w:spacing w:val="-3"/>
        </w:rPr>
        <w:t xml:space="preserve"> </w:t>
      </w:r>
      <w:r>
        <w:t>IAS</w:t>
      </w:r>
      <w:r>
        <w:rPr>
          <w:spacing w:val="-1"/>
        </w:rPr>
        <w:t xml:space="preserve"> </w:t>
      </w:r>
      <w:r>
        <w:t>40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IAS</w:t>
      </w:r>
      <w:r>
        <w:rPr>
          <w:spacing w:val="2"/>
        </w:rPr>
        <w:t xml:space="preserve"> </w:t>
      </w:r>
      <w:r>
        <w:t>41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their</w:t>
      </w:r>
      <w:r>
        <w:rPr>
          <w:spacing w:val="-57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reporting 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reasons listed below.</w:t>
      </w:r>
    </w:p>
    <w:p w:rsidR="00644239" w:rsidRDefault="00644239">
      <w:pPr>
        <w:pStyle w:val="BodyText"/>
        <w:spacing w:before="3"/>
        <w:rPr>
          <w:sz w:val="36"/>
        </w:rPr>
      </w:pPr>
    </w:p>
    <w:p w:rsidR="00644239" w:rsidRDefault="001E1991">
      <w:pPr>
        <w:pStyle w:val="Heading4"/>
        <w:numPr>
          <w:ilvl w:val="1"/>
          <w:numId w:val="19"/>
        </w:numPr>
        <w:tabs>
          <w:tab w:val="left" w:pos="949"/>
        </w:tabs>
        <w:ind w:left="948" w:hanging="361"/>
        <w:jc w:val="left"/>
        <w:rPr>
          <w:rFonts w:ascii="Tahoma"/>
          <w:color w:val="C00000"/>
        </w:rPr>
      </w:pPr>
      <w:r>
        <w:rPr>
          <w:rFonts w:ascii="Tahoma"/>
          <w:color w:val="C00000"/>
          <w:w w:val="65"/>
        </w:rPr>
        <w:t>Focuses</w:t>
      </w:r>
      <w:r>
        <w:rPr>
          <w:rFonts w:ascii="Tahoma"/>
          <w:color w:val="C00000"/>
          <w:spacing w:val="16"/>
          <w:w w:val="65"/>
        </w:rPr>
        <w:t xml:space="preserve"> </w:t>
      </w:r>
      <w:r>
        <w:rPr>
          <w:rFonts w:ascii="Tahoma"/>
          <w:color w:val="C00000"/>
          <w:w w:val="65"/>
        </w:rPr>
        <w:t>on</w:t>
      </w:r>
      <w:r>
        <w:rPr>
          <w:rFonts w:ascii="Tahoma"/>
          <w:color w:val="C00000"/>
          <w:spacing w:val="13"/>
          <w:w w:val="65"/>
        </w:rPr>
        <w:t xml:space="preserve"> </w:t>
      </w:r>
      <w:r>
        <w:rPr>
          <w:rFonts w:ascii="Tahoma"/>
          <w:color w:val="C00000"/>
          <w:w w:val="65"/>
        </w:rPr>
        <w:t>International</w:t>
      </w:r>
      <w:r>
        <w:rPr>
          <w:rFonts w:ascii="Tahoma"/>
          <w:color w:val="C00000"/>
          <w:spacing w:val="16"/>
          <w:w w:val="65"/>
        </w:rPr>
        <w:t xml:space="preserve"> </w:t>
      </w:r>
      <w:r>
        <w:rPr>
          <w:rFonts w:ascii="Tahoma"/>
          <w:color w:val="C00000"/>
          <w:w w:val="65"/>
        </w:rPr>
        <w:t>Financial</w:t>
      </w:r>
      <w:r>
        <w:rPr>
          <w:rFonts w:ascii="Tahoma"/>
          <w:color w:val="C00000"/>
          <w:spacing w:val="13"/>
          <w:w w:val="65"/>
        </w:rPr>
        <w:t xml:space="preserve"> </w:t>
      </w:r>
      <w:r>
        <w:rPr>
          <w:rFonts w:ascii="Tahoma"/>
          <w:color w:val="C00000"/>
          <w:w w:val="65"/>
        </w:rPr>
        <w:t>Reporting</w:t>
      </w:r>
      <w:r>
        <w:rPr>
          <w:rFonts w:ascii="Tahoma"/>
          <w:color w:val="C00000"/>
          <w:spacing w:val="18"/>
          <w:w w:val="65"/>
        </w:rPr>
        <w:t xml:space="preserve"> </w:t>
      </w:r>
      <w:r>
        <w:rPr>
          <w:rFonts w:ascii="Tahoma"/>
          <w:color w:val="C00000"/>
          <w:w w:val="65"/>
        </w:rPr>
        <w:t>Standards</w:t>
      </w:r>
      <w:r>
        <w:rPr>
          <w:rFonts w:ascii="Tahoma"/>
          <w:color w:val="C00000"/>
          <w:spacing w:val="17"/>
          <w:w w:val="65"/>
        </w:rPr>
        <w:t xml:space="preserve"> </w:t>
      </w:r>
      <w:r>
        <w:rPr>
          <w:rFonts w:ascii="Tahoma"/>
          <w:color w:val="C00000"/>
          <w:w w:val="65"/>
        </w:rPr>
        <w:t>(IFRS</w:t>
      </w:r>
      <w:r>
        <w:rPr>
          <w:rFonts w:ascii="Tahoma"/>
          <w:color w:val="C00000"/>
          <w:spacing w:val="13"/>
          <w:w w:val="65"/>
        </w:rPr>
        <w:t xml:space="preserve"> </w:t>
      </w:r>
      <w:r>
        <w:rPr>
          <w:rFonts w:ascii="Tahoma"/>
          <w:color w:val="C00000"/>
          <w:w w:val="65"/>
        </w:rPr>
        <w:t>Rules</w:t>
      </w:r>
      <w:r>
        <w:rPr>
          <w:rFonts w:ascii="Tahoma"/>
          <w:color w:val="C00000"/>
          <w:spacing w:val="17"/>
          <w:w w:val="65"/>
        </w:rPr>
        <w:t xml:space="preserve"> </w:t>
      </w:r>
      <w:r>
        <w:rPr>
          <w:rFonts w:ascii="Tahoma"/>
          <w:color w:val="C00000"/>
          <w:w w:val="65"/>
        </w:rPr>
        <w:t>&amp;</w:t>
      </w:r>
      <w:r>
        <w:rPr>
          <w:rFonts w:ascii="Tahoma"/>
          <w:color w:val="C00000"/>
          <w:spacing w:val="14"/>
          <w:w w:val="65"/>
        </w:rPr>
        <w:t xml:space="preserve"> </w:t>
      </w:r>
      <w:r>
        <w:rPr>
          <w:rFonts w:ascii="Tahoma"/>
          <w:color w:val="C00000"/>
          <w:w w:val="65"/>
        </w:rPr>
        <w:t>Regulations):</w:t>
      </w:r>
    </w:p>
    <w:p w:rsidR="00644239" w:rsidRDefault="001E1991">
      <w:pPr>
        <w:pStyle w:val="BodyText"/>
        <w:spacing w:before="9"/>
        <w:rPr>
          <w:rFonts w:ascii="Tahoma"/>
          <w:b/>
          <w:sz w:val="15"/>
        </w:rPr>
      </w:pPr>
      <w:r>
        <w:rPr>
          <w:noProof/>
        </w:rPr>
        <w:drawing>
          <wp:anchor distT="0" distB="0" distL="0" distR="0" simplePos="0" relativeHeight="75" behindDoc="0" locked="0" layoutInCell="1" allowOverlap="1">
            <wp:simplePos x="0" y="0"/>
            <wp:positionH relativeFrom="page">
              <wp:posOffset>1059180</wp:posOffset>
            </wp:positionH>
            <wp:positionV relativeFrom="paragraph">
              <wp:posOffset>145449</wp:posOffset>
            </wp:positionV>
            <wp:extent cx="5924550" cy="5334000"/>
            <wp:effectExtent l="0" t="0" r="0" b="0"/>
            <wp:wrapTopAndBottom/>
            <wp:docPr id="8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37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239" w:rsidRDefault="00644239">
      <w:pPr>
        <w:rPr>
          <w:rFonts w:ascii="Tahoma"/>
          <w:sz w:val="15"/>
        </w:rPr>
        <w:sectPr w:rsidR="00644239">
          <w:footerReference w:type="default" r:id="rId57"/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753"/>
        <w:rPr>
          <w:rFonts w:ascii="Tahoma"/>
          <w:sz w:val="20"/>
        </w:rPr>
      </w:pPr>
      <w:r>
        <w:rPr>
          <w:rFonts w:ascii="Tahoma"/>
          <w:sz w:val="20"/>
        </w:rPr>
      </w:r>
      <w:r>
        <w:rPr>
          <w:rFonts w:ascii="Tahoma"/>
          <w:sz w:val="20"/>
        </w:rPr>
        <w:pict>
          <v:group id="_x0000_s1247" style="width:507.8pt;height:165.65pt;mso-position-horizontal-relative:char;mso-position-vertical-relative:line" coordsize="10156,3313">
            <v:shape id="_x0000_s1254" type="#_x0000_t75" style="position:absolute;left:7827;top:10;width:2319;height:1643">
              <v:imagedata r:id="rId12" o:title=""/>
            </v:shape>
            <v:rect id="_x0000_s1253" style="position:absolute;left:7827;top:10;width:2319;height:1613" filled="f" strokecolor="white" strokeweight="1pt"/>
            <v:rect id="_x0000_s1252" style="position:absolute;left:147;top:519;width:8490;height:870" stroked="f"/>
            <v:rect id="_x0000_s1251" style="position:absolute;left:147;top:519;width:8490;height:870" filled="f" strokecolor="white" strokeweight=".5pt"/>
            <v:shape id="_x0000_s1250" type="#_x0000_t75" style="position:absolute;left:296;top:596;width:8183;height:717">
              <v:imagedata r:id="rId13" o:title=""/>
            </v:shape>
            <v:shape id="_x0000_s1249" type="#_x0000_t75" style="position:absolute;top:1602;width:9270;height:1710">
              <v:imagedata r:id="rId58" o:title=""/>
            </v:shape>
            <v:shape id="_x0000_s1248" type="#_x0000_t202" style="position:absolute;left:9619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33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pStyle w:val="BodyText"/>
        <w:spacing w:before="1"/>
        <w:rPr>
          <w:rFonts w:ascii="Tahoma"/>
          <w:b/>
          <w:sz w:val="10"/>
        </w:rPr>
      </w:pPr>
    </w:p>
    <w:tbl>
      <w:tblPr>
        <w:tblW w:w="0" w:type="auto"/>
        <w:tblInd w:w="4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7241"/>
      </w:tblGrid>
      <w:tr w:rsidR="00644239">
        <w:trPr>
          <w:trHeight w:val="778"/>
        </w:trPr>
        <w:tc>
          <w:tcPr>
            <w:tcW w:w="679" w:type="dxa"/>
          </w:tcPr>
          <w:p w:rsidR="00644239" w:rsidRDefault="001E1991">
            <w:pPr>
              <w:pStyle w:val="TableParagraph"/>
              <w:spacing w:line="312" w:lineRule="exact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3.7.1</w:t>
            </w:r>
          </w:p>
        </w:tc>
        <w:tc>
          <w:tcPr>
            <w:tcW w:w="7241" w:type="dxa"/>
          </w:tcPr>
          <w:p w:rsidR="00644239" w:rsidRDefault="001E1991">
            <w:pPr>
              <w:pStyle w:val="TableParagraph"/>
              <w:spacing w:line="312" w:lineRule="exact"/>
              <w:ind w:left="87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Compliances</w:t>
            </w:r>
            <w:r>
              <w:rPr>
                <w:rFonts w:ascii="Tahoma"/>
                <w:b/>
                <w:color w:val="C00000"/>
                <w:spacing w:val="16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on</w:t>
            </w:r>
            <w:r>
              <w:rPr>
                <w:rFonts w:ascii="Tahoma"/>
                <w:b/>
                <w:color w:val="C00000"/>
                <w:spacing w:val="12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International</w:t>
            </w:r>
            <w:r>
              <w:rPr>
                <w:rFonts w:ascii="Tahoma"/>
                <w:b/>
                <w:color w:val="C00000"/>
                <w:spacing w:val="14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Financial</w:t>
            </w:r>
            <w:r>
              <w:rPr>
                <w:rFonts w:ascii="Tahoma"/>
                <w:b/>
                <w:color w:val="C00000"/>
                <w:spacing w:val="15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Accounting</w:t>
            </w:r>
            <w:r>
              <w:rPr>
                <w:rFonts w:ascii="Tahoma"/>
                <w:b/>
                <w:color w:val="C00000"/>
                <w:spacing w:val="15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Standards</w:t>
            </w:r>
            <w:r>
              <w:rPr>
                <w:rFonts w:ascii="Tahoma"/>
                <w:b/>
                <w:color w:val="C00000"/>
                <w:spacing w:val="16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at</w:t>
            </w:r>
            <w:r>
              <w:rPr>
                <w:rFonts w:ascii="Tahoma"/>
                <w:b/>
                <w:color w:val="C00000"/>
                <w:spacing w:val="11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Unique</w:t>
            </w:r>
            <w:r>
              <w:rPr>
                <w:rFonts w:ascii="Tahoma"/>
                <w:b/>
                <w:color w:val="C00000"/>
                <w:spacing w:val="16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Hotel</w:t>
            </w:r>
            <w:r>
              <w:rPr>
                <w:rFonts w:ascii="Tahoma"/>
                <w:b/>
                <w:color w:val="C00000"/>
                <w:spacing w:val="10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&amp;</w:t>
            </w:r>
          </w:p>
          <w:p w:rsidR="00644239" w:rsidRDefault="001E1991">
            <w:pPr>
              <w:pStyle w:val="TableParagraph"/>
              <w:spacing w:before="154" w:line="292" w:lineRule="exact"/>
              <w:ind w:left="87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Resorts</w:t>
            </w:r>
            <w:r>
              <w:rPr>
                <w:rFonts w:ascii="Tahoma"/>
                <w:b/>
                <w:color w:val="C00000"/>
                <w:spacing w:val="22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Perspectives</w:t>
            </w:r>
            <w:r>
              <w:rPr>
                <w:rFonts w:ascii="Tahoma"/>
                <w:b/>
                <w:color w:val="C00000"/>
                <w:spacing w:val="23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(IFRS</w:t>
            </w:r>
            <w:r>
              <w:rPr>
                <w:rFonts w:ascii="Tahoma"/>
                <w:b/>
                <w:color w:val="C00000"/>
                <w:spacing w:val="19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Rules</w:t>
            </w:r>
            <w:r>
              <w:rPr>
                <w:rFonts w:ascii="Tahoma"/>
                <w:b/>
                <w:color w:val="C00000"/>
                <w:spacing w:val="23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&amp;</w:t>
            </w:r>
            <w:r>
              <w:rPr>
                <w:rFonts w:ascii="Tahoma"/>
                <w:b/>
                <w:color w:val="C00000"/>
                <w:spacing w:val="20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Regulations):</w:t>
            </w:r>
          </w:p>
        </w:tc>
      </w:tr>
    </w:tbl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644239">
      <w:pPr>
        <w:pStyle w:val="BodyText"/>
        <w:spacing w:before="1"/>
        <w:rPr>
          <w:rFonts w:ascii="Tahoma"/>
          <w:b/>
          <w:sz w:val="20"/>
        </w:rPr>
      </w:pPr>
    </w:p>
    <w:p w:rsidR="00644239" w:rsidRDefault="001E1991">
      <w:pPr>
        <w:spacing w:before="88"/>
        <w:ind w:left="497"/>
        <w:jc w:val="both"/>
        <w:rPr>
          <w:b/>
          <w:sz w:val="26"/>
        </w:rPr>
      </w:pPr>
      <w:r>
        <w:rPr>
          <w:b/>
          <w:sz w:val="26"/>
        </w:rPr>
        <w:t>IFRS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7, Financial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Instruments: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Disclosures,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Status: Complied,</w:t>
      </w:r>
    </w:p>
    <w:p w:rsidR="00644239" w:rsidRDefault="001E1991">
      <w:pPr>
        <w:pStyle w:val="BodyText"/>
        <w:spacing w:before="140" w:line="360" w:lineRule="auto"/>
        <w:ind w:left="497" w:right="1009"/>
        <w:jc w:val="both"/>
      </w:pPr>
      <w:r>
        <w:t>The disclosure of information regarding the importance of financial instruments to a company as</w:t>
      </w:r>
      <w:r>
        <w:rPr>
          <w:spacing w:val="1"/>
        </w:rPr>
        <w:t xml:space="preserve"> </w:t>
      </w:r>
      <w:r>
        <w:t>well</w:t>
      </w:r>
      <w:r>
        <w:rPr>
          <w:spacing w:val="-13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nature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amount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risks</w:t>
      </w:r>
      <w:r>
        <w:rPr>
          <w:spacing w:val="-13"/>
        </w:rPr>
        <w:t xml:space="preserve"> </w:t>
      </w:r>
      <w:r>
        <w:t>associated</w:t>
      </w:r>
      <w:r>
        <w:rPr>
          <w:spacing w:val="-14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those</w:t>
      </w:r>
      <w:r>
        <w:rPr>
          <w:spacing w:val="-14"/>
        </w:rPr>
        <w:t xml:space="preserve"> </w:t>
      </w:r>
      <w:r>
        <w:t>financial</w:t>
      </w:r>
      <w:r>
        <w:rPr>
          <w:spacing w:val="-13"/>
        </w:rPr>
        <w:t xml:space="preserve"> </w:t>
      </w:r>
      <w:r>
        <w:t>instruments,</w:t>
      </w:r>
      <w:r>
        <w:rPr>
          <w:spacing w:val="-12"/>
        </w:rPr>
        <w:t xml:space="preserve"> </w:t>
      </w:r>
      <w:r>
        <w:t>both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qualitative</w:t>
      </w:r>
      <w:r>
        <w:rPr>
          <w:spacing w:val="-57"/>
        </w:rPr>
        <w:t xml:space="preserve"> </w:t>
      </w:r>
      <w:r>
        <w:t xml:space="preserve">and quantitative terms, is required by IFRS 7 Financial </w:t>
      </w:r>
      <w:r>
        <w:t>Instruments: Disclosures. Regarding a</w:t>
      </w:r>
      <w:r>
        <w:rPr>
          <w:spacing w:val="1"/>
        </w:rPr>
        <w:t xml:space="preserve"> </w:t>
      </w:r>
      <w:r>
        <w:t>variety</w:t>
      </w:r>
      <w:r>
        <w:rPr>
          <w:spacing w:val="-6"/>
        </w:rPr>
        <w:t xml:space="preserve"> </w:t>
      </w:r>
      <w:r>
        <w:t>of other topics,</w:t>
      </w:r>
      <w:r>
        <w:rPr>
          <w:spacing w:val="-1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transferred financial</w:t>
      </w:r>
      <w:r>
        <w:rPr>
          <w:spacing w:val="-1"/>
        </w:rPr>
        <w:t xml:space="preserve"> </w:t>
      </w:r>
      <w:r>
        <w:t>assets, specific</w:t>
      </w:r>
      <w:r>
        <w:rPr>
          <w:spacing w:val="-1"/>
        </w:rPr>
        <w:t xml:space="preserve"> </w:t>
      </w:r>
      <w:r>
        <w:t>disclosures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necessary.</w:t>
      </w:r>
    </w:p>
    <w:p w:rsidR="00644239" w:rsidRDefault="00644239">
      <w:pPr>
        <w:pStyle w:val="BodyText"/>
        <w:spacing w:before="9"/>
        <w:rPr>
          <w:sz w:val="36"/>
        </w:rPr>
      </w:pPr>
    </w:p>
    <w:p w:rsidR="00644239" w:rsidRDefault="001E1991">
      <w:pPr>
        <w:pStyle w:val="Heading4"/>
        <w:jc w:val="both"/>
      </w:pPr>
      <w:r>
        <w:t>IFRS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8, Operating</w:t>
      </w:r>
      <w:r>
        <w:rPr>
          <w:spacing w:val="-1"/>
        </w:rPr>
        <w:t xml:space="preserve"> </w:t>
      </w:r>
      <w:r>
        <w:t>Segments,</w:t>
      </w:r>
      <w:r>
        <w:rPr>
          <w:spacing w:val="-1"/>
        </w:rPr>
        <w:t xml:space="preserve"> </w:t>
      </w:r>
      <w:r>
        <w:t>Status:</w:t>
      </w:r>
      <w:r>
        <w:rPr>
          <w:spacing w:val="-2"/>
        </w:rPr>
        <w:t xml:space="preserve"> </w:t>
      </w:r>
      <w:r>
        <w:t>Complied,</w:t>
      </w:r>
    </w:p>
    <w:p w:rsidR="00644239" w:rsidRDefault="001E1991">
      <w:pPr>
        <w:pStyle w:val="BodyText"/>
        <w:spacing w:before="143" w:line="360" w:lineRule="auto"/>
        <w:ind w:left="497" w:right="1008"/>
        <w:jc w:val="both"/>
      </w:pPr>
      <w:r>
        <w:t>According to IFRS 8 Operating Segments, specific classes of organiza</w:t>
      </w:r>
      <w:r>
        <w:t>tions (mostly those with</w:t>
      </w:r>
      <w:r>
        <w:rPr>
          <w:spacing w:val="1"/>
        </w:rPr>
        <w:t xml:space="preserve"> </w:t>
      </w:r>
      <w:r>
        <w:t>publicly</w:t>
      </w:r>
      <w:r>
        <w:rPr>
          <w:spacing w:val="-6"/>
        </w:rPr>
        <w:t xml:space="preserve"> </w:t>
      </w:r>
      <w:r>
        <w:t>traded</w:t>
      </w:r>
      <w:r>
        <w:rPr>
          <w:spacing w:val="-2"/>
        </w:rPr>
        <w:t xml:space="preserve"> </w:t>
      </w:r>
      <w:r>
        <w:t>securities)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publish</w:t>
      </w:r>
      <w:r>
        <w:rPr>
          <w:spacing w:val="-1"/>
        </w:rPr>
        <w:t xml:space="preserve"> </w:t>
      </w:r>
      <w:r>
        <w:t>details</w:t>
      </w:r>
      <w:r>
        <w:rPr>
          <w:spacing w:val="-1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operating</w:t>
      </w:r>
      <w:r>
        <w:rPr>
          <w:spacing w:val="-4"/>
        </w:rPr>
        <w:t xml:space="preserve"> </w:t>
      </w:r>
      <w:r>
        <w:t>segments,</w:t>
      </w:r>
      <w:r>
        <w:rPr>
          <w:spacing w:val="1"/>
        </w:rPr>
        <w:t xml:space="preserve"> </w:t>
      </w:r>
      <w:r>
        <w:t>goods</w:t>
      </w:r>
      <w:r>
        <w:rPr>
          <w:spacing w:val="-1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services,</w:t>
      </w:r>
      <w:r>
        <w:rPr>
          <w:spacing w:val="-1"/>
        </w:rPr>
        <w:t xml:space="preserve"> </w:t>
      </w:r>
      <w:r>
        <w:t>operating</w:t>
      </w:r>
      <w:r>
        <w:rPr>
          <w:spacing w:val="-4"/>
        </w:rPr>
        <w:t xml:space="preserve"> </w:t>
      </w:r>
      <w:r>
        <w:t>regions,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t>clients.</w:t>
      </w:r>
      <w:r>
        <w:rPr>
          <w:spacing w:val="-1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identification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operational</w:t>
      </w:r>
      <w:r>
        <w:rPr>
          <w:spacing w:val="-1"/>
        </w:rPr>
        <w:t xml:space="preserve"> </w:t>
      </w:r>
      <w:r>
        <w:t>segments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measurement</w:t>
      </w:r>
      <w:r>
        <w:rPr>
          <w:spacing w:val="-1"/>
        </w:rPr>
        <w:t xml:space="preserve"> </w:t>
      </w:r>
      <w:r>
        <w:t>of reported</w:t>
      </w:r>
      <w:r>
        <w:rPr>
          <w:spacing w:val="1"/>
        </w:rPr>
        <w:t xml:space="preserve"> </w:t>
      </w:r>
      <w:r>
        <w:t>segment information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internal management</w:t>
      </w:r>
      <w:r>
        <w:rPr>
          <w:spacing w:val="-1"/>
        </w:rPr>
        <w:t xml:space="preserve"> </w:t>
      </w:r>
      <w:r>
        <w:t>reports.</w:t>
      </w:r>
    </w:p>
    <w:p w:rsidR="00644239" w:rsidRDefault="00644239">
      <w:pPr>
        <w:pStyle w:val="BodyText"/>
        <w:spacing w:before="6"/>
        <w:rPr>
          <w:sz w:val="36"/>
        </w:rPr>
      </w:pPr>
    </w:p>
    <w:p w:rsidR="00644239" w:rsidRDefault="001E1991">
      <w:pPr>
        <w:pStyle w:val="Heading4"/>
        <w:jc w:val="both"/>
      </w:pPr>
      <w:r>
        <w:t>IFRS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9, Financial</w:t>
      </w:r>
      <w:r>
        <w:rPr>
          <w:spacing w:val="-3"/>
        </w:rPr>
        <w:t xml:space="preserve"> </w:t>
      </w:r>
      <w:r>
        <w:t>Instruments,</w:t>
      </w:r>
      <w:r>
        <w:rPr>
          <w:spacing w:val="-2"/>
        </w:rPr>
        <w:t xml:space="preserve"> </w:t>
      </w:r>
      <w:r>
        <w:t>Status:</w:t>
      </w:r>
      <w:r>
        <w:rPr>
          <w:spacing w:val="-2"/>
        </w:rPr>
        <w:t xml:space="preserve"> </w:t>
      </w:r>
      <w:r>
        <w:t>Complied,</w:t>
      </w:r>
    </w:p>
    <w:p w:rsidR="00644239" w:rsidRDefault="001E1991">
      <w:pPr>
        <w:pStyle w:val="BodyText"/>
        <w:spacing w:before="142" w:line="360" w:lineRule="auto"/>
        <w:ind w:left="497" w:right="1003"/>
        <w:jc w:val="both"/>
      </w:pPr>
      <w:r>
        <w:t>The</w:t>
      </w:r>
      <w:r>
        <w:rPr>
          <w:spacing w:val="-7"/>
        </w:rPr>
        <w:t xml:space="preserve"> </w:t>
      </w:r>
      <w:r>
        <w:t>classification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measurement</w:t>
      </w:r>
      <w:r>
        <w:rPr>
          <w:spacing w:val="-6"/>
        </w:rPr>
        <w:t xml:space="preserve"> </w:t>
      </w:r>
      <w:r>
        <w:t>requirements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assets,</w:t>
      </w:r>
      <w:r>
        <w:rPr>
          <w:spacing w:val="-6"/>
        </w:rPr>
        <w:t xml:space="preserve"> </w:t>
      </w:r>
      <w:r>
        <w:t>financial</w:t>
      </w:r>
      <w:r>
        <w:rPr>
          <w:spacing w:val="-6"/>
        </w:rPr>
        <w:t xml:space="preserve"> </w:t>
      </w:r>
      <w:r>
        <w:t>liabilities,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some</w:t>
      </w:r>
      <w:r>
        <w:rPr>
          <w:spacing w:val="-58"/>
        </w:rPr>
        <w:t xml:space="preserve"> </w:t>
      </w:r>
      <w:r>
        <w:t>contracts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acquire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sell</w:t>
      </w:r>
      <w:r>
        <w:rPr>
          <w:spacing w:val="-1"/>
        </w:rPr>
        <w:t xml:space="preserve"> </w:t>
      </w:r>
      <w:r>
        <w:t>non-financial</w:t>
      </w:r>
      <w:r>
        <w:rPr>
          <w:spacing w:val="-3"/>
        </w:rPr>
        <w:t xml:space="preserve"> </w:t>
      </w:r>
      <w:r>
        <w:t>objects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laid</w:t>
      </w:r>
      <w:r>
        <w:rPr>
          <w:spacing w:val="-3"/>
        </w:rPr>
        <w:t xml:space="preserve"> </w:t>
      </w:r>
      <w:r>
        <w:t>forth</w:t>
      </w:r>
      <w:r>
        <w:rPr>
          <w:spacing w:val="-3"/>
        </w:rPr>
        <w:t xml:space="preserve"> </w:t>
      </w:r>
      <w:r>
        <w:t>in IFRS</w:t>
      </w:r>
      <w:r>
        <w:rPr>
          <w:spacing w:val="-3"/>
        </w:rPr>
        <w:t xml:space="preserve"> </w:t>
      </w:r>
      <w:r>
        <w:t>9.</w:t>
      </w:r>
      <w:r>
        <w:rPr>
          <w:spacing w:val="-11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entity</w:t>
      </w:r>
      <w:r>
        <w:rPr>
          <w:spacing w:val="-8"/>
        </w:rPr>
        <w:t xml:space="preserve"> </w:t>
      </w:r>
      <w:r>
        <w:t>becomes</w:t>
      </w:r>
      <w:r>
        <w:rPr>
          <w:spacing w:val="-1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party to the contractual terms of an instrument, it is required by IFRS 9 to recognize an asset or a</w:t>
      </w:r>
      <w:r>
        <w:rPr>
          <w:spacing w:val="1"/>
        </w:rPr>
        <w:t xml:space="preserve"> </w:t>
      </w:r>
      <w:r>
        <w:t>liability</w:t>
      </w:r>
      <w:r>
        <w:rPr>
          <w:spacing w:val="-8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position.</w:t>
      </w:r>
      <w:r>
        <w:rPr>
          <w:spacing w:val="-2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financial asset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financ</w:t>
      </w:r>
      <w:r>
        <w:t>ial</w:t>
      </w:r>
      <w:r>
        <w:rPr>
          <w:spacing w:val="-3"/>
        </w:rPr>
        <w:t xml:space="preserve"> </w:t>
      </w:r>
      <w:r>
        <w:t>liability</w:t>
      </w:r>
      <w:r>
        <w:rPr>
          <w:spacing w:val="-7"/>
        </w:rPr>
        <w:t xml:space="preserve"> </w:t>
      </w:r>
      <w:r>
        <w:t>is initially</w:t>
      </w:r>
      <w:r>
        <w:rPr>
          <w:spacing w:val="-57"/>
        </w:rPr>
        <w:t xml:space="preserve"> </w:t>
      </w:r>
      <w:r>
        <w:t>recognized, the entity measures it at its fair value plus or minus transaction costs that are directly</w:t>
      </w:r>
      <w:r>
        <w:rPr>
          <w:spacing w:val="1"/>
        </w:rPr>
        <w:t xml:space="preserve"> </w:t>
      </w:r>
      <w:r>
        <w:t>related to the purchase or issuance of the financial asset or financial liability, if the asset or liability</w:t>
      </w:r>
      <w:r>
        <w:rPr>
          <w:spacing w:val="-5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 at its fair value through profit or loss.</w:t>
      </w:r>
    </w:p>
    <w:p w:rsidR="00644239" w:rsidRDefault="00644239">
      <w:pPr>
        <w:spacing w:line="360" w:lineRule="auto"/>
        <w:jc w:val="both"/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644239">
      <w:pPr>
        <w:pStyle w:val="BodyText"/>
        <w:spacing w:before="1"/>
        <w:rPr>
          <w:sz w:val="15"/>
        </w:rPr>
      </w:pPr>
    </w:p>
    <w:p w:rsidR="00644239" w:rsidRDefault="001E1991">
      <w:pPr>
        <w:spacing w:before="85"/>
        <w:ind w:right="357"/>
        <w:jc w:val="right"/>
        <w:rPr>
          <w:rFonts w:ascii="Calibri"/>
          <w:b/>
          <w:sz w:val="24"/>
        </w:rPr>
      </w:pPr>
      <w:r>
        <w:pict>
          <v:group id="_x0000_s1241" style="position:absolute;left:0;text-align:left;margin-left:92.75pt;margin-top:-8.45pt;width:500.7pt;height:82.65pt;z-index:-17210368;mso-position-horizontal-relative:page" coordorigin="1855,-169" coordsize="10014,1653">
            <v:shape id="_x0000_s1246" type="#_x0000_t75" style="position:absolute;left:9540;top:-159;width:2319;height:1643">
              <v:imagedata r:id="rId12" o:title=""/>
            </v:shape>
            <v:rect id="_x0000_s1245" style="position:absolute;left:9540;top:-159;width:2319;height:1613" filled="f" strokecolor="white" strokeweight="1pt"/>
            <v:rect id="_x0000_s1244" style="position:absolute;left:1860;top:350;width:8490;height:870" stroked="f"/>
            <v:rect id="_x0000_s1243" style="position:absolute;left:1860;top:350;width:8490;height:870" filled="f" strokecolor="white" strokeweight=".5pt"/>
            <v:shape id="_x0000_s1242" type="#_x0000_t75" style="position:absolute;left:2009;top:427;width:8183;height:717">
              <v:imagedata r:id="rId13" o:title=""/>
            </v:shape>
            <w10:wrap anchorx="page"/>
          </v:group>
        </w:pict>
      </w:r>
      <w:r>
        <w:rPr>
          <w:rFonts w:ascii="Calibri"/>
          <w:b/>
          <w:color w:val="FFFFFF"/>
          <w:w w:val="120"/>
          <w:sz w:val="24"/>
        </w:rPr>
        <w:t>34</w:t>
      </w: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15"/>
        </w:rPr>
      </w:pPr>
    </w:p>
    <w:p w:rsidR="00644239" w:rsidRDefault="001E1991">
      <w:pPr>
        <w:pStyle w:val="Heading4"/>
        <w:spacing w:before="88"/>
        <w:jc w:val="both"/>
      </w:pPr>
      <w:r>
        <w:t>IFRS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11,</w:t>
      </w:r>
      <w:r>
        <w:rPr>
          <w:spacing w:val="-2"/>
        </w:rPr>
        <w:t xml:space="preserve"> </w:t>
      </w:r>
      <w:r>
        <w:t>Joint</w:t>
      </w:r>
      <w:r>
        <w:rPr>
          <w:spacing w:val="-1"/>
        </w:rPr>
        <w:t xml:space="preserve"> </w:t>
      </w:r>
      <w:r>
        <w:t>Arrangements, Status:</w:t>
      </w:r>
      <w:r>
        <w:rPr>
          <w:spacing w:val="-2"/>
        </w:rPr>
        <w:t xml:space="preserve"> </w:t>
      </w:r>
      <w:r>
        <w:t>Complied,</w:t>
      </w:r>
    </w:p>
    <w:p w:rsidR="00644239" w:rsidRDefault="001E1991">
      <w:pPr>
        <w:pStyle w:val="BodyText"/>
        <w:spacing w:before="142" w:line="360" w:lineRule="auto"/>
        <w:ind w:left="497" w:right="1007"/>
        <w:jc w:val="both"/>
      </w:pPr>
      <w:r>
        <w:t>The accounting by entities that jointly control an arrangement is described in IFRS 11 Joint</w:t>
      </w:r>
      <w:r>
        <w:rPr>
          <w:spacing w:val="1"/>
        </w:rPr>
        <w:t xml:space="preserve"> </w:t>
      </w:r>
      <w:r>
        <w:t>Arrangements. Joint control refers to th</w:t>
      </w:r>
      <w:r>
        <w:t>e legally agreed-upon division of control. Agreements</w:t>
      </w:r>
      <w:r>
        <w:rPr>
          <w:spacing w:val="1"/>
        </w:rPr>
        <w:t xml:space="preserve"> </w:t>
      </w:r>
      <w:r>
        <w:t>subject to joint control are either classified as joint operations (representing rights to assets and</w:t>
      </w:r>
      <w:r>
        <w:rPr>
          <w:spacing w:val="1"/>
        </w:rPr>
        <w:t xml:space="preserve"> </w:t>
      </w:r>
      <w:r>
        <w:t xml:space="preserve">obligations for liabilities, which are appropriately accounted for) or joint ventures (representing </w:t>
      </w:r>
      <w:r>
        <w:t>a</w:t>
      </w:r>
      <w:r>
        <w:rPr>
          <w:spacing w:val="1"/>
        </w:rPr>
        <w:t xml:space="preserve"> </w:t>
      </w:r>
      <w:r>
        <w:t>share</w:t>
      </w:r>
      <w:r>
        <w:rPr>
          <w:spacing w:val="-3"/>
        </w:rPr>
        <w:t xml:space="preserve"> </w:t>
      </w:r>
      <w:r>
        <w:t>of net assets and</w:t>
      </w:r>
      <w:r>
        <w:rPr>
          <w:spacing w:val="1"/>
        </w:rPr>
        <w:t xml:space="preserve"> </w:t>
      </w:r>
      <w:r>
        <w:t>equity).</w:t>
      </w:r>
    </w:p>
    <w:p w:rsidR="00644239" w:rsidRDefault="00644239">
      <w:pPr>
        <w:pStyle w:val="BodyText"/>
        <w:spacing w:before="8"/>
        <w:rPr>
          <w:sz w:val="36"/>
        </w:rPr>
      </w:pPr>
    </w:p>
    <w:p w:rsidR="00644239" w:rsidRDefault="001E1991">
      <w:pPr>
        <w:pStyle w:val="Heading4"/>
        <w:spacing w:before="1"/>
        <w:jc w:val="both"/>
      </w:pPr>
      <w:r>
        <w:t>IFRS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12,</w:t>
      </w:r>
      <w:r>
        <w:rPr>
          <w:spacing w:val="-2"/>
        </w:rPr>
        <w:t xml:space="preserve"> </w:t>
      </w:r>
      <w:r>
        <w:t>Disclosure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Interests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Entities,</w:t>
      </w:r>
      <w:r>
        <w:rPr>
          <w:spacing w:val="-1"/>
        </w:rPr>
        <w:t xml:space="preserve"> </w:t>
      </w:r>
      <w:r>
        <w:t>Status:</w:t>
      </w:r>
      <w:r>
        <w:rPr>
          <w:spacing w:val="1"/>
        </w:rPr>
        <w:t xml:space="preserve"> </w:t>
      </w:r>
      <w:r>
        <w:t>Complied,</w:t>
      </w:r>
    </w:p>
    <w:p w:rsidR="00644239" w:rsidRDefault="001E1991">
      <w:pPr>
        <w:pStyle w:val="BodyText"/>
        <w:spacing w:before="142" w:line="360" w:lineRule="auto"/>
        <w:ind w:left="497" w:right="1005"/>
        <w:jc w:val="both"/>
      </w:pPr>
      <w:r>
        <w:t>A comprehensive variety of disclosures about an entity's interests in subsidiaries, joint ventures,</w:t>
      </w:r>
      <w:r>
        <w:rPr>
          <w:spacing w:val="1"/>
        </w:rPr>
        <w:t xml:space="preserve"> </w:t>
      </w:r>
      <w:r>
        <w:t>associates, and unconsolidated "structured entit</w:t>
      </w:r>
      <w:r>
        <w:t>ies" must be made according to the consolidated</w:t>
      </w:r>
      <w:r>
        <w:rPr>
          <w:spacing w:val="1"/>
        </w:rPr>
        <w:t xml:space="preserve"> </w:t>
      </w:r>
      <w:r>
        <w:t>disclosure</w:t>
      </w:r>
      <w:r>
        <w:rPr>
          <w:spacing w:val="-7"/>
        </w:rPr>
        <w:t xml:space="preserve"> </w:t>
      </w:r>
      <w:r>
        <w:t>standard</w:t>
      </w:r>
      <w:r>
        <w:rPr>
          <w:spacing w:val="-6"/>
        </w:rPr>
        <w:t xml:space="preserve"> </w:t>
      </w:r>
      <w:r>
        <w:t>known</w:t>
      </w:r>
      <w:r>
        <w:rPr>
          <w:spacing w:val="-6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IFRS</w:t>
      </w:r>
      <w:r>
        <w:rPr>
          <w:spacing w:val="-6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Disclosure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Interests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Entities.</w:t>
      </w:r>
      <w:r>
        <w:rPr>
          <w:spacing w:val="-5"/>
        </w:rPr>
        <w:t xml:space="preserve"> </w:t>
      </w:r>
      <w:r>
        <w:t>Disclosures</w:t>
      </w:r>
      <w:r>
        <w:rPr>
          <w:spacing w:val="-3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laid</w:t>
      </w:r>
      <w:r>
        <w:rPr>
          <w:spacing w:val="-57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as a</w:t>
      </w:r>
      <w:r>
        <w:rPr>
          <w:spacing w:val="-2"/>
        </w:rPr>
        <w:t xml:space="preserve"> </w:t>
      </w:r>
      <w:r>
        <w:t>series of goals with specific</w:t>
      </w:r>
      <w:r>
        <w:rPr>
          <w:spacing w:val="-1"/>
        </w:rPr>
        <w:t xml:space="preserve"> </w:t>
      </w:r>
      <w:r>
        <w:t>instructions</w:t>
      </w:r>
      <w:r>
        <w:rPr>
          <w:spacing w:val="-1"/>
        </w:rPr>
        <w:t xml:space="preserve"> </w:t>
      </w:r>
      <w:r>
        <w:t>on how to achieve</w:t>
      </w:r>
      <w:r>
        <w:rPr>
          <w:spacing w:val="-2"/>
        </w:rPr>
        <w:t xml:space="preserve"> </w:t>
      </w:r>
      <w:r>
        <w:t>those goals.</w:t>
      </w:r>
    </w:p>
    <w:p w:rsidR="00644239" w:rsidRDefault="00644239">
      <w:pPr>
        <w:pStyle w:val="BodyText"/>
        <w:spacing w:before="9"/>
        <w:rPr>
          <w:sz w:val="36"/>
        </w:rPr>
      </w:pPr>
    </w:p>
    <w:p w:rsidR="00644239" w:rsidRDefault="001E1991">
      <w:pPr>
        <w:pStyle w:val="Heading4"/>
        <w:jc w:val="both"/>
      </w:pPr>
      <w:r>
        <w:t>IFRS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13,</w:t>
      </w:r>
      <w:r>
        <w:rPr>
          <w:spacing w:val="-2"/>
        </w:rPr>
        <w:t xml:space="preserve"> </w:t>
      </w:r>
      <w:r>
        <w:t>Fair</w:t>
      </w:r>
      <w:r>
        <w:rPr>
          <w:spacing w:val="1"/>
        </w:rPr>
        <w:t xml:space="preserve"> </w:t>
      </w:r>
      <w:r>
        <w:t>Value Measurement,</w:t>
      </w:r>
      <w:r>
        <w:rPr>
          <w:spacing w:val="-2"/>
        </w:rPr>
        <w:t xml:space="preserve"> </w:t>
      </w:r>
      <w:r>
        <w:t>Status:</w:t>
      </w:r>
      <w:r>
        <w:rPr>
          <w:spacing w:val="-2"/>
        </w:rPr>
        <w:t xml:space="preserve"> </w:t>
      </w:r>
      <w:r>
        <w:t>Complied,</w:t>
      </w:r>
    </w:p>
    <w:p w:rsidR="00644239" w:rsidRDefault="001E1991">
      <w:pPr>
        <w:pStyle w:val="BodyText"/>
        <w:spacing w:before="140" w:line="360" w:lineRule="auto"/>
        <w:ind w:left="497" w:right="1008"/>
        <w:jc w:val="both"/>
      </w:pPr>
      <w:r>
        <w:t>IFRS 13 Fair Value Measurement establishes a single IFRS framework for assessing fair value and</w:t>
      </w:r>
      <w:r>
        <w:rPr>
          <w:spacing w:val="-57"/>
        </w:rPr>
        <w:t xml:space="preserve"> </w:t>
      </w:r>
      <w:r>
        <w:rPr>
          <w:spacing w:val="-1"/>
        </w:rPr>
        <w:t>mandates</w:t>
      </w:r>
      <w:r>
        <w:rPr>
          <w:spacing w:val="-13"/>
        </w:rPr>
        <w:t xml:space="preserve"> </w:t>
      </w:r>
      <w:r>
        <w:rPr>
          <w:spacing w:val="-1"/>
        </w:rPr>
        <w:t>disclosures</w:t>
      </w:r>
      <w:r>
        <w:rPr>
          <w:spacing w:val="-12"/>
        </w:rPr>
        <w:t xml:space="preserve"> </w:t>
      </w:r>
      <w:r>
        <w:rPr>
          <w:spacing w:val="-1"/>
        </w:rPr>
        <w:t>concerning</w:t>
      </w:r>
      <w:r>
        <w:rPr>
          <w:spacing w:val="-14"/>
        </w:rPr>
        <w:t xml:space="preserve"> </w:t>
      </w:r>
      <w:r>
        <w:t>fair</w:t>
      </w:r>
      <w:r>
        <w:rPr>
          <w:spacing w:val="-13"/>
        </w:rPr>
        <w:t xml:space="preserve"> </w:t>
      </w:r>
      <w:r>
        <w:t>value</w:t>
      </w:r>
      <w:r>
        <w:rPr>
          <w:spacing w:val="-12"/>
        </w:rPr>
        <w:t xml:space="preserve"> </w:t>
      </w:r>
      <w:r>
        <w:t>measurement.</w:t>
      </w:r>
      <w:r>
        <w:rPr>
          <w:spacing w:val="-10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applicable</w:t>
      </w:r>
      <w:r>
        <w:rPr>
          <w:spacing w:val="-13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IFRSs</w:t>
      </w:r>
      <w:r>
        <w:rPr>
          <w:spacing w:val="-12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either</w:t>
      </w:r>
      <w:r>
        <w:rPr>
          <w:spacing w:val="-13"/>
        </w:rPr>
        <w:t xml:space="preserve"> </w:t>
      </w:r>
      <w:r>
        <w:t>require</w:t>
      </w:r>
      <w:r>
        <w:rPr>
          <w:spacing w:val="-58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authorize</w:t>
      </w:r>
      <w:r>
        <w:rPr>
          <w:spacing w:val="-4"/>
        </w:rPr>
        <w:t xml:space="preserve"> </w:t>
      </w:r>
      <w:r>
        <w:t>fair</w:t>
      </w:r>
      <w:r>
        <w:rPr>
          <w:spacing w:val="-1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measurements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disclosures.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Standard's</w:t>
      </w:r>
      <w:r>
        <w:rPr>
          <w:spacing w:val="-4"/>
        </w:rPr>
        <w:t xml:space="preserve"> </w:t>
      </w:r>
      <w:r>
        <w:t>definition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fair</w:t>
      </w:r>
      <w:r>
        <w:rPr>
          <w:spacing w:val="-3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based</w:t>
      </w:r>
      <w:r>
        <w:rPr>
          <w:spacing w:val="-57"/>
        </w:rPr>
        <w:t xml:space="preserve"> </w:t>
      </w:r>
      <w:r>
        <w:t xml:space="preserve">on the idea of </w:t>
      </w:r>
      <w:proofErr w:type="gramStart"/>
      <w:r>
        <w:t>a</w:t>
      </w:r>
      <w:proofErr w:type="gramEnd"/>
      <w:r>
        <w:t xml:space="preserve"> "exit price" and employs a "fair value hierarchy," leading to a market-based</w:t>
      </w:r>
      <w:r>
        <w:rPr>
          <w:spacing w:val="1"/>
        </w:rPr>
        <w:t xml:space="preserve"> </w:t>
      </w:r>
      <w:r>
        <w:t>measurement</w:t>
      </w:r>
      <w:r>
        <w:rPr>
          <w:spacing w:val="1"/>
        </w:rPr>
        <w:t xml:space="preserve"> </w:t>
      </w:r>
      <w:r>
        <w:t>as opposed</w:t>
      </w:r>
      <w:r>
        <w:rPr>
          <w:spacing w:val="1"/>
        </w:rPr>
        <w:t xml:space="preserve"> </w:t>
      </w:r>
      <w:r>
        <w:t>to an entity-specific</w:t>
      </w:r>
      <w:r>
        <w:rPr>
          <w:spacing w:val="-1"/>
        </w:rPr>
        <w:t xml:space="preserve"> </w:t>
      </w:r>
      <w:r>
        <w:t>one.</w:t>
      </w:r>
    </w:p>
    <w:p w:rsidR="00644239" w:rsidRDefault="00644239">
      <w:pPr>
        <w:pStyle w:val="BodyText"/>
        <w:spacing w:before="8"/>
        <w:rPr>
          <w:sz w:val="36"/>
        </w:rPr>
      </w:pPr>
    </w:p>
    <w:p w:rsidR="00644239" w:rsidRDefault="001E1991">
      <w:pPr>
        <w:pStyle w:val="Heading4"/>
        <w:jc w:val="both"/>
      </w:pPr>
      <w:r>
        <w:t>IFRS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15,</w:t>
      </w:r>
      <w:r>
        <w:rPr>
          <w:spacing w:val="-1"/>
        </w:rPr>
        <w:t xml:space="preserve"> </w:t>
      </w:r>
      <w:r>
        <w:t>Revenue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Con</w:t>
      </w:r>
      <w:r>
        <w:t>tracts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Customers,</w:t>
      </w:r>
      <w:r>
        <w:rPr>
          <w:spacing w:val="1"/>
        </w:rPr>
        <w:t xml:space="preserve"> </w:t>
      </w:r>
      <w:r>
        <w:t>Status:</w:t>
      </w:r>
      <w:r>
        <w:rPr>
          <w:spacing w:val="-1"/>
        </w:rPr>
        <w:t xml:space="preserve"> </w:t>
      </w:r>
      <w:r>
        <w:t>Complied,</w:t>
      </w:r>
    </w:p>
    <w:p w:rsidR="00644239" w:rsidRDefault="001E1991">
      <w:pPr>
        <w:pStyle w:val="BodyText"/>
        <w:spacing w:before="142" w:line="360" w:lineRule="auto"/>
        <w:ind w:left="497" w:right="1013"/>
        <w:jc w:val="both"/>
      </w:pPr>
      <w:r>
        <w:rPr>
          <w:spacing w:val="-1"/>
        </w:rPr>
        <w:t>IFRS</w:t>
      </w:r>
      <w:r>
        <w:rPr>
          <w:spacing w:val="-13"/>
        </w:rPr>
        <w:t xml:space="preserve"> </w:t>
      </w:r>
      <w:r>
        <w:t>15</w:t>
      </w:r>
      <w:r>
        <w:rPr>
          <w:spacing w:val="-13"/>
        </w:rPr>
        <w:t xml:space="preserve"> </w:t>
      </w:r>
      <w:r>
        <w:t>requires</w:t>
      </w:r>
      <w:r>
        <w:rPr>
          <w:spacing w:val="-13"/>
        </w:rPr>
        <w:t xml:space="preserve"> </w:t>
      </w:r>
      <w:r>
        <w:t>such</w:t>
      </w:r>
      <w:r>
        <w:rPr>
          <w:spacing w:val="-13"/>
        </w:rPr>
        <w:t xml:space="preserve"> </w:t>
      </w:r>
      <w:r>
        <w:t>firms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give</w:t>
      </w:r>
      <w:r>
        <w:rPr>
          <w:spacing w:val="-14"/>
        </w:rPr>
        <w:t xml:space="preserve"> </w:t>
      </w:r>
      <w:r>
        <w:t>users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financial</w:t>
      </w:r>
      <w:r>
        <w:rPr>
          <w:spacing w:val="-13"/>
        </w:rPr>
        <w:t xml:space="preserve"> </w:t>
      </w:r>
      <w:r>
        <w:t>statements</w:t>
      </w:r>
      <w:r>
        <w:rPr>
          <w:spacing w:val="-13"/>
        </w:rPr>
        <w:t xml:space="preserve"> </w:t>
      </w:r>
      <w:r>
        <w:t>more</w:t>
      </w:r>
      <w:r>
        <w:rPr>
          <w:spacing w:val="-15"/>
        </w:rPr>
        <w:t xml:space="preserve"> </w:t>
      </w:r>
      <w:r>
        <w:t>detailed,</w:t>
      </w:r>
      <w:r>
        <w:rPr>
          <w:spacing w:val="-14"/>
        </w:rPr>
        <w:t xml:space="preserve"> </w:t>
      </w:r>
      <w:r>
        <w:t>pertinent</w:t>
      </w:r>
      <w:r>
        <w:rPr>
          <w:spacing w:val="-13"/>
        </w:rPr>
        <w:t xml:space="preserve"> </w:t>
      </w:r>
      <w:r>
        <w:t>disclosures</w:t>
      </w:r>
      <w:r>
        <w:rPr>
          <w:spacing w:val="-5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specifies</w:t>
      </w:r>
      <w:r>
        <w:rPr>
          <w:spacing w:val="-5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IFRS</w:t>
      </w:r>
      <w:r>
        <w:rPr>
          <w:spacing w:val="-4"/>
        </w:rPr>
        <w:t xml:space="preserve"> </w:t>
      </w:r>
      <w:r>
        <w:t>reporter</w:t>
      </w:r>
      <w:r>
        <w:rPr>
          <w:spacing w:val="-6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recognize</w:t>
      </w:r>
      <w:r>
        <w:rPr>
          <w:spacing w:val="-6"/>
        </w:rPr>
        <w:t xml:space="preserve"> </w:t>
      </w:r>
      <w:r>
        <w:t>revenue.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standard</w:t>
      </w:r>
      <w:r>
        <w:rPr>
          <w:spacing w:val="-6"/>
        </w:rPr>
        <w:t xml:space="preserve"> </w:t>
      </w:r>
      <w:r>
        <w:t>offers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single,</w:t>
      </w:r>
      <w:r>
        <w:rPr>
          <w:spacing w:val="-58"/>
        </w:rPr>
        <w:t xml:space="preserve"> </w:t>
      </w:r>
      <w:r>
        <w:t>five-step</w:t>
      </w:r>
      <w:r>
        <w:rPr>
          <w:spacing w:val="-1"/>
        </w:rPr>
        <w:t xml:space="preserve"> </w:t>
      </w:r>
      <w:r>
        <w:t>model with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set of</w:t>
      </w:r>
      <w:r>
        <w:rPr>
          <w:spacing w:val="-1"/>
        </w:rPr>
        <w:t xml:space="preserve"> </w:t>
      </w:r>
      <w:r>
        <w:t>guiding</w:t>
      </w:r>
      <w:r>
        <w:rPr>
          <w:spacing w:val="-3"/>
        </w:rPr>
        <w:t xml:space="preserve"> </w:t>
      </w:r>
      <w:r>
        <w:t>principles</w:t>
      </w:r>
      <w:r>
        <w:rPr>
          <w:spacing w:val="-1"/>
        </w:rPr>
        <w:t xml:space="preserve"> </w:t>
      </w:r>
      <w:r>
        <w:t>that should be</w:t>
      </w:r>
      <w:r>
        <w:rPr>
          <w:spacing w:val="-1"/>
        </w:rPr>
        <w:t xml:space="preserve"> </w:t>
      </w:r>
      <w:r>
        <w:t>used for all</w:t>
      </w:r>
      <w:r>
        <w:rPr>
          <w:spacing w:val="-1"/>
        </w:rPr>
        <w:t xml:space="preserve"> </w:t>
      </w:r>
      <w:r>
        <w:t>client contracts.</w:t>
      </w: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7"/>
        <w:rPr>
          <w:sz w:val="16"/>
        </w:rPr>
      </w:pPr>
    </w:p>
    <w:tbl>
      <w:tblPr>
        <w:tblW w:w="0" w:type="auto"/>
        <w:tblInd w:w="4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7127"/>
      </w:tblGrid>
      <w:tr w:rsidR="00644239">
        <w:trPr>
          <w:trHeight w:val="778"/>
        </w:trPr>
        <w:tc>
          <w:tcPr>
            <w:tcW w:w="703" w:type="dxa"/>
          </w:tcPr>
          <w:p w:rsidR="00644239" w:rsidRDefault="001E1991">
            <w:pPr>
              <w:pStyle w:val="TableParagraph"/>
              <w:spacing w:line="312" w:lineRule="exact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70"/>
                <w:sz w:val="26"/>
              </w:rPr>
              <w:t>3.7.2</w:t>
            </w:r>
          </w:p>
        </w:tc>
        <w:tc>
          <w:tcPr>
            <w:tcW w:w="7127" w:type="dxa"/>
          </w:tcPr>
          <w:p w:rsidR="00644239" w:rsidRDefault="001E1991">
            <w:pPr>
              <w:pStyle w:val="TableParagraph"/>
              <w:spacing w:line="312" w:lineRule="exact"/>
              <w:ind w:left="63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Non</w:t>
            </w:r>
            <w:r>
              <w:rPr>
                <w:rFonts w:ascii="Tahoma"/>
                <w:b/>
                <w:color w:val="C00000"/>
                <w:spacing w:val="16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-</w:t>
            </w:r>
            <w:r>
              <w:rPr>
                <w:rFonts w:ascii="Tahoma"/>
                <w:b/>
                <w:color w:val="C00000"/>
                <w:spacing w:val="21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Applicable</w:t>
            </w:r>
            <w:r>
              <w:rPr>
                <w:rFonts w:ascii="Tahoma"/>
                <w:b/>
                <w:color w:val="C00000"/>
                <w:spacing w:val="20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Compliances</w:t>
            </w:r>
            <w:r>
              <w:rPr>
                <w:rFonts w:ascii="Tahoma"/>
                <w:b/>
                <w:color w:val="C00000"/>
                <w:spacing w:val="20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on</w:t>
            </w:r>
            <w:r>
              <w:rPr>
                <w:rFonts w:ascii="Tahoma"/>
                <w:b/>
                <w:color w:val="C00000"/>
                <w:spacing w:val="15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International</w:t>
            </w:r>
            <w:r>
              <w:rPr>
                <w:rFonts w:ascii="Tahoma"/>
                <w:b/>
                <w:color w:val="C00000"/>
                <w:spacing w:val="15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Financial</w:t>
            </w:r>
            <w:r>
              <w:rPr>
                <w:rFonts w:ascii="Tahoma"/>
                <w:b/>
                <w:color w:val="C00000"/>
                <w:spacing w:val="18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Accounting</w:t>
            </w:r>
            <w:r>
              <w:rPr>
                <w:rFonts w:ascii="Tahoma"/>
                <w:b/>
                <w:color w:val="C00000"/>
                <w:spacing w:val="19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Standards</w:t>
            </w:r>
          </w:p>
          <w:p w:rsidR="00644239" w:rsidRDefault="001E1991">
            <w:pPr>
              <w:pStyle w:val="TableParagraph"/>
              <w:spacing w:before="154" w:line="292" w:lineRule="exact"/>
              <w:ind w:left="63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at</w:t>
            </w:r>
            <w:r>
              <w:rPr>
                <w:rFonts w:ascii="Tahoma"/>
                <w:b/>
                <w:color w:val="C00000"/>
                <w:spacing w:val="12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Unique</w:t>
            </w:r>
            <w:r>
              <w:rPr>
                <w:rFonts w:ascii="Tahoma"/>
                <w:b/>
                <w:color w:val="C00000"/>
                <w:spacing w:val="13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Hotel</w:t>
            </w:r>
            <w:r>
              <w:rPr>
                <w:rFonts w:ascii="Tahoma"/>
                <w:b/>
                <w:color w:val="C00000"/>
                <w:spacing w:val="10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&amp;</w:t>
            </w:r>
            <w:r>
              <w:rPr>
                <w:rFonts w:ascii="Tahoma"/>
                <w:b/>
                <w:color w:val="C00000"/>
                <w:spacing w:val="15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Resorts</w:t>
            </w:r>
            <w:r>
              <w:rPr>
                <w:rFonts w:ascii="Tahoma"/>
                <w:b/>
                <w:color w:val="C00000"/>
                <w:spacing w:val="15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Perspectives</w:t>
            </w:r>
            <w:r>
              <w:rPr>
                <w:rFonts w:ascii="Tahoma"/>
                <w:b/>
                <w:color w:val="C00000"/>
                <w:spacing w:val="17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(IFRS</w:t>
            </w:r>
            <w:r>
              <w:rPr>
                <w:rFonts w:ascii="Tahoma"/>
                <w:b/>
                <w:color w:val="C00000"/>
                <w:spacing w:val="12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Rules</w:t>
            </w:r>
            <w:r>
              <w:rPr>
                <w:rFonts w:ascii="Tahoma"/>
                <w:b/>
                <w:color w:val="C00000"/>
                <w:spacing w:val="15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&amp;</w:t>
            </w:r>
            <w:r>
              <w:rPr>
                <w:rFonts w:ascii="Tahoma"/>
                <w:b/>
                <w:color w:val="C00000"/>
                <w:spacing w:val="13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Regulations):</w:t>
            </w:r>
          </w:p>
        </w:tc>
      </w:tr>
    </w:tbl>
    <w:p w:rsidR="00644239" w:rsidRDefault="00644239">
      <w:pPr>
        <w:spacing w:line="292" w:lineRule="exact"/>
        <w:rPr>
          <w:rFonts w:ascii="Tahoma"/>
          <w:sz w:val="26"/>
        </w:rPr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644239">
      <w:pPr>
        <w:pStyle w:val="BodyText"/>
        <w:spacing w:before="1"/>
        <w:rPr>
          <w:sz w:val="15"/>
        </w:rPr>
      </w:pPr>
    </w:p>
    <w:p w:rsidR="00644239" w:rsidRDefault="001E1991">
      <w:pPr>
        <w:spacing w:before="85"/>
        <w:ind w:right="357"/>
        <w:jc w:val="right"/>
        <w:rPr>
          <w:rFonts w:ascii="Calibri"/>
          <w:b/>
          <w:sz w:val="24"/>
        </w:rPr>
      </w:pPr>
      <w:r>
        <w:pict>
          <v:group id="_x0000_s1235" style="position:absolute;left:0;text-align:left;margin-left:92.75pt;margin-top:-8.45pt;width:500.7pt;height:82.65pt;z-index:-17209856;mso-position-horizontal-relative:page" coordorigin="1855,-169" coordsize="10014,1653">
            <v:shape id="_x0000_s1240" type="#_x0000_t75" style="position:absolute;left:9540;top:-159;width:2319;height:1643">
              <v:imagedata r:id="rId12" o:title=""/>
            </v:shape>
            <v:rect id="_x0000_s1239" style="position:absolute;left:9540;top:-159;width:2319;height:1613" filled="f" strokecolor="white" strokeweight="1pt"/>
            <v:rect id="_x0000_s1238" style="position:absolute;left:1860;top:350;width:8490;height:870" stroked="f"/>
            <v:rect id="_x0000_s1237" style="position:absolute;left:1860;top:350;width:8490;height:870" filled="f" strokecolor="white" strokeweight=".5pt"/>
            <v:shape id="_x0000_s1236" type="#_x0000_t75" style="position:absolute;left:2009;top:427;width:8183;height:717">
              <v:imagedata r:id="rId13" o:title=""/>
            </v:shape>
            <w10:wrap anchorx="page"/>
          </v:group>
        </w:pict>
      </w:r>
      <w:r>
        <w:rPr>
          <w:rFonts w:ascii="Calibri"/>
          <w:b/>
          <w:color w:val="FFFFFF"/>
          <w:w w:val="120"/>
          <w:sz w:val="24"/>
        </w:rPr>
        <w:t>35</w:t>
      </w: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15"/>
        </w:rPr>
      </w:pPr>
    </w:p>
    <w:p w:rsidR="00644239" w:rsidRDefault="001E1991">
      <w:pPr>
        <w:pStyle w:val="Heading4"/>
        <w:spacing w:before="88"/>
        <w:jc w:val="both"/>
      </w:pPr>
      <w:r>
        <w:t>IFRS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1, Fair</w:t>
      </w:r>
      <w:r>
        <w:rPr>
          <w:spacing w:val="-2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Measurement,</w:t>
      </w:r>
      <w:r>
        <w:rPr>
          <w:spacing w:val="-2"/>
        </w:rPr>
        <w:t xml:space="preserve"> </w:t>
      </w:r>
      <w:r>
        <w:t>Status:</w:t>
      </w:r>
      <w:r>
        <w:rPr>
          <w:spacing w:val="1"/>
        </w:rPr>
        <w:t xml:space="preserve"> </w:t>
      </w:r>
      <w:r>
        <w:t>Non-Applicable,</w:t>
      </w:r>
    </w:p>
    <w:p w:rsidR="00644239" w:rsidRDefault="001E1991">
      <w:pPr>
        <w:pStyle w:val="BodyText"/>
        <w:spacing w:before="142" w:line="360" w:lineRule="auto"/>
        <w:ind w:left="497" w:right="1007"/>
        <w:jc w:val="both"/>
      </w:pPr>
      <w:r>
        <w:t>IFRS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Initial</w:t>
      </w:r>
      <w:r>
        <w:rPr>
          <w:spacing w:val="-6"/>
        </w:rPr>
        <w:t xml:space="preserve"> </w:t>
      </w:r>
      <w:r>
        <w:t>Adoption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International</w:t>
      </w:r>
      <w:r>
        <w:rPr>
          <w:spacing w:val="-6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Reporting</w:t>
      </w:r>
      <w:r>
        <w:rPr>
          <w:spacing w:val="-8"/>
        </w:rPr>
        <w:t xml:space="preserve"> </w:t>
      </w:r>
      <w:r>
        <w:t>Standards</w:t>
      </w:r>
      <w:r>
        <w:rPr>
          <w:spacing w:val="-7"/>
        </w:rPr>
        <w:t xml:space="preserve"> </w:t>
      </w:r>
      <w:r>
        <w:t>outlines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steps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business</w:t>
      </w:r>
      <w:r>
        <w:rPr>
          <w:spacing w:val="-58"/>
        </w:rPr>
        <w:t xml:space="preserve"> </w:t>
      </w:r>
      <w:r>
        <w:t>must take when using IFRSs as the foundation for its general-purpose financial statements for the</w:t>
      </w:r>
      <w:r>
        <w:rPr>
          <w:spacing w:val="1"/>
        </w:rPr>
        <w:t xml:space="preserve"> </w:t>
      </w:r>
      <w:r>
        <w:t>first time. The IFRS allows for a few restricted exceptions to the general rule that each IFRS must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followed by</w:t>
      </w:r>
      <w:r>
        <w:rPr>
          <w:spacing w:val="-5"/>
        </w:rPr>
        <w:t xml:space="preserve"> </w:t>
      </w:r>
      <w:r>
        <w:t>the end of its first</w:t>
      </w:r>
      <w:r>
        <w:rPr>
          <w:spacing w:val="2"/>
        </w:rPr>
        <w:t xml:space="preserve"> </w:t>
      </w:r>
      <w:r>
        <w:t>IFRS reporting</w:t>
      </w:r>
      <w:r>
        <w:rPr>
          <w:spacing w:val="-1"/>
        </w:rPr>
        <w:t xml:space="preserve"> </w:t>
      </w:r>
      <w:r>
        <w:t>period.</w:t>
      </w:r>
    </w:p>
    <w:p w:rsidR="00644239" w:rsidRDefault="00644239">
      <w:pPr>
        <w:pStyle w:val="BodyText"/>
        <w:spacing w:before="1"/>
        <w:rPr>
          <w:sz w:val="36"/>
        </w:rPr>
      </w:pPr>
    </w:p>
    <w:p w:rsidR="00644239" w:rsidRDefault="001E1991">
      <w:pPr>
        <w:pStyle w:val="BodyText"/>
        <w:spacing w:line="360" w:lineRule="auto"/>
        <w:ind w:left="497" w:right="1010"/>
        <w:jc w:val="both"/>
      </w:pPr>
      <w:r>
        <w:rPr>
          <w:spacing w:val="-1"/>
        </w:rPr>
        <w:t>Actually,</w:t>
      </w:r>
      <w:r>
        <w:rPr>
          <w:spacing w:val="-13"/>
        </w:rPr>
        <w:t xml:space="preserve"> </w:t>
      </w:r>
      <w:r>
        <w:rPr>
          <w:spacing w:val="-1"/>
        </w:rPr>
        <w:t>this</w:t>
      </w:r>
      <w:r>
        <w:rPr>
          <w:spacing w:val="-12"/>
        </w:rPr>
        <w:t xml:space="preserve"> </w:t>
      </w:r>
      <w:r>
        <w:rPr>
          <w:spacing w:val="-1"/>
        </w:rPr>
        <w:t>IFRS</w:t>
      </w:r>
      <w:r>
        <w:rPr>
          <w:spacing w:val="-13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regulation</w:t>
      </w:r>
      <w:r>
        <w:rPr>
          <w:spacing w:val="-14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applicable</w:t>
      </w:r>
      <w:r>
        <w:rPr>
          <w:spacing w:val="-15"/>
        </w:rPr>
        <w:t xml:space="preserve"> </w:t>
      </w:r>
      <w:r>
        <w:t>when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company</w:t>
      </w:r>
      <w:r>
        <w:rPr>
          <w:spacing w:val="-20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organization</w:t>
      </w:r>
      <w:r>
        <w:rPr>
          <w:spacing w:val="-14"/>
        </w:rPr>
        <w:t xml:space="preserve"> </w:t>
      </w:r>
      <w:r>
        <w:t>operates</w:t>
      </w:r>
      <w:r>
        <w:rPr>
          <w:spacing w:val="-13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reports</w:t>
      </w:r>
      <w:r>
        <w:rPr>
          <w:spacing w:val="-58"/>
        </w:rPr>
        <w:t xml:space="preserve"> </w:t>
      </w:r>
      <w:r>
        <w:t>for the 1</w:t>
      </w:r>
      <w:r>
        <w:rPr>
          <w:vertAlign w:val="superscript"/>
        </w:rPr>
        <w:t>st</w:t>
      </w:r>
      <w:r>
        <w:t xml:space="preserve"> time in the financial reporting. But Unique Hotel &amp; Resorts Ltd has already </w:t>
      </w:r>
      <w:proofErr w:type="gramStart"/>
      <w:r>
        <w:t>elapsed</w:t>
      </w:r>
      <w:proofErr w:type="gramEnd"/>
      <w:r>
        <w:t xml:space="preserve"> its</w:t>
      </w:r>
      <w:r>
        <w:rPr>
          <w:spacing w:val="1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operation</w:t>
      </w:r>
      <w:r>
        <w:rPr>
          <w:spacing w:val="-1"/>
        </w:rPr>
        <w:t xml:space="preserve"> </w:t>
      </w:r>
      <w:r>
        <w:t>more than</w:t>
      </w:r>
      <w:r>
        <w:rPr>
          <w:spacing w:val="-1"/>
        </w:rPr>
        <w:t xml:space="preserve"> </w:t>
      </w:r>
      <w:r>
        <w:t>20 years. So,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</w:t>
      </w:r>
      <w:r>
        <w:t>ation of IFRS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 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applied here.</w:t>
      </w:r>
    </w:p>
    <w:p w:rsidR="00644239" w:rsidRDefault="00644239">
      <w:pPr>
        <w:pStyle w:val="BodyText"/>
        <w:spacing w:before="9"/>
        <w:rPr>
          <w:sz w:val="36"/>
        </w:rPr>
      </w:pPr>
    </w:p>
    <w:p w:rsidR="00644239" w:rsidRDefault="001E1991">
      <w:pPr>
        <w:pStyle w:val="Heading4"/>
        <w:jc w:val="both"/>
      </w:pPr>
      <w:r>
        <w:t>IFRS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2, Share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Payment,</w:t>
      </w:r>
      <w:r>
        <w:rPr>
          <w:spacing w:val="-2"/>
        </w:rPr>
        <w:t xml:space="preserve"> </w:t>
      </w:r>
      <w:r>
        <w:t>Status: Non-Applicable,</w:t>
      </w:r>
    </w:p>
    <w:p w:rsidR="00644239" w:rsidRDefault="001E1991">
      <w:pPr>
        <w:pStyle w:val="BodyText"/>
        <w:spacing w:before="142" w:line="360" w:lineRule="auto"/>
        <w:ind w:left="497" w:right="1008"/>
        <w:jc w:val="both"/>
      </w:pPr>
      <w:r>
        <w:t>IFRS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Share-based</w:t>
      </w:r>
      <w:r>
        <w:rPr>
          <w:spacing w:val="-6"/>
        </w:rPr>
        <w:t xml:space="preserve"> </w:t>
      </w:r>
      <w:r>
        <w:t>payment</w:t>
      </w:r>
      <w:r>
        <w:rPr>
          <w:spacing w:val="-5"/>
        </w:rPr>
        <w:t xml:space="preserve"> </w:t>
      </w:r>
      <w:r>
        <w:t>transactions,</w:t>
      </w:r>
      <w:r>
        <w:rPr>
          <w:spacing w:val="-6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those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workers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parties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57"/>
        </w:rPr>
        <w:t xml:space="preserve"> </w:t>
      </w:r>
      <w:r>
        <w:t>settled in cash, other assets, or equity instruments of the organization, must be recognized by an</w:t>
      </w:r>
      <w:r>
        <w:rPr>
          <w:spacing w:val="1"/>
        </w:rPr>
        <w:t xml:space="preserve"> </w:t>
      </w:r>
      <w:r>
        <w:t>entity in its financial statements. These transactions may involve granted shares, share options, or</w:t>
      </w:r>
      <w:r>
        <w:rPr>
          <w:spacing w:val="1"/>
        </w:rPr>
        <w:t xml:space="preserve"> </w:t>
      </w:r>
      <w:r>
        <w:t>share appreciation rights. For share-based payment trans</w:t>
      </w:r>
      <w:r>
        <w:t>actions that are resolved in cash or equity,</w:t>
      </w:r>
      <w:r>
        <w:rPr>
          <w:spacing w:val="-57"/>
        </w:rPr>
        <w:t xml:space="preserve"> </w:t>
      </w:r>
      <w:r>
        <w:t>as well as those where the entity or supplier has a choice of cash or equity instruments, specific</w:t>
      </w:r>
      <w:r>
        <w:rPr>
          <w:spacing w:val="1"/>
        </w:rPr>
        <w:t xml:space="preserve"> </w:t>
      </w:r>
      <w:r>
        <w:t>requirements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incorporated.</w:t>
      </w:r>
    </w:p>
    <w:p w:rsidR="00644239" w:rsidRDefault="00644239">
      <w:pPr>
        <w:pStyle w:val="BodyText"/>
        <w:spacing w:before="7"/>
        <w:rPr>
          <w:sz w:val="36"/>
        </w:rPr>
      </w:pPr>
    </w:p>
    <w:p w:rsidR="00644239" w:rsidRDefault="001E1991">
      <w:pPr>
        <w:pStyle w:val="Heading4"/>
        <w:jc w:val="both"/>
      </w:pPr>
      <w:r>
        <w:t>IFRS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3, Business</w:t>
      </w:r>
      <w:r>
        <w:rPr>
          <w:spacing w:val="-2"/>
        </w:rPr>
        <w:t xml:space="preserve"> </w:t>
      </w:r>
      <w:r>
        <w:t>Combinations,</w:t>
      </w:r>
      <w:r>
        <w:rPr>
          <w:spacing w:val="-3"/>
        </w:rPr>
        <w:t xml:space="preserve"> </w:t>
      </w:r>
      <w:r>
        <w:t>Status:</w:t>
      </w:r>
      <w:r>
        <w:rPr>
          <w:spacing w:val="-2"/>
        </w:rPr>
        <w:t xml:space="preserve"> </w:t>
      </w:r>
      <w:r>
        <w:t>Non-Applicable,</w:t>
      </w:r>
    </w:p>
    <w:p w:rsidR="00644239" w:rsidRDefault="001E1991">
      <w:pPr>
        <w:pStyle w:val="BodyText"/>
        <w:spacing w:before="142" w:line="360" w:lineRule="auto"/>
        <w:ind w:left="497" w:right="1008"/>
        <w:jc w:val="both"/>
      </w:pPr>
      <w:r>
        <w:t xml:space="preserve">When an acquirer takes </w:t>
      </w:r>
      <w:r>
        <w:t>control of a business (via an acquisition or merger, for example), the</w:t>
      </w:r>
      <w:r>
        <w:rPr>
          <w:spacing w:val="1"/>
        </w:rPr>
        <w:t xml:space="preserve"> </w:t>
      </w:r>
      <w:r>
        <w:rPr>
          <w:spacing w:val="-1"/>
        </w:rPr>
        <w:t>accounting</w:t>
      </w:r>
      <w:r>
        <w:rPr>
          <w:spacing w:val="-15"/>
        </w:rPr>
        <w:t xml:space="preserve"> </w:t>
      </w:r>
      <w:r>
        <w:rPr>
          <w:spacing w:val="-1"/>
        </w:rPr>
        <w:t>is</w:t>
      </w:r>
      <w:r>
        <w:rPr>
          <w:spacing w:val="-11"/>
        </w:rPr>
        <w:t xml:space="preserve"> </w:t>
      </w:r>
      <w:r>
        <w:rPr>
          <w:spacing w:val="-1"/>
        </w:rPr>
        <w:t>described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IFRS</w:t>
      </w:r>
      <w:r>
        <w:rPr>
          <w:spacing w:val="-11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Business</w:t>
      </w:r>
      <w:r>
        <w:rPr>
          <w:spacing w:val="-11"/>
        </w:rPr>
        <w:t xml:space="preserve"> </w:t>
      </w:r>
      <w:r>
        <w:t>Combinations.</w:t>
      </w:r>
      <w:r>
        <w:rPr>
          <w:spacing w:val="-12"/>
        </w:rPr>
        <w:t xml:space="preserve"> </w:t>
      </w:r>
      <w:r>
        <w:t>Such</w:t>
      </w:r>
      <w:r>
        <w:rPr>
          <w:spacing w:val="-11"/>
        </w:rPr>
        <w:t xml:space="preserve"> </w:t>
      </w:r>
      <w:r>
        <w:t>business</w:t>
      </w:r>
      <w:r>
        <w:rPr>
          <w:spacing w:val="-11"/>
        </w:rPr>
        <w:t xml:space="preserve"> </w:t>
      </w:r>
      <w:r>
        <w:t>combinations</w:t>
      </w:r>
      <w:r>
        <w:rPr>
          <w:spacing w:val="-6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recorded</w:t>
      </w:r>
      <w:r>
        <w:rPr>
          <w:spacing w:val="-58"/>
        </w:rPr>
        <w:t xml:space="preserve"> </w:t>
      </w:r>
      <w:r>
        <w:t>using</w:t>
      </w:r>
      <w:r>
        <w:rPr>
          <w:spacing w:val="56"/>
        </w:rPr>
        <w:t xml:space="preserve"> </w:t>
      </w:r>
      <w:r>
        <w:t>the</w:t>
      </w:r>
      <w:r>
        <w:rPr>
          <w:spacing w:val="58"/>
        </w:rPr>
        <w:t xml:space="preserve"> </w:t>
      </w:r>
      <w:r>
        <w:t>"acquisition</w:t>
      </w:r>
      <w:r>
        <w:rPr>
          <w:spacing w:val="58"/>
        </w:rPr>
        <w:t xml:space="preserve"> </w:t>
      </w:r>
      <w:r>
        <w:t>method,"</w:t>
      </w:r>
      <w:r>
        <w:rPr>
          <w:spacing w:val="56"/>
        </w:rPr>
        <w:t xml:space="preserve"> </w:t>
      </w:r>
      <w:r>
        <w:t>which</w:t>
      </w:r>
      <w:r>
        <w:rPr>
          <w:spacing w:val="58"/>
        </w:rPr>
        <w:t xml:space="preserve"> </w:t>
      </w:r>
      <w:r>
        <w:t>typically</w:t>
      </w:r>
      <w:r>
        <w:rPr>
          <w:spacing w:val="55"/>
        </w:rPr>
        <w:t xml:space="preserve"> </w:t>
      </w:r>
      <w:r>
        <w:t>requires</w:t>
      </w:r>
      <w:r>
        <w:rPr>
          <w:spacing w:val="59"/>
        </w:rPr>
        <w:t xml:space="preserve"> </w:t>
      </w:r>
      <w:r>
        <w:t>that</w:t>
      </w:r>
      <w:r>
        <w:rPr>
          <w:spacing w:val="58"/>
        </w:rPr>
        <w:t xml:space="preserve"> </w:t>
      </w:r>
      <w:r>
        <w:t>obligations</w:t>
      </w:r>
      <w:r>
        <w:rPr>
          <w:spacing w:val="59"/>
        </w:rPr>
        <w:t xml:space="preserve"> </w:t>
      </w:r>
      <w:r>
        <w:t>assumed</w:t>
      </w:r>
      <w:r>
        <w:rPr>
          <w:spacing w:val="58"/>
        </w:rPr>
        <w:t xml:space="preserve"> </w:t>
      </w:r>
      <w:r>
        <w:t>and</w:t>
      </w:r>
      <w:r>
        <w:rPr>
          <w:spacing w:val="57"/>
        </w:rPr>
        <w:t xml:space="preserve"> </w:t>
      </w:r>
      <w:r>
        <w:t>assets</w:t>
      </w:r>
      <w:r>
        <w:rPr>
          <w:spacing w:val="-57"/>
        </w:rPr>
        <w:t xml:space="preserve"> </w:t>
      </w:r>
      <w:r>
        <w:t>acquired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valued</w:t>
      </w:r>
      <w:r>
        <w:rPr>
          <w:spacing w:val="1"/>
        </w:rPr>
        <w:t xml:space="preserve"> </w:t>
      </w:r>
      <w:r>
        <w:t>at fair market value</w:t>
      </w:r>
      <w:r>
        <w:rPr>
          <w:spacing w:val="1"/>
        </w:rPr>
        <w:t xml:space="preserve"> </w:t>
      </w:r>
      <w:r>
        <w:t>at 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acquisition.</w:t>
      </w:r>
    </w:p>
    <w:p w:rsidR="00644239" w:rsidRDefault="00644239">
      <w:pPr>
        <w:pStyle w:val="BodyText"/>
        <w:rPr>
          <w:sz w:val="36"/>
        </w:rPr>
      </w:pPr>
    </w:p>
    <w:p w:rsidR="00644239" w:rsidRDefault="001E1991">
      <w:pPr>
        <w:pStyle w:val="BodyText"/>
        <w:spacing w:line="360" w:lineRule="auto"/>
        <w:ind w:left="497" w:right="1006"/>
        <w:jc w:val="both"/>
      </w:pPr>
      <w:r>
        <w:t>Unique Hotel &amp; Resorts Ltd has no business combination or acquisition from the other business</w:t>
      </w:r>
      <w:r>
        <w:rPr>
          <w:spacing w:val="1"/>
        </w:rPr>
        <w:t xml:space="preserve"> </w:t>
      </w:r>
      <w:r>
        <w:t>entities or companies. This company just takes franchises of two brand names and hotel chain</w:t>
      </w:r>
      <w:r>
        <w:rPr>
          <w:spacing w:val="1"/>
        </w:rPr>
        <w:t xml:space="preserve"> </w:t>
      </w:r>
      <w:r>
        <w:t xml:space="preserve">services from Marriot </w:t>
      </w:r>
      <w:proofErr w:type="spellStart"/>
      <w:r>
        <w:t>Bonvey</w:t>
      </w:r>
      <w:proofErr w:type="spellEnd"/>
      <w:r>
        <w:t xml:space="preserve"> (Westin, Sheraton). So, UHRL has not applied IFRS – 3, rules &amp;</w:t>
      </w:r>
      <w:r>
        <w:rPr>
          <w:spacing w:val="1"/>
        </w:rPr>
        <w:t xml:space="preserve"> </w:t>
      </w:r>
      <w:r>
        <w:t>regulation</w:t>
      </w:r>
      <w:r>
        <w:rPr>
          <w:spacing w:val="-1"/>
        </w:rPr>
        <w:t xml:space="preserve"> </w:t>
      </w:r>
      <w:r>
        <w:t>into its financial reporting.</w:t>
      </w:r>
    </w:p>
    <w:p w:rsidR="00644239" w:rsidRDefault="00644239">
      <w:pPr>
        <w:spacing w:line="360" w:lineRule="auto"/>
        <w:jc w:val="both"/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644239">
      <w:pPr>
        <w:pStyle w:val="BodyText"/>
        <w:spacing w:before="1"/>
        <w:rPr>
          <w:sz w:val="15"/>
        </w:rPr>
      </w:pPr>
    </w:p>
    <w:p w:rsidR="00644239" w:rsidRDefault="001E1991">
      <w:pPr>
        <w:spacing w:before="85"/>
        <w:ind w:right="357"/>
        <w:jc w:val="right"/>
        <w:rPr>
          <w:rFonts w:ascii="Calibri"/>
          <w:b/>
          <w:sz w:val="24"/>
        </w:rPr>
      </w:pPr>
      <w:r>
        <w:pict>
          <v:group id="_x0000_s1229" style="position:absolute;left:0;text-align:left;margin-left:92.75pt;margin-top:-8.45pt;width:500.7pt;height:82.65pt;z-index:-17209344;mso-position-horizontal-relative:page" coordorigin="1855,-169" coordsize="10014,1653">
            <v:shape id="_x0000_s1234" type="#_x0000_t75" style="position:absolute;left:9540;top:-159;width:2319;height:1643">
              <v:imagedata r:id="rId12" o:title=""/>
            </v:shape>
            <v:rect id="_x0000_s1233" style="position:absolute;left:9540;top:-159;width:2319;height:1613" filled="f" strokecolor="white" strokeweight="1pt"/>
            <v:rect id="_x0000_s1232" style="position:absolute;left:1860;top:350;width:8490;height:870" stroked="f"/>
            <v:rect id="_x0000_s1231" style="position:absolute;left:1860;top:350;width:8490;height:870" filled="f" strokecolor="white" strokeweight=".5pt"/>
            <v:shape id="_x0000_s1230" type="#_x0000_t75" style="position:absolute;left:2009;top:427;width:8183;height:717">
              <v:imagedata r:id="rId13" o:title=""/>
            </v:shape>
            <w10:wrap anchorx="page"/>
          </v:group>
        </w:pict>
      </w:r>
      <w:r>
        <w:rPr>
          <w:rFonts w:ascii="Calibri"/>
          <w:b/>
          <w:color w:val="FFFFFF"/>
          <w:w w:val="120"/>
          <w:sz w:val="24"/>
        </w:rPr>
        <w:t>36</w:t>
      </w: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15"/>
        </w:rPr>
      </w:pPr>
    </w:p>
    <w:p w:rsidR="00644239" w:rsidRDefault="001E1991">
      <w:pPr>
        <w:pStyle w:val="Heading4"/>
        <w:spacing w:before="88"/>
        <w:jc w:val="both"/>
      </w:pPr>
      <w:r>
        <w:t>IFRS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Insurance Contracts,</w:t>
      </w:r>
      <w:r>
        <w:rPr>
          <w:spacing w:val="1"/>
        </w:rPr>
        <w:t xml:space="preserve"> </w:t>
      </w:r>
      <w:r>
        <w:t>Status:</w:t>
      </w:r>
      <w:r>
        <w:rPr>
          <w:spacing w:val="-3"/>
        </w:rPr>
        <w:t xml:space="preserve"> </w:t>
      </w:r>
      <w:r>
        <w:t>Non-Applicable,</w:t>
      </w:r>
    </w:p>
    <w:p w:rsidR="00644239" w:rsidRDefault="001E1991">
      <w:pPr>
        <w:pStyle w:val="BodyText"/>
        <w:spacing w:before="142" w:line="360" w:lineRule="auto"/>
        <w:ind w:left="497" w:right="1008"/>
        <w:jc w:val="both"/>
      </w:pPr>
      <w:r>
        <w:t>With a few exceptions, all insurance contracts (including reinsurance contracts) that a company</w:t>
      </w:r>
      <w:r>
        <w:rPr>
          <w:spacing w:val="1"/>
        </w:rPr>
        <w:t xml:space="preserve"> </w:t>
      </w:r>
      <w:r>
        <w:t>issues and all reinsurance contracts that a company possesses are subject to IFRS 4 Insurance</w:t>
      </w:r>
      <w:r>
        <w:rPr>
          <w:spacing w:val="1"/>
        </w:rPr>
        <w:t xml:space="preserve"> </w:t>
      </w:r>
      <w:r>
        <w:t xml:space="preserve">Contracts. </w:t>
      </w:r>
      <w:r>
        <w:t>The standard offers a temporary exemption from the requirements of some other IFRSs,</w:t>
      </w:r>
      <w:r>
        <w:rPr>
          <w:spacing w:val="-57"/>
        </w:rPr>
        <w:t xml:space="preserve"> </w:t>
      </w:r>
      <w:r>
        <w:rPr>
          <w:spacing w:val="-1"/>
        </w:rPr>
        <w:t>including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requirement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consider</w:t>
      </w:r>
      <w:r>
        <w:rPr>
          <w:spacing w:val="-10"/>
        </w:rPr>
        <w:t xml:space="preserve"> </w:t>
      </w:r>
      <w:r>
        <w:t>IAS</w:t>
      </w:r>
      <w:r>
        <w:rPr>
          <w:spacing w:val="-11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Accounting</w:t>
      </w:r>
      <w:r>
        <w:rPr>
          <w:spacing w:val="-15"/>
        </w:rPr>
        <w:t xml:space="preserve"> </w:t>
      </w:r>
      <w:r>
        <w:t>Policies,</w:t>
      </w:r>
      <w:r>
        <w:rPr>
          <w:spacing w:val="-12"/>
        </w:rPr>
        <w:t xml:space="preserve"> </w:t>
      </w:r>
      <w:r>
        <w:t>Changes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Accounting</w:t>
      </w:r>
      <w:r>
        <w:rPr>
          <w:spacing w:val="-14"/>
        </w:rPr>
        <w:t xml:space="preserve"> </w:t>
      </w:r>
      <w:r>
        <w:t>Estimates,</w:t>
      </w:r>
      <w:r>
        <w:rPr>
          <w:spacing w:val="-58"/>
        </w:rPr>
        <w:t xml:space="preserve"> </w:t>
      </w:r>
      <w:r>
        <w:t xml:space="preserve">and Errors when choosing accounting policies for insurance contracts, in </w:t>
      </w:r>
      <w:r>
        <w:t>light of the IASB's</w:t>
      </w:r>
      <w:r>
        <w:rPr>
          <w:spacing w:val="1"/>
        </w:rPr>
        <w:t xml:space="preserve"> </w:t>
      </w:r>
      <w:r>
        <w:t>comprehensive</w:t>
      </w:r>
      <w:r>
        <w:rPr>
          <w:spacing w:val="-1"/>
        </w:rPr>
        <w:t xml:space="preserve"> </w:t>
      </w:r>
      <w:r>
        <w:t>project on insurance</w:t>
      </w:r>
      <w:r>
        <w:rPr>
          <w:spacing w:val="1"/>
        </w:rPr>
        <w:t xml:space="preserve"> </w:t>
      </w:r>
      <w:r>
        <w:t>contracts.</w:t>
      </w:r>
    </w:p>
    <w:p w:rsidR="00644239" w:rsidRDefault="00644239">
      <w:pPr>
        <w:pStyle w:val="BodyText"/>
        <w:spacing w:before="10"/>
        <w:rPr>
          <w:sz w:val="36"/>
        </w:rPr>
      </w:pPr>
    </w:p>
    <w:p w:rsidR="00644239" w:rsidRDefault="001E1991">
      <w:pPr>
        <w:pStyle w:val="Heading4"/>
        <w:spacing w:line="360" w:lineRule="auto"/>
        <w:ind w:right="1008"/>
        <w:jc w:val="both"/>
      </w:pPr>
      <w:r>
        <w:t>IFRS</w:t>
      </w:r>
      <w:r>
        <w:rPr>
          <w:spacing w:val="-11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5,</w:t>
      </w:r>
      <w:r>
        <w:rPr>
          <w:spacing w:val="-10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Current</w:t>
      </w:r>
      <w:r>
        <w:rPr>
          <w:spacing w:val="-14"/>
        </w:rPr>
        <w:t xml:space="preserve"> </w:t>
      </w:r>
      <w:r>
        <w:t>Assets</w:t>
      </w:r>
      <w:r>
        <w:rPr>
          <w:spacing w:val="-10"/>
        </w:rPr>
        <w:t xml:space="preserve"> </w:t>
      </w:r>
      <w:r>
        <w:t>Held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Sale</w:t>
      </w:r>
      <w:r>
        <w:rPr>
          <w:spacing w:val="-13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Discontinued</w:t>
      </w:r>
      <w:r>
        <w:rPr>
          <w:spacing w:val="-13"/>
        </w:rPr>
        <w:t xml:space="preserve"> </w:t>
      </w:r>
      <w:r>
        <w:t>Operations,</w:t>
      </w:r>
      <w:r>
        <w:rPr>
          <w:spacing w:val="-11"/>
        </w:rPr>
        <w:t xml:space="preserve"> </w:t>
      </w:r>
      <w:r>
        <w:t>Status:</w:t>
      </w:r>
      <w:r>
        <w:rPr>
          <w:spacing w:val="-10"/>
        </w:rPr>
        <w:t xml:space="preserve"> </w:t>
      </w:r>
      <w:r>
        <w:t>Non-</w:t>
      </w:r>
      <w:r>
        <w:rPr>
          <w:spacing w:val="-63"/>
        </w:rPr>
        <w:t xml:space="preserve"> </w:t>
      </w:r>
      <w:r>
        <w:t>Applicable,</w:t>
      </w:r>
    </w:p>
    <w:p w:rsidR="00644239" w:rsidRDefault="001E1991">
      <w:pPr>
        <w:pStyle w:val="BodyText"/>
        <w:spacing w:line="360" w:lineRule="auto"/>
        <w:ind w:left="497" w:right="1007"/>
        <w:jc w:val="both"/>
      </w:pPr>
      <w:r>
        <w:rPr>
          <w:spacing w:val="-1"/>
        </w:rPr>
        <w:t>Unique</w:t>
      </w:r>
      <w:r>
        <w:rPr>
          <w:spacing w:val="-16"/>
        </w:rPr>
        <w:t xml:space="preserve"> </w:t>
      </w:r>
      <w:r>
        <w:t>Hotel</w:t>
      </w:r>
      <w:r>
        <w:rPr>
          <w:spacing w:val="-12"/>
        </w:rPr>
        <w:t xml:space="preserve"> </w:t>
      </w:r>
      <w:r>
        <w:t>&amp;</w:t>
      </w:r>
      <w:r>
        <w:rPr>
          <w:spacing w:val="-17"/>
        </w:rPr>
        <w:t xml:space="preserve"> </w:t>
      </w:r>
      <w:r>
        <w:t>Resorts</w:t>
      </w:r>
      <w:r>
        <w:rPr>
          <w:spacing w:val="-12"/>
        </w:rPr>
        <w:t xml:space="preserve"> </w:t>
      </w:r>
      <w:r>
        <w:t>Ltd.</w:t>
      </w:r>
      <w:r>
        <w:rPr>
          <w:spacing w:val="-14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fully</w:t>
      </w:r>
      <w:r>
        <w:rPr>
          <w:spacing w:val="-20"/>
        </w:rPr>
        <w:t xml:space="preserve"> </w:t>
      </w:r>
      <w:r>
        <w:t>operational</w:t>
      </w:r>
      <w:r>
        <w:rPr>
          <w:spacing w:val="-12"/>
        </w:rPr>
        <w:t xml:space="preserve"> </w:t>
      </w:r>
      <w:r>
        <w:t>company</w:t>
      </w:r>
      <w:r>
        <w:rPr>
          <w:spacing w:val="-20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ST-1</w:t>
      </w:r>
      <w:r>
        <w:rPr>
          <w:spacing w:val="-15"/>
        </w:rPr>
        <w:t xml:space="preserve"> </w:t>
      </w:r>
      <w:r>
        <w:t>short-term</w:t>
      </w:r>
      <w:r>
        <w:rPr>
          <w:spacing w:val="-14"/>
        </w:rPr>
        <w:t xml:space="preserve"> </w:t>
      </w:r>
      <w:r>
        <w:t>business</w:t>
      </w:r>
      <w:r>
        <w:rPr>
          <w:spacing w:val="-13"/>
        </w:rPr>
        <w:t xml:space="preserve"> </w:t>
      </w:r>
      <w:r>
        <w:t>economic</w:t>
      </w:r>
      <w:r>
        <w:rPr>
          <w:spacing w:val="-57"/>
        </w:rPr>
        <w:t xml:space="preserve"> </w:t>
      </w:r>
      <w:r>
        <w:t>solvent ratings and AAA long-term solvent ratings. Unquestionably, it is asserted that a company's</w:t>
      </w:r>
      <w:r>
        <w:rPr>
          <w:spacing w:val="-57"/>
        </w:rPr>
        <w:t xml:space="preserve"> </w:t>
      </w:r>
      <w:r>
        <w:rPr>
          <w:spacing w:val="-1"/>
        </w:rPr>
        <w:t>operation</w:t>
      </w:r>
      <w:r>
        <w:rPr>
          <w:spacing w:val="-12"/>
        </w:rPr>
        <w:t xml:space="preserve"> </w:t>
      </w:r>
      <w:r>
        <w:rPr>
          <w:spacing w:val="-1"/>
        </w:rPr>
        <w:t>cannot</w:t>
      </w:r>
      <w:r>
        <w:rPr>
          <w:spacing w:val="-12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stopped.</w:t>
      </w:r>
      <w:r>
        <w:rPr>
          <w:spacing w:val="-10"/>
        </w:rPr>
        <w:t xml:space="preserve"> </w:t>
      </w:r>
      <w:r>
        <w:t>IFRS</w:t>
      </w:r>
      <w:r>
        <w:rPr>
          <w:spacing w:val="-12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therefore</w:t>
      </w:r>
      <w:r>
        <w:rPr>
          <w:spacing w:val="-13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>applicable</w:t>
      </w:r>
      <w:r>
        <w:rPr>
          <w:spacing w:val="-1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financial</w:t>
      </w:r>
      <w:r>
        <w:rPr>
          <w:spacing w:val="-12"/>
        </w:rPr>
        <w:t xml:space="preserve"> </w:t>
      </w:r>
      <w:r>
        <w:t>reporting</w:t>
      </w:r>
      <w:r>
        <w:rPr>
          <w:spacing w:val="-15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case.</w:t>
      </w:r>
    </w:p>
    <w:p w:rsidR="00644239" w:rsidRDefault="00644239">
      <w:pPr>
        <w:pStyle w:val="BodyText"/>
        <w:spacing w:before="10"/>
        <w:rPr>
          <w:sz w:val="35"/>
        </w:rPr>
      </w:pPr>
    </w:p>
    <w:p w:rsidR="00644239" w:rsidRDefault="001E1991">
      <w:pPr>
        <w:pStyle w:val="Heading4"/>
        <w:jc w:val="both"/>
      </w:pPr>
      <w:r>
        <w:t>IFRS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6,</w:t>
      </w:r>
      <w:r>
        <w:rPr>
          <w:spacing w:val="-1"/>
        </w:rPr>
        <w:t xml:space="preserve"> </w:t>
      </w:r>
      <w:r>
        <w:t>Exploration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Evaluation</w:t>
      </w:r>
      <w:r>
        <w:rPr>
          <w:spacing w:val="-2"/>
        </w:rPr>
        <w:t xml:space="preserve"> </w:t>
      </w:r>
      <w:r>
        <w:t>Mineral</w:t>
      </w:r>
      <w:r>
        <w:rPr>
          <w:spacing w:val="-3"/>
        </w:rPr>
        <w:t xml:space="preserve"> </w:t>
      </w:r>
      <w:r>
        <w:t>Resources,</w:t>
      </w:r>
      <w:r>
        <w:rPr>
          <w:spacing w:val="-3"/>
        </w:rPr>
        <w:t xml:space="preserve"> </w:t>
      </w:r>
      <w:r>
        <w:t>Status:</w:t>
      </w:r>
      <w:r>
        <w:rPr>
          <w:spacing w:val="-4"/>
        </w:rPr>
        <w:t xml:space="preserve"> </w:t>
      </w:r>
      <w:r>
        <w:t>Non-Applicable,</w:t>
      </w:r>
    </w:p>
    <w:p w:rsidR="00644239" w:rsidRDefault="001E1991">
      <w:pPr>
        <w:pStyle w:val="BodyText"/>
        <w:spacing w:before="142" w:line="360" w:lineRule="auto"/>
        <w:ind w:left="497" w:right="1013"/>
        <w:jc w:val="both"/>
      </w:pPr>
      <w:r>
        <w:rPr>
          <w:spacing w:val="-1"/>
        </w:rPr>
        <w:t>The</w:t>
      </w:r>
      <w:r>
        <w:rPr>
          <w:spacing w:val="-16"/>
        </w:rPr>
        <w:t xml:space="preserve"> </w:t>
      </w:r>
      <w:r>
        <w:rPr>
          <w:spacing w:val="-1"/>
        </w:rPr>
        <w:t>Westin,</w:t>
      </w:r>
      <w:r>
        <w:rPr>
          <w:spacing w:val="-15"/>
        </w:rPr>
        <w:t xml:space="preserve"> </w:t>
      </w:r>
      <w:r>
        <w:t>Sheraton,</w:t>
      </w:r>
      <w:r>
        <w:rPr>
          <w:spacing w:val="-12"/>
        </w:rPr>
        <w:t xml:space="preserve"> </w:t>
      </w:r>
      <w:r>
        <w:t>and</w:t>
      </w:r>
      <w:r>
        <w:rPr>
          <w:spacing w:val="-15"/>
        </w:rPr>
        <w:t xml:space="preserve"> </w:t>
      </w:r>
      <w:proofErr w:type="spellStart"/>
      <w:r>
        <w:t>Hansa</w:t>
      </w:r>
      <w:proofErr w:type="spellEnd"/>
      <w:r>
        <w:rPr>
          <w:spacing w:val="-12"/>
        </w:rPr>
        <w:t xml:space="preserve"> </w:t>
      </w:r>
      <w:r>
        <w:t>Premium</w:t>
      </w:r>
      <w:r>
        <w:rPr>
          <w:spacing w:val="-14"/>
        </w:rPr>
        <w:t xml:space="preserve"> </w:t>
      </w:r>
      <w:r>
        <w:t>Residence</w:t>
      </w:r>
      <w:r>
        <w:rPr>
          <w:spacing w:val="-16"/>
        </w:rPr>
        <w:t xml:space="preserve"> </w:t>
      </w:r>
      <w:r>
        <w:t>hotels</w:t>
      </w:r>
      <w:r>
        <w:rPr>
          <w:spacing w:val="-12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just</w:t>
      </w:r>
      <w:r>
        <w:rPr>
          <w:spacing w:val="-14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few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hotel</w:t>
      </w:r>
      <w:r>
        <w:rPr>
          <w:spacing w:val="-15"/>
        </w:rPr>
        <w:t xml:space="preserve"> </w:t>
      </w:r>
      <w:r>
        <w:t>brands</w:t>
      </w:r>
      <w:r>
        <w:rPr>
          <w:spacing w:val="-15"/>
        </w:rPr>
        <w:t xml:space="preserve"> </w:t>
      </w:r>
      <w:r>
        <w:t>owned</w:t>
      </w:r>
      <w:r>
        <w:rPr>
          <w:spacing w:val="-58"/>
        </w:rPr>
        <w:t xml:space="preserve"> </w:t>
      </w:r>
      <w:r>
        <w:t>by Unique Hotel &amp; Resorts Ltd. Because of this, the corporation is not involved in the exploration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assessment of</w:t>
      </w:r>
      <w:r>
        <w:rPr>
          <w:spacing w:val="-1"/>
        </w:rPr>
        <w:t xml:space="preserve"> </w:t>
      </w:r>
      <w:r>
        <w:t>mineral resources.</w:t>
      </w:r>
    </w:p>
    <w:p w:rsidR="00644239" w:rsidRDefault="00644239">
      <w:pPr>
        <w:pStyle w:val="BodyText"/>
        <w:spacing w:before="8"/>
        <w:rPr>
          <w:sz w:val="36"/>
        </w:rPr>
      </w:pPr>
    </w:p>
    <w:p w:rsidR="00644239" w:rsidRDefault="001E1991">
      <w:pPr>
        <w:pStyle w:val="Heading4"/>
        <w:jc w:val="both"/>
      </w:pPr>
      <w:r>
        <w:t>IFRS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10,</w:t>
      </w:r>
      <w:r>
        <w:rPr>
          <w:spacing w:val="-2"/>
        </w:rPr>
        <w:t xml:space="preserve"> </w:t>
      </w:r>
      <w:r>
        <w:t>Consolidated</w:t>
      </w:r>
      <w:r>
        <w:rPr>
          <w:spacing w:val="-2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Statement,</w:t>
      </w:r>
      <w:r>
        <w:rPr>
          <w:spacing w:val="-2"/>
        </w:rPr>
        <w:t xml:space="preserve"> </w:t>
      </w:r>
      <w:r>
        <w:t>Status:</w:t>
      </w:r>
      <w:r>
        <w:rPr>
          <w:spacing w:val="-2"/>
        </w:rPr>
        <w:t xml:space="preserve"> </w:t>
      </w:r>
      <w:r>
        <w:t>Non-Applicable,</w:t>
      </w:r>
    </w:p>
    <w:p w:rsidR="00644239" w:rsidRDefault="001E1991">
      <w:pPr>
        <w:pStyle w:val="BodyText"/>
        <w:spacing w:before="142" w:line="360" w:lineRule="auto"/>
        <w:ind w:left="497" w:right="1008"/>
        <w:jc w:val="both"/>
      </w:pPr>
      <w:r>
        <w:t>A parent business is really reported on in a consolidated financial statement under specific group</w:t>
      </w:r>
      <w:r>
        <w:rPr>
          <w:spacing w:val="1"/>
        </w:rPr>
        <w:t xml:space="preserve"> </w:t>
      </w:r>
      <w:r>
        <w:t>sectors. However, in this instance, Unique Hotel &amp;</w:t>
      </w:r>
      <w:r>
        <w:t xml:space="preserve"> Resorts Ltd. (UHRL) is a sister concern or</w:t>
      </w:r>
      <w:r>
        <w:rPr>
          <w:spacing w:val="1"/>
        </w:rPr>
        <w:t xml:space="preserve"> </w:t>
      </w:r>
      <w:r>
        <w:t>associate business firm of Unique Group. UHRL is the parent company of three hotel chains (hotel</w:t>
      </w:r>
      <w:r>
        <w:rPr>
          <w:spacing w:val="-57"/>
        </w:rPr>
        <w:t xml:space="preserve"> </w:t>
      </w:r>
      <w:r>
        <w:t>chains are referred to as IFRS-5"). Therefore, IFRS 10 is not used in the financial reporting in this</w:t>
      </w:r>
      <w:r>
        <w:rPr>
          <w:spacing w:val="1"/>
        </w:rPr>
        <w:t xml:space="preserve"> </w:t>
      </w:r>
      <w:r>
        <w:t>instance.</w:t>
      </w:r>
    </w:p>
    <w:p w:rsidR="00644239" w:rsidRDefault="00644239">
      <w:pPr>
        <w:spacing w:line="360" w:lineRule="auto"/>
        <w:jc w:val="both"/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644239">
      <w:pPr>
        <w:pStyle w:val="BodyText"/>
        <w:spacing w:before="1"/>
        <w:rPr>
          <w:sz w:val="15"/>
        </w:rPr>
      </w:pPr>
    </w:p>
    <w:p w:rsidR="00644239" w:rsidRDefault="001E1991">
      <w:pPr>
        <w:spacing w:before="85"/>
        <w:ind w:right="357"/>
        <w:jc w:val="right"/>
        <w:rPr>
          <w:rFonts w:ascii="Calibri"/>
          <w:b/>
          <w:sz w:val="24"/>
        </w:rPr>
      </w:pPr>
      <w:r>
        <w:pict>
          <v:group id="_x0000_s1223" style="position:absolute;left:0;text-align:left;margin-left:92.75pt;margin-top:-8.45pt;width:500.7pt;height:82.65pt;z-index:-17208320;mso-position-horizontal-relative:page" coordorigin="1855,-169" coordsize="10014,1653">
            <v:shape id="_x0000_s1228" type="#_x0000_t75" style="position:absolute;left:9540;top:-159;width:2319;height:1643">
              <v:imagedata r:id="rId12" o:title=""/>
            </v:shape>
            <v:rect id="_x0000_s1227" style="position:absolute;left:9540;top:-159;width:2319;height:1613" filled="f" strokecolor="white" strokeweight="1pt"/>
            <v:rect id="_x0000_s1226" style="position:absolute;left:1860;top:350;width:8490;height:870" stroked="f"/>
            <v:rect id="_x0000_s1225" style="position:absolute;left:1860;top:350;width:8490;height:870" filled="f" strokecolor="white" strokeweight=".5pt"/>
            <v:shape id="_x0000_s1224" type="#_x0000_t75" style="position:absolute;left:2009;top:427;width:8183;height:717">
              <v:imagedata r:id="rId13" o:title=""/>
            </v:shape>
            <w10:wrap anchorx="page"/>
          </v:group>
        </w:pict>
      </w:r>
      <w:r>
        <w:rPr>
          <w:rFonts w:ascii="Calibri"/>
          <w:b/>
          <w:color w:val="FFFFFF"/>
          <w:w w:val="120"/>
          <w:sz w:val="24"/>
        </w:rPr>
        <w:t>37</w:t>
      </w: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15"/>
        </w:rPr>
      </w:pPr>
    </w:p>
    <w:p w:rsidR="00644239" w:rsidRDefault="001E1991">
      <w:pPr>
        <w:pStyle w:val="Heading4"/>
        <w:spacing w:before="88"/>
        <w:jc w:val="both"/>
      </w:pPr>
      <w:r>
        <w:t>IFRS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14,</w:t>
      </w:r>
      <w:r>
        <w:rPr>
          <w:spacing w:val="-2"/>
        </w:rPr>
        <w:t xml:space="preserve"> </w:t>
      </w:r>
      <w:r>
        <w:t>Regulatory Deferral</w:t>
      </w:r>
      <w:r>
        <w:rPr>
          <w:spacing w:val="-2"/>
        </w:rPr>
        <w:t xml:space="preserve"> </w:t>
      </w:r>
      <w:r>
        <w:t>Accounts, Status:</w:t>
      </w:r>
      <w:r>
        <w:rPr>
          <w:spacing w:val="-2"/>
        </w:rPr>
        <w:t xml:space="preserve"> </w:t>
      </w:r>
      <w:r>
        <w:t>Non-Applicable,</w:t>
      </w:r>
    </w:p>
    <w:p w:rsidR="00644239" w:rsidRDefault="001E1991">
      <w:pPr>
        <w:pStyle w:val="BodyText"/>
        <w:spacing w:before="142" w:line="360" w:lineRule="auto"/>
        <w:ind w:left="497" w:right="1010"/>
        <w:jc w:val="both"/>
      </w:pPr>
      <w:r>
        <w:t>IFRS 14 Regulatory Deferral Accounts enables an organization that is a first-time adopter of IFRS</w:t>
      </w:r>
      <w:r>
        <w:rPr>
          <w:spacing w:val="1"/>
        </w:rPr>
        <w:t xml:space="preserve"> </w:t>
      </w:r>
      <w:r>
        <w:t>to continue accounting for "regulatory deferral account balances</w:t>
      </w:r>
      <w:r>
        <w:t>" in accordance with its prior</w:t>
      </w:r>
      <w:r>
        <w:rPr>
          <w:spacing w:val="1"/>
        </w:rPr>
        <w:t xml:space="preserve"> </w:t>
      </w:r>
      <w:r>
        <w:t>GAAP, with some limited changes, both on initial adoption of IFRS and in subsequent financial</w:t>
      </w:r>
      <w:r>
        <w:rPr>
          <w:spacing w:val="1"/>
        </w:rPr>
        <w:t xml:space="preserve"> </w:t>
      </w:r>
      <w:r>
        <w:rPr>
          <w:spacing w:val="-1"/>
        </w:rPr>
        <w:t>statements.</w:t>
      </w:r>
      <w:r>
        <w:rPr>
          <w:spacing w:val="-12"/>
        </w:rPr>
        <w:t xml:space="preserve"> </w:t>
      </w:r>
      <w:r>
        <w:rPr>
          <w:spacing w:val="-1"/>
        </w:rPr>
        <w:t>Specific</w:t>
      </w:r>
      <w:r>
        <w:rPr>
          <w:spacing w:val="-13"/>
        </w:rPr>
        <w:t xml:space="preserve"> </w:t>
      </w:r>
      <w:r>
        <w:t>disclosures</w:t>
      </w:r>
      <w:r>
        <w:rPr>
          <w:spacing w:val="-12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necessary,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regulatory</w:t>
      </w:r>
      <w:r>
        <w:rPr>
          <w:spacing w:val="-16"/>
        </w:rPr>
        <w:t xml:space="preserve"> </w:t>
      </w:r>
      <w:r>
        <w:t>deferral</w:t>
      </w:r>
      <w:r>
        <w:rPr>
          <w:spacing w:val="-12"/>
        </w:rPr>
        <w:t xml:space="preserve"> </w:t>
      </w:r>
      <w:r>
        <w:t>account</w:t>
      </w:r>
      <w:r>
        <w:rPr>
          <w:spacing w:val="-12"/>
        </w:rPr>
        <w:t xml:space="preserve"> </w:t>
      </w:r>
      <w:r>
        <w:t>balances</w:t>
      </w:r>
      <w:r>
        <w:rPr>
          <w:spacing w:val="-9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changes</w:t>
      </w:r>
      <w:r>
        <w:rPr>
          <w:spacing w:val="-57"/>
        </w:rPr>
        <w:t xml:space="preserve"> </w:t>
      </w:r>
      <w:r>
        <w:rPr>
          <w:spacing w:val="-1"/>
        </w:rPr>
        <w:t>are</w:t>
      </w:r>
      <w:r>
        <w:rPr>
          <w:spacing w:val="-14"/>
        </w:rPr>
        <w:t xml:space="preserve"> </w:t>
      </w:r>
      <w:r>
        <w:rPr>
          <w:spacing w:val="-1"/>
        </w:rPr>
        <w:t>shown</w:t>
      </w:r>
      <w:r>
        <w:rPr>
          <w:spacing w:val="-12"/>
        </w:rPr>
        <w:t xml:space="preserve"> </w:t>
      </w:r>
      <w:r>
        <w:rPr>
          <w:spacing w:val="-1"/>
        </w:rPr>
        <w:t>separately</w:t>
      </w:r>
      <w:r>
        <w:rPr>
          <w:spacing w:val="-1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statements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financial</w:t>
      </w:r>
      <w:r>
        <w:rPr>
          <w:spacing w:val="-12"/>
        </w:rPr>
        <w:t xml:space="preserve"> </w:t>
      </w:r>
      <w:r>
        <w:t>condition,</w:t>
      </w:r>
      <w:r>
        <w:rPr>
          <w:spacing w:val="-11"/>
        </w:rPr>
        <w:t xml:space="preserve"> </w:t>
      </w:r>
      <w:r>
        <w:t>profit</w:t>
      </w:r>
      <w:r>
        <w:rPr>
          <w:spacing w:val="-11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loss,</w:t>
      </w:r>
      <w:r>
        <w:rPr>
          <w:spacing w:val="-14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other</w:t>
      </w:r>
      <w:r>
        <w:rPr>
          <w:spacing w:val="-14"/>
        </w:rPr>
        <w:t xml:space="preserve"> </w:t>
      </w:r>
      <w:r>
        <w:t>comprehensive</w:t>
      </w:r>
      <w:r>
        <w:rPr>
          <w:spacing w:val="-57"/>
        </w:rPr>
        <w:t xml:space="preserve"> </w:t>
      </w:r>
      <w:r>
        <w:t>income.</w:t>
      </w:r>
    </w:p>
    <w:p w:rsidR="00644239" w:rsidRDefault="00644239">
      <w:pPr>
        <w:pStyle w:val="BodyText"/>
        <w:spacing w:before="10"/>
        <w:rPr>
          <w:sz w:val="36"/>
        </w:rPr>
      </w:pPr>
    </w:p>
    <w:p w:rsidR="00644239" w:rsidRDefault="001E1991">
      <w:pPr>
        <w:pStyle w:val="Heading4"/>
        <w:jc w:val="both"/>
      </w:pPr>
      <w:r>
        <w:t>IFRS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16,</w:t>
      </w:r>
      <w:r>
        <w:rPr>
          <w:spacing w:val="-2"/>
        </w:rPr>
        <w:t xml:space="preserve"> </w:t>
      </w:r>
      <w:r>
        <w:t>Leases,</w:t>
      </w:r>
      <w:r>
        <w:rPr>
          <w:spacing w:val="-2"/>
        </w:rPr>
        <w:t xml:space="preserve"> </w:t>
      </w:r>
      <w:r>
        <w:t>Status:</w:t>
      </w:r>
      <w:r>
        <w:rPr>
          <w:spacing w:val="-2"/>
        </w:rPr>
        <w:t xml:space="preserve"> </w:t>
      </w:r>
      <w:r>
        <w:t>Non-Applicable,</w:t>
      </w:r>
    </w:p>
    <w:p w:rsidR="00644239" w:rsidRDefault="001E1991">
      <w:pPr>
        <w:pStyle w:val="BodyText"/>
        <w:spacing w:before="142" w:line="360" w:lineRule="auto"/>
        <w:ind w:left="497" w:right="1016"/>
        <w:jc w:val="both"/>
      </w:pPr>
      <w:r>
        <w:t>No property under lease generates revenue or operation income for Unique Hotel &amp; Resorts Ltd.</w:t>
      </w:r>
      <w:r>
        <w:rPr>
          <w:spacing w:val="1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is no</w:t>
      </w:r>
      <w:r>
        <w:rPr>
          <w:spacing w:val="-1"/>
        </w:rPr>
        <w:t xml:space="preserve"> </w:t>
      </w:r>
      <w:r>
        <w:t>requirement to use IFRS</w:t>
      </w:r>
      <w:r>
        <w:t xml:space="preserve"> 16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financial reporting</w:t>
      </w:r>
      <w:r>
        <w:rPr>
          <w:spacing w:val="-4"/>
        </w:rPr>
        <w:t xml:space="preserve"> </w:t>
      </w:r>
      <w:r>
        <w:t>for this consciousness.</w:t>
      </w: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1E1991">
      <w:pPr>
        <w:pStyle w:val="BodyText"/>
        <w:spacing w:before="2"/>
        <w:rPr>
          <w:sz w:val="27"/>
        </w:rPr>
      </w:pPr>
      <w:r>
        <w:pict>
          <v:rect id="_x0000_s1222" style="position:absolute;margin-left:76pt;margin-top:17.6pt;width:474.05pt;height:.5pt;z-index:-15687680;mso-wrap-distance-left:0;mso-wrap-distance-right:0;mso-position-horizontal-relative:page" fillcolor="#4471c4" stroked="f">
            <w10:wrap type="topAndBottom" anchorx="page"/>
          </v:rect>
        </w:pict>
      </w:r>
    </w:p>
    <w:p w:rsidR="00644239" w:rsidRDefault="001E1991">
      <w:pPr>
        <w:pStyle w:val="Heading2"/>
        <w:numPr>
          <w:ilvl w:val="1"/>
          <w:numId w:val="19"/>
        </w:numPr>
        <w:tabs>
          <w:tab w:val="left" w:pos="2984"/>
          <w:tab w:val="left" w:pos="2985"/>
        </w:tabs>
        <w:spacing w:before="172"/>
        <w:ind w:left="2984" w:hanging="722"/>
        <w:jc w:val="left"/>
        <w:rPr>
          <w:color w:val="C00000"/>
        </w:rPr>
      </w:pPr>
      <w:r>
        <w:rPr>
          <w:color w:val="C00000"/>
          <w:w w:val="65"/>
        </w:rPr>
        <w:t>Tax</w:t>
      </w:r>
      <w:r>
        <w:rPr>
          <w:color w:val="C00000"/>
          <w:spacing w:val="7"/>
          <w:w w:val="65"/>
        </w:rPr>
        <w:t xml:space="preserve"> </w:t>
      </w:r>
      <w:r>
        <w:rPr>
          <w:color w:val="C00000"/>
          <w:w w:val="65"/>
        </w:rPr>
        <w:t>&amp;</w:t>
      </w:r>
      <w:r>
        <w:rPr>
          <w:color w:val="C00000"/>
          <w:spacing w:val="9"/>
          <w:w w:val="65"/>
        </w:rPr>
        <w:t xml:space="preserve"> </w:t>
      </w:r>
      <w:r>
        <w:rPr>
          <w:color w:val="C00000"/>
          <w:w w:val="65"/>
        </w:rPr>
        <w:t>VAT</w:t>
      </w:r>
      <w:r>
        <w:rPr>
          <w:color w:val="C00000"/>
          <w:spacing w:val="7"/>
          <w:w w:val="65"/>
        </w:rPr>
        <w:t xml:space="preserve"> </w:t>
      </w:r>
      <w:r>
        <w:rPr>
          <w:color w:val="C00000"/>
          <w:w w:val="65"/>
        </w:rPr>
        <w:t>Compliances</w:t>
      </w:r>
      <w:r>
        <w:rPr>
          <w:color w:val="C00000"/>
          <w:spacing w:val="11"/>
          <w:w w:val="65"/>
        </w:rPr>
        <w:t xml:space="preserve"> </w:t>
      </w:r>
      <w:r>
        <w:rPr>
          <w:color w:val="C00000"/>
          <w:w w:val="65"/>
        </w:rPr>
        <w:t>at</w:t>
      </w:r>
      <w:r>
        <w:rPr>
          <w:color w:val="C00000"/>
          <w:spacing w:val="9"/>
          <w:w w:val="65"/>
        </w:rPr>
        <w:t xml:space="preserve"> </w:t>
      </w:r>
      <w:r>
        <w:rPr>
          <w:color w:val="C00000"/>
          <w:w w:val="65"/>
        </w:rPr>
        <w:t>Unique</w:t>
      </w:r>
      <w:r>
        <w:rPr>
          <w:color w:val="C00000"/>
          <w:spacing w:val="10"/>
          <w:w w:val="65"/>
        </w:rPr>
        <w:t xml:space="preserve"> </w:t>
      </w:r>
      <w:r>
        <w:rPr>
          <w:color w:val="C00000"/>
          <w:w w:val="65"/>
        </w:rPr>
        <w:t>Hotel</w:t>
      </w:r>
      <w:r>
        <w:rPr>
          <w:color w:val="C00000"/>
          <w:spacing w:val="7"/>
          <w:w w:val="65"/>
        </w:rPr>
        <w:t xml:space="preserve"> </w:t>
      </w:r>
      <w:r>
        <w:rPr>
          <w:color w:val="C00000"/>
          <w:w w:val="65"/>
        </w:rPr>
        <w:t>&amp;</w:t>
      </w:r>
      <w:r>
        <w:rPr>
          <w:color w:val="C00000"/>
          <w:spacing w:val="8"/>
          <w:w w:val="65"/>
        </w:rPr>
        <w:t xml:space="preserve"> </w:t>
      </w:r>
      <w:r>
        <w:rPr>
          <w:color w:val="C00000"/>
          <w:w w:val="65"/>
        </w:rPr>
        <w:t>Resort</w:t>
      </w:r>
      <w:r>
        <w:rPr>
          <w:color w:val="C00000"/>
          <w:spacing w:val="8"/>
          <w:w w:val="65"/>
        </w:rPr>
        <w:t xml:space="preserve"> </w:t>
      </w:r>
      <w:r>
        <w:rPr>
          <w:color w:val="C00000"/>
          <w:w w:val="65"/>
        </w:rPr>
        <w:t>Ltd:</w:t>
      </w:r>
    </w:p>
    <w:p w:rsidR="00644239" w:rsidRDefault="00644239">
      <w:pPr>
        <w:pStyle w:val="BodyText"/>
        <w:spacing w:before="9"/>
        <w:rPr>
          <w:rFonts w:ascii="Tahoma"/>
          <w:b/>
          <w:sz w:val="16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8"/>
        <w:gridCol w:w="2859"/>
      </w:tblGrid>
      <w:tr w:rsidR="00644239">
        <w:trPr>
          <w:trHeight w:val="676"/>
        </w:trPr>
        <w:tc>
          <w:tcPr>
            <w:tcW w:w="688" w:type="dxa"/>
          </w:tcPr>
          <w:p w:rsidR="00644239" w:rsidRDefault="00644239">
            <w:pPr>
              <w:pStyle w:val="TableParagraph"/>
              <w:spacing w:before="2"/>
              <w:ind w:left="0"/>
              <w:rPr>
                <w:rFonts w:ascii="Tahoma"/>
                <w:b/>
                <w:sz w:val="30"/>
              </w:rPr>
            </w:pPr>
          </w:p>
          <w:p w:rsidR="00644239" w:rsidRDefault="001E1991">
            <w:pPr>
              <w:pStyle w:val="TableParagraph"/>
              <w:spacing w:line="292" w:lineRule="exact"/>
              <w:ind w:left="136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70"/>
                <w:sz w:val="26"/>
              </w:rPr>
              <w:t>3.8.1</w:t>
            </w:r>
          </w:p>
        </w:tc>
        <w:tc>
          <w:tcPr>
            <w:tcW w:w="2859" w:type="dxa"/>
          </w:tcPr>
          <w:p w:rsidR="00644239" w:rsidRDefault="00644239">
            <w:pPr>
              <w:pStyle w:val="TableParagraph"/>
              <w:spacing w:before="2"/>
              <w:ind w:left="0"/>
              <w:rPr>
                <w:rFonts w:ascii="Tahoma"/>
                <w:b/>
                <w:sz w:val="30"/>
              </w:rPr>
            </w:pPr>
          </w:p>
          <w:p w:rsidR="00644239" w:rsidRDefault="001E1991">
            <w:pPr>
              <w:pStyle w:val="TableParagraph"/>
              <w:spacing w:line="292" w:lineRule="exact"/>
              <w:ind w:left="149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About</w:t>
            </w:r>
            <w:r>
              <w:rPr>
                <w:rFonts w:ascii="Tahoma"/>
                <w:b/>
                <w:color w:val="C00000"/>
                <w:spacing w:val="4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Tax</w:t>
            </w:r>
            <w:r>
              <w:rPr>
                <w:rFonts w:ascii="Tahoma"/>
                <w:b/>
                <w:color w:val="C00000"/>
                <w:spacing w:val="2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&amp;</w:t>
            </w:r>
            <w:r>
              <w:rPr>
                <w:rFonts w:ascii="Tahoma"/>
                <w:b/>
                <w:color w:val="C00000"/>
                <w:spacing w:val="8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VAT</w:t>
            </w:r>
            <w:r>
              <w:rPr>
                <w:rFonts w:ascii="Tahoma"/>
                <w:b/>
                <w:color w:val="C00000"/>
                <w:spacing w:val="7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Acts,</w:t>
            </w:r>
            <w:r>
              <w:rPr>
                <w:rFonts w:ascii="Tahoma"/>
                <w:b/>
                <w:color w:val="C00000"/>
                <w:spacing w:val="4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Rules:</w:t>
            </w:r>
          </w:p>
        </w:tc>
      </w:tr>
    </w:tbl>
    <w:p w:rsidR="00644239" w:rsidRDefault="00644239">
      <w:pPr>
        <w:pStyle w:val="BodyText"/>
        <w:spacing w:before="8"/>
        <w:rPr>
          <w:rFonts w:ascii="Tahoma"/>
          <w:b/>
          <w:sz w:val="49"/>
        </w:rPr>
      </w:pPr>
    </w:p>
    <w:p w:rsidR="00644239" w:rsidRDefault="001E1991">
      <w:pPr>
        <w:spacing w:line="360" w:lineRule="auto"/>
        <w:ind w:left="497" w:right="1005"/>
        <w:jc w:val="both"/>
        <w:rPr>
          <w:b/>
          <w:sz w:val="24"/>
        </w:rPr>
      </w:pPr>
      <w:r>
        <w:pict>
          <v:rect id="_x0000_s1221" style="position:absolute;left:0;text-align:left;margin-left:76pt;margin-top:-64.05pt;width:474.05pt;height:.5pt;z-index:15770624;mso-position-horizontal-relative:page" fillcolor="#4471c4" stroked="f">
            <w10:wrap anchorx="page"/>
          </v:rect>
        </w:pict>
      </w:r>
      <w:r>
        <w:rPr>
          <w:sz w:val="24"/>
        </w:rPr>
        <w:t xml:space="preserve">The authority of Unique Hotel &amp; Resorts Ltd. is required by the </w:t>
      </w:r>
      <w:r>
        <w:rPr>
          <w:b/>
          <w:sz w:val="24"/>
        </w:rPr>
        <w:t>Value Added Tax Act of 1991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(also known as the "VAT Act of 1991"), the Value Added Tax and Supplementary Duty Act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of 2012, and the Value Added Tax and Supplementary Rules of 2016 </w:t>
      </w:r>
      <w:r>
        <w:rPr>
          <w:sz w:val="24"/>
        </w:rPr>
        <w:t>to pay government taxes</w:t>
      </w:r>
      <w:r>
        <w:rPr>
          <w:spacing w:val="1"/>
          <w:sz w:val="24"/>
        </w:rPr>
        <w:t xml:space="preserve"> </w:t>
      </w:r>
      <w:r>
        <w:rPr>
          <w:sz w:val="24"/>
        </w:rPr>
        <w:t>and VAT to the National Board of Revenues and to submit VAT returns for its busin</w:t>
      </w:r>
      <w:r>
        <w:rPr>
          <w:sz w:val="24"/>
        </w:rPr>
        <w:t>ess activities.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Sheraton, Westin, and </w:t>
      </w:r>
      <w:proofErr w:type="spellStart"/>
      <w:r>
        <w:rPr>
          <w:sz w:val="24"/>
        </w:rPr>
        <w:t>Hansa</w:t>
      </w:r>
      <w:proofErr w:type="spellEnd"/>
      <w:r>
        <w:rPr>
          <w:sz w:val="24"/>
        </w:rPr>
        <w:t xml:space="preserve"> are the three hotel chains that Unique Hotel &amp; Resorts Ltd. has</w:t>
      </w:r>
      <w:r>
        <w:rPr>
          <w:spacing w:val="1"/>
          <w:sz w:val="24"/>
        </w:rPr>
        <w:t xml:space="preserve"> </w:t>
      </w:r>
      <w:r>
        <w:rPr>
          <w:sz w:val="24"/>
        </w:rPr>
        <w:t>collected</w:t>
      </w:r>
      <w:r>
        <w:rPr>
          <w:spacing w:val="1"/>
          <w:sz w:val="24"/>
        </w:rPr>
        <w:t xml:space="preserve"> </w:t>
      </w:r>
      <w:r>
        <w:rPr>
          <w:sz w:val="24"/>
        </w:rPr>
        <w:t>VAT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challans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from.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company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1"/>
          <w:sz w:val="24"/>
        </w:rPr>
        <w:t xml:space="preserve"> </w:t>
      </w:r>
      <w:r>
        <w:rPr>
          <w:sz w:val="24"/>
        </w:rPr>
        <w:t>also</w:t>
      </w:r>
      <w:r>
        <w:rPr>
          <w:spacing w:val="1"/>
          <w:sz w:val="24"/>
        </w:rPr>
        <w:t xml:space="preserve"> </w:t>
      </w:r>
      <w:r>
        <w:rPr>
          <w:sz w:val="24"/>
        </w:rPr>
        <w:t>calculated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z w:val="24"/>
        </w:rPr>
        <w:t>taxes,</w:t>
      </w:r>
      <w:r>
        <w:rPr>
          <w:spacing w:val="1"/>
          <w:sz w:val="24"/>
        </w:rPr>
        <w:t xml:space="preserve"> </w:t>
      </w:r>
      <w:r>
        <w:rPr>
          <w:sz w:val="24"/>
        </w:rPr>
        <w:t>VAT,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accumulated </w:t>
      </w:r>
      <w:proofErr w:type="spellStart"/>
      <w:r>
        <w:rPr>
          <w:sz w:val="24"/>
        </w:rPr>
        <w:t>challans</w:t>
      </w:r>
      <w:proofErr w:type="spellEnd"/>
      <w:r>
        <w:rPr>
          <w:sz w:val="24"/>
        </w:rPr>
        <w:t xml:space="preserve"> from the three hotel chains. It has also</w:t>
      </w:r>
      <w:r>
        <w:rPr>
          <w:sz w:val="24"/>
        </w:rPr>
        <w:t xml:space="preserve"> prepared </w:t>
      </w:r>
      <w:proofErr w:type="spellStart"/>
      <w:r>
        <w:rPr>
          <w:b/>
          <w:sz w:val="24"/>
        </w:rPr>
        <w:t>Mushak</w:t>
      </w:r>
      <w:proofErr w:type="spellEnd"/>
      <w:r>
        <w:rPr>
          <w:b/>
          <w:sz w:val="24"/>
        </w:rPr>
        <w:t xml:space="preserve"> 9.1, </w:t>
      </w:r>
      <w:proofErr w:type="spellStart"/>
      <w:r>
        <w:rPr>
          <w:b/>
          <w:sz w:val="24"/>
        </w:rPr>
        <w:t>Mushak</w:t>
      </w:r>
      <w:proofErr w:type="spellEnd"/>
      <w:r>
        <w:rPr>
          <w:b/>
          <w:sz w:val="24"/>
        </w:rPr>
        <w:t xml:space="preserve"> 6.3,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Mushak</w:t>
      </w:r>
      <w:proofErr w:type="spellEnd"/>
      <w:r>
        <w:rPr>
          <w:b/>
          <w:sz w:val="24"/>
        </w:rPr>
        <w:t xml:space="preserve"> 6.10</w:t>
      </w:r>
      <w:r>
        <w:rPr>
          <w:sz w:val="24"/>
        </w:rPr>
        <w:t xml:space="preserve">, as </w:t>
      </w:r>
      <w:r>
        <w:rPr>
          <w:b/>
          <w:sz w:val="24"/>
        </w:rPr>
        <w:t>well 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 withholding tax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returns.</w:t>
      </w:r>
    </w:p>
    <w:p w:rsidR="00644239" w:rsidRDefault="00644239">
      <w:pPr>
        <w:spacing w:line="360" w:lineRule="auto"/>
        <w:jc w:val="both"/>
        <w:rPr>
          <w:sz w:val="24"/>
        </w:rPr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644239">
      <w:pPr>
        <w:pStyle w:val="BodyText"/>
        <w:rPr>
          <w:b/>
          <w:sz w:val="20"/>
        </w:rPr>
      </w:pPr>
    </w:p>
    <w:p w:rsidR="00644239" w:rsidRDefault="00644239">
      <w:pPr>
        <w:pStyle w:val="BodyText"/>
        <w:rPr>
          <w:b/>
          <w:sz w:val="20"/>
        </w:rPr>
      </w:pPr>
    </w:p>
    <w:p w:rsidR="00644239" w:rsidRDefault="00644239">
      <w:pPr>
        <w:pStyle w:val="BodyText"/>
        <w:rPr>
          <w:b/>
          <w:sz w:val="20"/>
        </w:rPr>
      </w:pPr>
    </w:p>
    <w:p w:rsidR="00644239" w:rsidRDefault="00644239">
      <w:pPr>
        <w:pStyle w:val="BodyText"/>
        <w:rPr>
          <w:b/>
          <w:sz w:val="20"/>
        </w:rPr>
      </w:pPr>
    </w:p>
    <w:p w:rsidR="00644239" w:rsidRDefault="00644239">
      <w:pPr>
        <w:pStyle w:val="BodyText"/>
        <w:rPr>
          <w:b/>
          <w:sz w:val="20"/>
        </w:rPr>
      </w:pPr>
    </w:p>
    <w:p w:rsidR="00644239" w:rsidRDefault="00644239">
      <w:pPr>
        <w:pStyle w:val="BodyText"/>
        <w:rPr>
          <w:b/>
          <w:sz w:val="20"/>
        </w:rPr>
      </w:pPr>
    </w:p>
    <w:p w:rsidR="00644239" w:rsidRDefault="00644239">
      <w:pPr>
        <w:pStyle w:val="BodyText"/>
        <w:spacing w:before="1"/>
        <w:rPr>
          <w:b/>
          <w:sz w:val="15"/>
        </w:rPr>
      </w:pPr>
    </w:p>
    <w:tbl>
      <w:tblPr>
        <w:tblW w:w="0" w:type="auto"/>
        <w:tblInd w:w="3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0"/>
        <w:gridCol w:w="2610"/>
      </w:tblGrid>
      <w:tr w:rsidR="00644239">
        <w:trPr>
          <w:trHeight w:val="310"/>
        </w:trPr>
        <w:tc>
          <w:tcPr>
            <w:tcW w:w="820" w:type="dxa"/>
          </w:tcPr>
          <w:p w:rsidR="00644239" w:rsidRDefault="001E1991">
            <w:pPr>
              <w:pStyle w:val="TableParagraph"/>
              <w:spacing w:line="290" w:lineRule="exact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75"/>
                <w:sz w:val="26"/>
              </w:rPr>
              <w:t>3.8.2</w:t>
            </w:r>
          </w:p>
        </w:tc>
        <w:tc>
          <w:tcPr>
            <w:tcW w:w="2610" w:type="dxa"/>
          </w:tcPr>
          <w:p w:rsidR="00644239" w:rsidRDefault="001E1991">
            <w:pPr>
              <w:pStyle w:val="TableParagraph"/>
              <w:spacing w:line="290" w:lineRule="exact"/>
              <w:ind w:left="169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spacing w:val="-1"/>
                <w:w w:val="65"/>
                <w:sz w:val="26"/>
              </w:rPr>
              <w:t>About</w:t>
            </w:r>
            <w:r>
              <w:rPr>
                <w:rFonts w:ascii="Tahoma"/>
                <w:b/>
                <w:color w:val="C00000"/>
                <w:spacing w:val="4"/>
                <w:w w:val="65"/>
                <w:sz w:val="26"/>
              </w:rPr>
              <w:t xml:space="preserve"> </w:t>
            </w:r>
            <w:proofErr w:type="spellStart"/>
            <w:r>
              <w:rPr>
                <w:rFonts w:ascii="Tahoma"/>
                <w:b/>
                <w:color w:val="C00000"/>
                <w:w w:val="65"/>
                <w:sz w:val="26"/>
              </w:rPr>
              <w:t>Mushak</w:t>
            </w:r>
            <w:proofErr w:type="spellEnd"/>
            <w:r>
              <w:rPr>
                <w:rFonts w:ascii="Tahoma"/>
                <w:b/>
                <w:color w:val="C00000"/>
                <w:spacing w:val="4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&amp;</w:t>
            </w:r>
            <w:r>
              <w:rPr>
                <w:rFonts w:ascii="Tahoma"/>
                <w:b/>
                <w:color w:val="C00000"/>
                <w:spacing w:val="5"/>
                <w:w w:val="65"/>
                <w:sz w:val="26"/>
              </w:rPr>
              <w:t xml:space="preserve"> </w:t>
            </w:r>
            <w:proofErr w:type="spellStart"/>
            <w:r>
              <w:rPr>
                <w:rFonts w:ascii="Tahoma"/>
                <w:b/>
                <w:color w:val="C00000"/>
                <w:w w:val="65"/>
                <w:sz w:val="26"/>
              </w:rPr>
              <w:t>Challans</w:t>
            </w:r>
            <w:proofErr w:type="spellEnd"/>
            <w:r>
              <w:rPr>
                <w:rFonts w:ascii="Tahoma"/>
                <w:b/>
                <w:color w:val="C00000"/>
                <w:w w:val="65"/>
                <w:sz w:val="26"/>
              </w:rPr>
              <w:t>:</w:t>
            </w:r>
          </w:p>
        </w:tc>
      </w:tr>
    </w:tbl>
    <w:p w:rsidR="00644239" w:rsidRDefault="00644239">
      <w:pPr>
        <w:pStyle w:val="BodyText"/>
        <w:rPr>
          <w:b/>
          <w:sz w:val="20"/>
        </w:rPr>
      </w:pPr>
    </w:p>
    <w:p w:rsidR="00644239" w:rsidRDefault="00644239">
      <w:pPr>
        <w:pStyle w:val="BodyText"/>
        <w:spacing w:before="4"/>
        <w:rPr>
          <w:b/>
        </w:rPr>
      </w:pPr>
    </w:p>
    <w:p w:rsidR="00644239" w:rsidRDefault="001E1991">
      <w:pPr>
        <w:pStyle w:val="BodyText"/>
        <w:spacing w:before="90" w:line="360" w:lineRule="auto"/>
        <w:ind w:left="497" w:right="1012"/>
      </w:pPr>
      <w:r>
        <w:pict>
          <v:group id="_x0000_s1214" style="position:absolute;left:0;text-align:left;margin-left:92.75pt;margin-top:-118.45pt;width:500.7pt;height:82.65pt;z-index:-17207296;mso-position-horizontal-relative:page" coordorigin="1855,-2369" coordsize="10014,1653">
            <v:shape id="_x0000_s1220" type="#_x0000_t75" style="position:absolute;left:9540;top:-2360;width:2319;height:1643">
              <v:imagedata r:id="rId12" o:title=""/>
            </v:shape>
            <v:rect id="_x0000_s1219" style="position:absolute;left:9540;top:-2360;width:2319;height:1613" filled="f" strokecolor="white" strokeweight="1pt"/>
            <v:rect id="_x0000_s1218" style="position:absolute;left:1860;top:-1851;width:8490;height:870" stroked="f"/>
            <v:rect id="_x0000_s1217" style="position:absolute;left:1860;top:-1851;width:8490;height:870" filled="f" strokecolor="white" strokeweight=".5pt"/>
            <v:shape id="_x0000_s1216" type="#_x0000_t75" style="position:absolute;left:2009;top:-1774;width:8183;height:717">
              <v:imagedata r:id="rId13" o:title=""/>
            </v:shape>
            <v:shape id="_x0000_s1215" type="#_x0000_t202" style="position:absolute;left:11332;top:-2101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38</w:t>
                    </w:r>
                  </w:p>
                </w:txbxContent>
              </v:textbox>
            </v:shape>
            <w10:wrap anchorx="page"/>
          </v:group>
        </w:pict>
      </w:r>
      <w:r>
        <w:t>On</w:t>
      </w:r>
      <w:r>
        <w:rPr>
          <w:spacing w:val="12"/>
        </w:rPr>
        <w:t xml:space="preserve"> </w:t>
      </w:r>
      <w:r>
        <w:t>my</w:t>
      </w:r>
      <w:r>
        <w:rPr>
          <w:spacing w:val="8"/>
        </w:rPr>
        <w:t xml:space="preserve"> </w:t>
      </w:r>
      <w:r>
        <w:t>4</w:t>
      </w:r>
      <w:r>
        <w:rPr>
          <w:spacing w:val="14"/>
        </w:rPr>
        <w:t xml:space="preserve"> </w:t>
      </w:r>
      <w:r>
        <w:t>months</w:t>
      </w:r>
      <w:r>
        <w:rPr>
          <w:spacing w:val="13"/>
        </w:rPr>
        <w:t xml:space="preserve"> </w:t>
      </w:r>
      <w:r>
        <w:t>experience</w:t>
      </w:r>
      <w:r>
        <w:rPr>
          <w:spacing w:val="13"/>
        </w:rPr>
        <w:t xml:space="preserve"> </w:t>
      </w:r>
      <w:r>
        <w:t>at</w:t>
      </w:r>
      <w:r>
        <w:rPr>
          <w:spacing w:val="13"/>
        </w:rPr>
        <w:t xml:space="preserve"> </w:t>
      </w:r>
      <w:r>
        <w:t>Unique</w:t>
      </w:r>
      <w:r>
        <w:rPr>
          <w:spacing w:val="13"/>
        </w:rPr>
        <w:t xml:space="preserve"> </w:t>
      </w:r>
      <w:r>
        <w:t>Hotel</w:t>
      </w:r>
      <w:r>
        <w:rPr>
          <w:spacing w:val="13"/>
        </w:rPr>
        <w:t xml:space="preserve"> </w:t>
      </w:r>
      <w:r>
        <w:t>&amp;</w:t>
      </w:r>
      <w:r>
        <w:rPr>
          <w:spacing w:val="13"/>
        </w:rPr>
        <w:t xml:space="preserve"> </w:t>
      </w:r>
      <w:r>
        <w:t>Resorts</w:t>
      </w:r>
      <w:r>
        <w:rPr>
          <w:spacing w:val="16"/>
        </w:rPr>
        <w:t xml:space="preserve"> </w:t>
      </w:r>
      <w:r>
        <w:t>Ltd,</w:t>
      </w:r>
      <w:r>
        <w:rPr>
          <w:spacing w:val="16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have</w:t>
      </w:r>
      <w:r>
        <w:rPr>
          <w:spacing w:val="12"/>
        </w:rPr>
        <w:t xml:space="preserve"> </w:t>
      </w:r>
      <w:r>
        <w:t>experienced</w:t>
      </w:r>
      <w:r>
        <w:rPr>
          <w:spacing w:val="16"/>
        </w:rPr>
        <w:t xml:space="preserve"> </w:t>
      </w:r>
      <w:r>
        <w:t>at</w:t>
      </w:r>
      <w:r>
        <w:rPr>
          <w:spacing w:val="13"/>
        </w:rPr>
        <w:t xml:space="preserve"> </w:t>
      </w:r>
      <w:r>
        <w:t>these</w:t>
      </w:r>
      <w:r>
        <w:rPr>
          <w:spacing w:val="11"/>
        </w:rPr>
        <w:t xml:space="preserve"> </w:t>
      </w:r>
      <w:proofErr w:type="spellStart"/>
      <w:r>
        <w:t>challans</w:t>
      </w:r>
      <w:proofErr w:type="spellEnd"/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returns:</w:t>
      </w:r>
    </w:p>
    <w:p w:rsidR="00644239" w:rsidRDefault="001E1991">
      <w:pPr>
        <w:pStyle w:val="ListParagraph"/>
        <w:numPr>
          <w:ilvl w:val="0"/>
          <w:numId w:val="10"/>
        </w:numPr>
        <w:tabs>
          <w:tab w:val="left" w:pos="1219"/>
          <w:tab w:val="left" w:pos="1220"/>
        </w:tabs>
        <w:spacing w:before="7"/>
        <w:ind w:hanging="361"/>
        <w:rPr>
          <w:b/>
          <w:sz w:val="24"/>
        </w:rPr>
      </w:pPr>
      <w:proofErr w:type="spellStart"/>
      <w:r>
        <w:rPr>
          <w:b/>
          <w:sz w:val="24"/>
        </w:rPr>
        <w:t>Mushak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9.1</w:t>
      </w:r>
    </w:p>
    <w:p w:rsidR="00644239" w:rsidRDefault="001E1991">
      <w:pPr>
        <w:pStyle w:val="BodyText"/>
        <w:spacing w:before="127"/>
        <w:ind w:left="497"/>
      </w:pPr>
      <w:r>
        <w:t>The</w:t>
      </w:r>
      <w:r>
        <w:rPr>
          <w:spacing w:val="-4"/>
        </w:rPr>
        <w:t xml:space="preserve"> </w:t>
      </w:r>
      <w:r>
        <w:t>VAT</w:t>
      </w:r>
      <w:r>
        <w:rPr>
          <w:spacing w:val="-1"/>
        </w:rPr>
        <w:t xml:space="preserve"> </w:t>
      </w:r>
      <w:r>
        <w:t>Returns</w:t>
      </w:r>
      <w:r>
        <w:rPr>
          <w:spacing w:val="-2"/>
        </w:rPr>
        <w:t xml:space="preserve"> </w:t>
      </w:r>
      <w:r>
        <w:t>Submission</w:t>
      </w:r>
      <w:r>
        <w:rPr>
          <w:spacing w:val="-1"/>
        </w:rPr>
        <w:t xml:space="preserve"> </w:t>
      </w:r>
      <w:r>
        <w:t>Proof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NBR</w:t>
      </w:r>
      <w:r>
        <w:rPr>
          <w:spacing w:val="-1"/>
        </w:rPr>
        <w:t xml:space="preserve"> </w:t>
      </w:r>
      <w:r>
        <w:t>(National</w:t>
      </w:r>
      <w:r>
        <w:rPr>
          <w:spacing w:val="-2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Revenue)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known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proofErr w:type="spellStart"/>
      <w:r>
        <w:t>Mushak</w:t>
      </w:r>
      <w:proofErr w:type="spellEnd"/>
    </w:p>
    <w:p w:rsidR="00644239" w:rsidRDefault="001E1991">
      <w:pPr>
        <w:pStyle w:val="BodyText"/>
        <w:spacing w:before="139"/>
        <w:ind w:left="497"/>
        <w:jc w:val="both"/>
      </w:pPr>
      <w:r>
        <w:t>9.1.</w:t>
      </w:r>
      <w:r>
        <w:rPr>
          <w:spacing w:val="7"/>
        </w:rPr>
        <w:t xml:space="preserve"> </w:t>
      </w:r>
      <w:proofErr w:type="spellStart"/>
      <w:r>
        <w:t>Mushak</w:t>
      </w:r>
      <w:proofErr w:type="spellEnd"/>
      <w:r>
        <w:rPr>
          <w:spacing w:val="7"/>
        </w:rPr>
        <w:t xml:space="preserve"> </w:t>
      </w:r>
      <w:r>
        <w:t>9.1</w:t>
      </w:r>
      <w:r>
        <w:rPr>
          <w:spacing w:val="8"/>
        </w:rPr>
        <w:t xml:space="preserve"> </w:t>
      </w:r>
      <w:r>
        <w:t>now</w:t>
      </w:r>
      <w:r>
        <w:rPr>
          <w:spacing w:val="5"/>
        </w:rPr>
        <w:t xml:space="preserve"> </w:t>
      </w:r>
      <w:r>
        <w:t>mentions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provision</w:t>
      </w:r>
      <w:r>
        <w:rPr>
          <w:spacing w:val="6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goods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services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institutions.</w:t>
      </w:r>
      <w:r>
        <w:rPr>
          <w:spacing w:val="9"/>
        </w:rPr>
        <w:t xml:space="preserve"> </w:t>
      </w:r>
      <w:r>
        <w:t>Again,</w:t>
      </w:r>
      <w:r>
        <w:rPr>
          <w:spacing w:val="8"/>
        </w:rPr>
        <w:t xml:space="preserve"> </w:t>
      </w:r>
      <w:proofErr w:type="spellStart"/>
      <w:r>
        <w:t>Mushak</w:t>
      </w:r>
      <w:proofErr w:type="spellEnd"/>
    </w:p>
    <w:p w:rsidR="00644239" w:rsidRDefault="001E1991">
      <w:pPr>
        <w:pStyle w:val="BodyText"/>
        <w:spacing w:before="137" w:line="360" w:lineRule="auto"/>
        <w:ind w:left="497" w:right="1009"/>
        <w:jc w:val="both"/>
      </w:pPr>
      <w:r>
        <w:t>9.1</w:t>
      </w:r>
      <w:r>
        <w:rPr>
          <w:spacing w:val="-9"/>
        </w:rPr>
        <w:t xml:space="preserve"> </w:t>
      </w:r>
      <w:r>
        <w:t>VAT</w:t>
      </w:r>
      <w:r>
        <w:rPr>
          <w:spacing w:val="-8"/>
        </w:rPr>
        <w:t xml:space="preserve"> </w:t>
      </w:r>
      <w:r>
        <w:t>returns</w:t>
      </w:r>
      <w:r>
        <w:rPr>
          <w:spacing w:val="-9"/>
        </w:rPr>
        <w:t xml:space="preserve"> </w:t>
      </w:r>
      <w:r>
        <w:t>comprise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purchases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production</w:t>
      </w:r>
      <w:r>
        <w:rPr>
          <w:spacing w:val="-9"/>
        </w:rPr>
        <w:t xml:space="preserve"> </w:t>
      </w:r>
      <w:r>
        <w:t>supply.</w:t>
      </w:r>
      <w:r>
        <w:rPr>
          <w:spacing w:val="-5"/>
        </w:rPr>
        <w:t xml:space="preserve"> </w:t>
      </w:r>
      <w:r>
        <w:t>Furthermore,</w:t>
      </w:r>
      <w:r>
        <w:rPr>
          <w:spacing w:val="-9"/>
        </w:rPr>
        <w:t xml:space="preserve"> </w:t>
      </w:r>
      <w:r>
        <w:t>when</w:t>
      </w:r>
      <w:r>
        <w:rPr>
          <w:spacing w:val="-57"/>
        </w:rPr>
        <w:t xml:space="preserve"> </w:t>
      </w:r>
      <w:r>
        <w:t>submitting VAT returns to NBR, the Assistant Revenue Office (ARO) or Revenue Officer (RO)</w:t>
      </w:r>
      <w:r>
        <w:rPr>
          <w:spacing w:val="1"/>
        </w:rPr>
        <w:t xml:space="preserve"> </w:t>
      </w:r>
      <w:r>
        <w:t xml:space="preserve">signs </w:t>
      </w:r>
      <w:proofErr w:type="spellStart"/>
      <w:r>
        <w:t>Mushak</w:t>
      </w:r>
      <w:proofErr w:type="spellEnd"/>
      <w:r>
        <w:t xml:space="preserve"> 9.1 and the VAT returns submitted. The person submitting returns to NBR should</w:t>
      </w:r>
      <w:r>
        <w:rPr>
          <w:spacing w:val="1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signed</w:t>
      </w:r>
      <w:r>
        <w:rPr>
          <w:spacing w:val="-3"/>
        </w:rPr>
        <w:t xml:space="preserve"> </w:t>
      </w:r>
      <w:proofErr w:type="spellStart"/>
      <w:r>
        <w:t>Mush</w:t>
      </w:r>
      <w:r>
        <w:t>ak</w:t>
      </w:r>
      <w:proofErr w:type="spellEnd"/>
      <w:r>
        <w:rPr>
          <w:spacing w:val="-3"/>
        </w:rPr>
        <w:t xml:space="preserve"> </w:t>
      </w:r>
      <w:r>
        <w:t>9.1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future</w:t>
      </w:r>
      <w:r>
        <w:rPr>
          <w:spacing w:val="-6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proof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VAT</w:t>
      </w:r>
      <w:r>
        <w:rPr>
          <w:spacing w:val="-5"/>
        </w:rPr>
        <w:t xml:space="preserve"> </w:t>
      </w:r>
      <w:r>
        <w:t>returns</w:t>
      </w:r>
      <w:r>
        <w:rPr>
          <w:spacing w:val="-3"/>
        </w:rPr>
        <w:t xml:space="preserve"> </w:t>
      </w:r>
      <w:r>
        <w:t>were</w:t>
      </w:r>
      <w:r>
        <w:rPr>
          <w:spacing w:val="-7"/>
        </w:rPr>
        <w:t xml:space="preserve"> </w:t>
      </w:r>
      <w:r>
        <w:t>submitted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case</w:t>
      </w:r>
    </w:p>
    <w:p w:rsidR="00644239" w:rsidRDefault="00644239">
      <w:pPr>
        <w:pStyle w:val="BodyText"/>
        <w:spacing w:before="2"/>
        <w:rPr>
          <w:sz w:val="36"/>
        </w:rPr>
      </w:pPr>
    </w:p>
    <w:p w:rsidR="00644239" w:rsidRDefault="001E1991">
      <w:pPr>
        <w:pStyle w:val="BodyText"/>
        <w:spacing w:line="360" w:lineRule="auto"/>
        <w:ind w:left="497" w:right="1006"/>
        <w:jc w:val="both"/>
      </w:pPr>
      <w:proofErr w:type="gramStart"/>
      <w:r>
        <w:t>there</w:t>
      </w:r>
      <w:proofErr w:type="gramEnd"/>
      <w:r>
        <w:t xml:space="preserve"> are any questions or disputes regarding the submission of VAT. Again, according to </w:t>
      </w:r>
      <w:r>
        <w:rPr>
          <w:b/>
        </w:rPr>
        <w:t>Section</w:t>
      </w:r>
      <w:r>
        <w:rPr>
          <w:b/>
          <w:spacing w:val="1"/>
        </w:rPr>
        <w:t xml:space="preserve"> </w:t>
      </w:r>
      <w:r>
        <w:rPr>
          <w:b/>
        </w:rPr>
        <w:t xml:space="preserve">47, Value Added Tax and Supplementary Rules of 2016 </w:t>
      </w:r>
      <w:r>
        <w:t xml:space="preserve">VAT Returns </w:t>
      </w:r>
      <w:proofErr w:type="spellStart"/>
      <w:r>
        <w:t>Mushak</w:t>
      </w:r>
      <w:proofErr w:type="spellEnd"/>
      <w:r>
        <w:t xml:space="preserve"> 9.1 should be</w:t>
      </w:r>
      <w:r>
        <w:rPr>
          <w:spacing w:val="1"/>
        </w:rPr>
        <w:t xml:space="preserve"> </w:t>
      </w:r>
      <w:r>
        <w:t xml:space="preserve">submitted along with VAT </w:t>
      </w:r>
      <w:proofErr w:type="spellStart"/>
      <w:r>
        <w:t>Challans</w:t>
      </w:r>
      <w:proofErr w:type="spellEnd"/>
      <w:r>
        <w:t xml:space="preserve"> within 15 days in a month, which refers to a particular month</w:t>
      </w:r>
      <w:r>
        <w:rPr>
          <w:spacing w:val="1"/>
        </w:rPr>
        <w:t xml:space="preserve"> </w:t>
      </w:r>
      <w:r>
        <w:t>VAT</w:t>
      </w:r>
      <w:r>
        <w:rPr>
          <w:spacing w:val="-1"/>
        </w:rPr>
        <w:t xml:space="preserve"> </w:t>
      </w:r>
      <w:r>
        <w:t>Returns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submitted at</w:t>
      </w:r>
      <w:r>
        <w:rPr>
          <w:spacing w:val="-1"/>
        </w:rPr>
        <w:t xml:space="preserve"> </w:t>
      </w:r>
      <w:r>
        <w:t>NBR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Tax</w:t>
      </w:r>
      <w:r>
        <w:rPr>
          <w:spacing w:val="1"/>
        </w:rPr>
        <w:t xml:space="preserve"> </w:t>
      </w:r>
      <w:r>
        <w:t>Circles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months’</w:t>
      </w:r>
      <w:r>
        <w:rPr>
          <w:spacing w:val="-1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15 days.</w:t>
      </w:r>
    </w:p>
    <w:p w:rsidR="00644239" w:rsidRDefault="001E1991">
      <w:pPr>
        <w:pStyle w:val="BodyText"/>
        <w:ind w:left="497"/>
        <w:jc w:val="both"/>
      </w:pPr>
      <w:proofErr w:type="spellStart"/>
      <w:r>
        <w:t>Mushak</w:t>
      </w:r>
      <w:proofErr w:type="spellEnd"/>
      <w:r>
        <w:rPr>
          <w:spacing w:val="-1"/>
        </w:rPr>
        <w:t xml:space="preserve"> </w:t>
      </w:r>
      <w:r>
        <w:t>9.1</w:t>
      </w:r>
      <w:r>
        <w:rPr>
          <w:spacing w:val="-1"/>
        </w:rPr>
        <w:t xml:space="preserve"> </w:t>
      </w:r>
      <w:r>
        <w:t>has 12</w:t>
      </w:r>
      <w:r>
        <w:rPr>
          <w:spacing w:val="-1"/>
        </w:rPr>
        <w:t xml:space="preserve"> </w:t>
      </w:r>
      <w:r>
        <w:t>parts</w:t>
      </w:r>
      <w:r>
        <w:rPr>
          <w:spacing w:val="1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form:</w:t>
      </w:r>
    </w:p>
    <w:p w:rsidR="00644239" w:rsidRDefault="00644239">
      <w:pPr>
        <w:pStyle w:val="BodyText"/>
        <w:rPr>
          <w:sz w:val="26"/>
        </w:rPr>
      </w:pPr>
    </w:p>
    <w:p w:rsidR="00644239" w:rsidRDefault="00644239">
      <w:pPr>
        <w:pStyle w:val="BodyText"/>
        <w:rPr>
          <w:sz w:val="22"/>
        </w:rPr>
      </w:pPr>
    </w:p>
    <w:p w:rsidR="00644239" w:rsidRDefault="001E1991">
      <w:pPr>
        <w:pStyle w:val="ListParagraph"/>
        <w:numPr>
          <w:ilvl w:val="0"/>
          <w:numId w:val="9"/>
        </w:numPr>
        <w:tabs>
          <w:tab w:val="left" w:pos="860"/>
        </w:tabs>
        <w:spacing w:before="0"/>
        <w:jc w:val="both"/>
        <w:rPr>
          <w:sz w:val="24"/>
        </w:rPr>
      </w:pPr>
      <w:r>
        <w:rPr>
          <w:sz w:val="24"/>
        </w:rPr>
        <w:t>Tax</w:t>
      </w:r>
      <w:r>
        <w:rPr>
          <w:spacing w:val="-4"/>
          <w:sz w:val="24"/>
        </w:rPr>
        <w:t xml:space="preserve"> </w:t>
      </w:r>
      <w:r>
        <w:rPr>
          <w:sz w:val="24"/>
        </w:rPr>
        <w:t>Payers’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</w:p>
    <w:p w:rsidR="00644239" w:rsidRDefault="001E1991">
      <w:pPr>
        <w:pStyle w:val="ListParagraph"/>
        <w:numPr>
          <w:ilvl w:val="0"/>
          <w:numId w:val="9"/>
        </w:numPr>
        <w:tabs>
          <w:tab w:val="left" w:pos="860"/>
        </w:tabs>
        <w:spacing w:before="137"/>
        <w:jc w:val="both"/>
        <w:rPr>
          <w:sz w:val="24"/>
        </w:rPr>
      </w:pPr>
      <w:r>
        <w:rPr>
          <w:sz w:val="24"/>
        </w:rPr>
        <w:t>Return</w:t>
      </w:r>
      <w:r>
        <w:rPr>
          <w:spacing w:val="-2"/>
          <w:sz w:val="24"/>
        </w:rPr>
        <w:t xml:space="preserve"> </w:t>
      </w:r>
      <w:r>
        <w:rPr>
          <w:sz w:val="24"/>
        </w:rPr>
        <w:t>Submission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</w:p>
    <w:p w:rsidR="00644239" w:rsidRDefault="001E1991">
      <w:pPr>
        <w:pStyle w:val="ListParagraph"/>
        <w:numPr>
          <w:ilvl w:val="0"/>
          <w:numId w:val="9"/>
        </w:numPr>
        <w:tabs>
          <w:tab w:val="left" w:pos="860"/>
        </w:tabs>
        <w:spacing w:before="139"/>
        <w:jc w:val="both"/>
        <w:rPr>
          <w:sz w:val="24"/>
        </w:rPr>
      </w:pPr>
      <w:r>
        <w:rPr>
          <w:sz w:val="24"/>
        </w:rPr>
        <w:t>Supply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Output Tax</w:t>
      </w:r>
    </w:p>
    <w:p w:rsidR="00644239" w:rsidRDefault="001E1991">
      <w:pPr>
        <w:pStyle w:val="ListParagraph"/>
        <w:numPr>
          <w:ilvl w:val="0"/>
          <w:numId w:val="9"/>
        </w:numPr>
        <w:tabs>
          <w:tab w:val="left" w:pos="860"/>
        </w:tabs>
        <w:spacing w:before="137"/>
        <w:jc w:val="both"/>
        <w:rPr>
          <w:sz w:val="24"/>
        </w:rPr>
      </w:pPr>
      <w:r>
        <w:rPr>
          <w:sz w:val="24"/>
        </w:rPr>
        <w:t>Supply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Input</w:t>
      </w:r>
      <w:r>
        <w:rPr>
          <w:spacing w:val="-1"/>
          <w:sz w:val="24"/>
        </w:rPr>
        <w:t xml:space="preserve"> </w:t>
      </w:r>
      <w:r>
        <w:rPr>
          <w:sz w:val="24"/>
        </w:rPr>
        <w:t>Tax</w:t>
      </w:r>
    </w:p>
    <w:p w:rsidR="00644239" w:rsidRDefault="001E1991">
      <w:pPr>
        <w:pStyle w:val="ListParagraph"/>
        <w:numPr>
          <w:ilvl w:val="0"/>
          <w:numId w:val="9"/>
        </w:numPr>
        <w:tabs>
          <w:tab w:val="left" w:pos="860"/>
        </w:tabs>
        <w:spacing w:before="139"/>
        <w:jc w:val="both"/>
        <w:rPr>
          <w:sz w:val="24"/>
        </w:rPr>
      </w:pPr>
      <w:r>
        <w:rPr>
          <w:sz w:val="24"/>
        </w:rPr>
        <w:t>Increasing</w:t>
      </w:r>
      <w:r>
        <w:rPr>
          <w:spacing w:val="-2"/>
          <w:sz w:val="24"/>
        </w:rPr>
        <w:t xml:space="preserve"> </w:t>
      </w:r>
      <w:r>
        <w:rPr>
          <w:sz w:val="24"/>
        </w:rPr>
        <w:t>Adjustments</w:t>
      </w:r>
      <w:r>
        <w:rPr>
          <w:spacing w:val="-2"/>
          <w:sz w:val="24"/>
        </w:rPr>
        <w:t xml:space="preserve"> </w:t>
      </w:r>
      <w:r>
        <w:rPr>
          <w:sz w:val="24"/>
        </w:rPr>
        <w:t>(VAT)</w:t>
      </w:r>
    </w:p>
    <w:p w:rsidR="00644239" w:rsidRDefault="001E1991">
      <w:pPr>
        <w:pStyle w:val="ListParagraph"/>
        <w:numPr>
          <w:ilvl w:val="0"/>
          <w:numId w:val="9"/>
        </w:numPr>
        <w:tabs>
          <w:tab w:val="left" w:pos="860"/>
        </w:tabs>
        <w:jc w:val="both"/>
        <w:rPr>
          <w:sz w:val="24"/>
        </w:rPr>
      </w:pPr>
      <w:r>
        <w:rPr>
          <w:sz w:val="24"/>
        </w:rPr>
        <w:t>Decreasing</w:t>
      </w:r>
      <w:r>
        <w:rPr>
          <w:spacing w:val="-5"/>
          <w:sz w:val="24"/>
        </w:rPr>
        <w:t xml:space="preserve"> </w:t>
      </w:r>
      <w:r>
        <w:rPr>
          <w:sz w:val="24"/>
        </w:rPr>
        <w:t>Adjustments</w:t>
      </w:r>
      <w:r>
        <w:rPr>
          <w:spacing w:val="-1"/>
          <w:sz w:val="24"/>
        </w:rPr>
        <w:t xml:space="preserve"> </w:t>
      </w:r>
      <w:r>
        <w:rPr>
          <w:sz w:val="24"/>
        </w:rPr>
        <w:t>(VAT)</w:t>
      </w:r>
    </w:p>
    <w:p w:rsidR="00644239" w:rsidRDefault="001E1991">
      <w:pPr>
        <w:pStyle w:val="ListParagraph"/>
        <w:numPr>
          <w:ilvl w:val="0"/>
          <w:numId w:val="9"/>
        </w:numPr>
        <w:tabs>
          <w:tab w:val="left" w:pos="860"/>
        </w:tabs>
        <w:spacing w:before="139"/>
        <w:jc w:val="both"/>
        <w:rPr>
          <w:sz w:val="24"/>
        </w:rPr>
      </w:pPr>
      <w:r>
        <w:rPr>
          <w:sz w:val="24"/>
        </w:rPr>
        <w:t>Net</w:t>
      </w:r>
      <w:r>
        <w:rPr>
          <w:spacing w:val="-2"/>
          <w:sz w:val="24"/>
        </w:rPr>
        <w:t xml:space="preserve"> </w:t>
      </w:r>
      <w:r>
        <w:rPr>
          <w:sz w:val="24"/>
        </w:rPr>
        <w:t>Tax Calculation</w:t>
      </w:r>
    </w:p>
    <w:p w:rsidR="00644239" w:rsidRDefault="001E1991">
      <w:pPr>
        <w:pStyle w:val="ListParagraph"/>
        <w:numPr>
          <w:ilvl w:val="0"/>
          <w:numId w:val="9"/>
        </w:numPr>
        <w:tabs>
          <w:tab w:val="left" w:pos="860"/>
        </w:tabs>
        <w:spacing w:before="137"/>
        <w:jc w:val="both"/>
        <w:rPr>
          <w:sz w:val="24"/>
        </w:rPr>
      </w:pPr>
      <w:r>
        <w:rPr>
          <w:sz w:val="24"/>
        </w:rPr>
        <w:t>Adjustments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Old</w:t>
      </w:r>
      <w:r>
        <w:rPr>
          <w:spacing w:val="-1"/>
          <w:sz w:val="24"/>
        </w:rPr>
        <w:t xml:space="preserve"> </w:t>
      </w:r>
      <w:r>
        <w:rPr>
          <w:sz w:val="24"/>
        </w:rPr>
        <w:t>Current</w:t>
      </w:r>
      <w:r>
        <w:rPr>
          <w:spacing w:val="-1"/>
          <w:sz w:val="24"/>
        </w:rPr>
        <w:t xml:space="preserve"> </w:t>
      </w:r>
      <w:r>
        <w:rPr>
          <w:sz w:val="24"/>
        </w:rPr>
        <w:t>Balance</w:t>
      </w:r>
    </w:p>
    <w:p w:rsidR="00644239" w:rsidRDefault="001E1991">
      <w:pPr>
        <w:pStyle w:val="ListParagraph"/>
        <w:numPr>
          <w:ilvl w:val="0"/>
          <w:numId w:val="9"/>
        </w:numPr>
        <w:tabs>
          <w:tab w:val="left" w:pos="860"/>
        </w:tabs>
        <w:spacing w:before="139"/>
        <w:jc w:val="both"/>
        <w:rPr>
          <w:sz w:val="24"/>
        </w:rPr>
      </w:pPr>
      <w:r>
        <w:rPr>
          <w:sz w:val="24"/>
        </w:rPr>
        <w:t>Accounts</w:t>
      </w:r>
      <w:r>
        <w:rPr>
          <w:spacing w:val="-1"/>
          <w:sz w:val="24"/>
        </w:rPr>
        <w:t xml:space="preserve"> </w:t>
      </w:r>
      <w:r>
        <w:rPr>
          <w:sz w:val="24"/>
        </w:rPr>
        <w:t>Code</w:t>
      </w:r>
      <w:r>
        <w:rPr>
          <w:spacing w:val="-2"/>
          <w:sz w:val="24"/>
        </w:rPr>
        <w:t xml:space="preserve"> </w:t>
      </w:r>
      <w:r>
        <w:rPr>
          <w:sz w:val="24"/>
        </w:rPr>
        <w:t>Wish</w:t>
      </w:r>
      <w:r>
        <w:rPr>
          <w:spacing w:val="-1"/>
          <w:sz w:val="24"/>
        </w:rPr>
        <w:t xml:space="preserve"> </w:t>
      </w:r>
      <w:r>
        <w:rPr>
          <w:sz w:val="24"/>
        </w:rPr>
        <w:t>Schedule (Treasury</w:t>
      </w:r>
      <w:r>
        <w:rPr>
          <w:spacing w:val="-4"/>
          <w:sz w:val="24"/>
        </w:rPr>
        <w:t xml:space="preserve"> </w:t>
      </w:r>
      <w:r>
        <w:rPr>
          <w:sz w:val="24"/>
        </w:rPr>
        <w:t>Deposit)</w:t>
      </w:r>
    </w:p>
    <w:p w:rsidR="00644239" w:rsidRDefault="001E1991">
      <w:pPr>
        <w:pStyle w:val="ListParagraph"/>
        <w:numPr>
          <w:ilvl w:val="0"/>
          <w:numId w:val="9"/>
        </w:numPr>
        <w:tabs>
          <w:tab w:val="left" w:pos="860"/>
        </w:tabs>
        <w:spacing w:before="137"/>
        <w:jc w:val="both"/>
        <w:rPr>
          <w:sz w:val="24"/>
        </w:rPr>
      </w:pPr>
      <w:r>
        <w:rPr>
          <w:sz w:val="24"/>
        </w:rPr>
        <w:t>Closing</w:t>
      </w:r>
      <w:r>
        <w:rPr>
          <w:spacing w:val="-5"/>
          <w:sz w:val="24"/>
        </w:rPr>
        <w:t xml:space="preserve"> </w:t>
      </w:r>
      <w:r>
        <w:rPr>
          <w:sz w:val="24"/>
        </w:rPr>
        <w:t>Balance</w:t>
      </w:r>
    </w:p>
    <w:p w:rsidR="00644239" w:rsidRDefault="001E1991">
      <w:pPr>
        <w:pStyle w:val="ListParagraph"/>
        <w:numPr>
          <w:ilvl w:val="0"/>
          <w:numId w:val="9"/>
        </w:numPr>
        <w:tabs>
          <w:tab w:val="left" w:pos="920"/>
        </w:tabs>
        <w:spacing w:before="139"/>
        <w:ind w:left="919" w:hanging="423"/>
        <w:jc w:val="both"/>
        <w:rPr>
          <w:sz w:val="24"/>
        </w:rPr>
      </w:pPr>
      <w:r>
        <w:rPr>
          <w:sz w:val="24"/>
        </w:rPr>
        <w:t>Refund</w:t>
      </w:r>
    </w:p>
    <w:p w:rsidR="00644239" w:rsidRDefault="001E1991">
      <w:pPr>
        <w:pStyle w:val="ListParagraph"/>
        <w:numPr>
          <w:ilvl w:val="0"/>
          <w:numId w:val="9"/>
        </w:numPr>
        <w:tabs>
          <w:tab w:val="left" w:pos="860"/>
        </w:tabs>
        <w:spacing w:before="137"/>
        <w:jc w:val="both"/>
        <w:rPr>
          <w:sz w:val="24"/>
        </w:rPr>
      </w:pPr>
      <w:r>
        <w:rPr>
          <w:sz w:val="24"/>
        </w:rPr>
        <w:t>Declaration</w:t>
      </w:r>
    </w:p>
    <w:p w:rsidR="00644239" w:rsidRDefault="00644239">
      <w:pPr>
        <w:jc w:val="both"/>
        <w:rPr>
          <w:sz w:val="24"/>
        </w:rPr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644239">
      <w:pPr>
        <w:pStyle w:val="BodyText"/>
        <w:spacing w:before="1"/>
        <w:rPr>
          <w:sz w:val="15"/>
        </w:rPr>
      </w:pPr>
    </w:p>
    <w:p w:rsidR="00644239" w:rsidRDefault="001E1991">
      <w:pPr>
        <w:spacing w:before="85"/>
        <w:ind w:right="357"/>
        <w:jc w:val="right"/>
        <w:rPr>
          <w:rFonts w:ascii="Calibri"/>
          <w:b/>
          <w:sz w:val="24"/>
        </w:rPr>
      </w:pPr>
      <w:r>
        <w:pict>
          <v:group id="_x0000_s1207" style="position:absolute;left:0;text-align:left;margin-left:1in;margin-top:-8.45pt;width:521.45pt;height:630.85pt;z-index:-17206784;mso-position-horizontal-relative:page" coordorigin="1440,-169" coordsize="10429,12617">
            <v:shape id="_x0000_s1213" type="#_x0000_t75" style="position:absolute;left:9540;top:-159;width:2319;height:1643">
              <v:imagedata r:id="rId12" o:title=""/>
            </v:shape>
            <v:rect id="_x0000_s1212" style="position:absolute;left:9540;top:-159;width:2319;height:1613" filled="f" strokecolor="white" strokeweight="1pt"/>
            <v:rect id="_x0000_s1211" style="position:absolute;left:1860;top:350;width:8490;height:870" stroked="f"/>
            <v:rect id="_x0000_s1210" style="position:absolute;left:1860;top:350;width:8490;height:870" filled="f" strokecolor="white" strokeweight=".5pt"/>
            <v:shape id="_x0000_s1209" type="#_x0000_t75" style="position:absolute;left:2009;top:427;width:8183;height:717">
              <v:imagedata r:id="rId13" o:title=""/>
            </v:shape>
            <v:shape id="_x0000_s1208" type="#_x0000_t75" style="position:absolute;left:1440;top:1380;width:10127;height:11067">
              <v:imagedata r:id="rId59" o:title=""/>
            </v:shape>
            <w10:wrap anchorx="page"/>
          </v:group>
        </w:pict>
      </w:r>
      <w:r>
        <w:rPr>
          <w:rFonts w:ascii="Calibri"/>
          <w:b/>
          <w:color w:val="FFFFFF"/>
          <w:w w:val="120"/>
          <w:sz w:val="24"/>
        </w:rPr>
        <w:t>39</w:t>
      </w:r>
    </w:p>
    <w:p w:rsidR="00644239" w:rsidRDefault="00644239">
      <w:pPr>
        <w:jc w:val="right"/>
        <w:rPr>
          <w:rFonts w:ascii="Calibri"/>
          <w:sz w:val="24"/>
        </w:rPr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644239">
      <w:pPr>
        <w:pStyle w:val="BodyText"/>
        <w:spacing w:before="3"/>
        <w:rPr>
          <w:rFonts w:ascii="Calibri"/>
          <w:b/>
          <w:sz w:val="14"/>
        </w:rPr>
      </w:pPr>
    </w:p>
    <w:p w:rsidR="00644239" w:rsidRDefault="001E1991">
      <w:pPr>
        <w:spacing w:before="84"/>
        <w:ind w:right="360"/>
        <w:jc w:val="right"/>
        <w:rPr>
          <w:rFonts w:ascii="Calibri"/>
          <w:b/>
          <w:sz w:val="24"/>
        </w:rPr>
      </w:pPr>
      <w:r>
        <w:pict>
          <v:group id="_x0000_s1201" style="position:absolute;left:0;text-align:left;margin-left:92.75pt;margin-top:-8.5pt;width:500.7pt;height:82.65pt;z-index:-17205760;mso-position-horizontal-relative:page" coordorigin="1855,-170" coordsize="10014,1653">
            <v:shape id="_x0000_s1206" type="#_x0000_t75" style="position:absolute;left:9540;top:-160;width:2319;height:1643">
              <v:imagedata r:id="rId12" o:title=""/>
            </v:shape>
            <v:rect id="_x0000_s1205" style="position:absolute;left:9540;top:-160;width:2319;height:1613" filled="f" strokecolor="white" strokeweight="1pt"/>
            <v:rect id="_x0000_s1204" style="position:absolute;left:1860;top:349;width:8490;height:870" stroked="f"/>
            <v:rect id="_x0000_s1203" style="position:absolute;left:1860;top:349;width:8490;height:870" filled="f" strokecolor="white" strokeweight=".5pt"/>
            <v:shape id="_x0000_s1202" type="#_x0000_t75" style="position:absolute;left:2009;top:426;width:8183;height:717">
              <v:imagedata r:id="rId13" o:title=""/>
            </v:shape>
            <w10:wrap anchorx="page"/>
          </v:group>
        </w:pict>
      </w:r>
      <w:r>
        <w:rPr>
          <w:rFonts w:ascii="Calibri"/>
          <w:b/>
          <w:color w:val="FFFFFF"/>
          <w:w w:val="115"/>
          <w:sz w:val="24"/>
        </w:rPr>
        <w:t>40</w:t>
      </w: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spacing w:before="10"/>
        <w:rPr>
          <w:rFonts w:ascii="Calibri"/>
          <w:b/>
          <w:sz w:val="14"/>
        </w:rPr>
      </w:pPr>
    </w:p>
    <w:p w:rsidR="00644239" w:rsidRDefault="001E1991">
      <w:pPr>
        <w:pStyle w:val="ListParagraph"/>
        <w:numPr>
          <w:ilvl w:val="1"/>
          <w:numId w:val="9"/>
        </w:numPr>
        <w:tabs>
          <w:tab w:val="left" w:pos="1219"/>
          <w:tab w:val="left" w:pos="1220"/>
        </w:tabs>
        <w:spacing w:before="91"/>
        <w:ind w:hanging="361"/>
        <w:rPr>
          <w:b/>
          <w:sz w:val="26"/>
        </w:rPr>
      </w:pPr>
      <w:proofErr w:type="spellStart"/>
      <w:r>
        <w:rPr>
          <w:b/>
          <w:sz w:val="26"/>
        </w:rPr>
        <w:t>Challan</w:t>
      </w:r>
      <w:proofErr w:type="spellEnd"/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6.3</w:t>
      </w:r>
    </w:p>
    <w:p w:rsidR="00644239" w:rsidRDefault="001E1991">
      <w:pPr>
        <w:pStyle w:val="BodyText"/>
        <w:spacing w:before="142" w:line="360" w:lineRule="auto"/>
        <w:ind w:left="1219" w:right="1010"/>
      </w:pPr>
      <w:r>
        <w:t>A receipt for a purchase is referred to as a VAT invoice. To sell or offer services that are</w:t>
      </w:r>
      <w:r>
        <w:rPr>
          <w:spacing w:val="1"/>
        </w:rPr>
        <w:t xml:space="preserve"> </w:t>
      </w:r>
      <w:r>
        <w:t xml:space="preserve">subject to VAT, a VAT invoice shall be submitted in support of each such sale. </w:t>
      </w:r>
      <w:proofErr w:type="gramStart"/>
      <w:r>
        <w:t>Surcharge</w:t>
      </w:r>
      <w:r>
        <w:rPr>
          <w:spacing w:val="1"/>
        </w:rPr>
        <w:t xml:space="preserve"> </w:t>
      </w:r>
      <w:r>
        <w:t>and value-added tax.</w:t>
      </w:r>
      <w:proofErr w:type="gramEnd"/>
      <w:r>
        <w:t xml:space="preserve"> The receipt or cash memo in support of the sale of goods or services</w:t>
      </w:r>
      <w:r>
        <w:rPr>
          <w:spacing w:val="1"/>
        </w:rPr>
        <w:t xml:space="preserve"> </w:t>
      </w:r>
      <w:r>
        <w:t>in Form 6.3 showing the quantity of goods or services, the price, and the amo</w:t>
      </w:r>
      <w:r>
        <w:t>unt of VAT is</w:t>
      </w:r>
      <w:r>
        <w:rPr>
          <w:spacing w:val="-58"/>
        </w:rPr>
        <w:t xml:space="preserve"> </w:t>
      </w:r>
      <w:r>
        <w:t>the VAT invoice, according to Section 51 of the Value Added Tax and Supplementary</w:t>
      </w:r>
      <w:r>
        <w:rPr>
          <w:spacing w:val="1"/>
        </w:rPr>
        <w:t xml:space="preserve"> </w:t>
      </w:r>
      <w:r>
        <w:t>Duties Act 2012. The Mushak-6.3 invoice format is part of the 2016 Value Added Tax and</w:t>
      </w:r>
      <w:r>
        <w:rPr>
          <w:spacing w:val="-57"/>
        </w:rPr>
        <w:t xml:space="preserve"> </w:t>
      </w:r>
      <w:r>
        <w:t>Supplementary Duties Rules. Every registered taxable supply must have a V</w:t>
      </w:r>
      <w:r>
        <w:t>AT invoice</w:t>
      </w:r>
      <w:r>
        <w:rPr>
          <w:spacing w:val="1"/>
        </w:rPr>
        <w:t xml:space="preserve"> </w:t>
      </w:r>
      <w:r>
        <w:t>issued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 provider on</w:t>
      </w:r>
      <w:r>
        <w:rPr>
          <w:spacing w:val="1"/>
        </w:rPr>
        <w:t xml:space="preserve"> </w:t>
      </w:r>
      <w:r>
        <w:t>or before</w:t>
      </w:r>
      <w:r>
        <w:rPr>
          <w:spacing w:val="-1"/>
        </w:rPr>
        <w:t xml:space="preserve"> </w:t>
      </w:r>
      <w:r>
        <w:t>the date that VAT</w:t>
      </w:r>
      <w:r>
        <w:rPr>
          <w:spacing w:val="-1"/>
        </w:rPr>
        <w:t xml:space="preserve"> </w:t>
      </w:r>
      <w:r>
        <w:t>is due.</w:t>
      </w:r>
    </w:p>
    <w:p w:rsidR="00644239" w:rsidRDefault="001E1991">
      <w:pPr>
        <w:pStyle w:val="BodyText"/>
        <w:spacing w:before="7"/>
        <w:rPr>
          <w:sz w:val="19"/>
        </w:rPr>
      </w:pPr>
      <w:r>
        <w:rPr>
          <w:noProof/>
        </w:rPr>
        <w:drawing>
          <wp:anchor distT="0" distB="0" distL="0" distR="0" simplePos="0" relativeHeight="85" behindDoc="0" locked="0" layoutInCell="1" allowOverlap="1">
            <wp:simplePos x="0" y="0"/>
            <wp:positionH relativeFrom="page">
              <wp:posOffset>1252134</wp:posOffset>
            </wp:positionH>
            <wp:positionV relativeFrom="paragraph">
              <wp:posOffset>167945</wp:posOffset>
            </wp:positionV>
            <wp:extent cx="5392651" cy="4457700"/>
            <wp:effectExtent l="0" t="0" r="0" b="0"/>
            <wp:wrapTopAndBottom/>
            <wp:docPr id="87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0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2651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239" w:rsidRDefault="00644239">
      <w:pPr>
        <w:rPr>
          <w:sz w:val="19"/>
        </w:rPr>
        <w:sectPr w:rsidR="00644239">
          <w:footerReference w:type="default" r:id="rId61"/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644239">
      <w:pPr>
        <w:pStyle w:val="BodyText"/>
        <w:spacing w:before="1"/>
        <w:rPr>
          <w:sz w:val="15"/>
        </w:rPr>
      </w:pPr>
    </w:p>
    <w:p w:rsidR="00644239" w:rsidRDefault="001E1991">
      <w:pPr>
        <w:spacing w:before="85"/>
        <w:ind w:right="357"/>
        <w:jc w:val="right"/>
        <w:rPr>
          <w:rFonts w:ascii="Calibri"/>
          <w:b/>
          <w:sz w:val="24"/>
        </w:rPr>
      </w:pPr>
      <w:r>
        <w:pict>
          <v:group id="_x0000_s1195" style="position:absolute;left:0;text-align:left;margin-left:92.75pt;margin-top:-8.45pt;width:500.7pt;height:82.65pt;z-index:-17205248;mso-position-horizontal-relative:page" coordorigin="1855,-169" coordsize="10014,1653">
            <v:shape id="_x0000_s1200" type="#_x0000_t75" style="position:absolute;left:9540;top:-159;width:2319;height:1643">
              <v:imagedata r:id="rId12" o:title=""/>
            </v:shape>
            <v:rect id="_x0000_s1199" style="position:absolute;left:9540;top:-159;width:2319;height:1613" filled="f" strokecolor="white" strokeweight="1pt"/>
            <v:rect id="_x0000_s1198" style="position:absolute;left:1860;top:350;width:8490;height:870" stroked="f"/>
            <v:rect id="_x0000_s1197" style="position:absolute;left:1860;top:350;width:8490;height:870" filled="f" strokecolor="white" strokeweight=".5pt"/>
            <v:shape id="_x0000_s1196" type="#_x0000_t75" style="position:absolute;left:2009;top:427;width:8183;height:717">
              <v:imagedata r:id="rId13" o:title=""/>
            </v:shape>
            <w10:wrap anchorx="page"/>
          </v:group>
        </w:pict>
      </w:r>
      <w:r>
        <w:rPr>
          <w:rFonts w:ascii="Calibri"/>
          <w:b/>
          <w:color w:val="FFFFFF"/>
          <w:w w:val="120"/>
          <w:sz w:val="24"/>
        </w:rPr>
        <w:t>41</w:t>
      </w: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rPr>
          <w:rFonts w:ascii="Calibri"/>
          <w:b/>
          <w:sz w:val="20"/>
        </w:rPr>
      </w:pPr>
    </w:p>
    <w:p w:rsidR="00644239" w:rsidRDefault="00644239">
      <w:pPr>
        <w:pStyle w:val="BodyText"/>
        <w:spacing w:before="7"/>
        <w:rPr>
          <w:rFonts w:ascii="Calibri"/>
          <w:b/>
          <w:sz w:val="21"/>
        </w:rPr>
      </w:pPr>
    </w:p>
    <w:p w:rsidR="00644239" w:rsidRDefault="001E1991">
      <w:pPr>
        <w:pStyle w:val="BodyText"/>
        <w:spacing w:line="360" w:lineRule="auto"/>
        <w:ind w:left="588" w:right="1007"/>
        <w:jc w:val="both"/>
      </w:pPr>
      <w:r>
        <w:t>The</w:t>
      </w:r>
      <w:r>
        <w:rPr>
          <w:spacing w:val="-10"/>
        </w:rPr>
        <w:t xml:space="preserve"> </w:t>
      </w:r>
      <w:r>
        <w:t>2019</w:t>
      </w:r>
      <w:r>
        <w:rPr>
          <w:spacing w:val="-5"/>
        </w:rPr>
        <w:t xml:space="preserve"> </w:t>
      </w:r>
      <w:r>
        <w:t>Financial</w:t>
      </w:r>
      <w:r>
        <w:rPr>
          <w:spacing w:val="-8"/>
        </w:rPr>
        <w:t xml:space="preserve"> </w:t>
      </w:r>
      <w:r>
        <w:t>Act</w:t>
      </w:r>
      <w:r>
        <w:rPr>
          <w:spacing w:val="-7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VAT</w:t>
      </w:r>
      <w:r>
        <w:rPr>
          <w:spacing w:val="-8"/>
        </w:rPr>
        <w:t xml:space="preserve"> </w:t>
      </w:r>
      <w:r>
        <w:t>Act</w:t>
      </w:r>
      <w:r>
        <w:rPr>
          <w:spacing w:val="-8"/>
        </w:rPr>
        <w:t xml:space="preserve"> </w:t>
      </w:r>
      <w:r>
        <w:t>both</w:t>
      </w:r>
      <w:r>
        <w:rPr>
          <w:spacing w:val="-5"/>
        </w:rPr>
        <w:t xml:space="preserve"> </w:t>
      </w:r>
      <w:r>
        <w:t>stipulate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proofErr w:type="spellStart"/>
      <w:r>
        <w:t>Challan</w:t>
      </w:r>
      <w:proofErr w:type="spellEnd"/>
      <w:r>
        <w:rPr>
          <w:spacing w:val="-8"/>
        </w:rPr>
        <w:t xml:space="preserve"> </w:t>
      </w:r>
      <w:r>
        <w:t>6.3</w:t>
      </w:r>
      <w:r>
        <w:rPr>
          <w:spacing w:val="-6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created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two</w:t>
      </w:r>
      <w:r>
        <w:rPr>
          <w:spacing w:val="-57"/>
        </w:rPr>
        <w:t xml:space="preserve"> </w:t>
      </w:r>
      <w:r>
        <w:t>copies. Unique Hotel &amp;</w:t>
      </w:r>
      <w:r>
        <w:t xml:space="preserve"> Resorts Ltd. receives two copies from its suppliers: one is given to the</w:t>
      </w:r>
      <w:r>
        <w:rPr>
          <w:spacing w:val="1"/>
        </w:rPr>
        <w:t xml:space="preserve"> </w:t>
      </w:r>
      <w:r>
        <w:t>customer</w:t>
      </w:r>
      <w:r>
        <w:rPr>
          <w:spacing w:val="-7"/>
        </w:rPr>
        <w:t xml:space="preserve"> </w:t>
      </w:r>
      <w:r>
        <w:t>(Unique</w:t>
      </w:r>
      <w:r>
        <w:rPr>
          <w:spacing w:val="-7"/>
        </w:rPr>
        <w:t xml:space="preserve"> </w:t>
      </w:r>
      <w:r>
        <w:t>Hotel</w:t>
      </w:r>
      <w:r>
        <w:rPr>
          <w:spacing w:val="-2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Resorts</w:t>
      </w:r>
      <w:r>
        <w:rPr>
          <w:spacing w:val="-4"/>
        </w:rPr>
        <w:t xml:space="preserve"> </w:t>
      </w:r>
      <w:r>
        <w:t>Ltd.),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kept</w:t>
      </w:r>
      <w:r>
        <w:rPr>
          <w:spacing w:val="-5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vendors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minimum</w:t>
      </w:r>
      <w:r>
        <w:rPr>
          <w:spacing w:val="-58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five</w:t>
      </w:r>
      <w:r>
        <w:rPr>
          <w:spacing w:val="4"/>
        </w:rPr>
        <w:t xml:space="preserve"> </w:t>
      </w:r>
      <w:r>
        <w:t>years.</w:t>
      </w:r>
    </w:p>
    <w:p w:rsidR="00644239" w:rsidRDefault="001E1991">
      <w:pPr>
        <w:pStyle w:val="Heading4"/>
        <w:numPr>
          <w:ilvl w:val="2"/>
          <w:numId w:val="9"/>
        </w:numPr>
        <w:tabs>
          <w:tab w:val="left" w:pos="1309"/>
        </w:tabs>
        <w:spacing w:before="8"/>
        <w:ind w:hanging="361"/>
        <w:jc w:val="both"/>
      </w:pPr>
      <w:proofErr w:type="spellStart"/>
      <w:r>
        <w:t>Challan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6.10</w:t>
      </w:r>
    </w:p>
    <w:p w:rsidR="00644239" w:rsidRDefault="001E1991">
      <w:pPr>
        <w:pStyle w:val="BodyText"/>
        <w:spacing w:before="142" w:after="6" w:line="360" w:lineRule="auto"/>
        <w:ind w:left="588" w:right="1005"/>
        <w:jc w:val="both"/>
      </w:pPr>
      <w:r>
        <w:t>For submission to the VAT Office of information relating to purchases and sales through invoices</w:t>
      </w:r>
      <w:r>
        <w:rPr>
          <w:spacing w:val="-5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local</w:t>
      </w:r>
      <w:r>
        <w:rPr>
          <w:spacing w:val="-8"/>
        </w:rPr>
        <w:t xml:space="preserve"> </w:t>
      </w:r>
      <w:r>
        <w:t>markets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registered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listed</w:t>
      </w:r>
      <w:r>
        <w:rPr>
          <w:spacing w:val="-9"/>
        </w:rPr>
        <w:t xml:space="preserve"> </w:t>
      </w:r>
      <w:r>
        <w:t>establishment,</w:t>
      </w:r>
      <w:r>
        <w:rPr>
          <w:spacing w:val="-8"/>
        </w:rPr>
        <w:t xml:space="preserve"> </w:t>
      </w:r>
      <w:r>
        <w:t>please</w:t>
      </w:r>
      <w:r>
        <w:rPr>
          <w:spacing w:val="-9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prescribed</w:t>
      </w:r>
      <w:r>
        <w:rPr>
          <w:spacing w:val="-7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per</w:t>
      </w:r>
      <w:r>
        <w:rPr>
          <w:spacing w:val="-58"/>
        </w:rPr>
        <w:t xml:space="preserve"> </w:t>
      </w:r>
      <w:r>
        <w:t>Rule 42(1) of the Value Added Tax and Supplementary Duties</w:t>
      </w:r>
      <w:r>
        <w:t xml:space="preserve"> Rules, 2016. Any business in the</w:t>
      </w:r>
      <w:r>
        <w:rPr>
          <w:spacing w:val="1"/>
        </w:rPr>
        <w:t xml:space="preserve"> </w:t>
      </w:r>
      <w:r>
        <w:t xml:space="preserve">local market that was VAT registered or listed throughout the tax period through </w:t>
      </w:r>
      <w:proofErr w:type="spellStart"/>
      <w:r>
        <w:t>Mushak</w:t>
      </w:r>
      <w:proofErr w:type="spellEnd"/>
      <w:r>
        <w:t xml:space="preserve"> 6.3, all</w:t>
      </w:r>
      <w:r>
        <w:rPr>
          <w:spacing w:val="1"/>
        </w:rPr>
        <w:t xml:space="preserve"> </w:t>
      </w:r>
      <w:proofErr w:type="spellStart"/>
      <w:r>
        <w:t>Mushak</w:t>
      </w:r>
      <w:proofErr w:type="spellEnd"/>
      <w:r>
        <w:t xml:space="preserve"> valued at more than </w:t>
      </w:r>
      <w:proofErr w:type="spellStart"/>
      <w:r>
        <w:t>Tk</w:t>
      </w:r>
      <w:proofErr w:type="spellEnd"/>
      <w:r>
        <w:t xml:space="preserve"> 2,00,000, must submit to the VAT department. It can be provided</w:t>
      </w:r>
      <w:r>
        <w:rPr>
          <w:spacing w:val="-57"/>
        </w:rPr>
        <w:t xml:space="preserve"> </w:t>
      </w:r>
      <w:r>
        <w:t>between the first and fifteenth</w:t>
      </w:r>
      <w:r>
        <w:t xml:space="preserve"> days of a certain month, together with the application form, but not</w:t>
      </w:r>
      <w:r>
        <w:rPr>
          <w:spacing w:val="-57"/>
        </w:rPr>
        <w:t xml:space="preserve"> </w:t>
      </w:r>
      <w:r>
        <w:t>later. The purchase and selling information must be provided individually in Section 6.10 after</w:t>
      </w:r>
      <w:r>
        <w:rPr>
          <w:spacing w:val="1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filled out in the sub-form of the submission form.</w:t>
      </w:r>
    </w:p>
    <w:p w:rsidR="00644239" w:rsidRDefault="001E1991">
      <w:pPr>
        <w:pStyle w:val="BodyText"/>
        <w:ind w:left="58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934375" cy="3795236"/>
            <wp:effectExtent l="0" t="0" r="0" b="0"/>
            <wp:docPr id="9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1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375" cy="379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239" w:rsidRDefault="00644239">
      <w:pPr>
        <w:rPr>
          <w:sz w:val="20"/>
        </w:rPr>
        <w:sectPr w:rsidR="00644239">
          <w:footerReference w:type="default" r:id="rId63"/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87" style="width:500.7pt;height:92.5pt;mso-position-horizontal-relative:char;mso-position-vertical-relative:line" coordsize="10014,1850">
            <v:shape id="_x0000_s1194" type="#_x0000_t75" style="position:absolute;left:7685;top:10;width:2319;height:1643">
              <v:imagedata r:id="rId12" o:title=""/>
            </v:shape>
            <v:rect id="_x0000_s1193" style="position:absolute;left:7685;top:10;width:2319;height:1613" filled="f" strokecolor="white" strokeweight="1pt"/>
            <v:rect id="_x0000_s1192" style="position:absolute;left:5;top:519;width:8490;height:870" stroked="f"/>
            <v:rect id="_x0000_s1191" style="position:absolute;left:5;top:519;width:8490;height:870" filled="f" strokecolor="white" strokeweight=".5pt"/>
            <v:shape id="_x0000_s1190" type="#_x0000_t75" style="position:absolute;left:154;top:596;width:8183;height:717">
              <v:imagedata r:id="rId13" o:title=""/>
            </v:shape>
            <v:shape id="_x0000_s1189" type="#_x0000_t202" style="position:absolute;left:9477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42</w:t>
                    </w:r>
                  </w:p>
                </w:txbxContent>
              </v:textbox>
            </v:shape>
            <v:shape id="_x0000_s1188" type="#_x0000_t202" style="position:absolute;left:53;top:1560;width:3238;height:290" filled="f" stroked="f">
              <v:textbox inset="0,0,0,0">
                <w:txbxContent>
                  <w:p w:rsidR="00644239" w:rsidRDefault="001E1991">
                    <w:pPr>
                      <w:numPr>
                        <w:ilvl w:val="0"/>
                        <w:numId w:val="8"/>
                      </w:numPr>
                      <w:tabs>
                        <w:tab w:val="left" w:pos="359"/>
                        <w:tab w:val="left" w:pos="360"/>
                      </w:tabs>
                      <w:spacing w:line="289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Withholding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Tax</w:t>
                    </w:r>
                    <w:r>
                      <w:rPr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Returns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1E1991">
      <w:pPr>
        <w:pStyle w:val="BodyText"/>
        <w:spacing w:before="121" w:line="360" w:lineRule="auto"/>
        <w:ind w:left="588" w:right="1002"/>
        <w:jc w:val="both"/>
      </w:pPr>
      <w:r>
        <w:t>To oversee and regulate the effectiveness of the TDS system, Bangladesh has made the filing of</w:t>
      </w:r>
      <w:r>
        <w:rPr>
          <w:spacing w:val="1"/>
        </w:rPr>
        <w:t xml:space="preserve"> </w:t>
      </w:r>
      <w:r>
        <w:t>Withholding</w:t>
      </w:r>
      <w:r>
        <w:rPr>
          <w:spacing w:val="-11"/>
        </w:rPr>
        <w:t xml:space="preserve"> </w:t>
      </w:r>
      <w:r>
        <w:t>Tax</w:t>
      </w:r>
      <w:r>
        <w:rPr>
          <w:spacing w:val="-7"/>
        </w:rPr>
        <w:t xml:space="preserve"> </w:t>
      </w:r>
      <w:r>
        <w:t>Returns</w:t>
      </w:r>
      <w:r>
        <w:rPr>
          <w:spacing w:val="-8"/>
        </w:rPr>
        <w:t xml:space="preserve"> </w:t>
      </w:r>
      <w:r>
        <w:t>(WTR)</w:t>
      </w:r>
      <w:r>
        <w:rPr>
          <w:spacing w:val="-9"/>
        </w:rPr>
        <w:t xml:space="preserve"> </w:t>
      </w:r>
      <w:r>
        <w:t>mandatory.</w:t>
      </w:r>
      <w:r>
        <w:rPr>
          <w:spacing w:val="-6"/>
        </w:rPr>
        <w:t xml:space="preserve"> </w:t>
      </w:r>
      <w:r>
        <w:t>According</w:t>
      </w:r>
      <w:r>
        <w:rPr>
          <w:spacing w:val="-1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terms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Income</w:t>
      </w:r>
      <w:r>
        <w:rPr>
          <w:spacing w:val="-9"/>
        </w:rPr>
        <w:t xml:space="preserve"> </w:t>
      </w:r>
      <w:r>
        <w:t>Tax</w:t>
      </w:r>
      <w:r>
        <w:rPr>
          <w:spacing w:val="-6"/>
        </w:rPr>
        <w:t xml:space="preserve"> </w:t>
      </w:r>
      <w:r>
        <w:t>Ordinance</w:t>
      </w:r>
      <w:r>
        <w:rPr>
          <w:spacing w:val="-5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1984,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evolved</w:t>
      </w:r>
      <w:r>
        <w:rPr>
          <w:spacing w:val="-7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standards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tax</w:t>
      </w:r>
      <w:r>
        <w:rPr>
          <w:spacing w:val="-5"/>
        </w:rPr>
        <w:t xml:space="preserve"> </w:t>
      </w:r>
      <w:r>
        <w:t>compliance.</w:t>
      </w:r>
      <w:r>
        <w:rPr>
          <w:spacing w:val="-11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makes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simple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know</w:t>
      </w:r>
      <w:r>
        <w:rPr>
          <w:spacing w:val="-7"/>
        </w:rPr>
        <w:t xml:space="preserve"> </w:t>
      </w:r>
      <w:r>
        <w:t>how</w:t>
      </w:r>
      <w:r>
        <w:rPr>
          <w:spacing w:val="-58"/>
        </w:rPr>
        <w:t xml:space="preserve"> </w:t>
      </w:r>
      <w:r>
        <w:t>much tax has been collected or withheld every six months and calls for the submission of the</w:t>
      </w:r>
      <w:r>
        <w:rPr>
          <w:spacing w:val="1"/>
        </w:rPr>
        <w:t xml:space="preserve"> </w:t>
      </w:r>
      <w:r>
        <w:t>Withholding</w:t>
      </w:r>
      <w:r>
        <w:rPr>
          <w:spacing w:val="-4"/>
        </w:rPr>
        <w:t xml:space="preserve"> </w:t>
      </w:r>
      <w:r>
        <w:t>Tax</w:t>
      </w:r>
      <w:r>
        <w:rPr>
          <w:spacing w:val="2"/>
        </w:rPr>
        <w:t xml:space="preserve"> </w:t>
      </w:r>
      <w:r>
        <w:t>Returns</w:t>
      </w:r>
      <w:r>
        <w:rPr>
          <w:spacing w:val="-1"/>
        </w:rPr>
        <w:t xml:space="preserve"> </w:t>
      </w:r>
      <w:r>
        <w:t>twice</w:t>
      </w:r>
      <w:r>
        <w:rPr>
          <w:spacing w:val="-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year.</w:t>
      </w:r>
    </w:p>
    <w:p w:rsidR="00644239" w:rsidRDefault="001E1991">
      <w:pPr>
        <w:pStyle w:val="BodyText"/>
        <w:spacing w:before="1"/>
        <w:ind w:left="588"/>
        <w:jc w:val="both"/>
      </w:pPr>
      <w:r>
        <w:t>Here are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reasons of submitting</w:t>
      </w:r>
      <w:r>
        <w:rPr>
          <w:spacing w:val="-2"/>
        </w:rPr>
        <w:t xml:space="preserve"> </w:t>
      </w:r>
      <w:r>
        <w:t>Withholding</w:t>
      </w:r>
      <w:r>
        <w:rPr>
          <w:spacing w:val="-2"/>
        </w:rPr>
        <w:t xml:space="preserve"> </w:t>
      </w:r>
      <w:r>
        <w:t>Tax</w:t>
      </w:r>
      <w:r>
        <w:rPr>
          <w:spacing w:val="2"/>
        </w:rPr>
        <w:t xml:space="preserve"> </w:t>
      </w:r>
      <w:r>
        <w:t>Returns:</w:t>
      </w:r>
    </w:p>
    <w:p w:rsidR="00644239" w:rsidRDefault="001E1991">
      <w:pPr>
        <w:pStyle w:val="ListParagraph"/>
        <w:numPr>
          <w:ilvl w:val="0"/>
          <w:numId w:val="7"/>
        </w:numPr>
        <w:tabs>
          <w:tab w:val="left" w:pos="1369"/>
        </w:tabs>
        <w:spacing w:before="140"/>
        <w:ind w:hanging="361"/>
        <w:jc w:val="both"/>
        <w:rPr>
          <w:sz w:val="24"/>
        </w:rPr>
      </w:pPr>
      <w:r>
        <w:rPr>
          <w:sz w:val="24"/>
        </w:rPr>
        <w:t>Encouragement</w:t>
      </w:r>
      <w:r>
        <w:rPr>
          <w:spacing w:val="-2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z w:val="24"/>
        </w:rPr>
        <w:t>upkeep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compliance</w:t>
      </w:r>
      <w:r>
        <w:rPr>
          <w:spacing w:val="-2"/>
          <w:sz w:val="24"/>
        </w:rPr>
        <w:t xml:space="preserve"> </w:t>
      </w:r>
      <w:r>
        <w:rPr>
          <w:sz w:val="24"/>
        </w:rPr>
        <w:t>concerns;</w:t>
      </w:r>
    </w:p>
    <w:p w:rsidR="00644239" w:rsidRDefault="001E1991">
      <w:pPr>
        <w:pStyle w:val="ListParagraph"/>
        <w:numPr>
          <w:ilvl w:val="0"/>
          <w:numId w:val="7"/>
        </w:numPr>
        <w:tabs>
          <w:tab w:val="left" w:pos="1369"/>
        </w:tabs>
        <w:ind w:hanging="361"/>
        <w:jc w:val="both"/>
        <w:rPr>
          <w:sz w:val="24"/>
        </w:rPr>
      </w:pP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necessary,</w:t>
      </w:r>
      <w:r>
        <w:rPr>
          <w:spacing w:val="-2"/>
          <w:sz w:val="24"/>
        </w:rPr>
        <w:t xml:space="preserve"> </w:t>
      </w:r>
      <w:r>
        <w:rPr>
          <w:sz w:val="24"/>
        </w:rPr>
        <w:t>prevention of</w:t>
      </w:r>
      <w:r>
        <w:rPr>
          <w:spacing w:val="-1"/>
          <w:sz w:val="24"/>
        </w:rPr>
        <w:t xml:space="preserve"> </w:t>
      </w:r>
      <w:r>
        <w:rPr>
          <w:sz w:val="24"/>
        </w:rPr>
        <w:t>delinquencies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revenue</w:t>
      </w:r>
      <w:r>
        <w:rPr>
          <w:spacing w:val="-2"/>
          <w:sz w:val="24"/>
        </w:rPr>
        <w:t xml:space="preserve"> </w:t>
      </w:r>
      <w:r>
        <w:rPr>
          <w:sz w:val="24"/>
        </w:rPr>
        <w:t>loss.</w:t>
      </w:r>
    </w:p>
    <w:p w:rsidR="00644239" w:rsidRDefault="00644239">
      <w:pPr>
        <w:pStyle w:val="BodyText"/>
        <w:rPr>
          <w:sz w:val="28"/>
        </w:rPr>
      </w:pPr>
    </w:p>
    <w:p w:rsidR="00644239" w:rsidRDefault="001E1991">
      <w:pPr>
        <w:spacing w:before="231"/>
        <w:ind w:left="588"/>
        <w:jc w:val="both"/>
        <w:rPr>
          <w:b/>
          <w:sz w:val="24"/>
        </w:rPr>
      </w:pPr>
      <w:r>
        <w:rPr>
          <w:b/>
          <w:sz w:val="24"/>
        </w:rPr>
        <w:t>Submission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Deadline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Withholding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Tax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Returns:</w:t>
      </w:r>
    </w:p>
    <w:p w:rsidR="00644239" w:rsidRDefault="001E1991">
      <w:pPr>
        <w:pStyle w:val="ListParagraph"/>
        <w:numPr>
          <w:ilvl w:val="0"/>
          <w:numId w:val="6"/>
        </w:numPr>
        <w:tabs>
          <w:tab w:val="left" w:pos="1309"/>
        </w:tabs>
        <w:spacing w:before="135"/>
        <w:ind w:hanging="361"/>
        <w:jc w:val="both"/>
        <w:rPr>
          <w:sz w:val="24"/>
        </w:rPr>
      </w:pPr>
      <w:r>
        <w:rPr>
          <w:sz w:val="24"/>
        </w:rPr>
        <w:t>Withholding</w:t>
      </w:r>
      <w:r>
        <w:rPr>
          <w:spacing w:val="-5"/>
          <w:sz w:val="24"/>
        </w:rPr>
        <w:t xml:space="preserve"> </w:t>
      </w:r>
      <w:r>
        <w:rPr>
          <w:sz w:val="24"/>
        </w:rPr>
        <w:t>Tax</w:t>
      </w:r>
      <w:r>
        <w:rPr>
          <w:spacing w:val="1"/>
          <w:sz w:val="24"/>
        </w:rPr>
        <w:t xml:space="preserve"> </w:t>
      </w:r>
      <w:r>
        <w:rPr>
          <w:sz w:val="24"/>
        </w:rPr>
        <w:t>Returns</w:t>
      </w:r>
      <w:r>
        <w:rPr>
          <w:spacing w:val="-4"/>
          <w:sz w:val="24"/>
        </w:rPr>
        <w:t xml:space="preserve"> </w:t>
      </w:r>
      <w:r>
        <w:rPr>
          <w:sz w:val="24"/>
        </w:rPr>
        <w:t>submission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twice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year, and</w:t>
      </w:r>
      <w:r>
        <w:rPr>
          <w:spacing w:val="-1"/>
          <w:sz w:val="24"/>
        </w:rPr>
        <w:t xml:space="preserve"> </w:t>
      </w:r>
      <w:r>
        <w:rPr>
          <w:sz w:val="24"/>
        </w:rPr>
        <w:t>examples</w:t>
      </w:r>
      <w:r>
        <w:rPr>
          <w:spacing w:val="-1"/>
          <w:sz w:val="24"/>
        </w:rPr>
        <w:t xml:space="preserve"> </w:t>
      </w:r>
      <w:r>
        <w:rPr>
          <w:sz w:val="24"/>
        </w:rPr>
        <w:t>include:</w:t>
      </w:r>
    </w:p>
    <w:p w:rsidR="00644239" w:rsidRDefault="001E1991">
      <w:pPr>
        <w:pStyle w:val="ListParagraph"/>
        <w:numPr>
          <w:ilvl w:val="0"/>
          <w:numId w:val="6"/>
        </w:numPr>
        <w:tabs>
          <w:tab w:val="left" w:pos="1309"/>
        </w:tabs>
        <w:spacing w:before="137" w:line="360" w:lineRule="auto"/>
        <w:ind w:right="1009"/>
        <w:jc w:val="both"/>
        <w:rPr>
          <w:sz w:val="24"/>
        </w:rPr>
      </w:pPr>
      <w:r>
        <w:rPr>
          <w:sz w:val="24"/>
        </w:rPr>
        <w:t>All TDS that was deducted or collected between January and June must be reflected in the</w:t>
      </w:r>
      <w:r>
        <w:rPr>
          <w:spacing w:val="-57"/>
          <w:sz w:val="24"/>
        </w:rPr>
        <w:t xml:space="preserve"> </w:t>
      </w:r>
      <w:r>
        <w:rPr>
          <w:sz w:val="24"/>
        </w:rPr>
        <w:t>first</w:t>
      </w:r>
      <w:r>
        <w:rPr>
          <w:spacing w:val="-1"/>
          <w:sz w:val="24"/>
        </w:rPr>
        <w:t xml:space="preserve"> </w:t>
      </w:r>
      <w:r>
        <w:rPr>
          <w:sz w:val="24"/>
        </w:rPr>
        <w:t>return.</w:t>
      </w:r>
    </w:p>
    <w:p w:rsidR="00644239" w:rsidRDefault="001E1991">
      <w:pPr>
        <w:pStyle w:val="ListParagraph"/>
        <w:numPr>
          <w:ilvl w:val="0"/>
          <w:numId w:val="6"/>
        </w:numPr>
        <w:tabs>
          <w:tab w:val="left" w:pos="1309"/>
        </w:tabs>
        <w:spacing w:before="0" w:line="360" w:lineRule="auto"/>
        <w:ind w:right="1012"/>
        <w:jc w:val="both"/>
        <w:rPr>
          <w:sz w:val="24"/>
        </w:rPr>
      </w:pPr>
      <w:r>
        <w:rPr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z w:val="24"/>
        </w:rPr>
        <w:t>TDS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9"/>
          <w:sz w:val="24"/>
        </w:rPr>
        <w:t xml:space="preserve"> </w:t>
      </w:r>
      <w:r>
        <w:rPr>
          <w:sz w:val="24"/>
        </w:rPr>
        <w:t>was</w:t>
      </w:r>
      <w:r>
        <w:rPr>
          <w:spacing w:val="-6"/>
          <w:sz w:val="24"/>
        </w:rPr>
        <w:t xml:space="preserve"> </w:t>
      </w:r>
      <w:r>
        <w:rPr>
          <w:sz w:val="24"/>
        </w:rPr>
        <w:t>deducted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collected</w:t>
      </w:r>
      <w:r>
        <w:rPr>
          <w:spacing w:val="-7"/>
          <w:sz w:val="24"/>
        </w:rPr>
        <w:t xml:space="preserve"> </w:t>
      </w:r>
      <w:r>
        <w:rPr>
          <w:sz w:val="24"/>
        </w:rPr>
        <w:t>between</w:t>
      </w:r>
      <w:r>
        <w:rPr>
          <w:spacing w:val="-6"/>
          <w:sz w:val="24"/>
        </w:rPr>
        <w:t xml:space="preserve"> </w:t>
      </w:r>
      <w:r>
        <w:rPr>
          <w:sz w:val="24"/>
        </w:rPr>
        <w:t>July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December</w:t>
      </w:r>
      <w:r>
        <w:rPr>
          <w:spacing w:val="-7"/>
          <w:sz w:val="24"/>
        </w:rPr>
        <w:t xml:space="preserve"> </w:t>
      </w:r>
      <w:r>
        <w:rPr>
          <w:sz w:val="24"/>
        </w:rPr>
        <w:t>must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represented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second return.</w:t>
      </w:r>
    </w:p>
    <w:p w:rsidR="00644239" w:rsidRDefault="001E1991">
      <w:pPr>
        <w:pStyle w:val="BodyText"/>
        <w:spacing w:line="360" w:lineRule="auto"/>
        <w:ind w:left="588" w:right="1012"/>
        <w:jc w:val="both"/>
      </w:pPr>
      <w:r>
        <w:t>We are required to deposit taxes that have been deducted or collected at the time of WTR</w:t>
      </w:r>
      <w:r>
        <w:rPr>
          <w:spacing w:val="1"/>
        </w:rPr>
        <w:t xml:space="preserve"> </w:t>
      </w:r>
      <w:r>
        <w:t>submission</w:t>
      </w:r>
      <w:r>
        <w:rPr>
          <w:spacing w:val="-1"/>
        </w:rPr>
        <w:t xml:space="preserve"> </w:t>
      </w:r>
      <w:r>
        <w:t>via</w:t>
      </w:r>
      <w:r>
        <w:rPr>
          <w:spacing w:val="-2"/>
        </w:rPr>
        <w:t xml:space="preserve"> </w:t>
      </w:r>
      <w:proofErr w:type="spellStart"/>
      <w:r>
        <w:t>challan</w:t>
      </w:r>
      <w:proofErr w:type="spellEnd"/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Central</w:t>
      </w:r>
      <w:r>
        <w:rPr>
          <w:spacing w:val="-1"/>
        </w:rPr>
        <w:t xml:space="preserve"> </w:t>
      </w:r>
      <w:r>
        <w:t>Bank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bank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Bangladesh</w:t>
      </w:r>
      <w:r>
        <w:rPr>
          <w:spacing w:val="-1"/>
        </w:rPr>
        <w:t xml:space="preserve"> </w:t>
      </w:r>
      <w:r>
        <w:t>Bank has</w:t>
      </w:r>
      <w:r>
        <w:rPr>
          <w:spacing w:val="1"/>
        </w:rPr>
        <w:t xml:space="preserve"> </w:t>
      </w:r>
      <w:r>
        <w:t>approved.</w:t>
      </w:r>
      <w:r>
        <w:rPr>
          <w:spacing w:val="-58"/>
        </w:rPr>
        <w:t xml:space="preserve"> </w:t>
      </w:r>
      <w:r>
        <w:t>However,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deadline</w:t>
      </w:r>
      <w:r>
        <w:rPr>
          <w:spacing w:val="-1"/>
        </w:rPr>
        <w:t xml:space="preserve"> </w:t>
      </w:r>
      <w:r>
        <w:t>for submitting</w:t>
      </w:r>
      <w:r>
        <w:rPr>
          <w:spacing w:val="-3"/>
        </w:rPr>
        <w:t xml:space="preserve"> </w:t>
      </w:r>
      <w:r>
        <w:t xml:space="preserve">the </w:t>
      </w:r>
      <w:proofErr w:type="spellStart"/>
      <w:r>
        <w:t>challan</w:t>
      </w:r>
      <w:proofErr w:type="spellEnd"/>
      <w:r>
        <w:t xml:space="preserve"> is stil</w:t>
      </w:r>
      <w:r>
        <w:t>l</w:t>
      </w:r>
      <w:r>
        <w:rPr>
          <w:spacing w:val="-1"/>
        </w:rPr>
        <w:t xml:space="preserve"> </w:t>
      </w:r>
      <w:r>
        <w:t>different.</w:t>
      </w:r>
    </w:p>
    <w:p w:rsidR="00644239" w:rsidRDefault="001E1991">
      <w:pPr>
        <w:pStyle w:val="BodyText"/>
        <w:spacing w:line="360" w:lineRule="auto"/>
        <w:ind w:left="588" w:right="1015"/>
        <w:jc w:val="both"/>
      </w:pPr>
      <w:r>
        <w:t>**Withholding</w:t>
      </w:r>
      <w:r>
        <w:rPr>
          <w:spacing w:val="1"/>
        </w:rPr>
        <w:t xml:space="preserve"> </w:t>
      </w:r>
      <w:r>
        <w:t>Tax</w:t>
      </w:r>
      <w:r>
        <w:rPr>
          <w:spacing w:val="1"/>
        </w:rPr>
        <w:t xml:space="preserve"> </w:t>
      </w:r>
      <w:r>
        <w:t>Returns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prepared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section</w:t>
      </w:r>
      <w:r>
        <w:rPr>
          <w:spacing w:val="1"/>
        </w:rPr>
        <w:t xml:space="preserve"> </w:t>
      </w:r>
      <w:r>
        <w:t>75/A,</w:t>
      </w:r>
      <w:r>
        <w:rPr>
          <w:spacing w:val="1"/>
        </w:rPr>
        <w:t xml:space="preserve"> </w:t>
      </w:r>
      <w:r>
        <w:t>Income</w:t>
      </w:r>
      <w:r>
        <w:rPr>
          <w:spacing w:val="1"/>
        </w:rPr>
        <w:t xml:space="preserve"> </w:t>
      </w:r>
      <w:r>
        <w:t>Tax</w:t>
      </w:r>
      <w:r>
        <w:rPr>
          <w:spacing w:val="1"/>
        </w:rPr>
        <w:t xml:space="preserve"> </w:t>
      </w:r>
      <w:r>
        <w:t>Ordinance</w:t>
      </w:r>
      <w:r>
        <w:rPr>
          <w:spacing w:val="1"/>
        </w:rPr>
        <w:t xml:space="preserve"> </w:t>
      </w:r>
      <w:r>
        <w:t>1984,</w:t>
      </w:r>
      <w:r>
        <w:rPr>
          <w:spacing w:val="1"/>
        </w:rPr>
        <w:t xml:space="preserve"> </w:t>
      </w:r>
      <w:r>
        <w:t>(Ordinance</w:t>
      </w:r>
      <w:r>
        <w:rPr>
          <w:spacing w:val="-2"/>
        </w:rPr>
        <w:t xml:space="preserve"> </w:t>
      </w:r>
      <w:r>
        <w:t>No. XXXVI,</w:t>
      </w:r>
      <w:r>
        <w:rPr>
          <w:spacing w:val="2"/>
        </w:rPr>
        <w:t xml:space="preserve"> </w:t>
      </w:r>
      <w:r>
        <w:t>1984) **</w:t>
      </w:r>
    </w:p>
    <w:p w:rsidR="00644239" w:rsidRDefault="00644239">
      <w:pPr>
        <w:spacing w:line="360" w:lineRule="auto"/>
        <w:jc w:val="both"/>
        <w:sectPr w:rsidR="00644239">
          <w:footerReference w:type="default" r:id="rId64"/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80" style="width:500.7pt;height:82.65pt;mso-position-horizontal-relative:char;mso-position-vertical-relative:line" coordsize="10014,1653">
            <v:shape id="_x0000_s1186" type="#_x0000_t75" style="position:absolute;left:7685;top:10;width:2319;height:1643">
              <v:imagedata r:id="rId12" o:title=""/>
            </v:shape>
            <v:rect id="_x0000_s1185" style="position:absolute;left:7685;top:10;width:2319;height:1613" filled="f" strokecolor="white" strokeweight="1pt"/>
            <v:rect id="_x0000_s1184" style="position:absolute;left:5;top:519;width:8490;height:870" stroked="f"/>
            <v:rect id="_x0000_s1183" style="position:absolute;left:5;top:519;width:8490;height:870" filled="f" strokecolor="white" strokeweight=".5pt"/>
            <v:shape id="_x0000_s1182" type="#_x0000_t75" style="position:absolute;left:154;top:596;width:8183;height:717">
              <v:imagedata r:id="rId13" o:title=""/>
            </v:shape>
            <v:shape id="_x0000_s1181" type="#_x0000_t202" style="position:absolute;left:9477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43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1E1991">
      <w:pPr>
        <w:pStyle w:val="BodyText"/>
        <w:spacing w:before="7"/>
        <w:rPr>
          <w:sz w:val="13"/>
        </w:rPr>
      </w:pPr>
      <w:r>
        <w:pict>
          <v:group id="_x0000_s1166" style="position:absolute;margin-left:106.9pt;margin-top:9.75pt;width:451.5pt;height:503.05pt;z-index:-15682560;mso-wrap-distance-left:0;mso-wrap-distance-right:0;mso-position-horizontal-relative:page" coordorigin="2138,195" coordsize="9030,10061">
            <v:shape id="_x0000_s1179" type="#_x0000_t75" style="position:absolute;left:2137;top:195;width:9030;height:10061">
              <v:imagedata r:id="rId65" o:title=""/>
            </v:shape>
            <v:rect id="_x0000_s1178" style="position:absolute;left:6288;top:9461;width:2460;height:300" stroked="f"/>
            <v:shape id="_x0000_s1177" style="position:absolute;left:3348;top:5830;width:7185;height:4366" coordorigin="3348,5831" coordsize="7185,4366" o:spt="100" adj="0,,0" path="m6288,9762r2460,l8748,9462r-2460,l6288,9762xm6108,10197r2460,l8568,9897r-2460,l6108,10197xm3348,7692r2460,l5808,7392r-2460,l3348,7692xm8073,7722r2460,l10533,7422r-2460,l8073,7722xm7998,8427r2460,l10458,8127r-2460,l7998,8427xm3918,6131r2460,l6378,5831r-2460,l3918,6131xe" filled="f" strokecolor="white" strokeweight="1pt">
              <v:stroke joinstyle="round"/>
              <v:formulas/>
              <v:path arrowok="t" o:connecttype="segments"/>
            </v:shape>
            <v:rect id="_x0000_s1176" style="position:absolute;left:3933;top:5336;width:2460;height:300" stroked="f"/>
            <v:rect id="_x0000_s1175" style="position:absolute;left:3933;top:5336;width:2460;height:300" filled="f" strokecolor="white" strokeweight="1pt"/>
            <v:rect id="_x0000_s1174" style="position:absolute;left:8553;top:5816;width:2460;height:300" stroked="f"/>
            <v:rect id="_x0000_s1173" style="position:absolute;left:8553;top:5816;width:2460;height:300" filled="f" strokecolor="white" strokeweight="1pt"/>
            <v:rect id="_x0000_s1172" style="position:absolute;left:8718;top:5306;width:2310;height:285" stroked="f"/>
            <v:shape id="_x0000_s1171" style="position:absolute;left:2673;top:4481;width:8355;height:4380" coordorigin="2673,4482" coordsize="8355,4380" o:spt="100" adj="0,,0" path="m8718,5592r2310,l11028,5307r-2310,l8718,5592xm2673,4722r360,l3033,4482r-360,l2673,4722xm4293,8862r2460,l6753,8562r-2460,l4293,8862xe" filled="f" strokecolor="white" strokeweight="1pt">
              <v:stroke joinstyle="round"/>
              <v:formulas/>
              <v:path arrowok="t" o:connecttype="segments"/>
            </v:shape>
            <v:rect id="_x0000_s1170" style="position:absolute;left:2613;top:3806;width:2550;height:315" stroked="f"/>
            <v:shape id="_x0000_s1169" style="position:absolute;left:2613;top:3566;width:7770;height:555" coordorigin="2613,3567" coordsize="7770,555" o:spt="100" adj="0,,0" path="m2613,4122r2550,l5163,3807r-2550,l2613,4122xm8373,3822r2010,l10383,3567r-2010,l8373,3822xe" filled="f" strokecolor="white" strokeweight="1pt">
              <v:stroke joinstyle="round"/>
              <v:formulas/>
              <v:path arrowok="t" o:connecttype="segments"/>
            </v:shape>
            <v:rect id="_x0000_s1168" style="position:absolute;left:8373;top:3896;width:1905;height:240" stroked="f"/>
            <v:rect id="_x0000_s1167" style="position:absolute;left:8373;top:3896;width:1905;height:240" filled="f" strokecolor="white" strokeweight="1pt"/>
            <w10:wrap type="topAndBottom" anchorx="page"/>
          </v:group>
        </w:pict>
      </w:r>
    </w:p>
    <w:p w:rsidR="00644239" w:rsidRDefault="00644239">
      <w:pPr>
        <w:rPr>
          <w:sz w:val="13"/>
        </w:rPr>
        <w:sectPr w:rsidR="00644239">
          <w:footerReference w:type="default" r:id="rId66"/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59" style="width:500.7pt;height:82.65pt;mso-position-horizontal-relative:char;mso-position-vertical-relative:line" coordsize="10014,1653">
            <v:shape id="_x0000_s1165" type="#_x0000_t75" style="position:absolute;left:7685;top:10;width:2319;height:1643">
              <v:imagedata r:id="rId12" o:title=""/>
            </v:shape>
            <v:rect id="_x0000_s1164" style="position:absolute;left:7685;top:10;width:2319;height:1613" filled="f" strokecolor="white" strokeweight="1pt"/>
            <v:rect id="_x0000_s1163" style="position:absolute;left:5;top:519;width:8490;height:870" stroked="f"/>
            <v:rect id="_x0000_s1162" style="position:absolute;left:5;top:519;width:8490;height:870" filled="f" strokecolor="white" strokeweight=".5pt"/>
            <v:shape id="_x0000_s1161" type="#_x0000_t75" style="position:absolute;left:154;top:596;width:8183;height:717">
              <v:imagedata r:id="rId13" o:title=""/>
            </v:shape>
            <v:shape id="_x0000_s1160" type="#_x0000_t202" style="position:absolute;left:9477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44</w:t>
                    </w:r>
                  </w:p>
                </w:txbxContent>
              </v:textbox>
            </v:shape>
            <w10:wrap type="none"/>
            <w10:anchorlock/>
          </v:group>
        </w:pict>
      </w:r>
    </w:p>
    <w:tbl>
      <w:tblPr>
        <w:tblW w:w="0" w:type="auto"/>
        <w:tblInd w:w="5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"/>
        <w:gridCol w:w="4530"/>
      </w:tblGrid>
      <w:tr w:rsidR="00644239">
        <w:trPr>
          <w:trHeight w:val="310"/>
        </w:trPr>
        <w:tc>
          <w:tcPr>
            <w:tcW w:w="823" w:type="dxa"/>
          </w:tcPr>
          <w:p w:rsidR="00644239" w:rsidRDefault="001E1991">
            <w:pPr>
              <w:pStyle w:val="TableParagraph"/>
              <w:spacing w:line="290" w:lineRule="exact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75"/>
                <w:sz w:val="26"/>
              </w:rPr>
              <w:t>3.8.3</w:t>
            </w:r>
          </w:p>
        </w:tc>
        <w:tc>
          <w:tcPr>
            <w:tcW w:w="4530" w:type="dxa"/>
          </w:tcPr>
          <w:p w:rsidR="00644239" w:rsidRDefault="001E1991">
            <w:pPr>
              <w:pStyle w:val="TableParagraph"/>
              <w:spacing w:line="290" w:lineRule="exact"/>
              <w:ind w:left="166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Tax</w:t>
            </w:r>
            <w:r>
              <w:rPr>
                <w:rFonts w:ascii="Tahoma"/>
                <w:b/>
                <w:color w:val="C00000"/>
                <w:spacing w:val="8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&amp;</w:t>
            </w:r>
            <w:r>
              <w:rPr>
                <w:rFonts w:ascii="Tahoma"/>
                <w:b/>
                <w:color w:val="C00000"/>
                <w:spacing w:val="12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VAT</w:t>
            </w:r>
            <w:r>
              <w:rPr>
                <w:rFonts w:ascii="Tahoma"/>
                <w:b/>
                <w:color w:val="C00000"/>
                <w:spacing w:val="11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Rates</w:t>
            </w:r>
            <w:r>
              <w:rPr>
                <w:rFonts w:ascii="Tahoma"/>
                <w:b/>
                <w:color w:val="C00000"/>
                <w:spacing w:val="12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for</w:t>
            </w:r>
            <w:r>
              <w:rPr>
                <w:rFonts w:ascii="Tahoma"/>
                <w:b/>
                <w:color w:val="C00000"/>
                <w:spacing w:val="9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Unique</w:t>
            </w:r>
            <w:r>
              <w:rPr>
                <w:rFonts w:ascii="Tahoma"/>
                <w:b/>
                <w:color w:val="C00000"/>
                <w:spacing w:val="11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Hotel</w:t>
            </w:r>
            <w:r>
              <w:rPr>
                <w:rFonts w:ascii="Tahoma"/>
                <w:b/>
                <w:color w:val="C00000"/>
                <w:spacing w:val="6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&amp;</w:t>
            </w:r>
            <w:r>
              <w:rPr>
                <w:rFonts w:ascii="Tahoma"/>
                <w:b/>
                <w:color w:val="C00000"/>
                <w:spacing w:val="10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Resorts</w:t>
            </w:r>
            <w:r>
              <w:rPr>
                <w:rFonts w:ascii="Tahoma"/>
                <w:b/>
                <w:color w:val="C00000"/>
                <w:spacing w:val="12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Ltd</w:t>
            </w:r>
          </w:p>
        </w:tc>
      </w:tr>
    </w:tbl>
    <w:p w:rsidR="00644239" w:rsidRDefault="00644239">
      <w:pPr>
        <w:pStyle w:val="BodyText"/>
        <w:spacing w:before="4"/>
        <w:rPr>
          <w:sz w:val="28"/>
        </w:rPr>
      </w:pPr>
    </w:p>
    <w:p w:rsidR="00644239" w:rsidRDefault="001E1991">
      <w:pPr>
        <w:pStyle w:val="BodyText"/>
        <w:spacing w:before="90" w:line="360" w:lineRule="auto"/>
        <w:ind w:left="588" w:right="1007"/>
        <w:jc w:val="both"/>
      </w:pPr>
      <w:r>
        <w:t>Three hotel chains have a known parent firm, Unique Hotel &amp; Resorts Ltd. Two of them are</w:t>
      </w:r>
      <w:r>
        <w:rPr>
          <w:spacing w:val="1"/>
        </w:rPr>
        <w:t xml:space="preserve"> </w:t>
      </w:r>
      <w:r>
        <w:t>worldwide brands (Westin and Sheraton) that Marriot Worldwide has licensed to operate, and</w:t>
      </w:r>
      <w:r>
        <w:rPr>
          <w:spacing w:val="1"/>
        </w:rPr>
        <w:t xml:space="preserve"> </w:t>
      </w:r>
      <w:proofErr w:type="spellStart"/>
      <w:r>
        <w:t>Hansa</w:t>
      </w:r>
      <w:proofErr w:type="spellEnd"/>
      <w:r>
        <w:t>, A Premium Residence, is a completely owned subsidiary of Unique Hotel &amp; Resorts Ltd.</w:t>
      </w:r>
      <w:r>
        <w:rPr>
          <w:spacing w:val="1"/>
        </w:rPr>
        <w:t xml:space="preserve"> </w:t>
      </w:r>
      <w:r>
        <w:t>The Value Added Tax and Supplementary Duties Act of 2012 mandates that AC</w:t>
      </w:r>
      <w:r>
        <w:t xml:space="preserve"> (air-conditioned)</w:t>
      </w:r>
      <w:r>
        <w:rPr>
          <w:spacing w:val="-57"/>
        </w:rPr>
        <w:t xml:space="preserve"> </w:t>
      </w:r>
      <w:r>
        <w:t>hotels pay 15% VAT on their gross receipts. Even non-AC hotels and restaurants are required to</w:t>
      </w:r>
      <w:r>
        <w:rPr>
          <w:spacing w:val="1"/>
        </w:rPr>
        <w:t xml:space="preserve"> </w:t>
      </w:r>
      <w:r>
        <w:t>pay 7.5% VAT on their sales under HS Code S001.10. However, there are variations in the VAT</w:t>
      </w:r>
      <w:r>
        <w:rPr>
          <w:spacing w:val="1"/>
        </w:rPr>
        <w:t xml:space="preserve"> </w:t>
      </w:r>
      <w:r>
        <w:t>systems</w:t>
      </w:r>
      <w:r>
        <w:rPr>
          <w:spacing w:val="-8"/>
        </w:rPr>
        <w:t xml:space="preserve"> </w:t>
      </w:r>
      <w:r>
        <w:t>used</w:t>
      </w:r>
      <w:r>
        <w:rPr>
          <w:spacing w:val="-9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UHRL</w:t>
      </w:r>
      <w:r>
        <w:rPr>
          <w:spacing w:val="-10"/>
        </w:rPr>
        <w:t xml:space="preserve"> </w:t>
      </w:r>
      <w:r>
        <w:t>(Unique</w:t>
      </w:r>
      <w:r>
        <w:rPr>
          <w:spacing w:val="-10"/>
        </w:rPr>
        <w:t xml:space="preserve"> </w:t>
      </w:r>
      <w:r>
        <w:t>Hotel</w:t>
      </w:r>
      <w:r>
        <w:rPr>
          <w:spacing w:val="-6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Resorts</w:t>
      </w:r>
      <w:r>
        <w:rPr>
          <w:spacing w:val="-5"/>
        </w:rPr>
        <w:t xml:space="preserve"> </w:t>
      </w:r>
      <w:r>
        <w:t>Ltd.).</w:t>
      </w:r>
      <w:r>
        <w:rPr>
          <w:spacing w:val="-6"/>
        </w:rPr>
        <w:t xml:space="preserve"> </w:t>
      </w:r>
      <w:r>
        <w:t>Hotels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BARs</w:t>
      </w:r>
      <w:r>
        <w:rPr>
          <w:spacing w:val="-5"/>
        </w:rPr>
        <w:t xml:space="preserve"> </w:t>
      </w:r>
      <w:r>
        <w:t>(alcohol:</w:t>
      </w:r>
      <w:r>
        <w:rPr>
          <w:spacing w:val="-8"/>
        </w:rPr>
        <w:t xml:space="preserve"> </w:t>
      </w:r>
      <w:r>
        <w:t>whiskey,</w:t>
      </w:r>
      <w:r>
        <w:rPr>
          <w:spacing w:val="-9"/>
        </w:rPr>
        <w:t xml:space="preserve"> </w:t>
      </w:r>
      <w:r>
        <w:t>beer,</w:t>
      </w:r>
      <w:r>
        <w:rPr>
          <w:spacing w:val="-57"/>
        </w:rPr>
        <w:t xml:space="preserve"> </w:t>
      </w:r>
      <w:r>
        <w:t>and other hard drinks) and lodging facilities fall under HS Code S001.10. Even under HS Code</w:t>
      </w:r>
      <w:r>
        <w:rPr>
          <w:spacing w:val="1"/>
        </w:rPr>
        <w:t xml:space="preserve"> </w:t>
      </w:r>
      <w:r>
        <w:rPr>
          <w:spacing w:val="-1"/>
        </w:rPr>
        <w:t>S001.20,</w:t>
      </w:r>
      <w:r>
        <w:rPr>
          <w:spacing w:val="-15"/>
        </w:rPr>
        <w:t xml:space="preserve"> </w:t>
      </w:r>
      <w:r>
        <w:t>those</w:t>
      </w:r>
      <w:r>
        <w:rPr>
          <w:spacing w:val="-15"/>
        </w:rPr>
        <w:t xml:space="preserve"> </w:t>
      </w:r>
      <w:r>
        <w:t>establishments</w:t>
      </w:r>
      <w:r>
        <w:rPr>
          <w:spacing w:val="-15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offer</w:t>
      </w:r>
      <w:r>
        <w:rPr>
          <w:spacing w:val="-13"/>
        </w:rPr>
        <w:t xml:space="preserve"> </w:t>
      </w:r>
      <w:r>
        <w:t>food</w:t>
      </w:r>
      <w:r>
        <w:rPr>
          <w:spacing w:val="-16"/>
        </w:rPr>
        <w:t xml:space="preserve"> </w:t>
      </w:r>
      <w:r>
        <w:t>together</w:t>
      </w:r>
      <w:r>
        <w:rPr>
          <w:spacing w:val="-16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BAR</w:t>
      </w:r>
      <w:r>
        <w:rPr>
          <w:spacing w:val="-15"/>
        </w:rPr>
        <w:t xml:space="preserve"> </w:t>
      </w:r>
      <w:r>
        <w:t>services</w:t>
      </w:r>
      <w:r>
        <w:rPr>
          <w:spacing w:val="-15"/>
        </w:rPr>
        <w:t xml:space="preserve"> </w:t>
      </w:r>
      <w:r>
        <w:t>like</w:t>
      </w:r>
      <w:r>
        <w:rPr>
          <w:spacing w:val="-16"/>
        </w:rPr>
        <w:t xml:space="preserve"> </w:t>
      </w:r>
      <w:r>
        <w:t>beer,</w:t>
      </w:r>
      <w:r>
        <w:rPr>
          <w:spacing w:val="-15"/>
        </w:rPr>
        <w:t xml:space="preserve"> </w:t>
      </w:r>
      <w:r>
        <w:t>tequila,</w:t>
      </w:r>
      <w:r>
        <w:rPr>
          <w:spacing w:val="-13"/>
        </w:rPr>
        <w:t xml:space="preserve"> </w:t>
      </w:r>
      <w:r>
        <w:t>whisky,</w:t>
      </w:r>
      <w:r>
        <w:rPr>
          <w:spacing w:val="-58"/>
        </w:rPr>
        <w:t xml:space="preserve"> </w:t>
      </w:r>
      <w:r>
        <w:t>etc.</w:t>
      </w:r>
      <w:r>
        <w:rPr>
          <w:spacing w:val="-4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pay</w:t>
      </w:r>
      <w:r>
        <w:rPr>
          <w:spacing w:val="-8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20%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taxes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government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services.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result, the Westin Dhaka and Sheraton Dhaka officials must pay an additional 20% charge for the</w:t>
      </w:r>
      <w:r>
        <w:rPr>
          <w:spacing w:val="1"/>
        </w:rPr>
        <w:t xml:space="preserve"> </w:t>
      </w:r>
      <w:r>
        <w:t>BAR</w:t>
      </w:r>
      <w:r>
        <w:rPr>
          <w:spacing w:val="-1"/>
        </w:rPr>
        <w:t xml:space="preserve"> </w:t>
      </w:r>
      <w:r>
        <w:t>amenities.</w:t>
      </w:r>
    </w:p>
    <w:p w:rsidR="00644239" w:rsidRDefault="001E1991">
      <w:pPr>
        <w:pStyle w:val="BodyText"/>
        <w:spacing w:before="1" w:line="360" w:lineRule="auto"/>
        <w:ind w:left="588" w:right="1012"/>
        <w:jc w:val="both"/>
      </w:pPr>
      <w:r>
        <w:t>Additionally, the primary economic activities of Unique Hotel &amp; Resorts Ltd. are services and</w:t>
      </w:r>
      <w:r>
        <w:rPr>
          <w:spacing w:val="1"/>
        </w:rPr>
        <w:t xml:space="preserve"> </w:t>
      </w:r>
      <w:r>
        <w:t>imports. Services include hotel chain restaurants, meals, and a la carte facilities, as well as bar</w:t>
      </w:r>
      <w:r>
        <w:rPr>
          <w:spacing w:val="1"/>
        </w:rPr>
        <w:t xml:space="preserve"> </w:t>
      </w:r>
      <w:r>
        <w:t>amenities.</w:t>
      </w:r>
      <w:r>
        <w:rPr>
          <w:spacing w:val="1"/>
        </w:rPr>
        <w:t xml:space="preserve"> </w:t>
      </w:r>
      <w:proofErr w:type="gramStart"/>
      <w:r>
        <w:t>once</w:t>
      </w:r>
      <w:proofErr w:type="gramEnd"/>
      <w:r>
        <w:rPr>
          <w:spacing w:val="1"/>
        </w:rPr>
        <w:t xml:space="preserve"> </w:t>
      </w:r>
      <w:r>
        <w:t>again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import</w:t>
      </w:r>
      <w:r>
        <w:rPr>
          <w:spacing w:val="1"/>
        </w:rPr>
        <w:t xml:space="preserve"> </w:t>
      </w:r>
      <w:r>
        <w:t>alcoholic</w:t>
      </w:r>
      <w:r>
        <w:rPr>
          <w:spacing w:val="1"/>
        </w:rPr>
        <w:t xml:space="preserve"> </w:t>
      </w:r>
      <w:r>
        <w:t>beverages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abroa</w:t>
      </w:r>
      <w:r>
        <w:t>d,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whiskey,</w:t>
      </w:r>
      <w:r>
        <w:rPr>
          <w:spacing w:val="1"/>
        </w:rPr>
        <w:t xml:space="preserve"> </w:t>
      </w:r>
      <w:r>
        <w:t>beer,</w:t>
      </w:r>
      <w:r>
        <w:rPr>
          <w:spacing w:val="1"/>
        </w:rPr>
        <w:t xml:space="preserve"> </w:t>
      </w:r>
      <w:r>
        <w:t>champagne,</w:t>
      </w:r>
      <w:r>
        <w:rPr>
          <w:spacing w:val="1"/>
        </w:rPr>
        <w:t xml:space="preserve"> </w:t>
      </w:r>
      <w:r>
        <w:t>etc.</w:t>
      </w:r>
      <w:r>
        <w:rPr>
          <w:spacing w:val="1"/>
        </w:rPr>
        <w:t xml:space="preserve"> </w:t>
      </w:r>
      <w:r>
        <w:t>Along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importing alcohol</w:t>
      </w:r>
      <w:r>
        <w:rPr>
          <w:spacing w:val="1"/>
        </w:rPr>
        <w:t xml:space="preserve"> </w:t>
      </w:r>
      <w:r>
        <w:t>for restaurant</w:t>
      </w:r>
      <w:r>
        <w:rPr>
          <w:spacing w:val="1"/>
        </w:rPr>
        <w:t xml:space="preserve"> </w:t>
      </w:r>
      <w:r>
        <w:t>facilities,</w:t>
      </w:r>
      <w:r>
        <w:rPr>
          <w:spacing w:val="1"/>
        </w:rPr>
        <w:t xml:space="preserve"> </w:t>
      </w:r>
      <w:r>
        <w:t>people also</w:t>
      </w:r>
      <w:r>
        <w:rPr>
          <w:spacing w:val="1"/>
        </w:rPr>
        <w:t xml:space="preserve"> </w:t>
      </w:r>
      <w:r>
        <w:t>bring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furnishings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foreign</w:t>
      </w:r>
      <w:r>
        <w:rPr>
          <w:spacing w:val="2"/>
        </w:rPr>
        <w:t xml:space="preserve"> </w:t>
      </w:r>
      <w:r>
        <w:t>materials for</w:t>
      </w:r>
      <w:r>
        <w:rPr>
          <w:spacing w:val="-1"/>
        </w:rPr>
        <w:t xml:space="preserve"> </w:t>
      </w:r>
      <w:r>
        <w:t>food</w:t>
      </w:r>
      <w:r>
        <w:rPr>
          <w:spacing w:val="-1"/>
        </w:rPr>
        <w:t xml:space="preserve"> </w:t>
      </w:r>
      <w:r>
        <w:t>production.</w:t>
      </w:r>
    </w:p>
    <w:p w:rsidR="00644239" w:rsidRDefault="001E1991">
      <w:pPr>
        <w:pStyle w:val="BodyText"/>
        <w:spacing w:before="2" w:line="360" w:lineRule="auto"/>
        <w:ind w:left="588" w:right="1018"/>
        <w:jc w:val="both"/>
      </w:pPr>
      <w:r>
        <w:t>I'll list some of the HS codes for goods and beverages that Unique Hotel &amp; Resorts</w:t>
      </w:r>
      <w:r>
        <w:t xml:space="preserve"> Ltd. hinted it</w:t>
      </w:r>
      <w:r>
        <w:rPr>
          <w:spacing w:val="1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import below:</w:t>
      </w:r>
    </w:p>
    <w:p w:rsidR="00644239" w:rsidRDefault="00644239">
      <w:pPr>
        <w:spacing w:line="360" w:lineRule="auto"/>
        <w:jc w:val="both"/>
        <w:sectPr w:rsidR="00644239">
          <w:footerReference w:type="default" r:id="rId67"/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52" style="width:500.7pt;height:82.65pt;mso-position-horizontal-relative:char;mso-position-vertical-relative:line" coordsize="10014,1653">
            <v:shape id="_x0000_s1158" type="#_x0000_t75" style="position:absolute;left:7685;top:10;width:2319;height:1643">
              <v:imagedata r:id="rId12" o:title=""/>
            </v:shape>
            <v:rect id="_x0000_s1157" style="position:absolute;left:7685;top:10;width:2319;height:1613" filled="f" strokecolor="white" strokeweight="1pt"/>
            <v:rect id="_x0000_s1156" style="position:absolute;left:5;top:519;width:8490;height:870" stroked="f"/>
            <v:rect id="_x0000_s1155" style="position:absolute;left:5;top:519;width:8490;height:870" filled="f" strokecolor="white" strokeweight=".5pt"/>
            <v:shape id="_x0000_s1154" type="#_x0000_t75" style="position:absolute;left:154;top:596;width:8183;height:717">
              <v:imagedata r:id="rId13" o:title=""/>
            </v:shape>
            <v:shape id="_x0000_s1153" type="#_x0000_t202" style="position:absolute;left:9477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45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1E1991">
      <w:pPr>
        <w:pStyle w:val="BodyText"/>
        <w:spacing w:before="7"/>
        <w:rPr>
          <w:sz w:val="21"/>
        </w:rPr>
      </w:pPr>
      <w:r>
        <w:rPr>
          <w:noProof/>
        </w:rPr>
        <w:drawing>
          <wp:anchor distT="0" distB="0" distL="0" distR="0" simplePos="0" relativeHeight="93" behindDoc="0" locked="0" layoutInCell="1" allowOverlap="1">
            <wp:simplePos x="0" y="0"/>
            <wp:positionH relativeFrom="page">
              <wp:posOffset>1087755</wp:posOffset>
            </wp:positionH>
            <wp:positionV relativeFrom="paragraph">
              <wp:posOffset>182549</wp:posOffset>
            </wp:positionV>
            <wp:extent cx="5572125" cy="6743700"/>
            <wp:effectExtent l="0" t="0" r="0" b="0"/>
            <wp:wrapTopAndBottom/>
            <wp:docPr id="10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43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239" w:rsidRDefault="00644239">
      <w:pPr>
        <w:rPr>
          <w:sz w:val="21"/>
        </w:rPr>
        <w:sectPr w:rsidR="00644239">
          <w:footerReference w:type="default" r:id="rId69"/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45" style="width:500.7pt;height:82.65pt;mso-position-horizontal-relative:char;mso-position-vertical-relative:line" coordsize="10014,1653">
            <v:shape id="_x0000_s1151" type="#_x0000_t75" style="position:absolute;left:7685;top:10;width:2319;height:1643">
              <v:imagedata r:id="rId12" o:title=""/>
            </v:shape>
            <v:rect id="_x0000_s1150" style="position:absolute;left:7685;top:10;width:2319;height:1613" filled="f" strokecolor="white" strokeweight="1pt"/>
            <v:rect id="_x0000_s1149" style="position:absolute;left:5;top:519;width:8490;height:870" stroked="f"/>
            <v:rect id="_x0000_s1148" style="position:absolute;left:5;top:519;width:8490;height:870" filled="f" strokecolor="white" strokeweight=".5pt"/>
            <v:shape id="_x0000_s1147" type="#_x0000_t75" style="position:absolute;left:154;top:596;width:8183;height:717">
              <v:imagedata r:id="rId13" o:title=""/>
            </v:shape>
            <v:shape id="_x0000_s1146" type="#_x0000_t202" style="position:absolute;left:9477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46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pStyle w:val="BodyText"/>
        <w:rPr>
          <w:sz w:val="20"/>
        </w:rPr>
      </w:pPr>
    </w:p>
    <w:p w:rsidR="00644239" w:rsidRDefault="001E1991">
      <w:pPr>
        <w:pStyle w:val="BodyText"/>
        <w:spacing w:before="7"/>
        <w:rPr>
          <w:sz w:val="13"/>
        </w:rPr>
      </w:pPr>
      <w:r>
        <w:rPr>
          <w:noProof/>
        </w:rPr>
        <w:drawing>
          <wp:anchor distT="0" distB="0" distL="0" distR="0" simplePos="0" relativeHeight="95" behindDoc="0" locked="0" layoutInCell="1" allowOverlap="1">
            <wp:simplePos x="0" y="0"/>
            <wp:positionH relativeFrom="page">
              <wp:posOffset>1173715</wp:posOffset>
            </wp:positionH>
            <wp:positionV relativeFrom="paragraph">
              <wp:posOffset>124532</wp:posOffset>
            </wp:positionV>
            <wp:extent cx="5368851" cy="1472183"/>
            <wp:effectExtent l="0" t="0" r="0" b="0"/>
            <wp:wrapTopAndBottom/>
            <wp:docPr id="10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44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8851" cy="1472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7"/>
        <w:rPr>
          <w:sz w:val="10"/>
        </w:rPr>
      </w:pPr>
    </w:p>
    <w:tbl>
      <w:tblPr>
        <w:tblW w:w="0" w:type="auto"/>
        <w:tblInd w:w="5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4"/>
        <w:gridCol w:w="7161"/>
      </w:tblGrid>
      <w:tr w:rsidR="00644239">
        <w:trPr>
          <w:trHeight w:val="310"/>
        </w:trPr>
        <w:tc>
          <w:tcPr>
            <w:tcW w:w="824" w:type="dxa"/>
          </w:tcPr>
          <w:p w:rsidR="00644239" w:rsidRDefault="001E1991">
            <w:pPr>
              <w:pStyle w:val="TableParagraph"/>
              <w:spacing w:line="290" w:lineRule="exact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75"/>
                <w:sz w:val="26"/>
              </w:rPr>
              <w:t>3.8.4</w:t>
            </w:r>
          </w:p>
        </w:tc>
        <w:tc>
          <w:tcPr>
            <w:tcW w:w="7161" w:type="dxa"/>
          </w:tcPr>
          <w:p w:rsidR="00644239" w:rsidRDefault="001E1991">
            <w:pPr>
              <w:pStyle w:val="TableParagraph"/>
              <w:spacing w:line="290" w:lineRule="exact"/>
              <w:ind w:left="165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Unique</w:t>
            </w:r>
            <w:r>
              <w:rPr>
                <w:rFonts w:ascii="Tahoma"/>
                <w:b/>
                <w:color w:val="C00000"/>
                <w:spacing w:val="13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Hotel</w:t>
            </w:r>
            <w:r>
              <w:rPr>
                <w:rFonts w:ascii="Tahoma"/>
                <w:b/>
                <w:color w:val="C00000"/>
                <w:spacing w:val="10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&amp;</w:t>
            </w:r>
            <w:r>
              <w:rPr>
                <w:rFonts w:ascii="Tahoma"/>
                <w:b/>
                <w:color w:val="C00000"/>
                <w:spacing w:val="14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Resorts</w:t>
            </w:r>
            <w:r>
              <w:rPr>
                <w:rFonts w:ascii="Tahoma"/>
                <w:b/>
                <w:color w:val="C00000"/>
                <w:spacing w:val="16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Ltd</w:t>
            </w:r>
            <w:r>
              <w:rPr>
                <w:rFonts w:ascii="Tahoma"/>
                <w:b/>
                <w:color w:val="C00000"/>
                <w:spacing w:val="16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Tax</w:t>
            </w:r>
            <w:r>
              <w:rPr>
                <w:rFonts w:ascii="Tahoma"/>
                <w:b/>
                <w:color w:val="C00000"/>
                <w:spacing w:val="12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&amp;</w:t>
            </w:r>
            <w:r>
              <w:rPr>
                <w:rFonts w:ascii="Tahoma"/>
                <w:b/>
                <w:color w:val="C00000"/>
                <w:spacing w:val="16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VAT</w:t>
            </w:r>
            <w:r>
              <w:rPr>
                <w:rFonts w:ascii="Tahoma"/>
                <w:b/>
                <w:color w:val="C00000"/>
                <w:spacing w:val="16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Payments</w:t>
            </w:r>
            <w:r>
              <w:rPr>
                <w:rFonts w:ascii="Tahoma"/>
                <w:b/>
                <w:color w:val="C00000"/>
                <w:spacing w:val="19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into</w:t>
            </w:r>
            <w:r>
              <w:rPr>
                <w:rFonts w:ascii="Tahoma"/>
                <w:b/>
                <w:color w:val="C00000"/>
                <w:spacing w:val="14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Government</w:t>
            </w:r>
            <w:r>
              <w:rPr>
                <w:rFonts w:ascii="Tahoma"/>
                <w:b/>
                <w:color w:val="C00000"/>
                <w:spacing w:val="14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Treasuries:</w:t>
            </w:r>
          </w:p>
        </w:tc>
      </w:tr>
    </w:tbl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2"/>
        <w:rPr>
          <w:sz w:val="21"/>
        </w:rPr>
      </w:pPr>
    </w:p>
    <w:p w:rsidR="00644239" w:rsidRDefault="001E1991">
      <w:pPr>
        <w:pStyle w:val="BodyText"/>
        <w:spacing w:before="90" w:line="360" w:lineRule="auto"/>
        <w:ind w:left="588" w:right="1008"/>
        <w:jc w:val="both"/>
      </w:pPr>
      <w:r>
        <w:t>Being a parent company of 3 hotel chains, Unique Hotel &amp; Resorts Ltd pays its Vat &amp; Taxes on</w:t>
      </w:r>
      <w:r>
        <w:rPr>
          <w:spacing w:val="1"/>
        </w:rPr>
        <w:t xml:space="preserve"> </w:t>
      </w:r>
      <w:r>
        <w:t>the regular basis into the different government treasuries like (NBR, Tax Circles) and assists the</w:t>
      </w:r>
      <w:r>
        <w:rPr>
          <w:spacing w:val="1"/>
        </w:rPr>
        <w:t xml:space="preserve"> </w:t>
      </w:r>
      <w:r>
        <w:t>economic growth of the country. On my 4 months internship period</w:t>
      </w:r>
      <w:r>
        <w:t>, I have noticed the following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months VAT payments at</w:t>
      </w:r>
      <w:r>
        <w:rPr>
          <w:spacing w:val="-1"/>
        </w:rPr>
        <w:t xml:space="preserve"> </w:t>
      </w:r>
      <w:r>
        <w:t>NBR (National Board</w:t>
      </w:r>
      <w:r>
        <w:rPr>
          <w:spacing w:val="1"/>
        </w:rPr>
        <w:t xml:space="preserve"> </w:t>
      </w:r>
      <w:r>
        <w:t>of Revenues):</w:t>
      </w:r>
    </w:p>
    <w:p w:rsidR="00644239" w:rsidRDefault="00644239">
      <w:pPr>
        <w:spacing w:line="360" w:lineRule="auto"/>
        <w:jc w:val="both"/>
        <w:sectPr w:rsidR="00644239">
          <w:footerReference w:type="default" r:id="rId71"/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58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37" style="width:516.05pt;height:389.75pt;mso-position-horizontal-relative:char;mso-position-vertical-relative:line" coordsize="10321,7795">
            <v:shape id="_x0000_s1144" type="#_x0000_t75" style="position:absolute;left:7992;top:10;width:2319;height:1643">
              <v:imagedata r:id="rId12" o:title=""/>
            </v:shape>
            <v:rect id="_x0000_s1143" style="position:absolute;left:7992;top:10;width:2319;height:1613" filled="f" strokecolor="white" strokeweight="1pt"/>
            <v:rect id="_x0000_s1142" style="position:absolute;left:312;top:519;width:8490;height:870" stroked="f"/>
            <v:rect id="_x0000_s1141" style="position:absolute;left:312;top:519;width:8490;height:870" filled="f" strokecolor="white" strokeweight=".5pt"/>
            <v:shape id="_x0000_s1140" type="#_x0000_t75" style="position:absolute;left:461;top:596;width:8183;height:717">
              <v:imagedata r:id="rId13" o:title=""/>
            </v:shape>
            <v:shape id="_x0000_s1139" type="#_x0000_t75" style="position:absolute;top:1549;width:9945;height:6245">
              <v:imagedata r:id="rId72" o:title=""/>
            </v:shape>
            <v:shape id="_x0000_s1138" type="#_x0000_t202" style="position:absolute;left:9784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47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pStyle w:val="BodyText"/>
        <w:rPr>
          <w:sz w:val="20"/>
        </w:rPr>
      </w:pPr>
    </w:p>
    <w:p w:rsidR="00644239" w:rsidRDefault="001E1991">
      <w:pPr>
        <w:pStyle w:val="BodyText"/>
        <w:spacing w:before="10"/>
        <w:rPr>
          <w:sz w:val="22"/>
        </w:rPr>
      </w:pPr>
      <w:r>
        <w:rPr>
          <w:noProof/>
        </w:rPr>
        <w:drawing>
          <wp:anchor distT="0" distB="0" distL="0" distR="0" simplePos="0" relativeHeight="97" behindDoc="0" locked="0" layoutInCell="1" allowOverlap="1">
            <wp:simplePos x="0" y="0"/>
            <wp:positionH relativeFrom="page">
              <wp:posOffset>982980</wp:posOffset>
            </wp:positionH>
            <wp:positionV relativeFrom="paragraph">
              <wp:posOffset>191756</wp:posOffset>
            </wp:positionV>
            <wp:extent cx="5419725" cy="2657475"/>
            <wp:effectExtent l="0" t="0" r="0" b="0"/>
            <wp:wrapTopAndBottom/>
            <wp:docPr id="109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46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239" w:rsidRDefault="00644239">
      <w:pPr>
        <w:sectPr w:rsidR="00644239">
          <w:footerReference w:type="default" r:id="rId74"/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58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29" style="width:516.05pt;height:397.8pt;mso-position-horizontal-relative:char;mso-position-vertical-relative:line" coordsize="10321,7956">
            <v:shape id="_x0000_s1136" type="#_x0000_t75" style="position:absolute;left:7992;top:10;width:2319;height:1643">
              <v:imagedata r:id="rId12" o:title=""/>
            </v:shape>
            <v:rect id="_x0000_s1135" style="position:absolute;left:7992;top:10;width:2319;height:1613" filled="f" strokecolor="white" strokeweight="1pt"/>
            <v:rect id="_x0000_s1134" style="position:absolute;left:312;top:519;width:8490;height:870" stroked="f"/>
            <v:rect id="_x0000_s1133" style="position:absolute;left:312;top:519;width:8490;height:870" filled="f" strokecolor="white" strokeweight=".5pt"/>
            <v:shape id="_x0000_s1132" type="#_x0000_t75" style="position:absolute;left:461;top:596;width:8183;height:717">
              <v:imagedata r:id="rId13" o:title=""/>
            </v:shape>
            <v:shape id="_x0000_s1131" type="#_x0000_t75" style="position:absolute;top:1549;width:10049;height:6406">
              <v:imagedata r:id="rId75" o:title=""/>
            </v:shape>
            <v:shape id="_x0000_s1130" type="#_x0000_t202" style="position:absolute;left:9784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48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pStyle w:val="BodyText"/>
        <w:rPr>
          <w:sz w:val="20"/>
        </w:rPr>
      </w:pPr>
    </w:p>
    <w:p w:rsidR="00644239" w:rsidRDefault="001E1991">
      <w:pPr>
        <w:pStyle w:val="BodyText"/>
        <w:spacing w:before="8"/>
        <w:rPr>
          <w:sz w:val="23"/>
        </w:rPr>
      </w:pPr>
      <w:r>
        <w:rPr>
          <w:noProof/>
        </w:rPr>
        <w:drawing>
          <wp:anchor distT="0" distB="0" distL="0" distR="0" simplePos="0" relativeHeight="99" behindDoc="0" locked="0" layoutInCell="1" allowOverlap="1">
            <wp:simplePos x="0" y="0"/>
            <wp:positionH relativeFrom="page">
              <wp:posOffset>982980</wp:posOffset>
            </wp:positionH>
            <wp:positionV relativeFrom="paragraph">
              <wp:posOffset>197788</wp:posOffset>
            </wp:positionV>
            <wp:extent cx="5305425" cy="2800350"/>
            <wp:effectExtent l="0" t="0" r="0" b="0"/>
            <wp:wrapTopAndBottom/>
            <wp:docPr id="11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48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239" w:rsidRDefault="00644239">
      <w:pPr>
        <w:rPr>
          <w:sz w:val="23"/>
        </w:rPr>
        <w:sectPr w:rsidR="00644239">
          <w:footerReference w:type="default" r:id="rId77"/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58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21" style="width:516.05pt;height:424.05pt;mso-position-horizontal-relative:char;mso-position-vertical-relative:line" coordsize="10321,8481">
            <v:shape id="_x0000_s1128" type="#_x0000_t75" style="position:absolute;left:7992;top:10;width:2319;height:1643">
              <v:imagedata r:id="rId12" o:title=""/>
            </v:shape>
            <v:rect id="_x0000_s1127" style="position:absolute;left:7992;top:10;width:2319;height:1613" filled="f" strokecolor="white" strokeweight="1pt"/>
            <v:rect id="_x0000_s1126" style="position:absolute;left:312;top:519;width:8490;height:870" stroked="f"/>
            <v:rect id="_x0000_s1125" style="position:absolute;left:312;top:519;width:8490;height:870" filled="f" strokecolor="white" strokeweight=".5pt"/>
            <v:shape id="_x0000_s1124" type="#_x0000_t75" style="position:absolute;left:461;top:596;width:8183;height:717">
              <v:imagedata r:id="rId13" o:title=""/>
            </v:shape>
            <v:shape id="_x0000_s1123" type="#_x0000_t75" style="position:absolute;top:1549;width:9915;height:6931">
              <v:imagedata r:id="rId78" o:title=""/>
            </v:shape>
            <v:shape id="_x0000_s1122" type="#_x0000_t202" style="position:absolute;left:9784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49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pStyle w:val="BodyText"/>
        <w:rPr>
          <w:sz w:val="20"/>
        </w:rPr>
      </w:pPr>
    </w:p>
    <w:p w:rsidR="00644239" w:rsidRDefault="001E1991">
      <w:pPr>
        <w:pStyle w:val="BodyText"/>
        <w:spacing w:before="6"/>
        <w:rPr>
          <w:sz w:val="22"/>
        </w:rPr>
      </w:pPr>
      <w:r>
        <w:rPr>
          <w:noProof/>
        </w:rPr>
        <w:drawing>
          <wp:anchor distT="0" distB="0" distL="0" distR="0" simplePos="0" relativeHeight="101" behindDoc="0" locked="0" layoutInCell="1" allowOverlap="1">
            <wp:simplePos x="0" y="0"/>
            <wp:positionH relativeFrom="page">
              <wp:posOffset>982980</wp:posOffset>
            </wp:positionH>
            <wp:positionV relativeFrom="paragraph">
              <wp:posOffset>189369</wp:posOffset>
            </wp:positionV>
            <wp:extent cx="5908755" cy="2444305"/>
            <wp:effectExtent l="0" t="0" r="0" b="0"/>
            <wp:wrapTopAndBottom/>
            <wp:docPr id="11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0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8755" cy="2444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239" w:rsidRDefault="00644239">
      <w:pPr>
        <w:sectPr w:rsidR="00644239">
          <w:footerReference w:type="default" r:id="rId80"/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58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13" style="width:516.05pt;height:433.9pt;mso-position-horizontal-relative:char;mso-position-vertical-relative:line" coordsize="10321,8678">
            <v:shape id="_x0000_s1120" type="#_x0000_t75" style="position:absolute;left:7992;top:10;width:2319;height:1643">
              <v:imagedata r:id="rId12" o:title=""/>
            </v:shape>
            <v:rect id="_x0000_s1119" style="position:absolute;left:7992;top:10;width:2319;height:1613" filled="f" strokecolor="white" strokeweight="1pt"/>
            <v:rect id="_x0000_s1118" style="position:absolute;left:312;top:519;width:8490;height:870" stroked="f"/>
            <v:rect id="_x0000_s1117" style="position:absolute;left:312;top:519;width:8490;height:870" filled="f" strokecolor="white" strokeweight=".5pt"/>
            <v:shape id="_x0000_s1116" type="#_x0000_t75" style="position:absolute;left:461;top:596;width:8183;height:717">
              <v:imagedata r:id="rId13" o:title=""/>
            </v:shape>
            <v:shape id="_x0000_s1115" type="#_x0000_t75" style="position:absolute;top:1411;width:10218;height:7266">
              <v:imagedata r:id="rId81" o:title=""/>
            </v:shape>
            <v:shape id="_x0000_s1114" type="#_x0000_t202" style="position:absolute;left:9784;top:269;width:305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15"/>
                        <w:sz w:val="24"/>
                      </w:rPr>
                      <w:t>50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rPr>
          <w:sz w:val="20"/>
        </w:rPr>
        <w:sectPr w:rsidR="00644239">
          <w:footerReference w:type="default" r:id="rId82"/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58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05" style="width:516.05pt;height:278pt;mso-position-horizontal-relative:char;mso-position-vertical-relative:line" coordsize="10321,5560">
            <v:shape id="_x0000_s1112" type="#_x0000_t75" style="position:absolute;left:7992;top:10;width:2319;height:1643">
              <v:imagedata r:id="rId12" o:title=""/>
            </v:shape>
            <v:rect id="_x0000_s1111" style="position:absolute;left:7992;top:10;width:2319;height:1613" filled="f" strokecolor="white" strokeweight="1pt"/>
            <v:rect id="_x0000_s1110" style="position:absolute;left:312;top:519;width:8490;height:870" stroked="f"/>
            <v:rect id="_x0000_s1109" style="position:absolute;left:312;top:519;width:8490;height:870" filled="f" strokecolor="white" strokeweight=".5pt"/>
            <v:shape id="_x0000_s1108" type="#_x0000_t75" style="position:absolute;left:461;top:596;width:8183;height:717">
              <v:imagedata r:id="rId13" o:title=""/>
            </v:shape>
            <v:shape id="_x0000_s1107" type="#_x0000_t75" style="position:absolute;top:1687;width:9360;height:3872">
              <v:imagedata r:id="rId83" o:title=""/>
            </v:shape>
            <v:shape id="_x0000_s1106" type="#_x0000_t202" style="position:absolute;left:9784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51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8"/>
        <w:rPr>
          <w:sz w:val="26"/>
        </w:rPr>
      </w:pPr>
    </w:p>
    <w:tbl>
      <w:tblPr>
        <w:tblW w:w="0" w:type="auto"/>
        <w:tblInd w:w="5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7005"/>
      </w:tblGrid>
      <w:tr w:rsidR="00644239">
        <w:trPr>
          <w:trHeight w:val="310"/>
        </w:trPr>
        <w:tc>
          <w:tcPr>
            <w:tcW w:w="650" w:type="dxa"/>
          </w:tcPr>
          <w:p w:rsidR="00644239" w:rsidRDefault="001E1991">
            <w:pPr>
              <w:pStyle w:val="TableParagraph"/>
              <w:spacing w:line="290" w:lineRule="exact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80"/>
                <w:sz w:val="26"/>
              </w:rPr>
              <w:t>3.9</w:t>
            </w:r>
          </w:p>
        </w:tc>
        <w:tc>
          <w:tcPr>
            <w:tcW w:w="7005" w:type="dxa"/>
          </w:tcPr>
          <w:p w:rsidR="00644239" w:rsidRDefault="001E1991">
            <w:pPr>
              <w:pStyle w:val="TableParagraph"/>
              <w:spacing w:line="290" w:lineRule="exact"/>
              <w:ind w:left="159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Unique</w:t>
            </w:r>
            <w:r>
              <w:rPr>
                <w:rFonts w:ascii="Tahoma"/>
                <w:b/>
                <w:color w:val="C00000"/>
                <w:spacing w:val="10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Hotel</w:t>
            </w:r>
            <w:r>
              <w:rPr>
                <w:rFonts w:ascii="Tahoma"/>
                <w:b/>
                <w:color w:val="C00000"/>
                <w:spacing w:val="8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&amp;</w:t>
            </w:r>
            <w:r>
              <w:rPr>
                <w:rFonts w:ascii="Tahoma"/>
                <w:b/>
                <w:color w:val="C00000"/>
                <w:spacing w:val="11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Resorts</w:t>
            </w:r>
            <w:r>
              <w:rPr>
                <w:rFonts w:ascii="Tahoma"/>
                <w:b/>
                <w:color w:val="C00000"/>
                <w:spacing w:val="13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Ltd</w:t>
            </w:r>
            <w:r>
              <w:rPr>
                <w:rFonts w:ascii="Tahoma"/>
                <w:b/>
                <w:color w:val="C00000"/>
                <w:spacing w:val="13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Tax</w:t>
            </w:r>
            <w:r>
              <w:rPr>
                <w:rFonts w:ascii="Tahoma"/>
                <w:b/>
                <w:color w:val="C00000"/>
                <w:spacing w:val="10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&amp;</w:t>
            </w:r>
            <w:r>
              <w:rPr>
                <w:rFonts w:ascii="Tahoma"/>
                <w:b/>
                <w:color w:val="C00000"/>
                <w:spacing w:val="13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VAT</w:t>
            </w:r>
            <w:r>
              <w:rPr>
                <w:rFonts w:ascii="Tahoma"/>
                <w:b/>
                <w:color w:val="C00000"/>
                <w:spacing w:val="13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Deduction</w:t>
            </w:r>
            <w:r>
              <w:rPr>
                <w:rFonts w:ascii="Tahoma"/>
                <w:b/>
                <w:color w:val="C00000"/>
                <w:spacing w:val="11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&amp;</w:t>
            </w:r>
            <w:r>
              <w:rPr>
                <w:rFonts w:ascii="Tahoma"/>
                <w:b/>
                <w:color w:val="C00000"/>
                <w:spacing w:val="11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Collection</w:t>
            </w:r>
            <w:r>
              <w:rPr>
                <w:rFonts w:ascii="Tahoma"/>
                <w:b/>
                <w:color w:val="C00000"/>
                <w:spacing w:val="11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from</w:t>
            </w:r>
            <w:r>
              <w:rPr>
                <w:rFonts w:ascii="Tahoma"/>
                <w:b/>
                <w:color w:val="C00000"/>
                <w:spacing w:val="12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Vendors:</w:t>
            </w:r>
          </w:p>
        </w:tc>
      </w:tr>
    </w:tbl>
    <w:p w:rsidR="00644239" w:rsidRDefault="00644239">
      <w:pPr>
        <w:pStyle w:val="BodyText"/>
        <w:spacing w:before="3"/>
        <w:rPr>
          <w:sz w:val="29"/>
        </w:rPr>
      </w:pPr>
    </w:p>
    <w:p w:rsidR="00644239" w:rsidRDefault="001E1991">
      <w:pPr>
        <w:pStyle w:val="BodyText"/>
        <w:spacing w:before="90" w:line="360" w:lineRule="auto"/>
        <w:ind w:left="574" w:right="1005"/>
        <w:jc w:val="both"/>
      </w:pPr>
      <w:r>
        <w:t>The Unique Hotel &amp;</w:t>
      </w:r>
      <w:r>
        <w:t xml:space="preserve"> Resorts Ltd. authority receives bill documents, </w:t>
      </w:r>
      <w:proofErr w:type="spellStart"/>
      <w:r>
        <w:t>challans</w:t>
      </w:r>
      <w:proofErr w:type="spellEnd"/>
      <w:r>
        <w:t>, and cash memos</w:t>
      </w:r>
      <w:r>
        <w:rPr>
          <w:spacing w:val="1"/>
        </w:rPr>
        <w:t xml:space="preserve"> </w:t>
      </w:r>
      <w:r>
        <w:t xml:space="preserve">along with </w:t>
      </w:r>
      <w:proofErr w:type="spellStart"/>
      <w:r>
        <w:t>Mushak</w:t>
      </w:r>
      <w:proofErr w:type="spellEnd"/>
      <w:r>
        <w:t xml:space="preserve"> 6.3 and </w:t>
      </w:r>
      <w:proofErr w:type="spellStart"/>
      <w:r>
        <w:t>Mushak</w:t>
      </w:r>
      <w:proofErr w:type="spellEnd"/>
      <w:r>
        <w:t xml:space="preserve"> 6.10 in accordance with Financial Act 2022, Section 184/A.</w:t>
      </w:r>
      <w:r>
        <w:rPr>
          <w:spacing w:val="1"/>
        </w:rPr>
        <w:t xml:space="preserve"> </w:t>
      </w:r>
      <w:r>
        <w:t>Additionally, they receive copies of corporate tax and VAT returns submitted to government</w:t>
      </w:r>
      <w:r>
        <w:rPr>
          <w:spacing w:val="1"/>
        </w:rPr>
        <w:t xml:space="preserve"> </w:t>
      </w:r>
      <w:r>
        <w:t>treasuries like NBR and Tax Circles, as well as Proof of Submission Returns (PSR) copies from</w:t>
      </w:r>
      <w:r>
        <w:rPr>
          <w:spacing w:val="1"/>
        </w:rPr>
        <w:t xml:space="preserve"> </w:t>
      </w:r>
      <w:r>
        <w:t xml:space="preserve">vendors and suppliers. We are asking those vendors and suppliers who fail to submit </w:t>
      </w:r>
      <w:proofErr w:type="spellStart"/>
      <w:r>
        <w:t>Mushak</w:t>
      </w:r>
      <w:proofErr w:type="spellEnd"/>
      <w:r>
        <w:t xml:space="preserve"> 6.3,</w:t>
      </w:r>
      <w:r>
        <w:rPr>
          <w:spacing w:val="1"/>
        </w:rPr>
        <w:t xml:space="preserve"> </w:t>
      </w:r>
      <w:proofErr w:type="spellStart"/>
      <w:r>
        <w:t>Mushak</w:t>
      </w:r>
      <w:proofErr w:type="spellEnd"/>
      <w:r>
        <w:t xml:space="preserve"> 6.10, PSR (Proof of Submission Returns), corporate tax ret</w:t>
      </w:r>
      <w:r>
        <w:t>urns, and VAT returns to send</w:t>
      </w:r>
      <w:r>
        <w:rPr>
          <w:spacing w:val="-57"/>
        </w:rPr>
        <w:t xml:space="preserve"> </w:t>
      </w:r>
      <w:r>
        <w:t>us the missing paperwork that we requested they submit. If the vendor or supplier submits the</w:t>
      </w:r>
      <w:r>
        <w:rPr>
          <w:spacing w:val="1"/>
        </w:rPr>
        <w:t xml:space="preserve"> </w:t>
      </w:r>
      <w:r>
        <w:t>required documentation on time, it is advantageous for both parties; otherwise, the authority of</w:t>
      </w:r>
      <w:r>
        <w:rPr>
          <w:spacing w:val="1"/>
        </w:rPr>
        <w:t xml:space="preserve"> </w:t>
      </w:r>
      <w:r>
        <w:t>Unique</w:t>
      </w:r>
      <w:r>
        <w:rPr>
          <w:spacing w:val="-7"/>
        </w:rPr>
        <w:t xml:space="preserve"> </w:t>
      </w:r>
      <w:r>
        <w:t>Hotel</w:t>
      </w:r>
      <w:r>
        <w:rPr>
          <w:spacing w:val="-6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Resorts</w:t>
      </w:r>
      <w:r>
        <w:rPr>
          <w:spacing w:val="-6"/>
        </w:rPr>
        <w:t xml:space="preserve"> </w:t>
      </w:r>
      <w:r>
        <w:t>Ltd.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de</w:t>
      </w:r>
      <w:r>
        <w:t>duct</w:t>
      </w:r>
      <w:r>
        <w:rPr>
          <w:spacing w:val="-6"/>
        </w:rPr>
        <w:t xml:space="preserve"> </w:t>
      </w:r>
      <w:r>
        <w:t>15%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tax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prices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vendor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bills</w:t>
      </w:r>
      <w:r>
        <w:rPr>
          <w:spacing w:val="-58"/>
        </w:rPr>
        <w:t xml:space="preserve"> </w:t>
      </w:r>
      <w:r>
        <w:t xml:space="preserve">for the goods or services in question and will adjust </w:t>
      </w:r>
      <w:proofErr w:type="spellStart"/>
      <w:r>
        <w:t>Mushak</w:t>
      </w:r>
      <w:proofErr w:type="spellEnd"/>
      <w:r>
        <w:t xml:space="preserve"> 9.1, Increasing Adjustments (VAT)</w:t>
      </w:r>
      <w:r>
        <w:rPr>
          <w:spacing w:val="1"/>
        </w:rPr>
        <w:t xml:space="preserve"> </w:t>
      </w:r>
      <w:r>
        <w:t>section.</w:t>
      </w:r>
    </w:p>
    <w:p w:rsidR="00644239" w:rsidRDefault="00644239">
      <w:pPr>
        <w:spacing w:line="360" w:lineRule="auto"/>
        <w:jc w:val="both"/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8" style="width:500.7pt;height:82.65pt;mso-position-horizontal-relative:char;mso-position-vertical-relative:line" coordsize="10014,1653">
            <v:shape id="_x0000_s1104" type="#_x0000_t75" style="position:absolute;left:7685;top:10;width:2319;height:1643">
              <v:imagedata r:id="rId12" o:title=""/>
            </v:shape>
            <v:rect id="_x0000_s1103" style="position:absolute;left:7685;top:10;width:2319;height:1613" filled="f" strokecolor="white" strokeweight="1pt"/>
            <v:rect id="_x0000_s1102" style="position:absolute;left:5;top:519;width:8490;height:870" stroked="f"/>
            <v:rect id="_x0000_s1101" style="position:absolute;left:5;top:519;width:8490;height:870" filled="f" strokecolor="white" strokeweight=".5pt"/>
            <v:shape id="_x0000_s1100" type="#_x0000_t75" style="position:absolute;left:154;top:596;width:8183;height:717">
              <v:imagedata r:id="rId13" o:title=""/>
            </v:shape>
            <v:shape id="_x0000_s1099" type="#_x0000_t202" style="position:absolute;left:9477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52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pStyle w:val="BodyText"/>
        <w:spacing w:before="1"/>
        <w:rPr>
          <w:sz w:val="25"/>
        </w:rPr>
      </w:pPr>
    </w:p>
    <w:tbl>
      <w:tblPr>
        <w:tblW w:w="0" w:type="auto"/>
        <w:tblInd w:w="5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"/>
        <w:gridCol w:w="7860"/>
      </w:tblGrid>
      <w:tr w:rsidR="00644239">
        <w:trPr>
          <w:trHeight w:val="778"/>
        </w:trPr>
        <w:tc>
          <w:tcPr>
            <w:tcW w:w="680" w:type="dxa"/>
          </w:tcPr>
          <w:p w:rsidR="00644239" w:rsidRDefault="001E1991">
            <w:pPr>
              <w:pStyle w:val="TableParagraph"/>
              <w:spacing w:line="312" w:lineRule="exact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70"/>
                <w:sz w:val="26"/>
              </w:rPr>
              <w:t>3.10</w:t>
            </w:r>
          </w:p>
        </w:tc>
        <w:tc>
          <w:tcPr>
            <w:tcW w:w="7860" w:type="dxa"/>
          </w:tcPr>
          <w:p w:rsidR="00644239" w:rsidRDefault="001E1991">
            <w:pPr>
              <w:pStyle w:val="TableParagraph"/>
              <w:spacing w:line="312" w:lineRule="exact"/>
              <w:ind w:left="129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70"/>
                <w:sz w:val="26"/>
              </w:rPr>
              <w:t>A</w:t>
            </w:r>
            <w:r>
              <w:rPr>
                <w:rFonts w:ascii="Tahoma"/>
                <w:b/>
                <w:color w:val="C00000"/>
                <w:spacing w:val="24"/>
                <w:w w:val="70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70"/>
                <w:sz w:val="26"/>
              </w:rPr>
              <w:t>Comparative</w:t>
            </w:r>
            <w:r>
              <w:rPr>
                <w:rFonts w:ascii="Tahoma"/>
                <w:b/>
                <w:color w:val="C00000"/>
                <w:spacing w:val="28"/>
                <w:w w:val="70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70"/>
                <w:sz w:val="26"/>
              </w:rPr>
              <w:t>Cost</w:t>
            </w:r>
            <w:r>
              <w:rPr>
                <w:rFonts w:ascii="Tahoma"/>
                <w:b/>
                <w:color w:val="C00000"/>
                <w:spacing w:val="26"/>
                <w:w w:val="70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70"/>
                <w:sz w:val="26"/>
              </w:rPr>
              <w:t>Comparison</w:t>
            </w:r>
            <w:r>
              <w:rPr>
                <w:rFonts w:ascii="Tahoma"/>
                <w:b/>
                <w:color w:val="C00000"/>
                <w:spacing w:val="30"/>
                <w:w w:val="70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70"/>
                <w:sz w:val="26"/>
              </w:rPr>
              <w:t>for</w:t>
            </w:r>
            <w:r>
              <w:rPr>
                <w:rFonts w:ascii="Tahoma"/>
                <w:b/>
                <w:color w:val="C00000"/>
                <w:spacing w:val="27"/>
                <w:w w:val="70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70"/>
                <w:sz w:val="26"/>
              </w:rPr>
              <w:t>Unique</w:t>
            </w:r>
            <w:r>
              <w:rPr>
                <w:rFonts w:ascii="Tahoma"/>
                <w:b/>
                <w:color w:val="C00000"/>
                <w:spacing w:val="28"/>
                <w:w w:val="70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70"/>
                <w:sz w:val="26"/>
              </w:rPr>
              <w:t>Hotel</w:t>
            </w:r>
            <w:r>
              <w:rPr>
                <w:rFonts w:ascii="Tahoma"/>
                <w:b/>
                <w:color w:val="C00000"/>
                <w:spacing w:val="28"/>
                <w:w w:val="70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70"/>
                <w:sz w:val="26"/>
              </w:rPr>
              <w:t>&amp;</w:t>
            </w:r>
            <w:r>
              <w:rPr>
                <w:rFonts w:ascii="Tahoma"/>
                <w:b/>
                <w:color w:val="C00000"/>
                <w:spacing w:val="28"/>
                <w:w w:val="70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70"/>
                <w:sz w:val="26"/>
              </w:rPr>
              <w:t>Resorts</w:t>
            </w:r>
            <w:r>
              <w:rPr>
                <w:rFonts w:ascii="Tahoma"/>
                <w:b/>
                <w:color w:val="C00000"/>
                <w:spacing w:val="29"/>
                <w:w w:val="70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70"/>
                <w:sz w:val="26"/>
              </w:rPr>
              <w:t>Ltd,</w:t>
            </w:r>
            <w:r>
              <w:rPr>
                <w:rFonts w:ascii="Tahoma"/>
                <w:b/>
                <w:color w:val="C00000"/>
                <w:spacing w:val="29"/>
                <w:w w:val="70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70"/>
                <w:sz w:val="26"/>
              </w:rPr>
              <w:t>Westin</w:t>
            </w:r>
            <w:r>
              <w:rPr>
                <w:rFonts w:ascii="Tahoma"/>
                <w:b/>
                <w:color w:val="C00000"/>
                <w:spacing w:val="26"/>
                <w:w w:val="70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70"/>
                <w:sz w:val="26"/>
              </w:rPr>
              <w:t>Dhaka,</w:t>
            </w:r>
          </w:p>
          <w:p w:rsidR="00644239" w:rsidRDefault="001E1991">
            <w:pPr>
              <w:pStyle w:val="TableParagraph"/>
              <w:spacing w:before="154" w:line="292" w:lineRule="exact"/>
              <w:ind w:left="129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Sheraton</w:t>
            </w:r>
            <w:r>
              <w:rPr>
                <w:rFonts w:ascii="Tahoma"/>
                <w:b/>
                <w:color w:val="C00000"/>
                <w:spacing w:val="10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Dhaka</w:t>
            </w:r>
            <w:r>
              <w:rPr>
                <w:rFonts w:ascii="Tahoma"/>
                <w:b/>
                <w:color w:val="C00000"/>
                <w:spacing w:val="17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&amp;</w:t>
            </w:r>
            <w:r>
              <w:rPr>
                <w:rFonts w:ascii="Tahoma"/>
                <w:b/>
                <w:color w:val="C00000"/>
                <w:spacing w:val="15"/>
                <w:w w:val="65"/>
                <w:sz w:val="26"/>
              </w:rPr>
              <w:t xml:space="preserve"> </w:t>
            </w:r>
            <w:proofErr w:type="spellStart"/>
            <w:r>
              <w:rPr>
                <w:rFonts w:ascii="Tahoma"/>
                <w:b/>
                <w:color w:val="C00000"/>
                <w:w w:val="65"/>
                <w:sz w:val="26"/>
              </w:rPr>
              <w:t>Hansa</w:t>
            </w:r>
            <w:proofErr w:type="spellEnd"/>
            <w:r>
              <w:rPr>
                <w:rFonts w:ascii="Tahoma"/>
                <w:b/>
                <w:color w:val="C00000"/>
                <w:w w:val="65"/>
                <w:sz w:val="26"/>
              </w:rPr>
              <w:t>,</w:t>
            </w:r>
            <w:r>
              <w:rPr>
                <w:rFonts w:ascii="Tahoma"/>
                <w:b/>
                <w:color w:val="C00000"/>
                <w:spacing w:val="17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A</w:t>
            </w:r>
            <w:r>
              <w:rPr>
                <w:rFonts w:ascii="Tahoma"/>
                <w:b/>
                <w:color w:val="C00000"/>
                <w:spacing w:val="13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Premium</w:t>
            </w:r>
            <w:r>
              <w:rPr>
                <w:rFonts w:ascii="Tahoma"/>
                <w:b/>
                <w:color w:val="C00000"/>
                <w:spacing w:val="14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Residence:</w:t>
            </w:r>
          </w:p>
        </w:tc>
      </w:tr>
    </w:tbl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1E1991">
      <w:pPr>
        <w:pStyle w:val="BodyText"/>
        <w:spacing w:before="10"/>
        <w:rPr>
          <w:sz w:val="11"/>
        </w:rPr>
      </w:pPr>
      <w:r>
        <w:rPr>
          <w:noProof/>
        </w:rPr>
        <w:drawing>
          <wp:anchor distT="0" distB="0" distL="0" distR="0" simplePos="0" relativeHeight="105" behindDoc="0" locked="0" layoutInCell="1" allowOverlap="1">
            <wp:simplePos x="0" y="0"/>
            <wp:positionH relativeFrom="page">
              <wp:posOffset>980439</wp:posOffset>
            </wp:positionH>
            <wp:positionV relativeFrom="paragraph">
              <wp:posOffset>111981</wp:posOffset>
            </wp:positionV>
            <wp:extent cx="6154088" cy="3578733"/>
            <wp:effectExtent l="0" t="0" r="0" b="0"/>
            <wp:wrapTopAndBottom/>
            <wp:docPr id="12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52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4088" cy="3578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239" w:rsidRDefault="00644239">
      <w:pPr>
        <w:rPr>
          <w:sz w:val="11"/>
        </w:rPr>
        <w:sectPr w:rsidR="00644239">
          <w:footerReference w:type="default" r:id="rId85"/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58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0" style="width:516.05pt;height:333.15pt;mso-position-horizontal-relative:char;mso-position-vertical-relative:line" coordsize="10321,6663">
            <v:shape id="_x0000_s1097" type="#_x0000_t75" style="position:absolute;left:7992;top:10;width:2319;height:1643">
              <v:imagedata r:id="rId12" o:title=""/>
            </v:shape>
            <v:rect id="_x0000_s1096" style="position:absolute;left:7992;top:10;width:2319;height:1613" filled="f" strokecolor="white" strokeweight="1pt"/>
            <v:rect id="_x0000_s1095" style="position:absolute;left:312;top:519;width:8490;height:870" stroked="f"/>
            <v:rect id="_x0000_s1094" style="position:absolute;left:312;top:519;width:8490;height:870" filled="f" strokecolor="white" strokeweight=".5pt"/>
            <v:shape id="_x0000_s1093" type="#_x0000_t75" style="position:absolute;left:461;top:596;width:8183;height:717">
              <v:imagedata r:id="rId13" o:title=""/>
            </v:shape>
            <v:shape id="_x0000_s1092" type="#_x0000_t75" style="position:absolute;top:1562;width:10039;height:5100">
              <v:imagedata r:id="rId86" o:title=""/>
            </v:shape>
            <v:shape id="_x0000_s1091" type="#_x0000_t202" style="position:absolute;left:9784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53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1E1991">
      <w:pPr>
        <w:pStyle w:val="BodyText"/>
        <w:spacing w:before="8"/>
        <w:rPr>
          <w:sz w:val="27"/>
        </w:rPr>
      </w:pPr>
      <w:r>
        <w:rPr>
          <w:noProof/>
        </w:rPr>
        <w:drawing>
          <wp:anchor distT="0" distB="0" distL="0" distR="0" simplePos="0" relativeHeight="107" behindDoc="0" locked="0" layoutInCell="1" allowOverlap="1">
            <wp:simplePos x="0" y="0"/>
            <wp:positionH relativeFrom="page">
              <wp:posOffset>982980</wp:posOffset>
            </wp:positionH>
            <wp:positionV relativeFrom="paragraph">
              <wp:posOffset>227354</wp:posOffset>
            </wp:positionV>
            <wp:extent cx="6115988" cy="3410140"/>
            <wp:effectExtent l="0" t="0" r="0" b="0"/>
            <wp:wrapTopAndBottom/>
            <wp:docPr id="127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54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988" cy="3410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239" w:rsidRDefault="00644239">
      <w:pPr>
        <w:rPr>
          <w:sz w:val="27"/>
        </w:rPr>
        <w:sectPr w:rsidR="00644239">
          <w:footerReference w:type="default" r:id="rId88"/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3" style="width:500.7pt;height:82.65pt;mso-position-horizontal-relative:char;mso-position-vertical-relative:line" coordsize="10014,1653">
            <v:shape id="_x0000_s1089" type="#_x0000_t75" style="position:absolute;left:7685;top:10;width:2319;height:1643">
              <v:imagedata r:id="rId12" o:title=""/>
            </v:shape>
            <v:rect id="_x0000_s1088" style="position:absolute;left:7685;top:10;width:2319;height:1613" filled="f" strokecolor="white" strokeweight="1pt"/>
            <v:rect id="_x0000_s1087" style="position:absolute;left:5;top:519;width:8490;height:870" stroked="f"/>
            <v:rect id="_x0000_s1086" style="position:absolute;left:5;top:519;width:8490;height:870" filled="f" strokecolor="white" strokeweight=".5pt"/>
            <v:shape id="_x0000_s1085" type="#_x0000_t75" style="position:absolute;left:154;top:596;width:8183;height:717">
              <v:imagedata r:id="rId13" o:title=""/>
            </v:shape>
            <v:shape id="_x0000_s1084" type="#_x0000_t202" style="position:absolute;left:9477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54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1E1991">
      <w:pPr>
        <w:pStyle w:val="BodyText"/>
        <w:spacing w:before="9"/>
        <w:rPr>
          <w:sz w:val="18"/>
        </w:rPr>
      </w:pPr>
      <w:r>
        <w:rPr>
          <w:noProof/>
        </w:rPr>
        <w:drawing>
          <wp:anchor distT="0" distB="0" distL="0" distR="0" simplePos="0" relativeHeight="109" behindDoc="0" locked="0" layoutInCell="1" allowOverlap="1">
            <wp:simplePos x="0" y="0"/>
            <wp:positionH relativeFrom="page">
              <wp:posOffset>982980</wp:posOffset>
            </wp:positionH>
            <wp:positionV relativeFrom="paragraph">
              <wp:posOffset>161949</wp:posOffset>
            </wp:positionV>
            <wp:extent cx="6438602" cy="2642425"/>
            <wp:effectExtent l="0" t="0" r="0" b="0"/>
            <wp:wrapTopAndBottom/>
            <wp:docPr id="13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55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8602" cy="264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1E1991">
      <w:pPr>
        <w:pStyle w:val="BodyText"/>
        <w:spacing w:before="8"/>
        <w:rPr>
          <w:sz w:val="14"/>
        </w:rPr>
      </w:pPr>
      <w:r>
        <w:rPr>
          <w:noProof/>
        </w:rPr>
        <w:drawing>
          <wp:anchor distT="0" distB="0" distL="0" distR="0" simplePos="0" relativeHeight="110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132447</wp:posOffset>
            </wp:positionV>
            <wp:extent cx="6261497" cy="2967990"/>
            <wp:effectExtent l="0" t="0" r="0" b="0"/>
            <wp:wrapTopAndBottom/>
            <wp:docPr id="13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56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1497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239" w:rsidRDefault="00644239">
      <w:pPr>
        <w:rPr>
          <w:sz w:val="14"/>
        </w:rPr>
        <w:sectPr w:rsidR="00644239">
          <w:footerReference w:type="default" r:id="rId91"/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1"/>
        <w:rPr>
          <w:sz w:val="19"/>
        </w:rPr>
      </w:pPr>
    </w:p>
    <w:tbl>
      <w:tblPr>
        <w:tblW w:w="0" w:type="auto"/>
        <w:tblInd w:w="3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"/>
        <w:gridCol w:w="2433"/>
      </w:tblGrid>
      <w:tr w:rsidR="00644239">
        <w:trPr>
          <w:trHeight w:val="310"/>
        </w:trPr>
        <w:tc>
          <w:tcPr>
            <w:tcW w:w="882" w:type="dxa"/>
          </w:tcPr>
          <w:p w:rsidR="00644239" w:rsidRDefault="001E1991">
            <w:pPr>
              <w:pStyle w:val="TableParagraph"/>
              <w:spacing w:line="290" w:lineRule="exact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70"/>
                <w:sz w:val="26"/>
              </w:rPr>
              <w:t>Part</w:t>
            </w:r>
            <w:r>
              <w:rPr>
                <w:rFonts w:ascii="Tahoma"/>
                <w:b/>
                <w:color w:val="C00000"/>
                <w:spacing w:val="2"/>
                <w:w w:val="70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70"/>
                <w:sz w:val="26"/>
              </w:rPr>
              <w:t>4</w:t>
            </w:r>
          </w:p>
        </w:tc>
        <w:tc>
          <w:tcPr>
            <w:tcW w:w="2433" w:type="dxa"/>
          </w:tcPr>
          <w:p w:rsidR="00644239" w:rsidRDefault="001E1991">
            <w:pPr>
              <w:pStyle w:val="TableParagraph"/>
              <w:spacing w:line="290" w:lineRule="exact"/>
              <w:ind w:left="121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Objectives</w:t>
            </w:r>
            <w:r>
              <w:rPr>
                <w:rFonts w:ascii="Tahoma"/>
                <w:b/>
                <w:color w:val="C00000"/>
                <w:spacing w:val="9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of</w:t>
            </w:r>
            <w:r>
              <w:rPr>
                <w:rFonts w:ascii="Tahoma"/>
                <w:b/>
                <w:color w:val="C00000"/>
                <w:spacing w:val="7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The</w:t>
            </w:r>
            <w:r>
              <w:rPr>
                <w:rFonts w:ascii="Tahoma"/>
                <w:b/>
                <w:color w:val="C00000"/>
                <w:spacing w:val="6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Study:</w:t>
            </w:r>
          </w:p>
        </w:tc>
      </w:tr>
    </w:tbl>
    <w:p w:rsidR="00644239" w:rsidRDefault="00644239">
      <w:pPr>
        <w:pStyle w:val="BodyText"/>
        <w:spacing w:before="3"/>
        <w:rPr>
          <w:sz w:val="25"/>
        </w:rPr>
      </w:pPr>
    </w:p>
    <w:p w:rsidR="00644239" w:rsidRDefault="001E1991">
      <w:pPr>
        <w:spacing w:before="91" w:line="360" w:lineRule="auto"/>
        <w:ind w:left="480" w:right="1110"/>
        <w:rPr>
          <w:sz w:val="23"/>
        </w:rPr>
      </w:pPr>
      <w:r>
        <w:pict>
          <v:group id="_x0000_s1076" style="position:absolute;left:0;text-align:left;margin-left:92.75pt;margin-top:-109.75pt;width:500.7pt;height:82.65pt;z-index:-17192960;mso-position-horizontal-relative:page" coordorigin="1855,-2195" coordsize="10014,1653">
            <v:shape id="_x0000_s1082" type="#_x0000_t75" style="position:absolute;left:9540;top:-2186;width:2319;height:1643">
              <v:imagedata r:id="rId12" o:title=""/>
            </v:shape>
            <v:rect id="_x0000_s1081" style="position:absolute;left:9540;top:-2186;width:2319;height:1613" filled="f" strokecolor="white" strokeweight="1pt"/>
            <v:rect id="_x0000_s1080" style="position:absolute;left:1860;top:-1677;width:8490;height:870" stroked="f"/>
            <v:rect id="_x0000_s1079" style="position:absolute;left:1860;top:-1677;width:8490;height:870" filled="f" strokecolor="white" strokeweight=".5pt"/>
            <v:shape id="_x0000_s1078" type="#_x0000_t75" style="position:absolute;left:2009;top:-1600;width:8183;height:717">
              <v:imagedata r:id="rId13" o:title=""/>
            </v:shape>
            <v:shape id="_x0000_s1077" type="#_x0000_t202" style="position:absolute;left:11332;top:-1927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55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3"/>
        </w:rPr>
        <w:t>My</w:t>
      </w:r>
      <w:r>
        <w:rPr>
          <w:spacing w:val="-9"/>
          <w:sz w:val="23"/>
        </w:rPr>
        <w:t xml:space="preserve"> </w:t>
      </w:r>
      <w:r>
        <w:rPr>
          <w:sz w:val="23"/>
        </w:rPr>
        <w:t>internship</w:t>
      </w:r>
      <w:r>
        <w:rPr>
          <w:spacing w:val="-4"/>
          <w:sz w:val="23"/>
        </w:rPr>
        <w:t xml:space="preserve"> </w:t>
      </w:r>
      <w:r>
        <w:rPr>
          <w:sz w:val="23"/>
        </w:rPr>
        <w:t>at</w:t>
      </w:r>
      <w:r>
        <w:rPr>
          <w:spacing w:val="-4"/>
          <w:sz w:val="23"/>
        </w:rPr>
        <w:t xml:space="preserve"> </w:t>
      </w:r>
      <w:r>
        <w:rPr>
          <w:sz w:val="23"/>
        </w:rPr>
        <w:t>the</w:t>
      </w:r>
      <w:r>
        <w:rPr>
          <w:spacing w:val="-5"/>
          <w:sz w:val="23"/>
        </w:rPr>
        <w:t xml:space="preserve"> </w:t>
      </w:r>
      <w:r>
        <w:rPr>
          <w:sz w:val="23"/>
        </w:rPr>
        <w:t>Finance</w:t>
      </w:r>
      <w:r>
        <w:rPr>
          <w:spacing w:val="-3"/>
          <w:sz w:val="23"/>
        </w:rPr>
        <w:t xml:space="preserve"> </w:t>
      </w:r>
      <w:r>
        <w:rPr>
          <w:sz w:val="23"/>
        </w:rPr>
        <w:t>&amp;</w:t>
      </w:r>
      <w:r>
        <w:rPr>
          <w:spacing w:val="-7"/>
          <w:sz w:val="23"/>
        </w:rPr>
        <w:t xml:space="preserve"> </w:t>
      </w:r>
      <w:r>
        <w:rPr>
          <w:sz w:val="23"/>
        </w:rPr>
        <w:t>Accounts</w:t>
      </w:r>
      <w:r>
        <w:rPr>
          <w:spacing w:val="-5"/>
          <w:sz w:val="23"/>
        </w:rPr>
        <w:t xml:space="preserve"> </w:t>
      </w:r>
      <w:r>
        <w:rPr>
          <w:sz w:val="23"/>
        </w:rPr>
        <w:t>Department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5"/>
          <w:sz w:val="23"/>
        </w:rPr>
        <w:t xml:space="preserve"> </w:t>
      </w:r>
      <w:r>
        <w:rPr>
          <w:sz w:val="23"/>
        </w:rPr>
        <w:t>Unique</w:t>
      </w:r>
      <w:r>
        <w:rPr>
          <w:spacing w:val="-4"/>
          <w:sz w:val="23"/>
        </w:rPr>
        <w:t xml:space="preserve"> </w:t>
      </w:r>
      <w:r>
        <w:rPr>
          <w:sz w:val="23"/>
        </w:rPr>
        <w:t>Hotel</w:t>
      </w:r>
      <w:r>
        <w:rPr>
          <w:spacing w:val="-6"/>
          <w:sz w:val="23"/>
        </w:rPr>
        <w:t xml:space="preserve"> </w:t>
      </w:r>
      <w:r>
        <w:rPr>
          <w:sz w:val="23"/>
        </w:rPr>
        <w:t>&amp;</w:t>
      </w:r>
      <w:r>
        <w:rPr>
          <w:spacing w:val="-4"/>
          <w:sz w:val="23"/>
        </w:rPr>
        <w:t xml:space="preserve"> </w:t>
      </w:r>
      <w:r>
        <w:rPr>
          <w:sz w:val="23"/>
        </w:rPr>
        <w:t>Resorts</w:t>
      </w:r>
      <w:r>
        <w:rPr>
          <w:spacing w:val="-3"/>
          <w:sz w:val="23"/>
        </w:rPr>
        <w:t xml:space="preserve"> </w:t>
      </w:r>
      <w:r>
        <w:rPr>
          <w:sz w:val="23"/>
        </w:rPr>
        <w:t>Ltd.</w:t>
      </w:r>
      <w:r>
        <w:rPr>
          <w:spacing w:val="-2"/>
          <w:sz w:val="23"/>
        </w:rPr>
        <w:t xml:space="preserve"> </w:t>
      </w:r>
      <w:r>
        <w:rPr>
          <w:sz w:val="23"/>
        </w:rPr>
        <w:t>is</w:t>
      </w:r>
      <w:r>
        <w:rPr>
          <w:spacing w:val="-7"/>
          <w:sz w:val="23"/>
        </w:rPr>
        <w:t xml:space="preserve"> </w:t>
      </w:r>
      <w:r>
        <w:rPr>
          <w:sz w:val="23"/>
        </w:rPr>
        <w:t>motivated</w:t>
      </w:r>
      <w:r>
        <w:rPr>
          <w:spacing w:val="8"/>
          <w:sz w:val="23"/>
        </w:rPr>
        <w:t xml:space="preserve"> </w:t>
      </w:r>
      <w:r>
        <w:rPr>
          <w:sz w:val="23"/>
        </w:rPr>
        <w:t>by</w:t>
      </w:r>
      <w:r>
        <w:rPr>
          <w:spacing w:val="-54"/>
          <w:sz w:val="23"/>
        </w:rPr>
        <w:t xml:space="preserve"> </w:t>
      </w:r>
      <w:r>
        <w:rPr>
          <w:sz w:val="23"/>
        </w:rPr>
        <w:t>two</w:t>
      </w:r>
      <w:r>
        <w:rPr>
          <w:spacing w:val="6"/>
          <w:sz w:val="23"/>
        </w:rPr>
        <w:t xml:space="preserve"> </w:t>
      </w:r>
      <w:r>
        <w:rPr>
          <w:sz w:val="23"/>
        </w:rPr>
        <w:t>different</w:t>
      </w:r>
      <w:r>
        <w:rPr>
          <w:spacing w:val="13"/>
          <w:sz w:val="23"/>
        </w:rPr>
        <w:t xml:space="preserve"> </w:t>
      </w:r>
      <w:r>
        <w:rPr>
          <w:sz w:val="23"/>
        </w:rPr>
        <w:t>types</w:t>
      </w:r>
      <w:r>
        <w:rPr>
          <w:spacing w:val="11"/>
          <w:sz w:val="23"/>
        </w:rPr>
        <w:t xml:space="preserve"> </w:t>
      </w:r>
      <w:r>
        <w:rPr>
          <w:sz w:val="23"/>
        </w:rPr>
        <w:t>of goals:</w:t>
      </w: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8"/>
      </w:pPr>
    </w:p>
    <w:tbl>
      <w:tblPr>
        <w:tblW w:w="0" w:type="auto"/>
        <w:tblInd w:w="4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2073"/>
      </w:tblGrid>
      <w:tr w:rsidR="00644239">
        <w:trPr>
          <w:trHeight w:val="310"/>
        </w:trPr>
        <w:tc>
          <w:tcPr>
            <w:tcW w:w="559" w:type="dxa"/>
          </w:tcPr>
          <w:p w:rsidR="00644239" w:rsidRDefault="001E1991">
            <w:pPr>
              <w:pStyle w:val="TableParagraph"/>
              <w:spacing w:line="290" w:lineRule="exact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4.1</w:t>
            </w:r>
          </w:p>
        </w:tc>
        <w:tc>
          <w:tcPr>
            <w:tcW w:w="2073" w:type="dxa"/>
          </w:tcPr>
          <w:p w:rsidR="00644239" w:rsidRDefault="001E1991">
            <w:pPr>
              <w:pStyle w:val="TableParagraph"/>
              <w:spacing w:line="290" w:lineRule="exact"/>
              <w:ind w:left="128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Primary</w:t>
            </w:r>
            <w:r>
              <w:rPr>
                <w:rFonts w:ascii="Tahoma"/>
                <w:b/>
                <w:color w:val="C00000"/>
                <w:spacing w:val="26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Objectives:</w:t>
            </w:r>
          </w:p>
        </w:tc>
      </w:tr>
    </w:tbl>
    <w:p w:rsidR="00644239" w:rsidRDefault="00644239">
      <w:pPr>
        <w:pStyle w:val="BodyText"/>
        <w:spacing w:before="5"/>
        <w:rPr>
          <w:sz w:val="20"/>
        </w:rPr>
      </w:pPr>
    </w:p>
    <w:p w:rsidR="00644239" w:rsidRDefault="001E1991">
      <w:pPr>
        <w:spacing w:before="91" w:line="386" w:lineRule="auto"/>
        <w:ind w:left="480" w:right="1653"/>
        <w:rPr>
          <w:sz w:val="23"/>
        </w:rPr>
      </w:pPr>
      <w:r>
        <w:rPr>
          <w:sz w:val="23"/>
        </w:rPr>
        <w:t>To</w:t>
      </w:r>
      <w:r>
        <w:rPr>
          <w:spacing w:val="-7"/>
          <w:sz w:val="23"/>
        </w:rPr>
        <w:t xml:space="preserve"> </w:t>
      </w:r>
      <w:r>
        <w:rPr>
          <w:sz w:val="23"/>
        </w:rPr>
        <w:t>complete</w:t>
      </w:r>
      <w:r>
        <w:rPr>
          <w:spacing w:val="-9"/>
          <w:sz w:val="23"/>
        </w:rPr>
        <w:t xml:space="preserve"> </w:t>
      </w:r>
      <w:r>
        <w:rPr>
          <w:sz w:val="23"/>
        </w:rPr>
        <w:t>my</w:t>
      </w:r>
      <w:r>
        <w:rPr>
          <w:spacing w:val="-9"/>
          <w:sz w:val="23"/>
        </w:rPr>
        <w:t xml:space="preserve"> </w:t>
      </w:r>
      <w:r>
        <w:rPr>
          <w:sz w:val="23"/>
        </w:rPr>
        <w:t>final</w:t>
      </w:r>
      <w:r>
        <w:rPr>
          <w:spacing w:val="-9"/>
          <w:sz w:val="23"/>
        </w:rPr>
        <w:t xml:space="preserve"> </w:t>
      </w:r>
      <w:r>
        <w:rPr>
          <w:sz w:val="23"/>
        </w:rPr>
        <w:t>and</w:t>
      </w:r>
      <w:r>
        <w:rPr>
          <w:spacing w:val="-9"/>
          <w:sz w:val="23"/>
        </w:rPr>
        <w:t xml:space="preserve"> </w:t>
      </w:r>
      <w:r>
        <w:rPr>
          <w:sz w:val="23"/>
        </w:rPr>
        <w:t>last</w:t>
      </w:r>
      <w:r>
        <w:rPr>
          <w:spacing w:val="-7"/>
          <w:sz w:val="23"/>
        </w:rPr>
        <w:t xml:space="preserve"> </w:t>
      </w:r>
      <w:r>
        <w:rPr>
          <w:sz w:val="23"/>
        </w:rPr>
        <w:t>INT</w:t>
      </w:r>
      <w:r>
        <w:rPr>
          <w:spacing w:val="-7"/>
          <w:sz w:val="23"/>
        </w:rPr>
        <w:t xml:space="preserve"> </w:t>
      </w:r>
      <w:r>
        <w:rPr>
          <w:sz w:val="23"/>
        </w:rPr>
        <w:t>4399</w:t>
      </w:r>
      <w:r>
        <w:rPr>
          <w:spacing w:val="-6"/>
          <w:sz w:val="23"/>
        </w:rPr>
        <w:t xml:space="preserve"> </w:t>
      </w:r>
      <w:r>
        <w:rPr>
          <w:sz w:val="23"/>
        </w:rPr>
        <w:t>(Project</w:t>
      </w:r>
      <w:r>
        <w:rPr>
          <w:spacing w:val="46"/>
          <w:sz w:val="23"/>
        </w:rPr>
        <w:t xml:space="preserve"> </w:t>
      </w:r>
      <w:r>
        <w:rPr>
          <w:sz w:val="23"/>
        </w:rPr>
        <w:t>&amp;</w:t>
      </w:r>
      <w:r>
        <w:rPr>
          <w:spacing w:val="-9"/>
          <w:sz w:val="23"/>
        </w:rPr>
        <w:t xml:space="preserve"> </w:t>
      </w:r>
      <w:r>
        <w:rPr>
          <w:sz w:val="23"/>
        </w:rPr>
        <w:t>Internship)</w:t>
      </w:r>
      <w:r>
        <w:rPr>
          <w:spacing w:val="-9"/>
          <w:sz w:val="23"/>
        </w:rPr>
        <w:t xml:space="preserve"> </w:t>
      </w:r>
      <w:r>
        <w:rPr>
          <w:sz w:val="23"/>
        </w:rPr>
        <w:t>course</w:t>
      </w:r>
      <w:r>
        <w:rPr>
          <w:spacing w:val="-7"/>
          <w:sz w:val="23"/>
        </w:rPr>
        <w:t xml:space="preserve"> </w:t>
      </w:r>
      <w:r>
        <w:rPr>
          <w:sz w:val="23"/>
        </w:rPr>
        <w:t>for</w:t>
      </w:r>
      <w:r>
        <w:rPr>
          <w:spacing w:val="-7"/>
          <w:sz w:val="23"/>
        </w:rPr>
        <w:t xml:space="preserve"> </w:t>
      </w:r>
      <w:r>
        <w:rPr>
          <w:sz w:val="23"/>
        </w:rPr>
        <w:t>my</w:t>
      </w:r>
      <w:r>
        <w:rPr>
          <w:spacing w:val="-11"/>
          <w:sz w:val="23"/>
        </w:rPr>
        <w:t xml:space="preserve"> </w:t>
      </w:r>
      <w:r>
        <w:rPr>
          <w:sz w:val="23"/>
        </w:rPr>
        <w:t>accounting-</w:t>
      </w:r>
      <w:r>
        <w:rPr>
          <w:spacing w:val="-55"/>
          <w:sz w:val="23"/>
        </w:rPr>
        <w:t xml:space="preserve"> </w:t>
      </w:r>
      <w:r>
        <w:rPr>
          <w:sz w:val="23"/>
        </w:rPr>
        <w:t>focused</w:t>
      </w:r>
      <w:r>
        <w:rPr>
          <w:spacing w:val="6"/>
          <w:sz w:val="23"/>
        </w:rPr>
        <w:t xml:space="preserve"> </w:t>
      </w:r>
      <w:r>
        <w:rPr>
          <w:sz w:val="23"/>
        </w:rPr>
        <w:t>BBA</w:t>
      </w:r>
      <w:r>
        <w:rPr>
          <w:spacing w:val="4"/>
          <w:sz w:val="23"/>
        </w:rPr>
        <w:t xml:space="preserve"> </w:t>
      </w:r>
      <w:r>
        <w:rPr>
          <w:sz w:val="23"/>
        </w:rPr>
        <w:t>(Bachelor</w:t>
      </w:r>
      <w:r>
        <w:rPr>
          <w:spacing w:val="20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z w:val="23"/>
        </w:rPr>
        <w:t>Business</w:t>
      </w:r>
      <w:r>
        <w:rPr>
          <w:spacing w:val="16"/>
          <w:sz w:val="23"/>
        </w:rPr>
        <w:t xml:space="preserve"> </w:t>
      </w:r>
      <w:r>
        <w:rPr>
          <w:sz w:val="23"/>
        </w:rPr>
        <w:t>Administration).</w:t>
      </w: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7"/>
        <w:rPr>
          <w:sz w:val="12"/>
        </w:rPr>
      </w:pPr>
    </w:p>
    <w:tbl>
      <w:tblPr>
        <w:tblW w:w="0" w:type="auto"/>
        <w:tblInd w:w="3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2295"/>
      </w:tblGrid>
      <w:tr w:rsidR="00644239">
        <w:trPr>
          <w:trHeight w:val="310"/>
        </w:trPr>
        <w:tc>
          <w:tcPr>
            <w:tcW w:w="610" w:type="dxa"/>
          </w:tcPr>
          <w:p w:rsidR="00644239" w:rsidRDefault="001E1991">
            <w:pPr>
              <w:pStyle w:val="TableParagraph"/>
              <w:spacing w:line="290" w:lineRule="exact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75"/>
                <w:sz w:val="26"/>
              </w:rPr>
              <w:t>4.2</w:t>
            </w:r>
          </w:p>
        </w:tc>
        <w:tc>
          <w:tcPr>
            <w:tcW w:w="2295" w:type="dxa"/>
          </w:tcPr>
          <w:p w:rsidR="00644239" w:rsidRDefault="001E1991">
            <w:pPr>
              <w:pStyle w:val="TableParagraph"/>
              <w:spacing w:line="290" w:lineRule="exact"/>
              <w:ind w:left="129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Secondary</w:t>
            </w:r>
            <w:r>
              <w:rPr>
                <w:rFonts w:ascii="Tahoma"/>
                <w:b/>
                <w:color w:val="C00000"/>
                <w:spacing w:val="26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Objectives:</w:t>
            </w:r>
          </w:p>
        </w:tc>
      </w:tr>
    </w:tbl>
    <w:p w:rsidR="00644239" w:rsidRDefault="00644239">
      <w:pPr>
        <w:pStyle w:val="BodyText"/>
        <w:spacing w:before="11"/>
        <w:rPr>
          <w:sz w:val="20"/>
        </w:rPr>
      </w:pPr>
    </w:p>
    <w:p w:rsidR="00644239" w:rsidRDefault="001E1991">
      <w:pPr>
        <w:pStyle w:val="BodyText"/>
        <w:spacing w:before="90" w:line="376" w:lineRule="auto"/>
        <w:ind w:left="480" w:right="2308"/>
        <w:jc w:val="both"/>
      </w:pPr>
      <w:r>
        <w:t>The purpose of the study is to understand the current conditions of the hotel sector</w:t>
      </w:r>
      <w:r>
        <w:rPr>
          <w:spacing w:val="1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Bangladesh, particularly those of two worldwide brands (Westin and Sheraton), their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status,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contributions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growth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national</w:t>
      </w:r>
      <w:r>
        <w:rPr>
          <w:spacing w:val="-57"/>
        </w:rPr>
        <w:t xml:space="preserve"> </w:t>
      </w:r>
      <w:r>
        <w:t xml:space="preserve">economy, and their </w:t>
      </w:r>
      <w:proofErr w:type="spellStart"/>
      <w:r>
        <w:t>taxand</w:t>
      </w:r>
      <w:proofErr w:type="spellEnd"/>
      <w:r>
        <w:t xml:space="preserve"> VAT compliances. I've listed some of the </w:t>
      </w:r>
      <w:proofErr w:type="spellStart"/>
      <w:r>
        <w:t>learnings</w:t>
      </w:r>
      <w:proofErr w:type="spellEnd"/>
      <w:r>
        <w:t xml:space="preserve"> from</w:t>
      </w:r>
      <w:r>
        <w:rPr>
          <w:spacing w:val="1"/>
        </w:rPr>
        <w:t xml:space="preserve"> </w:t>
      </w:r>
      <w:r>
        <w:t>Unique</w:t>
      </w:r>
      <w:r>
        <w:rPr>
          <w:spacing w:val="-2"/>
        </w:rPr>
        <w:t xml:space="preserve"> </w:t>
      </w:r>
      <w:r>
        <w:t>Hotel &amp;</w:t>
      </w:r>
      <w:r>
        <w:rPr>
          <w:spacing w:val="-2"/>
        </w:rPr>
        <w:t xml:space="preserve"> </w:t>
      </w:r>
      <w:r>
        <w:t>Resorts Ltd.</w:t>
      </w:r>
      <w:r>
        <w:rPr>
          <w:spacing w:val="1"/>
        </w:rPr>
        <w:t xml:space="preserve"> </w:t>
      </w:r>
      <w:r>
        <w:t>below:</w:t>
      </w:r>
    </w:p>
    <w:p w:rsidR="00644239" w:rsidRDefault="001E1991">
      <w:pPr>
        <w:pStyle w:val="ListParagraph"/>
        <w:numPr>
          <w:ilvl w:val="1"/>
          <w:numId w:val="6"/>
        </w:numPr>
        <w:tabs>
          <w:tab w:val="left" w:pos="1741"/>
        </w:tabs>
        <w:spacing w:before="136" w:line="379" w:lineRule="auto"/>
        <w:ind w:right="2332"/>
        <w:jc w:val="both"/>
        <w:rPr>
          <w:sz w:val="24"/>
        </w:rPr>
      </w:pPr>
      <w:r>
        <w:rPr>
          <w:sz w:val="24"/>
        </w:rPr>
        <w:t>IAS</w:t>
      </w:r>
      <w:r>
        <w:rPr>
          <w:spacing w:val="1"/>
          <w:sz w:val="24"/>
        </w:rPr>
        <w:t xml:space="preserve"> </w:t>
      </w:r>
      <w:r>
        <w:rPr>
          <w:sz w:val="24"/>
        </w:rPr>
        <w:t>(International</w:t>
      </w:r>
      <w:r>
        <w:rPr>
          <w:spacing w:val="1"/>
          <w:sz w:val="24"/>
        </w:rPr>
        <w:t xml:space="preserve"> </w:t>
      </w:r>
      <w:r>
        <w:rPr>
          <w:sz w:val="24"/>
        </w:rPr>
        <w:t>Accounting</w:t>
      </w:r>
      <w:r>
        <w:rPr>
          <w:spacing w:val="1"/>
          <w:sz w:val="24"/>
        </w:rPr>
        <w:t xml:space="preserve"> </w:t>
      </w:r>
      <w:r>
        <w:rPr>
          <w:sz w:val="24"/>
        </w:rPr>
        <w:t>Standards)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IFRS</w:t>
      </w:r>
      <w:r>
        <w:rPr>
          <w:spacing w:val="1"/>
          <w:sz w:val="24"/>
        </w:rPr>
        <w:t xml:space="preserve"> </w:t>
      </w:r>
      <w:r>
        <w:rPr>
          <w:sz w:val="24"/>
        </w:rPr>
        <w:t>(International</w:t>
      </w:r>
      <w:r>
        <w:rPr>
          <w:spacing w:val="-57"/>
          <w:sz w:val="24"/>
        </w:rPr>
        <w:t xml:space="preserve"> </w:t>
      </w:r>
      <w:r>
        <w:rPr>
          <w:sz w:val="24"/>
        </w:rPr>
        <w:t>Financial</w:t>
      </w:r>
      <w:r>
        <w:rPr>
          <w:spacing w:val="-1"/>
          <w:sz w:val="24"/>
        </w:rPr>
        <w:t xml:space="preserve"> </w:t>
      </w:r>
      <w:r>
        <w:rPr>
          <w:sz w:val="24"/>
        </w:rPr>
        <w:t>Reporting Standards)</w:t>
      </w:r>
      <w:r>
        <w:rPr>
          <w:spacing w:val="7"/>
          <w:sz w:val="24"/>
        </w:rPr>
        <w:t xml:space="preserve"> </w:t>
      </w:r>
      <w:r>
        <w:rPr>
          <w:sz w:val="24"/>
        </w:rPr>
        <w:t>application</w:t>
      </w:r>
      <w:r>
        <w:rPr>
          <w:spacing w:val="12"/>
          <w:sz w:val="24"/>
        </w:rPr>
        <w:t xml:space="preserve"> </w:t>
      </w:r>
      <w:r>
        <w:rPr>
          <w:sz w:val="24"/>
        </w:rPr>
        <w:t>on the</w:t>
      </w:r>
      <w:r>
        <w:rPr>
          <w:spacing w:val="15"/>
          <w:sz w:val="24"/>
        </w:rPr>
        <w:t xml:space="preserve"> </w:t>
      </w:r>
      <w:r>
        <w:rPr>
          <w:sz w:val="24"/>
        </w:rPr>
        <w:t>financial</w:t>
      </w:r>
      <w:r>
        <w:rPr>
          <w:spacing w:val="1"/>
          <w:sz w:val="24"/>
        </w:rPr>
        <w:t xml:space="preserve"> </w:t>
      </w:r>
      <w:r>
        <w:rPr>
          <w:sz w:val="24"/>
        </w:rPr>
        <w:t>reporting</w:t>
      </w:r>
    </w:p>
    <w:p w:rsidR="00644239" w:rsidRDefault="001E1991">
      <w:pPr>
        <w:pStyle w:val="ListParagraph"/>
        <w:numPr>
          <w:ilvl w:val="1"/>
          <w:numId w:val="6"/>
        </w:numPr>
        <w:tabs>
          <w:tab w:val="left" w:pos="1741"/>
        </w:tabs>
        <w:spacing w:before="6"/>
        <w:ind w:hanging="361"/>
        <w:jc w:val="both"/>
        <w:rPr>
          <w:sz w:val="24"/>
        </w:rPr>
      </w:pPr>
      <w:proofErr w:type="spellStart"/>
      <w:r>
        <w:rPr>
          <w:sz w:val="24"/>
        </w:rPr>
        <w:t>Mushak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9.1,</w:t>
      </w:r>
      <w:r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Mushak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6.3,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Mushak</w:t>
      </w:r>
      <w:proofErr w:type="spellEnd"/>
      <w:r>
        <w:rPr>
          <w:spacing w:val="21"/>
          <w:sz w:val="24"/>
        </w:rPr>
        <w:t xml:space="preserve"> </w:t>
      </w:r>
      <w:r>
        <w:rPr>
          <w:sz w:val="24"/>
        </w:rPr>
        <w:t>6.10</w:t>
      </w:r>
    </w:p>
    <w:p w:rsidR="00644239" w:rsidRDefault="001E1991">
      <w:pPr>
        <w:pStyle w:val="ListParagraph"/>
        <w:numPr>
          <w:ilvl w:val="1"/>
          <w:numId w:val="6"/>
        </w:numPr>
        <w:tabs>
          <w:tab w:val="left" w:pos="1741"/>
        </w:tabs>
        <w:spacing w:before="144"/>
        <w:ind w:hanging="361"/>
        <w:jc w:val="both"/>
        <w:rPr>
          <w:sz w:val="24"/>
        </w:rPr>
      </w:pPr>
      <w:r>
        <w:rPr>
          <w:sz w:val="24"/>
        </w:rPr>
        <w:t>Corporate</w:t>
      </w:r>
      <w:r>
        <w:rPr>
          <w:spacing w:val="17"/>
          <w:sz w:val="24"/>
        </w:rPr>
        <w:t xml:space="preserve"> </w:t>
      </w:r>
      <w:r>
        <w:rPr>
          <w:sz w:val="24"/>
        </w:rPr>
        <w:t>Behavior</w:t>
      </w:r>
      <w:r>
        <w:rPr>
          <w:spacing w:val="32"/>
          <w:sz w:val="24"/>
        </w:rPr>
        <w:t xml:space="preserve"> </w:t>
      </w:r>
      <w:r>
        <w:rPr>
          <w:sz w:val="24"/>
        </w:rPr>
        <w:t>&amp;</w:t>
      </w:r>
      <w:r>
        <w:rPr>
          <w:spacing w:val="18"/>
          <w:sz w:val="24"/>
        </w:rPr>
        <w:t xml:space="preserve"> </w:t>
      </w:r>
      <w:r>
        <w:rPr>
          <w:sz w:val="24"/>
        </w:rPr>
        <w:t>Ethics</w:t>
      </w:r>
    </w:p>
    <w:p w:rsidR="00644239" w:rsidRDefault="001E1991">
      <w:pPr>
        <w:pStyle w:val="ListParagraph"/>
        <w:numPr>
          <w:ilvl w:val="1"/>
          <w:numId w:val="6"/>
        </w:numPr>
        <w:tabs>
          <w:tab w:val="left" w:pos="1741"/>
        </w:tabs>
        <w:spacing w:before="144"/>
        <w:ind w:hanging="361"/>
        <w:rPr>
          <w:sz w:val="24"/>
        </w:rPr>
      </w:pPr>
      <w:r>
        <w:rPr>
          <w:sz w:val="24"/>
        </w:rPr>
        <w:t>High</w:t>
      </w:r>
      <w:r>
        <w:rPr>
          <w:spacing w:val="17"/>
          <w:sz w:val="24"/>
        </w:rPr>
        <w:t xml:space="preserve"> </w:t>
      </w:r>
      <w:r>
        <w:rPr>
          <w:sz w:val="24"/>
        </w:rPr>
        <w:t>Value</w:t>
      </w:r>
      <w:r>
        <w:rPr>
          <w:spacing w:val="31"/>
          <w:sz w:val="24"/>
        </w:rPr>
        <w:t xml:space="preserve"> </w:t>
      </w:r>
      <w:r>
        <w:rPr>
          <w:sz w:val="24"/>
        </w:rPr>
        <w:t>&amp;</w:t>
      </w:r>
      <w:r>
        <w:rPr>
          <w:spacing w:val="5"/>
          <w:sz w:val="24"/>
        </w:rPr>
        <w:t xml:space="preserve"> </w:t>
      </w:r>
      <w:r>
        <w:rPr>
          <w:sz w:val="24"/>
        </w:rPr>
        <w:t>Regular</w:t>
      </w:r>
      <w:r>
        <w:rPr>
          <w:spacing w:val="33"/>
          <w:sz w:val="24"/>
        </w:rPr>
        <w:t xml:space="preserve"> </w:t>
      </w:r>
      <w:r>
        <w:rPr>
          <w:sz w:val="24"/>
        </w:rPr>
        <w:t>Value</w:t>
      </w:r>
      <w:r>
        <w:rPr>
          <w:spacing w:val="17"/>
          <w:sz w:val="24"/>
        </w:rPr>
        <w:t xml:space="preserve"> </w:t>
      </w:r>
      <w:r>
        <w:rPr>
          <w:sz w:val="24"/>
        </w:rPr>
        <w:t>Bank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Cheques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Clearing</w:t>
      </w:r>
      <w:r>
        <w:rPr>
          <w:spacing w:val="29"/>
          <w:sz w:val="24"/>
        </w:rPr>
        <w:t xml:space="preserve"> </w:t>
      </w:r>
      <w:r>
        <w:rPr>
          <w:sz w:val="24"/>
        </w:rPr>
        <w:t>into</w:t>
      </w:r>
      <w:r>
        <w:rPr>
          <w:spacing w:val="11"/>
          <w:sz w:val="24"/>
        </w:rPr>
        <w:t xml:space="preserve"> </w:t>
      </w:r>
      <w:r>
        <w:rPr>
          <w:sz w:val="24"/>
        </w:rPr>
        <w:t>Commercial</w:t>
      </w:r>
      <w:r>
        <w:rPr>
          <w:spacing w:val="13"/>
          <w:sz w:val="24"/>
        </w:rPr>
        <w:t xml:space="preserve"> </w:t>
      </w:r>
      <w:r>
        <w:rPr>
          <w:sz w:val="24"/>
        </w:rPr>
        <w:t>Bank</w:t>
      </w:r>
    </w:p>
    <w:p w:rsidR="00644239" w:rsidRDefault="001E1991">
      <w:pPr>
        <w:pStyle w:val="ListParagraph"/>
        <w:numPr>
          <w:ilvl w:val="1"/>
          <w:numId w:val="6"/>
        </w:numPr>
        <w:tabs>
          <w:tab w:val="left" w:pos="1741"/>
        </w:tabs>
        <w:spacing w:before="151"/>
        <w:ind w:hanging="361"/>
        <w:rPr>
          <w:sz w:val="24"/>
        </w:rPr>
      </w:pPr>
      <w:proofErr w:type="spellStart"/>
      <w:r>
        <w:rPr>
          <w:sz w:val="24"/>
        </w:rPr>
        <w:t>Challans</w:t>
      </w:r>
      <w:proofErr w:type="spellEnd"/>
      <w:r>
        <w:rPr>
          <w:sz w:val="24"/>
        </w:rPr>
        <w:t>,</w:t>
      </w:r>
      <w:r>
        <w:rPr>
          <w:spacing w:val="25"/>
          <w:sz w:val="24"/>
        </w:rPr>
        <w:t xml:space="preserve"> </w:t>
      </w:r>
      <w:r>
        <w:rPr>
          <w:sz w:val="24"/>
        </w:rPr>
        <w:t>VAT</w:t>
      </w:r>
      <w:r>
        <w:rPr>
          <w:spacing w:val="22"/>
          <w:sz w:val="24"/>
        </w:rPr>
        <w:t xml:space="preserve"> </w:t>
      </w:r>
      <w:r>
        <w:rPr>
          <w:sz w:val="24"/>
        </w:rPr>
        <w:t>Returns</w:t>
      </w:r>
    </w:p>
    <w:p w:rsidR="00644239" w:rsidRDefault="001E1991">
      <w:pPr>
        <w:pStyle w:val="ListParagraph"/>
        <w:numPr>
          <w:ilvl w:val="1"/>
          <w:numId w:val="6"/>
        </w:numPr>
        <w:tabs>
          <w:tab w:val="left" w:pos="1741"/>
        </w:tabs>
        <w:spacing w:before="150"/>
        <w:ind w:hanging="361"/>
        <w:rPr>
          <w:sz w:val="24"/>
        </w:rPr>
      </w:pPr>
      <w:r>
        <w:rPr>
          <w:sz w:val="24"/>
        </w:rPr>
        <w:t>Corporate</w:t>
      </w:r>
      <w:r>
        <w:rPr>
          <w:spacing w:val="21"/>
          <w:sz w:val="24"/>
        </w:rPr>
        <w:t xml:space="preserve"> </w:t>
      </w:r>
      <w:r>
        <w:rPr>
          <w:sz w:val="24"/>
        </w:rPr>
        <w:t>Purchases</w:t>
      </w:r>
      <w:r>
        <w:rPr>
          <w:spacing w:val="33"/>
          <w:sz w:val="24"/>
        </w:rPr>
        <w:t xml:space="preserve"> </w:t>
      </w:r>
      <w:r>
        <w:rPr>
          <w:sz w:val="24"/>
        </w:rPr>
        <w:t>&amp;</w:t>
      </w:r>
      <w:r>
        <w:rPr>
          <w:spacing w:val="20"/>
          <w:sz w:val="24"/>
        </w:rPr>
        <w:t xml:space="preserve"> </w:t>
      </w:r>
      <w:r>
        <w:rPr>
          <w:sz w:val="24"/>
        </w:rPr>
        <w:t>Hotel</w:t>
      </w:r>
      <w:r>
        <w:rPr>
          <w:spacing w:val="16"/>
          <w:sz w:val="24"/>
        </w:rPr>
        <w:t xml:space="preserve"> </w:t>
      </w:r>
      <w:r>
        <w:rPr>
          <w:sz w:val="24"/>
        </w:rPr>
        <w:t>Operation</w:t>
      </w:r>
      <w:r>
        <w:rPr>
          <w:spacing w:val="25"/>
          <w:sz w:val="24"/>
        </w:rPr>
        <w:t xml:space="preserve"> </w:t>
      </w:r>
      <w:r>
        <w:rPr>
          <w:sz w:val="24"/>
        </w:rPr>
        <w:t>System</w:t>
      </w:r>
    </w:p>
    <w:p w:rsidR="00644239" w:rsidRDefault="001E1991">
      <w:pPr>
        <w:pStyle w:val="ListParagraph"/>
        <w:numPr>
          <w:ilvl w:val="1"/>
          <w:numId w:val="6"/>
        </w:numPr>
        <w:tabs>
          <w:tab w:val="left" w:pos="1741"/>
        </w:tabs>
        <w:spacing w:before="153"/>
        <w:ind w:hanging="361"/>
        <w:rPr>
          <w:sz w:val="24"/>
        </w:rPr>
      </w:pPr>
      <w:r>
        <w:rPr>
          <w:sz w:val="24"/>
        </w:rPr>
        <w:t>Hotel</w:t>
      </w:r>
      <w:r>
        <w:rPr>
          <w:spacing w:val="16"/>
          <w:sz w:val="24"/>
        </w:rPr>
        <w:t xml:space="preserve"> </w:t>
      </w:r>
      <w:r>
        <w:rPr>
          <w:sz w:val="24"/>
        </w:rPr>
        <w:t>Chain</w:t>
      </w:r>
      <w:r>
        <w:rPr>
          <w:spacing w:val="19"/>
          <w:sz w:val="24"/>
        </w:rPr>
        <w:t xml:space="preserve"> </w:t>
      </w:r>
      <w:r>
        <w:rPr>
          <w:sz w:val="24"/>
        </w:rPr>
        <w:t>Revenue</w:t>
      </w:r>
      <w:r>
        <w:rPr>
          <w:spacing w:val="21"/>
          <w:sz w:val="24"/>
        </w:rPr>
        <w:t xml:space="preserve"> </w:t>
      </w:r>
      <w:r>
        <w:rPr>
          <w:sz w:val="24"/>
        </w:rPr>
        <w:t>&amp;</w:t>
      </w:r>
      <w:r>
        <w:rPr>
          <w:spacing w:val="23"/>
          <w:sz w:val="24"/>
        </w:rPr>
        <w:t xml:space="preserve"> </w:t>
      </w:r>
      <w:r>
        <w:rPr>
          <w:sz w:val="24"/>
        </w:rPr>
        <w:t>Expenses</w:t>
      </w:r>
    </w:p>
    <w:p w:rsidR="00644239" w:rsidRDefault="00644239">
      <w:pPr>
        <w:rPr>
          <w:sz w:val="24"/>
        </w:rPr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9" style="width:500.7pt;height:82.65pt;mso-position-horizontal-relative:char;mso-position-vertical-relative:line" coordsize="10014,1653">
            <v:shape id="_x0000_s1075" type="#_x0000_t75" style="position:absolute;left:7685;top:10;width:2319;height:1643">
              <v:imagedata r:id="rId12" o:title=""/>
            </v:shape>
            <v:rect id="_x0000_s1074" style="position:absolute;left:7685;top:10;width:2319;height:1613" filled="f" strokecolor="white" strokeweight="1pt"/>
            <v:rect id="_x0000_s1073" style="position:absolute;left:5;top:519;width:8490;height:870" stroked="f"/>
            <v:rect id="_x0000_s1072" style="position:absolute;left:5;top:519;width:8490;height:870" filled="f" strokecolor="white" strokeweight=".5pt"/>
            <v:shape id="_x0000_s1071" type="#_x0000_t75" style="position:absolute;left:154;top:596;width:8183;height:717">
              <v:imagedata r:id="rId13" o:title=""/>
            </v:shape>
            <v:shape id="_x0000_s1070" type="#_x0000_t202" style="position:absolute;left:9477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56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10"/>
        <w:rPr>
          <w:sz w:val="12"/>
        </w:rPr>
      </w:pP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"/>
        <w:gridCol w:w="2778"/>
      </w:tblGrid>
      <w:tr w:rsidR="00644239">
        <w:trPr>
          <w:trHeight w:val="310"/>
        </w:trPr>
        <w:tc>
          <w:tcPr>
            <w:tcW w:w="882" w:type="dxa"/>
          </w:tcPr>
          <w:p w:rsidR="00644239" w:rsidRDefault="001E1991">
            <w:pPr>
              <w:pStyle w:val="TableParagraph"/>
              <w:spacing w:line="290" w:lineRule="exact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70"/>
                <w:sz w:val="26"/>
              </w:rPr>
              <w:t>Part</w:t>
            </w:r>
            <w:r>
              <w:rPr>
                <w:rFonts w:ascii="Tahoma"/>
                <w:b/>
                <w:color w:val="C00000"/>
                <w:spacing w:val="2"/>
                <w:w w:val="70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70"/>
                <w:sz w:val="26"/>
              </w:rPr>
              <w:t>5</w:t>
            </w:r>
          </w:p>
        </w:tc>
        <w:tc>
          <w:tcPr>
            <w:tcW w:w="2778" w:type="dxa"/>
          </w:tcPr>
          <w:p w:rsidR="00644239" w:rsidRDefault="001E1991">
            <w:pPr>
              <w:pStyle w:val="TableParagraph"/>
              <w:spacing w:line="290" w:lineRule="exact"/>
              <w:ind w:left="121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Methodologies</w:t>
            </w:r>
            <w:r>
              <w:rPr>
                <w:rFonts w:ascii="Tahoma"/>
                <w:b/>
                <w:color w:val="C00000"/>
                <w:spacing w:val="7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of</w:t>
            </w:r>
            <w:r>
              <w:rPr>
                <w:rFonts w:ascii="Tahoma"/>
                <w:b/>
                <w:color w:val="C00000"/>
                <w:spacing w:val="4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The</w:t>
            </w:r>
            <w:r>
              <w:rPr>
                <w:rFonts w:ascii="Tahoma"/>
                <w:b/>
                <w:color w:val="C00000"/>
                <w:spacing w:val="4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Study:</w:t>
            </w:r>
          </w:p>
        </w:tc>
      </w:tr>
    </w:tbl>
    <w:p w:rsidR="00644239" w:rsidRDefault="001E1991">
      <w:pPr>
        <w:pStyle w:val="BodyText"/>
        <w:spacing w:before="149"/>
        <w:ind w:left="389"/>
      </w:pPr>
      <w:r>
        <w:t>Into</w:t>
      </w:r>
      <w:r>
        <w:rPr>
          <w:spacing w:val="-1"/>
        </w:rPr>
        <w:t xml:space="preserve"> </w:t>
      </w:r>
      <w:r>
        <w:t>my</w:t>
      </w:r>
      <w:r>
        <w:rPr>
          <w:spacing w:val="-5"/>
        </w:rPr>
        <w:t xml:space="preserve"> </w:t>
      </w:r>
      <w:r>
        <w:t>internship,</w:t>
      </w:r>
      <w:r>
        <w:rPr>
          <w:spacing w:val="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gathered information</w:t>
      </w:r>
      <w:r>
        <w:rPr>
          <w:spacing w:val="-1"/>
        </w:rPr>
        <w:t xml:space="preserve"> </w:t>
      </w:r>
      <w:r>
        <w:t>into two ways:</w:t>
      </w: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3"/>
        <w:rPr>
          <w:sz w:val="16"/>
        </w:rPr>
      </w:pPr>
    </w:p>
    <w:tbl>
      <w:tblPr>
        <w:tblW w:w="0" w:type="auto"/>
        <w:tblInd w:w="1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"/>
        <w:gridCol w:w="1739"/>
      </w:tblGrid>
      <w:tr w:rsidR="00644239">
        <w:trPr>
          <w:trHeight w:val="310"/>
        </w:trPr>
        <w:tc>
          <w:tcPr>
            <w:tcW w:w="506" w:type="dxa"/>
          </w:tcPr>
          <w:p w:rsidR="00644239" w:rsidRDefault="001E1991">
            <w:pPr>
              <w:pStyle w:val="TableParagraph"/>
              <w:spacing w:line="290" w:lineRule="exact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5.1</w:t>
            </w:r>
          </w:p>
        </w:tc>
        <w:tc>
          <w:tcPr>
            <w:tcW w:w="1739" w:type="dxa"/>
          </w:tcPr>
          <w:p w:rsidR="00644239" w:rsidRDefault="001E1991">
            <w:pPr>
              <w:pStyle w:val="TableParagraph"/>
              <w:spacing w:line="290" w:lineRule="exact"/>
              <w:ind w:left="75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Primary</w:t>
            </w:r>
            <w:r>
              <w:rPr>
                <w:rFonts w:ascii="Tahoma"/>
                <w:b/>
                <w:color w:val="C00000"/>
                <w:spacing w:val="38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Source:</w:t>
            </w:r>
          </w:p>
        </w:tc>
      </w:tr>
    </w:tbl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10"/>
        <w:rPr>
          <w:sz w:val="22"/>
        </w:rPr>
      </w:pPr>
    </w:p>
    <w:p w:rsidR="00644239" w:rsidRDefault="001E1991">
      <w:pPr>
        <w:pStyle w:val="BodyText"/>
        <w:spacing w:line="360" w:lineRule="auto"/>
        <w:ind w:left="389" w:right="1178"/>
        <w:jc w:val="both"/>
      </w:pPr>
      <w:r>
        <w:t>On this stage, I have collected information by talking to my senior colleagues and gathering</w:t>
      </w:r>
      <w:r>
        <w:rPr>
          <w:spacing w:val="1"/>
        </w:rPr>
        <w:t xml:space="preserve"> </w:t>
      </w:r>
      <w:r>
        <w:t xml:space="preserve">information from them. My reporting boss </w:t>
      </w:r>
      <w:proofErr w:type="spellStart"/>
      <w:r>
        <w:t>Tasfia</w:t>
      </w:r>
      <w:proofErr w:type="spellEnd"/>
      <w:r>
        <w:t xml:space="preserve"> </w:t>
      </w:r>
      <w:proofErr w:type="spellStart"/>
      <w:r>
        <w:t>Tabassum</w:t>
      </w:r>
      <w:proofErr w:type="spellEnd"/>
      <w:r>
        <w:t xml:space="preserve"> </w:t>
      </w:r>
      <w:proofErr w:type="spellStart"/>
      <w:r>
        <w:t>Mahbub</w:t>
      </w:r>
      <w:proofErr w:type="spellEnd"/>
      <w:r>
        <w:t xml:space="preserve"> </w:t>
      </w:r>
      <w:proofErr w:type="spellStart"/>
      <w:r>
        <w:t>Apu</w:t>
      </w:r>
      <w:proofErr w:type="spellEnd"/>
      <w:r>
        <w:t xml:space="preserve"> (Senior Executive –</w:t>
      </w:r>
      <w:r>
        <w:rPr>
          <w:spacing w:val="1"/>
        </w:rPr>
        <w:t xml:space="preserve"> </w:t>
      </w:r>
      <w:r>
        <w:t xml:space="preserve">Corporate Reporting), </w:t>
      </w:r>
      <w:proofErr w:type="spellStart"/>
      <w:r>
        <w:t>Rabeya</w:t>
      </w:r>
      <w:proofErr w:type="spellEnd"/>
      <w:r>
        <w:t xml:space="preserve"> </w:t>
      </w:r>
      <w:proofErr w:type="spellStart"/>
      <w:r>
        <w:t>Farzana</w:t>
      </w:r>
      <w:proofErr w:type="spellEnd"/>
      <w:r>
        <w:t xml:space="preserve"> </w:t>
      </w:r>
      <w:proofErr w:type="spellStart"/>
      <w:r>
        <w:t>Mery</w:t>
      </w:r>
      <w:proofErr w:type="spellEnd"/>
      <w:r>
        <w:t xml:space="preserve"> </w:t>
      </w:r>
      <w:proofErr w:type="spellStart"/>
      <w:r>
        <w:t>Apu</w:t>
      </w:r>
      <w:proofErr w:type="spellEnd"/>
      <w:r>
        <w:t xml:space="preserve"> (Senior Executive) in Finance</w:t>
      </w:r>
      <w:r>
        <w:t xml:space="preserve"> &amp; Accounts &amp;</w:t>
      </w:r>
      <w:r>
        <w:rPr>
          <w:spacing w:val="1"/>
        </w:rPr>
        <w:t xml:space="preserve"> </w:t>
      </w:r>
      <w:r>
        <w:t xml:space="preserve">Md. </w:t>
      </w:r>
      <w:proofErr w:type="spellStart"/>
      <w:r>
        <w:t>Mizanur</w:t>
      </w:r>
      <w:proofErr w:type="spellEnd"/>
      <w:r>
        <w:t xml:space="preserve"> Rahman (Senior Executive) in Finance &amp; Accounts would help to give information</w:t>
      </w:r>
      <w:r>
        <w:rPr>
          <w:spacing w:val="1"/>
        </w:rPr>
        <w:t xml:space="preserve"> </w:t>
      </w:r>
      <w:r>
        <w:t>about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Westin</w:t>
      </w:r>
      <w:r>
        <w:rPr>
          <w:spacing w:val="-11"/>
        </w:rPr>
        <w:t xml:space="preserve"> </w:t>
      </w:r>
      <w:r>
        <w:t>Dhaka</w:t>
      </w:r>
      <w:r>
        <w:rPr>
          <w:spacing w:val="-10"/>
        </w:rPr>
        <w:t xml:space="preserve"> </w:t>
      </w:r>
      <w:r>
        <w:t>cab</w:t>
      </w:r>
      <w:r>
        <w:rPr>
          <w:spacing w:val="-10"/>
        </w:rPr>
        <w:t xml:space="preserve"> </w:t>
      </w:r>
      <w:r>
        <w:t>service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foreign</w:t>
      </w:r>
      <w:r>
        <w:rPr>
          <w:spacing w:val="-7"/>
        </w:rPr>
        <w:t xml:space="preserve"> </w:t>
      </w:r>
      <w:r>
        <w:t>guests,</w:t>
      </w:r>
      <w:r>
        <w:rPr>
          <w:spacing w:val="-10"/>
        </w:rPr>
        <w:t xml:space="preserve"> </w:t>
      </w:r>
      <w:r>
        <w:t>Unique</w:t>
      </w:r>
      <w:r>
        <w:rPr>
          <w:spacing w:val="-12"/>
        </w:rPr>
        <w:t xml:space="preserve"> </w:t>
      </w:r>
      <w:proofErr w:type="spellStart"/>
      <w:r>
        <w:t>Meghnaghat</w:t>
      </w:r>
      <w:proofErr w:type="spellEnd"/>
      <w:r>
        <w:rPr>
          <w:spacing w:val="-8"/>
        </w:rPr>
        <w:t xml:space="preserve"> </w:t>
      </w:r>
      <w:r>
        <w:t>Power</w:t>
      </w:r>
      <w:r>
        <w:rPr>
          <w:spacing w:val="-12"/>
        </w:rPr>
        <w:t xml:space="preserve"> </w:t>
      </w:r>
      <w:r>
        <w:t>Station,</w:t>
      </w:r>
      <w:r>
        <w:rPr>
          <w:spacing w:val="-11"/>
        </w:rPr>
        <w:t xml:space="preserve"> </w:t>
      </w:r>
      <w:r>
        <w:t>Master</w:t>
      </w:r>
      <w:r>
        <w:rPr>
          <w:spacing w:val="-57"/>
        </w:rPr>
        <w:t xml:space="preserve"> </w:t>
      </w:r>
      <w:r>
        <w:t>Roll account information about Unique Groups’ another pr</w:t>
      </w:r>
      <w:r>
        <w:t>oject “South Park”, the Bankers of</w:t>
      </w:r>
      <w:r>
        <w:rPr>
          <w:spacing w:val="1"/>
        </w:rPr>
        <w:t xml:space="preserve"> </w:t>
      </w:r>
      <w:r>
        <w:t>Unique</w:t>
      </w:r>
      <w:r>
        <w:rPr>
          <w:spacing w:val="-2"/>
        </w:rPr>
        <w:t xml:space="preserve"> </w:t>
      </w:r>
      <w:r>
        <w:t>Hotel of Resorts</w:t>
      </w:r>
      <w:r>
        <w:rPr>
          <w:spacing w:val="2"/>
        </w:rPr>
        <w:t xml:space="preserve"> </w:t>
      </w:r>
      <w:r>
        <w:t>Ltd etc.</w:t>
      </w:r>
    </w:p>
    <w:p w:rsidR="00644239" w:rsidRDefault="00644239">
      <w:pPr>
        <w:pStyle w:val="BodyText"/>
        <w:spacing w:before="5"/>
        <w:rPr>
          <w:sz w:val="14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"/>
        <w:gridCol w:w="1957"/>
      </w:tblGrid>
      <w:tr w:rsidR="00644239">
        <w:trPr>
          <w:trHeight w:val="310"/>
        </w:trPr>
        <w:tc>
          <w:tcPr>
            <w:tcW w:w="555" w:type="dxa"/>
          </w:tcPr>
          <w:p w:rsidR="00644239" w:rsidRDefault="001E1991">
            <w:pPr>
              <w:pStyle w:val="TableParagraph"/>
              <w:spacing w:line="290" w:lineRule="exact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spacing w:val="-1"/>
                <w:w w:val="80"/>
                <w:sz w:val="26"/>
              </w:rPr>
              <w:t>5.2</w:t>
            </w:r>
          </w:p>
        </w:tc>
        <w:tc>
          <w:tcPr>
            <w:tcW w:w="1957" w:type="dxa"/>
          </w:tcPr>
          <w:p w:rsidR="00644239" w:rsidRDefault="001E1991">
            <w:pPr>
              <w:pStyle w:val="TableParagraph"/>
              <w:spacing w:line="290" w:lineRule="exact"/>
              <w:ind w:left="74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Secondary</w:t>
            </w:r>
            <w:r>
              <w:rPr>
                <w:rFonts w:ascii="Tahoma"/>
                <w:b/>
                <w:color w:val="C00000"/>
                <w:spacing w:val="38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Source:</w:t>
            </w:r>
          </w:p>
        </w:tc>
      </w:tr>
    </w:tbl>
    <w:p w:rsidR="00644239" w:rsidRDefault="00644239">
      <w:pPr>
        <w:pStyle w:val="BodyText"/>
        <w:rPr>
          <w:sz w:val="26"/>
        </w:rPr>
      </w:pPr>
    </w:p>
    <w:p w:rsidR="00644239" w:rsidRDefault="00644239">
      <w:pPr>
        <w:pStyle w:val="BodyText"/>
        <w:rPr>
          <w:sz w:val="27"/>
        </w:rPr>
      </w:pPr>
    </w:p>
    <w:p w:rsidR="00644239" w:rsidRDefault="001E1991">
      <w:pPr>
        <w:spacing w:line="374" w:lineRule="auto"/>
        <w:ind w:left="389" w:right="2299"/>
        <w:jc w:val="both"/>
        <w:rPr>
          <w:sz w:val="23"/>
        </w:rPr>
      </w:pPr>
      <w:r>
        <w:rPr>
          <w:sz w:val="23"/>
        </w:rPr>
        <w:t>At this stage, I helped Annual Reports of Unique Hotel &amp; Resorts Ltd &amp; its websites.</w:t>
      </w:r>
      <w:r>
        <w:rPr>
          <w:spacing w:val="1"/>
          <w:sz w:val="23"/>
        </w:rPr>
        <w:t xml:space="preserve"> </w:t>
      </w:r>
      <w:r>
        <w:rPr>
          <w:sz w:val="23"/>
        </w:rPr>
        <w:t>(</w:t>
      </w:r>
      <w:hyperlink r:id="rId92">
        <w:r>
          <w:rPr>
            <w:color w:val="0460C1"/>
            <w:sz w:val="23"/>
            <w:u w:val="single" w:color="0460C1"/>
          </w:rPr>
          <w:t>www.uhrl.com</w:t>
        </w:r>
      </w:hyperlink>
      <w:r>
        <w:rPr>
          <w:sz w:val="23"/>
        </w:rPr>
        <w:t>), different documents of Unique Hotels &amp; Resorts Ltd, different books on</w:t>
      </w:r>
      <w:r>
        <w:rPr>
          <w:spacing w:val="-55"/>
          <w:sz w:val="23"/>
        </w:rPr>
        <w:t xml:space="preserve"> </w:t>
      </w:r>
      <w:r>
        <w:rPr>
          <w:sz w:val="23"/>
        </w:rPr>
        <w:t>Accounting</w:t>
      </w:r>
      <w:r>
        <w:rPr>
          <w:spacing w:val="11"/>
          <w:sz w:val="23"/>
        </w:rPr>
        <w:t xml:space="preserve"> </w:t>
      </w:r>
      <w:r>
        <w:rPr>
          <w:sz w:val="23"/>
        </w:rPr>
        <w:t>as</w:t>
      </w:r>
      <w:r>
        <w:rPr>
          <w:spacing w:val="8"/>
          <w:sz w:val="23"/>
        </w:rPr>
        <w:t xml:space="preserve"> </w:t>
      </w:r>
      <w:r>
        <w:rPr>
          <w:sz w:val="23"/>
        </w:rPr>
        <w:t>well</w:t>
      </w:r>
      <w:r>
        <w:rPr>
          <w:spacing w:val="13"/>
          <w:sz w:val="23"/>
        </w:rPr>
        <w:t xml:space="preserve"> </w:t>
      </w:r>
      <w:r>
        <w:rPr>
          <w:sz w:val="23"/>
        </w:rPr>
        <w:t>Bangladesh’s</w:t>
      </w:r>
      <w:r>
        <w:rPr>
          <w:spacing w:val="12"/>
          <w:sz w:val="23"/>
        </w:rPr>
        <w:t xml:space="preserve"> </w:t>
      </w:r>
      <w:r>
        <w:rPr>
          <w:sz w:val="23"/>
        </w:rPr>
        <w:t>Tax</w:t>
      </w:r>
      <w:r>
        <w:rPr>
          <w:spacing w:val="11"/>
          <w:sz w:val="23"/>
        </w:rPr>
        <w:t xml:space="preserve"> </w:t>
      </w:r>
      <w:r>
        <w:rPr>
          <w:sz w:val="23"/>
        </w:rPr>
        <w:t>&amp;</w:t>
      </w:r>
      <w:r>
        <w:rPr>
          <w:spacing w:val="10"/>
          <w:sz w:val="23"/>
        </w:rPr>
        <w:t xml:space="preserve"> </w:t>
      </w:r>
      <w:r>
        <w:rPr>
          <w:sz w:val="23"/>
        </w:rPr>
        <w:t>VAT</w:t>
      </w:r>
      <w:r>
        <w:rPr>
          <w:spacing w:val="12"/>
          <w:sz w:val="23"/>
        </w:rPr>
        <w:t xml:space="preserve"> </w:t>
      </w:r>
      <w:r>
        <w:rPr>
          <w:sz w:val="23"/>
        </w:rPr>
        <w:t>rules</w:t>
      </w:r>
      <w:r>
        <w:rPr>
          <w:spacing w:val="9"/>
          <w:sz w:val="23"/>
        </w:rPr>
        <w:t xml:space="preserve"> </w:t>
      </w:r>
      <w:r>
        <w:rPr>
          <w:sz w:val="23"/>
        </w:rPr>
        <w:t>&amp;</w:t>
      </w:r>
      <w:r>
        <w:rPr>
          <w:spacing w:val="-2"/>
          <w:sz w:val="23"/>
        </w:rPr>
        <w:t xml:space="preserve"> </w:t>
      </w:r>
      <w:r>
        <w:rPr>
          <w:sz w:val="23"/>
        </w:rPr>
        <w:t>regulations.</w:t>
      </w: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3"/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"/>
        <w:gridCol w:w="2103"/>
      </w:tblGrid>
      <w:tr w:rsidR="00644239">
        <w:trPr>
          <w:trHeight w:val="310"/>
        </w:trPr>
        <w:tc>
          <w:tcPr>
            <w:tcW w:w="558" w:type="dxa"/>
          </w:tcPr>
          <w:p w:rsidR="00644239" w:rsidRDefault="001E1991">
            <w:pPr>
              <w:pStyle w:val="TableParagraph"/>
              <w:spacing w:line="290" w:lineRule="exact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80"/>
                <w:sz w:val="26"/>
              </w:rPr>
              <w:t>5.3</w:t>
            </w:r>
          </w:p>
        </w:tc>
        <w:tc>
          <w:tcPr>
            <w:tcW w:w="2103" w:type="dxa"/>
          </w:tcPr>
          <w:p w:rsidR="00644239" w:rsidRDefault="001E1991">
            <w:pPr>
              <w:pStyle w:val="TableParagraph"/>
              <w:spacing w:line="290" w:lineRule="exact"/>
              <w:ind w:left="71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Scope</w:t>
            </w:r>
            <w:r>
              <w:rPr>
                <w:rFonts w:ascii="Tahoma"/>
                <w:b/>
                <w:color w:val="C00000"/>
                <w:spacing w:val="14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of</w:t>
            </w:r>
            <w:r>
              <w:rPr>
                <w:rFonts w:ascii="Tahoma"/>
                <w:b/>
                <w:color w:val="C00000"/>
                <w:spacing w:val="12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The</w:t>
            </w:r>
            <w:r>
              <w:rPr>
                <w:rFonts w:ascii="Tahoma"/>
                <w:b/>
                <w:color w:val="C00000"/>
                <w:spacing w:val="10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Report:</w:t>
            </w:r>
          </w:p>
        </w:tc>
      </w:tr>
    </w:tbl>
    <w:p w:rsidR="00644239" w:rsidRDefault="00644239">
      <w:pPr>
        <w:pStyle w:val="BodyText"/>
        <w:spacing w:before="11"/>
        <w:rPr>
          <w:sz w:val="12"/>
        </w:rPr>
      </w:pPr>
    </w:p>
    <w:p w:rsidR="00644239" w:rsidRDefault="001E1991">
      <w:pPr>
        <w:spacing w:before="90" w:line="374" w:lineRule="auto"/>
        <w:ind w:left="389" w:right="2304"/>
        <w:jc w:val="both"/>
        <w:rPr>
          <w:sz w:val="23"/>
        </w:rPr>
      </w:pPr>
      <w:r>
        <w:rPr>
          <w:spacing w:val="-1"/>
          <w:sz w:val="23"/>
        </w:rPr>
        <w:t>In</w:t>
      </w:r>
      <w:r>
        <w:rPr>
          <w:spacing w:val="-12"/>
          <w:sz w:val="23"/>
        </w:rPr>
        <w:t xml:space="preserve"> </w:t>
      </w:r>
      <w:r>
        <w:rPr>
          <w:sz w:val="23"/>
        </w:rPr>
        <w:t>this</w:t>
      </w:r>
      <w:r>
        <w:rPr>
          <w:spacing w:val="-12"/>
          <w:sz w:val="23"/>
        </w:rPr>
        <w:t xml:space="preserve"> </w:t>
      </w:r>
      <w:r>
        <w:rPr>
          <w:sz w:val="23"/>
        </w:rPr>
        <w:t>report,</w:t>
      </w:r>
      <w:r>
        <w:rPr>
          <w:spacing w:val="-12"/>
          <w:sz w:val="23"/>
        </w:rPr>
        <w:t xml:space="preserve"> </w:t>
      </w:r>
      <w:r>
        <w:rPr>
          <w:sz w:val="23"/>
        </w:rPr>
        <w:t>I</w:t>
      </w:r>
      <w:r>
        <w:rPr>
          <w:spacing w:val="-13"/>
          <w:sz w:val="23"/>
        </w:rPr>
        <w:t xml:space="preserve"> </w:t>
      </w:r>
      <w:r>
        <w:rPr>
          <w:sz w:val="23"/>
        </w:rPr>
        <w:t>will</w:t>
      </w:r>
      <w:r>
        <w:rPr>
          <w:spacing w:val="-12"/>
          <w:sz w:val="23"/>
        </w:rPr>
        <w:t xml:space="preserve"> </w:t>
      </w:r>
      <w:r>
        <w:rPr>
          <w:sz w:val="23"/>
        </w:rPr>
        <w:t>discuss</w:t>
      </w:r>
      <w:r>
        <w:rPr>
          <w:spacing w:val="-12"/>
          <w:sz w:val="23"/>
        </w:rPr>
        <w:t xml:space="preserve"> </w:t>
      </w:r>
      <w:r>
        <w:rPr>
          <w:sz w:val="23"/>
        </w:rPr>
        <w:t>Unique</w:t>
      </w:r>
      <w:r>
        <w:rPr>
          <w:spacing w:val="-10"/>
          <w:sz w:val="23"/>
        </w:rPr>
        <w:t xml:space="preserve"> </w:t>
      </w:r>
      <w:r>
        <w:rPr>
          <w:sz w:val="23"/>
        </w:rPr>
        <w:t>Hotel</w:t>
      </w:r>
      <w:r>
        <w:rPr>
          <w:spacing w:val="-14"/>
          <w:sz w:val="23"/>
        </w:rPr>
        <w:t xml:space="preserve"> </w:t>
      </w:r>
      <w:r>
        <w:rPr>
          <w:sz w:val="23"/>
        </w:rPr>
        <w:t>&amp;</w:t>
      </w:r>
      <w:r>
        <w:rPr>
          <w:spacing w:val="-13"/>
          <w:sz w:val="23"/>
        </w:rPr>
        <w:t xml:space="preserve"> </w:t>
      </w:r>
      <w:r>
        <w:rPr>
          <w:sz w:val="23"/>
        </w:rPr>
        <w:t>Resorts</w:t>
      </w:r>
      <w:r>
        <w:rPr>
          <w:spacing w:val="-15"/>
          <w:sz w:val="23"/>
        </w:rPr>
        <w:t xml:space="preserve"> </w:t>
      </w:r>
      <w:r>
        <w:rPr>
          <w:sz w:val="23"/>
        </w:rPr>
        <w:t>Ltd.’s</w:t>
      </w:r>
      <w:r>
        <w:rPr>
          <w:spacing w:val="-9"/>
          <w:sz w:val="23"/>
        </w:rPr>
        <w:t xml:space="preserve"> </w:t>
      </w:r>
      <w:r>
        <w:rPr>
          <w:sz w:val="23"/>
        </w:rPr>
        <w:t>financial</w:t>
      </w:r>
      <w:r>
        <w:rPr>
          <w:spacing w:val="-12"/>
          <w:sz w:val="23"/>
        </w:rPr>
        <w:t xml:space="preserve"> </w:t>
      </w:r>
      <w:r>
        <w:rPr>
          <w:sz w:val="23"/>
        </w:rPr>
        <w:t>&amp;</w:t>
      </w:r>
      <w:r>
        <w:rPr>
          <w:spacing w:val="-13"/>
          <w:sz w:val="23"/>
        </w:rPr>
        <w:t xml:space="preserve"> </w:t>
      </w:r>
      <w:r>
        <w:rPr>
          <w:sz w:val="23"/>
        </w:rPr>
        <w:t>economic</w:t>
      </w:r>
      <w:r>
        <w:rPr>
          <w:spacing w:val="-13"/>
          <w:sz w:val="23"/>
        </w:rPr>
        <w:t xml:space="preserve"> </w:t>
      </w:r>
      <w:r>
        <w:rPr>
          <w:sz w:val="23"/>
        </w:rPr>
        <w:t>conditions</w:t>
      </w:r>
      <w:r>
        <w:rPr>
          <w:spacing w:val="-55"/>
          <w:sz w:val="23"/>
        </w:rPr>
        <w:t xml:space="preserve"> </w:t>
      </w:r>
      <w:r>
        <w:rPr>
          <w:sz w:val="23"/>
        </w:rPr>
        <w:t>based on CRISL (Credit Rating Information and Service Ltd). Besides, I would discuss</w:t>
      </w:r>
      <w:r>
        <w:rPr>
          <w:spacing w:val="1"/>
          <w:sz w:val="23"/>
        </w:rPr>
        <w:t xml:space="preserve"> </w:t>
      </w:r>
      <w:r>
        <w:rPr>
          <w:sz w:val="23"/>
        </w:rPr>
        <w:t>almost every sister concerns of Unique Group Business. Again, I have learned how to</w:t>
      </w:r>
      <w:r>
        <w:rPr>
          <w:spacing w:val="1"/>
          <w:sz w:val="23"/>
        </w:rPr>
        <w:t xml:space="preserve"> </w:t>
      </w:r>
      <w:r>
        <w:rPr>
          <w:sz w:val="23"/>
        </w:rPr>
        <w:t>submit VAT returns at NBR (National Board of Revenue) and LTU (Large Tax Uni</w:t>
      </w:r>
      <w:r>
        <w:rPr>
          <w:sz w:val="23"/>
        </w:rPr>
        <w:t>t).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Through my 4 months internship, I have learnt more about bank reconciliation </w:t>
      </w:r>
      <w:proofErr w:type="gramStart"/>
      <w:r>
        <w:rPr>
          <w:sz w:val="23"/>
        </w:rPr>
        <w:t>statement,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 xml:space="preserve">write a deposit slips for a </w:t>
      </w:r>
      <w:proofErr w:type="spellStart"/>
      <w:r>
        <w:rPr>
          <w:sz w:val="23"/>
        </w:rPr>
        <w:t>cheque</w:t>
      </w:r>
      <w:proofErr w:type="spellEnd"/>
      <w:r>
        <w:rPr>
          <w:sz w:val="23"/>
        </w:rPr>
        <w:t xml:space="preserve"> deposit into a commercial bank. It is very fortunate for</w:t>
      </w:r>
      <w:r>
        <w:rPr>
          <w:spacing w:val="1"/>
          <w:sz w:val="23"/>
        </w:rPr>
        <w:t xml:space="preserve"> </w:t>
      </w:r>
      <w:r>
        <w:rPr>
          <w:sz w:val="23"/>
        </w:rPr>
        <w:t>me</w:t>
      </w:r>
      <w:r>
        <w:rPr>
          <w:spacing w:val="-9"/>
          <w:sz w:val="23"/>
        </w:rPr>
        <w:t xml:space="preserve"> </w:t>
      </w:r>
      <w:r>
        <w:rPr>
          <w:sz w:val="23"/>
        </w:rPr>
        <w:t>to</w:t>
      </w:r>
      <w:r>
        <w:rPr>
          <w:spacing w:val="-9"/>
          <w:sz w:val="23"/>
        </w:rPr>
        <w:t xml:space="preserve"> </w:t>
      </w:r>
      <w:r>
        <w:rPr>
          <w:sz w:val="23"/>
        </w:rPr>
        <w:t>learn</w:t>
      </w:r>
      <w:r>
        <w:rPr>
          <w:spacing w:val="-9"/>
          <w:sz w:val="23"/>
        </w:rPr>
        <w:t xml:space="preserve"> </w:t>
      </w:r>
      <w:r>
        <w:rPr>
          <w:sz w:val="23"/>
        </w:rPr>
        <w:t>about</w:t>
      </w:r>
      <w:r>
        <w:rPr>
          <w:spacing w:val="-8"/>
          <w:sz w:val="23"/>
        </w:rPr>
        <w:t xml:space="preserve"> </w:t>
      </w:r>
      <w:r>
        <w:rPr>
          <w:sz w:val="23"/>
        </w:rPr>
        <w:t>bank</w:t>
      </w:r>
      <w:r>
        <w:rPr>
          <w:spacing w:val="-9"/>
          <w:sz w:val="23"/>
        </w:rPr>
        <w:t xml:space="preserve"> </w:t>
      </w:r>
      <w:r>
        <w:rPr>
          <w:sz w:val="23"/>
        </w:rPr>
        <w:t>guarantee</w:t>
      </w:r>
      <w:r>
        <w:rPr>
          <w:spacing w:val="-9"/>
          <w:sz w:val="23"/>
        </w:rPr>
        <w:t xml:space="preserve"> </w:t>
      </w:r>
      <w:r>
        <w:rPr>
          <w:sz w:val="23"/>
        </w:rPr>
        <w:t>and</w:t>
      </w:r>
      <w:r>
        <w:rPr>
          <w:spacing w:val="-9"/>
          <w:sz w:val="23"/>
        </w:rPr>
        <w:t xml:space="preserve"> </w:t>
      </w:r>
      <w:r>
        <w:rPr>
          <w:sz w:val="23"/>
        </w:rPr>
        <w:t>several</w:t>
      </w:r>
      <w:r>
        <w:rPr>
          <w:spacing w:val="-8"/>
          <w:sz w:val="23"/>
        </w:rPr>
        <w:t xml:space="preserve"> </w:t>
      </w:r>
      <w:r>
        <w:rPr>
          <w:sz w:val="23"/>
        </w:rPr>
        <w:t>times</w:t>
      </w:r>
      <w:r>
        <w:rPr>
          <w:spacing w:val="-7"/>
          <w:sz w:val="23"/>
        </w:rPr>
        <w:t xml:space="preserve"> </w:t>
      </w:r>
      <w:r>
        <w:rPr>
          <w:sz w:val="23"/>
        </w:rPr>
        <w:t>I</w:t>
      </w:r>
      <w:r>
        <w:rPr>
          <w:spacing w:val="-9"/>
          <w:sz w:val="23"/>
        </w:rPr>
        <w:t xml:space="preserve"> </w:t>
      </w:r>
      <w:r>
        <w:rPr>
          <w:sz w:val="23"/>
        </w:rPr>
        <w:t>am</w:t>
      </w:r>
      <w:r>
        <w:rPr>
          <w:spacing w:val="-9"/>
          <w:sz w:val="23"/>
        </w:rPr>
        <w:t xml:space="preserve"> </w:t>
      </w:r>
      <w:proofErr w:type="gramStart"/>
      <w:r>
        <w:rPr>
          <w:sz w:val="23"/>
        </w:rPr>
        <w:t>was</w:t>
      </w:r>
      <w:proofErr w:type="gramEnd"/>
      <w:r>
        <w:rPr>
          <w:spacing w:val="-7"/>
          <w:sz w:val="23"/>
        </w:rPr>
        <w:t xml:space="preserve"> </w:t>
      </w:r>
      <w:r>
        <w:rPr>
          <w:sz w:val="23"/>
        </w:rPr>
        <w:t>going</w:t>
      </w:r>
      <w:r>
        <w:rPr>
          <w:spacing w:val="-9"/>
          <w:sz w:val="23"/>
        </w:rPr>
        <w:t xml:space="preserve"> </w:t>
      </w:r>
      <w:r>
        <w:rPr>
          <w:sz w:val="23"/>
        </w:rPr>
        <w:t>to</w:t>
      </w:r>
      <w:r>
        <w:rPr>
          <w:spacing w:val="-6"/>
          <w:sz w:val="23"/>
        </w:rPr>
        <w:t xml:space="preserve"> </w:t>
      </w:r>
      <w:r>
        <w:rPr>
          <w:sz w:val="23"/>
        </w:rPr>
        <w:t>different</w:t>
      </w:r>
      <w:r>
        <w:rPr>
          <w:spacing w:val="-9"/>
          <w:sz w:val="23"/>
        </w:rPr>
        <w:t xml:space="preserve"> </w:t>
      </w:r>
      <w:r>
        <w:rPr>
          <w:sz w:val="23"/>
        </w:rPr>
        <w:t>commercial</w:t>
      </w:r>
      <w:r>
        <w:rPr>
          <w:spacing w:val="-55"/>
          <w:sz w:val="23"/>
        </w:rPr>
        <w:t xml:space="preserve"> </w:t>
      </w:r>
      <w:r>
        <w:rPr>
          <w:sz w:val="23"/>
        </w:rPr>
        <w:t>banks</w:t>
      </w:r>
      <w:r>
        <w:rPr>
          <w:spacing w:val="-2"/>
          <w:sz w:val="23"/>
        </w:rPr>
        <w:t xml:space="preserve"> </w:t>
      </w:r>
      <w:r>
        <w:rPr>
          <w:sz w:val="23"/>
        </w:rPr>
        <w:t>to claim bank</w:t>
      </w:r>
      <w:r>
        <w:rPr>
          <w:spacing w:val="-1"/>
          <w:sz w:val="23"/>
        </w:rPr>
        <w:t xml:space="preserve"> </w:t>
      </w:r>
      <w:r>
        <w:rPr>
          <w:sz w:val="23"/>
        </w:rPr>
        <w:t>guarantee for Unique</w:t>
      </w:r>
      <w:r>
        <w:rPr>
          <w:spacing w:val="-1"/>
          <w:sz w:val="23"/>
        </w:rPr>
        <w:t xml:space="preserve"> </w:t>
      </w:r>
      <w:r>
        <w:rPr>
          <w:sz w:val="23"/>
        </w:rPr>
        <w:t>Hotel &amp;</w:t>
      </w:r>
      <w:r>
        <w:rPr>
          <w:spacing w:val="-2"/>
          <w:sz w:val="23"/>
        </w:rPr>
        <w:t xml:space="preserve"> </w:t>
      </w:r>
      <w:r>
        <w:rPr>
          <w:sz w:val="23"/>
        </w:rPr>
        <w:t>Resorts</w:t>
      </w:r>
      <w:r>
        <w:rPr>
          <w:spacing w:val="-2"/>
          <w:sz w:val="23"/>
        </w:rPr>
        <w:t xml:space="preserve"> </w:t>
      </w:r>
      <w:r>
        <w:rPr>
          <w:sz w:val="23"/>
        </w:rPr>
        <w:t>Ltd.</w:t>
      </w:r>
    </w:p>
    <w:p w:rsidR="00644239" w:rsidRDefault="00644239">
      <w:pPr>
        <w:spacing w:line="374" w:lineRule="auto"/>
        <w:jc w:val="both"/>
        <w:rPr>
          <w:sz w:val="23"/>
        </w:rPr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2" style="width:500.7pt;height:82.65pt;mso-position-horizontal-relative:char;mso-position-vertical-relative:line" coordsize="10014,1653">
            <v:shape id="_x0000_s1068" type="#_x0000_t75" style="position:absolute;left:7685;top:10;width:2319;height:1643">
              <v:imagedata r:id="rId12" o:title=""/>
            </v:shape>
            <v:rect id="_x0000_s1067" style="position:absolute;left:7685;top:10;width:2319;height:1613" filled="f" strokecolor="white" strokeweight="1pt"/>
            <v:rect id="_x0000_s1066" style="position:absolute;left:5;top:519;width:8490;height:870" stroked="f"/>
            <v:rect id="_x0000_s1065" style="position:absolute;left:5;top:519;width:8490;height:870" filled="f" strokecolor="white" strokeweight=".5pt"/>
            <v:shape id="_x0000_s1064" type="#_x0000_t75" style="position:absolute;left:154;top:596;width:8183;height:717">
              <v:imagedata r:id="rId13" o:title=""/>
            </v:shape>
            <v:shape id="_x0000_s1063" type="#_x0000_t202" style="position:absolute;left:9477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57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pStyle w:val="BodyText"/>
        <w:spacing w:before="7" w:after="1"/>
        <w:rPr>
          <w:sz w:val="28"/>
        </w:rPr>
      </w:pP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"/>
        <w:gridCol w:w="3158"/>
      </w:tblGrid>
      <w:tr w:rsidR="00644239">
        <w:trPr>
          <w:trHeight w:val="310"/>
        </w:trPr>
        <w:tc>
          <w:tcPr>
            <w:tcW w:w="882" w:type="dxa"/>
          </w:tcPr>
          <w:p w:rsidR="00644239" w:rsidRDefault="001E1991">
            <w:pPr>
              <w:pStyle w:val="TableParagraph"/>
              <w:spacing w:line="290" w:lineRule="exact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70"/>
                <w:sz w:val="26"/>
              </w:rPr>
              <w:t>Part</w:t>
            </w:r>
            <w:r>
              <w:rPr>
                <w:rFonts w:ascii="Tahoma"/>
                <w:b/>
                <w:color w:val="C00000"/>
                <w:spacing w:val="2"/>
                <w:w w:val="70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70"/>
                <w:sz w:val="26"/>
              </w:rPr>
              <w:t>6</w:t>
            </w:r>
          </w:p>
        </w:tc>
        <w:tc>
          <w:tcPr>
            <w:tcW w:w="3158" w:type="dxa"/>
          </w:tcPr>
          <w:p w:rsidR="00644239" w:rsidRDefault="001E1991">
            <w:pPr>
              <w:pStyle w:val="TableParagraph"/>
              <w:spacing w:line="290" w:lineRule="exact"/>
              <w:ind w:left="121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About</w:t>
            </w:r>
            <w:r>
              <w:rPr>
                <w:rFonts w:ascii="Tahoma"/>
                <w:b/>
                <w:color w:val="C00000"/>
                <w:spacing w:val="10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My</w:t>
            </w:r>
            <w:r>
              <w:rPr>
                <w:rFonts w:ascii="Tahoma"/>
                <w:b/>
                <w:color w:val="C00000"/>
                <w:spacing w:val="5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Internship</w:t>
            </w:r>
            <w:r>
              <w:rPr>
                <w:rFonts w:ascii="Tahoma"/>
                <w:b/>
                <w:color w:val="C00000"/>
                <w:spacing w:val="10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Experience:</w:t>
            </w:r>
          </w:p>
        </w:tc>
      </w:tr>
    </w:tbl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6"/>
        <w:rPr>
          <w:sz w:val="13"/>
        </w:rPr>
      </w:pPr>
    </w:p>
    <w:tbl>
      <w:tblPr>
        <w:tblW w:w="0" w:type="auto"/>
        <w:tblInd w:w="2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3373"/>
      </w:tblGrid>
      <w:tr w:rsidR="00644239">
        <w:trPr>
          <w:trHeight w:val="310"/>
        </w:trPr>
        <w:tc>
          <w:tcPr>
            <w:tcW w:w="530" w:type="dxa"/>
          </w:tcPr>
          <w:p w:rsidR="00644239" w:rsidRDefault="001E1991">
            <w:pPr>
              <w:pStyle w:val="TableParagraph"/>
              <w:spacing w:line="290" w:lineRule="exact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6.1</w:t>
            </w:r>
          </w:p>
        </w:tc>
        <w:tc>
          <w:tcPr>
            <w:tcW w:w="3373" w:type="dxa"/>
          </w:tcPr>
          <w:p w:rsidR="00644239" w:rsidRDefault="001E1991">
            <w:pPr>
              <w:pStyle w:val="TableParagraph"/>
              <w:spacing w:line="290" w:lineRule="exact"/>
              <w:ind w:left="99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About</w:t>
            </w:r>
            <w:r>
              <w:rPr>
                <w:rFonts w:ascii="Tahoma"/>
                <w:b/>
                <w:color w:val="C00000"/>
                <w:spacing w:val="8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My</w:t>
            </w:r>
            <w:r>
              <w:rPr>
                <w:rFonts w:ascii="Tahoma"/>
                <w:b/>
                <w:color w:val="C00000"/>
                <w:spacing w:val="2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Duties</w:t>
            </w:r>
            <w:r>
              <w:rPr>
                <w:rFonts w:ascii="Tahoma"/>
                <w:b/>
                <w:color w:val="C00000"/>
                <w:spacing w:val="11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&amp;</w:t>
            </w:r>
            <w:r>
              <w:rPr>
                <w:rFonts w:ascii="Tahoma"/>
                <w:b/>
                <w:color w:val="C00000"/>
                <w:spacing w:val="8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Responsibilities:</w:t>
            </w:r>
          </w:p>
        </w:tc>
      </w:tr>
    </w:tbl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11"/>
      </w:pPr>
    </w:p>
    <w:p w:rsidR="00644239" w:rsidRDefault="001E1991">
      <w:pPr>
        <w:pStyle w:val="BodyText"/>
        <w:spacing w:before="90" w:line="379" w:lineRule="auto"/>
        <w:ind w:left="300" w:right="1110"/>
      </w:pPr>
      <w:r>
        <w:t>On</w:t>
      </w:r>
      <w:r>
        <w:rPr>
          <w:spacing w:val="18"/>
        </w:rPr>
        <w:t xml:space="preserve"> </w:t>
      </w:r>
      <w:r>
        <w:t>my</w:t>
      </w:r>
      <w:r>
        <w:rPr>
          <w:spacing w:val="4"/>
        </w:rPr>
        <w:t xml:space="preserve"> </w:t>
      </w:r>
      <w:r>
        <w:t>4</w:t>
      </w:r>
      <w:r>
        <w:rPr>
          <w:spacing w:val="38"/>
        </w:rPr>
        <w:t xml:space="preserve"> </w:t>
      </w:r>
      <w:r>
        <w:t>months</w:t>
      </w:r>
      <w:r>
        <w:rPr>
          <w:spacing w:val="23"/>
        </w:rPr>
        <w:t xml:space="preserve"> </w:t>
      </w:r>
      <w:r>
        <w:t>internship</w:t>
      </w:r>
      <w:r>
        <w:rPr>
          <w:spacing w:val="35"/>
        </w:rPr>
        <w:t xml:space="preserve"> </w:t>
      </w:r>
      <w:r>
        <w:t>duration,</w:t>
      </w:r>
      <w:r>
        <w:rPr>
          <w:spacing w:val="21"/>
        </w:rPr>
        <w:t xml:space="preserve"> </w:t>
      </w:r>
      <w:r>
        <w:t>(from</w:t>
      </w:r>
      <w:r>
        <w:rPr>
          <w:spacing w:val="21"/>
        </w:rPr>
        <w:t xml:space="preserve"> </w:t>
      </w:r>
      <w:r>
        <w:t>February</w:t>
      </w:r>
      <w:r>
        <w:rPr>
          <w:spacing w:val="4"/>
        </w:rPr>
        <w:t xml:space="preserve"> </w:t>
      </w:r>
      <w:r>
        <w:t>14,</w:t>
      </w:r>
      <w:r>
        <w:rPr>
          <w:spacing w:val="16"/>
        </w:rPr>
        <w:t xml:space="preserve"> </w:t>
      </w:r>
      <w:r>
        <w:t>2023</w:t>
      </w:r>
      <w:r>
        <w:rPr>
          <w:spacing w:val="21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June</w:t>
      </w:r>
      <w:r>
        <w:rPr>
          <w:spacing w:val="17"/>
        </w:rPr>
        <w:t xml:space="preserve"> </w:t>
      </w:r>
      <w:r>
        <w:t>13,</w:t>
      </w:r>
      <w:r>
        <w:rPr>
          <w:spacing w:val="14"/>
        </w:rPr>
        <w:t xml:space="preserve"> </w:t>
      </w:r>
      <w:r>
        <w:t>2023),</w:t>
      </w:r>
      <w:r>
        <w:rPr>
          <w:spacing w:val="17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was</w:t>
      </w:r>
      <w:r>
        <w:rPr>
          <w:spacing w:val="23"/>
        </w:rPr>
        <w:t xml:space="preserve"> </w:t>
      </w:r>
      <w:r>
        <w:t>assigned</w:t>
      </w:r>
      <w:r>
        <w:rPr>
          <w:spacing w:val="-57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following</w:t>
      </w:r>
      <w:r>
        <w:rPr>
          <w:spacing w:val="9"/>
        </w:rPr>
        <w:t xml:space="preserve"> </w:t>
      </w:r>
      <w:r>
        <w:t>duties</w:t>
      </w:r>
      <w:r>
        <w:rPr>
          <w:spacing w:val="17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responsibilities:</w:t>
      </w:r>
    </w:p>
    <w:p w:rsidR="00644239" w:rsidRDefault="00644239">
      <w:pPr>
        <w:pStyle w:val="BodyText"/>
        <w:rPr>
          <w:sz w:val="26"/>
        </w:rPr>
      </w:pPr>
    </w:p>
    <w:p w:rsidR="00644239" w:rsidRDefault="001E1991">
      <w:pPr>
        <w:pStyle w:val="ListParagraph"/>
        <w:numPr>
          <w:ilvl w:val="0"/>
          <w:numId w:val="5"/>
        </w:numPr>
        <w:tabs>
          <w:tab w:val="left" w:pos="1112"/>
        </w:tabs>
        <w:spacing w:before="234"/>
        <w:rPr>
          <w:sz w:val="24"/>
        </w:rPr>
      </w:pPr>
      <w:r>
        <w:rPr>
          <w:sz w:val="24"/>
        </w:rPr>
        <w:t>To</w:t>
      </w:r>
      <w:r>
        <w:rPr>
          <w:spacing w:val="6"/>
          <w:sz w:val="24"/>
        </w:rPr>
        <w:t xml:space="preserve"> </w:t>
      </w:r>
      <w:r>
        <w:rPr>
          <w:sz w:val="24"/>
        </w:rPr>
        <w:t>reconcile</w:t>
      </w:r>
      <w:r>
        <w:rPr>
          <w:spacing w:val="23"/>
          <w:sz w:val="24"/>
        </w:rPr>
        <w:t xml:space="preserve"> </w:t>
      </w:r>
      <w:r>
        <w:rPr>
          <w:sz w:val="24"/>
        </w:rPr>
        <w:t>bank</w:t>
      </w:r>
      <w:r>
        <w:rPr>
          <w:spacing w:val="28"/>
          <w:sz w:val="24"/>
        </w:rPr>
        <w:t xml:space="preserve"> </w:t>
      </w:r>
      <w:r>
        <w:rPr>
          <w:sz w:val="24"/>
        </w:rPr>
        <w:t>statements</w:t>
      </w:r>
      <w:r>
        <w:rPr>
          <w:spacing w:val="17"/>
          <w:sz w:val="24"/>
        </w:rPr>
        <w:t xml:space="preserve"> </w:t>
      </w:r>
      <w:r>
        <w:rPr>
          <w:sz w:val="24"/>
        </w:rPr>
        <w:t>(month</w:t>
      </w:r>
      <w:r>
        <w:rPr>
          <w:spacing w:val="28"/>
          <w:sz w:val="24"/>
        </w:rPr>
        <w:t xml:space="preserve"> </w:t>
      </w:r>
      <w:r>
        <w:rPr>
          <w:sz w:val="24"/>
        </w:rPr>
        <w:t>wish)</w:t>
      </w:r>
    </w:p>
    <w:p w:rsidR="00644239" w:rsidRDefault="001E1991">
      <w:pPr>
        <w:pStyle w:val="ListParagraph"/>
        <w:numPr>
          <w:ilvl w:val="0"/>
          <w:numId w:val="5"/>
        </w:numPr>
        <w:tabs>
          <w:tab w:val="left" w:pos="1112"/>
        </w:tabs>
        <w:spacing w:before="141" w:line="369" w:lineRule="auto"/>
        <w:ind w:right="2693" w:hanging="360"/>
        <w:rPr>
          <w:sz w:val="24"/>
        </w:rPr>
      </w:pPr>
      <w:r>
        <w:rPr>
          <w:sz w:val="24"/>
        </w:rPr>
        <w:t xml:space="preserve">To go different commercial banks with bank </w:t>
      </w:r>
      <w:proofErr w:type="spellStart"/>
      <w:r>
        <w:rPr>
          <w:sz w:val="24"/>
        </w:rPr>
        <w:t>cheques</w:t>
      </w:r>
      <w:proofErr w:type="spellEnd"/>
      <w:r>
        <w:rPr>
          <w:sz w:val="24"/>
        </w:rPr>
        <w:t xml:space="preserve"> for withdrawing cash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cheque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deposit.</w:t>
      </w:r>
    </w:p>
    <w:p w:rsidR="00644239" w:rsidRDefault="001E1991">
      <w:pPr>
        <w:pStyle w:val="ListParagraph"/>
        <w:numPr>
          <w:ilvl w:val="0"/>
          <w:numId w:val="5"/>
        </w:numPr>
        <w:tabs>
          <w:tab w:val="left" w:pos="1112"/>
        </w:tabs>
        <w:spacing w:before="12"/>
        <w:rPr>
          <w:sz w:val="24"/>
        </w:rPr>
      </w:pPr>
      <w:r>
        <w:rPr>
          <w:sz w:val="24"/>
        </w:rPr>
        <w:t>To</w:t>
      </w:r>
      <w:r>
        <w:rPr>
          <w:spacing w:val="5"/>
          <w:sz w:val="24"/>
        </w:rPr>
        <w:t xml:space="preserve"> </w:t>
      </w:r>
      <w:r>
        <w:rPr>
          <w:sz w:val="24"/>
        </w:rPr>
        <w:t>go</w:t>
      </w:r>
      <w:r>
        <w:rPr>
          <w:spacing w:val="8"/>
          <w:sz w:val="24"/>
        </w:rPr>
        <w:t xml:space="preserve"> </w:t>
      </w:r>
      <w:r>
        <w:rPr>
          <w:sz w:val="24"/>
        </w:rPr>
        <w:t>NBR</w:t>
      </w:r>
      <w:r>
        <w:rPr>
          <w:spacing w:val="19"/>
          <w:sz w:val="24"/>
        </w:rPr>
        <w:t xml:space="preserve"> </w:t>
      </w:r>
      <w:r>
        <w:rPr>
          <w:sz w:val="24"/>
        </w:rPr>
        <w:t>(National</w:t>
      </w:r>
      <w:r>
        <w:rPr>
          <w:spacing w:val="14"/>
          <w:sz w:val="24"/>
        </w:rPr>
        <w:t xml:space="preserve"> </w:t>
      </w:r>
      <w:r>
        <w:rPr>
          <w:sz w:val="24"/>
        </w:rPr>
        <w:t>Board</w:t>
      </w:r>
      <w:r>
        <w:rPr>
          <w:spacing w:val="23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sz w:val="24"/>
        </w:rPr>
        <w:t>Revenue)</w:t>
      </w:r>
      <w:r>
        <w:rPr>
          <w:spacing w:val="30"/>
          <w:sz w:val="24"/>
        </w:rPr>
        <w:t xml:space="preserve"> </w:t>
      </w:r>
      <w:r>
        <w:rPr>
          <w:sz w:val="24"/>
        </w:rPr>
        <w:t>&amp;</w:t>
      </w:r>
      <w:r>
        <w:rPr>
          <w:spacing w:val="14"/>
          <w:sz w:val="24"/>
        </w:rPr>
        <w:t xml:space="preserve"> </w:t>
      </w:r>
      <w:r>
        <w:rPr>
          <w:sz w:val="24"/>
        </w:rPr>
        <w:t>Tax</w:t>
      </w:r>
      <w:r>
        <w:rPr>
          <w:spacing w:val="24"/>
          <w:sz w:val="24"/>
        </w:rPr>
        <w:t xml:space="preserve"> </w:t>
      </w:r>
      <w:r>
        <w:rPr>
          <w:sz w:val="24"/>
        </w:rPr>
        <w:t>Circles</w:t>
      </w:r>
      <w:r>
        <w:rPr>
          <w:spacing w:val="23"/>
          <w:sz w:val="24"/>
        </w:rPr>
        <w:t xml:space="preserve"> </w:t>
      </w:r>
      <w:r>
        <w:rPr>
          <w:sz w:val="24"/>
        </w:rPr>
        <w:t>for</w:t>
      </w:r>
      <w:r>
        <w:rPr>
          <w:spacing w:val="25"/>
          <w:sz w:val="24"/>
        </w:rPr>
        <w:t xml:space="preserve"> </w:t>
      </w:r>
      <w:r>
        <w:rPr>
          <w:sz w:val="24"/>
        </w:rPr>
        <w:t>different</w:t>
      </w:r>
      <w:r>
        <w:rPr>
          <w:spacing w:val="26"/>
          <w:sz w:val="24"/>
        </w:rPr>
        <w:t xml:space="preserve"> </w:t>
      </w:r>
      <w:r>
        <w:rPr>
          <w:sz w:val="24"/>
        </w:rPr>
        <w:t>corporate</w:t>
      </w:r>
      <w:r>
        <w:rPr>
          <w:spacing w:val="30"/>
          <w:sz w:val="24"/>
        </w:rPr>
        <w:t xml:space="preserve"> </w:t>
      </w:r>
      <w:r>
        <w:rPr>
          <w:sz w:val="24"/>
        </w:rPr>
        <w:t>issues</w:t>
      </w:r>
    </w:p>
    <w:p w:rsidR="00644239" w:rsidRDefault="001E1991">
      <w:pPr>
        <w:pStyle w:val="ListParagraph"/>
        <w:numPr>
          <w:ilvl w:val="0"/>
          <w:numId w:val="5"/>
        </w:numPr>
        <w:tabs>
          <w:tab w:val="left" w:pos="1112"/>
        </w:tabs>
        <w:spacing w:before="144" w:line="384" w:lineRule="auto"/>
        <w:ind w:right="2144" w:hanging="360"/>
        <w:rPr>
          <w:sz w:val="24"/>
        </w:rPr>
      </w:pPr>
      <w:r>
        <w:rPr>
          <w:sz w:val="24"/>
        </w:rPr>
        <w:t>To keep &amp; preserve vouchers (Bank Payment Vouchers, Journal Vouchers, Cash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ReceiptVouchers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etc.)</w:t>
      </w:r>
      <w:r>
        <w:rPr>
          <w:spacing w:val="14"/>
          <w:sz w:val="24"/>
        </w:rPr>
        <w:t xml:space="preserve"> </w:t>
      </w:r>
      <w:r>
        <w:rPr>
          <w:sz w:val="24"/>
        </w:rPr>
        <w:t>according</w:t>
      </w:r>
      <w:r>
        <w:rPr>
          <w:spacing w:val="19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project</w:t>
      </w:r>
      <w:r>
        <w:rPr>
          <w:spacing w:val="12"/>
          <w:sz w:val="24"/>
        </w:rPr>
        <w:t xml:space="preserve"> </w:t>
      </w:r>
      <w:r>
        <w:rPr>
          <w:sz w:val="24"/>
        </w:rPr>
        <w:t>&amp;</w:t>
      </w:r>
      <w:r>
        <w:rPr>
          <w:spacing w:val="22"/>
          <w:sz w:val="24"/>
        </w:rPr>
        <w:t xml:space="preserve"> </w:t>
      </w:r>
      <w:r>
        <w:rPr>
          <w:sz w:val="24"/>
        </w:rPr>
        <w:t>month</w:t>
      </w:r>
      <w:r>
        <w:rPr>
          <w:spacing w:val="10"/>
          <w:sz w:val="24"/>
        </w:rPr>
        <w:t xml:space="preserve"> </w:t>
      </w:r>
      <w:r>
        <w:rPr>
          <w:sz w:val="24"/>
        </w:rPr>
        <w:t>wish</w:t>
      </w:r>
      <w:r>
        <w:rPr>
          <w:spacing w:val="19"/>
          <w:sz w:val="24"/>
        </w:rPr>
        <w:t xml:space="preserve"> </w:t>
      </w:r>
      <w:r>
        <w:rPr>
          <w:sz w:val="24"/>
        </w:rPr>
        <w:t>file.</w:t>
      </w:r>
    </w:p>
    <w:p w:rsidR="00644239" w:rsidRDefault="001E1991">
      <w:pPr>
        <w:pStyle w:val="ListParagraph"/>
        <w:numPr>
          <w:ilvl w:val="0"/>
          <w:numId w:val="5"/>
        </w:numPr>
        <w:tabs>
          <w:tab w:val="left" w:pos="1112"/>
        </w:tabs>
        <w:spacing w:before="0" w:line="376" w:lineRule="auto"/>
        <w:ind w:right="2355" w:hanging="360"/>
        <w:rPr>
          <w:sz w:val="24"/>
        </w:rPr>
      </w:pPr>
      <w:r>
        <w:rPr>
          <w:sz w:val="24"/>
        </w:rPr>
        <w:t>To</w:t>
      </w:r>
      <w:r>
        <w:rPr>
          <w:spacing w:val="48"/>
          <w:sz w:val="24"/>
        </w:rPr>
        <w:t xml:space="preserve"> </w:t>
      </w:r>
      <w:r>
        <w:rPr>
          <w:sz w:val="24"/>
        </w:rPr>
        <w:t>receive</w:t>
      </w:r>
      <w:r>
        <w:rPr>
          <w:spacing w:val="6"/>
          <w:sz w:val="24"/>
        </w:rPr>
        <w:t xml:space="preserve"> </w:t>
      </w:r>
      <w:r>
        <w:rPr>
          <w:sz w:val="24"/>
        </w:rPr>
        <w:t>bills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6"/>
          <w:sz w:val="24"/>
        </w:rPr>
        <w:t xml:space="preserve"> </w:t>
      </w:r>
      <w:r>
        <w:rPr>
          <w:sz w:val="24"/>
        </w:rPr>
        <w:t>invoices</w:t>
      </w:r>
      <w:r>
        <w:rPr>
          <w:spacing w:val="9"/>
          <w:sz w:val="24"/>
        </w:rPr>
        <w:t xml:space="preserve"> </w:t>
      </w:r>
      <w:r>
        <w:rPr>
          <w:sz w:val="24"/>
        </w:rPr>
        <w:t>from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vendors/suppliers and</w:t>
      </w:r>
      <w:r>
        <w:rPr>
          <w:spacing w:val="1"/>
          <w:sz w:val="24"/>
        </w:rPr>
        <w:t xml:space="preserve"> </w:t>
      </w:r>
      <w:r>
        <w:rPr>
          <w:sz w:val="24"/>
        </w:rPr>
        <w:t>register</w:t>
      </w:r>
      <w:r>
        <w:rPr>
          <w:spacing w:val="8"/>
          <w:sz w:val="24"/>
        </w:rPr>
        <w:t xml:space="preserve"> </w:t>
      </w:r>
      <w:r>
        <w:rPr>
          <w:sz w:val="24"/>
        </w:rPr>
        <w:t>into</w:t>
      </w:r>
      <w:r>
        <w:rPr>
          <w:spacing w:val="52"/>
          <w:sz w:val="24"/>
        </w:rPr>
        <w:t xml:space="preserve"> </w:t>
      </w:r>
      <w:r>
        <w:rPr>
          <w:sz w:val="24"/>
        </w:rPr>
        <w:t>bill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entrybooks</w:t>
      </w:r>
      <w:proofErr w:type="spellEnd"/>
      <w:r>
        <w:rPr>
          <w:sz w:val="24"/>
        </w:rPr>
        <w:t>.</w:t>
      </w: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10"/>
        <w:rPr>
          <w:sz w:val="20"/>
        </w:rPr>
      </w:pPr>
    </w:p>
    <w:tbl>
      <w:tblPr>
        <w:tblW w:w="0" w:type="auto"/>
        <w:tblInd w:w="2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"/>
        <w:gridCol w:w="1142"/>
      </w:tblGrid>
      <w:tr w:rsidR="00644239">
        <w:trPr>
          <w:trHeight w:val="310"/>
        </w:trPr>
        <w:tc>
          <w:tcPr>
            <w:tcW w:w="556" w:type="dxa"/>
          </w:tcPr>
          <w:p w:rsidR="00644239" w:rsidRDefault="001E1991">
            <w:pPr>
              <w:pStyle w:val="TableParagraph"/>
              <w:spacing w:line="290" w:lineRule="exact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75"/>
                <w:sz w:val="26"/>
              </w:rPr>
              <w:t>6.2</w:t>
            </w:r>
          </w:p>
        </w:tc>
        <w:tc>
          <w:tcPr>
            <w:tcW w:w="1142" w:type="dxa"/>
          </w:tcPr>
          <w:p w:rsidR="00644239" w:rsidRDefault="001E1991">
            <w:pPr>
              <w:pStyle w:val="TableParagraph"/>
              <w:spacing w:line="290" w:lineRule="exact"/>
              <w:ind w:left="73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75"/>
                <w:sz w:val="26"/>
              </w:rPr>
              <w:t>Trainings:</w:t>
            </w:r>
          </w:p>
        </w:tc>
      </w:tr>
    </w:tbl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11"/>
      </w:pPr>
    </w:p>
    <w:p w:rsidR="00644239" w:rsidRDefault="001E1991">
      <w:pPr>
        <w:pStyle w:val="BodyText"/>
        <w:spacing w:before="90" w:line="384" w:lineRule="auto"/>
        <w:ind w:left="931" w:right="2416"/>
      </w:pPr>
      <w:r>
        <w:t>During</w:t>
      </w:r>
      <w:r>
        <w:rPr>
          <w:spacing w:val="48"/>
        </w:rPr>
        <w:t xml:space="preserve"> </w:t>
      </w:r>
      <w:r>
        <w:t>my</w:t>
      </w:r>
      <w:r>
        <w:rPr>
          <w:spacing w:val="24"/>
        </w:rPr>
        <w:t xml:space="preserve"> </w:t>
      </w:r>
      <w:r>
        <w:t>internship</w:t>
      </w:r>
      <w:r>
        <w:rPr>
          <w:spacing w:val="51"/>
        </w:rPr>
        <w:t xml:space="preserve"> </w:t>
      </w:r>
      <w:r>
        <w:t>period,</w:t>
      </w:r>
      <w:r>
        <w:rPr>
          <w:spacing w:val="40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had</w:t>
      </w:r>
      <w:r>
        <w:rPr>
          <w:spacing w:val="38"/>
        </w:rPr>
        <w:t xml:space="preserve"> </w:t>
      </w:r>
      <w:r>
        <w:t>gotten</w:t>
      </w:r>
      <w:r>
        <w:rPr>
          <w:spacing w:val="33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opportunity</w:t>
      </w:r>
      <w:r>
        <w:rPr>
          <w:spacing w:val="38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2</w:t>
      </w:r>
      <w:r>
        <w:rPr>
          <w:spacing w:val="43"/>
        </w:rPr>
        <w:t xml:space="preserve"> </w:t>
      </w:r>
      <w:r>
        <w:t>training</w:t>
      </w:r>
      <w:r>
        <w:rPr>
          <w:spacing w:val="37"/>
        </w:rPr>
        <w:t xml:space="preserve"> </w:t>
      </w:r>
      <w:r>
        <w:t>that</w:t>
      </w:r>
      <w:r>
        <w:rPr>
          <w:spacing w:val="-57"/>
        </w:rPr>
        <w:t xml:space="preserve"> </w:t>
      </w:r>
      <w:r>
        <w:t>were</w:t>
      </w:r>
      <w:r>
        <w:rPr>
          <w:spacing w:val="40"/>
        </w:rPr>
        <w:t xml:space="preserve"> </w:t>
      </w:r>
      <w:r>
        <w:t>conducted</w:t>
      </w:r>
      <w:r>
        <w:rPr>
          <w:spacing w:val="40"/>
        </w:rPr>
        <w:t xml:space="preserve"> </w:t>
      </w:r>
      <w:proofErr w:type="spellStart"/>
      <w:r>
        <w:t>byUnique</w:t>
      </w:r>
      <w:proofErr w:type="spellEnd"/>
      <w:r>
        <w:rPr>
          <w:spacing w:val="9"/>
        </w:rPr>
        <w:t xml:space="preserve"> </w:t>
      </w:r>
      <w:r>
        <w:t>Hotel</w:t>
      </w:r>
      <w:r>
        <w:rPr>
          <w:spacing w:val="19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Resorts</w:t>
      </w:r>
      <w:r>
        <w:rPr>
          <w:spacing w:val="14"/>
        </w:rPr>
        <w:t xml:space="preserve"> </w:t>
      </w:r>
      <w:r>
        <w:t>Ltd.</w:t>
      </w:r>
    </w:p>
    <w:p w:rsidR="00644239" w:rsidRDefault="00644239">
      <w:pPr>
        <w:pStyle w:val="BodyText"/>
      </w:pPr>
    </w:p>
    <w:p w:rsidR="00644239" w:rsidRDefault="001E1991">
      <w:pPr>
        <w:pStyle w:val="ListParagraph"/>
        <w:numPr>
          <w:ilvl w:val="0"/>
          <w:numId w:val="4"/>
        </w:numPr>
        <w:tabs>
          <w:tab w:val="left" w:pos="1561"/>
        </w:tabs>
        <w:spacing w:before="1" w:line="376" w:lineRule="auto"/>
        <w:ind w:right="2311"/>
        <w:jc w:val="both"/>
        <w:rPr>
          <w:sz w:val="24"/>
        </w:rPr>
      </w:pPr>
      <w:r>
        <w:rPr>
          <w:b/>
          <w:sz w:val="24"/>
        </w:rPr>
        <w:t>Training on Accounts &amp;</w:t>
      </w:r>
      <w:r>
        <w:rPr>
          <w:b/>
          <w:sz w:val="24"/>
        </w:rPr>
        <w:t xml:space="preserve"> Bookkeeping</w:t>
      </w:r>
      <w:r>
        <w:rPr>
          <w:sz w:val="24"/>
        </w:rPr>
        <w:t>: This training taught me how to</w:t>
      </w:r>
      <w:r>
        <w:rPr>
          <w:spacing w:val="1"/>
          <w:sz w:val="24"/>
        </w:rPr>
        <w:t xml:space="preserve"> </w:t>
      </w:r>
      <w:r>
        <w:rPr>
          <w:sz w:val="24"/>
        </w:rPr>
        <w:t>keep different accounting procedure, the responsibility of an accountants,</w:t>
      </w:r>
      <w:r>
        <w:rPr>
          <w:spacing w:val="1"/>
          <w:sz w:val="24"/>
        </w:rPr>
        <w:t xml:space="preserve"> </w:t>
      </w:r>
      <w:r>
        <w:rPr>
          <w:sz w:val="24"/>
        </w:rPr>
        <w:t>IAS</w:t>
      </w:r>
      <w:r>
        <w:rPr>
          <w:spacing w:val="1"/>
          <w:sz w:val="24"/>
        </w:rPr>
        <w:t xml:space="preserve"> </w:t>
      </w:r>
      <w:r>
        <w:rPr>
          <w:sz w:val="24"/>
        </w:rPr>
        <w:t>&amp; IFRS rules</w:t>
      </w:r>
      <w:r>
        <w:rPr>
          <w:spacing w:val="-1"/>
          <w:sz w:val="24"/>
        </w:rPr>
        <w:t xml:space="preserve"> </w:t>
      </w:r>
      <w:r>
        <w:rPr>
          <w:sz w:val="24"/>
        </w:rPr>
        <w:t>applied &amp;</w:t>
      </w:r>
      <w:r>
        <w:rPr>
          <w:spacing w:val="3"/>
          <w:sz w:val="24"/>
        </w:rPr>
        <w:t xml:space="preserve"> </w:t>
      </w:r>
      <w:r>
        <w:rPr>
          <w:sz w:val="24"/>
        </w:rPr>
        <w:t>regulations</w:t>
      </w:r>
      <w:r>
        <w:rPr>
          <w:spacing w:val="8"/>
          <w:sz w:val="24"/>
        </w:rPr>
        <w:t xml:space="preserve"> </w:t>
      </w:r>
      <w:r>
        <w:rPr>
          <w:sz w:val="24"/>
        </w:rPr>
        <w:t>etc.</w:t>
      </w:r>
    </w:p>
    <w:p w:rsidR="00644239" w:rsidRDefault="001E1991">
      <w:pPr>
        <w:pStyle w:val="ListParagraph"/>
        <w:numPr>
          <w:ilvl w:val="0"/>
          <w:numId w:val="4"/>
        </w:numPr>
        <w:tabs>
          <w:tab w:val="left" w:pos="1561"/>
        </w:tabs>
        <w:spacing w:before="0" w:line="272" w:lineRule="exact"/>
        <w:ind w:hanging="361"/>
        <w:jc w:val="both"/>
        <w:rPr>
          <w:sz w:val="24"/>
        </w:rPr>
      </w:pPr>
      <w:r>
        <w:rPr>
          <w:b/>
          <w:sz w:val="24"/>
        </w:rPr>
        <w:t>Roadshow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7"/>
          <w:sz w:val="24"/>
        </w:rPr>
        <w:t xml:space="preserve"> </w:t>
      </w:r>
      <w:proofErr w:type="spellStart"/>
      <w:r>
        <w:rPr>
          <w:b/>
          <w:sz w:val="24"/>
        </w:rPr>
        <w:t>Cybersecurity</w:t>
      </w:r>
      <w:proofErr w:type="spellEnd"/>
      <w:r>
        <w:rPr>
          <w:sz w:val="24"/>
        </w:rPr>
        <w:t>:</w:t>
      </w:r>
      <w:r>
        <w:rPr>
          <w:spacing w:val="7"/>
          <w:sz w:val="24"/>
        </w:rPr>
        <w:t xml:space="preserve"> </w:t>
      </w:r>
      <w:r>
        <w:rPr>
          <w:sz w:val="24"/>
        </w:rPr>
        <w:t>This</w:t>
      </w:r>
      <w:r>
        <w:rPr>
          <w:spacing w:val="6"/>
          <w:sz w:val="24"/>
        </w:rPr>
        <w:t xml:space="preserve"> </w:t>
      </w:r>
      <w:r>
        <w:rPr>
          <w:sz w:val="24"/>
        </w:rPr>
        <w:t>also</w:t>
      </w:r>
      <w:r>
        <w:rPr>
          <w:spacing w:val="7"/>
          <w:sz w:val="24"/>
        </w:rPr>
        <w:t xml:space="preserve"> </w:t>
      </w:r>
      <w:r>
        <w:rPr>
          <w:sz w:val="24"/>
        </w:rPr>
        <w:t>taught</w:t>
      </w:r>
      <w:r>
        <w:rPr>
          <w:spacing w:val="7"/>
          <w:sz w:val="24"/>
        </w:rPr>
        <w:t xml:space="preserve"> </w:t>
      </w:r>
      <w:r>
        <w:rPr>
          <w:sz w:val="24"/>
        </w:rPr>
        <w:t>me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cybersecurity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on</w:t>
      </w:r>
      <w:r>
        <w:rPr>
          <w:spacing w:val="8"/>
          <w:sz w:val="24"/>
        </w:rPr>
        <w:t xml:space="preserve"> </w:t>
      </w:r>
      <w:r>
        <w:rPr>
          <w:sz w:val="24"/>
        </w:rPr>
        <w:t>e</w:t>
      </w:r>
    </w:p>
    <w:p w:rsidR="00644239" w:rsidRDefault="001E1991">
      <w:pPr>
        <w:pStyle w:val="BodyText"/>
        <w:spacing w:before="161"/>
        <w:ind w:left="1560"/>
      </w:pPr>
      <w:r>
        <w:t>–</w:t>
      </w:r>
      <w:r>
        <w:rPr>
          <w:spacing w:val="-1"/>
        </w:rPr>
        <w:t xml:space="preserve"> </w:t>
      </w:r>
      <w:proofErr w:type="gramStart"/>
      <w:r>
        <w:t>mail</w:t>
      </w:r>
      <w:proofErr w:type="gramEnd"/>
      <w:r>
        <w:t>, data</w:t>
      </w:r>
      <w:r>
        <w:rPr>
          <w:spacing w:val="-2"/>
        </w:rPr>
        <w:t xml:space="preserve"> </w:t>
      </w:r>
      <w:r>
        <w:t>transfer,</w:t>
      </w:r>
      <w:r>
        <w:rPr>
          <w:spacing w:val="12"/>
        </w:rPr>
        <w:t xml:space="preserve"> </w:t>
      </w:r>
      <w:r>
        <w:t>malware,</w:t>
      </w:r>
      <w:r>
        <w:rPr>
          <w:spacing w:val="18"/>
        </w:rPr>
        <w:t xml:space="preserve"> </w:t>
      </w:r>
      <w:r>
        <w:t>phishing</w:t>
      </w:r>
      <w:r>
        <w:rPr>
          <w:spacing w:val="5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ethical</w:t>
      </w:r>
      <w:r>
        <w:rPr>
          <w:spacing w:val="16"/>
        </w:rPr>
        <w:t xml:space="preserve"> </w:t>
      </w:r>
      <w:r>
        <w:t>hacking</w:t>
      </w:r>
      <w:r>
        <w:rPr>
          <w:spacing w:val="12"/>
        </w:rPr>
        <w:t xml:space="preserve"> </w:t>
      </w:r>
      <w:r>
        <w:t>etc.</w:t>
      </w:r>
    </w:p>
    <w:p w:rsidR="00644239" w:rsidRDefault="00644239">
      <w:pPr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5" style="width:500.7pt;height:82.65pt;mso-position-horizontal-relative:char;mso-position-vertical-relative:line" coordsize="10014,1653">
            <v:shape id="_x0000_s1061" type="#_x0000_t75" style="position:absolute;left:7685;top:10;width:2319;height:1643">
              <v:imagedata r:id="rId12" o:title=""/>
            </v:shape>
            <v:rect id="_x0000_s1060" style="position:absolute;left:7685;top:10;width:2319;height:1613" filled="f" strokecolor="white" strokeweight="1pt"/>
            <v:rect id="_x0000_s1059" style="position:absolute;left:5;top:519;width:8490;height:870" stroked="f"/>
            <v:rect id="_x0000_s1058" style="position:absolute;left:5;top:519;width:8490;height:870" filled="f" strokecolor="white" strokeweight=".5pt"/>
            <v:shape id="_x0000_s1057" type="#_x0000_t75" style="position:absolute;left:154;top:596;width:8183;height:717">
              <v:imagedata r:id="rId13" o:title=""/>
            </v:shape>
            <v:shape id="_x0000_s1056" type="#_x0000_t202" style="position:absolute;left:9477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58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pStyle w:val="BodyText"/>
        <w:spacing w:before="10"/>
        <w:rPr>
          <w:sz w:val="28"/>
        </w:rPr>
      </w:pPr>
    </w:p>
    <w:tbl>
      <w:tblPr>
        <w:tblW w:w="0" w:type="auto"/>
        <w:tblInd w:w="2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2057"/>
      </w:tblGrid>
      <w:tr w:rsidR="00644239">
        <w:trPr>
          <w:trHeight w:val="310"/>
        </w:trPr>
        <w:tc>
          <w:tcPr>
            <w:tcW w:w="560" w:type="dxa"/>
          </w:tcPr>
          <w:p w:rsidR="00644239" w:rsidRDefault="001E1991">
            <w:pPr>
              <w:pStyle w:val="TableParagraph"/>
              <w:spacing w:line="290" w:lineRule="exact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80"/>
                <w:sz w:val="26"/>
              </w:rPr>
              <w:t>6.3</w:t>
            </w:r>
          </w:p>
        </w:tc>
        <w:tc>
          <w:tcPr>
            <w:tcW w:w="2057" w:type="dxa"/>
          </w:tcPr>
          <w:p w:rsidR="00644239" w:rsidRDefault="001E1991">
            <w:pPr>
              <w:pStyle w:val="TableParagraph"/>
              <w:spacing w:line="290" w:lineRule="exact"/>
              <w:ind w:left="69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Personal</w:t>
            </w:r>
            <w:r>
              <w:rPr>
                <w:rFonts w:ascii="Tahoma"/>
                <w:b/>
                <w:color w:val="C00000"/>
                <w:spacing w:val="15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Evaluation:</w:t>
            </w:r>
          </w:p>
        </w:tc>
      </w:tr>
    </w:tbl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10"/>
      </w:pPr>
    </w:p>
    <w:p w:rsidR="00644239" w:rsidRDefault="001E1991">
      <w:pPr>
        <w:spacing w:before="91"/>
        <w:ind w:left="480"/>
        <w:rPr>
          <w:sz w:val="23"/>
        </w:rPr>
      </w:pPr>
      <w:r>
        <w:rPr>
          <w:sz w:val="23"/>
        </w:rPr>
        <w:t>In</w:t>
      </w:r>
      <w:r>
        <w:rPr>
          <w:spacing w:val="14"/>
          <w:sz w:val="23"/>
        </w:rPr>
        <w:t xml:space="preserve"> </w:t>
      </w:r>
      <w:r>
        <w:rPr>
          <w:sz w:val="23"/>
        </w:rPr>
        <w:t>my</w:t>
      </w:r>
      <w:r>
        <w:rPr>
          <w:spacing w:val="7"/>
          <w:sz w:val="23"/>
        </w:rPr>
        <w:t xml:space="preserve"> </w:t>
      </w:r>
      <w:r>
        <w:rPr>
          <w:sz w:val="23"/>
        </w:rPr>
        <w:t>internship</w:t>
      </w:r>
      <w:r>
        <w:rPr>
          <w:spacing w:val="23"/>
          <w:sz w:val="23"/>
        </w:rPr>
        <w:t xml:space="preserve"> </w:t>
      </w:r>
      <w:r>
        <w:rPr>
          <w:sz w:val="23"/>
        </w:rPr>
        <w:t>program,</w:t>
      </w:r>
      <w:r>
        <w:rPr>
          <w:spacing w:val="18"/>
          <w:sz w:val="23"/>
        </w:rPr>
        <w:t xml:space="preserve"> </w:t>
      </w:r>
      <w:r>
        <w:rPr>
          <w:sz w:val="23"/>
        </w:rPr>
        <w:t>I</w:t>
      </w:r>
      <w:r>
        <w:rPr>
          <w:spacing w:val="18"/>
          <w:sz w:val="23"/>
        </w:rPr>
        <w:t xml:space="preserve"> </w:t>
      </w:r>
      <w:r>
        <w:rPr>
          <w:sz w:val="23"/>
        </w:rPr>
        <w:t>have</w:t>
      </w:r>
      <w:r>
        <w:rPr>
          <w:spacing w:val="21"/>
          <w:sz w:val="23"/>
        </w:rPr>
        <w:t xml:space="preserve"> </w:t>
      </w:r>
      <w:r>
        <w:rPr>
          <w:sz w:val="23"/>
        </w:rPr>
        <w:t>observed</w:t>
      </w:r>
      <w:r>
        <w:rPr>
          <w:spacing w:val="30"/>
          <w:sz w:val="23"/>
        </w:rPr>
        <w:t xml:space="preserve"> </w:t>
      </w:r>
      <w:r>
        <w:rPr>
          <w:sz w:val="23"/>
        </w:rPr>
        <w:t>several</w:t>
      </w:r>
      <w:r>
        <w:rPr>
          <w:spacing w:val="7"/>
          <w:sz w:val="23"/>
        </w:rPr>
        <w:t xml:space="preserve"> </w:t>
      </w:r>
      <w:r>
        <w:rPr>
          <w:sz w:val="23"/>
        </w:rPr>
        <w:t>important</w:t>
      </w:r>
      <w:r>
        <w:rPr>
          <w:spacing w:val="15"/>
          <w:sz w:val="23"/>
        </w:rPr>
        <w:t xml:space="preserve"> </w:t>
      </w:r>
      <w:r>
        <w:rPr>
          <w:sz w:val="23"/>
        </w:rPr>
        <w:t>things</w:t>
      </w:r>
      <w:r>
        <w:rPr>
          <w:spacing w:val="11"/>
          <w:sz w:val="23"/>
        </w:rPr>
        <w:t xml:space="preserve"> </w:t>
      </w:r>
      <w:r>
        <w:rPr>
          <w:sz w:val="23"/>
        </w:rPr>
        <w:t>at</w:t>
      </w:r>
      <w:r>
        <w:rPr>
          <w:spacing w:val="25"/>
          <w:sz w:val="23"/>
        </w:rPr>
        <w:t xml:space="preserve"> </w:t>
      </w:r>
      <w:r>
        <w:rPr>
          <w:sz w:val="23"/>
        </w:rPr>
        <w:t>my</w:t>
      </w:r>
      <w:r>
        <w:rPr>
          <w:spacing w:val="18"/>
          <w:sz w:val="23"/>
        </w:rPr>
        <w:t xml:space="preserve"> </w:t>
      </w:r>
      <w:r>
        <w:rPr>
          <w:sz w:val="23"/>
        </w:rPr>
        <w:t>offices,</w:t>
      </w:r>
      <w:r>
        <w:rPr>
          <w:spacing w:val="24"/>
          <w:sz w:val="23"/>
        </w:rPr>
        <w:t xml:space="preserve"> </w:t>
      </w:r>
      <w:r>
        <w:rPr>
          <w:sz w:val="23"/>
        </w:rPr>
        <w:t>those</w:t>
      </w:r>
      <w:r>
        <w:rPr>
          <w:spacing w:val="7"/>
          <w:sz w:val="23"/>
        </w:rPr>
        <w:t xml:space="preserve"> </w:t>
      </w:r>
      <w:r>
        <w:rPr>
          <w:sz w:val="23"/>
        </w:rPr>
        <w:t>are:</w:t>
      </w:r>
    </w:p>
    <w:p w:rsidR="00644239" w:rsidRDefault="00644239">
      <w:pPr>
        <w:pStyle w:val="BodyText"/>
        <w:rPr>
          <w:sz w:val="26"/>
        </w:rPr>
      </w:pPr>
    </w:p>
    <w:p w:rsidR="00644239" w:rsidRDefault="001E1991">
      <w:pPr>
        <w:pStyle w:val="ListParagraph"/>
        <w:numPr>
          <w:ilvl w:val="1"/>
          <w:numId w:val="4"/>
        </w:numPr>
        <w:tabs>
          <w:tab w:val="left" w:pos="1831"/>
          <w:tab w:val="left" w:pos="1832"/>
        </w:tabs>
        <w:spacing w:before="197"/>
        <w:ind w:hanging="541"/>
        <w:rPr>
          <w:sz w:val="24"/>
        </w:rPr>
      </w:pPr>
      <w:r>
        <w:rPr>
          <w:sz w:val="24"/>
        </w:rPr>
        <w:t>My</w:t>
      </w:r>
      <w:r>
        <w:rPr>
          <w:spacing w:val="9"/>
          <w:sz w:val="24"/>
        </w:rPr>
        <w:t xml:space="preserve"> </w:t>
      </w:r>
      <w:r>
        <w:rPr>
          <w:sz w:val="24"/>
        </w:rPr>
        <w:t>colleagues</w:t>
      </w:r>
      <w:r>
        <w:rPr>
          <w:spacing w:val="27"/>
          <w:sz w:val="24"/>
        </w:rPr>
        <w:t xml:space="preserve"> </w:t>
      </w:r>
      <w:r>
        <w:rPr>
          <w:sz w:val="24"/>
        </w:rPr>
        <w:t>are</w:t>
      </w:r>
      <w:r>
        <w:rPr>
          <w:spacing w:val="25"/>
          <w:sz w:val="24"/>
        </w:rPr>
        <w:t xml:space="preserve"> </w:t>
      </w:r>
      <w:r>
        <w:rPr>
          <w:sz w:val="24"/>
        </w:rPr>
        <w:t>very</w:t>
      </w:r>
      <w:r>
        <w:rPr>
          <w:spacing w:val="19"/>
          <w:sz w:val="24"/>
        </w:rPr>
        <w:t xml:space="preserve"> </w:t>
      </w:r>
      <w:r>
        <w:rPr>
          <w:sz w:val="24"/>
        </w:rPr>
        <w:t>friendly</w:t>
      </w:r>
      <w:r>
        <w:rPr>
          <w:spacing w:val="9"/>
          <w:sz w:val="24"/>
        </w:rPr>
        <w:t xml:space="preserve"> </w:t>
      </w:r>
      <w:r>
        <w:rPr>
          <w:sz w:val="24"/>
        </w:rPr>
        <w:t>and</w:t>
      </w:r>
      <w:r>
        <w:rPr>
          <w:spacing w:val="26"/>
          <w:sz w:val="24"/>
        </w:rPr>
        <w:t xml:space="preserve"> </w:t>
      </w:r>
      <w:r>
        <w:rPr>
          <w:sz w:val="24"/>
        </w:rPr>
        <w:t>cooperative</w:t>
      </w:r>
    </w:p>
    <w:p w:rsidR="00644239" w:rsidRDefault="001E1991">
      <w:pPr>
        <w:pStyle w:val="ListParagraph"/>
        <w:numPr>
          <w:ilvl w:val="1"/>
          <w:numId w:val="4"/>
        </w:numPr>
        <w:tabs>
          <w:tab w:val="left" w:pos="1831"/>
          <w:tab w:val="left" w:pos="1832"/>
        </w:tabs>
        <w:spacing w:before="127" w:line="340" w:lineRule="auto"/>
        <w:ind w:right="1383"/>
        <w:rPr>
          <w:sz w:val="24"/>
        </w:rPr>
      </w:pPr>
      <w:r>
        <w:rPr>
          <w:sz w:val="24"/>
        </w:rPr>
        <w:t>They are really good at keeping track of time; each person occasionally arrives at</w:t>
      </w:r>
      <w:r>
        <w:rPr>
          <w:spacing w:val="-58"/>
          <w:sz w:val="24"/>
        </w:rPr>
        <w:t xml:space="preserve"> </w:t>
      </w:r>
      <w:r>
        <w:rPr>
          <w:sz w:val="24"/>
        </w:rPr>
        <w:t>the</w:t>
      </w:r>
      <w:r>
        <w:rPr>
          <w:spacing w:val="56"/>
          <w:sz w:val="24"/>
        </w:rPr>
        <w:t xml:space="preserve"> </w:t>
      </w:r>
      <w:r>
        <w:rPr>
          <w:sz w:val="24"/>
        </w:rPr>
        <w:t>office</w:t>
      </w:r>
      <w:r>
        <w:rPr>
          <w:spacing w:val="20"/>
          <w:sz w:val="24"/>
        </w:rPr>
        <w:t xml:space="preserve"> </w:t>
      </w:r>
      <w:r>
        <w:rPr>
          <w:sz w:val="24"/>
        </w:rPr>
        <w:t>at</w:t>
      </w:r>
      <w:r>
        <w:rPr>
          <w:spacing w:val="2"/>
          <w:sz w:val="24"/>
        </w:rPr>
        <w:t xml:space="preserve"> </w:t>
      </w:r>
      <w:r>
        <w:rPr>
          <w:sz w:val="24"/>
        </w:rPr>
        <w:t>9:00</w:t>
      </w:r>
      <w:r>
        <w:rPr>
          <w:spacing w:val="10"/>
          <w:sz w:val="24"/>
        </w:rPr>
        <w:t xml:space="preserve"> </w:t>
      </w:r>
      <w:r>
        <w:rPr>
          <w:sz w:val="24"/>
        </w:rPr>
        <w:t>a.m.</w:t>
      </w:r>
    </w:p>
    <w:p w:rsidR="00644239" w:rsidRDefault="001E1991">
      <w:pPr>
        <w:pStyle w:val="ListParagraph"/>
        <w:numPr>
          <w:ilvl w:val="1"/>
          <w:numId w:val="4"/>
        </w:numPr>
        <w:tabs>
          <w:tab w:val="left" w:pos="1831"/>
          <w:tab w:val="left" w:pos="1832"/>
        </w:tabs>
        <w:spacing w:before="36"/>
        <w:ind w:hanging="541"/>
        <w:rPr>
          <w:sz w:val="24"/>
        </w:rPr>
      </w:pPr>
      <w:r>
        <w:rPr>
          <w:sz w:val="24"/>
        </w:rPr>
        <w:t>During</w:t>
      </w:r>
      <w:r>
        <w:rPr>
          <w:spacing w:val="27"/>
          <w:sz w:val="24"/>
        </w:rPr>
        <w:t xml:space="preserve"> </w:t>
      </w:r>
      <w:r>
        <w:rPr>
          <w:sz w:val="24"/>
        </w:rPr>
        <w:t>our</w:t>
      </w:r>
      <w:r>
        <w:rPr>
          <w:spacing w:val="25"/>
          <w:sz w:val="24"/>
        </w:rPr>
        <w:t xml:space="preserve"> </w:t>
      </w:r>
      <w:r>
        <w:rPr>
          <w:sz w:val="24"/>
        </w:rPr>
        <w:t>break,</w:t>
      </w:r>
      <w:r>
        <w:rPr>
          <w:spacing w:val="25"/>
          <w:sz w:val="24"/>
        </w:rPr>
        <w:t xml:space="preserve"> </w:t>
      </w:r>
      <w:r>
        <w:rPr>
          <w:sz w:val="24"/>
        </w:rPr>
        <w:t>we</w:t>
      </w:r>
      <w:r>
        <w:rPr>
          <w:spacing w:val="7"/>
          <w:sz w:val="24"/>
        </w:rPr>
        <w:t xml:space="preserve"> </w:t>
      </w:r>
      <w:r>
        <w:rPr>
          <w:sz w:val="24"/>
        </w:rPr>
        <w:t>receive</w:t>
      </w:r>
      <w:r>
        <w:rPr>
          <w:spacing w:val="25"/>
          <w:sz w:val="24"/>
        </w:rPr>
        <w:t xml:space="preserve"> </w:t>
      </w:r>
      <w:r>
        <w:rPr>
          <w:sz w:val="24"/>
        </w:rPr>
        <w:t>free</w:t>
      </w:r>
      <w:r>
        <w:rPr>
          <w:spacing w:val="7"/>
          <w:sz w:val="24"/>
        </w:rPr>
        <w:t xml:space="preserve"> </w:t>
      </w:r>
      <w:r>
        <w:rPr>
          <w:sz w:val="24"/>
        </w:rPr>
        <w:t>refreshments.</w:t>
      </w:r>
    </w:p>
    <w:p w:rsidR="00644239" w:rsidRDefault="001E1991">
      <w:pPr>
        <w:pStyle w:val="ListParagraph"/>
        <w:numPr>
          <w:ilvl w:val="1"/>
          <w:numId w:val="4"/>
        </w:numPr>
        <w:tabs>
          <w:tab w:val="left" w:pos="1831"/>
          <w:tab w:val="left" w:pos="1832"/>
        </w:tabs>
        <w:spacing w:before="122"/>
        <w:ind w:hanging="541"/>
        <w:rPr>
          <w:sz w:val="24"/>
        </w:rPr>
      </w:pPr>
      <w:r>
        <w:rPr>
          <w:sz w:val="24"/>
        </w:rPr>
        <w:t>We</w:t>
      </w:r>
      <w:r>
        <w:rPr>
          <w:spacing w:val="17"/>
          <w:sz w:val="24"/>
        </w:rPr>
        <w:t xml:space="preserve"> </w:t>
      </w:r>
      <w:r>
        <w:rPr>
          <w:sz w:val="24"/>
        </w:rPr>
        <w:t>have</w:t>
      </w:r>
      <w:r>
        <w:rPr>
          <w:spacing w:val="19"/>
          <w:sz w:val="24"/>
        </w:rPr>
        <w:t xml:space="preserve"> </w:t>
      </w:r>
      <w:r>
        <w:rPr>
          <w:sz w:val="24"/>
        </w:rPr>
        <w:t>a</w:t>
      </w:r>
      <w:r>
        <w:rPr>
          <w:spacing w:val="25"/>
          <w:sz w:val="24"/>
        </w:rPr>
        <w:t xml:space="preserve"> </w:t>
      </w:r>
      <w:r>
        <w:rPr>
          <w:sz w:val="24"/>
        </w:rPr>
        <w:t>wonderful</w:t>
      </w:r>
      <w:r>
        <w:rPr>
          <w:spacing w:val="15"/>
          <w:sz w:val="24"/>
        </w:rPr>
        <w:t xml:space="preserve"> </w:t>
      </w:r>
      <w:r>
        <w:rPr>
          <w:sz w:val="24"/>
        </w:rPr>
        <w:t>working</w:t>
      </w:r>
      <w:r>
        <w:rPr>
          <w:spacing w:val="21"/>
          <w:sz w:val="24"/>
        </w:rPr>
        <w:t xml:space="preserve"> </w:t>
      </w:r>
      <w:r>
        <w:rPr>
          <w:sz w:val="24"/>
        </w:rPr>
        <w:t>environment.</w:t>
      </w: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2"/>
        <w:rPr>
          <w:sz w:val="20"/>
        </w:rPr>
      </w:pPr>
    </w:p>
    <w:tbl>
      <w:tblPr>
        <w:tblW w:w="0" w:type="auto"/>
        <w:tblInd w:w="2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4651"/>
      </w:tblGrid>
      <w:tr w:rsidR="00644239">
        <w:trPr>
          <w:trHeight w:val="310"/>
        </w:trPr>
        <w:tc>
          <w:tcPr>
            <w:tcW w:w="559" w:type="dxa"/>
          </w:tcPr>
          <w:p w:rsidR="00644239" w:rsidRDefault="001E1991">
            <w:pPr>
              <w:pStyle w:val="TableParagraph"/>
              <w:spacing w:line="290" w:lineRule="exact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75"/>
                <w:sz w:val="26"/>
              </w:rPr>
              <w:t>6.4</w:t>
            </w:r>
          </w:p>
        </w:tc>
        <w:tc>
          <w:tcPr>
            <w:tcW w:w="4651" w:type="dxa"/>
          </w:tcPr>
          <w:p w:rsidR="00644239" w:rsidRDefault="001E1991">
            <w:pPr>
              <w:pStyle w:val="TableParagraph"/>
              <w:spacing w:line="290" w:lineRule="exact"/>
              <w:ind w:left="70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Application</w:t>
            </w:r>
            <w:r>
              <w:rPr>
                <w:rFonts w:ascii="Tahoma"/>
                <w:b/>
                <w:color w:val="C00000"/>
                <w:spacing w:val="8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of</w:t>
            </w:r>
            <w:r>
              <w:rPr>
                <w:rFonts w:ascii="Tahoma"/>
                <w:b/>
                <w:color w:val="C00000"/>
                <w:spacing w:val="11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Academic</w:t>
            </w:r>
            <w:r>
              <w:rPr>
                <w:rFonts w:ascii="Tahoma"/>
                <w:b/>
                <w:color w:val="C00000"/>
                <w:spacing w:val="6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&amp;</w:t>
            </w:r>
            <w:r>
              <w:rPr>
                <w:rFonts w:ascii="Tahoma"/>
                <w:b/>
                <w:color w:val="C00000"/>
                <w:spacing w:val="7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Educational</w:t>
            </w:r>
            <w:r>
              <w:rPr>
                <w:rFonts w:ascii="Tahoma"/>
                <w:b/>
                <w:color w:val="C00000"/>
                <w:spacing w:val="8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Knowledge:</w:t>
            </w:r>
          </w:p>
        </w:tc>
      </w:tr>
    </w:tbl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11"/>
      </w:pPr>
    </w:p>
    <w:p w:rsidR="00644239" w:rsidRDefault="001E1991">
      <w:pPr>
        <w:pStyle w:val="BodyText"/>
        <w:spacing w:before="90" w:line="360" w:lineRule="auto"/>
        <w:ind w:left="480" w:right="1181"/>
        <w:jc w:val="both"/>
      </w:pPr>
      <w:r>
        <w:t>I'</w:t>
      </w:r>
      <w:r>
        <w:t>ve explored roughly 40 topics throughout my Bachelor of Business Administration (BBA)</w:t>
      </w:r>
      <w:r>
        <w:rPr>
          <w:spacing w:val="1"/>
        </w:rPr>
        <w:t xml:space="preserve"> </w:t>
      </w:r>
      <w:r>
        <w:t>education. Some of these have a direct bearing on my internship. On the other hand, practical</w:t>
      </w:r>
      <w:r>
        <w:rPr>
          <w:spacing w:val="1"/>
        </w:rPr>
        <w:t xml:space="preserve"> </w:t>
      </w:r>
      <w:r>
        <w:t>knowledge</w:t>
      </w:r>
      <w:r>
        <w:rPr>
          <w:spacing w:val="-2"/>
        </w:rPr>
        <w:t xml:space="preserve"> </w:t>
      </w:r>
      <w:r>
        <w:t>is more</w:t>
      </w:r>
      <w:r>
        <w:rPr>
          <w:spacing w:val="-2"/>
        </w:rPr>
        <w:t xml:space="preserve"> </w:t>
      </w:r>
      <w:r>
        <w:t>effective than theoretical knowledge.</w:t>
      </w:r>
    </w:p>
    <w:p w:rsidR="00644239" w:rsidRDefault="001E1991">
      <w:pPr>
        <w:pStyle w:val="ListParagraph"/>
        <w:numPr>
          <w:ilvl w:val="0"/>
          <w:numId w:val="3"/>
        </w:numPr>
        <w:tabs>
          <w:tab w:val="left" w:pos="1201"/>
        </w:tabs>
        <w:spacing w:before="160" w:line="376" w:lineRule="auto"/>
        <w:ind w:right="2287"/>
        <w:jc w:val="both"/>
        <w:rPr>
          <w:sz w:val="24"/>
        </w:rPr>
      </w:pPr>
      <w:r>
        <w:rPr>
          <w:b/>
          <w:sz w:val="24"/>
        </w:rPr>
        <w:t>Introduction to Busi</w:t>
      </w:r>
      <w:r>
        <w:rPr>
          <w:b/>
          <w:sz w:val="24"/>
        </w:rPr>
        <w:t xml:space="preserve">ness &amp; International Business: </w:t>
      </w:r>
      <w:r>
        <w:rPr>
          <w:sz w:val="24"/>
        </w:rPr>
        <w:t xml:space="preserve">By learning </w:t>
      </w:r>
      <w:proofErr w:type="spellStart"/>
      <w:r>
        <w:rPr>
          <w:sz w:val="24"/>
        </w:rPr>
        <w:t>theorical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knowledge at university life on franchise business &amp; its functions</w:t>
      </w:r>
      <w:r>
        <w:rPr>
          <w:spacing w:val="1"/>
          <w:sz w:val="24"/>
        </w:rPr>
        <w:t xml:space="preserve"> </w:t>
      </w:r>
      <w:r>
        <w:rPr>
          <w:sz w:val="24"/>
        </w:rPr>
        <w:t>but</w:t>
      </w:r>
      <w:r>
        <w:rPr>
          <w:spacing w:val="1"/>
          <w:sz w:val="24"/>
        </w:rPr>
        <w:t xml:space="preserve"> </w:t>
      </w:r>
      <w:r>
        <w:rPr>
          <w:sz w:val="24"/>
        </w:rPr>
        <w:t>my</w:t>
      </w:r>
      <w:r>
        <w:rPr>
          <w:spacing w:val="1"/>
          <w:sz w:val="24"/>
        </w:rPr>
        <w:t xml:space="preserve"> </w:t>
      </w:r>
      <w:r>
        <w:rPr>
          <w:sz w:val="24"/>
        </w:rPr>
        <w:t>practical experience at Unique Hotel &amp; Resorts Ltd more about the franchised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business</w:t>
      </w:r>
      <w:r>
        <w:rPr>
          <w:spacing w:val="-13"/>
          <w:sz w:val="24"/>
        </w:rPr>
        <w:t xml:space="preserve"> </w:t>
      </w:r>
      <w:r>
        <w:rPr>
          <w:sz w:val="24"/>
        </w:rPr>
        <w:t>because</w:t>
      </w:r>
      <w:r>
        <w:rPr>
          <w:spacing w:val="-14"/>
          <w:sz w:val="24"/>
        </w:rPr>
        <w:t xml:space="preserve"> </w:t>
      </w:r>
      <w:r>
        <w:rPr>
          <w:sz w:val="24"/>
        </w:rPr>
        <w:t>Unique</w:t>
      </w:r>
      <w:r>
        <w:rPr>
          <w:spacing w:val="-11"/>
          <w:sz w:val="24"/>
        </w:rPr>
        <w:t xml:space="preserve"> </w:t>
      </w:r>
      <w:r>
        <w:rPr>
          <w:sz w:val="24"/>
        </w:rPr>
        <w:t>Hotel</w:t>
      </w:r>
      <w:r>
        <w:rPr>
          <w:spacing w:val="-13"/>
          <w:sz w:val="24"/>
        </w:rPr>
        <w:t xml:space="preserve"> </w:t>
      </w:r>
      <w:r>
        <w:rPr>
          <w:sz w:val="24"/>
        </w:rPr>
        <w:t>&amp;</w:t>
      </w:r>
      <w:r>
        <w:rPr>
          <w:spacing w:val="-14"/>
          <w:sz w:val="24"/>
        </w:rPr>
        <w:t xml:space="preserve"> </w:t>
      </w:r>
      <w:r>
        <w:rPr>
          <w:sz w:val="24"/>
        </w:rPr>
        <w:t>Resorts</w:t>
      </w:r>
      <w:r>
        <w:rPr>
          <w:spacing w:val="-11"/>
          <w:sz w:val="24"/>
        </w:rPr>
        <w:t xml:space="preserve"> </w:t>
      </w:r>
      <w:r>
        <w:rPr>
          <w:sz w:val="24"/>
        </w:rPr>
        <w:t>Ltd</w:t>
      </w:r>
      <w:r>
        <w:rPr>
          <w:spacing w:val="-10"/>
          <w:sz w:val="24"/>
        </w:rPr>
        <w:t xml:space="preserve"> </w:t>
      </w:r>
      <w:r>
        <w:rPr>
          <w:sz w:val="24"/>
        </w:rPr>
        <w:t>takes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spacing w:val="-12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12"/>
          <w:sz w:val="24"/>
        </w:rPr>
        <w:t xml:space="preserve"> </w:t>
      </w:r>
      <w:r>
        <w:rPr>
          <w:sz w:val="24"/>
        </w:rPr>
        <w:t>hotel</w:t>
      </w:r>
      <w:r>
        <w:rPr>
          <w:spacing w:val="-13"/>
          <w:sz w:val="24"/>
        </w:rPr>
        <w:t xml:space="preserve"> </w:t>
      </w:r>
      <w:r>
        <w:rPr>
          <w:sz w:val="24"/>
        </w:rPr>
        <w:t>brands</w:t>
      </w:r>
      <w:r>
        <w:rPr>
          <w:spacing w:val="-57"/>
          <w:sz w:val="24"/>
        </w:rPr>
        <w:t xml:space="preserve"> </w:t>
      </w:r>
      <w:r>
        <w:rPr>
          <w:sz w:val="24"/>
        </w:rPr>
        <w:t>(Westin,</w:t>
      </w:r>
      <w:r>
        <w:rPr>
          <w:spacing w:val="-1"/>
          <w:sz w:val="24"/>
        </w:rPr>
        <w:t xml:space="preserve"> </w:t>
      </w:r>
      <w:r>
        <w:rPr>
          <w:sz w:val="24"/>
        </w:rPr>
        <w:t>Sheraton)</w:t>
      </w:r>
      <w:r>
        <w:rPr>
          <w:spacing w:val="2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Marriot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Bonvey</w:t>
      </w:r>
      <w:proofErr w:type="spellEnd"/>
      <w:r>
        <w:rPr>
          <w:sz w:val="24"/>
        </w:rPr>
        <w:t>, business conglomeration.</w:t>
      </w:r>
    </w:p>
    <w:p w:rsidR="00644239" w:rsidRDefault="00644239">
      <w:pPr>
        <w:pStyle w:val="BodyText"/>
        <w:spacing w:before="10"/>
        <w:rPr>
          <w:sz w:val="23"/>
        </w:rPr>
      </w:pPr>
    </w:p>
    <w:p w:rsidR="00644239" w:rsidRDefault="001E1991">
      <w:pPr>
        <w:pStyle w:val="ListParagraph"/>
        <w:numPr>
          <w:ilvl w:val="0"/>
          <w:numId w:val="3"/>
        </w:numPr>
        <w:tabs>
          <w:tab w:val="left" w:pos="1201"/>
        </w:tabs>
        <w:spacing w:before="0" w:line="374" w:lineRule="auto"/>
        <w:ind w:right="2298"/>
        <w:jc w:val="both"/>
        <w:rPr>
          <w:sz w:val="24"/>
        </w:rPr>
      </w:pPr>
      <w:r>
        <w:rPr>
          <w:b/>
          <w:sz w:val="24"/>
        </w:rPr>
        <w:t xml:space="preserve">Financial Accounting &amp; Advanced Financial Accounting: </w:t>
      </w:r>
      <w:r>
        <w:rPr>
          <w:sz w:val="24"/>
        </w:rPr>
        <w:t>Debit &amp; credit</w:t>
      </w:r>
      <w:r>
        <w:rPr>
          <w:spacing w:val="1"/>
          <w:sz w:val="24"/>
        </w:rPr>
        <w:t xml:space="preserve"> </w:t>
      </w:r>
      <w:r>
        <w:rPr>
          <w:sz w:val="24"/>
        </w:rPr>
        <w:t>effects on transaction, bank reconciliation statement, vouchers, IAS &amp; IFRS</w:t>
      </w:r>
      <w:r>
        <w:rPr>
          <w:spacing w:val="1"/>
          <w:sz w:val="24"/>
        </w:rPr>
        <w:t xml:space="preserve"> </w:t>
      </w:r>
      <w:r>
        <w:rPr>
          <w:sz w:val="24"/>
        </w:rPr>
        <w:t>application,</w:t>
      </w:r>
      <w:r>
        <w:rPr>
          <w:spacing w:val="-1"/>
          <w:sz w:val="24"/>
        </w:rPr>
        <w:t xml:space="preserve"> </w:t>
      </w:r>
      <w:r>
        <w:rPr>
          <w:sz w:val="24"/>
        </w:rPr>
        <w:t>conso</w:t>
      </w:r>
      <w:r>
        <w:rPr>
          <w:sz w:val="24"/>
        </w:rPr>
        <w:t>lidated</w:t>
      </w:r>
      <w:r>
        <w:rPr>
          <w:spacing w:val="4"/>
          <w:sz w:val="24"/>
        </w:rPr>
        <w:t xml:space="preserve"> </w:t>
      </w:r>
      <w:r>
        <w:rPr>
          <w:sz w:val="24"/>
        </w:rPr>
        <w:t>financial</w:t>
      </w:r>
      <w:r>
        <w:rPr>
          <w:spacing w:val="5"/>
          <w:sz w:val="24"/>
        </w:rPr>
        <w:t xml:space="preserve"> </w:t>
      </w:r>
      <w:r>
        <w:rPr>
          <w:sz w:val="24"/>
        </w:rPr>
        <w:t>statements</w:t>
      </w:r>
    </w:p>
    <w:p w:rsidR="00644239" w:rsidRDefault="00644239">
      <w:pPr>
        <w:pStyle w:val="BodyText"/>
        <w:spacing w:before="11"/>
        <w:rPr>
          <w:sz w:val="36"/>
        </w:rPr>
      </w:pPr>
    </w:p>
    <w:p w:rsidR="00644239" w:rsidRDefault="001E1991">
      <w:pPr>
        <w:pStyle w:val="ListParagraph"/>
        <w:numPr>
          <w:ilvl w:val="0"/>
          <w:numId w:val="3"/>
        </w:numPr>
        <w:tabs>
          <w:tab w:val="left" w:pos="1201"/>
        </w:tabs>
        <w:spacing w:before="0" w:line="374" w:lineRule="auto"/>
        <w:ind w:right="2612"/>
        <w:rPr>
          <w:sz w:val="24"/>
        </w:rPr>
      </w:pPr>
      <w:r>
        <w:rPr>
          <w:b/>
          <w:sz w:val="24"/>
        </w:rPr>
        <w:t>Taxation: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Different</w:t>
      </w:r>
      <w:r>
        <w:rPr>
          <w:spacing w:val="31"/>
          <w:sz w:val="24"/>
        </w:rPr>
        <w:t xml:space="preserve"> </w:t>
      </w:r>
      <w:r>
        <w:rPr>
          <w:sz w:val="24"/>
        </w:rPr>
        <w:t>income</w:t>
      </w:r>
      <w:r>
        <w:rPr>
          <w:spacing w:val="29"/>
          <w:sz w:val="24"/>
        </w:rPr>
        <w:t xml:space="preserve"> </w:t>
      </w:r>
      <w:r>
        <w:rPr>
          <w:sz w:val="24"/>
        </w:rPr>
        <w:t>&amp;</w:t>
      </w:r>
      <w:r>
        <w:rPr>
          <w:spacing w:val="21"/>
          <w:sz w:val="24"/>
        </w:rPr>
        <w:t xml:space="preserve"> </w:t>
      </w:r>
      <w:r>
        <w:rPr>
          <w:sz w:val="24"/>
        </w:rPr>
        <w:t>corporate</w:t>
      </w:r>
      <w:r>
        <w:rPr>
          <w:spacing w:val="22"/>
          <w:sz w:val="24"/>
        </w:rPr>
        <w:t xml:space="preserve"> </w:t>
      </w:r>
      <w:r>
        <w:rPr>
          <w:sz w:val="24"/>
        </w:rPr>
        <w:t>tax</w:t>
      </w:r>
      <w:r>
        <w:rPr>
          <w:spacing w:val="27"/>
          <w:sz w:val="24"/>
        </w:rPr>
        <w:t xml:space="preserve"> </w:t>
      </w:r>
      <w:r>
        <w:rPr>
          <w:sz w:val="24"/>
        </w:rPr>
        <w:t>rules,</w:t>
      </w:r>
      <w:r>
        <w:rPr>
          <w:spacing w:val="25"/>
          <w:sz w:val="24"/>
        </w:rPr>
        <w:t xml:space="preserve"> </w:t>
      </w:r>
      <w:r>
        <w:rPr>
          <w:sz w:val="24"/>
        </w:rPr>
        <w:t>income</w:t>
      </w:r>
      <w:r>
        <w:rPr>
          <w:spacing w:val="22"/>
          <w:sz w:val="24"/>
        </w:rPr>
        <w:t xml:space="preserve"> </w:t>
      </w:r>
      <w:r>
        <w:rPr>
          <w:sz w:val="24"/>
        </w:rPr>
        <w:t>tax</w:t>
      </w:r>
      <w:r>
        <w:rPr>
          <w:spacing w:val="27"/>
          <w:sz w:val="24"/>
        </w:rPr>
        <w:t xml:space="preserve"> </w:t>
      </w:r>
      <w:r>
        <w:rPr>
          <w:sz w:val="24"/>
        </w:rPr>
        <w:t>slabs,</w:t>
      </w:r>
      <w:r>
        <w:rPr>
          <w:spacing w:val="26"/>
          <w:sz w:val="24"/>
        </w:rPr>
        <w:t xml:space="preserve"> </w:t>
      </w:r>
      <w:r>
        <w:rPr>
          <w:sz w:val="24"/>
        </w:rPr>
        <w:t>HS</w:t>
      </w:r>
      <w:r>
        <w:rPr>
          <w:spacing w:val="-57"/>
          <w:sz w:val="24"/>
        </w:rPr>
        <w:t xml:space="preserve"> </w:t>
      </w:r>
      <w:r>
        <w:rPr>
          <w:sz w:val="24"/>
        </w:rPr>
        <w:t>Codes</w:t>
      </w:r>
      <w:r>
        <w:rPr>
          <w:spacing w:val="29"/>
          <w:sz w:val="24"/>
        </w:rPr>
        <w:t xml:space="preserve"> </w:t>
      </w:r>
      <w:r>
        <w:rPr>
          <w:sz w:val="24"/>
        </w:rPr>
        <w:t>for</w:t>
      </w:r>
      <w:r>
        <w:rPr>
          <w:spacing w:val="24"/>
          <w:sz w:val="24"/>
        </w:rPr>
        <w:t xml:space="preserve"> </w:t>
      </w:r>
      <w:r>
        <w:rPr>
          <w:sz w:val="24"/>
        </w:rPr>
        <w:t>SD,</w:t>
      </w:r>
      <w:r>
        <w:rPr>
          <w:spacing w:val="26"/>
          <w:sz w:val="24"/>
        </w:rPr>
        <w:t xml:space="preserve"> </w:t>
      </w:r>
      <w:r>
        <w:rPr>
          <w:sz w:val="24"/>
        </w:rPr>
        <w:t>AIT&amp;</w:t>
      </w:r>
      <w:r>
        <w:rPr>
          <w:spacing w:val="5"/>
          <w:sz w:val="24"/>
        </w:rPr>
        <w:t xml:space="preserve"> </w:t>
      </w:r>
      <w:r>
        <w:rPr>
          <w:sz w:val="24"/>
        </w:rPr>
        <w:t>VD</w:t>
      </w:r>
      <w:r>
        <w:rPr>
          <w:spacing w:val="23"/>
          <w:sz w:val="24"/>
        </w:rPr>
        <w:t xml:space="preserve"> </w:t>
      </w:r>
      <w:r>
        <w:rPr>
          <w:sz w:val="24"/>
        </w:rPr>
        <w:t>for</w:t>
      </w:r>
      <w:r>
        <w:rPr>
          <w:spacing w:val="5"/>
          <w:sz w:val="24"/>
        </w:rPr>
        <w:t xml:space="preserve"> </w:t>
      </w:r>
      <w:r>
        <w:rPr>
          <w:sz w:val="24"/>
        </w:rPr>
        <w:t>taxation.</w:t>
      </w:r>
    </w:p>
    <w:p w:rsidR="00644239" w:rsidRDefault="00644239">
      <w:pPr>
        <w:spacing w:line="374" w:lineRule="auto"/>
        <w:rPr>
          <w:sz w:val="24"/>
        </w:rPr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4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7" style="width:503.4pt;height:84.1pt;mso-position-horizontal-relative:char;mso-position-vertical-relative:line" coordsize="10068,1682">
            <v:shape id="_x0000_s1054" type="#_x0000_t75" style="position:absolute;left:7739;top:10;width:2319;height:1643">
              <v:imagedata r:id="rId12" o:title=""/>
            </v:shape>
            <v:rect id="_x0000_s1053" style="position:absolute;left:7739;top:10;width:2319;height:1613" filled="f" strokecolor="white" strokeweight="1pt"/>
            <v:rect id="_x0000_s1052" style="position:absolute;left:59;top:519;width:8490;height:870" stroked="f"/>
            <v:rect id="_x0000_s1051" style="position:absolute;left:59;top:519;width:8490;height:870" filled="f" strokecolor="white" strokeweight=".5pt"/>
            <v:shape id="_x0000_s1050" type="#_x0000_t75" style="position:absolute;left:208;top:596;width:8183;height:717">
              <v:imagedata r:id="rId13" o:title=""/>
            </v:shape>
            <v:shape id="_x0000_s1049" type="#_x0000_t202" style="position:absolute;left:9531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59</w:t>
                    </w:r>
                  </w:p>
                </w:txbxContent>
              </v:textbox>
            </v:shape>
            <v:shape id="_x0000_s1048" type="#_x0000_t202" style="position:absolute;top:1415;width:7243;height:266" filled="f" stroked="f">
              <v:textbox inset="0,0,0,0">
                <w:txbxContent>
                  <w:p w:rsidR="00644239" w:rsidRDefault="001E199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3"/>
                      </w:rPr>
                      <w:t xml:space="preserve">4.  </w:t>
                    </w:r>
                    <w:r>
                      <w:rPr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Banking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&amp;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Insurance: </w:t>
                    </w:r>
                    <w:r>
                      <w:rPr>
                        <w:sz w:val="24"/>
                      </w:rPr>
                      <w:t>Different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types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bank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guarantees,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high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value,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1E1991">
      <w:pPr>
        <w:pStyle w:val="BodyText"/>
        <w:spacing w:before="137"/>
        <w:ind w:left="1200"/>
      </w:pPr>
      <w:proofErr w:type="gramStart"/>
      <w:r>
        <w:t>regular</w:t>
      </w:r>
      <w:proofErr w:type="gramEnd"/>
      <w:r>
        <w:t xml:space="preserve"> value </w:t>
      </w:r>
      <w:proofErr w:type="spellStart"/>
      <w:r>
        <w:t>checkclearings</w:t>
      </w:r>
      <w:proofErr w:type="spellEnd"/>
      <w:r>
        <w:t>,</w:t>
      </w:r>
      <w:r>
        <w:rPr>
          <w:spacing w:val="14"/>
        </w:rPr>
        <w:t xml:space="preserve"> </w:t>
      </w:r>
      <w:proofErr w:type="spellStart"/>
      <w:r>
        <w:t>cheques</w:t>
      </w:r>
      <w:proofErr w:type="spellEnd"/>
      <w:r>
        <w:rPr>
          <w:spacing w:val="9"/>
        </w:rPr>
        <w:t xml:space="preserve"> </w:t>
      </w:r>
      <w:r>
        <w:t>deposit,</w:t>
      </w:r>
      <w:r>
        <w:rPr>
          <w:spacing w:val="24"/>
        </w:rPr>
        <w:t xml:space="preserve"> </w:t>
      </w:r>
      <w:r>
        <w:t>A/C</w:t>
      </w:r>
      <w:r>
        <w:rPr>
          <w:spacing w:val="12"/>
        </w:rPr>
        <w:t xml:space="preserve"> </w:t>
      </w:r>
      <w:r>
        <w:t>payee</w:t>
      </w:r>
      <w:r>
        <w:rPr>
          <w:spacing w:val="10"/>
        </w:rPr>
        <w:t xml:space="preserve"> </w:t>
      </w:r>
      <w:proofErr w:type="spellStart"/>
      <w:r>
        <w:t>cheques</w:t>
      </w:r>
      <w:proofErr w:type="spellEnd"/>
      <w:r>
        <w:rPr>
          <w:spacing w:val="11"/>
        </w:rPr>
        <w:t xml:space="preserve"> </w:t>
      </w:r>
      <w:r>
        <w:t>etc.</w:t>
      </w: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4"/>
        <w:rPr>
          <w:sz w:val="12"/>
        </w:rPr>
      </w:pPr>
    </w:p>
    <w:tbl>
      <w:tblPr>
        <w:tblW w:w="0" w:type="auto"/>
        <w:tblInd w:w="3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"/>
        <w:gridCol w:w="3131"/>
      </w:tblGrid>
      <w:tr w:rsidR="00644239">
        <w:trPr>
          <w:trHeight w:val="310"/>
        </w:trPr>
        <w:tc>
          <w:tcPr>
            <w:tcW w:w="803" w:type="dxa"/>
          </w:tcPr>
          <w:p w:rsidR="00644239" w:rsidRDefault="001E1991">
            <w:pPr>
              <w:pStyle w:val="TableParagraph"/>
              <w:spacing w:line="290" w:lineRule="exact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70"/>
                <w:sz w:val="26"/>
              </w:rPr>
              <w:t>Part</w:t>
            </w:r>
            <w:r>
              <w:rPr>
                <w:rFonts w:ascii="Tahoma"/>
                <w:b/>
                <w:color w:val="C00000"/>
                <w:spacing w:val="-2"/>
                <w:w w:val="70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70"/>
                <w:sz w:val="26"/>
              </w:rPr>
              <w:t>7</w:t>
            </w:r>
          </w:p>
        </w:tc>
        <w:tc>
          <w:tcPr>
            <w:tcW w:w="3131" w:type="dxa"/>
          </w:tcPr>
          <w:p w:rsidR="00644239" w:rsidRDefault="001E1991">
            <w:pPr>
              <w:pStyle w:val="TableParagraph"/>
              <w:spacing w:line="290" w:lineRule="exact"/>
              <w:ind w:left="49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Findings</w:t>
            </w:r>
            <w:r>
              <w:rPr>
                <w:rFonts w:ascii="Tahoma"/>
                <w:b/>
                <w:color w:val="C00000"/>
                <w:spacing w:val="9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&amp;</w:t>
            </w:r>
            <w:r>
              <w:rPr>
                <w:rFonts w:ascii="Tahoma"/>
                <w:b/>
                <w:color w:val="C00000"/>
                <w:spacing w:val="10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Analysis</w:t>
            </w:r>
            <w:r>
              <w:rPr>
                <w:rFonts w:ascii="Tahoma"/>
                <w:b/>
                <w:color w:val="C00000"/>
                <w:spacing w:val="8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of</w:t>
            </w:r>
            <w:r>
              <w:rPr>
                <w:rFonts w:ascii="Tahoma"/>
                <w:b/>
                <w:color w:val="C00000"/>
                <w:spacing w:val="8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The</w:t>
            </w:r>
            <w:r>
              <w:rPr>
                <w:rFonts w:ascii="Tahoma"/>
                <w:b/>
                <w:color w:val="C00000"/>
                <w:spacing w:val="6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Study:</w:t>
            </w:r>
          </w:p>
        </w:tc>
      </w:tr>
    </w:tbl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9"/>
        <w:rPr>
          <w:sz w:val="22"/>
        </w:rPr>
      </w:pPr>
    </w:p>
    <w:p w:rsidR="00644239" w:rsidRDefault="001E1991">
      <w:pPr>
        <w:ind w:left="571"/>
        <w:rPr>
          <w:sz w:val="23"/>
        </w:rPr>
      </w:pPr>
      <w:r>
        <w:rPr>
          <w:sz w:val="23"/>
        </w:rPr>
        <w:t>To</w:t>
      </w:r>
      <w:r>
        <w:rPr>
          <w:spacing w:val="19"/>
          <w:sz w:val="23"/>
        </w:rPr>
        <w:t xml:space="preserve"> </w:t>
      </w:r>
      <w:r>
        <w:rPr>
          <w:sz w:val="23"/>
        </w:rPr>
        <w:t>study this</w:t>
      </w:r>
      <w:r>
        <w:rPr>
          <w:spacing w:val="21"/>
          <w:sz w:val="23"/>
        </w:rPr>
        <w:t xml:space="preserve"> </w:t>
      </w:r>
      <w:r>
        <w:rPr>
          <w:sz w:val="23"/>
        </w:rPr>
        <w:t>report,</w:t>
      </w:r>
      <w:r>
        <w:rPr>
          <w:spacing w:val="32"/>
          <w:sz w:val="23"/>
        </w:rPr>
        <w:t xml:space="preserve"> </w:t>
      </w:r>
      <w:r>
        <w:rPr>
          <w:sz w:val="23"/>
        </w:rPr>
        <w:t>my</w:t>
      </w:r>
      <w:r>
        <w:rPr>
          <w:spacing w:val="14"/>
          <w:sz w:val="23"/>
        </w:rPr>
        <w:t xml:space="preserve"> </w:t>
      </w:r>
      <w:r>
        <w:rPr>
          <w:sz w:val="23"/>
        </w:rPr>
        <w:t>main</w:t>
      </w:r>
      <w:r>
        <w:rPr>
          <w:spacing w:val="13"/>
          <w:sz w:val="23"/>
        </w:rPr>
        <w:t xml:space="preserve"> </w:t>
      </w:r>
      <w:r>
        <w:rPr>
          <w:sz w:val="23"/>
        </w:rPr>
        <w:t>findings</w:t>
      </w:r>
      <w:r>
        <w:rPr>
          <w:spacing w:val="13"/>
          <w:sz w:val="23"/>
        </w:rPr>
        <w:t xml:space="preserve"> </w:t>
      </w:r>
      <w:r>
        <w:rPr>
          <w:sz w:val="23"/>
        </w:rPr>
        <w:t>and</w:t>
      </w:r>
      <w:r>
        <w:rPr>
          <w:spacing w:val="13"/>
          <w:sz w:val="23"/>
        </w:rPr>
        <w:t xml:space="preserve"> </w:t>
      </w:r>
      <w:r>
        <w:rPr>
          <w:sz w:val="23"/>
        </w:rPr>
        <w:t>analysis</w:t>
      </w:r>
      <w:r>
        <w:rPr>
          <w:spacing w:val="18"/>
          <w:sz w:val="23"/>
        </w:rPr>
        <w:t xml:space="preserve"> </w:t>
      </w:r>
      <w:r>
        <w:rPr>
          <w:sz w:val="23"/>
        </w:rPr>
        <w:t>are</w:t>
      </w:r>
      <w:r>
        <w:rPr>
          <w:spacing w:val="19"/>
          <w:sz w:val="23"/>
        </w:rPr>
        <w:t xml:space="preserve"> </w:t>
      </w:r>
      <w:r>
        <w:rPr>
          <w:sz w:val="23"/>
        </w:rPr>
        <w:t>listed</w:t>
      </w:r>
      <w:r>
        <w:rPr>
          <w:spacing w:val="24"/>
          <w:sz w:val="23"/>
        </w:rPr>
        <w:t xml:space="preserve"> </w:t>
      </w:r>
      <w:r>
        <w:rPr>
          <w:sz w:val="23"/>
        </w:rPr>
        <w:t>below:</w:t>
      </w:r>
    </w:p>
    <w:p w:rsidR="00644239" w:rsidRDefault="00644239">
      <w:pPr>
        <w:pStyle w:val="BodyText"/>
        <w:spacing w:before="4"/>
        <w:rPr>
          <w:sz w:val="15"/>
        </w:rPr>
      </w:pPr>
    </w:p>
    <w:p w:rsidR="00644239" w:rsidRDefault="001E1991">
      <w:pPr>
        <w:pStyle w:val="BodyText"/>
        <w:spacing w:before="90" w:line="360" w:lineRule="auto"/>
        <w:ind w:left="1291" w:right="1175"/>
        <w:jc w:val="both"/>
      </w:pPr>
      <w:r>
        <w:rPr>
          <w:noProof/>
        </w:rPr>
        <w:drawing>
          <wp:anchor distT="0" distB="0" distL="0" distR="0" simplePos="0" relativeHeight="15788032" behindDoc="0" locked="0" layoutInCell="1" allowOverlap="1">
            <wp:simplePos x="0" y="0"/>
            <wp:positionH relativeFrom="page">
              <wp:posOffset>1200785</wp:posOffset>
            </wp:positionH>
            <wp:positionV relativeFrom="paragraph">
              <wp:posOffset>81235</wp:posOffset>
            </wp:positionV>
            <wp:extent cx="126365" cy="117940"/>
            <wp:effectExtent l="0" t="0" r="0" b="0"/>
            <wp:wrapNone/>
            <wp:docPr id="135" name="image35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35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 Unique Hotel &amp; Resorts Ltd. authority adheres to IAS (International Accounting</w:t>
      </w:r>
      <w:r>
        <w:rPr>
          <w:spacing w:val="1"/>
        </w:rPr>
        <w:t xml:space="preserve"> </w:t>
      </w:r>
      <w:r>
        <w:t>Standards) and IFRS (International Financial Reporting Standards) when preparing its</w:t>
      </w:r>
      <w:r>
        <w:rPr>
          <w:spacing w:val="1"/>
        </w:rPr>
        <w:t xml:space="preserve"> </w:t>
      </w:r>
      <w:r>
        <w:t xml:space="preserve">financial reports. Annual reports are also uploaded to the </w:t>
      </w:r>
      <w:hyperlink r:id="rId93">
        <w:r>
          <w:t xml:space="preserve">www.uhrl.com </w:t>
        </w:r>
      </w:hyperlink>
      <w:r>
        <w:t>website as well</w:t>
      </w:r>
      <w:r>
        <w:rPr>
          <w:spacing w:val="1"/>
        </w:rPr>
        <w:t xml:space="preserve"> </w:t>
      </w:r>
      <w:r>
        <w:t>as published in hard copy books each year. However, it is regrettable that several hotel</w:t>
      </w:r>
      <w:r>
        <w:rPr>
          <w:spacing w:val="1"/>
        </w:rPr>
        <w:t xml:space="preserve"> </w:t>
      </w:r>
      <w:r>
        <w:t xml:space="preserve">chains, including </w:t>
      </w:r>
      <w:proofErr w:type="spellStart"/>
      <w:r>
        <w:t>Bhaiya</w:t>
      </w:r>
      <w:proofErr w:type="spellEnd"/>
      <w:r>
        <w:t xml:space="preserve"> Hotel &amp; Resorts Ltd. and Bay Hill Hotel &amp; Resorts Ltd., do not</w:t>
      </w:r>
      <w:r>
        <w:rPr>
          <w:spacing w:val="-57"/>
        </w:rPr>
        <w:t xml:space="preserve"> </w:t>
      </w:r>
      <w:r>
        <w:t>provide their annual reports on their w</w:t>
      </w:r>
      <w:r>
        <w:t>ebsites. Finding the financial positions of other</w:t>
      </w:r>
      <w:r>
        <w:rPr>
          <w:spacing w:val="1"/>
        </w:rPr>
        <w:t xml:space="preserve"> </w:t>
      </w:r>
      <w:r>
        <w:t>firms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circumstances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Bangladesh's</w:t>
      </w:r>
      <w:r>
        <w:rPr>
          <w:spacing w:val="-4"/>
        </w:rPr>
        <w:t xml:space="preserve"> </w:t>
      </w:r>
      <w:r>
        <w:t>hotel</w:t>
      </w:r>
      <w:r>
        <w:rPr>
          <w:spacing w:val="-2"/>
        </w:rPr>
        <w:t xml:space="preserve"> </w:t>
      </w:r>
      <w:r>
        <w:t>industry</w:t>
      </w:r>
      <w:r>
        <w:rPr>
          <w:spacing w:val="-7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therefore</w:t>
      </w:r>
      <w:r>
        <w:rPr>
          <w:spacing w:val="-58"/>
        </w:rPr>
        <w:t xml:space="preserve"> </w:t>
      </w:r>
      <w:r>
        <w:t>very</w:t>
      </w:r>
      <w:r>
        <w:rPr>
          <w:spacing w:val="-6"/>
        </w:rPr>
        <w:t xml:space="preserve"> </w:t>
      </w:r>
      <w:r>
        <w:t>challenging.</w:t>
      </w: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1"/>
        <w:rPr>
          <w:sz w:val="22"/>
        </w:rPr>
      </w:pPr>
    </w:p>
    <w:p w:rsidR="00644239" w:rsidRDefault="001E1991">
      <w:pPr>
        <w:spacing w:before="90" w:line="360" w:lineRule="auto"/>
        <w:ind w:left="1291" w:right="1179"/>
        <w:jc w:val="both"/>
        <w:rPr>
          <w:sz w:val="23"/>
        </w:rPr>
      </w:pPr>
      <w:r>
        <w:rPr>
          <w:noProof/>
        </w:rPr>
        <w:drawing>
          <wp:anchor distT="0" distB="0" distL="0" distR="0" simplePos="0" relativeHeight="15788544" behindDoc="0" locked="0" layoutInCell="1" allowOverlap="1">
            <wp:simplePos x="0" y="0"/>
            <wp:positionH relativeFrom="page">
              <wp:posOffset>1200785</wp:posOffset>
            </wp:positionH>
            <wp:positionV relativeFrom="paragraph">
              <wp:posOffset>80005</wp:posOffset>
            </wp:positionV>
            <wp:extent cx="120650" cy="112606"/>
            <wp:effectExtent l="0" t="0" r="0" b="0"/>
            <wp:wrapNone/>
            <wp:docPr id="137" name="image35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35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12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>Bangladesh's first ever franchised international hotel operation the two international hotel</w:t>
      </w:r>
      <w:r>
        <w:rPr>
          <w:spacing w:val="1"/>
          <w:sz w:val="23"/>
        </w:rPr>
        <w:t xml:space="preserve"> </w:t>
      </w:r>
      <w:r>
        <w:rPr>
          <w:sz w:val="23"/>
        </w:rPr>
        <w:t>brands</w:t>
      </w:r>
      <w:r>
        <w:rPr>
          <w:spacing w:val="-6"/>
          <w:sz w:val="23"/>
        </w:rPr>
        <w:t xml:space="preserve"> </w:t>
      </w:r>
      <w:r>
        <w:rPr>
          <w:sz w:val="23"/>
        </w:rPr>
        <w:t>(Westin</w:t>
      </w:r>
      <w:r>
        <w:rPr>
          <w:spacing w:val="-5"/>
          <w:sz w:val="23"/>
        </w:rPr>
        <w:t xml:space="preserve"> </w:t>
      </w:r>
      <w:r>
        <w:rPr>
          <w:sz w:val="23"/>
        </w:rPr>
        <w:t>and</w:t>
      </w:r>
      <w:r>
        <w:rPr>
          <w:spacing w:val="-6"/>
          <w:sz w:val="23"/>
        </w:rPr>
        <w:t xml:space="preserve"> </w:t>
      </w:r>
      <w:r>
        <w:rPr>
          <w:sz w:val="23"/>
        </w:rPr>
        <w:t>Sheraton)</w:t>
      </w:r>
      <w:r>
        <w:rPr>
          <w:spacing w:val="-5"/>
          <w:sz w:val="23"/>
        </w:rPr>
        <w:t xml:space="preserve"> </w:t>
      </w:r>
      <w:r>
        <w:rPr>
          <w:sz w:val="23"/>
        </w:rPr>
        <w:t>that</w:t>
      </w:r>
      <w:r>
        <w:rPr>
          <w:spacing w:val="-3"/>
          <w:sz w:val="23"/>
        </w:rPr>
        <w:t xml:space="preserve"> </w:t>
      </w:r>
      <w:r>
        <w:rPr>
          <w:sz w:val="23"/>
        </w:rPr>
        <w:t>I</w:t>
      </w:r>
      <w:r>
        <w:rPr>
          <w:spacing w:val="-7"/>
          <w:sz w:val="23"/>
        </w:rPr>
        <w:t xml:space="preserve"> </w:t>
      </w:r>
      <w:r>
        <w:rPr>
          <w:sz w:val="23"/>
        </w:rPr>
        <w:t>stated</w:t>
      </w:r>
      <w:r>
        <w:rPr>
          <w:spacing w:val="-2"/>
          <w:sz w:val="23"/>
        </w:rPr>
        <w:t xml:space="preserve"> </w:t>
      </w:r>
      <w:r>
        <w:rPr>
          <w:sz w:val="23"/>
        </w:rPr>
        <w:t>in</w:t>
      </w:r>
      <w:r>
        <w:rPr>
          <w:spacing w:val="-7"/>
          <w:sz w:val="23"/>
        </w:rPr>
        <w:t xml:space="preserve"> </w:t>
      </w:r>
      <w:r>
        <w:rPr>
          <w:sz w:val="23"/>
        </w:rPr>
        <w:t>the</w:t>
      </w:r>
      <w:r>
        <w:rPr>
          <w:spacing w:val="-5"/>
          <w:sz w:val="23"/>
        </w:rPr>
        <w:t xml:space="preserve"> </w:t>
      </w:r>
      <w:r>
        <w:rPr>
          <w:sz w:val="23"/>
        </w:rPr>
        <w:t>aforementioned</w:t>
      </w:r>
      <w:r>
        <w:rPr>
          <w:spacing w:val="-5"/>
          <w:sz w:val="23"/>
        </w:rPr>
        <w:t xml:space="preserve"> </w:t>
      </w:r>
      <w:r>
        <w:rPr>
          <w:sz w:val="23"/>
        </w:rPr>
        <w:t>description</w:t>
      </w:r>
      <w:r>
        <w:rPr>
          <w:spacing w:val="-6"/>
          <w:sz w:val="23"/>
        </w:rPr>
        <w:t xml:space="preserve"> </w:t>
      </w:r>
      <w:r>
        <w:rPr>
          <w:sz w:val="23"/>
        </w:rPr>
        <w:t>in</w:t>
      </w:r>
      <w:r>
        <w:rPr>
          <w:spacing w:val="-10"/>
          <w:sz w:val="23"/>
        </w:rPr>
        <w:t xml:space="preserve"> </w:t>
      </w:r>
      <w:r>
        <w:rPr>
          <w:sz w:val="23"/>
        </w:rPr>
        <w:t>my</w:t>
      </w:r>
      <w:r>
        <w:rPr>
          <w:spacing w:val="-9"/>
          <w:sz w:val="23"/>
        </w:rPr>
        <w:t xml:space="preserve"> </w:t>
      </w:r>
      <w:r>
        <w:rPr>
          <w:sz w:val="23"/>
        </w:rPr>
        <w:t>internship</w:t>
      </w:r>
      <w:r>
        <w:rPr>
          <w:spacing w:val="-55"/>
          <w:sz w:val="23"/>
        </w:rPr>
        <w:t xml:space="preserve"> </w:t>
      </w:r>
      <w:r>
        <w:rPr>
          <w:sz w:val="23"/>
        </w:rPr>
        <w:t xml:space="preserve">report have been franchised by Unique Hotel &amp; Resorts Ltd. from Marriott </w:t>
      </w:r>
      <w:proofErr w:type="spellStart"/>
      <w:r>
        <w:rPr>
          <w:sz w:val="23"/>
        </w:rPr>
        <w:t>Bonvey</w:t>
      </w:r>
      <w:proofErr w:type="spellEnd"/>
      <w:r>
        <w:rPr>
          <w:sz w:val="23"/>
        </w:rPr>
        <w:t>. Once</w:t>
      </w:r>
      <w:r>
        <w:rPr>
          <w:spacing w:val="1"/>
          <w:sz w:val="23"/>
        </w:rPr>
        <w:t xml:space="preserve"> </w:t>
      </w:r>
      <w:r>
        <w:rPr>
          <w:spacing w:val="-1"/>
          <w:sz w:val="23"/>
        </w:rPr>
        <w:t>more,</w:t>
      </w:r>
      <w:r>
        <w:rPr>
          <w:spacing w:val="-14"/>
          <w:sz w:val="23"/>
        </w:rPr>
        <w:t xml:space="preserve"> </w:t>
      </w:r>
      <w:r>
        <w:rPr>
          <w:spacing w:val="-1"/>
          <w:sz w:val="23"/>
        </w:rPr>
        <w:t>Tata</w:t>
      </w:r>
      <w:r>
        <w:rPr>
          <w:spacing w:val="-10"/>
          <w:sz w:val="23"/>
        </w:rPr>
        <w:t xml:space="preserve"> </w:t>
      </w:r>
      <w:r>
        <w:rPr>
          <w:spacing w:val="-1"/>
          <w:sz w:val="23"/>
        </w:rPr>
        <w:t>Group</w:t>
      </w:r>
      <w:r>
        <w:rPr>
          <w:spacing w:val="-11"/>
          <w:sz w:val="23"/>
        </w:rPr>
        <w:t xml:space="preserve"> </w:t>
      </w:r>
      <w:r>
        <w:rPr>
          <w:spacing w:val="-1"/>
          <w:sz w:val="23"/>
        </w:rPr>
        <w:t>and</w:t>
      </w:r>
      <w:r>
        <w:rPr>
          <w:spacing w:val="-11"/>
          <w:sz w:val="23"/>
        </w:rPr>
        <w:t xml:space="preserve"> </w:t>
      </w:r>
      <w:proofErr w:type="spellStart"/>
      <w:r>
        <w:rPr>
          <w:sz w:val="23"/>
        </w:rPr>
        <w:t>Vivanta</w:t>
      </w:r>
      <w:proofErr w:type="spellEnd"/>
      <w:r>
        <w:rPr>
          <w:spacing w:val="-11"/>
          <w:sz w:val="23"/>
        </w:rPr>
        <w:t xml:space="preserve"> </w:t>
      </w:r>
      <w:r>
        <w:rPr>
          <w:sz w:val="23"/>
        </w:rPr>
        <w:t>recently</w:t>
      </w:r>
      <w:r>
        <w:rPr>
          <w:spacing w:val="-13"/>
          <w:sz w:val="23"/>
        </w:rPr>
        <w:t xml:space="preserve"> </w:t>
      </w:r>
      <w:r>
        <w:rPr>
          <w:sz w:val="23"/>
        </w:rPr>
        <w:t>franchised</w:t>
      </w:r>
      <w:r>
        <w:rPr>
          <w:spacing w:val="-11"/>
          <w:sz w:val="23"/>
        </w:rPr>
        <w:t xml:space="preserve"> </w:t>
      </w:r>
      <w:r>
        <w:rPr>
          <w:sz w:val="23"/>
        </w:rPr>
        <w:t>another</w:t>
      </w:r>
      <w:r>
        <w:rPr>
          <w:spacing w:val="-11"/>
          <w:sz w:val="23"/>
        </w:rPr>
        <w:t xml:space="preserve"> </w:t>
      </w:r>
      <w:r>
        <w:rPr>
          <w:sz w:val="23"/>
        </w:rPr>
        <w:t>illustrious</w:t>
      </w:r>
      <w:r>
        <w:rPr>
          <w:spacing w:val="-12"/>
          <w:sz w:val="23"/>
        </w:rPr>
        <w:t xml:space="preserve"> </w:t>
      </w:r>
      <w:r>
        <w:rPr>
          <w:sz w:val="23"/>
        </w:rPr>
        <w:t>hotel</w:t>
      </w:r>
      <w:r>
        <w:rPr>
          <w:spacing w:val="-11"/>
          <w:sz w:val="23"/>
        </w:rPr>
        <w:t xml:space="preserve"> </w:t>
      </w:r>
      <w:r>
        <w:rPr>
          <w:sz w:val="23"/>
        </w:rPr>
        <w:t>chain,</w:t>
      </w:r>
      <w:r>
        <w:rPr>
          <w:spacing w:val="-12"/>
          <w:sz w:val="23"/>
        </w:rPr>
        <w:t xml:space="preserve"> </w:t>
      </w:r>
      <w:r>
        <w:rPr>
          <w:sz w:val="23"/>
        </w:rPr>
        <w:t>"Hotel</w:t>
      </w:r>
      <w:r>
        <w:rPr>
          <w:spacing w:val="-11"/>
          <w:sz w:val="23"/>
        </w:rPr>
        <w:t xml:space="preserve"> </w:t>
      </w:r>
      <w:proofErr w:type="spellStart"/>
      <w:r>
        <w:rPr>
          <w:sz w:val="23"/>
        </w:rPr>
        <w:t>Taj</w:t>
      </w:r>
      <w:proofErr w:type="spellEnd"/>
      <w:r>
        <w:rPr>
          <w:sz w:val="23"/>
        </w:rPr>
        <w:t>,"</w:t>
      </w:r>
      <w:r>
        <w:rPr>
          <w:spacing w:val="-55"/>
          <w:sz w:val="23"/>
        </w:rPr>
        <w:t xml:space="preserve"> </w:t>
      </w:r>
      <w:r>
        <w:rPr>
          <w:sz w:val="23"/>
        </w:rPr>
        <w:t xml:space="preserve">under the control of Unique Hotel &amp; Resorts Ltd. Hopefully, by </w:t>
      </w:r>
      <w:proofErr w:type="gramStart"/>
      <w:r>
        <w:rPr>
          <w:sz w:val="23"/>
        </w:rPr>
        <w:t>2025,</w:t>
      </w:r>
      <w:proofErr w:type="gramEnd"/>
      <w:r>
        <w:rPr>
          <w:sz w:val="23"/>
        </w:rPr>
        <w:t xml:space="preserve"> Unique Hotel Resorts</w:t>
      </w:r>
      <w:r>
        <w:rPr>
          <w:spacing w:val="-55"/>
          <w:sz w:val="23"/>
        </w:rPr>
        <w:t xml:space="preserve"> </w:t>
      </w:r>
      <w:r>
        <w:rPr>
          <w:spacing w:val="-1"/>
          <w:sz w:val="23"/>
        </w:rPr>
        <w:t>Ltd.</w:t>
      </w:r>
      <w:r>
        <w:rPr>
          <w:spacing w:val="-12"/>
          <w:sz w:val="23"/>
        </w:rPr>
        <w:t xml:space="preserve"> </w:t>
      </w:r>
      <w:r>
        <w:rPr>
          <w:spacing w:val="-1"/>
          <w:sz w:val="23"/>
        </w:rPr>
        <w:t>will</w:t>
      </w:r>
      <w:r>
        <w:rPr>
          <w:spacing w:val="-12"/>
          <w:sz w:val="23"/>
        </w:rPr>
        <w:t xml:space="preserve"> </w:t>
      </w:r>
      <w:r>
        <w:rPr>
          <w:spacing w:val="-1"/>
          <w:sz w:val="23"/>
        </w:rPr>
        <w:t>manage</w:t>
      </w:r>
      <w:r>
        <w:rPr>
          <w:spacing w:val="-12"/>
          <w:sz w:val="23"/>
        </w:rPr>
        <w:t xml:space="preserve"> </w:t>
      </w:r>
      <w:r>
        <w:rPr>
          <w:spacing w:val="-1"/>
          <w:sz w:val="23"/>
        </w:rPr>
        <w:t>this</w:t>
      </w:r>
      <w:r>
        <w:rPr>
          <w:spacing w:val="-13"/>
          <w:sz w:val="23"/>
        </w:rPr>
        <w:t xml:space="preserve"> </w:t>
      </w:r>
      <w:r>
        <w:rPr>
          <w:spacing w:val="-1"/>
          <w:sz w:val="23"/>
        </w:rPr>
        <w:t>Hotel</w:t>
      </w:r>
      <w:r>
        <w:rPr>
          <w:spacing w:val="-11"/>
          <w:sz w:val="23"/>
        </w:rPr>
        <w:t xml:space="preserve"> </w:t>
      </w:r>
      <w:proofErr w:type="spellStart"/>
      <w:r>
        <w:rPr>
          <w:sz w:val="23"/>
        </w:rPr>
        <w:t>Taj</w:t>
      </w:r>
      <w:proofErr w:type="spellEnd"/>
      <w:r>
        <w:rPr>
          <w:sz w:val="23"/>
        </w:rPr>
        <w:t>.</w:t>
      </w:r>
      <w:r>
        <w:rPr>
          <w:spacing w:val="-12"/>
          <w:sz w:val="23"/>
        </w:rPr>
        <w:t xml:space="preserve"> </w:t>
      </w:r>
      <w:r>
        <w:rPr>
          <w:sz w:val="23"/>
        </w:rPr>
        <w:t>Once</w:t>
      </w:r>
      <w:r>
        <w:rPr>
          <w:spacing w:val="-14"/>
          <w:sz w:val="23"/>
        </w:rPr>
        <w:t xml:space="preserve"> </w:t>
      </w:r>
      <w:r>
        <w:rPr>
          <w:sz w:val="23"/>
        </w:rPr>
        <w:t>more,</w:t>
      </w:r>
      <w:r>
        <w:rPr>
          <w:spacing w:val="-12"/>
          <w:sz w:val="23"/>
        </w:rPr>
        <w:t xml:space="preserve"> </w:t>
      </w:r>
      <w:r>
        <w:rPr>
          <w:sz w:val="23"/>
        </w:rPr>
        <w:t>Marriot</w:t>
      </w:r>
      <w:r>
        <w:rPr>
          <w:spacing w:val="-13"/>
          <w:sz w:val="23"/>
        </w:rPr>
        <w:t xml:space="preserve"> </w:t>
      </w:r>
      <w:proofErr w:type="spellStart"/>
      <w:r>
        <w:rPr>
          <w:sz w:val="23"/>
        </w:rPr>
        <w:t>Bonvey</w:t>
      </w:r>
      <w:proofErr w:type="spellEnd"/>
      <w:r>
        <w:rPr>
          <w:spacing w:val="-17"/>
          <w:sz w:val="23"/>
        </w:rPr>
        <w:t xml:space="preserve"> </w:t>
      </w:r>
      <w:r>
        <w:rPr>
          <w:sz w:val="23"/>
        </w:rPr>
        <w:t>St.</w:t>
      </w:r>
      <w:r>
        <w:rPr>
          <w:spacing w:val="-12"/>
          <w:sz w:val="23"/>
        </w:rPr>
        <w:t xml:space="preserve"> </w:t>
      </w:r>
      <w:r>
        <w:rPr>
          <w:sz w:val="23"/>
        </w:rPr>
        <w:t>Regis's</w:t>
      </w:r>
      <w:r>
        <w:rPr>
          <w:spacing w:val="-14"/>
          <w:sz w:val="23"/>
        </w:rPr>
        <w:t xml:space="preserve"> </w:t>
      </w:r>
      <w:r>
        <w:rPr>
          <w:sz w:val="23"/>
        </w:rPr>
        <w:t>other</w:t>
      </w:r>
      <w:r>
        <w:rPr>
          <w:spacing w:val="-12"/>
          <w:sz w:val="23"/>
        </w:rPr>
        <w:t xml:space="preserve"> </w:t>
      </w:r>
      <w:r>
        <w:rPr>
          <w:sz w:val="23"/>
        </w:rPr>
        <w:t>worldwide</w:t>
      </w:r>
      <w:r>
        <w:rPr>
          <w:spacing w:val="-11"/>
          <w:sz w:val="23"/>
        </w:rPr>
        <w:t xml:space="preserve"> </w:t>
      </w:r>
      <w:r>
        <w:rPr>
          <w:sz w:val="23"/>
        </w:rPr>
        <w:t>hotel</w:t>
      </w:r>
      <w:r>
        <w:rPr>
          <w:spacing w:val="-55"/>
          <w:sz w:val="23"/>
        </w:rPr>
        <w:t xml:space="preserve"> </w:t>
      </w:r>
      <w:r>
        <w:rPr>
          <w:sz w:val="23"/>
        </w:rPr>
        <w:t>brands</w:t>
      </w:r>
      <w:r>
        <w:rPr>
          <w:spacing w:val="-2"/>
          <w:sz w:val="23"/>
        </w:rPr>
        <w:t xml:space="preserve"> </w:t>
      </w:r>
      <w:r>
        <w:rPr>
          <w:sz w:val="23"/>
        </w:rPr>
        <w:t>will</w:t>
      </w:r>
      <w:r>
        <w:rPr>
          <w:spacing w:val="-2"/>
          <w:sz w:val="23"/>
        </w:rPr>
        <w:t xml:space="preserve"> </w:t>
      </w:r>
      <w:r>
        <w:rPr>
          <w:sz w:val="23"/>
        </w:rPr>
        <w:t>run under Unique Hotel &amp;</w:t>
      </w:r>
      <w:r>
        <w:rPr>
          <w:spacing w:val="-2"/>
          <w:sz w:val="23"/>
        </w:rPr>
        <w:t xml:space="preserve"> </w:t>
      </w:r>
      <w:r>
        <w:rPr>
          <w:sz w:val="23"/>
        </w:rPr>
        <w:t>Resorts</w:t>
      </w:r>
      <w:r>
        <w:rPr>
          <w:spacing w:val="-1"/>
          <w:sz w:val="23"/>
        </w:rPr>
        <w:t xml:space="preserve"> </w:t>
      </w:r>
      <w:r>
        <w:rPr>
          <w:sz w:val="23"/>
        </w:rPr>
        <w:t>Ltd.</w:t>
      </w: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10"/>
        <w:rPr>
          <w:sz w:val="25"/>
        </w:rPr>
      </w:pPr>
    </w:p>
    <w:p w:rsidR="00644239" w:rsidRDefault="001E1991">
      <w:pPr>
        <w:spacing w:before="90" w:line="360" w:lineRule="auto"/>
        <w:ind w:left="1291" w:right="1177"/>
        <w:jc w:val="both"/>
        <w:rPr>
          <w:sz w:val="23"/>
        </w:rPr>
      </w:pPr>
      <w:r>
        <w:rPr>
          <w:noProof/>
        </w:rPr>
        <w:drawing>
          <wp:anchor distT="0" distB="0" distL="0" distR="0" simplePos="0" relativeHeight="15789056" behindDoc="0" locked="0" layoutInCell="1" allowOverlap="1">
            <wp:simplePos x="0" y="0"/>
            <wp:positionH relativeFrom="page">
              <wp:posOffset>1200785</wp:posOffset>
            </wp:positionH>
            <wp:positionV relativeFrom="paragraph">
              <wp:posOffset>79624</wp:posOffset>
            </wp:positionV>
            <wp:extent cx="120650" cy="112606"/>
            <wp:effectExtent l="0" t="0" r="0" b="0"/>
            <wp:wrapNone/>
            <wp:docPr id="139" name="image35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35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12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>To</w:t>
      </w:r>
      <w:r>
        <w:rPr>
          <w:spacing w:val="-2"/>
          <w:sz w:val="23"/>
        </w:rPr>
        <w:t xml:space="preserve"> </w:t>
      </w:r>
      <w:r>
        <w:rPr>
          <w:sz w:val="23"/>
        </w:rPr>
        <w:t>pay</w:t>
      </w:r>
      <w:r>
        <w:rPr>
          <w:spacing w:val="-6"/>
          <w:sz w:val="23"/>
        </w:rPr>
        <w:t xml:space="preserve"> </w:t>
      </w:r>
      <w:r>
        <w:rPr>
          <w:sz w:val="23"/>
        </w:rPr>
        <w:t>tax</w:t>
      </w:r>
      <w:r>
        <w:rPr>
          <w:spacing w:val="-1"/>
          <w:sz w:val="23"/>
        </w:rPr>
        <w:t xml:space="preserve"> </w:t>
      </w:r>
      <w:r>
        <w:rPr>
          <w:sz w:val="23"/>
        </w:rPr>
        <w:t>and</w:t>
      </w:r>
      <w:r>
        <w:rPr>
          <w:spacing w:val="-2"/>
          <w:sz w:val="23"/>
        </w:rPr>
        <w:t xml:space="preserve"> </w:t>
      </w:r>
      <w:r>
        <w:rPr>
          <w:sz w:val="23"/>
        </w:rPr>
        <w:t>VAT</w:t>
      </w:r>
      <w:r>
        <w:rPr>
          <w:spacing w:val="-3"/>
          <w:sz w:val="23"/>
        </w:rPr>
        <w:t xml:space="preserve"> </w:t>
      </w:r>
      <w:r>
        <w:rPr>
          <w:sz w:val="23"/>
        </w:rPr>
        <w:t>on</w:t>
      </w:r>
      <w:r>
        <w:rPr>
          <w:spacing w:val="-4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regular</w:t>
      </w:r>
      <w:r>
        <w:rPr>
          <w:spacing w:val="-2"/>
          <w:sz w:val="23"/>
        </w:rPr>
        <w:t xml:space="preserve"> </w:t>
      </w:r>
      <w:r>
        <w:rPr>
          <w:sz w:val="23"/>
        </w:rPr>
        <w:t>basis</w:t>
      </w:r>
      <w:r>
        <w:rPr>
          <w:spacing w:val="-2"/>
          <w:sz w:val="23"/>
        </w:rPr>
        <w:t xml:space="preserve"> </w:t>
      </w:r>
      <w:r>
        <w:rPr>
          <w:sz w:val="23"/>
        </w:rPr>
        <w:t>into</w:t>
      </w:r>
      <w:r>
        <w:rPr>
          <w:spacing w:val="-1"/>
          <w:sz w:val="23"/>
        </w:rPr>
        <w:t xml:space="preserve"> </w:t>
      </w:r>
      <w:r>
        <w:rPr>
          <w:sz w:val="23"/>
        </w:rPr>
        <w:t>government</w:t>
      </w:r>
      <w:r>
        <w:rPr>
          <w:spacing w:val="-3"/>
          <w:sz w:val="23"/>
        </w:rPr>
        <w:t xml:space="preserve"> </w:t>
      </w:r>
      <w:r>
        <w:rPr>
          <w:sz w:val="23"/>
        </w:rPr>
        <w:t>coffers,</w:t>
      </w:r>
      <w:r>
        <w:rPr>
          <w:spacing w:val="-2"/>
          <w:sz w:val="23"/>
        </w:rPr>
        <w:t xml:space="preserve"> </w:t>
      </w:r>
      <w:r>
        <w:rPr>
          <w:sz w:val="23"/>
        </w:rPr>
        <w:t>support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expansion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the</w:t>
      </w:r>
      <w:r>
        <w:rPr>
          <w:spacing w:val="-55"/>
          <w:sz w:val="23"/>
        </w:rPr>
        <w:t xml:space="preserve"> </w:t>
      </w:r>
      <w:r>
        <w:rPr>
          <w:sz w:val="23"/>
        </w:rPr>
        <w:t>national economy, and be upfront and transparent about other government fees, while other</w:t>
      </w:r>
      <w:r>
        <w:rPr>
          <w:spacing w:val="1"/>
          <w:sz w:val="23"/>
        </w:rPr>
        <w:t xml:space="preserve"> </w:t>
      </w:r>
      <w:r>
        <w:rPr>
          <w:sz w:val="23"/>
        </w:rPr>
        <w:t>hotel chains in the nation remain silent about their financial situations and operational</w:t>
      </w:r>
      <w:r>
        <w:rPr>
          <w:spacing w:val="1"/>
          <w:sz w:val="23"/>
        </w:rPr>
        <w:t xml:space="preserve"> </w:t>
      </w:r>
      <w:r>
        <w:rPr>
          <w:sz w:val="23"/>
        </w:rPr>
        <w:t>challenges.</w:t>
      </w:r>
    </w:p>
    <w:p w:rsidR="00644239" w:rsidRDefault="00644239">
      <w:pPr>
        <w:spacing w:line="360" w:lineRule="auto"/>
        <w:jc w:val="both"/>
        <w:rPr>
          <w:sz w:val="23"/>
        </w:rPr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0" style="width:500.7pt;height:82.65pt;mso-position-horizontal-relative:char;mso-position-vertical-relative:line" coordsize="10014,1653">
            <v:shape id="_x0000_s1046" type="#_x0000_t75" style="position:absolute;left:7685;top:10;width:2319;height:1643">
              <v:imagedata r:id="rId12" o:title=""/>
            </v:shape>
            <v:rect id="_x0000_s1045" style="position:absolute;left:7685;top:10;width:2319;height:1613" filled="f" strokecolor="white" strokeweight="1pt"/>
            <v:rect id="_x0000_s1044" style="position:absolute;left:5;top:519;width:8490;height:870" stroked="f"/>
            <v:rect id="_x0000_s1043" style="position:absolute;left:5;top:519;width:8490;height:870" filled="f" strokecolor="white" strokeweight=".5pt"/>
            <v:shape id="_x0000_s1042" type="#_x0000_t75" style="position:absolute;left:154;top:596;width:8183;height:717">
              <v:imagedata r:id="rId13" o:title=""/>
            </v:shape>
            <v:shape id="_x0000_s1041" type="#_x0000_t202" style="position:absolute;left:9477;top:269;width:305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15"/>
                        <w:sz w:val="24"/>
                      </w:rPr>
                      <w:t>60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4239" w:rsidRDefault="00644239">
      <w:pPr>
        <w:pStyle w:val="BodyText"/>
        <w:spacing w:before="7"/>
        <w:rPr>
          <w:sz w:val="7"/>
        </w:rPr>
      </w:pPr>
    </w:p>
    <w:tbl>
      <w:tblPr>
        <w:tblW w:w="0" w:type="auto"/>
        <w:tblInd w:w="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7"/>
        <w:gridCol w:w="3211"/>
      </w:tblGrid>
      <w:tr w:rsidR="00644239">
        <w:trPr>
          <w:trHeight w:val="310"/>
        </w:trPr>
        <w:tc>
          <w:tcPr>
            <w:tcW w:w="827" w:type="dxa"/>
          </w:tcPr>
          <w:p w:rsidR="00644239" w:rsidRDefault="001E1991">
            <w:pPr>
              <w:pStyle w:val="TableParagraph"/>
              <w:spacing w:line="290" w:lineRule="exact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70"/>
                <w:sz w:val="26"/>
              </w:rPr>
              <w:t>Part</w:t>
            </w:r>
            <w:r>
              <w:rPr>
                <w:rFonts w:ascii="Tahoma"/>
                <w:b/>
                <w:color w:val="C00000"/>
                <w:spacing w:val="5"/>
                <w:w w:val="70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70"/>
                <w:sz w:val="26"/>
              </w:rPr>
              <w:t>8</w:t>
            </w:r>
          </w:p>
        </w:tc>
        <w:tc>
          <w:tcPr>
            <w:tcW w:w="3211" w:type="dxa"/>
          </w:tcPr>
          <w:p w:rsidR="00644239" w:rsidRDefault="001E1991">
            <w:pPr>
              <w:pStyle w:val="TableParagraph"/>
              <w:spacing w:line="290" w:lineRule="exact"/>
              <w:ind w:left="61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Recommendations</w:t>
            </w:r>
            <w:r>
              <w:rPr>
                <w:rFonts w:ascii="Tahoma"/>
                <w:b/>
                <w:color w:val="C00000"/>
                <w:spacing w:val="18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&amp;</w:t>
            </w:r>
            <w:r>
              <w:rPr>
                <w:rFonts w:ascii="Tahoma"/>
                <w:b/>
                <w:color w:val="C00000"/>
                <w:spacing w:val="18"/>
                <w:w w:val="65"/>
                <w:sz w:val="26"/>
              </w:rPr>
              <w:t xml:space="preserve"> </w:t>
            </w:r>
            <w:r>
              <w:rPr>
                <w:rFonts w:ascii="Tahoma"/>
                <w:b/>
                <w:color w:val="C00000"/>
                <w:w w:val="65"/>
                <w:sz w:val="26"/>
              </w:rPr>
              <w:t>Conclusions:</w:t>
            </w:r>
          </w:p>
        </w:tc>
      </w:tr>
    </w:tbl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7"/>
        <w:rPr>
          <w:sz w:val="29"/>
        </w:rPr>
      </w:pP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"/>
        <w:gridCol w:w="1955"/>
      </w:tblGrid>
      <w:tr w:rsidR="00644239">
        <w:trPr>
          <w:trHeight w:val="310"/>
        </w:trPr>
        <w:tc>
          <w:tcPr>
            <w:tcW w:w="532" w:type="dxa"/>
          </w:tcPr>
          <w:p w:rsidR="00644239" w:rsidRDefault="001E1991">
            <w:pPr>
              <w:pStyle w:val="TableParagraph"/>
              <w:spacing w:line="290" w:lineRule="exact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65"/>
                <w:sz w:val="26"/>
              </w:rPr>
              <w:t>8.1</w:t>
            </w:r>
          </w:p>
        </w:tc>
        <w:tc>
          <w:tcPr>
            <w:tcW w:w="1955" w:type="dxa"/>
          </w:tcPr>
          <w:p w:rsidR="00644239" w:rsidRDefault="001E1991">
            <w:pPr>
              <w:pStyle w:val="TableParagraph"/>
              <w:spacing w:line="290" w:lineRule="exact"/>
              <w:ind w:left="97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70"/>
                <w:sz w:val="26"/>
              </w:rPr>
              <w:t>Recommendations:</w:t>
            </w:r>
          </w:p>
        </w:tc>
      </w:tr>
    </w:tbl>
    <w:p w:rsidR="00644239" w:rsidRDefault="00644239">
      <w:pPr>
        <w:pStyle w:val="BodyText"/>
        <w:rPr>
          <w:sz w:val="20"/>
        </w:rPr>
      </w:pPr>
    </w:p>
    <w:p w:rsidR="00644239" w:rsidRDefault="001E1991">
      <w:pPr>
        <w:spacing w:before="221" w:line="376" w:lineRule="auto"/>
        <w:ind w:left="389" w:right="1622"/>
        <w:jc w:val="both"/>
        <w:rPr>
          <w:sz w:val="23"/>
        </w:rPr>
      </w:pPr>
      <w:r>
        <w:rPr>
          <w:sz w:val="23"/>
        </w:rPr>
        <w:t>It is quite challenging for me to offer advice or any recommendations to such large organizations</w:t>
      </w:r>
      <w:r>
        <w:rPr>
          <w:spacing w:val="1"/>
          <w:sz w:val="23"/>
        </w:rPr>
        <w:t xml:space="preserve"> </w:t>
      </w:r>
      <w:r>
        <w:rPr>
          <w:sz w:val="23"/>
        </w:rPr>
        <w:t>as Unique Hotel &amp;</w:t>
      </w:r>
      <w:r>
        <w:rPr>
          <w:sz w:val="23"/>
        </w:rPr>
        <w:t xml:space="preserve"> Resorts Ltd. because every official there has more education, professional</w:t>
      </w:r>
      <w:r>
        <w:rPr>
          <w:spacing w:val="1"/>
          <w:sz w:val="23"/>
        </w:rPr>
        <w:t xml:space="preserve"> </w:t>
      </w:r>
      <w:r>
        <w:rPr>
          <w:sz w:val="23"/>
        </w:rPr>
        <w:t>training, and work experience than I have.</w:t>
      </w:r>
      <w:r>
        <w:rPr>
          <w:spacing w:val="1"/>
          <w:sz w:val="23"/>
        </w:rPr>
        <w:t xml:space="preserve"> </w:t>
      </w:r>
      <w:r>
        <w:rPr>
          <w:sz w:val="23"/>
        </w:rPr>
        <w:t>However,</w:t>
      </w:r>
      <w:r>
        <w:rPr>
          <w:spacing w:val="1"/>
          <w:sz w:val="23"/>
        </w:rPr>
        <w:t xml:space="preserve"> </w:t>
      </w:r>
      <w:r>
        <w:rPr>
          <w:sz w:val="23"/>
        </w:rPr>
        <w:t>I'm going</w:t>
      </w:r>
      <w:r>
        <w:rPr>
          <w:spacing w:val="1"/>
          <w:sz w:val="23"/>
        </w:rPr>
        <w:t xml:space="preserve"> </w:t>
      </w:r>
      <w:r>
        <w:rPr>
          <w:sz w:val="23"/>
        </w:rPr>
        <w:t>to mention a few</w:t>
      </w:r>
      <w:r>
        <w:rPr>
          <w:spacing w:val="1"/>
          <w:sz w:val="23"/>
        </w:rPr>
        <w:t xml:space="preserve"> </w:t>
      </w:r>
      <w:r>
        <w:rPr>
          <w:sz w:val="23"/>
        </w:rPr>
        <w:t>ideas</w:t>
      </w:r>
      <w:r>
        <w:rPr>
          <w:spacing w:val="1"/>
          <w:sz w:val="23"/>
        </w:rPr>
        <w:t xml:space="preserve"> </w:t>
      </w:r>
      <w:r>
        <w:rPr>
          <w:sz w:val="23"/>
        </w:rPr>
        <w:t>that can</w:t>
      </w:r>
      <w:r>
        <w:rPr>
          <w:spacing w:val="-55"/>
          <w:sz w:val="23"/>
        </w:rPr>
        <w:t xml:space="preserve"> </w:t>
      </w:r>
      <w:r>
        <w:rPr>
          <w:sz w:val="23"/>
        </w:rPr>
        <w:t>help</w:t>
      </w:r>
      <w:r>
        <w:rPr>
          <w:spacing w:val="16"/>
          <w:sz w:val="23"/>
        </w:rPr>
        <w:t xml:space="preserve"> </w:t>
      </w:r>
      <w:r>
        <w:rPr>
          <w:sz w:val="23"/>
        </w:rPr>
        <w:t>Unique</w:t>
      </w:r>
      <w:r>
        <w:rPr>
          <w:spacing w:val="6"/>
          <w:sz w:val="23"/>
        </w:rPr>
        <w:t xml:space="preserve"> </w:t>
      </w:r>
      <w:r>
        <w:rPr>
          <w:sz w:val="23"/>
        </w:rPr>
        <w:t>Hotel</w:t>
      </w:r>
      <w:r>
        <w:rPr>
          <w:spacing w:val="13"/>
          <w:sz w:val="23"/>
        </w:rPr>
        <w:t xml:space="preserve"> </w:t>
      </w:r>
      <w:r>
        <w:rPr>
          <w:sz w:val="23"/>
        </w:rPr>
        <w:t>&amp;</w:t>
      </w:r>
      <w:r>
        <w:rPr>
          <w:spacing w:val="10"/>
          <w:sz w:val="23"/>
        </w:rPr>
        <w:t xml:space="preserve"> </w:t>
      </w:r>
      <w:r>
        <w:rPr>
          <w:sz w:val="23"/>
        </w:rPr>
        <w:t>Resorts</w:t>
      </w:r>
      <w:r>
        <w:rPr>
          <w:spacing w:val="-1"/>
          <w:sz w:val="23"/>
        </w:rPr>
        <w:t xml:space="preserve"> </w:t>
      </w:r>
      <w:r>
        <w:rPr>
          <w:sz w:val="23"/>
        </w:rPr>
        <w:t>Ltd.</w:t>
      </w:r>
      <w:r>
        <w:rPr>
          <w:spacing w:val="10"/>
          <w:sz w:val="23"/>
        </w:rPr>
        <w:t xml:space="preserve"> </w:t>
      </w:r>
      <w:r>
        <w:rPr>
          <w:sz w:val="23"/>
        </w:rPr>
        <w:t>run</w:t>
      </w:r>
      <w:r>
        <w:rPr>
          <w:spacing w:val="16"/>
          <w:sz w:val="23"/>
        </w:rPr>
        <w:t xml:space="preserve"> </w:t>
      </w:r>
      <w:r>
        <w:rPr>
          <w:sz w:val="23"/>
        </w:rPr>
        <w:t>more</w:t>
      </w:r>
      <w:r>
        <w:rPr>
          <w:spacing w:val="18"/>
          <w:sz w:val="23"/>
        </w:rPr>
        <w:t xml:space="preserve"> </w:t>
      </w:r>
      <w:r>
        <w:rPr>
          <w:sz w:val="23"/>
        </w:rPr>
        <w:t>smoothly.</w:t>
      </w:r>
      <w:r>
        <w:rPr>
          <w:spacing w:val="10"/>
          <w:sz w:val="23"/>
        </w:rPr>
        <w:t xml:space="preserve"> </w:t>
      </w:r>
      <w:r>
        <w:rPr>
          <w:sz w:val="23"/>
        </w:rPr>
        <w:t>They</w:t>
      </w:r>
      <w:r>
        <w:rPr>
          <w:spacing w:val="-5"/>
          <w:sz w:val="23"/>
        </w:rPr>
        <w:t xml:space="preserve"> </w:t>
      </w:r>
      <w:r>
        <w:rPr>
          <w:sz w:val="23"/>
        </w:rPr>
        <w:t>are:</w:t>
      </w:r>
    </w:p>
    <w:p w:rsidR="00644239" w:rsidRDefault="00644239">
      <w:pPr>
        <w:pStyle w:val="BodyText"/>
        <w:spacing w:before="6"/>
        <w:rPr>
          <w:sz w:val="35"/>
        </w:rPr>
      </w:pPr>
    </w:p>
    <w:p w:rsidR="00644239" w:rsidRDefault="001E1991">
      <w:pPr>
        <w:pStyle w:val="ListParagraph"/>
        <w:numPr>
          <w:ilvl w:val="0"/>
          <w:numId w:val="2"/>
        </w:numPr>
        <w:tabs>
          <w:tab w:val="left" w:pos="1112"/>
        </w:tabs>
        <w:spacing w:before="0" w:line="360" w:lineRule="auto"/>
        <w:ind w:right="1711"/>
        <w:jc w:val="both"/>
        <w:rPr>
          <w:sz w:val="23"/>
        </w:rPr>
      </w:pPr>
      <w:r>
        <w:rPr>
          <w:sz w:val="23"/>
        </w:rPr>
        <w:t>To employ solar power for the generation of electricity, or even to use wind power if this</w:t>
      </w:r>
      <w:r>
        <w:rPr>
          <w:spacing w:val="-55"/>
          <w:sz w:val="23"/>
        </w:rPr>
        <w:t xml:space="preserve"> </w:t>
      </w:r>
      <w:r>
        <w:rPr>
          <w:sz w:val="23"/>
        </w:rPr>
        <w:t>is feasible for a larger solar power output. Unique the Westin Dhaka Hotel, Sheraton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Dhaka Hotel, and </w:t>
      </w:r>
      <w:proofErr w:type="spellStart"/>
      <w:r>
        <w:rPr>
          <w:sz w:val="23"/>
        </w:rPr>
        <w:t>Borak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Mehnur</w:t>
      </w:r>
      <w:proofErr w:type="spellEnd"/>
      <w:r>
        <w:rPr>
          <w:sz w:val="23"/>
        </w:rPr>
        <w:t xml:space="preserve"> (Head Office) </w:t>
      </w:r>
      <w:proofErr w:type="spellStart"/>
      <w:r>
        <w:rPr>
          <w:sz w:val="23"/>
        </w:rPr>
        <w:t>Banani</w:t>
      </w:r>
      <w:proofErr w:type="spellEnd"/>
      <w:r>
        <w:rPr>
          <w:sz w:val="23"/>
        </w:rPr>
        <w:t>, Dhaka-1213, all receive thei</w:t>
      </w:r>
      <w:r>
        <w:rPr>
          <w:sz w:val="23"/>
        </w:rPr>
        <w:t>r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electricity from the </w:t>
      </w:r>
      <w:proofErr w:type="spellStart"/>
      <w:r>
        <w:rPr>
          <w:sz w:val="23"/>
        </w:rPr>
        <w:t>Meghnaghat</w:t>
      </w:r>
      <w:proofErr w:type="spellEnd"/>
      <w:r>
        <w:rPr>
          <w:sz w:val="23"/>
        </w:rPr>
        <w:t xml:space="preserve"> Power Station, a natural gas-powered power plant. The</w:t>
      </w:r>
      <w:r>
        <w:rPr>
          <w:spacing w:val="1"/>
          <w:sz w:val="23"/>
        </w:rPr>
        <w:t xml:space="preserve"> </w:t>
      </w:r>
      <w:r>
        <w:rPr>
          <w:sz w:val="23"/>
        </w:rPr>
        <w:t>United</w:t>
      </w:r>
      <w:r>
        <w:rPr>
          <w:spacing w:val="-9"/>
          <w:sz w:val="23"/>
        </w:rPr>
        <w:t xml:space="preserve"> </w:t>
      </w:r>
      <w:r>
        <w:rPr>
          <w:sz w:val="23"/>
        </w:rPr>
        <w:t>States</w:t>
      </w:r>
      <w:r>
        <w:rPr>
          <w:spacing w:val="-9"/>
          <w:sz w:val="23"/>
        </w:rPr>
        <w:t xml:space="preserve"> </w:t>
      </w:r>
      <w:r>
        <w:rPr>
          <w:sz w:val="23"/>
        </w:rPr>
        <w:t>Dollar</w:t>
      </w:r>
      <w:r>
        <w:rPr>
          <w:spacing w:val="-9"/>
          <w:sz w:val="23"/>
        </w:rPr>
        <w:t xml:space="preserve"> </w:t>
      </w:r>
      <w:r>
        <w:rPr>
          <w:sz w:val="23"/>
        </w:rPr>
        <w:t>(USD)</w:t>
      </w:r>
      <w:r>
        <w:rPr>
          <w:spacing w:val="-9"/>
          <w:sz w:val="23"/>
        </w:rPr>
        <w:t xml:space="preserve"> </w:t>
      </w:r>
      <w:r>
        <w:rPr>
          <w:sz w:val="23"/>
        </w:rPr>
        <w:t>problem,</w:t>
      </w:r>
      <w:r>
        <w:rPr>
          <w:spacing w:val="-9"/>
          <w:sz w:val="23"/>
        </w:rPr>
        <w:t xml:space="preserve"> </w:t>
      </w:r>
      <w:r>
        <w:rPr>
          <w:sz w:val="23"/>
        </w:rPr>
        <w:t>rising</w:t>
      </w:r>
      <w:r>
        <w:rPr>
          <w:spacing w:val="-11"/>
          <w:sz w:val="23"/>
        </w:rPr>
        <w:t xml:space="preserve"> </w:t>
      </w:r>
      <w:r>
        <w:rPr>
          <w:sz w:val="23"/>
        </w:rPr>
        <w:t>prices</w:t>
      </w:r>
      <w:r>
        <w:rPr>
          <w:spacing w:val="-9"/>
          <w:sz w:val="23"/>
        </w:rPr>
        <w:t xml:space="preserve"> </w:t>
      </w:r>
      <w:r>
        <w:rPr>
          <w:sz w:val="23"/>
        </w:rPr>
        <w:t>for</w:t>
      </w:r>
      <w:r>
        <w:rPr>
          <w:spacing w:val="-6"/>
          <w:sz w:val="23"/>
        </w:rPr>
        <w:t xml:space="preserve"> </w:t>
      </w:r>
      <w:r>
        <w:rPr>
          <w:sz w:val="23"/>
        </w:rPr>
        <w:t>natural</w:t>
      </w:r>
      <w:r>
        <w:rPr>
          <w:spacing w:val="-8"/>
          <w:sz w:val="23"/>
        </w:rPr>
        <w:t xml:space="preserve"> </w:t>
      </w:r>
      <w:r>
        <w:rPr>
          <w:sz w:val="23"/>
        </w:rPr>
        <w:t>gas</w:t>
      </w:r>
      <w:r>
        <w:rPr>
          <w:spacing w:val="-10"/>
          <w:sz w:val="23"/>
        </w:rPr>
        <w:t xml:space="preserve"> </w:t>
      </w:r>
      <w:r>
        <w:rPr>
          <w:sz w:val="23"/>
        </w:rPr>
        <w:t>and</w:t>
      </w:r>
      <w:r>
        <w:rPr>
          <w:spacing w:val="-9"/>
          <w:sz w:val="23"/>
        </w:rPr>
        <w:t xml:space="preserve"> </w:t>
      </w:r>
      <w:r>
        <w:rPr>
          <w:sz w:val="23"/>
        </w:rPr>
        <w:t>oil,</w:t>
      </w:r>
      <w:r>
        <w:rPr>
          <w:spacing w:val="-9"/>
          <w:sz w:val="23"/>
        </w:rPr>
        <w:t xml:space="preserve"> </w:t>
      </w:r>
      <w:r>
        <w:rPr>
          <w:sz w:val="23"/>
        </w:rPr>
        <w:t>high</w:t>
      </w:r>
      <w:r>
        <w:rPr>
          <w:spacing w:val="-9"/>
          <w:sz w:val="23"/>
        </w:rPr>
        <w:t xml:space="preserve"> </w:t>
      </w:r>
      <w:r>
        <w:rPr>
          <w:sz w:val="23"/>
        </w:rPr>
        <w:t>production</w:t>
      </w:r>
      <w:r>
        <w:rPr>
          <w:spacing w:val="-55"/>
          <w:sz w:val="23"/>
        </w:rPr>
        <w:t xml:space="preserve"> </w:t>
      </w:r>
      <w:r>
        <w:rPr>
          <w:sz w:val="23"/>
        </w:rPr>
        <w:t>costs</w:t>
      </w:r>
      <w:r>
        <w:rPr>
          <w:spacing w:val="-13"/>
          <w:sz w:val="23"/>
        </w:rPr>
        <w:t xml:space="preserve"> </w:t>
      </w:r>
      <w:r>
        <w:rPr>
          <w:sz w:val="23"/>
        </w:rPr>
        <w:t>for</w:t>
      </w:r>
      <w:r>
        <w:rPr>
          <w:spacing w:val="-11"/>
          <w:sz w:val="23"/>
        </w:rPr>
        <w:t xml:space="preserve"> </w:t>
      </w:r>
      <w:r>
        <w:rPr>
          <w:sz w:val="23"/>
        </w:rPr>
        <w:t>power,</w:t>
      </w:r>
      <w:r>
        <w:rPr>
          <w:spacing w:val="-11"/>
          <w:sz w:val="23"/>
        </w:rPr>
        <w:t xml:space="preserve"> </w:t>
      </w:r>
      <w:r>
        <w:rPr>
          <w:sz w:val="23"/>
        </w:rPr>
        <w:t>and</w:t>
      </w:r>
      <w:r>
        <w:rPr>
          <w:spacing w:val="-11"/>
          <w:sz w:val="23"/>
        </w:rPr>
        <w:t xml:space="preserve"> </w:t>
      </w:r>
      <w:r>
        <w:rPr>
          <w:sz w:val="23"/>
        </w:rPr>
        <w:t>high</w:t>
      </w:r>
      <w:r>
        <w:rPr>
          <w:spacing w:val="-9"/>
          <w:sz w:val="23"/>
        </w:rPr>
        <w:t xml:space="preserve"> </w:t>
      </w:r>
      <w:r>
        <w:rPr>
          <w:sz w:val="23"/>
        </w:rPr>
        <w:t>operating</w:t>
      </w:r>
      <w:r>
        <w:rPr>
          <w:spacing w:val="-13"/>
          <w:sz w:val="23"/>
        </w:rPr>
        <w:t xml:space="preserve"> </w:t>
      </w:r>
      <w:r>
        <w:rPr>
          <w:sz w:val="23"/>
        </w:rPr>
        <w:t>expenses</w:t>
      </w:r>
      <w:r>
        <w:rPr>
          <w:spacing w:val="-12"/>
          <w:sz w:val="23"/>
        </w:rPr>
        <w:t xml:space="preserve"> </w:t>
      </w:r>
      <w:r>
        <w:rPr>
          <w:sz w:val="23"/>
        </w:rPr>
        <w:t>for</w:t>
      </w:r>
      <w:r>
        <w:rPr>
          <w:spacing w:val="-11"/>
          <w:sz w:val="23"/>
        </w:rPr>
        <w:t xml:space="preserve"> </w:t>
      </w:r>
      <w:r>
        <w:rPr>
          <w:sz w:val="23"/>
        </w:rPr>
        <w:t>hotels</w:t>
      </w:r>
      <w:r>
        <w:rPr>
          <w:spacing w:val="-12"/>
          <w:sz w:val="23"/>
        </w:rPr>
        <w:t xml:space="preserve"> </w:t>
      </w:r>
      <w:r>
        <w:rPr>
          <w:sz w:val="23"/>
        </w:rPr>
        <w:t>are</w:t>
      </w:r>
      <w:r>
        <w:rPr>
          <w:spacing w:val="-10"/>
          <w:sz w:val="23"/>
        </w:rPr>
        <w:t xml:space="preserve"> </w:t>
      </w:r>
      <w:r>
        <w:rPr>
          <w:sz w:val="23"/>
        </w:rPr>
        <w:t>all</w:t>
      </w:r>
      <w:r>
        <w:rPr>
          <w:spacing w:val="-12"/>
          <w:sz w:val="23"/>
        </w:rPr>
        <w:t xml:space="preserve"> </w:t>
      </w:r>
      <w:r>
        <w:rPr>
          <w:sz w:val="23"/>
        </w:rPr>
        <w:t>contributing</w:t>
      </w:r>
      <w:r>
        <w:rPr>
          <w:spacing w:val="-13"/>
          <w:sz w:val="23"/>
        </w:rPr>
        <w:t xml:space="preserve"> </w:t>
      </w:r>
      <w:r>
        <w:rPr>
          <w:sz w:val="23"/>
        </w:rPr>
        <w:t>factors.</w:t>
      </w:r>
      <w:r>
        <w:rPr>
          <w:spacing w:val="-11"/>
          <w:sz w:val="23"/>
        </w:rPr>
        <w:t xml:space="preserve"> </w:t>
      </w:r>
      <w:r>
        <w:rPr>
          <w:sz w:val="23"/>
        </w:rPr>
        <w:t>Again,</w:t>
      </w:r>
      <w:r>
        <w:rPr>
          <w:spacing w:val="-55"/>
          <w:sz w:val="23"/>
        </w:rPr>
        <w:t xml:space="preserve"> </w:t>
      </w:r>
      <w:r>
        <w:rPr>
          <w:sz w:val="23"/>
        </w:rPr>
        <w:t xml:space="preserve">the </w:t>
      </w:r>
      <w:proofErr w:type="gramStart"/>
      <w:r>
        <w:rPr>
          <w:sz w:val="23"/>
        </w:rPr>
        <w:t>collapse of the global economy and the political unrest have</w:t>
      </w:r>
      <w:proofErr w:type="gramEnd"/>
      <w:r>
        <w:rPr>
          <w:sz w:val="23"/>
        </w:rPr>
        <w:t xml:space="preserve"> discouraged many</w:t>
      </w:r>
      <w:r>
        <w:rPr>
          <w:spacing w:val="1"/>
          <w:sz w:val="23"/>
        </w:rPr>
        <w:t xml:space="preserve"> </w:t>
      </w:r>
      <w:r>
        <w:rPr>
          <w:sz w:val="23"/>
        </w:rPr>
        <w:t>foreigners from visiting the nation. As a result, hotel chains do not make as much money</w:t>
      </w:r>
      <w:r>
        <w:rPr>
          <w:spacing w:val="-55"/>
          <w:sz w:val="23"/>
        </w:rPr>
        <w:t xml:space="preserve"> </w:t>
      </w:r>
      <w:r>
        <w:rPr>
          <w:spacing w:val="-1"/>
          <w:sz w:val="23"/>
        </w:rPr>
        <w:t>as</w:t>
      </w:r>
      <w:r>
        <w:rPr>
          <w:spacing w:val="-11"/>
          <w:sz w:val="23"/>
        </w:rPr>
        <w:t xml:space="preserve"> </w:t>
      </w:r>
      <w:r>
        <w:rPr>
          <w:spacing w:val="-1"/>
          <w:sz w:val="23"/>
        </w:rPr>
        <w:t>they</w:t>
      </w:r>
      <w:r>
        <w:rPr>
          <w:spacing w:val="-15"/>
          <w:sz w:val="23"/>
        </w:rPr>
        <w:t xml:space="preserve"> </w:t>
      </w:r>
      <w:r>
        <w:rPr>
          <w:spacing w:val="-1"/>
          <w:sz w:val="23"/>
        </w:rPr>
        <w:t>had</w:t>
      </w:r>
      <w:r>
        <w:rPr>
          <w:spacing w:val="-9"/>
          <w:sz w:val="23"/>
        </w:rPr>
        <w:t xml:space="preserve"> </w:t>
      </w:r>
      <w:r>
        <w:rPr>
          <w:spacing w:val="-1"/>
          <w:sz w:val="23"/>
        </w:rPr>
        <w:t>hoped.</w:t>
      </w:r>
      <w:r>
        <w:rPr>
          <w:spacing w:val="-12"/>
          <w:sz w:val="23"/>
        </w:rPr>
        <w:t xml:space="preserve"> </w:t>
      </w:r>
      <w:r>
        <w:rPr>
          <w:spacing w:val="-1"/>
          <w:sz w:val="23"/>
        </w:rPr>
        <w:t>Therefore,</w:t>
      </w:r>
      <w:r>
        <w:rPr>
          <w:spacing w:val="-10"/>
          <w:sz w:val="23"/>
        </w:rPr>
        <w:t xml:space="preserve"> </w:t>
      </w:r>
      <w:r>
        <w:rPr>
          <w:sz w:val="23"/>
        </w:rPr>
        <w:t>now</w:t>
      </w:r>
      <w:r>
        <w:rPr>
          <w:spacing w:val="-12"/>
          <w:sz w:val="23"/>
        </w:rPr>
        <w:t xml:space="preserve"> </w:t>
      </w:r>
      <w:r>
        <w:rPr>
          <w:sz w:val="23"/>
        </w:rPr>
        <w:t>is</w:t>
      </w:r>
      <w:r>
        <w:rPr>
          <w:spacing w:val="-11"/>
          <w:sz w:val="23"/>
        </w:rPr>
        <w:t xml:space="preserve"> </w:t>
      </w:r>
      <w:r>
        <w:rPr>
          <w:sz w:val="23"/>
        </w:rPr>
        <w:t>the</w:t>
      </w:r>
      <w:r>
        <w:rPr>
          <w:spacing w:val="-9"/>
          <w:sz w:val="23"/>
        </w:rPr>
        <w:t xml:space="preserve"> </w:t>
      </w:r>
      <w:r>
        <w:rPr>
          <w:sz w:val="23"/>
        </w:rPr>
        <w:t>best</w:t>
      </w:r>
      <w:r>
        <w:rPr>
          <w:spacing w:val="-11"/>
          <w:sz w:val="23"/>
        </w:rPr>
        <w:t xml:space="preserve"> </w:t>
      </w:r>
      <w:r>
        <w:rPr>
          <w:sz w:val="23"/>
        </w:rPr>
        <w:t>moment</w:t>
      </w:r>
      <w:r>
        <w:rPr>
          <w:spacing w:val="-12"/>
          <w:sz w:val="23"/>
        </w:rPr>
        <w:t xml:space="preserve"> </w:t>
      </w:r>
      <w:r>
        <w:rPr>
          <w:sz w:val="23"/>
        </w:rPr>
        <w:t>to</w:t>
      </w:r>
      <w:r>
        <w:rPr>
          <w:spacing w:val="-10"/>
          <w:sz w:val="23"/>
        </w:rPr>
        <w:t xml:space="preserve"> </w:t>
      </w:r>
      <w:r>
        <w:rPr>
          <w:sz w:val="23"/>
        </w:rPr>
        <w:t>switch</w:t>
      </w:r>
      <w:r>
        <w:rPr>
          <w:spacing w:val="-11"/>
          <w:sz w:val="23"/>
        </w:rPr>
        <w:t xml:space="preserve"> </w:t>
      </w:r>
      <w:r>
        <w:rPr>
          <w:sz w:val="23"/>
        </w:rPr>
        <w:t>to</w:t>
      </w:r>
      <w:r>
        <w:rPr>
          <w:spacing w:val="-10"/>
          <w:sz w:val="23"/>
        </w:rPr>
        <w:t xml:space="preserve"> </w:t>
      </w:r>
      <w:r>
        <w:rPr>
          <w:sz w:val="23"/>
        </w:rPr>
        <w:t>using</w:t>
      </w:r>
      <w:r>
        <w:rPr>
          <w:spacing w:val="-11"/>
          <w:sz w:val="23"/>
        </w:rPr>
        <w:t xml:space="preserve"> </w:t>
      </w:r>
      <w:r>
        <w:rPr>
          <w:sz w:val="23"/>
        </w:rPr>
        <w:t>renewable</w:t>
      </w:r>
      <w:r>
        <w:rPr>
          <w:spacing w:val="-12"/>
          <w:sz w:val="23"/>
        </w:rPr>
        <w:t xml:space="preserve"> </w:t>
      </w:r>
      <w:r>
        <w:rPr>
          <w:sz w:val="23"/>
        </w:rPr>
        <w:t>energy</w:t>
      </w:r>
      <w:r>
        <w:rPr>
          <w:spacing w:val="-55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get the benefits.</w:t>
      </w:r>
    </w:p>
    <w:p w:rsidR="00644239" w:rsidRDefault="00644239">
      <w:pPr>
        <w:pStyle w:val="BodyText"/>
        <w:spacing w:before="5"/>
        <w:rPr>
          <w:sz w:val="34"/>
        </w:rPr>
      </w:pPr>
    </w:p>
    <w:p w:rsidR="00644239" w:rsidRDefault="001E1991">
      <w:pPr>
        <w:pStyle w:val="ListParagraph"/>
        <w:numPr>
          <w:ilvl w:val="0"/>
          <w:numId w:val="2"/>
        </w:numPr>
        <w:tabs>
          <w:tab w:val="left" w:pos="1112"/>
        </w:tabs>
        <w:spacing w:before="0" w:line="362" w:lineRule="auto"/>
        <w:ind w:right="1715"/>
        <w:jc w:val="both"/>
        <w:rPr>
          <w:sz w:val="23"/>
        </w:rPr>
      </w:pPr>
      <w:r>
        <w:rPr>
          <w:sz w:val="23"/>
        </w:rPr>
        <w:t xml:space="preserve">Additional training and skill-building resources, like SAP, </w:t>
      </w:r>
      <w:proofErr w:type="spellStart"/>
      <w:r>
        <w:rPr>
          <w:sz w:val="23"/>
        </w:rPr>
        <w:t>cybersecurity</w:t>
      </w:r>
      <w:proofErr w:type="spellEnd"/>
      <w:r>
        <w:rPr>
          <w:sz w:val="23"/>
        </w:rPr>
        <w:t xml:space="preserve"> development,</w:t>
      </w:r>
      <w:r>
        <w:rPr>
          <w:spacing w:val="1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professional bookkeeping,</w:t>
      </w:r>
    </w:p>
    <w:p w:rsidR="00644239" w:rsidRDefault="00644239">
      <w:pPr>
        <w:pStyle w:val="BodyText"/>
        <w:spacing w:before="5"/>
      </w:pPr>
    </w:p>
    <w:p w:rsidR="00644239" w:rsidRDefault="001E1991">
      <w:pPr>
        <w:pStyle w:val="ListParagraph"/>
        <w:numPr>
          <w:ilvl w:val="0"/>
          <w:numId w:val="2"/>
        </w:numPr>
        <w:tabs>
          <w:tab w:val="left" w:pos="1112"/>
        </w:tabs>
        <w:spacing w:before="0" w:line="360" w:lineRule="auto"/>
        <w:ind w:right="1722"/>
        <w:jc w:val="both"/>
        <w:rPr>
          <w:sz w:val="23"/>
        </w:rPr>
      </w:pPr>
      <w:r>
        <w:rPr>
          <w:sz w:val="23"/>
        </w:rPr>
        <w:t>To update the ERP system (Entrepreneur Resource Planning) for routine banking, petty</w:t>
      </w:r>
      <w:r>
        <w:rPr>
          <w:spacing w:val="1"/>
          <w:sz w:val="23"/>
        </w:rPr>
        <w:t xml:space="preserve"> </w:t>
      </w:r>
      <w:r>
        <w:rPr>
          <w:sz w:val="23"/>
        </w:rPr>
        <w:t>cash,</w:t>
      </w:r>
      <w:r>
        <w:rPr>
          <w:spacing w:val="-1"/>
          <w:sz w:val="23"/>
        </w:rPr>
        <w:t xml:space="preserve"> </w:t>
      </w:r>
      <w:r>
        <w:rPr>
          <w:sz w:val="23"/>
        </w:rPr>
        <w:t>c</w:t>
      </w:r>
      <w:r>
        <w:rPr>
          <w:sz w:val="23"/>
        </w:rPr>
        <w:t>ash and</w:t>
      </w:r>
      <w:r>
        <w:rPr>
          <w:spacing w:val="-4"/>
          <w:sz w:val="23"/>
        </w:rPr>
        <w:t xml:space="preserve"> </w:t>
      </w:r>
      <w:r>
        <w:rPr>
          <w:sz w:val="23"/>
        </w:rPr>
        <w:t>check register, and</w:t>
      </w:r>
      <w:r>
        <w:rPr>
          <w:spacing w:val="-1"/>
          <w:sz w:val="23"/>
        </w:rPr>
        <w:t xml:space="preserve"> </w:t>
      </w:r>
      <w:r>
        <w:rPr>
          <w:sz w:val="23"/>
        </w:rPr>
        <w:t>inventory</w:t>
      </w:r>
      <w:r>
        <w:rPr>
          <w:spacing w:val="-5"/>
          <w:sz w:val="23"/>
        </w:rPr>
        <w:t xml:space="preserve"> </w:t>
      </w:r>
      <w:r>
        <w:rPr>
          <w:sz w:val="23"/>
        </w:rPr>
        <w:t>management</w:t>
      </w:r>
      <w:r>
        <w:rPr>
          <w:spacing w:val="-3"/>
          <w:sz w:val="23"/>
        </w:rPr>
        <w:t xml:space="preserve"> </w:t>
      </w:r>
      <w:r>
        <w:rPr>
          <w:sz w:val="23"/>
        </w:rPr>
        <w:t>transactions.</w:t>
      </w:r>
    </w:p>
    <w:p w:rsidR="00644239" w:rsidRDefault="00644239">
      <w:pPr>
        <w:spacing w:line="360" w:lineRule="auto"/>
        <w:jc w:val="both"/>
        <w:rPr>
          <w:sz w:val="23"/>
        </w:rPr>
        <w:sectPr w:rsidR="00644239"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1E1991">
      <w:pPr>
        <w:pStyle w:val="BodyText"/>
        <w:ind w:left="8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3" style="width:500.7pt;height:82.65pt;mso-position-horizontal-relative:char;mso-position-vertical-relative:line" coordsize="10014,1653">
            <v:shape id="_x0000_s1039" type="#_x0000_t75" style="position:absolute;left:7685;top:10;width:2319;height:1643">
              <v:imagedata r:id="rId12" o:title=""/>
            </v:shape>
            <v:rect id="_x0000_s1038" style="position:absolute;left:7685;top:10;width:2319;height:1613" filled="f" strokecolor="white" strokeweight="1pt"/>
            <v:rect id="_x0000_s1037" style="position:absolute;left:5;top:519;width:8490;height:870" stroked="f"/>
            <v:rect id="_x0000_s1036" style="position:absolute;left:5;top:519;width:8490;height:870" filled="f" strokecolor="white" strokeweight=".5pt"/>
            <v:shape id="_x0000_s1035" type="#_x0000_t75" style="position:absolute;left:154;top:596;width:8183;height:717">
              <v:imagedata r:id="rId13" o:title=""/>
            </v:shape>
            <v:shape id="_x0000_s1034" type="#_x0000_t202" style="position:absolute;left:9477;top:269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4"/>
                      </w:rPr>
                      <w:t>61</w:t>
                    </w:r>
                  </w:p>
                </w:txbxContent>
              </v:textbox>
            </v:shape>
            <w10:wrap type="none"/>
            <w10:anchorlock/>
          </v:group>
        </w:pict>
      </w: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378"/>
      </w:tblGrid>
      <w:tr w:rsidR="00644239">
        <w:trPr>
          <w:trHeight w:val="310"/>
        </w:trPr>
        <w:tc>
          <w:tcPr>
            <w:tcW w:w="557" w:type="dxa"/>
          </w:tcPr>
          <w:p w:rsidR="00644239" w:rsidRDefault="001E1991">
            <w:pPr>
              <w:pStyle w:val="TableParagraph"/>
              <w:spacing w:line="290" w:lineRule="exact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75"/>
                <w:sz w:val="26"/>
              </w:rPr>
              <w:t>8.2</w:t>
            </w:r>
          </w:p>
        </w:tc>
        <w:tc>
          <w:tcPr>
            <w:tcW w:w="1378" w:type="dxa"/>
          </w:tcPr>
          <w:p w:rsidR="00644239" w:rsidRDefault="001E1991">
            <w:pPr>
              <w:pStyle w:val="TableParagraph"/>
              <w:spacing w:line="290" w:lineRule="exact"/>
              <w:ind w:left="72"/>
              <w:rPr>
                <w:rFonts w:ascii="Tahoma"/>
                <w:b/>
                <w:sz w:val="26"/>
              </w:rPr>
            </w:pPr>
            <w:r>
              <w:rPr>
                <w:rFonts w:ascii="Tahoma"/>
                <w:b/>
                <w:color w:val="C00000"/>
                <w:w w:val="75"/>
                <w:sz w:val="26"/>
              </w:rPr>
              <w:t>Conclusions:</w:t>
            </w:r>
          </w:p>
        </w:tc>
      </w:tr>
    </w:tbl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3"/>
        <w:rPr>
          <w:sz w:val="27"/>
        </w:rPr>
      </w:pPr>
    </w:p>
    <w:p w:rsidR="00644239" w:rsidRDefault="001E1991">
      <w:pPr>
        <w:spacing w:before="91" w:line="360" w:lineRule="auto"/>
        <w:ind w:left="389" w:right="1716"/>
        <w:jc w:val="both"/>
        <w:rPr>
          <w:sz w:val="23"/>
        </w:rPr>
      </w:pPr>
      <w:r>
        <w:rPr>
          <w:sz w:val="23"/>
        </w:rPr>
        <w:t>In comparison to other industries, the hotel sector now plays a significant role in Bangladesh.</w:t>
      </w:r>
      <w:r>
        <w:rPr>
          <w:spacing w:val="1"/>
          <w:sz w:val="23"/>
        </w:rPr>
        <w:t xml:space="preserve"> </w:t>
      </w:r>
      <w:r>
        <w:rPr>
          <w:sz w:val="23"/>
        </w:rPr>
        <w:t>Many people in our nation enjoy traveling and staying at hotels and restaurants outside of their</w:t>
      </w:r>
      <w:r>
        <w:rPr>
          <w:spacing w:val="1"/>
          <w:sz w:val="23"/>
        </w:rPr>
        <w:t xml:space="preserve"> </w:t>
      </w:r>
      <w:r>
        <w:rPr>
          <w:sz w:val="23"/>
        </w:rPr>
        <w:t>home</w:t>
      </w:r>
      <w:r>
        <w:rPr>
          <w:spacing w:val="-6"/>
          <w:sz w:val="23"/>
        </w:rPr>
        <w:t xml:space="preserve"> </w:t>
      </w:r>
      <w:r>
        <w:rPr>
          <w:sz w:val="23"/>
        </w:rPr>
        <w:t>ci</w:t>
      </w:r>
      <w:r>
        <w:rPr>
          <w:sz w:val="23"/>
        </w:rPr>
        <w:t>ties.</w:t>
      </w:r>
      <w:r>
        <w:rPr>
          <w:spacing w:val="-4"/>
          <w:sz w:val="23"/>
        </w:rPr>
        <w:t xml:space="preserve"> </w:t>
      </w:r>
      <w:r>
        <w:rPr>
          <w:sz w:val="23"/>
        </w:rPr>
        <w:t>As</w:t>
      </w:r>
      <w:r>
        <w:rPr>
          <w:spacing w:val="-5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result,</w:t>
      </w:r>
      <w:r>
        <w:rPr>
          <w:spacing w:val="-5"/>
          <w:sz w:val="23"/>
        </w:rPr>
        <w:t xml:space="preserve"> </w:t>
      </w:r>
      <w:r>
        <w:rPr>
          <w:sz w:val="23"/>
        </w:rPr>
        <w:t>there</w:t>
      </w:r>
      <w:r>
        <w:rPr>
          <w:spacing w:val="-6"/>
          <w:sz w:val="23"/>
        </w:rPr>
        <w:t xml:space="preserve"> </w:t>
      </w:r>
      <w:r>
        <w:rPr>
          <w:sz w:val="23"/>
        </w:rPr>
        <w:t>are</w:t>
      </w:r>
      <w:r>
        <w:rPr>
          <w:spacing w:val="-6"/>
          <w:sz w:val="23"/>
        </w:rPr>
        <w:t xml:space="preserve"> </w:t>
      </w:r>
      <w:r>
        <w:rPr>
          <w:sz w:val="23"/>
        </w:rPr>
        <w:t>more</w:t>
      </w:r>
      <w:r>
        <w:rPr>
          <w:spacing w:val="-6"/>
          <w:sz w:val="23"/>
        </w:rPr>
        <w:t xml:space="preserve"> </w:t>
      </w:r>
      <w:r>
        <w:rPr>
          <w:sz w:val="23"/>
        </w:rPr>
        <w:t>hotels</w:t>
      </w:r>
      <w:r>
        <w:rPr>
          <w:spacing w:val="-4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</w:t>
      </w:r>
      <w:r>
        <w:rPr>
          <w:sz w:val="23"/>
        </w:rPr>
        <w:t>restaurants.</w:t>
      </w:r>
      <w:r>
        <w:rPr>
          <w:spacing w:val="-4"/>
          <w:sz w:val="23"/>
        </w:rPr>
        <w:t xml:space="preserve"> </w:t>
      </w:r>
      <w:r>
        <w:rPr>
          <w:sz w:val="23"/>
        </w:rPr>
        <w:t>Not</w:t>
      </w:r>
      <w:r>
        <w:rPr>
          <w:spacing w:val="-3"/>
          <w:sz w:val="23"/>
        </w:rPr>
        <w:t xml:space="preserve"> </w:t>
      </w:r>
      <w:r>
        <w:rPr>
          <w:sz w:val="23"/>
        </w:rPr>
        <w:t>only</w:t>
      </w:r>
      <w:r>
        <w:rPr>
          <w:spacing w:val="-8"/>
          <w:sz w:val="23"/>
        </w:rPr>
        <w:t xml:space="preserve"> </w:t>
      </w:r>
      <w:r>
        <w:rPr>
          <w:sz w:val="23"/>
        </w:rPr>
        <w:t>are</w:t>
      </w:r>
      <w:r>
        <w:rPr>
          <w:spacing w:val="-3"/>
          <w:sz w:val="23"/>
        </w:rPr>
        <w:t xml:space="preserve"> </w:t>
      </w:r>
      <w:r>
        <w:rPr>
          <w:sz w:val="23"/>
        </w:rPr>
        <w:t>there</w:t>
      </w:r>
      <w:r>
        <w:rPr>
          <w:spacing w:val="-3"/>
          <w:sz w:val="23"/>
        </w:rPr>
        <w:t xml:space="preserve"> </w:t>
      </w:r>
      <w:r>
        <w:rPr>
          <w:sz w:val="23"/>
        </w:rPr>
        <w:t>more</w:t>
      </w:r>
      <w:r>
        <w:rPr>
          <w:spacing w:val="-3"/>
          <w:sz w:val="23"/>
        </w:rPr>
        <w:t xml:space="preserve"> </w:t>
      </w:r>
      <w:r>
        <w:rPr>
          <w:sz w:val="23"/>
        </w:rPr>
        <w:t>hotels</w:t>
      </w:r>
      <w:r>
        <w:rPr>
          <w:spacing w:val="-6"/>
          <w:sz w:val="23"/>
        </w:rPr>
        <w:t xml:space="preserve"> </w:t>
      </w:r>
      <w:r>
        <w:rPr>
          <w:sz w:val="23"/>
        </w:rPr>
        <w:t>and</w:t>
      </w:r>
      <w:r>
        <w:rPr>
          <w:spacing w:val="-55"/>
          <w:sz w:val="23"/>
        </w:rPr>
        <w:t xml:space="preserve"> </w:t>
      </w:r>
      <w:r>
        <w:rPr>
          <w:sz w:val="23"/>
        </w:rPr>
        <w:t>restaurants, but there are also more job prospects available in the nation. One of the forerunners</w:t>
      </w:r>
      <w:r>
        <w:rPr>
          <w:spacing w:val="1"/>
          <w:sz w:val="23"/>
        </w:rPr>
        <w:t xml:space="preserve"> </w:t>
      </w:r>
      <w:r>
        <w:rPr>
          <w:sz w:val="23"/>
        </w:rPr>
        <w:t>and leaders of Bangladesh's hotel sector is Unique Hotel &amp;</w:t>
      </w:r>
      <w:r>
        <w:rPr>
          <w:sz w:val="23"/>
        </w:rPr>
        <w:t xml:space="preserve"> Resorts Ltd. We are aware that the</w:t>
      </w:r>
      <w:r>
        <w:rPr>
          <w:spacing w:val="1"/>
          <w:sz w:val="23"/>
        </w:rPr>
        <w:t xml:space="preserve"> </w:t>
      </w:r>
      <w:r>
        <w:rPr>
          <w:sz w:val="23"/>
        </w:rPr>
        <w:t>Hotel Sheraton was operating in Bangladesh prior to the Liberation War in 1971. Due to various</w:t>
      </w:r>
      <w:r>
        <w:rPr>
          <w:spacing w:val="-55"/>
          <w:sz w:val="23"/>
        </w:rPr>
        <w:t xml:space="preserve"> </w:t>
      </w:r>
      <w:r>
        <w:rPr>
          <w:sz w:val="23"/>
        </w:rPr>
        <w:t>political</w:t>
      </w:r>
      <w:r>
        <w:rPr>
          <w:spacing w:val="-5"/>
          <w:sz w:val="23"/>
        </w:rPr>
        <w:t xml:space="preserve"> </w:t>
      </w:r>
      <w:r>
        <w:rPr>
          <w:sz w:val="23"/>
        </w:rPr>
        <w:t>unrests</w:t>
      </w:r>
      <w:r>
        <w:rPr>
          <w:spacing w:val="-8"/>
          <w:sz w:val="23"/>
        </w:rPr>
        <w:t xml:space="preserve"> </w:t>
      </w:r>
      <w:r>
        <w:rPr>
          <w:sz w:val="23"/>
        </w:rPr>
        <w:t>and</w:t>
      </w:r>
      <w:r>
        <w:rPr>
          <w:spacing w:val="-6"/>
          <w:sz w:val="23"/>
        </w:rPr>
        <w:t xml:space="preserve"> </w:t>
      </w:r>
      <w:r>
        <w:rPr>
          <w:sz w:val="23"/>
        </w:rPr>
        <w:t>operational</w:t>
      </w:r>
      <w:r>
        <w:rPr>
          <w:spacing w:val="-7"/>
          <w:sz w:val="23"/>
        </w:rPr>
        <w:t xml:space="preserve"> </w:t>
      </w:r>
      <w:r>
        <w:rPr>
          <w:sz w:val="23"/>
        </w:rPr>
        <w:t>challenges,</w:t>
      </w:r>
      <w:r>
        <w:rPr>
          <w:spacing w:val="-6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Hotel</w:t>
      </w:r>
      <w:r>
        <w:rPr>
          <w:spacing w:val="-5"/>
          <w:sz w:val="23"/>
        </w:rPr>
        <w:t xml:space="preserve"> </w:t>
      </w:r>
      <w:r>
        <w:rPr>
          <w:sz w:val="23"/>
        </w:rPr>
        <w:t>Sheraton</w:t>
      </w:r>
      <w:r>
        <w:rPr>
          <w:spacing w:val="-7"/>
          <w:sz w:val="23"/>
        </w:rPr>
        <w:t xml:space="preserve"> </w:t>
      </w:r>
      <w:r>
        <w:rPr>
          <w:sz w:val="23"/>
        </w:rPr>
        <w:t>authority</w:t>
      </w:r>
      <w:r>
        <w:rPr>
          <w:spacing w:val="-11"/>
          <w:sz w:val="23"/>
        </w:rPr>
        <w:t xml:space="preserve"> </w:t>
      </w:r>
      <w:r>
        <w:rPr>
          <w:sz w:val="23"/>
        </w:rPr>
        <w:t>left</w:t>
      </w:r>
      <w:r>
        <w:rPr>
          <w:spacing w:val="-4"/>
          <w:sz w:val="23"/>
        </w:rPr>
        <w:t xml:space="preserve"> </w:t>
      </w:r>
      <w:r>
        <w:rPr>
          <w:sz w:val="23"/>
        </w:rPr>
        <w:t>Bangladesh</w:t>
      </w:r>
      <w:r>
        <w:rPr>
          <w:spacing w:val="-8"/>
          <w:sz w:val="23"/>
        </w:rPr>
        <w:t xml:space="preserve"> </w:t>
      </w:r>
      <w:r>
        <w:rPr>
          <w:sz w:val="23"/>
        </w:rPr>
        <w:t>in</w:t>
      </w:r>
      <w:r>
        <w:rPr>
          <w:spacing w:val="-5"/>
          <w:sz w:val="23"/>
        </w:rPr>
        <w:t xml:space="preserve"> </w:t>
      </w:r>
      <w:r>
        <w:rPr>
          <w:sz w:val="23"/>
        </w:rPr>
        <w:t>2000</w:t>
      </w:r>
      <w:r>
        <w:rPr>
          <w:spacing w:val="-55"/>
          <w:sz w:val="23"/>
        </w:rPr>
        <w:t xml:space="preserve"> </w:t>
      </w:r>
      <w:r>
        <w:rPr>
          <w:sz w:val="23"/>
        </w:rPr>
        <w:t>and transferred its infras</w:t>
      </w:r>
      <w:r>
        <w:rPr>
          <w:sz w:val="23"/>
        </w:rPr>
        <w:t xml:space="preserve">tructure to the Hotel </w:t>
      </w:r>
      <w:proofErr w:type="spellStart"/>
      <w:r>
        <w:rPr>
          <w:sz w:val="23"/>
        </w:rPr>
        <w:t>Rupshi</w:t>
      </w:r>
      <w:proofErr w:type="spellEnd"/>
      <w:r>
        <w:rPr>
          <w:sz w:val="23"/>
        </w:rPr>
        <w:t xml:space="preserve"> Bangla authorities. However, this Sheraton</w:t>
      </w:r>
      <w:r>
        <w:rPr>
          <w:spacing w:val="1"/>
          <w:sz w:val="23"/>
        </w:rPr>
        <w:t xml:space="preserve"> </w:t>
      </w:r>
      <w:r>
        <w:rPr>
          <w:spacing w:val="-1"/>
          <w:sz w:val="23"/>
        </w:rPr>
        <w:t>Hotel</w:t>
      </w:r>
      <w:r>
        <w:rPr>
          <w:spacing w:val="-14"/>
          <w:sz w:val="23"/>
        </w:rPr>
        <w:t xml:space="preserve"> </w:t>
      </w:r>
      <w:r>
        <w:rPr>
          <w:spacing w:val="-1"/>
          <w:sz w:val="23"/>
        </w:rPr>
        <w:t>returned</w:t>
      </w:r>
      <w:r>
        <w:rPr>
          <w:spacing w:val="-15"/>
          <w:sz w:val="23"/>
        </w:rPr>
        <w:t xml:space="preserve"> </w:t>
      </w:r>
      <w:r>
        <w:rPr>
          <w:spacing w:val="-1"/>
          <w:sz w:val="23"/>
        </w:rPr>
        <w:t>to</w:t>
      </w:r>
      <w:r>
        <w:rPr>
          <w:spacing w:val="-12"/>
          <w:sz w:val="23"/>
        </w:rPr>
        <w:t xml:space="preserve"> </w:t>
      </w:r>
      <w:r>
        <w:rPr>
          <w:spacing w:val="-1"/>
          <w:sz w:val="23"/>
        </w:rPr>
        <w:t>Bangladesh</w:t>
      </w:r>
      <w:r>
        <w:rPr>
          <w:spacing w:val="-12"/>
          <w:sz w:val="23"/>
        </w:rPr>
        <w:t xml:space="preserve"> </w:t>
      </w:r>
      <w:r>
        <w:rPr>
          <w:sz w:val="23"/>
        </w:rPr>
        <w:t>under</w:t>
      </w:r>
      <w:r>
        <w:rPr>
          <w:spacing w:val="-15"/>
          <w:sz w:val="23"/>
        </w:rPr>
        <w:t xml:space="preserve"> </w:t>
      </w:r>
      <w:r>
        <w:rPr>
          <w:sz w:val="23"/>
        </w:rPr>
        <w:t>a</w:t>
      </w:r>
      <w:r>
        <w:rPr>
          <w:spacing w:val="-14"/>
          <w:sz w:val="23"/>
        </w:rPr>
        <w:t xml:space="preserve"> </w:t>
      </w:r>
      <w:r>
        <w:rPr>
          <w:sz w:val="23"/>
        </w:rPr>
        <w:t>franchise</w:t>
      </w:r>
      <w:r>
        <w:rPr>
          <w:spacing w:val="-14"/>
          <w:sz w:val="23"/>
        </w:rPr>
        <w:t xml:space="preserve"> </w:t>
      </w:r>
      <w:r>
        <w:rPr>
          <w:sz w:val="23"/>
        </w:rPr>
        <w:t>agreement</w:t>
      </w:r>
      <w:r>
        <w:rPr>
          <w:spacing w:val="-13"/>
          <w:sz w:val="23"/>
        </w:rPr>
        <w:t xml:space="preserve"> </w:t>
      </w:r>
      <w:r>
        <w:rPr>
          <w:sz w:val="23"/>
        </w:rPr>
        <w:t>with</w:t>
      </w:r>
      <w:r>
        <w:rPr>
          <w:spacing w:val="-15"/>
          <w:sz w:val="23"/>
        </w:rPr>
        <w:t xml:space="preserve"> </w:t>
      </w:r>
      <w:r>
        <w:rPr>
          <w:sz w:val="23"/>
        </w:rPr>
        <w:t>Unique</w:t>
      </w:r>
      <w:r>
        <w:rPr>
          <w:spacing w:val="-12"/>
          <w:sz w:val="23"/>
        </w:rPr>
        <w:t xml:space="preserve"> </w:t>
      </w:r>
      <w:r>
        <w:rPr>
          <w:sz w:val="23"/>
        </w:rPr>
        <w:t>Hotel</w:t>
      </w:r>
      <w:r>
        <w:rPr>
          <w:spacing w:val="-12"/>
          <w:sz w:val="23"/>
        </w:rPr>
        <w:t xml:space="preserve"> </w:t>
      </w:r>
      <w:r>
        <w:rPr>
          <w:sz w:val="23"/>
        </w:rPr>
        <w:t>&amp;</w:t>
      </w:r>
      <w:r>
        <w:rPr>
          <w:spacing w:val="-16"/>
          <w:sz w:val="23"/>
        </w:rPr>
        <w:t xml:space="preserve"> </w:t>
      </w:r>
      <w:r>
        <w:rPr>
          <w:sz w:val="23"/>
        </w:rPr>
        <w:t>Resorts</w:t>
      </w:r>
      <w:r>
        <w:rPr>
          <w:spacing w:val="-13"/>
          <w:sz w:val="23"/>
        </w:rPr>
        <w:t xml:space="preserve"> </w:t>
      </w:r>
      <w:r>
        <w:rPr>
          <w:sz w:val="23"/>
        </w:rPr>
        <w:t>Ltd.</w:t>
      </w:r>
      <w:r>
        <w:rPr>
          <w:spacing w:val="-12"/>
          <w:sz w:val="23"/>
        </w:rPr>
        <w:t xml:space="preserve"> </w:t>
      </w:r>
      <w:r>
        <w:rPr>
          <w:sz w:val="23"/>
        </w:rPr>
        <w:t>Once</w:t>
      </w:r>
      <w:r>
        <w:rPr>
          <w:spacing w:val="-55"/>
          <w:sz w:val="23"/>
        </w:rPr>
        <w:t xml:space="preserve"> </w:t>
      </w:r>
      <w:r>
        <w:rPr>
          <w:sz w:val="23"/>
        </w:rPr>
        <w:t>again, Unique Hotel &amp;</w:t>
      </w:r>
      <w:r>
        <w:rPr>
          <w:sz w:val="23"/>
        </w:rPr>
        <w:t xml:space="preserve"> Resorts Ltd. is one of the largest and most complex business chains in</w:t>
      </w:r>
      <w:r>
        <w:rPr>
          <w:spacing w:val="1"/>
          <w:sz w:val="23"/>
        </w:rPr>
        <w:t xml:space="preserve"> </w:t>
      </w:r>
      <w:r>
        <w:rPr>
          <w:sz w:val="23"/>
        </w:rPr>
        <w:t>hotel operations. It is the owner of two local and two foreign hotel brand chains. Additionally,</w:t>
      </w:r>
      <w:r>
        <w:rPr>
          <w:spacing w:val="1"/>
          <w:sz w:val="23"/>
        </w:rPr>
        <w:t xml:space="preserve"> </w:t>
      </w:r>
      <w:r>
        <w:rPr>
          <w:sz w:val="23"/>
        </w:rPr>
        <w:t>there</w:t>
      </w:r>
      <w:r>
        <w:rPr>
          <w:spacing w:val="-14"/>
          <w:sz w:val="23"/>
        </w:rPr>
        <w:t xml:space="preserve"> </w:t>
      </w:r>
      <w:r>
        <w:rPr>
          <w:sz w:val="23"/>
        </w:rPr>
        <w:t>are</w:t>
      </w:r>
      <w:r>
        <w:rPr>
          <w:spacing w:val="-13"/>
          <w:sz w:val="23"/>
        </w:rPr>
        <w:t xml:space="preserve"> </w:t>
      </w:r>
      <w:r>
        <w:rPr>
          <w:sz w:val="23"/>
        </w:rPr>
        <w:t>two</w:t>
      </w:r>
      <w:r>
        <w:rPr>
          <w:spacing w:val="-11"/>
          <w:sz w:val="23"/>
        </w:rPr>
        <w:t xml:space="preserve"> </w:t>
      </w:r>
      <w:r>
        <w:rPr>
          <w:sz w:val="23"/>
        </w:rPr>
        <w:t>additional</w:t>
      </w:r>
      <w:r>
        <w:rPr>
          <w:spacing w:val="-14"/>
          <w:sz w:val="23"/>
        </w:rPr>
        <w:t xml:space="preserve"> </w:t>
      </w:r>
      <w:r>
        <w:rPr>
          <w:sz w:val="23"/>
        </w:rPr>
        <w:t>international</w:t>
      </w:r>
      <w:r>
        <w:rPr>
          <w:spacing w:val="-11"/>
          <w:sz w:val="23"/>
        </w:rPr>
        <w:t xml:space="preserve"> </w:t>
      </w:r>
      <w:r>
        <w:rPr>
          <w:sz w:val="23"/>
        </w:rPr>
        <w:t>hotel</w:t>
      </w:r>
      <w:r>
        <w:rPr>
          <w:spacing w:val="-13"/>
          <w:sz w:val="23"/>
        </w:rPr>
        <w:t xml:space="preserve"> </w:t>
      </w:r>
      <w:r>
        <w:rPr>
          <w:sz w:val="23"/>
        </w:rPr>
        <w:t>chains</w:t>
      </w:r>
      <w:r>
        <w:rPr>
          <w:spacing w:val="-13"/>
          <w:sz w:val="23"/>
        </w:rPr>
        <w:t xml:space="preserve"> </w:t>
      </w:r>
      <w:r>
        <w:rPr>
          <w:sz w:val="23"/>
        </w:rPr>
        <w:t>being</w:t>
      </w:r>
      <w:r>
        <w:rPr>
          <w:spacing w:val="-13"/>
          <w:sz w:val="23"/>
        </w:rPr>
        <w:t xml:space="preserve"> </w:t>
      </w:r>
      <w:r>
        <w:rPr>
          <w:sz w:val="23"/>
        </w:rPr>
        <w:t>built.</w:t>
      </w:r>
      <w:r>
        <w:rPr>
          <w:spacing w:val="-12"/>
          <w:sz w:val="23"/>
        </w:rPr>
        <w:t xml:space="preserve"> </w:t>
      </w:r>
      <w:r>
        <w:rPr>
          <w:sz w:val="23"/>
        </w:rPr>
        <w:t>Following</w:t>
      </w:r>
      <w:r>
        <w:rPr>
          <w:spacing w:val="-13"/>
          <w:sz w:val="23"/>
        </w:rPr>
        <w:t xml:space="preserve"> </w:t>
      </w:r>
      <w:r>
        <w:rPr>
          <w:sz w:val="23"/>
        </w:rPr>
        <w:t>the</w:t>
      </w:r>
      <w:r>
        <w:rPr>
          <w:spacing w:val="-10"/>
          <w:sz w:val="23"/>
        </w:rPr>
        <w:t xml:space="preserve"> </w:t>
      </w:r>
      <w:r>
        <w:rPr>
          <w:sz w:val="23"/>
        </w:rPr>
        <w:t>developm</w:t>
      </w:r>
      <w:r>
        <w:rPr>
          <w:sz w:val="23"/>
        </w:rPr>
        <w:t>ent</w:t>
      </w:r>
      <w:r>
        <w:rPr>
          <w:spacing w:val="-12"/>
          <w:sz w:val="23"/>
        </w:rPr>
        <w:t xml:space="preserve"> </w:t>
      </w:r>
      <w:r>
        <w:rPr>
          <w:sz w:val="23"/>
        </w:rPr>
        <w:t>of</w:t>
      </w:r>
      <w:r>
        <w:rPr>
          <w:spacing w:val="-13"/>
          <w:sz w:val="23"/>
        </w:rPr>
        <w:t xml:space="preserve"> </w:t>
      </w:r>
      <w:r>
        <w:rPr>
          <w:sz w:val="23"/>
        </w:rPr>
        <w:t>these</w:t>
      </w:r>
      <w:r>
        <w:rPr>
          <w:spacing w:val="-55"/>
          <w:sz w:val="23"/>
        </w:rPr>
        <w:t xml:space="preserve"> </w:t>
      </w:r>
      <w:r>
        <w:rPr>
          <w:sz w:val="23"/>
        </w:rPr>
        <w:t>hotel</w:t>
      </w:r>
      <w:r>
        <w:rPr>
          <w:spacing w:val="-3"/>
          <w:sz w:val="23"/>
        </w:rPr>
        <w:t xml:space="preserve"> </w:t>
      </w:r>
      <w:r>
        <w:rPr>
          <w:sz w:val="23"/>
        </w:rPr>
        <w:t>chains,</w:t>
      </w:r>
      <w:r>
        <w:rPr>
          <w:spacing w:val="-1"/>
          <w:sz w:val="23"/>
        </w:rPr>
        <w:t xml:space="preserve"> </w:t>
      </w:r>
      <w:r>
        <w:rPr>
          <w:sz w:val="23"/>
        </w:rPr>
        <w:t>Unique Hotel</w:t>
      </w:r>
      <w:r>
        <w:rPr>
          <w:spacing w:val="-1"/>
          <w:sz w:val="23"/>
        </w:rPr>
        <w:t xml:space="preserve"> </w:t>
      </w:r>
      <w:r>
        <w:rPr>
          <w:sz w:val="23"/>
        </w:rPr>
        <w:t>&amp;</w:t>
      </w:r>
      <w:r>
        <w:rPr>
          <w:spacing w:val="-3"/>
          <w:sz w:val="23"/>
        </w:rPr>
        <w:t xml:space="preserve"> </w:t>
      </w:r>
      <w:r>
        <w:rPr>
          <w:sz w:val="23"/>
        </w:rPr>
        <w:t>Resorts</w:t>
      </w:r>
      <w:r>
        <w:rPr>
          <w:spacing w:val="-1"/>
          <w:sz w:val="23"/>
        </w:rPr>
        <w:t xml:space="preserve"> </w:t>
      </w:r>
      <w:r>
        <w:rPr>
          <w:sz w:val="23"/>
        </w:rPr>
        <w:t>Ltd.</w:t>
      </w:r>
      <w:r>
        <w:rPr>
          <w:spacing w:val="-1"/>
          <w:sz w:val="23"/>
        </w:rPr>
        <w:t xml:space="preserve"> </w:t>
      </w:r>
      <w:r>
        <w:rPr>
          <w:sz w:val="23"/>
        </w:rPr>
        <w:t>recorded</w:t>
      </w:r>
      <w:r>
        <w:rPr>
          <w:spacing w:val="-4"/>
          <w:sz w:val="23"/>
        </w:rPr>
        <w:t xml:space="preserve"> </w:t>
      </w:r>
      <w:r>
        <w:rPr>
          <w:sz w:val="23"/>
        </w:rPr>
        <w:t>the biggest</w:t>
      </w:r>
      <w:r>
        <w:rPr>
          <w:spacing w:val="-1"/>
          <w:sz w:val="23"/>
        </w:rPr>
        <w:t xml:space="preserve"> </w:t>
      </w:r>
      <w:r>
        <w:rPr>
          <w:sz w:val="23"/>
        </w:rPr>
        <w:t>achievement</w:t>
      </w:r>
      <w:r>
        <w:rPr>
          <w:spacing w:val="-1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its</w:t>
      </w:r>
      <w:r>
        <w:rPr>
          <w:spacing w:val="-2"/>
          <w:sz w:val="23"/>
        </w:rPr>
        <w:t xml:space="preserve"> </w:t>
      </w:r>
      <w:r>
        <w:rPr>
          <w:sz w:val="23"/>
        </w:rPr>
        <w:t>business.</w:t>
      </w:r>
    </w:p>
    <w:p w:rsidR="00644239" w:rsidRDefault="00644239">
      <w:pPr>
        <w:spacing w:line="360" w:lineRule="auto"/>
        <w:jc w:val="both"/>
        <w:rPr>
          <w:sz w:val="23"/>
        </w:rPr>
        <w:sectPr w:rsidR="00644239">
          <w:footerReference w:type="default" r:id="rId94"/>
          <w:pgSz w:w="12240" w:h="15840"/>
          <w:pgMar w:top="300" w:right="260" w:bottom="1340" w:left="960" w:header="0" w:footer="1158" w:gutter="0"/>
          <w:cols w:space="720"/>
        </w:sect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rPr>
          <w:sz w:val="20"/>
        </w:rPr>
      </w:pPr>
    </w:p>
    <w:p w:rsidR="00644239" w:rsidRDefault="00644239">
      <w:pPr>
        <w:pStyle w:val="BodyText"/>
        <w:spacing w:before="8"/>
        <w:rPr>
          <w:sz w:val="29"/>
        </w:rPr>
      </w:pPr>
    </w:p>
    <w:p w:rsidR="00644239" w:rsidRDefault="001E1991">
      <w:pPr>
        <w:pStyle w:val="Heading4"/>
        <w:tabs>
          <w:tab w:val="left" w:pos="946"/>
        </w:tabs>
        <w:spacing w:before="99"/>
        <w:ind w:left="586"/>
        <w:rPr>
          <w:rFonts w:ascii="Tahoma"/>
        </w:rPr>
      </w:pPr>
      <w:r>
        <w:pict>
          <v:group id="_x0000_s1026" style="position:absolute;left:0;text-align:left;margin-left:92.75pt;margin-top:-74.35pt;width:500.7pt;height:82.65pt;z-index:-17187840;mso-position-horizontal-relative:page" coordorigin="1855,-1487" coordsize="10014,1653">
            <v:shape id="_x0000_s1032" type="#_x0000_t75" style="position:absolute;left:9540;top:-1477;width:2319;height:1643">
              <v:imagedata r:id="rId12" o:title=""/>
            </v:shape>
            <v:rect id="_x0000_s1031" style="position:absolute;left:9540;top:-1477;width:2319;height:1613" filled="f" strokecolor="white" strokeweight="1pt"/>
            <v:rect id="_x0000_s1030" style="position:absolute;left:1860;top:-968;width:8490;height:870" stroked="f"/>
            <v:rect id="_x0000_s1029" style="position:absolute;left:1860;top:-968;width:8490;height:870" filled="f" strokecolor="white" strokeweight=".5pt"/>
            <v:shape id="_x0000_s1028" type="#_x0000_t75" style="position:absolute;left:2011;top:-890;width:8181;height:716">
              <v:imagedata r:id="rId13" o:title=""/>
            </v:shape>
            <v:shape id="_x0000_s1027" type="#_x0000_t202" style="position:absolute;left:11332;top:-1218;width:308;height:267" filled="f" stroked="f">
              <v:textbox inset="0,0,0,0">
                <w:txbxContent>
                  <w:p w:rsidR="00644239" w:rsidRDefault="001E1991">
                    <w:pPr>
                      <w:spacing w:line="267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15"/>
                        <w:sz w:val="24"/>
                      </w:rPr>
                      <w:t>RF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Tahoma"/>
          <w:color w:val="C00000"/>
          <w:w w:val="75"/>
        </w:rPr>
        <w:t>9</w:t>
      </w:r>
      <w:r>
        <w:rPr>
          <w:rFonts w:ascii="Tahoma"/>
          <w:color w:val="C00000"/>
          <w:w w:val="75"/>
        </w:rPr>
        <w:tab/>
      </w:r>
      <w:r>
        <w:rPr>
          <w:rFonts w:ascii="Tahoma"/>
          <w:color w:val="C00000"/>
          <w:w w:val="65"/>
        </w:rPr>
        <w:t>References</w:t>
      </w:r>
      <w:r>
        <w:rPr>
          <w:rFonts w:ascii="Tahoma"/>
          <w:color w:val="C00000"/>
          <w:spacing w:val="11"/>
          <w:w w:val="65"/>
        </w:rPr>
        <w:t xml:space="preserve"> </w:t>
      </w:r>
      <w:r>
        <w:rPr>
          <w:rFonts w:ascii="Tahoma"/>
          <w:color w:val="C00000"/>
          <w:w w:val="65"/>
        </w:rPr>
        <w:t>&amp;</w:t>
      </w:r>
      <w:r>
        <w:rPr>
          <w:rFonts w:ascii="Tahoma"/>
          <w:color w:val="C00000"/>
          <w:spacing w:val="5"/>
          <w:w w:val="65"/>
        </w:rPr>
        <w:t xml:space="preserve"> </w:t>
      </w:r>
      <w:r>
        <w:rPr>
          <w:rFonts w:ascii="Tahoma"/>
          <w:color w:val="C00000"/>
          <w:w w:val="65"/>
        </w:rPr>
        <w:t>Important</w:t>
      </w:r>
      <w:r>
        <w:rPr>
          <w:rFonts w:ascii="Tahoma"/>
          <w:color w:val="C00000"/>
          <w:spacing w:val="12"/>
          <w:w w:val="65"/>
        </w:rPr>
        <w:t xml:space="preserve"> </w:t>
      </w:r>
      <w:r>
        <w:rPr>
          <w:rFonts w:ascii="Tahoma"/>
          <w:color w:val="C00000"/>
          <w:w w:val="65"/>
        </w:rPr>
        <w:t>Web</w:t>
      </w:r>
      <w:r>
        <w:rPr>
          <w:rFonts w:ascii="Tahoma"/>
          <w:color w:val="C00000"/>
          <w:spacing w:val="11"/>
          <w:w w:val="65"/>
        </w:rPr>
        <w:t xml:space="preserve"> </w:t>
      </w:r>
      <w:r>
        <w:rPr>
          <w:rFonts w:ascii="Tahoma"/>
          <w:color w:val="C00000"/>
          <w:w w:val="65"/>
        </w:rPr>
        <w:t>Links:</w:t>
      </w:r>
    </w:p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644239">
      <w:pPr>
        <w:pStyle w:val="BodyText"/>
        <w:rPr>
          <w:rFonts w:ascii="Tahoma"/>
          <w:b/>
          <w:sz w:val="20"/>
        </w:rPr>
      </w:pPr>
    </w:p>
    <w:p w:rsidR="00644239" w:rsidRDefault="00644239">
      <w:pPr>
        <w:pStyle w:val="BodyText"/>
        <w:spacing w:before="5"/>
        <w:rPr>
          <w:rFonts w:ascii="Tahoma"/>
          <w:b/>
          <w:sz w:val="11"/>
        </w:rPr>
      </w:pPr>
    </w:p>
    <w:tbl>
      <w:tblPr>
        <w:tblW w:w="0" w:type="auto"/>
        <w:tblInd w:w="8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5"/>
        <w:gridCol w:w="6275"/>
      </w:tblGrid>
      <w:tr w:rsidR="00644239">
        <w:trPr>
          <w:trHeight w:val="1169"/>
        </w:trPr>
        <w:tc>
          <w:tcPr>
            <w:tcW w:w="625" w:type="dxa"/>
          </w:tcPr>
          <w:p w:rsidR="00644239" w:rsidRDefault="001E199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75" w:type="dxa"/>
          </w:tcPr>
          <w:p w:rsidR="00644239" w:rsidRDefault="001E1991">
            <w:pPr>
              <w:pStyle w:val="TableParagraph"/>
              <w:spacing w:line="266" w:lineRule="exact"/>
              <w:ind w:left="184"/>
              <w:rPr>
                <w:sz w:val="24"/>
              </w:rPr>
            </w:pPr>
            <w:proofErr w:type="spellStart"/>
            <w:r>
              <w:rPr>
                <w:sz w:val="24"/>
              </w:rPr>
              <w:t>Kieso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Weygandt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Warfield,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(2019).</w:t>
            </w:r>
          </w:p>
          <w:p w:rsidR="00644239" w:rsidRDefault="001E1991">
            <w:pPr>
              <w:pStyle w:val="TableParagraph"/>
              <w:spacing w:before="7" w:line="410" w:lineRule="atLeast"/>
              <w:ind w:left="184" w:right="745"/>
              <w:rPr>
                <w:sz w:val="24"/>
              </w:rPr>
            </w:pPr>
            <w:r>
              <w:rPr>
                <w:sz w:val="24"/>
              </w:rPr>
              <w:t>Intermediate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Accounting,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Wiley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PLUS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Card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Loose-leaf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Set.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Wiley.</w:t>
            </w:r>
          </w:p>
        </w:tc>
      </w:tr>
      <w:tr w:rsidR="00644239">
        <w:trPr>
          <w:trHeight w:val="825"/>
        </w:trPr>
        <w:tc>
          <w:tcPr>
            <w:tcW w:w="625" w:type="dxa"/>
          </w:tcPr>
          <w:p w:rsidR="00644239" w:rsidRDefault="001E1991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5" w:type="dxa"/>
          </w:tcPr>
          <w:p w:rsidR="00644239" w:rsidRDefault="001E1991">
            <w:pPr>
              <w:pStyle w:val="TableParagraph"/>
              <w:spacing w:before="63"/>
              <w:ind w:left="184"/>
              <w:rPr>
                <w:sz w:val="24"/>
              </w:rPr>
            </w:pPr>
            <w:proofErr w:type="spellStart"/>
            <w:r>
              <w:rPr>
                <w:sz w:val="24"/>
              </w:rPr>
              <w:t>Stice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E.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K.,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9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Stice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D.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(2011).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Intermediate</w:t>
            </w:r>
          </w:p>
          <w:p w:rsidR="00644239" w:rsidRDefault="001E1991">
            <w:pPr>
              <w:pStyle w:val="TableParagraph"/>
              <w:spacing w:before="137"/>
              <w:ind w:left="184"/>
              <w:rPr>
                <w:sz w:val="24"/>
              </w:rPr>
            </w:pPr>
            <w:r>
              <w:rPr>
                <w:sz w:val="24"/>
              </w:rPr>
              <w:t>Accounting.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Cengage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Learning.</w:t>
            </w:r>
          </w:p>
        </w:tc>
      </w:tr>
      <w:tr w:rsidR="00644239">
        <w:trPr>
          <w:trHeight w:val="829"/>
        </w:trPr>
        <w:tc>
          <w:tcPr>
            <w:tcW w:w="625" w:type="dxa"/>
          </w:tcPr>
          <w:p w:rsidR="00644239" w:rsidRDefault="001E1991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75" w:type="dxa"/>
          </w:tcPr>
          <w:p w:rsidR="00644239" w:rsidRDefault="001E1991">
            <w:pPr>
              <w:pStyle w:val="TableParagraph"/>
              <w:tabs>
                <w:tab w:val="left" w:pos="1378"/>
                <w:tab w:val="left" w:pos="1814"/>
                <w:tab w:val="left" w:pos="2231"/>
                <w:tab w:val="left" w:pos="3162"/>
                <w:tab w:val="left" w:pos="4634"/>
              </w:tabs>
              <w:spacing w:before="63"/>
              <w:ind w:left="184"/>
              <w:rPr>
                <w:sz w:val="24"/>
              </w:rPr>
            </w:pPr>
            <w:r>
              <w:rPr>
                <w:sz w:val="24"/>
              </w:rPr>
              <w:t>Edmonds,</w:t>
            </w:r>
            <w:r>
              <w:rPr>
                <w:sz w:val="24"/>
              </w:rPr>
              <w:tab/>
              <w:t>T.</w:t>
            </w:r>
            <w:r>
              <w:rPr>
                <w:sz w:val="24"/>
              </w:rPr>
              <w:tab/>
              <w:t>P.</w:t>
            </w:r>
            <w:r>
              <w:rPr>
                <w:sz w:val="24"/>
              </w:rPr>
              <w:tab/>
              <w:t>(2000).</w:t>
            </w:r>
            <w:r>
              <w:rPr>
                <w:sz w:val="24"/>
              </w:rPr>
              <w:tab/>
              <w:t>Fundamental</w:t>
            </w:r>
            <w:r>
              <w:rPr>
                <w:sz w:val="24"/>
              </w:rPr>
              <w:tab/>
              <w:t>Financial</w:t>
            </w:r>
          </w:p>
          <w:p w:rsidR="00644239" w:rsidRDefault="001E1991">
            <w:pPr>
              <w:pStyle w:val="TableParagraph"/>
              <w:spacing w:before="142"/>
              <w:ind w:left="184"/>
              <w:rPr>
                <w:sz w:val="24"/>
              </w:rPr>
            </w:pPr>
            <w:r>
              <w:rPr>
                <w:sz w:val="24"/>
              </w:rPr>
              <w:t>Accounting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Concepts.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McGraw-Hill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Companies.</w:t>
            </w:r>
          </w:p>
        </w:tc>
      </w:tr>
      <w:tr w:rsidR="00644239">
        <w:trPr>
          <w:trHeight w:val="1371"/>
        </w:trPr>
        <w:tc>
          <w:tcPr>
            <w:tcW w:w="625" w:type="dxa"/>
          </w:tcPr>
          <w:p w:rsidR="00644239" w:rsidRDefault="001E1991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5" w:type="dxa"/>
          </w:tcPr>
          <w:p w:rsidR="00644239" w:rsidRDefault="001E1991">
            <w:pPr>
              <w:pStyle w:val="TableParagraph"/>
              <w:spacing w:before="73"/>
              <w:ind w:left="1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Rahman,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A.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(2022,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November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8).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sz w:val="24"/>
                <w:szCs w:val="24"/>
              </w:rPr>
              <w:t>ভ্যাট</w:t>
            </w:r>
            <w:proofErr w:type="spellEnd"/>
            <w:r>
              <w:rPr>
                <w:rFonts w:ascii="Nirmala UI" w:eastAsia="Nirmala UI" w:hAnsi="Nirmala UI" w:cs="Nirmala UI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sz w:val="24"/>
                <w:szCs w:val="24"/>
              </w:rPr>
              <w:t>চালানপত্র</w:t>
            </w:r>
            <w:proofErr w:type="spellEnd"/>
            <w:r>
              <w:rPr>
                <w:rFonts w:ascii="Nirmala UI" w:eastAsia="Nirmala UI" w:hAnsi="Nirmala UI" w:cs="Nirmala UI"/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rFonts w:ascii="Nirmala UI" w:eastAsia="Nirmala UI" w:hAnsi="Nirmala UI" w:cs="Nirmala UI"/>
                <w:sz w:val="24"/>
                <w:szCs w:val="24"/>
              </w:rPr>
              <w:t>মূসক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644239" w:rsidRDefault="001E1991">
            <w:pPr>
              <w:pStyle w:val="TableParagraph"/>
              <w:tabs>
                <w:tab w:val="left" w:pos="2565"/>
                <w:tab w:val="left" w:pos="5305"/>
              </w:tabs>
              <w:spacing w:before="60" w:line="420" w:lineRule="atLeast"/>
              <w:ind w:left="184" w:right="207"/>
              <w:rPr>
                <w:sz w:val="24"/>
                <w:szCs w:val="24"/>
              </w:rPr>
            </w:pPr>
            <w:r>
              <w:rPr>
                <w:rFonts w:ascii="Nirmala UI" w:eastAsia="Nirmala UI" w:hAnsi="Nirmala UI" w:cs="Nirmala UI"/>
                <w:sz w:val="24"/>
                <w:szCs w:val="24"/>
              </w:rPr>
              <w:t>৬</w:t>
            </w:r>
            <w:r>
              <w:rPr>
                <w:sz w:val="24"/>
                <w:szCs w:val="24"/>
              </w:rPr>
              <w:t>.</w:t>
            </w:r>
            <w:r>
              <w:rPr>
                <w:rFonts w:ascii="Nirmala UI" w:eastAsia="Nirmala UI" w:hAnsi="Nirmala UI" w:cs="Nirmala UI"/>
                <w:sz w:val="24"/>
                <w:szCs w:val="24"/>
              </w:rPr>
              <w:t>৩</w:t>
            </w:r>
            <w:r>
              <w:rPr>
                <w:sz w:val="24"/>
                <w:szCs w:val="24"/>
              </w:rPr>
              <w:t>).</w:t>
            </w:r>
            <w:r>
              <w:rPr>
                <w:sz w:val="24"/>
                <w:szCs w:val="24"/>
              </w:rPr>
              <w:tab/>
              <w:t>Chartered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Journal.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https://charteredjournal.com/mushak-6-3/</w:t>
            </w:r>
          </w:p>
        </w:tc>
      </w:tr>
      <w:tr w:rsidR="00644239">
        <w:trPr>
          <w:trHeight w:val="828"/>
        </w:trPr>
        <w:tc>
          <w:tcPr>
            <w:tcW w:w="625" w:type="dxa"/>
          </w:tcPr>
          <w:p w:rsidR="00644239" w:rsidRDefault="001E1991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75" w:type="dxa"/>
          </w:tcPr>
          <w:p w:rsidR="00644239" w:rsidRDefault="001E1991">
            <w:pPr>
              <w:pStyle w:val="TableParagraph"/>
              <w:tabs>
                <w:tab w:val="left" w:pos="3918"/>
              </w:tabs>
              <w:spacing w:before="65"/>
              <w:ind w:left="184"/>
              <w:rPr>
                <w:sz w:val="24"/>
              </w:rPr>
            </w:pPr>
            <w:r>
              <w:rPr>
                <w:sz w:val="24"/>
              </w:rPr>
              <w:t>(2023).</w:t>
            </w:r>
            <w:r>
              <w:rPr>
                <w:sz w:val="24"/>
              </w:rPr>
              <w:tab/>
              <w:t>Charteredjournal.com.</w:t>
            </w:r>
          </w:p>
          <w:p w:rsidR="00644239" w:rsidRDefault="001E1991">
            <w:pPr>
              <w:pStyle w:val="TableParagraph"/>
              <w:spacing w:before="138"/>
              <w:ind w:left="184"/>
              <w:rPr>
                <w:sz w:val="24"/>
              </w:rPr>
            </w:pPr>
            <w:r>
              <w:rPr>
                <w:sz w:val="24"/>
              </w:rPr>
              <w:t>https://charteredjournal.com/mushak-6-10/</w:t>
            </w:r>
          </w:p>
        </w:tc>
      </w:tr>
      <w:tr w:rsidR="00644239">
        <w:trPr>
          <w:trHeight w:val="827"/>
        </w:trPr>
        <w:tc>
          <w:tcPr>
            <w:tcW w:w="625" w:type="dxa"/>
          </w:tcPr>
          <w:p w:rsidR="00644239" w:rsidRDefault="001E1991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75" w:type="dxa"/>
          </w:tcPr>
          <w:p w:rsidR="00644239" w:rsidRDefault="001E1991">
            <w:pPr>
              <w:pStyle w:val="TableParagraph"/>
              <w:spacing w:before="63"/>
              <w:ind w:left="184"/>
              <w:rPr>
                <w:sz w:val="24"/>
              </w:rPr>
            </w:pPr>
            <w:r>
              <w:rPr>
                <w:sz w:val="24"/>
              </w:rPr>
              <w:t>Skinner,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J.,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Ivancevich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(1992).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:rsidR="00644239" w:rsidRDefault="001E1991">
            <w:pPr>
              <w:pStyle w:val="TableParagraph"/>
              <w:spacing w:before="137"/>
              <w:ind w:left="184"/>
              <w:rPr>
                <w:sz w:val="24"/>
              </w:rPr>
            </w:pPr>
            <w:r>
              <w:rPr>
                <w:sz w:val="24"/>
              </w:rPr>
              <w:t>21st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century.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R.D.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Irwin.</w:t>
            </w:r>
          </w:p>
        </w:tc>
      </w:tr>
      <w:tr w:rsidR="00644239">
        <w:trPr>
          <w:trHeight w:val="828"/>
        </w:trPr>
        <w:tc>
          <w:tcPr>
            <w:tcW w:w="625" w:type="dxa"/>
          </w:tcPr>
          <w:p w:rsidR="00644239" w:rsidRDefault="001E1991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75" w:type="dxa"/>
          </w:tcPr>
          <w:p w:rsidR="00644239" w:rsidRDefault="001E1991">
            <w:pPr>
              <w:pStyle w:val="TableParagraph"/>
              <w:tabs>
                <w:tab w:val="left" w:pos="793"/>
                <w:tab w:val="left" w:pos="1704"/>
                <w:tab w:val="left" w:pos="2606"/>
                <w:tab w:val="left" w:pos="3963"/>
                <w:tab w:val="left" w:pos="4864"/>
              </w:tabs>
              <w:spacing w:before="65"/>
              <w:ind w:left="184"/>
              <w:rPr>
                <w:sz w:val="24"/>
              </w:rPr>
            </w:pPr>
            <w:r>
              <w:rPr>
                <w:sz w:val="24"/>
              </w:rPr>
              <w:t>and.</w:t>
            </w:r>
            <w:r>
              <w:rPr>
                <w:sz w:val="24"/>
              </w:rPr>
              <w:tab/>
              <w:t>(2022).</w:t>
            </w:r>
            <w:r>
              <w:rPr>
                <w:sz w:val="24"/>
              </w:rPr>
              <w:tab/>
              <w:t>Unique</w:t>
            </w:r>
            <w:r>
              <w:rPr>
                <w:sz w:val="24"/>
              </w:rPr>
              <w:tab/>
              <w:t xml:space="preserve">Hotel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z w:val="24"/>
              </w:rPr>
              <w:tab/>
              <w:t>Resort.</w:t>
            </w:r>
            <w:r>
              <w:rPr>
                <w:sz w:val="24"/>
              </w:rPr>
              <w:tab/>
              <w:t>Uhrlbd.com.</w:t>
            </w:r>
          </w:p>
          <w:p w:rsidR="00644239" w:rsidRDefault="001E1991">
            <w:pPr>
              <w:pStyle w:val="TableParagraph"/>
              <w:spacing w:before="138"/>
              <w:ind w:left="184"/>
              <w:rPr>
                <w:sz w:val="24"/>
              </w:rPr>
            </w:pPr>
            <w:r>
              <w:rPr>
                <w:sz w:val="24"/>
              </w:rPr>
              <w:t>https:/</w:t>
            </w:r>
            <w:hyperlink r:id="rId95">
              <w:r>
                <w:rPr>
                  <w:sz w:val="24"/>
                </w:rPr>
                <w:t>/www</w:t>
              </w:r>
            </w:hyperlink>
            <w:r>
              <w:rPr>
                <w:sz w:val="24"/>
              </w:rPr>
              <w:t>.</w:t>
            </w:r>
            <w:hyperlink r:id="rId96">
              <w:r>
                <w:rPr>
                  <w:sz w:val="24"/>
                </w:rPr>
                <w:t>uhrlbd.com/uhrlfinancial11.php</w:t>
              </w:r>
            </w:hyperlink>
          </w:p>
        </w:tc>
      </w:tr>
      <w:tr w:rsidR="00644239">
        <w:trPr>
          <w:trHeight w:val="827"/>
        </w:trPr>
        <w:tc>
          <w:tcPr>
            <w:tcW w:w="625" w:type="dxa"/>
          </w:tcPr>
          <w:p w:rsidR="00644239" w:rsidRDefault="001E1991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75" w:type="dxa"/>
          </w:tcPr>
          <w:p w:rsidR="00644239" w:rsidRDefault="001E1991">
            <w:pPr>
              <w:pStyle w:val="TableParagraph"/>
              <w:spacing w:before="63"/>
              <w:ind w:left="18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Added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Supplementary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Duty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Act,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</w:p>
          <w:p w:rsidR="00644239" w:rsidRDefault="001E1991">
            <w:pPr>
              <w:pStyle w:val="TableParagraph"/>
              <w:spacing w:before="137"/>
              <w:ind w:left="18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n.d.</w:t>
            </w:r>
            <w:proofErr w:type="spellEnd"/>
            <w:r>
              <w:rPr>
                <w:sz w:val="24"/>
              </w:rPr>
              <w:t>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https://nbr.gov.bd/uploads/acts/18.pdf</w:t>
            </w:r>
          </w:p>
        </w:tc>
      </w:tr>
      <w:tr w:rsidR="00644239">
        <w:trPr>
          <w:trHeight w:val="1240"/>
        </w:trPr>
        <w:tc>
          <w:tcPr>
            <w:tcW w:w="625" w:type="dxa"/>
          </w:tcPr>
          <w:p w:rsidR="00644239" w:rsidRDefault="001E1991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75" w:type="dxa"/>
          </w:tcPr>
          <w:p w:rsidR="00644239" w:rsidRDefault="001E1991">
            <w:pPr>
              <w:pStyle w:val="TableParagraph"/>
              <w:spacing w:before="65"/>
              <w:ind w:left="184"/>
              <w:rPr>
                <w:sz w:val="24"/>
              </w:rPr>
            </w:pPr>
            <w:r>
              <w:rPr>
                <w:sz w:val="24"/>
              </w:rPr>
              <w:t>https://ird.gov.bd/site/notices/96f1f991-b156-4f33-9285-</w:t>
            </w:r>
          </w:p>
          <w:p w:rsidR="00644239" w:rsidRDefault="001E1991">
            <w:pPr>
              <w:pStyle w:val="TableParagraph"/>
              <w:spacing w:before="4" w:line="410" w:lineRule="atLeast"/>
              <w:ind w:left="184" w:right="285"/>
              <w:rPr>
                <w:sz w:val="24"/>
              </w:rPr>
            </w:pPr>
            <w:r>
              <w:rPr>
                <w:spacing w:val="-1"/>
                <w:sz w:val="24"/>
              </w:rPr>
              <w:t>2e31a764e229/Value-Added-Tax-and-Supplementary-Duty-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Rules-2016</w:t>
            </w:r>
          </w:p>
        </w:tc>
      </w:tr>
      <w:tr w:rsidR="00644239">
        <w:trPr>
          <w:trHeight w:val="871"/>
        </w:trPr>
        <w:tc>
          <w:tcPr>
            <w:tcW w:w="625" w:type="dxa"/>
          </w:tcPr>
          <w:p w:rsidR="00644239" w:rsidRDefault="001E1991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75" w:type="dxa"/>
          </w:tcPr>
          <w:p w:rsidR="00644239" w:rsidRDefault="001E1991">
            <w:pPr>
              <w:pStyle w:val="TableParagraph"/>
              <w:spacing w:before="72"/>
              <w:ind w:left="184"/>
              <w:rPr>
                <w:rFonts w:ascii="Nirmala UI" w:eastAsia="Nirmala UI" w:hAnsi="Nirmala UI" w:cs="Nirmala UI"/>
                <w:sz w:val="24"/>
                <w:szCs w:val="24"/>
              </w:rPr>
            </w:pPr>
            <w:proofErr w:type="spellStart"/>
            <w:r>
              <w:rPr>
                <w:rFonts w:ascii="Nirmala UI" w:eastAsia="Nirmala UI" w:hAnsi="Nirmala UI" w:cs="Nirmala UI"/>
                <w:spacing w:val="-2"/>
                <w:w w:val="95"/>
                <w:sz w:val="24"/>
                <w:szCs w:val="24"/>
              </w:rPr>
              <w:t>সহজ</w:t>
            </w:r>
            <w:proofErr w:type="spellEnd"/>
            <w:r>
              <w:rPr>
                <w:rFonts w:ascii="Nirmala UI" w:eastAsia="Nirmala UI" w:hAnsi="Nirmala UI" w:cs="Nirmala UI"/>
                <w:spacing w:val="-9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spacing w:val="-1"/>
                <w:w w:val="95"/>
                <w:sz w:val="24"/>
                <w:szCs w:val="24"/>
              </w:rPr>
              <w:t>ভ্াষায</w:t>
            </w:r>
            <w:proofErr w:type="spellEnd"/>
            <w:r>
              <w:rPr>
                <w:rFonts w:ascii="Nirmala UI" w:eastAsia="Nirmala UI" w:hAnsi="Nirmala UI" w:cs="Nirmala UI"/>
                <w:spacing w:val="-1"/>
                <w:w w:val="95"/>
                <w:sz w:val="24"/>
                <w:szCs w:val="24"/>
              </w:rPr>
              <w:t>়</w:t>
            </w:r>
            <w:r>
              <w:rPr>
                <w:rFonts w:ascii="Nirmala UI" w:eastAsia="Nirmala UI" w:hAnsi="Nirmala UI" w:cs="Nirmala UI"/>
                <w:spacing w:val="-10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spacing w:val="-1"/>
                <w:w w:val="95"/>
                <w:sz w:val="24"/>
                <w:szCs w:val="24"/>
              </w:rPr>
              <w:t>নতু</w:t>
            </w:r>
            <w:proofErr w:type="spellEnd"/>
            <w:r>
              <w:rPr>
                <w:rFonts w:ascii="Nirmala UI" w:eastAsia="Nirmala UI" w:hAnsi="Nirmala UI" w:cs="Nirmala UI"/>
                <w:spacing w:val="-24"/>
                <w:w w:val="95"/>
                <w:sz w:val="24"/>
                <w:szCs w:val="24"/>
              </w:rPr>
              <w:t xml:space="preserve"> </w:t>
            </w:r>
            <w:r>
              <w:rPr>
                <w:rFonts w:ascii="Nirmala UI" w:eastAsia="Nirmala UI" w:hAnsi="Nirmala UI" w:cs="Nirmala UI"/>
                <w:spacing w:val="-1"/>
                <w:w w:val="95"/>
                <w:sz w:val="24"/>
                <w:szCs w:val="24"/>
              </w:rPr>
              <w:t>ন</w:t>
            </w:r>
            <w:r>
              <w:rPr>
                <w:rFonts w:ascii="Nirmala UI" w:eastAsia="Nirmala UI" w:hAnsi="Nirmala UI" w:cs="Nirmala UI"/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spacing w:val="-1"/>
                <w:w w:val="95"/>
                <w:sz w:val="24"/>
                <w:szCs w:val="24"/>
              </w:rPr>
              <w:t>ভ্যাট</w:t>
            </w:r>
            <w:proofErr w:type="spellEnd"/>
            <w:r>
              <w:rPr>
                <w:rFonts w:ascii="Nirmala UI" w:eastAsia="Nirmala UI" w:hAnsi="Nirmala UI" w:cs="Nirmala UI"/>
                <w:spacing w:val="-10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spacing w:val="-1"/>
                <w:w w:val="95"/>
                <w:sz w:val="24"/>
                <w:szCs w:val="24"/>
              </w:rPr>
              <w:t>আইন</w:t>
            </w:r>
            <w:proofErr w:type="spellEnd"/>
            <w:r>
              <w:rPr>
                <w:rFonts w:ascii="Nirmala UI" w:eastAsia="Nirmala UI" w:hAnsi="Nirmala UI" w:cs="Nirmala UI"/>
                <w:spacing w:val="-11"/>
                <w:w w:val="95"/>
                <w:sz w:val="24"/>
                <w:szCs w:val="24"/>
              </w:rPr>
              <w:t xml:space="preserve"> </w:t>
            </w:r>
            <w:r>
              <w:rPr>
                <w:rFonts w:ascii="Nirmala UI" w:eastAsia="Nirmala UI" w:hAnsi="Nirmala UI" w:cs="Nirmala UI"/>
                <w:spacing w:val="-1"/>
                <w:w w:val="95"/>
                <w:sz w:val="24"/>
                <w:szCs w:val="24"/>
              </w:rPr>
              <w:t>২০২২</w:t>
            </w:r>
            <w:r>
              <w:rPr>
                <w:rFonts w:ascii="Nirmala UI" w:eastAsia="Nirmala UI" w:hAnsi="Nirmala UI" w:cs="Nirmala UI"/>
                <w:spacing w:val="-7"/>
                <w:w w:val="95"/>
                <w:sz w:val="24"/>
                <w:szCs w:val="24"/>
              </w:rPr>
              <w:t xml:space="preserve"> </w:t>
            </w:r>
            <w:r>
              <w:rPr>
                <w:rFonts w:ascii="Nirmala UI" w:eastAsia="Nirmala UI" w:hAnsi="Nirmala UI" w:cs="Nirmala UI"/>
                <w:spacing w:val="-1"/>
                <w:w w:val="95"/>
                <w:sz w:val="24"/>
                <w:szCs w:val="24"/>
              </w:rPr>
              <w:t xml:space="preserve">– </w:t>
            </w:r>
            <w:r>
              <w:rPr>
                <w:rFonts w:ascii="Nirmala UI" w:eastAsia="Nirmala UI" w:hAnsi="Nirmala UI" w:cs="Nirmala UI"/>
                <w:spacing w:val="-1"/>
                <w:w w:val="95"/>
                <w:sz w:val="24"/>
                <w:szCs w:val="24"/>
              </w:rPr>
              <w:t>২৩</w:t>
            </w:r>
            <w:r>
              <w:rPr>
                <w:rFonts w:ascii="Nirmala UI" w:eastAsia="Nirmala UI" w:hAnsi="Nirmala UI" w:cs="Nirmala UI"/>
                <w:spacing w:val="-1"/>
                <w:w w:val="95"/>
                <w:sz w:val="24"/>
                <w:szCs w:val="24"/>
              </w:rPr>
              <w:t>,</w:t>
            </w:r>
            <w:r>
              <w:rPr>
                <w:rFonts w:ascii="Nirmala UI" w:eastAsia="Nirmala UI" w:hAnsi="Nirmala UI" w:cs="Nirmala UI"/>
                <w:spacing w:val="-4"/>
                <w:w w:val="95"/>
                <w:sz w:val="24"/>
                <w:szCs w:val="24"/>
              </w:rPr>
              <w:t xml:space="preserve"> </w:t>
            </w:r>
            <w:r>
              <w:rPr>
                <w:rFonts w:ascii="Nirmala UI" w:eastAsia="Nirmala UI" w:hAnsi="Nirmala UI" w:cs="Nirmala UI"/>
                <w:spacing w:val="-1"/>
                <w:w w:val="95"/>
                <w:sz w:val="24"/>
                <w:szCs w:val="24"/>
              </w:rPr>
              <w:t>৯ম</w:t>
            </w:r>
            <w:r>
              <w:rPr>
                <w:rFonts w:ascii="Nirmala UI" w:eastAsia="Nirmala UI" w:hAnsi="Nirmala UI" w:cs="Nirmala UI"/>
                <w:spacing w:val="-2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spacing w:val="-1"/>
                <w:w w:val="95"/>
                <w:sz w:val="24"/>
                <w:szCs w:val="24"/>
              </w:rPr>
              <w:t>সংস্করণ</w:t>
            </w:r>
            <w:proofErr w:type="spellEnd"/>
            <w:r>
              <w:rPr>
                <w:rFonts w:ascii="Nirmala UI" w:eastAsia="Nirmala UI" w:hAnsi="Nirmala UI" w:cs="Nirmala UI"/>
                <w:spacing w:val="-1"/>
                <w:w w:val="95"/>
                <w:sz w:val="24"/>
                <w:szCs w:val="24"/>
              </w:rPr>
              <w:t>,</w:t>
            </w:r>
            <w:r>
              <w:rPr>
                <w:rFonts w:ascii="Nirmala UI" w:eastAsia="Nirmala UI" w:hAnsi="Nirmala UI" w:cs="Nirmala UI"/>
                <w:spacing w:val="-5"/>
                <w:w w:val="95"/>
                <w:sz w:val="24"/>
                <w:szCs w:val="24"/>
              </w:rPr>
              <w:t xml:space="preserve"> </w:t>
            </w:r>
            <w:r>
              <w:rPr>
                <w:rFonts w:ascii="Nirmala UI" w:eastAsia="Nirmala UI" w:hAnsi="Nirmala UI" w:cs="Nirmala UI"/>
                <w:spacing w:val="-1"/>
                <w:w w:val="95"/>
                <w:sz w:val="24"/>
                <w:szCs w:val="24"/>
              </w:rPr>
              <w:t>ড</w:t>
            </w:r>
            <w:r>
              <w:rPr>
                <w:rFonts w:ascii="Nirmala UI" w:eastAsia="Nirmala UI" w:hAnsi="Nirmala UI" w:cs="Nirmala UI"/>
                <w:spacing w:val="-1"/>
                <w:w w:val="95"/>
                <w:sz w:val="24"/>
                <w:szCs w:val="24"/>
              </w:rPr>
              <w:t>.</w:t>
            </w:r>
          </w:p>
          <w:p w:rsidR="00644239" w:rsidRDefault="001E1991">
            <w:pPr>
              <w:pStyle w:val="TableParagraph"/>
              <w:spacing w:before="161" w:line="299" w:lineRule="exact"/>
              <w:ind w:left="184"/>
              <w:rPr>
                <w:rFonts w:ascii="Nirmala UI" w:eastAsia="Nirmala UI" w:hAnsi="Nirmala UI" w:cs="Nirmala UI"/>
                <w:sz w:val="24"/>
                <w:szCs w:val="24"/>
              </w:rPr>
            </w:pPr>
            <w:proofErr w:type="spellStart"/>
            <w:r>
              <w:rPr>
                <w:rFonts w:ascii="Nirmala UI" w:eastAsia="Nirmala UI" w:hAnsi="Nirmala UI" w:cs="Nirmala UI"/>
                <w:spacing w:val="1"/>
                <w:w w:val="56"/>
                <w:sz w:val="24"/>
                <w:szCs w:val="24"/>
              </w:rPr>
              <w:t>ম</w:t>
            </w:r>
            <w:r>
              <w:rPr>
                <w:rFonts w:ascii="Nirmala UI" w:eastAsia="Nirmala UI" w:hAnsi="Nirmala UI" w:cs="Nirmala UI"/>
                <w:spacing w:val="-2"/>
                <w:sz w:val="24"/>
                <w:szCs w:val="24"/>
              </w:rPr>
              <w:t>ম</w:t>
            </w:r>
            <w:r>
              <w:rPr>
                <w:rFonts w:ascii="Nirmala UI" w:eastAsia="Nirmala UI" w:hAnsi="Nirmala UI" w:cs="Nirmala UI"/>
                <w:spacing w:val="1"/>
                <w:sz w:val="24"/>
                <w:szCs w:val="24"/>
              </w:rPr>
              <w:t>া</w:t>
            </w:r>
            <w:r>
              <w:rPr>
                <w:rFonts w:ascii="Nirmala UI" w:eastAsia="Nirmala UI" w:hAnsi="Nirmala UI" w:cs="Nirmala UI"/>
                <w:w w:val="27"/>
                <w:sz w:val="24"/>
                <w:szCs w:val="24"/>
              </w:rPr>
              <w:t>োঃ</w:t>
            </w:r>
            <w:proofErr w:type="spellEnd"/>
            <w:r>
              <w:rPr>
                <w:rFonts w:ascii="Nirmala UI" w:eastAsia="Nirmala UI" w:hAnsi="Nirmala UI" w:cs="Nirmala U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spacing w:val="-2"/>
                <w:sz w:val="24"/>
                <w:szCs w:val="24"/>
              </w:rPr>
              <w:t>আ</w:t>
            </w:r>
            <w:r>
              <w:rPr>
                <w:rFonts w:ascii="Nirmala UI" w:eastAsia="Nirmala UI" w:hAnsi="Nirmala UI" w:cs="Nirmala UI"/>
                <w:w w:val="67"/>
                <w:sz w:val="24"/>
                <w:szCs w:val="24"/>
              </w:rPr>
              <w:t>ব্</w:t>
            </w:r>
            <w:r>
              <w:rPr>
                <w:rFonts w:ascii="Nirmala UI" w:eastAsia="Nirmala UI" w:hAnsi="Nirmala UI" w:cs="Nirmala UI"/>
                <w:spacing w:val="2"/>
                <w:w w:val="67"/>
                <w:sz w:val="24"/>
                <w:szCs w:val="24"/>
              </w:rPr>
              <w:t>দ</w:t>
            </w:r>
            <w:r>
              <w:rPr>
                <w:rFonts w:ascii="Nirmala UI" w:eastAsia="Nirmala UI" w:hAnsi="Nirmala UI" w:cs="Nirmala UI"/>
                <w:spacing w:val="-132"/>
                <w:sz w:val="24"/>
                <w:szCs w:val="24"/>
              </w:rPr>
              <w:t>র</w:t>
            </w:r>
            <w:r>
              <w:rPr>
                <w:rFonts w:ascii="Nirmala UI" w:eastAsia="Nirmala UI" w:hAnsi="Nirmala UI" w:cs="Nirmala UI"/>
                <w:sz w:val="24"/>
                <w:szCs w:val="24"/>
              </w:rPr>
              <w:t>ু</w:t>
            </w:r>
            <w:proofErr w:type="spellEnd"/>
            <w:r>
              <w:rPr>
                <w:rFonts w:ascii="Nirmala UI" w:eastAsia="Nirmala UI" w:hAnsi="Nirmala UI" w:cs="Nirmala UI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Nirmala UI" w:eastAsia="Nirmala UI" w:hAnsi="Nirmala UI" w:cs="Nirmala UI"/>
                <w:spacing w:val="-3"/>
                <w:sz w:val="24"/>
                <w:szCs w:val="24"/>
              </w:rPr>
              <w:t>র</w:t>
            </w:r>
            <w:r>
              <w:rPr>
                <w:rFonts w:ascii="Nirmala UI" w:eastAsia="Nirmala UI" w:hAnsi="Nirmala UI" w:cs="Nirmala UI"/>
                <w:spacing w:val="-1"/>
                <w:sz w:val="24"/>
                <w:szCs w:val="24"/>
              </w:rPr>
              <w:t>উ</w:t>
            </w:r>
            <w:r>
              <w:rPr>
                <w:rFonts w:ascii="Nirmala UI" w:eastAsia="Nirmala UI" w:hAnsi="Nirmala UI" w:cs="Nirmala UI"/>
                <w:spacing w:val="2"/>
                <w:sz w:val="24"/>
                <w:szCs w:val="24"/>
              </w:rPr>
              <w:t>ফ</w:t>
            </w:r>
            <w:proofErr w:type="spellEnd"/>
            <w:r>
              <w:rPr>
                <w:rFonts w:ascii="Nirmala UI" w:eastAsia="Nirmala UI" w:hAnsi="Nirmala UI" w:cs="Nirmala UI"/>
                <w:sz w:val="24"/>
                <w:szCs w:val="24"/>
              </w:rPr>
              <w:t>।</w:t>
            </w:r>
            <w:r>
              <w:rPr>
                <w:rFonts w:ascii="Nirmala UI" w:eastAsia="Nirmala UI" w:hAnsi="Nirmala UI" w:cs="Nirmala UI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Nirmala UI" w:eastAsia="Nirmala UI" w:hAnsi="Nirmala UI" w:cs="Nirmala UI"/>
                <w:spacing w:val="-1"/>
                <w:sz w:val="24"/>
                <w:szCs w:val="24"/>
              </w:rPr>
              <w:t>(</w:t>
            </w:r>
            <w:r>
              <w:rPr>
                <w:rFonts w:ascii="Nirmala UI" w:eastAsia="Nirmala UI" w:hAnsi="Nirmala UI" w:cs="Nirmala UI"/>
                <w:spacing w:val="1"/>
                <w:sz w:val="24"/>
                <w:szCs w:val="24"/>
              </w:rPr>
              <w:t>১</w:t>
            </w:r>
            <w:r>
              <w:rPr>
                <w:rFonts w:ascii="Nirmala UI" w:eastAsia="Nirmala UI" w:hAnsi="Nirmala UI" w:cs="Nirmala UI"/>
                <w:sz w:val="24"/>
                <w:szCs w:val="24"/>
              </w:rPr>
              <w:t>ম</w:t>
            </w:r>
            <w:r>
              <w:rPr>
                <w:rFonts w:ascii="Nirmala UI" w:eastAsia="Nirmala UI" w:hAnsi="Nirmala UI" w:cs="Nirmala U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Nirmala UI" w:eastAsia="Nirmala UI" w:hAnsi="Nirmala UI" w:cs="Nirmala UI"/>
                <w:sz w:val="24"/>
                <w:szCs w:val="24"/>
              </w:rPr>
              <w:t>ও</w:t>
            </w:r>
            <w:r>
              <w:rPr>
                <w:rFonts w:ascii="Nirmala UI" w:eastAsia="Nirmala UI" w:hAnsi="Nirmala UI" w:cs="Nirmala U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Nirmala UI" w:eastAsia="Nirmala UI" w:hAnsi="Nirmala UI" w:cs="Nirmala UI"/>
                <w:spacing w:val="-3"/>
                <w:sz w:val="24"/>
                <w:szCs w:val="24"/>
              </w:rPr>
              <w:t>২</w:t>
            </w:r>
            <w:r>
              <w:rPr>
                <w:rFonts w:ascii="Nirmala UI" w:eastAsia="Nirmala UI" w:hAnsi="Nirmala UI" w:cs="Nirmala UI"/>
                <w:sz w:val="24"/>
                <w:szCs w:val="24"/>
              </w:rPr>
              <w:t>য়</w:t>
            </w:r>
            <w:r>
              <w:rPr>
                <w:rFonts w:ascii="Nirmala UI" w:eastAsia="Nirmala UI" w:hAnsi="Nirmala UI" w:cs="Nirmala U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rmala UI" w:eastAsia="Nirmala UI" w:hAnsi="Nirmala UI" w:cs="Nirmala UI"/>
                <w:spacing w:val="2"/>
                <w:sz w:val="24"/>
                <w:szCs w:val="24"/>
              </w:rPr>
              <w:t>খ</w:t>
            </w:r>
            <w:r>
              <w:rPr>
                <w:rFonts w:ascii="Nirmala UI" w:eastAsia="Nirmala UI" w:hAnsi="Nirmala UI" w:cs="Nirmala UI"/>
                <w:w w:val="61"/>
                <w:sz w:val="24"/>
                <w:szCs w:val="24"/>
              </w:rPr>
              <w:t>ন্</w:t>
            </w:r>
            <w:r>
              <w:rPr>
                <w:rFonts w:ascii="Nirmala UI" w:eastAsia="Nirmala UI" w:hAnsi="Nirmala UI" w:cs="Nirmala UI"/>
                <w:spacing w:val="-1"/>
                <w:w w:val="61"/>
                <w:sz w:val="24"/>
                <w:szCs w:val="24"/>
              </w:rPr>
              <w:t>ড</w:t>
            </w:r>
            <w:proofErr w:type="spellEnd"/>
            <w:r>
              <w:rPr>
                <w:rFonts w:ascii="Nirmala UI" w:eastAsia="Nirmala UI" w:hAnsi="Nirmala UI" w:cs="Nirmala UI"/>
                <w:sz w:val="24"/>
                <w:szCs w:val="24"/>
              </w:rPr>
              <w:t>)</w:t>
            </w:r>
          </w:p>
        </w:tc>
      </w:tr>
    </w:tbl>
    <w:p w:rsidR="001E1991" w:rsidRDefault="001E1991"/>
    <w:sectPr w:rsidR="001E1991">
      <w:pgSz w:w="12240" w:h="15840"/>
      <w:pgMar w:top="300" w:right="260" w:bottom="1340" w:left="960" w:header="0" w:footer="11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991" w:rsidRDefault="001E1991">
      <w:r>
        <w:separator/>
      </w:r>
    </w:p>
  </w:endnote>
  <w:endnote w:type="continuationSeparator" w:id="0">
    <w:p w:rsidR="001E1991" w:rsidRDefault="001E1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rmala UI">
    <w:altName w:val="Nirmala UI"/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39" w:rsidRDefault="001E1991">
    <w:pPr>
      <w:pStyle w:val="BodyText"/>
      <w:spacing w:line="14" w:lineRule="auto"/>
      <w:rPr>
        <w:sz w:val="20"/>
      </w:rPr>
    </w:pPr>
    <w:r>
      <w:pict>
        <v:group id="_x0000_s2130" style="position:absolute;margin-left:13.2pt;margin-top:733.2pt;width:94.25pt;height:44.85pt;z-index:-17249792;mso-position-horizontal-relative:page;mso-position-vertical-relative:page" coordorigin="264,14664" coordsize="1885,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32" type="#_x0000_t75" style="position:absolute;left:270;top:14664;width:1872;height:890">
            <v:imagedata r:id="rId1" o:title=""/>
          </v:shape>
          <v:rect id="_x0000_s2131" style="position:absolute;left:270;top:14681;width:1872;height:873" filled="f" strokecolor="white" strokeweight=".21864mm"/>
          <w10:wrap anchorx="page" anchory="page"/>
        </v:group>
      </w:pict>
    </w:r>
    <w:r>
      <w:rPr>
        <w:noProof/>
      </w:rPr>
      <w:drawing>
        <wp:anchor distT="0" distB="0" distL="0" distR="0" simplePos="0" relativeHeight="486067200" behindDoc="1" locked="0" layoutInCell="1" allowOverlap="1">
          <wp:simplePos x="0" y="0"/>
          <wp:positionH relativeFrom="page">
            <wp:posOffset>2037714</wp:posOffset>
          </wp:positionH>
          <wp:positionV relativeFrom="page">
            <wp:posOffset>9172562</wp:posOffset>
          </wp:positionV>
          <wp:extent cx="4919568" cy="655320"/>
          <wp:effectExtent l="0" t="0" r="0" b="0"/>
          <wp:wrapNone/>
          <wp:docPr id="9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19568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39" w:rsidRDefault="001E1991">
    <w:pPr>
      <w:pStyle w:val="BodyText"/>
      <w:spacing w:line="14" w:lineRule="auto"/>
      <w:rPr>
        <w:sz w:val="20"/>
      </w:rPr>
    </w:pPr>
    <w:r>
      <w:pict>
        <v:group id="_x0000_s2103" style="position:absolute;margin-left:22.2pt;margin-top:733.2pt;width:94.25pt;height:44.85pt;z-index:-17240576;mso-position-horizontal-relative:page;mso-position-vertical-relative:page" coordorigin="444,14664" coordsize="1885,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5" type="#_x0000_t75" style="position:absolute;left:450;top:14664;width:1872;height:890">
            <v:imagedata r:id="rId1" o:title=""/>
          </v:shape>
          <v:rect id="_x0000_s2104" style="position:absolute;left:450;top:14681;width:1872;height:873" filled="f" strokecolor="white" strokeweight=".21864mm"/>
          <w10:wrap anchorx="page" anchory="page"/>
        </v:group>
      </w:pict>
    </w:r>
    <w:r>
      <w:rPr>
        <w:noProof/>
      </w:rPr>
      <w:drawing>
        <wp:anchor distT="0" distB="0" distL="0" distR="0" simplePos="0" relativeHeight="486076416" behindDoc="1" locked="0" layoutInCell="1" allowOverlap="1">
          <wp:simplePos x="0" y="0"/>
          <wp:positionH relativeFrom="page">
            <wp:posOffset>2152014</wp:posOffset>
          </wp:positionH>
          <wp:positionV relativeFrom="page">
            <wp:posOffset>9195955</wp:posOffset>
          </wp:positionV>
          <wp:extent cx="4919568" cy="655320"/>
          <wp:effectExtent l="0" t="0" r="0" b="0"/>
          <wp:wrapNone/>
          <wp:docPr id="57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19568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39" w:rsidRDefault="001E1991">
    <w:pPr>
      <w:pStyle w:val="BodyText"/>
      <w:spacing w:line="14" w:lineRule="auto"/>
      <w:rPr>
        <w:sz w:val="20"/>
      </w:rPr>
    </w:pPr>
    <w:r>
      <w:pict>
        <v:group id="_x0000_s2100" style="position:absolute;margin-left:22.2pt;margin-top:733.2pt;width:94.25pt;height:44.85pt;z-index:-17239552;mso-position-horizontal-relative:page;mso-position-vertical-relative:page" coordorigin="444,14664" coordsize="1885,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2" type="#_x0000_t75" style="position:absolute;left:450;top:14664;width:1872;height:890">
            <v:imagedata r:id="rId1" o:title=""/>
          </v:shape>
          <v:rect id="_x0000_s2101" style="position:absolute;left:450;top:14681;width:1872;height:873" filled="f" strokecolor="white" strokeweight=".21864mm"/>
          <w10:wrap anchorx="page" anchory="page"/>
        </v:group>
      </w:pict>
    </w:r>
    <w:r>
      <w:rPr>
        <w:noProof/>
      </w:rPr>
      <w:drawing>
        <wp:anchor distT="0" distB="0" distL="0" distR="0" simplePos="0" relativeHeight="486077440" behindDoc="1" locked="0" layoutInCell="1" allowOverlap="1">
          <wp:simplePos x="0" y="0"/>
          <wp:positionH relativeFrom="page">
            <wp:posOffset>2152014</wp:posOffset>
          </wp:positionH>
          <wp:positionV relativeFrom="page">
            <wp:posOffset>9195955</wp:posOffset>
          </wp:positionV>
          <wp:extent cx="4919568" cy="655320"/>
          <wp:effectExtent l="0" t="0" r="0" b="0"/>
          <wp:wrapNone/>
          <wp:docPr id="61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19568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39" w:rsidRDefault="001E1991">
    <w:pPr>
      <w:pStyle w:val="BodyText"/>
      <w:spacing w:line="14" w:lineRule="auto"/>
      <w:rPr>
        <w:sz w:val="20"/>
      </w:rPr>
    </w:pPr>
    <w:r>
      <w:pict>
        <v:group id="_x0000_s2097" style="position:absolute;margin-left:22.2pt;margin-top:733.2pt;width:94.25pt;height:44.85pt;z-index:-17238528;mso-position-horizontal-relative:page;mso-position-vertical-relative:page" coordorigin="444,14664" coordsize="1885,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9" type="#_x0000_t75" style="position:absolute;left:450;top:14664;width:1872;height:890">
            <v:imagedata r:id="rId1" o:title=""/>
          </v:shape>
          <v:rect id="_x0000_s2098" style="position:absolute;left:450;top:14681;width:1872;height:873" filled="f" strokecolor="white" strokeweight=".21864mm"/>
          <w10:wrap anchorx="page" anchory="page"/>
        </v:group>
      </w:pict>
    </w:r>
    <w:r>
      <w:rPr>
        <w:noProof/>
      </w:rPr>
      <w:drawing>
        <wp:anchor distT="0" distB="0" distL="0" distR="0" simplePos="0" relativeHeight="486078464" behindDoc="1" locked="0" layoutInCell="1" allowOverlap="1">
          <wp:simplePos x="0" y="0"/>
          <wp:positionH relativeFrom="page">
            <wp:posOffset>2152014</wp:posOffset>
          </wp:positionH>
          <wp:positionV relativeFrom="page">
            <wp:posOffset>9195955</wp:posOffset>
          </wp:positionV>
          <wp:extent cx="4919568" cy="655320"/>
          <wp:effectExtent l="0" t="0" r="0" b="0"/>
          <wp:wrapNone/>
          <wp:docPr id="65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19568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39" w:rsidRDefault="001E1991">
    <w:pPr>
      <w:pStyle w:val="BodyText"/>
      <w:spacing w:line="14" w:lineRule="auto"/>
      <w:rPr>
        <w:sz w:val="20"/>
      </w:rPr>
    </w:pPr>
    <w:r>
      <w:pict>
        <v:group id="_x0000_s2094" style="position:absolute;margin-left:22.2pt;margin-top:733.2pt;width:94.25pt;height:44.85pt;z-index:-17237504;mso-position-horizontal-relative:page;mso-position-vertical-relative:page" coordorigin="444,14664" coordsize="1885,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6" type="#_x0000_t75" style="position:absolute;left:450;top:14664;width:1872;height:890">
            <v:imagedata r:id="rId1" o:title=""/>
          </v:shape>
          <v:rect id="_x0000_s2095" style="position:absolute;left:450;top:14681;width:1872;height:873" filled="f" strokecolor="white" strokeweight=".21864mm"/>
          <w10:wrap anchorx="page" anchory="page"/>
        </v:group>
      </w:pict>
    </w:r>
    <w:r>
      <w:rPr>
        <w:noProof/>
      </w:rPr>
      <w:drawing>
        <wp:anchor distT="0" distB="0" distL="0" distR="0" simplePos="0" relativeHeight="486079488" behindDoc="1" locked="0" layoutInCell="1" allowOverlap="1">
          <wp:simplePos x="0" y="0"/>
          <wp:positionH relativeFrom="page">
            <wp:posOffset>2152014</wp:posOffset>
          </wp:positionH>
          <wp:positionV relativeFrom="page">
            <wp:posOffset>9195955</wp:posOffset>
          </wp:positionV>
          <wp:extent cx="4919568" cy="655320"/>
          <wp:effectExtent l="0" t="0" r="0" b="0"/>
          <wp:wrapNone/>
          <wp:docPr id="81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19568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39" w:rsidRDefault="001E1991">
    <w:pPr>
      <w:pStyle w:val="BodyText"/>
      <w:spacing w:line="14" w:lineRule="auto"/>
      <w:rPr>
        <w:sz w:val="20"/>
      </w:rPr>
    </w:pPr>
    <w:r>
      <w:pict>
        <v:group id="_x0000_s2091" style="position:absolute;margin-left:22.2pt;margin-top:733.2pt;width:94.25pt;height:44.85pt;z-index:-17236480;mso-position-horizontal-relative:page;mso-position-vertical-relative:page" coordorigin="444,14664" coordsize="1885,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3" type="#_x0000_t75" style="position:absolute;left:450;top:14664;width:1872;height:890">
            <v:imagedata r:id="rId1" o:title=""/>
          </v:shape>
          <v:rect id="_x0000_s2092" style="position:absolute;left:450;top:14681;width:1872;height:873" filled="f" strokecolor="white" strokeweight=".21864mm"/>
          <w10:wrap anchorx="page" anchory="page"/>
        </v:group>
      </w:pict>
    </w:r>
    <w:r>
      <w:rPr>
        <w:noProof/>
      </w:rPr>
      <w:drawing>
        <wp:anchor distT="0" distB="0" distL="0" distR="0" simplePos="0" relativeHeight="486080512" behindDoc="1" locked="0" layoutInCell="1" allowOverlap="1">
          <wp:simplePos x="0" y="0"/>
          <wp:positionH relativeFrom="page">
            <wp:posOffset>2152014</wp:posOffset>
          </wp:positionH>
          <wp:positionV relativeFrom="page">
            <wp:posOffset>9195955</wp:posOffset>
          </wp:positionV>
          <wp:extent cx="4919568" cy="655320"/>
          <wp:effectExtent l="0" t="0" r="0" b="0"/>
          <wp:wrapNone/>
          <wp:docPr id="85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19568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39" w:rsidRDefault="001E1991">
    <w:pPr>
      <w:pStyle w:val="BodyText"/>
      <w:spacing w:line="14" w:lineRule="auto"/>
      <w:rPr>
        <w:sz w:val="20"/>
      </w:rPr>
    </w:pPr>
    <w:r>
      <w:pict>
        <v:group id="_x0000_s2088" style="position:absolute;margin-left:22.2pt;margin-top:733.2pt;width:94.25pt;height:44.85pt;z-index:-17235456;mso-position-horizontal-relative:page;mso-position-vertical-relative:page" coordorigin="444,14664" coordsize="1885,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0" type="#_x0000_t75" style="position:absolute;left:450;top:14664;width:1872;height:890">
            <v:imagedata r:id="rId1" o:title=""/>
          </v:shape>
          <v:rect id="_x0000_s2089" style="position:absolute;left:450;top:14681;width:1872;height:873" filled="f" strokecolor="white" strokeweight=".21864mm"/>
          <w10:wrap anchorx="page" anchory="page"/>
        </v:group>
      </w:pict>
    </w:r>
    <w:r>
      <w:rPr>
        <w:noProof/>
      </w:rPr>
      <w:drawing>
        <wp:anchor distT="0" distB="0" distL="0" distR="0" simplePos="0" relativeHeight="486081536" behindDoc="1" locked="0" layoutInCell="1" allowOverlap="1">
          <wp:simplePos x="0" y="0"/>
          <wp:positionH relativeFrom="page">
            <wp:posOffset>2152014</wp:posOffset>
          </wp:positionH>
          <wp:positionV relativeFrom="page">
            <wp:posOffset>9195955</wp:posOffset>
          </wp:positionV>
          <wp:extent cx="4919568" cy="655320"/>
          <wp:effectExtent l="0" t="0" r="0" b="0"/>
          <wp:wrapNone/>
          <wp:docPr id="89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19568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39" w:rsidRDefault="001E1991">
    <w:pPr>
      <w:pStyle w:val="BodyText"/>
      <w:spacing w:line="14" w:lineRule="auto"/>
      <w:rPr>
        <w:sz w:val="20"/>
      </w:rPr>
    </w:pPr>
    <w:r>
      <w:pict>
        <v:group id="_x0000_s2085" style="position:absolute;margin-left:22.2pt;margin-top:733.2pt;width:94.25pt;height:44.85pt;z-index:-17234432;mso-position-horizontal-relative:page;mso-position-vertical-relative:page" coordorigin="444,14664" coordsize="1885,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7" type="#_x0000_t75" style="position:absolute;left:450;top:14664;width:1872;height:890">
            <v:imagedata r:id="rId1" o:title=""/>
          </v:shape>
          <v:rect id="_x0000_s2086" style="position:absolute;left:450;top:14681;width:1872;height:873" filled="f" strokecolor="white" strokeweight=".21864mm"/>
          <w10:wrap anchorx="page" anchory="page"/>
        </v:group>
      </w:pict>
    </w:r>
    <w:r>
      <w:rPr>
        <w:noProof/>
      </w:rPr>
      <w:drawing>
        <wp:anchor distT="0" distB="0" distL="0" distR="0" simplePos="0" relativeHeight="486082560" behindDoc="1" locked="0" layoutInCell="1" allowOverlap="1">
          <wp:simplePos x="0" y="0"/>
          <wp:positionH relativeFrom="page">
            <wp:posOffset>2152014</wp:posOffset>
          </wp:positionH>
          <wp:positionV relativeFrom="page">
            <wp:posOffset>9195955</wp:posOffset>
          </wp:positionV>
          <wp:extent cx="4919568" cy="655320"/>
          <wp:effectExtent l="0" t="0" r="0" b="0"/>
          <wp:wrapNone/>
          <wp:docPr id="9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19568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39" w:rsidRDefault="001E1991">
    <w:pPr>
      <w:pStyle w:val="BodyText"/>
      <w:spacing w:line="14" w:lineRule="auto"/>
      <w:rPr>
        <w:sz w:val="20"/>
      </w:rPr>
    </w:pPr>
    <w:r>
      <w:pict>
        <v:group id="_x0000_s2082" style="position:absolute;margin-left:22.2pt;margin-top:733.2pt;width:94.25pt;height:44.85pt;z-index:-17233408;mso-position-horizontal-relative:page;mso-position-vertical-relative:page" coordorigin="444,14664" coordsize="1885,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4" type="#_x0000_t75" style="position:absolute;left:450;top:14664;width:1872;height:890">
            <v:imagedata r:id="rId1" o:title=""/>
          </v:shape>
          <v:rect id="_x0000_s2083" style="position:absolute;left:450;top:14681;width:1872;height:873" filled="f" strokecolor="white" strokeweight=".21864mm"/>
          <w10:wrap anchorx="page" anchory="page"/>
        </v:group>
      </w:pict>
    </w:r>
    <w:r>
      <w:rPr>
        <w:noProof/>
      </w:rPr>
      <w:drawing>
        <wp:anchor distT="0" distB="0" distL="0" distR="0" simplePos="0" relativeHeight="486083584" behindDoc="1" locked="0" layoutInCell="1" allowOverlap="1">
          <wp:simplePos x="0" y="0"/>
          <wp:positionH relativeFrom="page">
            <wp:posOffset>2152014</wp:posOffset>
          </wp:positionH>
          <wp:positionV relativeFrom="page">
            <wp:posOffset>9195955</wp:posOffset>
          </wp:positionV>
          <wp:extent cx="4919568" cy="655320"/>
          <wp:effectExtent l="0" t="0" r="0" b="0"/>
          <wp:wrapNone/>
          <wp:docPr id="95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19568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39" w:rsidRDefault="001E1991">
    <w:pPr>
      <w:pStyle w:val="BodyText"/>
      <w:spacing w:line="14" w:lineRule="auto"/>
      <w:rPr>
        <w:sz w:val="20"/>
      </w:rPr>
    </w:pPr>
    <w:r>
      <w:pict>
        <v:group id="_x0000_s2079" style="position:absolute;margin-left:22.2pt;margin-top:733.2pt;width:94.25pt;height:44.85pt;z-index:-17232384;mso-position-horizontal-relative:page;mso-position-vertical-relative:page" coordorigin="444,14664" coordsize="1885,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1" type="#_x0000_t75" style="position:absolute;left:450;top:14664;width:1872;height:890">
            <v:imagedata r:id="rId1" o:title=""/>
          </v:shape>
          <v:rect id="_x0000_s2080" style="position:absolute;left:450;top:14681;width:1872;height:873" filled="f" strokecolor="white" strokeweight=".21864mm"/>
          <w10:wrap anchorx="page" anchory="page"/>
        </v:group>
      </w:pict>
    </w:r>
    <w:r>
      <w:rPr>
        <w:noProof/>
      </w:rPr>
      <w:drawing>
        <wp:anchor distT="0" distB="0" distL="0" distR="0" simplePos="0" relativeHeight="486084608" behindDoc="1" locked="0" layoutInCell="1" allowOverlap="1">
          <wp:simplePos x="0" y="0"/>
          <wp:positionH relativeFrom="page">
            <wp:posOffset>2152014</wp:posOffset>
          </wp:positionH>
          <wp:positionV relativeFrom="page">
            <wp:posOffset>9195955</wp:posOffset>
          </wp:positionV>
          <wp:extent cx="4919568" cy="655320"/>
          <wp:effectExtent l="0" t="0" r="0" b="0"/>
          <wp:wrapNone/>
          <wp:docPr id="97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19568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39" w:rsidRDefault="001E1991">
    <w:pPr>
      <w:pStyle w:val="BodyText"/>
      <w:spacing w:line="14" w:lineRule="auto"/>
      <w:rPr>
        <w:sz w:val="20"/>
      </w:rPr>
    </w:pPr>
    <w:r>
      <w:pict>
        <v:group id="_x0000_s2076" style="position:absolute;margin-left:22.2pt;margin-top:733.2pt;width:94.25pt;height:44.85pt;z-index:-17231360;mso-position-horizontal-relative:page;mso-position-vertical-relative:page" coordorigin="444,14664" coordsize="1885,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8" type="#_x0000_t75" style="position:absolute;left:450;top:14664;width:1872;height:890">
            <v:imagedata r:id="rId1" o:title=""/>
          </v:shape>
          <v:rect id="_x0000_s2077" style="position:absolute;left:450;top:14681;width:1872;height:873" filled="f" strokecolor="white" strokeweight=".21864mm"/>
          <w10:wrap anchorx="page" anchory="page"/>
        </v:group>
      </w:pict>
    </w:r>
    <w:r>
      <w:rPr>
        <w:noProof/>
      </w:rPr>
      <w:drawing>
        <wp:anchor distT="0" distB="0" distL="0" distR="0" simplePos="0" relativeHeight="486085632" behindDoc="1" locked="0" layoutInCell="1" allowOverlap="1">
          <wp:simplePos x="0" y="0"/>
          <wp:positionH relativeFrom="page">
            <wp:posOffset>2152014</wp:posOffset>
          </wp:positionH>
          <wp:positionV relativeFrom="page">
            <wp:posOffset>9195955</wp:posOffset>
          </wp:positionV>
          <wp:extent cx="4919568" cy="655320"/>
          <wp:effectExtent l="0" t="0" r="0" b="0"/>
          <wp:wrapNone/>
          <wp:docPr id="99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19568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39" w:rsidRDefault="001E1991">
    <w:pPr>
      <w:pStyle w:val="BodyText"/>
      <w:spacing w:line="14" w:lineRule="auto"/>
      <w:rPr>
        <w:sz w:val="20"/>
      </w:rPr>
    </w:pPr>
    <w:r>
      <w:pict>
        <v:group id="_x0000_s2127" style="position:absolute;margin-left:22.2pt;margin-top:734pt;width:94.25pt;height:44.85pt;z-index:-17248768;mso-position-horizontal-relative:page;mso-position-vertical-relative:page" coordorigin="444,14680" coordsize="1885,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29" type="#_x0000_t75" style="position:absolute;left:450;top:14680;width:1872;height:890">
            <v:imagedata r:id="rId1" o:title=""/>
          </v:shape>
          <v:rect id="_x0000_s2128" style="position:absolute;left:450;top:14697;width:1872;height:873" filled="f" strokecolor="white" strokeweight=".21864mm"/>
          <w10:wrap anchorx="page" anchory="page"/>
        </v:group>
      </w:pict>
    </w:r>
    <w:r>
      <w:rPr>
        <w:noProof/>
      </w:rPr>
      <w:drawing>
        <wp:anchor distT="0" distB="0" distL="0" distR="0" simplePos="0" relativeHeight="486068224" behindDoc="1" locked="0" layoutInCell="1" allowOverlap="1">
          <wp:simplePos x="0" y="0"/>
          <wp:positionH relativeFrom="page">
            <wp:posOffset>2152014</wp:posOffset>
          </wp:positionH>
          <wp:positionV relativeFrom="page">
            <wp:posOffset>9182722</wp:posOffset>
          </wp:positionV>
          <wp:extent cx="4921055" cy="655319"/>
          <wp:effectExtent l="0" t="0" r="0" b="0"/>
          <wp:wrapNone/>
          <wp:docPr id="11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21055" cy="6553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39" w:rsidRDefault="001E1991">
    <w:pPr>
      <w:pStyle w:val="BodyText"/>
      <w:spacing w:line="14" w:lineRule="auto"/>
      <w:rPr>
        <w:sz w:val="20"/>
      </w:rPr>
    </w:pPr>
    <w:r>
      <w:pict>
        <v:group id="_x0000_s2073" style="position:absolute;margin-left:22.2pt;margin-top:733.2pt;width:94.25pt;height:44.85pt;z-index:-17230336;mso-position-horizontal-relative:page;mso-position-vertical-relative:page" coordorigin="444,14664" coordsize="1885,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5" type="#_x0000_t75" style="position:absolute;left:450;top:14664;width:1872;height:890">
            <v:imagedata r:id="rId1" o:title=""/>
          </v:shape>
          <v:rect id="_x0000_s2074" style="position:absolute;left:450;top:14681;width:1872;height:873" filled="f" strokecolor="white" strokeweight=".21864mm"/>
          <w10:wrap anchorx="page" anchory="page"/>
        </v:group>
      </w:pict>
    </w:r>
    <w:r>
      <w:rPr>
        <w:noProof/>
      </w:rPr>
      <w:drawing>
        <wp:anchor distT="0" distB="0" distL="0" distR="0" simplePos="0" relativeHeight="486086656" behindDoc="1" locked="0" layoutInCell="1" allowOverlap="1">
          <wp:simplePos x="0" y="0"/>
          <wp:positionH relativeFrom="page">
            <wp:posOffset>2152014</wp:posOffset>
          </wp:positionH>
          <wp:positionV relativeFrom="page">
            <wp:posOffset>9195955</wp:posOffset>
          </wp:positionV>
          <wp:extent cx="4919568" cy="655320"/>
          <wp:effectExtent l="0" t="0" r="0" b="0"/>
          <wp:wrapNone/>
          <wp:docPr id="10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19568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39" w:rsidRDefault="001E1991">
    <w:pPr>
      <w:pStyle w:val="BodyText"/>
      <w:spacing w:line="14" w:lineRule="auto"/>
      <w:rPr>
        <w:sz w:val="20"/>
      </w:rPr>
    </w:pPr>
    <w:r>
      <w:pict>
        <v:group id="_x0000_s2070" style="position:absolute;margin-left:22.2pt;margin-top:733.2pt;width:94.25pt;height:44.85pt;z-index:-17229312;mso-position-horizontal-relative:page;mso-position-vertical-relative:page" coordorigin="444,14664" coordsize="1885,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2" type="#_x0000_t75" style="position:absolute;left:450;top:14664;width:1872;height:890">
            <v:imagedata r:id="rId1" o:title=""/>
          </v:shape>
          <v:rect id="_x0000_s2071" style="position:absolute;left:450;top:14681;width:1872;height:873" filled="f" strokecolor="white" strokeweight=".21864mm"/>
          <w10:wrap anchorx="page" anchory="page"/>
        </v:group>
      </w:pict>
    </w:r>
    <w:r>
      <w:rPr>
        <w:noProof/>
      </w:rPr>
      <w:drawing>
        <wp:anchor distT="0" distB="0" distL="0" distR="0" simplePos="0" relativeHeight="486087680" behindDoc="1" locked="0" layoutInCell="1" allowOverlap="1">
          <wp:simplePos x="0" y="0"/>
          <wp:positionH relativeFrom="page">
            <wp:posOffset>2152014</wp:posOffset>
          </wp:positionH>
          <wp:positionV relativeFrom="page">
            <wp:posOffset>9195955</wp:posOffset>
          </wp:positionV>
          <wp:extent cx="4919568" cy="655320"/>
          <wp:effectExtent l="0" t="0" r="0" b="0"/>
          <wp:wrapNone/>
          <wp:docPr id="107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19568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39" w:rsidRDefault="001E1991">
    <w:pPr>
      <w:pStyle w:val="BodyText"/>
      <w:spacing w:line="14" w:lineRule="auto"/>
      <w:rPr>
        <w:sz w:val="20"/>
      </w:rPr>
    </w:pPr>
    <w:r>
      <w:pict>
        <v:group id="_x0000_s2067" style="position:absolute;margin-left:22.2pt;margin-top:733.2pt;width:94.25pt;height:44.85pt;z-index:-17228288;mso-position-horizontal-relative:page;mso-position-vertical-relative:page" coordorigin="444,14664" coordsize="1885,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9" type="#_x0000_t75" style="position:absolute;left:450;top:14664;width:1872;height:890">
            <v:imagedata r:id="rId1" o:title=""/>
          </v:shape>
          <v:rect id="_x0000_s2068" style="position:absolute;left:450;top:14681;width:1872;height:873" filled="f" strokecolor="white" strokeweight=".21864mm"/>
          <w10:wrap anchorx="page" anchory="page"/>
        </v:group>
      </w:pict>
    </w:r>
    <w:r>
      <w:rPr>
        <w:noProof/>
      </w:rPr>
      <w:drawing>
        <wp:anchor distT="0" distB="0" distL="0" distR="0" simplePos="0" relativeHeight="486088704" behindDoc="1" locked="0" layoutInCell="1" allowOverlap="1">
          <wp:simplePos x="0" y="0"/>
          <wp:positionH relativeFrom="page">
            <wp:posOffset>2152014</wp:posOffset>
          </wp:positionH>
          <wp:positionV relativeFrom="page">
            <wp:posOffset>9195955</wp:posOffset>
          </wp:positionV>
          <wp:extent cx="4919568" cy="655320"/>
          <wp:effectExtent l="0" t="0" r="0" b="0"/>
          <wp:wrapNone/>
          <wp:docPr id="111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19568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39" w:rsidRDefault="001E1991">
    <w:pPr>
      <w:pStyle w:val="BodyText"/>
      <w:spacing w:line="14" w:lineRule="auto"/>
      <w:rPr>
        <w:sz w:val="20"/>
      </w:rPr>
    </w:pPr>
    <w:r>
      <w:pict>
        <v:group id="_x0000_s2064" style="position:absolute;margin-left:22.2pt;margin-top:733.2pt;width:94.25pt;height:44.85pt;z-index:-17227264;mso-position-horizontal-relative:page;mso-position-vertical-relative:page" coordorigin="444,14664" coordsize="1885,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6" type="#_x0000_t75" style="position:absolute;left:450;top:14664;width:1872;height:890">
            <v:imagedata r:id="rId1" o:title=""/>
          </v:shape>
          <v:rect id="_x0000_s2065" style="position:absolute;left:450;top:14681;width:1872;height:873" filled="f" strokecolor="white" strokeweight=".21864mm"/>
          <w10:wrap anchorx="page" anchory="page"/>
        </v:group>
      </w:pict>
    </w:r>
    <w:r>
      <w:rPr>
        <w:noProof/>
      </w:rPr>
      <w:drawing>
        <wp:anchor distT="0" distB="0" distL="0" distR="0" simplePos="0" relativeHeight="486089728" behindDoc="1" locked="0" layoutInCell="1" allowOverlap="1">
          <wp:simplePos x="0" y="0"/>
          <wp:positionH relativeFrom="page">
            <wp:posOffset>2152014</wp:posOffset>
          </wp:positionH>
          <wp:positionV relativeFrom="page">
            <wp:posOffset>9195955</wp:posOffset>
          </wp:positionV>
          <wp:extent cx="4919568" cy="655320"/>
          <wp:effectExtent l="0" t="0" r="0" b="0"/>
          <wp:wrapNone/>
          <wp:docPr id="115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19568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39" w:rsidRDefault="001E1991">
    <w:pPr>
      <w:pStyle w:val="BodyText"/>
      <w:spacing w:line="14" w:lineRule="auto"/>
      <w:rPr>
        <w:sz w:val="20"/>
      </w:rPr>
    </w:pPr>
    <w:r>
      <w:pict>
        <v:group id="_x0000_s2061" style="position:absolute;margin-left:22.2pt;margin-top:733.2pt;width:94.25pt;height:44.85pt;z-index:-17226240;mso-position-horizontal-relative:page;mso-position-vertical-relative:page" coordorigin="444,14664" coordsize="1885,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3" type="#_x0000_t75" style="position:absolute;left:450;top:14664;width:1872;height:890">
            <v:imagedata r:id="rId1" o:title=""/>
          </v:shape>
          <v:rect id="_x0000_s2062" style="position:absolute;left:450;top:14681;width:1872;height:873" filled="f" strokecolor="white" strokeweight=".21864mm"/>
          <w10:wrap anchorx="page" anchory="page"/>
        </v:group>
      </w:pict>
    </w:r>
    <w:r>
      <w:rPr>
        <w:noProof/>
      </w:rPr>
      <w:drawing>
        <wp:anchor distT="0" distB="0" distL="0" distR="0" simplePos="0" relativeHeight="486090752" behindDoc="1" locked="0" layoutInCell="1" allowOverlap="1">
          <wp:simplePos x="0" y="0"/>
          <wp:positionH relativeFrom="page">
            <wp:posOffset>2152014</wp:posOffset>
          </wp:positionH>
          <wp:positionV relativeFrom="page">
            <wp:posOffset>9195955</wp:posOffset>
          </wp:positionV>
          <wp:extent cx="4919568" cy="655320"/>
          <wp:effectExtent l="0" t="0" r="0" b="0"/>
          <wp:wrapNone/>
          <wp:docPr id="119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19568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39" w:rsidRDefault="001E1991">
    <w:pPr>
      <w:pStyle w:val="BodyText"/>
      <w:spacing w:line="14" w:lineRule="auto"/>
      <w:rPr>
        <w:sz w:val="20"/>
      </w:rPr>
    </w:pPr>
    <w:r>
      <w:pict>
        <v:group id="_x0000_s2058" style="position:absolute;margin-left:22.2pt;margin-top:733.2pt;width:94.25pt;height:44.85pt;z-index:-17225216;mso-position-horizontal-relative:page;mso-position-vertical-relative:page" coordorigin="444,14664" coordsize="1885,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0" type="#_x0000_t75" style="position:absolute;left:450;top:14664;width:1872;height:890">
            <v:imagedata r:id="rId1" o:title=""/>
          </v:shape>
          <v:rect id="_x0000_s2059" style="position:absolute;left:450;top:14681;width:1872;height:873" filled="f" strokecolor="white" strokeweight=".21864mm"/>
          <w10:wrap anchorx="page" anchory="page"/>
        </v:group>
      </w:pict>
    </w:r>
    <w:r>
      <w:rPr>
        <w:noProof/>
      </w:rPr>
      <w:drawing>
        <wp:anchor distT="0" distB="0" distL="0" distR="0" simplePos="0" relativeHeight="486091776" behindDoc="1" locked="0" layoutInCell="1" allowOverlap="1">
          <wp:simplePos x="0" y="0"/>
          <wp:positionH relativeFrom="page">
            <wp:posOffset>2152014</wp:posOffset>
          </wp:positionH>
          <wp:positionV relativeFrom="page">
            <wp:posOffset>9195955</wp:posOffset>
          </wp:positionV>
          <wp:extent cx="4919568" cy="655320"/>
          <wp:effectExtent l="0" t="0" r="0" b="0"/>
          <wp:wrapNone/>
          <wp:docPr id="121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19568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39" w:rsidRDefault="001E1991">
    <w:pPr>
      <w:pStyle w:val="BodyText"/>
      <w:spacing w:line="14" w:lineRule="auto"/>
      <w:rPr>
        <w:sz w:val="20"/>
      </w:rPr>
    </w:pPr>
    <w:r>
      <w:pict>
        <v:group id="_x0000_s2055" style="position:absolute;margin-left:22.2pt;margin-top:733.2pt;width:94.25pt;height:44.85pt;z-index:-17224192;mso-position-horizontal-relative:page;mso-position-vertical-relative:page" coordorigin="444,14664" coordsize="1885,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7" type="#_x0000_t75" style="position:absolute;left:450;top:14664;width:1872;height:890">
            <v:imagedata r:id="rId1" o:title=""/>
          </v:shape>
          <v:rect id="_x0000_s2056" style="position:absolute;left:450;top:14681;width:1872;height:873" filled="f" strokecolor="white" strokeweight=".21864mm"/>
          <w10:wrap anchorx="page" anchory="page"/>
        </v:group>
      </w:pict>
    </w:r>
    <w:r>
      <w:rPr>
        <w:noProof/>
      </w:rPr>
      <w:drawing>
        <wp:anchor distT="0" distB="0" distL="0" distR="0" simplePos="0" relativeHeight="486092800" behindDoc="1" locked="0" layoutInCell="1" allowOverlap="1">
          <wp:simplePos x="0" y="0"/>
          <wp:positionH relativeFrom="page">
            <wp:posOffset>2152014</wp:posOffset>
          </wp:positionH>
          <wp:positionV relativeFrom="page">
            <wp:posOffset>9195955</wp:posOffset>
          </wp:positionV>
          <wp:extent cx="4919568" cy="655320"/>
          <wp:effectExtent l="0" t="0" r="0" b="0"/>
          <wp:wrapNone/>
          <wp:docPr id="125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19568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39" w:rsidRDefault="001E1991">
    <w:pPr>
      <w:pStyle w:val="BodyText"/>
      <w:spacing w:line="14" w:lineRule="auto"/>
      <w:rPr>
        <w:sz w:val="20"/>
      </w:rPr>
    </w:pPr>
    <w:r>
      <w:pict>
        <v:group id="_x0000_s2052" style="position:absolute;margin-left:22.2pt;margin-top:733.2pt;width:94.25pt;height:44.85pt;z-index:-17223168;mso-position-horizontal-relative:page;mso-position-vertical-relative:page" coordorigin="444,14664" coordsize="1885,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4" type="#_x0000_t75" style="position:absolute;left:450;top:14664;width:1872;height:890">
            <v:imagedata r:id="rId1" o:title=""/>
          </v:shape>
          <v:rect id="_x0000_s2053" style="position:absolute;left:450;top:14681;width:1872;height:873" filled="f" strokecolor="white" strokeweight=".21864mm"/>
          <w10:wrap anchorx="page" anchory="page"/>
        </v:group>
      </w:pict>
    </w:r>
    <w:r>
      <w:rPr>
        <w:noProof/>
      </w:rPr>
      <w:drawing>
        <wp:anchor distT="0" distB="0" distL="0" distR="0" simplePos="0" relativeHeight="486093824" behindDoc="1" locked="0" layoutInCell="1" allowOverlap="1">
          <wp:simplePos x="0" y="0"/>
          <wp:positionH relativeFrom="page">
            <wp:posOffset>2152014</wp:posOffset>
          </wp:positionH>
          <wp:positionV relativeFrom="page">
            <wp:posOffset>9195955</wp:posOffset>
          </wp:positionV>
          <wp:extent cx="4919568" cy="655320"/>
          <wp:effectExtent l="0" t="0" r="0" b="0"/>
          <wp:wrapNone/>
          <wp:docPr id="129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19568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39" w:rsidRDefault="001E1991">
    <w:pPr>
      <w:pStyle w:val="BodyText"/>
      <w:spacing w:line="14" w:lineRule="auto"/>
      <w:rPr>
        <w:sz w:val="20"/>
      </w:rPr>
    </w:pPr>
    <w:r>
      <w:pict>
        <v:group id="_x0000_s2049" style="position:absolute;margin-left:22.2pt;margin-top:733.2pt;width:94.25pt;height:44.85pt;z-index:-17222144;mso-position-horizontal-relative:page;mso-position-vertical-relative:page" coordorigin="444,14664" coordsize="1885,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450;top:14664;width:1872;height:890">
            <v:imagedata r:id="rId1" o:title=""/>
          </v:shape>
          <v:rect id="_x0000_s2050" style="position:absolute;left:450;top:14681;width:1872;height:873" filled="f" strokecolor="white" strokeweight=".21864mm"/>
          <w10:wrap anchorx="page" anchory="page"/>
        </v:group>
      </w:pict>
    </w:r>
    <w:r>
      <w:rPr>
        <w:noProof/>
      </w:rPr>
      <w:drawing>
        <wp:anchor distT="0" distB="0" distL="0" distR="0" simplePos="0" relativeHeight="486094848" behindDoc="1" locked="0" layoutInCell="1" allowOverlap="1">
          <wp:simplePos x="0" y="0"/>
          <wp:positionH relativeFrom="page">
            <wp:posOffset>2152014</wp:posOffset>
          </wp:positionH>
          <wp:positionV relativeFrom="page">
            <wp:posOffset>9195955</wp:posOffset>
          </wp:positionV>
          <wp:extent cx="4919568" cy="655320"/>
          <wp:effectExtent l="0" t="0" r="0" b="0"/>
          <wp:wrapNone/>
          <wp:docPr id="141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19568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39" w:rsidRDefault="001E1991">
    <w:pPr>
      <w:pStyle w:val="BodyText"/>
      <w:spacing w:line="14" w:lineRule="auto"/>
      <w:rPr>
        <w:sz w:val="20"/>
      </w:rPr>
    </w:pPr>
    <w:r>
      <w:pict>
        <v:group id="_x0000_s2124" style="position:absolute;margin-left:22.2pt;margin-top:733.2pt;width:94.25pt;height:44.85pt;z-index:-17247744;mso-position-horizontal-relative:page;mso-position-vertical-relative:page" coordorigin="444,14664" coordsize="1885,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26" type="#_x0000_t75" style="position:absolute;left:450;top:14664;width:1872;height:890">
            <v:imagedata r:id="rId1" o:title=""/>
          </v:shape>
          <v:rect id="_x0000_s2125" style="position:absolute;left:450;top:14681;width:1872;height:873" filled="f" strokecolor="white" strokeweight=".21864mm"/>
          <w10:wrap anchorx="page" anchory="page"/>
        </v:group>
      </w:pict>
    </w:r>
    <w:r>
      <w:rPr>
        <w:noProof/>
      </w:rPr>
      <w:drawing>
        <wp:anchor distT="0" distB="0" distL="0" distR="0" simplePos="0" relativeHeight="486069248" behindDoc="1" locked="0" layoutInCell="1" allowOverlap="1">
          <wp:simplePos x="0" y="0"/>
          <wp:positionH relativeFrom="page">
            <wp:posOffset>2152014</wp:posOffset>
          </wp:positionH>
          <wp:positionV relativeFrom="page">
            <wp:posOffset>9195955</wp:posOffset>
          </wp:positionV>
          <wp:extent cx="4919568" cy="655320"/>
          <wp:effectExtent l="0" t="0" r="0" b="0"/>
          <wp:wrapNone/>
          <wp:docPr id="17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19568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39" w:rsidRDefault="001E1991">
    <w:pPr>
      <w:pStyle w:val="BodyText"/>
      <w:spacing w:line="14" w:lineRule="auto"/>
      <w:rPr>
        <w:sz w:val="20"/>
      </w:rPr>
    </w:pPr>
    <w:r>
      <w:pict>
        <v:group id="_x0000_s2121" style="position:absolute;margin-left:22.2pt;margin-top:733.2pt;width:94.25pt;height:44.85pt;z-index:-17246720;mso-position-horizontal-relative:page;mso-position-vertical-relative:page" coordorigin="444,14664" coordsize="1885,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23" type="#_x0000_t75" style="position:absolute;left:450;top:14664;width:1872;height:890">
            <v:imagedata r:id="rId1" o:title=""/>
          </v:shape>
          <v:rect id="_x0000_s2122" style="position:absolute;left:450;top:14681;width:1872;height:873" filled="f" strokecolor="white" strokeweight=".21864mm"/>
          <w10:wrap anchorx="page" anchory="page"/>
        </v:group>
      </w:pict>
    </w:r>
    <w:r>
      <w:rPr>
        <w:noProof/>
      </w:rPr>
      <w:drawing>
        <wp:anchor distT="0" distB="0" distL="0" distR="0" simplePos="0" relativeHeight="486070272" behindDoc="1" locked="0" layoutInCell="1" allowOverlap="1">
          <wp:simplePos x="0" y="0"/>
          <wp:positionH relativeFrom="page">
            <wp:posOffset>2152014</wp:posOffset>
          </wp:positionH>
          <wp:positionV relativeFrom="page">
            <wp:posOffset>9195955</wp:posOffset>
          </wp:positionV>
          <wp:extent cx="4919568" cy="655320"/>
          <wp:effectExtent l="0" t="0" r="0" b="0"/>
          <wp:wrapNone/>
          <wp:docPr id="19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19568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39" w:rsidRDefault="001E1991">
    <w:pPr>
      <w:pStyle w:val="BodyText"/>
      <w:spacing w:line="14" w:lineRule="auto"/>
      <w:rPr>
        <w:sz w:val="20"/>
      </w:rPr>
    </w:pPr>
    <w:r>
      <w:pict>
        <v:group id="_x0000_s2118" style="position:absolute;margin-left:22.2pt;margin-top:733.2pt;width:94.25pt;height:44.85pt;z-index:-17245696;mso-position-horizontal-relative:page;mso-position-vertical-relative:page" coordorigin="444,14664" coordsize="1885,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20" type="#_x0000_t75" style="position:absolute;left:450;top:14664;width:1872;height:890">
            <v:imagedata r:id="rId1" o:title=""/>
          </v:shape>
          <v:rect id="_x0000_s2119" style="position:absolute;left:450;top:14681;width:1872;height:873" filled="f" strokecolor="white" strokeweight=".21864mm"/>
          <w10:wrap anchorx="page" anchory="page"/>
        </v:group>
      </w:pict>
    </w:r>
    <w:r>
      <w:rPr>
        <w:noProof/>
      </w:rPr>
      <w:drawing>
        <wp:anchor distT="0" distB="0" distL="0" distR="0" simplePos="0" relativeHeight="486071296" behindDoc="1" locked="0" layoutInCell="1" allowOverlap="1">
          <wp:simplePos x="0" y="0"/>
          <wp:positionH relativeFrom="page">
            <wp:posOffset>2152014</wp:posOffset>
          </wp:positionH>
          <wp:positionV relativeFrom="page">
            <wp:posOffset>9195955</wp:posOffset>
          </wp:positionV>
          <wp:extent cx="4919568" cy="655320"/>
          <wp:effectExtent l="0" t="0" r="0" b="0"/>
          <wp:wrapNone/>
          <wp:docPr id="2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19568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39" w:rsidRDefault="001E1991">
    <w:pPr>
      <w:pStyle w:val="BodyText"/>
      <w:spacing w:line="14" w:lineRule="auto"/>
      <w:rPr>
        <w:sz w:val="20"/>
      </w:rPr>
    </w:pPr>
    <w:r>
      <w:pict>
        <v:group id="_x0000_s2115" style="position:absolute;margin-left:22.2pt;margin-top:733.2pt;width:94.25pt;height:44.85pt;z-index:-17244672;mso-position-horizontal-relative:page;mso-position-vertical-relative:page" coordorigin="444,14664" coordsize="1885,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7" type="#_x0000_t75" style="position:absolute;left:450;top:14664;width:1872;height:890">
            <v:imagedata r:id="rId1" o:title=""/>
          </v:shape>
          <v:rect id="_x0000_s2116" style="position:absolute;left:450;top:14681;width:1872;height:873" filled="f" strokecolor="white" strokeweight=".21864mm"/>
          <w10:wrap anchorx="page" anchory="page"/>
        </v:group>
      </w:pict>
    </w:r>
    <w:r>
      <w:rPr>
        <w:noProof/>
      </w:rPr>
      <w:drawing>
        <wp:anchor distT="0" distB="0" distL="0" distR="0" simplePos="0" relativeHeight="486072320" behindDoc="1" locked="0" layoutInCell="1" allowOverlap="1">
          <wp:simplePos x="0" y="0"/>
          <wp:positionH relativeFrom="page">
            <wp:posOffset>2152014</wp:posOffset>
          </wp:positionH>
          <wp:positionV relativeFrom="page">
            <wp:posOffset>9195955</wp:posOffset>
          </wp:positionV>
          <wp:extent cx="4919568" cy="655320"/>
          <wp:effectExtent l="0" t="0" r="0" b="0"/>
          <wp:wrapNone/>
          <wp:docPr id="3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19568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39" w:rsidRDefault="001E1991">
    <w:pPr>
      <w:pStyle w:val="BodyText"/>
      <w:spacing w:line="14" w:lineRule="auto"/>
      <w:rPr>
        <w:sz w:val="20"/>
      </w:rPr>
    </w:pPr>
    <w:r>
      <w:pict>
        <v:group id="_x0000_s2112" style="position:absolute;margin-left:22.2pt;margin-top:733.2pt;width:94.25pt;height:44.85pt;z-index:-17243648;mso-position-horizontal-relative:page;mso-position-vertical-relative:page" coordorigin="444,14664" coordsize="1885,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4" type="#_x0000_t75" style="position:absolute;left:450;top:14664;width:1872;height:890">
            <v:imagedata r:id="rId1" o:title=""/>
          </v:shape>
          <v:rect id="_x0000_s2113" style="position:absolute;left:450;top:14681;width:1872;height:873" filled="f" strokecolor="white" strokeweight=".21864mm"/>
          <w10:wrap anchorx="page" anchory="page"/>
        </v:group>
      </w:pict>
    </w:r>
    <w:r>
      <w:rPr>
        <w:noProof/>
      </w:rPr>
      <w:drawing>
        <wp:anchor distT="0" distB="0" distL="0" distR="0" simplePos="0" relativeHeight="486073344" behindDoc="1" locked="0" layoutInCell="1" allowOverlap="1">
          <wp:simplePos x="0" y="0"/>
          <wp:positionH relativeFrom="page">
            <wp:posOffset>2152014</wp:posOffset>
          </wp:positionH>
          <wp:positionV relativeFrom="page">
            <wp:posOffset>9195955</wp:posOffset>
          </wp:positionV>
          <wp:extent cx="4919568" cy="655320"/>
          <wp:effectExtent l="0" t="0" r="0" b="0"/>
          <wp:wrapNone/>
          <wp:docPr id="39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19568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39" w:rsidRDefault="001E1991">
    <w:pPr>
      <w:pStyle w:val="BodyText"/>
      <w:spacing w:line="14" w:lineRule="auto"/>
      <w:rPr>
        <w:sz w:val="20"/>
      </w:rPr>
    </w:pPr>
    <w:r>
      <w:pict>
        <v:group id="_x0000_s2109" style="position:absolute;margin-left:22.2pt;margin-top:733.2pt;width:94.25pt;height:44.85pt;z-index:-17242624;mso-position-horizontal-relative:page;mso-position-vertical-relative:page" coordorigin="444,14664" coordsize="1885,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1" type="#_x0000_t75" style="position:absolute;left:450;top:14664;width:1872;height:890">
            <v:imagedata r:id="rId1" o:title=""/>
          </v:shape>
          <v:rect id="_x0000_s2110" style="position:absolute;left:450;top:14681;width:1872;height:873" filled="f" strokecolor="white" strokeweight=".21864mm"/>
          <w10:wrap anchorx="page" anchory="page"/>
        </v:group>
      </w:pict>
    </w:r>
    <w:r>
      <w:rPr>
        <w:noProof/>
      </w:rPr>
      <w:drawing>
        <wp:anchor distT="0" distB="0" distL="0" distR="0" simplePos="0" relativeHeight="486074368" behindDoc="1" locked="0" layoutInCell="1" allowOverlap="1">
          <wp:simplePos x="0" y="0"/>
          <wp:positionH relativeFrom="page">
            <wp:posOffset>2152014</wp:posOffset>
          </wp:positionH>
          <wp:positionV relativeFrom="page">
            <wp:posOffset>9195955</wp:posOffset>
          </wp:positionV>
          <wp:extent cx="4919568" cy="655320"/>
          <wp:effectExtent l="0" t="0" r="0" b="0"/>
          <wp:wrapNone/>
          <wp:docPr id="45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19568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39" w:rsidRDefault="001E1991">
    <w:pPr>
      <w:pStyle w:val="BodyText"/>
      <w:spacing w:line="14" w:lineRule="auto"/>
      <w:rPr>
        <w:sz w:val="20"/>
      </w:rPr>
    </w:pPr>
    <w:r>
      <w:pict>
        <v:group id="_x0000_s2106" style="position:absolute;margin-left:22.2pt;margin-top:733.2pt;width:94.25pt;height:44.85pt;z-index:-17241600;mso-position-horizontal-relative:page;mso-position-vertical-relative:page" coordorigin="444,14664" coordsize="1885,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8" type="#_x0000_t75" style="position:absolute;left:450;top:14664;width:1872;height:890">
            <v:imagedata r:id="rId1" o:title=""/>
          </v:shape>
          <v:rect id="_x0000_s2107" style="position:absolute;left:450;top:14681;width:1872;height:873" filled="f" strokecolor="white" strokeweight=".21864mm"/>
          <w10:wrap anchorx="page" anchory="page"/>
        </v:group>
      </w:pict>
    </w:r>
    <w:r>
      <w:rPr>
        <w:noProof/>
      </w:rPr>
      <w:drawing>
        <wp:anchor distT="0" distB="0" distL="0" distR="0" simplePos="0" relativeHeight="486075392" behindDoc="1" locked="0" layoutInCell="1" allowOverlap="1">
          <wp:simplePos x="0" y="0"/>
          <wp:positionH relativeFrom="page">
            <wp:posOffset>2152014</wp:posOffset>
          </wp:positionH>
          <wp:positionV relativeFrom="page">
            <wp:posOffset>9195955</wp:posOffset>
          </wp:positionV>
          <wp:extent cx="4919568" cy="655320"/>
          <wp:effectExtent l="0" t="0" r="0" b="0"/>
          <wp:wrapNone/>
          <wp:docPr id="51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6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19568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991" w:rsidRDefault="001E1991">
      <w:r>
        <w:separator/>
      </w:r>
    </w:p>
  </w:footnote>
  <w:footnote w:type="continuationSeparator" w:id="0">
    <w:p w:rsidR="001E1991" w:rsidRDefault="001E1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E760D"/>
    <w:multiLevelType w:val="multilevel"/>
    <w:tmpl w:val="D3F6124E"/>
    <w:lvl w:ilvl="0">
      <w:start w:val="3"/>
      <w:numFmt w:val="decimal"/>
      <w:lvlText w:val="%1"/>
      <w:lvlJc w:val="left"/>
      <w:pPr>
        <w:ind w:left="3785" w:hanging="36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785" w:hanging="360"/>
        <w:jc w:val="right"/>
      </w:pPr>
      <w:rPr>
        <w:rFonts w:ascii="Tahoma" w:eastAsia="Tahoma" w:hAnsi="Tahoma" w:cs="Tahoma" w:hint="default"/>
        <w:b/>
        <w:bCs/>
        <w:color w:val="C00000"/>
        <w:w w:val="55"/>
        <w:sz w:val="32"/>
        <w:szCs w:val="3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4580" w:hanging="478"/>
        <w:jc w:val="right"/>
      </w:pPr>
      <w:rPr>
        <w:rFonts w:ascii="Tahoma" w:eastAsia="Tahoma" w:hAnsi="Tahoma" w:cs="Tahoma" w:hint="default"/>
        <w:b/>
        <w:bCs/>
        <w:color w:val="C00000"/>
        <w:spacing w:val="-4"/>
        <w:w w:val="36"/>
        <w:sz w:val="28"/>
        <w:szCs w:val="28"/>
        <w:lang w:val="en-US" w:eastAsia="en-US" w:bidi="ar-SA"/>
      </w:rPr>
    </w:lvl>
    <w:lvl w:ilvl="3">
      <w:numFmt w:val="bullet"/>
      <w:lvlText w:val="•"/>
      <w:lvlJc w:val="left"/>
      <w:pPr>
        <w:ind w:left="6011" w:hanging="47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726" w:hanging="47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442" w:hanging="47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157" w:hanging="47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873" w:hanging="47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88" w:hanging="478"/>
      </w:pPr>
      <w:rPr>
        <w:rFonts w:hint="default"/>
        <w:lang w:val="en-US" w:eastAsia="en-US" w:bidi="ar-SA"/>
      </w:rPr>
    </w:lvl>
  </w:abstractNum>
  <w:abstractNum w:abstractNumId="1">
    <w:nsid w:val="0B560EC0"/>
    <w:multiLevelType w:val="multilevel"/>
    <w:tmpl w:val="BE0435A0"/>
    <w:lvl w:ilvl="0">
      <w:start w:val="3"/>
      <w:numFmt w:val="decimal"/>
      <w:lvlText w:val="%1"/>
      <w:lvlJc w:val="left"/>
      <w:pPr>
        <w:ind w:left="1181" w:hanging="684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1181" w:hanging="684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81" w:hanging="684"/>
        <w:jc w:val="left"/>
      </w:pPr>
      <w:rPr>
        <w:rFonts w:ascii="Tahoma" w:eastAsia="Tahoma" w:hAnsi="Tahoma" w:cs="Tahoma" w:hint="default"/>
        <w:b/>
        <w:bCs/>
        <w:color w:val="C00000"/>
        <w:spacing w:val="-2"/>
        <w:w w:val="36"/>
        <w:sz w:val="26"/>
        <w:szCs w:val="26"/>
        <w:lang w:val="en-US" w:eastAsia="en-US" w:bidi="ar-SA"/>
      </w:rPr>
    </w:lvl>
    <w:lvl w:ilvl="3">
      <w:numFmt w:val="bullet"/>
      <w:lvlText w:val=""/>
      <w:lvlJc w:val="left"/>
      <w:pPr>
        <w:ind w:left="139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60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82" w:hanging="360"/>
      </w:pPr>
      <w:rPr>
        <w:rFonts w:hint="default"/>
        <w:lang w:val="en-US" w:eastAsia="en-US" w:bidi="ar-SA"/>
      </w:rPr>
    </w:lvl>
  </w:abstractNum>
  <w:abstractNum w:abstractNumId="2">
    <w:nsid w:val="0C827E1B"/>
    <w:multiLevelType w:val="hybridMultilevel"/>
    <w:tmpl w:val="4CC207F4"/>
    <w:lvl w:ilvl="0" w:tplc="97A069E4">
      <w:numFmt w:val="bullet"/>
      <w:lvlText w:val=""/>
      <w:lvlJc w:val="left"/>
      <w:pPr>
        <w:ind w:left="130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270F3AE">
      <w:numFmt w:val="bullet"/>
      <w:lvlText w:val="•"/>
      <w:lvlJc w:val="left"/>
      <w:pPr>
        <w:ind w:left="2272" w:hanging="360"/>
      </w:pPr>
      <w:rPr>
        <w:rFonts w:hint="default"/>
        <w:lang w:val="en-US" w:eastAsia="en-US" w:bidi="ar-SA"/>
      </w:rPr>
    </w:lvl>
    <w:lvl w:ilvl="2" w:tplc="1AFE0CEC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3" w:tplc="FEB02D28">
      <w:numFmt w:val="bullet"/>
      <w:lvlText w:val="•"/>
      <w:lvlJc w:val="left"/>
      <w:pPr>
        <w:ind w:left="4216" w:hanging="360"/>
      </w:pPr>
      <w:rPr>
        <w:rFonts w:hint="default"/>
        <w:lang w:val="en-US" w:eastAsia="en-US" w:bidi="ar-SA"/>
      </w:rPr>
    </w:lvl>
    <w:lvl w:ilvl="4" w:tplc="CAB06998">
      <w:numFmt w:val="bullet"/>
      <w:lvlText w:val="•"/>
      <w:lvlJc w:val="left"/>
      <w:pPr>
        <w:ind w:left="5188" w:hanging="360"/>
      </w:pPr>
      <w:rPr>
        <w:rFonts w:hint="default"/>
        <w:lang w:val="en-US" w:eastAsia="en-US" w:bidi="ar-SA"/>
      </w:rPr>
    </w:lvl>
    <w:lvl w:ilvl="5" w:tplc="7AEC17EA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C66CB65E">
      <w:numFmt w:val="bullet"/>
      <w:lvlText w:val="•"/>
      <w:lvlJc w:val="left"/>
      <w:pPr>
        <w:ind w:left="7132" w:hanging="360"/>
      </w:pPr>
      <w:rPr>
        <w:rFonts w:hint="default"/>
        <w:lang w:val="en-US" w:eastAsia="en-US" w:bidi="ar-SA"/>
      </w:rPr>
    </w:lvl>
    <w:lvl w:ilvl="7" w:tplc="C6FA1C34">
      <w:numFmt w:val="bullet"/>
      <w:lvlText w:val="•"/>
      <w:lvlJc w:val="left"/>
      <w:pPr>
        <w:ind w:left="8104" w:hanging="360"/>
      </w:pPr>
      <w:rPr>
        <w:rFonts w:hint="default"/>
        <w:lang w:val="en-US" w:eastAsia="en-US" w:bidi="ar-SA"/>
      </w:rPr>
    </w:lvl>
    <w:lvl w:ilvl="8" w:tplc="6F709C66">
      <w:numFmt w:val="bullet"/>
      <w:lvlText w:val="•"/>
      <w:lvlJc w:val="left"/>
      <w:pPr>
        <w:ind w:left="9076" w:hanging="360"/>
      </w:pPr>
      <w:rPr>
        <w:rFonts w:hint="default"/>
        <w:lang w:val="en-US" w:eastAsia="en-US" w:bidi="ar-SA"/>
      </w:rPr>
    </w:lvl>
  </w:abstractNum>
  <w:abstractNum w:abstractNumId="3">
    <w:nsid w:val="121017DC"/>
    <w:multiLevelType w:val="multilevel"/>
    <w:tmpl w:val="A66634E6"/>
    <w:lvl w:ilvl="0">
      <w:start w:val="3"/>
      <w:numFmt w:val="decimal"/>
      <w:lvlText w:val="%1"/>
      <w:lvlJc w:val="left"/>
      <w:pPr>
        <w:ind w:left="1205" w:hanging="617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205" w:hanging="617"/>
        <w:jc w:val="left"/>
      </w:pPr>
      <w:rPr>
        <w:rFonts w:hint="default"/>
        <w:lang w:val="en-US" w:eastAsia="en-US" w:bidi="ar-SA"/>
      </w:rPr>
    </w:lvl>
    <w:lvl w:ilvl="2">
      <w:start w:val="5"/>
      <w:numFmt w:val="decimal"/>
      <w:lvlText w:val="%1.%2.%3"/>
      <w:lvlJc w:val="left"/>
      <w:pPr>
        <w:ind w:left="1205" w:hanging="617"/>
        <w:jc w:val="left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205" w:hanging="617"/>
        <w:jc w:val="left"/>
      </w:pPr>
      <w:rPr>
        <w:rFonts w:ascii="Tahoma" w:eastAsia="Tahoma" w:hAnsi="Tahoma" w:cs="Tahoma" w:hint="default"/>
        <w:b/>
        <w:bCs/>
        <w:color w:val="C00000"/>
        <w:spacing w:val="-3"/>
        <w:w w:val="36"/>
        <w:sz w:val="26"/>
        <w:szCs w:val="26"/>
        <w:lang w:val="en-US" w:eastAsia="en-US" w:bidi="ar-SA"/>
      </w:rPr>
    </w:lvl>
    <w:lvl w:ilvl="4">
      <w:numFmt w:val="bullet"/>
      <w:lvlText w:val=""/>
      <w:lvlJc w:val="left"/>
      <w:pPr>
        <w:ind w:left="154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5">
      <w:numFmt w:val="bullet"/>
      <w:lvlText w:val="•"/>
      <w:lvlJc w:val="left"/>
      <w:pPr>
        <w:ind w:left="575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6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13" w:hanging="360"/>
      </w:pPr>
      <w:rPr>
        <w:rFonts w:hint="default"/>
        <w:lang w:val="en-US" w:eastAsia="en-US" w:bidi="ar-SA"/>
      </w:rPr>
    </w:lvl>
  </w:abstractNum>
  <w:abstractNum w:abstractNumId="4">
    <w:nsid w:val="17DC1616"/>
    <w:multiLevelType w:val="hybridMultilevel"/>
    <w:tmpl w:val="DAAA4AE0"/>
    <w:lvl w:ilvl="0" w:tplc="04A47F8A">
      <w:numFmt w:val="bullet"/>
      <w:lvlText w:val=""/>
      <w:lvlJc w:val="left"/>
      <w:pPr>
        <w:ind w:left="564" w:hanging="365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79B0B322">
      <w:numFmt w:val="bullet"/>
      <w:lvlText w:val="•"/>
      <w:lvlJc w:val="left"/>
      <w:pPr>
        <w:ind w:left="1308" w:hanging="365"/>
      </w:pPr>
      <w:rPr>
        <w:rFonts w:hint="default"/>
        <w:lang w:val="en-US" w:eastAsia="en-US" w:bidi="ar-SA"/>
      </w:rPr>
    </w:lvl>
    <w:lvl w:ilvl="2" w:tplc="8CA4D0E6">
      <w:numFmt w:val="bullet"/>
      <w:lvlText w:val="•"/>
      <w:lvlJc w:val="left"/>
      <w:pPr>
        <w:ind w:left="2057" w:hanging="365"/>
      </w:pPr>
      <w:rPr>
        <w:rFonts w:hint="default"/>
        <w:lang w:val="en-US" w:eastAsia="en-US" w:bidi="ar-SA"/>
      </w:rPr>
    </w:lvl>
    <w:lvl w:ilvl="3" w:tplc="7DB035FE">
      <w:numFmt w:val="bullet"/>
      <w:lvlText w:val="•"/>
      <w:lvlJc w:val="left"/>
      <w:pPr>
        <w:ind w:left="2805" w:hanging="365"/>
      </w:pPr>
      <w:rPr>
        <w:rFonts w:hint="default"/>
        <w:lang w:val="en-US" w:eastAsia="en-US" w:bidi="ar-SA"/>
      </w:rPr>
    </w:lvl>
    <w:lvl w:ilvl="4" w:tplc="AD44BB44">
      <w:numFmt w:val="bullet"/>
      <w:lvlText w:val="•"/>
      <w:lvlJc w:val="left"/>
      <w:pPr>
        <w:ind w:left="3554" w:hanging="365"/>
      </w:pPr>
      <w:rPr>
        <w:rFonts w:hint="default"/>
        <w:lang w:val="en-US" w:eastAsia="en-US" w:bidi="ar-SA"/>
      </w:rPr>
    </w:lvl>
    <w:lvl w:ilvl="5" w:tplc="998E80C0">
      <w:numFmt w:val="bullet"/>
      <w:lvlText w:val="•"/>
      <w:lvlJc w:val="left"/>
      <w:pPr>
        <w:ind w:left="4303" w:hanging="365"/>
      </w:pPr>
      <w:rPr>
        <w:rFonts w:hint="default"/>
        <w:lang w:val="en-US" w:eastAsia="en-US" w:bidi="ar-SA"/>
      </w:rPr>
    </w:lvl>
    <w:lvl w:ilvl="6" w:tplc="D668106C">
      <w:numFmt w:val="bullet"/>
      <w:lvlText w:val="•"/>
      <w:lvlJc w:val="left"/>
      <w:pPr>
        <w:ind w:left="5051" w:hanging="365"/>
      </w:pPr>
      <w:rPr>
        <w:rFonts w:hint="default"/>
        <w:lang w:val="en-US" w:eastAsia="en-US" w:bidi="ar-SA"/>
      </w:rPr>
    </w:lvl>
    <w:lvl w:ilvl="7" w:tplc="44A6FC84">
      <w:numFmt w:val="bullet"/>
      <w:lvlText w:val="•"/>
      <w:lvlJc w:val="left"/>
      <w:pPr>
        <w:ind w:left="5800" w:hanging="365"/>
      </w:pPr>
      <w:rPr>
        <w:rFonts w:hint="default"/>
        <w:lang w:val="en-US" w:eastAsia="en-US" w:bidi="ar-SA"/>
      </w:rPr>
    </w:lvl>
    <w:lvl w:ilvl="8" w:tplc="12F82D3C">
      <w:numFmt w:val="bullet"/>
      <w:lvlText w:val="•"/>
      <w:lvlJc w:val="left"/>
      <w:pPr>
        <w:ind w:left="6548" w:hanging="365"/>
      </w:pPr>
      <w:rPr>
        <w:rFonts w:hint="default"/>
        <w:lang w:val="en-US" w:eastAsia="en-US" w:bidi="ar-SA"/>
      </w:rPr>
    </w:lvl>
  </w:abstractNum>
  <w:abstractNum w:abstractNumId="5">
    <w:nsid w:val="1B9D081E"/>
    <w:multiLevelType w:val="hybridMultilevel"/>
    <w:tmpl w:val="15F4706E"/>
    <w:lvl w:ilvl="0" w:tplc="B9AEEE50">
      <w:numFmt w:val="bullet"/>
      <w:lvlText w:val=""/>
      <w:lvlJc w:val="left"/>
      <w:pPr>
        <w:ind w:left="1111" w:hanging="363"/>
      </w:pPr>
      <w:rPr>
        <w:rFonts w:ascii="Wingdings" w:eastAsia="Wingdings" w:hAnsi="Wingdings" w:cs="Wingdings" w:hint="default"/>
        <w:w w:val="101"/>
        <w:sz w:val="23"/>
        <w:szCs w:val="23"/>
        <w:lang w:val="en-US" w:eastAsia="en-US" w:bidi="ar-SA"/>
      </w:rPr>
    </w:lvl>
    <w:lvl w:ilvl="1" w:tplc="0D583B1A">
      <w:numFmt w:val="bullet"/>
      <w:lvlText w:val="•"/>
      <w:lvlJc w:val="left"/>
      <w:pPr>
        <w:ind w:left="2110" w:hanging="363"/>
      </w:pPr>
      <w:rPr>
        <w:rFonts w:hint="default"/>
        <w:lang w:val="en-US" w:eastAsia="en-US" w:bidi="ar-SA"/>
      </w:rPr>
    </w:lvl>
    <w:lvl w:ilvl="2" w:tplc="B45247C4">
      <w:numFmt w:val="bullet"/>
      <w:lvlText w:val="•"/>
      <w:lvlJc w:val="left"/>
      <w:pPr>
        <w:ind w:left="3100" w:hanging="363"/>
      </w:pPr>
      <w:rPr>
        <w:rFonts w:hint="default"/>
        <w:lang w:val="en-US" w:eastAsia="en-US" w:bidi="ar-SA"/>
      </w:rPr>
    </w:lvl>
    <w:lvl w:ilvl="3" w:tplc="8DE283EE">
      <w:numFmt w:val="bullet"/>
      <w:lvlText w:val="•"/>
      <w:lvlJc w:val="left"/>
      <w:pPr>
        <w:ind w:left="4090" w:hanging="363"/>
      </w:pPr>
      <w:rPr>
        <w:rFonts w:hint="default"/>
        <w:lang w:val="en-US" w:eastAsia="en-US" w:bidi="ar-SA"/>
      </w:rPr>
    </w:lvl>
    <w:lvl w:ilvl="4" w:tplc="B4EEC1FE">
      <w:numFmt w:val="bullet"/>
      <w:lvlText w:val="•"/>
      <w:lvlJc w:val="left"/>
      <w:pPr>
        <w:ind w:left="5080" w:hanging="363"/>
      </w:pPr>
      <w:rPr>
        <w:rFonts w:hint="default"/>
        <w:lang w:val="en-US" w:eastAsia="en-US" w:bidi="ar-SA"/>
      </w:rPr>
    </w:lvl>
    <w:lvl w:ilvl="5" w:tplc="E78C91B2">
      <w:numFmt w:val="bullet"/>
      <w:lvlText w:val="•"/>
      <w:lvlJc w:val="left"/>
      <w:pPr>
        <w:ind w:left="6070" w:hanging="363"/>
      </w:pPr>
      <w:rPr>
        <w:rFonts w:hint="default"/>
        <w:lang w:val="en-US" w:eastAsia="en-US" w:bidi="ar-SA"/>
      </w:rPr>
    </w:lvl>
    <w:lvl w:ilvl="6" w:tplc="D8AE4586">
      <w:numFmt w:val="bullet"/>
      <w:lvlText w:val="•"/>
      <w:lvlJc w:val="left"/>
      <w:pPr>
        <w:ind w:left="7060" w:hanging="363"/>
      </w:pPr>
      <w:rPr>
        <w:rFonts w:hint="default"/>
        <w:lang w:val="en-US" w:eastAsia="en-US" w:bidi="ar-SA"/>
      </w:rPr>
    </w:lvl>
    <w:lvl w:ilvl="7" w:tplc="A2B0ECAA">
      <w:numFmt w:val="bullet"/>
      <w:lvlText w:val="•"/>
      <w:lvlJc w:val="left"/>
      <w:pPr>
        <w:ind w:left="8050" w:hanging="363"/>
      </w:pPr>
      <w:rPr>
        <w:rFonts w:hint="default"/>
        <w:lang w:val="en-US" w:eastAsia="en-US" w:bidi="ar-SA"/>
      </w:rPr>
    </w:lvl>
    <w:lvl w:ilvl="8" w:tplc="C60EBA58">
      <w:numFmt w:val="bullet"/>
      <w:lvlText w:val="•"/>
      <w:lvlJc w:val="left"/>
      <w:pPr>
        <w:ind w:left="9040" w:hanging="363"/>
      </w:pPr>
      <w:rPr>
        <w:rFonts w:hint="default"/>
        <w:lang w:val="en-US" w:eastAsia="en-US" w:bidi="ar-SA"/>
      </w:rPr>
    </w:lvl>
  </w:abstractNum>
  <w:abstractNum w:abstractNumId="6">
    <w:nsid w:val="1D3369C0"/>
    <w:multiLevelType w:val="multilevel"/>
    <w:tmpl w:val="A7223D90"/>
    <w:lvl w:ilvl="0">
      <w:start w:val="6"/>
      <w:numFmt w:val="decimal"/>
      <w:lvlText w:val="%1"/>
      <w:lvlJc w:val="left"/>
      <w:pPr>
        <w:ind w:left="1397" w:hanging="36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97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3324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86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48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1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72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34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96" w:hanging="361"/>
      </w:pPr>
      <w:rPr>
        <w:rFonts w:hint="default"/>
        <w:lang w:val="en-US" w:eastAsia="en-US" w:bidi="ar-SA"/>
      </w:rPr>
    </w:lvl>
  </w:abstractNum>
  <w:abstractNum w:abstractNumId="7">
    <w:nsid w:val="1E636C3C"/>
    <w:multiLevelType w:val="multilevel"/>
    <w:tmpl w:val="4F0E1B0E"/>
    <w:lvl w:ilvl="0">
      <w:start w:val="8"/>
      <w:numFmt w:val="decimal"/>
      <w:lvlText w:val="%1"/>
      <w:lvlJc w:val="left"/>
      <w:pPr>
        <w:ind w:left="1397" w:hanging="36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97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3324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86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48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1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72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34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96" w:hanging="361"/>
      </w:pPr>
      <w:rPr>
        <w:rFonts w:hint="default"/>
        <w:lang w:val="en-US" w:eastAsia="en-US" w:bidi="ar-SA"/>
      </w:rPr>
    </w:lvl>
  </w:abstractNum>
  <w:abstractNum w:abstractNumId="8">
    <w:nsid w:val="210F6937"/>
    <w:multiLevelType w:val="multilevel"/>
    <w:tmpl w:val="57FAA57E"/>
    <w:lvl w:ilvl="0">
      <w:start w:val="3"/>
      <w:numFmt w:val="decimal"/>
      <w:lvlText w:val="%1"/>
      <w:lvlJc w:val="left"/>
      <w:pPr>
        <w:ind w:left="1089" w:hanging="501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089" w:hanging="501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89" w:hanging="501"/>
        <w:jc w:val="right"/>
      </w:pPr>
      <w:rPr>
        <w:rFonts w:ascii="Tahoma" w:eastAsia="Tahoma" w:hAnsi="Tahoma" w:cs="Tahoma" w:hint="default"/>
        <w:b/>
        <w:bCs/>
        <w:color w:val="C00000"/>
        <w:spacing w:val="-3"/>
        <w:w w:val="36"/>
        <w:sz w:val="26"/>
        <w:szCs w:val="26"/>
        <w:lang w:val="en-US" w:eastAsia="en-US" w:bidi="ar-SA"/>
      </w:rPr>
    </w:lvl>
    <w:lvl w:ilvl="3">
      <w:numFmt w:val="bullet"/>
      <w:lvlText w:val="•"/>
      <w:lvlJc w:val="left"/>
      <w:pPr>
        <w:ind w:left="4062" w:hanging="50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56" w:hanging="50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50" w:hanging="50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44" w:hanging="50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38" w:hanging="50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32" w:hanging="501"/>
      </w:pPr>
      <w:rPr>
        <w:rFonts w:hint="default"/>
        <w:lang w:val="en-US" w:eastAsia="en-US" w:bidi="ar-SA"/>
      </w:rPr>
    </w:lvl>
  </w:abstractNum>
  <w:abstractNum w:abstractNumId="9">
    <w:nsid w:val="22F5573F"/>
    <w:multiLevelType w:val="hybridMultilevel"/>
    <w:tmpl w:val="873C9E32"/>
    <w:lvl w:ilvl="0" w:tplc="6D9C801A">
      <w:start w:val="1"/>
      <w:numFmt w:val="decimal"/>
      <w:lvlText w:val="%1."/>
      <w:lvlJc w:val="left"/>
      <w:pPr>
        <w:ind w:left="1560" w:hanging="36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C2E2CB1E">
      <w:numFmt w:val="bullet"/>
      <w:lvlText w:val=""/>
      <w:lvlJc w:val="left"/>
      <w:pPr>
        <w:ind w:left="1831" w:hanging="540"/>
      </w:pPr>
      <w:rPr>
        <w:rFonts w:ascii="Wingdings" w:eastAsia="Wingdings" w:hAnsi="Wingdings" w:cs="Wingdings" w:hint="default"/>
        <w:w w:val="96"/>
        <w:sz w:val="26"/>
        <w:szCs w:val="26"/>
        <w:lang w:val="en-US" w:eastAsia="en-US" w:bidi="ar-SA"/>
      </w:rPr>
    </w:lvl>
    <w:lvl w:ilvl="2" w:tplc="D270B468">
      <w:numFmt w:val="bullet"/>
      <w:lvlText w:val="•"/>
      <w:lvlJc w:val="left"/>
      <w:pPr>
        <w:ind w:left="1840" w:hanging="540"/>
      </w:pPr>
      <w:rPr>
        <w:rFonts w:hint="default"/>
        <w:lang w:val="en-US" w:eastAsia="en-US" w:bidi="ar-SA"/>
      </w:rPr>
    </w:lvl>
    <w:lvl w:ilvl="3" w:tplc="A1D84852">
      <w:numFmt w:val="bullet"/>
      <w:lvlText w:val="•"/>
      <w:lvlJc w:val="left"/>
      <w:pPr>
        <w:ind w:left="2987" w:hanging="540"/>
      </w:pPr>
      <w:rPr>
        <w:rFonts w:hint="default"/>
        <w:lang w:val="en-US" w:eastAsia="en-US" w:bidi="ar-SA"/>
      </w:rPr>
    </w:lvl>
    <w:lvl w:ilvl="4" w:tplc="0112856E">
      <w:numFmt w:val="bullet"/>
      <w:lvlText w:val="•"/>
      <w:lvlJc w:val="left"/>
      <w:pPr>
        <w:ind w:left="4135" w:hanging="540"/>
      </w:pPr>
      <w:rPr>
        <w:rFonts w:hint="default"/>
        <w:lang w:val="en-US" w:eastAsia="en-US" w:bidi="ar-SA"/>
      </w:rPr>
    </w:lvl>
    <w:lvl w:ilvl="5" w:tplc="2E8297F2">
      <w:numFmt w:val="bullet"/>
      <w:lvlText w:val="•"/>
      <w:lvlJc w:val="left"/>
      <w:pPr>
        <w:ind w:left="5282" w:hanging="540"/>
      </w:pPr>
      <w:rPr>
        <w:rFonts w:hint="default"/>
        <w:lang w:val="en-US" w:eastAsia="en-US" w:bidi="ar-SA"/>
      </w:rPr>
    </w:lvl>
    <w:lvl w:ilvl="6" w:tplc="891A2938">
      <w:numFmt w:val="bullet"/>
      <w:lvlText w:val="•"/>
      <w:lvlJc w:val="left"/>
      <w:pPr>
        <w:ind w:left="6430" w:hanging="540"/>
      </w:pPr>
      <w:rPr>
        <w:rFonts w:hint="default"/>
        <w:lang w:val="en-US" w:eastAsia="en-US" w:bidi="ar-SA"/>
      </w:rPr>
    </w:lvl>
    <w:lvl w:ilvl="7" w:tplc="93F232F6">
      <w:numFmt w:val="bullet"/>
      <w:lvlText w:val="•"/>
      <w:lvlJc w:val="left"/>
      <w:pPr>
        <w:ind w:left="7577" w:hanging="540"/>
      </w:pPr>
      <w:rPr>
        <w:rFonts w:hint="default"/>
        <w:lang w:val="en-US" w:eastAsia="en-US" w:bidi="ar-SA"/>
      </w:rPr>
    </w:lvl>
    <w:lvl w:ilvl="8" w:tplc="8AC6402C">
      <w:numFmt w:val="bullet"/>
      <w:lvlText w:val="•"/>
      <w:lvlJc w:val="left"/>
      <w:pPr>
        <w:ind w:left="8725" w:hanging="540"/>
      </w:pPr>
      <w:rPr>
        <w:rFonts w:hint="default"/>
        <w:lang w:val="en-US" w:eastAsia="en-US" w:bidi="ar-SA"/>
      </w:rPr>
    </w:lvl>
  </w:abstractNum>
  <w:abstractNum w:abstractNumId="10">
    <w:nsid w:val="24A76708"/>
    <w:multiLevelType w:val="hybridMultilevel"/>
    <w:tmpl w:val="BE08C9F6"/>
    <w:lvl w:ilvl="0" w:tplc="6A826B50">
      <w:numFmt w:val="bullet"/>
      <w:lvlText w:val=""/>
      <w:lvlJc w:val="left"/>
      <w:pPr>
        <w:ind w:left="136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604DE34">
      <w:numFmt w:val="bullet"/>
      <w:lvlText w:val="•"/>
      <w:lvlJc w:val="left"/>
      <w:pPr>
        <w:ind w:left="2326" w:hanging="360"/>
      </w:pPr>
      <w:rPr>
        <w:rFonts w:hint="default"/>
        <w:lang w:val="en-US" w:eastAsia="en-US" w:bidi="ar-SA"/>
      </w:rPr>
    </w:lvl>
    <w:lvl w:ilvl="2" w:tplc="EFA8B8F4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3" w:tplc="037AC008">
      <w:numFmt w:val="bullet"/>
      <w:lvlText w:val="•"/>
      <w:lvlJc w:val="left"/>
      <w:pPr>
        <w:ind w:left="4258" w:hanging="360"/>
      </w:pPr>
      <w:rPr>
        <w:rFonts w:hint="default"/>
        <w:lang w:val="en-US" w:eastAsia="en-US" w:bidi="ar-SA"/>
      </w:rPr>
    </w:lvl>
    <w:lvl w:ilvl="4" w:tplc="82D0F30C">
      <w:numFmt w:val="bullet"/>
      <w:lvlText w:val="•"/>
      <w:lvlJc w:val="left"/>
      <w:pPr>
        <w:ind w:left="5224" w:hanging="360"/>
      </w:pPr>
      <w:rPr>
        <w:rFonts w:hint="default"/>
        <w:lang w:val="en-US" w:eastAsia="en-US" w:bidi="ar-SA"/>
      </w:rPr>
    </w:lvl>
    <w:lvl w:ilvl="5" w:tplc="C9A2CC82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ar-SA"/>
      </w:rPr>
    </w:lvl>
    <w:lvl w:ilvl="6" w:tplc="375AFEAE">
      <w:numFmt w:val="bullet"/>
      <w:lvlText w:val="•"/>
      <w:lvlJc w:val="left"/>
      <w:pPr>
        <w:ind w:left="7156" w:hanging="360"/>
      </w:pPr>
      <w:rPr>
        <w:rFonts w:hint="default"/>
        <w:lang w:val="en-US" w:eastAsia="en-US" w:bidi="ar-SA"/>
      </w:rPr>
    </w:lvl>
    <w:lvl w:ilvl="7" w:tplc="23D2A230">
      <w:numFmt w:val="bullet"/>
      <w:lvlText w:val="•"/>
      <w:lvlJc w:val="left"/>
      <w:pPr>
        <w:ind w:left="8122" w:hanging="360"/>
      </w:pPr>
      <w:rPr>
        <w:rFonts w:hint="default"/>
        <w:lang w:val="en-US" w:eastAsia="en-US" w:bidi="ar-SA"/>
      </w:rPr>
    </w:lvl>
    <w:lvl w:ilvl="8" w:tplc="9BB04F9E">
      <w:numFmt w:val="bullet"/>
      <w:lvlText w:val="•"/>
      <w:lvlJc w:val="left"/>
      <w:pPr>
        <w:ind w:left="9088" w:hanging="360"/>
      </w:pPr>
      <w:rPr>
        <w:rFonts w:hint="default"/>
        <w:lang w:val="en-US" w:eastAsia="en-US" w:bidi="ar-SA"/>
      </w:rPr>
    </w:lvl>
  </w:abstractNum>
  <w:abstractNum w:abstractNumId="11">
    <w:nsid w:val="25532123"/>
    <w:multiLevelType w:val="hybridMultilevel"/>
    <w:tmpl w:val="E3EC5F7E"/>
    <w:lvl w:ilvl="0" w:tplc="E40EAFB2">
      <w:numFmt w:val="bullet"/>
      <w:lvlText w:val=""/>
      <w:lvlJc w:val="left"/>
      <w:pPr>
        <w:ind w:left="948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D9CAAD74">
      <w:numFmt w:val="bullet"/>
      <w:lvlText w:val="•"/>
      <w:lvlJc w:val="left"/>
      <w:pPr>
        <w:ind w:left="1948" w:hanging="360"/>
      </w:pPr>
      <w:rPr>
        <w:rFonts w:hint="default"/>
        <w:lang w:val="en-US" w:eastAsia="en-US" w:bidi="ar-SA"/>
      </w:rPr>
    </w:lvl>
    <w:lvl w:ilvl="2" w:tplc="EC3E9318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3" w:tplc="8A00CD5C">
      <w:numFmt w:val="bullet"/>
      <w:lvlText w:val="•"/>
      <w:lvlJc w:val="left"/>
      <w:pPr>
        <w:ind w:left="3964" w:hanging="360"/>
      </w:pPr>
      <w:rPr>
        <w:rFonts w:hint="default"/>
        <w:lang w:val="en-US" w:eastAsia="en-US" w:bidi="ar-SA"/>
      </w:rPr>
    </w:lvl>
    <w:lvl w:ilvl="4" w:tplc="E20A3B2C">
      <w:numFmt w:val="bullet"/>
      <w:lvlText w:val="•"/>
      <w:lvlJc w:val="left"/>
      <w:pPr>
        <w:ind w:left="4972" w:hanging="360"/>
      </w:pPr>
      <w:rPr>
        <w:rFonts w:hint="default"/>
        <w:lang w:val="en-US" w:eastAsia="en-US" w:bidi="ar-SA"/>
      </w:rPr>
    </w:lvl>
    <w:lvl w:ilvl="5" w:tplc="6F3251E8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AC689694">
      <w:numFmt w:val="bullet"/>
      <w:lvlText w:val="•"/>
      <w:lvlJc w:val="left"/>
      <w:pPr>
        <w:ind w:left="6988" w:hanging="360"/>
      </w:pPr>
      <w:rPr>
        <w:rFonts w:hint="default"/>
        <w:lang w:val="en-US" w:eastAsia="en-US" w:bidi="ar-SA"/>
      </w:rPr>
    </w:lvl>
    <w:lvl w:ilvl="7" w:tplc="28BE7F70">
      <w:numFmt w:val="bullet"/>
      <w:lvlText w:val="•"/>
      <w:lvlJc w:val="left"/>
      <w:pPr>
        <w:ind w:left="7996" w:hanging="360"/>
      </w:pPr>
      <w:rPr>
        <w:rFonts w:hint="default"/>
        <w:lang w:val="en-US" w:eastAsia="en-US" w:bidi="ar-SA"/>
      </w:rPr>
    </w:lvl>
    <w:lvl w:ilvl="8" w:tplc="5BD46000">
      <w:numFmt w:val="bullet"/>
      <w:lvlText w:val="•"/>
      <w:lvlJc w:val="left"/>
      <w:pPr>
        <w:ind w:left="9004" w:hanging="360"/>
      </w:pPr>
      <w:rPr>
        <w:rFonts w:hint="default"/>
        <w:lang w:val="en-US" w:eastAsia="en-US" w:bidi="ar-SA"/>
      </w:rPr>
    </w:lvl>
  </w:abstractNum>
  <w:abstractNum w:abstractNumId="12">
    <w:nsid w:val="258B037E"/>
    <w:multiLevelType w:val="hybridMultilevel"/>
    <w:tmpl w:val="6DB42AE6"/>
    <w:lvl w:ilvl="0" w:tplc="3E3869FA">
      <w:numFmt w:val="bullet"/>
      <w:lvlText w:val=""/>
      <w:lvlJc w:val="left"/>
      <w:pPr>
        <w:ind w:left="1219" w:hanging="360"/>
      </w:pPr>
      <w:rPr>
        <w:rFonts w:ascii="Wingdings" w:eastAsia="Wingdings" w:hAnsi="Wingdings" w:cs="Wingdings" w:hint="default"/>
        <w:w w:val="99"/>
        <w:sz w:val="26"/>
        <w:szCs w:val="26"/>
        <w:lang w:val="en-US" w:eastAsia="en-US" w:bidi="ar-SA"/>
      </w:rPr>
    </w:lvl>
    <w:lvl w:ilvl="1" w:tplc="0986CCB2">
      <w:numFmt w:val="bullet"/>
      <w:lvlText w:val="•"/>
      <w:lvlJc w:val="left"/>
      <w:pPr>
        <w:ind w:left="2200" w:hanging="360"/>
      </w:pPr>
      <w:rPr>
        <w:rFonts w:hint="default"/>
        <w:lang w:val="en-US" w:eastAsia="en-US" w:bidi="ar-SA"/>
      </w:rPr>
    </w:lvl>
    <w:lvl w:ilvl="2" w:tplc="6EAE7998">
      <w:numFmt w:val="bullet"/>
      <w:lvlText w:val="•"/>
      <w:lvlJc w:val="left"/>
      <w:pPr>
        <w:ind w:left="3180" w:hanging="360"/>
      </w:pPr>
      <w:rPr>
        <w:rFonts w:hint="default"/>
        <w:lang w:val="en-US" w:eastAsia="en-US" w:bidi="ar-SA"/>
      </w:rPr>
    </w:lvl>
    <w:lvl w:ilvl="3" w:tplc="559467C4">
      <w:numFmt w:val="bullet"/>
      <w:lvlText w:val="•"/>
      <w:lvlJc w:val="left"/>
      <w:pPr>
        <w:ind w:left="4160" w:hanging="360"/>
      </w:pPr>
      <w:rPr>
        <w:rFonts w:hint="default"/>
        <w:lang w:val="en-US" w:eastAsia="en-US" w:bidi="ar-SA"/>
      </w:rPr>
    </w:lvl>
    <w:lvl w:ilvl="4" w:tplc="34A40702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5" w:tplc="36EC8AAA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1EE6BED8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0BD6815A"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ar-SA"/>
      </w:rPr>
    </w:lvl>
    <w:lvl w:ilvl="8" w:tplc="FE607074">
      <w:numFmt w:val="bullet"/>
      <w:lvlText w:val="•"/>
      <w:lvlJc w:val="left"/>
      <w:pPr>
        <w:ind w:left="9060" w:hanging="360"/>
      </w:pPr>
      <w:rPr>
        <w:rFonts w:hint="default"/>
        <w:lang w:val="en-US" w:eastAsia="en-US" w:bidi="ar-SA"/>
      </w:rPr>
    </w:lvl>
  </w:abstractNum>
  <w:abstractNum w:abstractNumId="13">
    <w:nsid w:val="28DE0B38"/>
    <w:multiLevelType w:val="hybridMultilevel"/>
    <w:tmpl w:val="22E4C6D6"/>
    <w:lvl w:ilvl="0" w:tplc="B5A2868C">
      <w:numFmt w:val="bullet"/>
      <w:lvlText w:val=""/>
      <w:lvlJc w:val="left"/>
      <w:pPr>
        <w:ind w:left="612" w:hanging="360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0EDC8DCE">
      <w:numFmt w:val="bullet"/>
      <w:lvlText w:val="•"/>
      <w:lvlJc w:val="left"/>
      <w:pPr>
        <w:ind w:left="1362" w:hanging="360"/>
      </w:pPr>
      <w:rPr>
        <w:rFonts w:hint="default"/>
        <w:lang w:val="en-US" w:eastAsia="en-US" w:bidi="ar-SA"/>
      </w:rPr>
    </w:lvl>
    <w:lvl w:ilvl="2" w:tplc="B77A4B0A">
      <w:numFmt w:val="bullet"/>
      <w:lvlText w:val="•"/>
      <w:lvlJc w:val="left"/>
      <w:pPr>
        <w:ind w:left="2105" w:hanging="360"/>
      </w:pPr>
      <w:rPr>
        <w:rFonts w:hint="default"/>
        <w:lang w:val="en-US" w:eastAsia="en-US" w:bidi="ar-SA"/>
      </w:rPr>
    </w:lvl>
    <w:lvl w:ilvl="3" w:tplc="1F64C660">
      <w:numFmt w:val="bullet"/>
      <w:lvlText w:val="•"/>
      <w:lvlJc w:val="left"/>
      <w:pPr>
        <w:ind w:left="2847" w:hanging="360"/>
      </w:pPr>
      <w:rPr>
        <w:rFonts w:hint="default"/>
        <w:lang w:val="en-US" w:eastAsia="en-US" w:bidi="ar-SA"/>
      </w:rPr>
    </w:lvl>
    <w:lvl w:ilvl="4" w:tplc="C8C027DC">
      <w:numFmt w:val="bullet"/>
      <w:lvlText w:val="•"/>
      <w:lvlJc w:val="left"/>
      <w:pPr>
        <w:ind w:left="3590" w:hanging="360"/>
      </w:pPr>
      <w:rPr>
        <w:rFonts w:hint="default"/>
        <w:lang w:val="en-US" w:eastAsia="en-US" w:bidi="ar-SA"/>
      </w:rPr>
    </w:lvl>
    <w:lvl w:ilvl="5" w:tplc="6B561990">
      <w:numFmt w:val="bullet"/>
      <w:lvlText w:val="•"/>
      <w:lvlJc w:val="left"/>
      <w:pPr>
        <w:ind w:left="4333" w:hanging="360"/>
      </w:pPr>
      <w:rPr>
        <w:rFonts w:hint="default"/>
        <w:lang w:val="en-US" w:eastAsia="en-US" w:bidi="ar-SA"/>
      </w:rPr>
    </w:lvl>
    <w:lvl w:ilvl="6" w:tplc="0FF0D712">
      <w:numFmt w:val="bullet"/>
      <w:lvlText w:val="•"/>
      <w:lvlJc w:val="left"/>
      <w:pPr>
        <w:ind w:left="5075" w:hanging="360"/>
      </w:pPr>
      <w:rPr>
        <w:rFonts w:hint="default"/>
        <w:lang w:val="en-US" w:eastAsia="en-US" w:bidi="ar-SA"/>
      </w:rPr>
    </w:lvl>
    <w:lvl w:ilvl="7" w:tplc="74AECE6A">
      <w:numFmt w:val="bullet"/>
      <w:lvlText w:val="•"/>
      <w:lvlJc w:val="left"/>
      <w:pPr>
        <w:ind w:left="5818" w:hanging="360"/>
      </w:pPr>
      <w:rPr>
        <w:rFonts w:hint="default"/>
        <w:lang w:val="en-US" w:eastAsia="en-US" w:bidi="ar-SA"/>
      </w:rPr>
    </w:lvl>
    <w:lvl w:ilvl="8" w:tplc="3B84B8C4">
      <w:numFmt w:val="bullet"/>
      <w:lvlText w:val="•"/>
      <w:lvlJc w:val="left"/>
      <w:pPr>
        <w:ind w:left="6560" w:hanging="360"/>
      </w:pPr>
      <w:rPr>
        <w:rFonts w:hint="default"/>
        <w:lang w:val="en-US" w:eastAsia="en-US" w:bidi="ar-SA"/>
      </w:rPr>
    </w:lvl>
  </w:abstractNum>
  <w:abstractNum w:abstractNumId="14">
    <w:nsid w:val="2D025407"/>
    <w:multiLevelType w:val="hybridMultilevel"/>
    <w:tmpl w:val="A760A242"/>
    <w:lvl w:ilvl="0" w:tplc="4A74D8DA">
      <w:numFmt w:val="bullet"/>
      <w:lvlText w:val=""/>
      <w:lvlJc w:val="left"/>
      <w:pPr>
        <w:ind w:left="1428" w:hanging="360"/>
      </w:pPr>
      <w:rPr>
        <w:rFonts w:ascii="Wingdings" w:eastAsia="Wingdings" w:hAnsi="Wingdings" w:cs="Wingdings" w:hint="default"/>
        <w:w w:val="99"/>
        <w:sz w:val="26"/>
        <w:szCs w:val="26"/>
        <w:lang w:val="en-US" w:eastAsia="en-US" w:bidi="ar-SA"/>
      </w:rPr>
    </w:lvl>
    <w:lvl w:ilvl="1" w:tplc="9CD4ED56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2" w:tplc="9488C786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ar-SA"/>
      </w:rPr>
    </w:lvl>
    <w:lvl w:ilvl="3" w:tplc="1BF047C0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4" w:tplc="004A814C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5" w:tplc="D9EE318C"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6" w:tplc="404632E0"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  <w:lvl w:ilvl="7" w:tplc="2662D482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FD0438BC">
      <w:numFmt w:val="bullet"/>
      <w:lvlText w:val="•"/>
      <w:lvlJc w:val="left"/>
      <w:pPr>
        <w:ind w:left="9100" w:hanging="360"/>
      </w:pPr>
      <w:rPr>
        <w:rFonts w:hint="default"/>
        <w:lang w:val="en-US" w:eastAsia="en-US" w:bidi="ar-SA"/>
      </w:rPr>
    </w:lvl>
  </w:abstractNum>
  <w:abstractNum w:abstractNumId="15">
    <w:nsid w:val="31DA4802"/>
    <w:multiLevelType w:val="hybridMultilevel"/>
    <w:tmpl w:val="8D10353E"/>
    <w:lvl w:ilvl="0" w:tplc="E1CE3130">
      <w:numFmt w:val="bullet"/>
      <w:lvlText w:val=""/>
      <w:lvlJc w:val="left"/>
      <w:pPr>
        <w:ind w:left="130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892CCDC">
      <w:numFmt w:val="bullet"/>
      <w:lvlText w:val="•"/>
      <w:lvlJc w:val="left"/>
      <w:pPr>
        <w:ind w:left="2272" w:hanging="360"/>
      </w:pPr>
      <w:rPr>
        <w:rFonts w:hint="default"/>
        <w:lang w:val="en-US" w:eastAsia="en-US" w:bidi="ar-SA"/>
      </w:rPr>
    </w:lvl>
    <w:lvl w:ilvl="2" w:tplc="C19CF4B0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3" w:tplc="B42EEDAA">
      <w:numFmt w:val="bullet"/>
      <w:lvlText w:val="•"/>
      <w:lvlJc w:val="left"/>
      <w:pPr>
        <w:ind w:left="4216" w:hanging="360"/>
      </w:pPr>
      <w:rPr>
        <w:rFonts w:hint="default"/>
        <w:lang w:val="en-US" w:eastAsia="en-US" w:bidi="ar-SA"/>
      </w:rPr>
    </w:lvl>
    <w:lvl w:ilvl="4" w:tplc="5B4842C4">
      <w:numFmt w:val="bullet"/>
      <w:lvlText w:val="•"/>
      <w:lvlJc w:val="left"/>
      <w:pPr>
        <w:ind w:left="5188" w:hanging="360"/>
      </w:pPr>
      <w:rPr>
        <w:rFonts w:hint="default"/>
        <w:lang w:val="en-US" w:eastAsia="en-US" w:bidi="ar-SA"/>
      </w:rPr>
    </w:lvl>
    <w:lvl w:ilvl="5" w:tplc="DA22EF1A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47F63152">
      <w:numFmt w:val="bullet"/>
      <w:lvlText w:val="•"/>
      <w:lvlJc w:val="left"/>
      <w:pPr>
        <w:ind w:left="7132" w:hanging="360"/>
      </w:pPr>
      <w:rPr>
        <w:rFonts w:hint="default"/>
        <w:lang w:val="en-US" w:eastAsia="en-US" w:bidi="ar-SA"/>
      </w:rPr>
    </w:lvl>
    <w:lvl w:ilvl="7" w:tplc="984AF700">
      <w:numFmt w:val="bullet"/>
      <w:lvlText w:val="•"/>
      <w:lvlJc w:val="left"/>
      <w:pPr>
        <w:ind w:left="8104" w:hanging="360"/>
      </w:pPr>
      <w:rPr>
        <w:rFonts w:hint="default"/>
        <w:lang w:val="en-US" w:eastAsia="en-US" w:bidi="ar-SA"/>
      </w:rPr>
    </w:lvl>
    <w:lvl w:ilvl="8" w:tplc="7E6C657E">
      <w:numFmt w:val="bullet"/>
      <w:lvlText w:val="•"/>
      <w:lvlJc w:val="left"/>
      <w:pPr>
        <w:ind w:left="9076" w:hanging="360"/>
      </w:pPr>
      <w:rPr>
        <w:rFonts w:hint="default"/>
        <w:lang w:val="en-US" w:eastAsia="en-US" w:bidi="ar-SA"/>
      </w:rPr>
    </w:lvl>
  </w:abstractNum>
  <w:abstractNum w:abstractNumId="16">
    <w:nsid w:val="31EB4F5E"/>
    <w:multiLevelType w:val="multilevel"/>
    <w:tmpl w:val="3E3CED08"/>
    <w:lvl w:ilvl="0">
      <w:start w:val="2"/>
      <w:numFmt w:val="decimal"/>
      <w:lvlText w:val="%1"/>
      <w:lvlJc w:val="left"/>
      <w:pPr>
        <w:ind w:left="1153" w:hanging="33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53" w:hanging="3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3132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18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04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90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76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62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48" w:hanging="332"/>
      </w:pPr>
      <w:rPr>
        <w:rFonts w:hint="default"/>
        <w:lang w:val="en-US" w:eastAsia="en-US" w:bidi="ar-SA"/>
      </w:rPr>
    </w:lvl>
  </w:abstractNum>
  <w:abstractNum w:abstractNumId="17">
    <w:nsid w:val="32B87D4B"/>
    <w:multiLevelType w:val="multilevel"/>
    <w:tmpl w:val="D1C05686"/>
    <w:lvl w:ilvl="0">
      <w:start w:val="3"/>
      <w:numFmt w:val="decimal"/>
      <w:lvlText w:val="%1"/>
      <w:lvlJc w:val="left"/>
      <w:pPr>
        <w:ind w:left="1176" w:hanging="336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1176" w:hanging="3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0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46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0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8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60" w:hanging="360"/>
      </w:pPr>
      <w:rPr>
        <w:rFonts w:hint="default"/>
        <w:lang w:val="en-US" w:eastAsia="en-US" w:bidi="ar-SA"/>
      </w:rPr>
    </w:lvl>
  </w:abstractNum>
  <w:abstractNum w:abstractNumId="18">
    <w:nsid w:val="32F466D6"/>
    <w:multiLevelType w:val="hybridMultilevel"/>
    <w:tmpl w:val="E4B0C7A2"/>
    <w:lvl w:ilvl="0" w:tplc="2814D29A">
      <w:numFmt w:val="bullet"/>
      <w:lvlText w:val=""/>
      <w:lvlJc w:val="left"/>
      <w:pPr>
        <w:ind w:left="1308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F312A9FE">
      <w:numFmt w:val="bullet"/>
      <w:lvlText w:val=""/>
      <w:lvlJc w:val="left"/>
      <w:pPr>
        <w:ind w:left="1740" w:hanging="360"/>
      </w:pPr>
      <w:rPr>
        <w:rFonts w:ascii="Wingdings" w:eastAsia="Wingdings" w:hAnsi="Wingdings" w:cs="Wingdings" w:hint="default"/>
        <w:w w:val="101"/>
        <w:sz w:val="23"/>
        <w:szCs w:val="23"/>
        <w:lang w:val="en-US" w:eastAsia="en-US" w:bidi="ar-SA"/>
      </w:rPr>
    </w:lvl>
    <w:lvl w:ilvl="2" w:tplc="FE2EB25C">
      <w:numFmt w:val="bullet"/>
      <w:lvlText w:val="•"/>
      <w:lvlJc w:val="left"/>
      <w:pPr>
        <w:ind w:left="2771" w:hanging="360"/>
      </w:pPr>
      <w:rPr>
        <w:rFonts w:hint="default"/>
        <w:lang w:val="en-US" w:eastAsia="en-US" w:bidi="ar-SA"/>
      </w:rPr>
    </w:lvl>
    <w:lvl w:ilvl="3" w:tplc="F2B4984E">
      <w:numFmt w:val="bullet"/>
      <w:lvlText w:val="•"/>
      <w:lvlJc w:val="left"/>
      <w:pPr>
        <w:ind w:left="3802" w:hanging="360"/>
      </w:pPr>
      <w:rPr>
        <w:rFonts w:hint="default"/>
        <w:lang w:val="en-US" w:eastAsia="en-US" w:bidi="ar-SA"/>
      </w:rPr>
    </w:lvl>
    <w:lvl w:ilvl="4" w:tplc="6090EF10">
      <w:numFmt w:val="bullet"/>
      <w:lvlText w:val="•"/>
      <w:lvlJc w:val="left"/>
      <w:pPr>
        <w:ind w:left="4833" w:hanging="360"/>
      </w:pPr>
      <w:rPr>
        <w:rFonts w:hint="default"/>
        <w:lang w:val="en-US" w:eastAsia="en-US" w:bidi="ar-SA"/>
      </w:rPr>
    </w:lvl>
    <w:lvl w:ilvl="5" w:tplc="CE5A1096">
      <w:numFmt w:val="bullet"/>
      <w:lvlText w:val="•"/>
      <w:lvlJc w:val="left"/>
      <w:pPr>
        <w:ind w:left="5864" w:hanging="360"/>
      </w:pPr>
      <w:rPr>
        <w:rFonts w:hint="default"/>
        <w:lang w:val="en-US" w:eastAsia="en-US" w:bidi="ar-SA"/>
      </w:rPr>
    </w:lvl>
    <w:lvl w:ilvl="6" w:tplc="AAC27530">
      <w:numFmt w:val="bullet"/>
      <w:lvlText w:val="•"/>
      <w:lvlJc w:val="left"/>
      <w:pPr>
        <w:ind w:left="6895" w:hanging="360"/>
      </w:pPr>
      <w:rPr>
        <w:rFonts w:hint="default"/>
        <w:lang w:val="en-US" w:eastAsia="en-US" w:bidi="ar-SA"/>
      </w:rPr>
    </w:lvl>
    <w:lvl w:ilvl="7" w:tplc="2D081976">
      <w:numFmt w:val="bullet"/>
      <w:lvlText w:val="•"/>
      <w:lvlJc w:val="left"/>
      <w:pPr>
        <w:ind w:left="7926" w:hanging="360"/>
      </w:pPr>
      <w:rPr>
        <w:rFonts w:hint="default"/>
        <w:lang w:val="en-US" w:eastAsia="en-US" w:bidi="ar-SA"/>
      </w:rPr>
    </w:lvl>
    <w:lvl w:ilvl="8" w:tplc="1DFE09C0">
      <w:numFmt w:val="bullet"/>
      <w:lvlText w:val="•"/>
      <w:lvlJc w:val="left"/>
      <w:pPr>
        <w:ind w:left="8957" w:hanging="360"/>
      </w:pPr>
      <w:rPr>
        <w:rFonts w:hint="default"/>
        <w:lang w:val="en-US" w:eastAsia="en-US" w:bidi="ar-SA"/>
      </w:rPr>
    </w:lvl>
  </w:abstractNum>
  <w:abstractNum w:abstractNumId="19">
    <w:nsid w:val="35053215"/>
    <w:multiLevelType w:val="multilevel"/>
    <w:tmpl w:val="C51C7E40"/>
    <w:lvl w:ilvl="0">
      <w:start w:val="3"/>
      <w:numFmt w:val="decimal"/>
      <w:lvlText w:val="%1"/>
      <w:lvlJc w:val="left"/>
      <w:pPr>
        <w:ind w:left="1128" w:hanging="461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1128" w:hanging="461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28" w:hanging="461"/>
        <w:jc w:val="left"/>
      </w:pPr>
      <w:rPr>
        <w:rFonts w:ascii="Tahoma" w:eastAsia="Tahoma" w:hAnsi="Tahoma" w:cs="Tahoma" w:hint="default"/>
        <w:b/>
        <w:bCs/>
        <w:color w:val="C00000"/>
        <w:spacing w:val="-2"/>
        <w:w w:val="36"/>
        <w:sz w:val="26"/>
        <w:szCs w:val="26"/>
        <w:lang w:val="en-US" w:eastAsia="en-US" w:bidi="ar-SA"/>
      </w:rPr>
    </w:lvl>
    <w:lvl w:ilvl="3">
      <w:numFmt w:val="bullet"/>
      <w:lvlText w:val=""/>
      <w:lvlJc w:val="left"/>
      <w:pPr>
        <w:ind w:left="130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0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8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60" w:hanging="360"/>
      </w:pPr>
      <w:rPr>
        <w:rFonts w:hint="default"/>
        <w:lang w:val="en-US" w:eastAsia="en-US" w:bidi="ar-SA"/>
      </w:rPr>
    </w:lvl>
  </w:abstractNum>
  <w:abstractNum w:abstractNumId="20">
    <w:nsid w:val="399679D4"/>
    <w:multiLevelType w:val="hybridMultilevel"/>
    <w:tmpl w:val="1668DD5A"/>
    <w:lvl w:ilvl="0" w:tplc="6D640EB8">
      <w:start w:val="1"/>
      <w:numFmt w:val="decimal"/>
      <w:lvlText w:val="%1."/>
      <w:lvlJc w:val="left"/>
      <w:pPr>
        <w:ind w:left="1200" w:hanging="36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18B2D95C">
      <w:numFmt w:val="bullet"/>
      <w:lvlText w:val="•"/>
      <w:lvlJc w:val="left"/>
      <w:pPr>
        <w:ind w:left="2182" w:hanging="360"/>
      </w:pPr>
      <w:rPr>
        <w:rFonts w:hint="default"/>
        <w:lang w:val="en-US" w:eastAsia="en-US" w:bidi="ar-SA"/>
      </w:rPr>
    </w:lvl>
    <w:lvl w:ilvl="2" w:tplc="5C7C8DD2">
      <w:numFmt w:val="bullet"/>
      <w:lvlText w:val="•"/>
      <w:lvlJc w:val="left"/>
      <w:pPr>
        <w:ind w:left="3164" w:hanging="360"/>
      </w:pPr>
      <w:rPr>
        <w:rFonts w:hint="default"/>
        <w:lang w:val="en-US" w:eastAsia="en-US" w:bidi="ar-SA"/>
      </w:rPr>
    </w:lvl>
    <w:lvl w:ilvl="3" w:tplc="374CC484">
      <w:numFmt w:val="bullet"/>
      <w:lvlText w:val="•"/>
      <w:lvlJc w:val="left"/>
      <w:pPr>
        <w:ind w:left="4146" w:hanging="360"/>
      </w:pPr>
      <w:rPr>
        <w:rFonts w:hint="default"/>
        <w:lang w:val="en-US" w:eastAsia="en-US" w:bidi="ar-SA"/>
      </w:rPr>
    </w:lvl>
    <w:lvl w:ilvl="4" w:tplc="B31CC338">
      <w:numFmt w:val="bullet"/>
      <w:lvlText w:val="•"/>
      <w:lvlJc w:val="left"/>
      <w:pPr>
        <w:ind w:left="5128" w:hanging="360"/>
      </w:pPr>
      <w:rPr>
        <w:rFonts w:hint="default"/>
        <w:lang w:val="en-US" w:eastAsia="en-US" w:bidi="ar-SA"/>
      </w:rPr>
    </w:lvl>
    <w:lvl w:ilvl="5" w:tplc="DB861F5A">
      <w:numFmt w:val="bullet"/>
      <w:lvlText w:val="•"/>
      <w:lvlJc w:val="left"/>
      <w:pPr>
        <w:ind w:left="6110" w:hanging="360"/>
      </w:pPr>
      <w:rPr>
        <w:rFonts w:hint="default"/>
        <w:lang w:val="en-US" w:eastAsia="en-US" w:bidi="ar-SA"/>
      </w:rPr>
    </w:lvl>
    <w:lvl w:ilvl="6" w:tplc="247884FA">
      <w:numFmt w:val="bullet"/>
      <w:lvlText w:val="•"/>
      <w:lvlJc w:val="left"/>
      <w:pPr>
        <w:ind w:left="7092" w:hanging="360"/>
      </w:pPr>
      <w:rPr>
        <w:rFonts w:hint="default"/>
        <w:lang w:val="en-US" w:eastAsia="en-US" w:bidi="ar-SA"/>
      </w:rPr>
    </w:lvl>
    <w:lvl w:ilvl="7" w:tplc="E19C9E3A">
      <w:numFmt w:val="bullet"/>
      <w:lvlText w:val="•"/>
      <w:lvlJc w:val="left"/>
      <w:pPr>
        <w:ind w:left="8074" w:hanging="360"/>
      </w:pPr>
      <w:rPr>
        <w:rFonts w:hint="default"/>
        <w:lang w:val="en-US" w:eastAsia="en-US" w:bidi="ar-SA"/>
      </w:rPr>
    </w:lvl>
    <w:lvl w:ilvl="8" w:tplc="A8FAFCDC">
      <w:numFmt w:val="bullet"/>
      <w:lvlText w:val="•"/>
      <w:lvlJc w:val="left"/>
      <w:pPr>
        <w:ind w:left="9056" w:hanging="360"/>
      </w:pPr>
      <w:rPr>
        <w:rFonts w:hint="default"/>
        <w:lang w:val="en-US" w:eastAsia="en-US" w:bidi="ar-SA"/>
      </w:rPr>
    </w:lvl>
  </w:abstractNum>
  <w:abstractNum w:abstractNumId="21">
    <w:nsid w:val="3A854DA2"/>
    <w:multiLevelType w:val="multilevel"/>
    <w:tmpl w:val="E88CDB26"/>
    <w:lvl w:ilvl="0">
      <w:start w:val="3"/>
      <w:numFmt w:val="decimal"/>
      <w:lvlText w:val="%1"/>
      <w:lvlJc w:val="left"/>
      <w:pPr>
        <w:ind w:left="1157" w:hanging="33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57" w:hanging="33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21" w:hanging="5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475" w:hanging="50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53" w:hanging="50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31" w:hanging="50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08" w:hanging="5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86" w:hanging="5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64" w:hanging="500"/>
      </w:pPr>
      <w:rPr>
        <w:rFonts w:hint="default"/>
        <w:lang w:val="en-US" w:eastAsia="en-US" w:bidi="ar-SA"/>
      </w:rPr>
    </w:lvl>
  </w:abstractNum>
  <w:abstractNum w:abstractNumId="22">
    <w:nsid w:val="3F8D3FA7"/>
    <w:multiLevelType w:val="hybridMultilevel"/>
    <w:tmpl w:val="499AF6E0"/>
    <w:lvl w:ilvl="0" w:tplc="8E5E2F48">
      <w:numFmt w:val="bullet"/>
      <w:lvlText w:val=""/>
      <w:lvlJc w:val="left"/>
      <w:pPr>
        <w:ind w:left="35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6709E7A">
      <w:numFmt w:val="bullet"/>
      <w:lvlText w:val="•"/>
      <w:lvlJc w:val="left"/>
      <w:pPr>
        <w:ind w:left="579" w:hanging="360"/>
      </w:pPr>
      <w:rPr>
        <w:rFonts w:hint="default"/>
        <w:lang w:val="en-US" w:eastAsia="en-US" w:bidi="ar-SA"/>
      </w:rPr>
    </w:lvl>
    <w:lvl w:ilvl="2" w:tplc="145A19A8">
      <w:numFmt w:val="bullet"/>
      <w:lvlText w:val="•"/>
      <w:lvlJc w:val="left"/>
      <w:pPr>
        <w:ind w:left="798" w:hanging="360"/>
      </w:pPr>
      <w:rPr>
        <w:rFonts w:hint="default"/>
        <w:lang w:val="en-US" w:eastAsia="en-US" w:bidi="ar-SA"/>
      </w:rPr>
    </w:lvl>
    <w:lvl w:ilvl="3" w:tplc="AF8C0EC6">
      <w:numFmt w:val="bullet"/>
      <w:lvlText w:val="•"/>
      <w:lvlJc w:val="left"/>
      <w:pPr>
        <w:ind w:left="1017" w:hanging="360"/>
      </w:pPr>
      <w:rPr>
        <w:rFonts w:hint="default"/>
        <w:lang w:val="en-US" w:eastAsia="en-US" w:bidi="ar-SA"/>
      </w:rPr>
    </w:lvl>
    <w:lvl w:ilvl="4" w:tplc="FD680A18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5" w:tplc="9DCAB7EC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6" w:tplc="8B9ED3DA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7" w:tplc="E58E1BEC">
      <w:numFmt w:val="bullet"/>
      <w:lvlText w:val="•"/>
      <w:lvlJc w:val="left"/>
      <w:pPr>
        <w:ind w:left="1895" w:hanging="360"/>
      </w:pPr>
      <w:rPr>
        <w:rFonts w:hint="default"/>
        <w:lang w:val="en-US" w:eastAsia="en-US" w:bidi="ar-SA"/>
      </w:rPr>
    </w:lvl>
    <w:lvl w:ilvl="8" w:tplc="8550D844">
      <w:numFmt w:val="bullet"/>
      <w:lvlText w:val="•"/>
      <w:lvlJc w:val="left"/>
      <w:pPr>
        <w:ind w:left="2114" w:hanging="360"/>
      </w:pPr>
      <w:rPr>
        <w:rFonts w:hint="default"/>
        <w:lang w:val="en-US" w:eastAsia="en-US" w:bidi="ar-SA"/>
      </w:rPr>
    </w:lvl>
  </w:abstractNum>
  <w:abstractNum w:abstractNumId="23">
    <w:nsid w:val="45992F03"/>
    <w:multiLevelType w:val="hybridMultilevel"/>
    <w:tmpl w:val="60CABF86"/>
    <w:lvl w:ilvl="0" w:tplc="322AE606">
      <w:numFmt w:val="bullet"/>
      <w:lvlText w:val=""/>
      <w:lvlJc w:val="left"/>
      <w:pPr>
        <w:ind w:left="564" w:hanging="365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17CA1B92">
      <w:numFmt w:val="bullet"/>
      <w:lvlText w:val="•"/>
      <w:lvlJc w:val="left"/>
      <w:pPr>
        <w:ind w:left="1308" w:hanging="365"/>
      </w:pPr>
      <w:rPr>
        <w:rFonts w:hint="default"/>
        <w:lang w:val="en-US" w:eastAsia="en-US" w:bidi="ar-SA"/>
      </w:rPr>
    </w:lvl>
    <w:lvl w:ilvl="2" w:tplc="1892F5A2">
      <w:numFmt w:val="bullet"/>
      <w:lvlText w:val="•"/>
      <w:lvlJc w:val="left"/>
      <w:pPr>
        <w:ind w:left="2057" w:hanging="365"/>
      </w:pPr>
      <w:rPr>
        <w:rFonts w:hint="default"/>
        <w:lang w:val="en-US" w:eastAsia="en-US" w:bidi="ar-SA"/>
      </w:rPr>
    </w:lvl>
    <w:lvl w:ilvl="3" w:tplc="D032B9EE">
      <w:numFmt w:val="bullet"/>
      <w:lvlText w:val="•"/>
      <w:lvlJc w:val="left"/>
      <w:pPr>
        <w:ind w:left="2805" w:hanging="365"/>
      </w:pPr>
      <w:rPr>
        <w:rFonts w:hint="default"/>
        <w:lang w:val="en-US" w:eastAsia="en-US" w:bidi="ar-SA"/>
      </w:rPr>
    </w:lvl>
    <w:lvl w:ilvl="4" w:tplc="52085C36">
      <w:numFmt w:val="bullet"/>
      <w:lvlText w:val="•"/>
      <w:lvlJc w:val="left"/>
      <w:pPr>
        <w:ind w:left="3554" w:hanging="365"/>
      </w:pPr>
      <w:rPr>
        <w:rFonts w:hint="default"/>
        <w:lang w:val="en-US" w:eastAsia="en-US" w:bidi="ar-SA"/>
      </w:rPr>
    </w:lvl>
    <w:lvl w:ilvl="5" w:tplc="E84C27F6">
      <w:numFmt w:val="bullet"/>
      <w:lvlText w:val="•"/>
      <w:lvlJc w:val="left"/>
      <w:pPr>
        <w:ind w:left="4303" w:hanging="365"/>
      </w:pPr>
      <w:rPr>
        <w:rFonts w:hint="default"/>
        <w:lang w:val="en-US" w:eastAsia="en-US" w:bidi="ar-SA"/>
      </w:rPr>
    </w:lvl>
    <w:lvl w:ilvl="6" w:tplc="66A0692E">
      <w:numFmt w:val="bullet"/>
      <w:lvlText w:val="•"/>
      <w:lvlJc w:val="left"/>
      <w:pPr>
        <w:ind w:left="5051" w:hanging="365"/>
      </w:pPr>
      <w:rPr>
        <w:rFonts w:hint="default"/>
        <w:lang w:val="en-US" w:eastAsia="en-US" w:bidi="ar-SA"/>
      </w:rPr>
    </w:lvl>
    <w:lvl w:ilvl="7" w:tplc="688429C8">
      <w:numFmt w:val="bullet"/>
      <w:lvlText w:val="•"/>
      <w:lvlJc w:val="left"/>
      <w:pPr>
        <w:ind w:left="5800" w:hanging="365"/>
      </w:pPr>
      <w:rPr>
        <w:rFonts w:hint="default"/>
        <w:lang w:val="en-US" w:eastAsia="en-US" w:bidi="ar-SA"/>
      </w:rPr>
    </w:lvl>
    <w:lvl w:ilvl="8" w:tplc="21DC6B7E">
      <w:numFmt w:val="bullet"/>
      <w:lvlText w:val="•"/>
      <w:lvlJc w:val="left"/>
      <w:pPr>
        <w:ind w:left="6548" w:hanging="365"/>
      </w:pPr>
      <w:rPr>
        <w:rFonts w:hint="default"/>
        <w:lang w:val="en-US" w:eastAsia="en-US" w:bidi="ar-SA"/>
      </w:rPr>
    </w:lvl>
  </w:abstractNum>
  <w:abstractNum w:abstractNumId="24">
    <w:nsid w:val="479269C5"/>
    <w:multiLevelType w:val="hybridMultilevel"/>
    <w:tmpl w:val="E9DAF74A"/>
    <w:lvl w:ilvl="0" w:tplc="57E68B6E">
      <w:numFmt w:val="bullet"/>
      <w:lvlText w:val=""/>
      <w:lvlJc w:val="left"/>
      <w:pPr>
        <w:ind w:left="1111" w:hanging="360"/>
      </w:pPr>
      <w:rPr>
        <w:rFonts w:ascii="Wingdings" w:eastAsia="Wingdings" w:hAnsi="Wingdings" w:cs="Wingdings" w:hint="default"/>
        <w:w w:val="100"/>
        <w:sz w:val="23"/>
        <w:szCs w:val="23"/>
        <w:lang w:val="en-US" w:eastAsia="en-US" w:bidi="ar-SA"/>
      </w:rPr>
    </w:lvl>
    <w:lvl w:ilvl="1" w:tplc="767CCD22">
      <w:numFmt w:val="bullet"/>
      <w:lvlText w:val="•"/>
      <w:lvlJc w:val="left"/>
      <w:pPr>
        <w:ind w:left="2110" w:hanging="360"/>
      </w:pPr>
      <w:rPr>
        <w:rFonts w:hint="default"/>
        <w:lang w:val="en-US" w:eastAsia="en-US" w:bidi="ar-SA"/>
      </w:rPr>
    </w:lvl>
    <w:lvl w:ilvl="2" w:tplc="4C781582">
      <w:numFmt w:val="bullet"/>
      <w:lvlText w:val="•"/>
      <w:lvlJc w:val="left"/>
      <w:pPr>
        <w:ind w:left="3100" w:hanging="360"/>
      </w:pPr>
      <w:rPr>
        <w:rFonts w:hint="default"/>
        <w:lang w:val="en-US" w:eastAsia="en-US" w:bidi="ar-SA"/>
      </w:rPr>
    </w:lvl>
    <w:lvl w:ilvl="3" w:tplc="A4E0C768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4" w:tplc="5F40A578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5" w:tplc="7D18A02C">
      <w:numFmt w:val="bullet"/>
      <w:lvlText w:val="•"/>
      <w:lvlJc w:val="left"/>
      <w:pPr>
        <w:ind w:left="6070" w:hanging="360"/>
      </w:pPr>
      <w:rPr>
        <w:rFonts w:hint="default"/>
        <w:lang w:val="en-US" w:eastAsia="en-US" w:bidi="ar-SA"/>
      </w:rPr>
    </w:lvl>
    <w:lvl w:ilvl="6" w:tplc="3304B20E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43D00B48">
      <w:numFmt w:val="bullet"/>
      <w:lvlText w:val="•"/>
      <w:lvlJc w:val="left"/>
      <w:pPr>
        <w:ind w:left="8050" w:hanging="360"/>
      </w:pPr>
      <w:rPr>
        <w:rFonts w:hint="default"/>
        <w:lang w:val="en-US" w:eastAsia="en-US" w:bidi="ar-SA"/>
      </w:rPr>
    </w:lvl>
    <w:lvl w:ilvl="8" w:tplc="32D0C93A">
      <w:numFmt w:val="bullet"/>
      <w:lvlText w:val="•"/>
      <w:lvlJc w:val="left"/>
      <w:pPr>
        <w:ind w:left="9040" w:hanging="360"/>
      </w:pPr>
      <w:rPr>
        <w:rFonts w:hint="default"/>
        <w:lang w:val="en-US" w:eastAsia="en-US" w:bidi="ar-SA"/>
      </w:rPr>
    </w:lvl>
  </w:abstractNum>
  <w:abstractNum w:abstractNumId="25">
    <w:nsid w:val="49797372"/>
    <w:multiLevelType w:val="multilevel"/>
    <w:tmpl w:val="0100C89A"/>
    <w:lvl w:ilvl="0">
      <w:start w:val="3"/>
      <w:numFmt w:val="decimal"/>
      <w:lvlText w:val="%1"/>
      <w:lvlJc w:val="left"/>
      <w:pPr>
        <w:ind w:left="1176" w:hanging="336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176" w:hanging="3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39" w:hanging="49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840" w:hanging="662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3760" w:hanging="66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70" w:hanging="66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0" w:hanging="66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90" w:hanging="66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00" w:hanging="662"/>
      </w:pPr>
      <w:rPr>
        <w:rFonts w:hint="default"/>
        <w:lang w:val="en-US" w:eastAsia="en-US" w:bidi="ar-SA"/>
      </w:rPr>
    </w:lvl>
  </w:abstractNum>
  <w:abstractNum w:abstractNumId="26">
    <w:nsid w:val="499E670B"/>
    <w:multiLevelType w:val="hybridMultilevel"/>
    <w:tmpl w:val="D54EC9D6"/>
    <w:lvl w:ilvl="0" w:tplc="92148000">
      <w:start w:val="1"/>
      <w:numFmt w:val="lowerLetter"/>
      <w:lvlText w:val="%1)"/>
      <w:lvlJc w:val="left"/>
      <w:pPr>
        <w:ind w:left="1358" w:hanging="360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en-US" w:eastAsia="en-US" w:bidi="ar-SA"/>
      </w:rPr>
    </w:lvl>
    <w:lvl w:ilvl="1" w:tplc="FA40EF8E">
      <w:numFmt w:val="bullet"/>
      <w:lvlText w:val="•"/>
      <w:lvlJc w:val="left"/>
      <w:pPr>
        <w:ind w:left="2326" w:hanging="360"/>
      </w:pPr>
      <w:rPr>
        <w:rFonts w:hint="default"/>
        <w:lang w:val="en-US" w:eastAsia="en-US" w:bidi="ar-SA"/>
      </w:rPr>
    </w:lvl>
    <w:lvl w:ilvl="2" w:tplc="ACDAC498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3" w:tplc="B57841B6">
      <w:numFmt w:val="bullet"/>
      <w:lvlText w:val="•"/>
      <w:lvlJc w:val="left"/>
      <w:pPr>
        <w:ind w:left="4258" w:hanging="360"/>
      </w:pPr>
      <w:rPr>
        <w:rFonts w:hint="default"/>
        <w:lang w:val="en-US" w:eastAsia="en-US" w:bidi="ar-SA"/>
      </w:rPr>
    </w:lvl>
    <w:lvl w:ilvl="4" w:tplc="52B8D45A">
      <w:numFmt w:val="bullet"/>
      <w:lvlText w:val="•"/>
      <w:lvlJc w:val="left"/>
      <w:pPr>
        <w:ind w:left="5224" w:hanging="360"/>
      </w:pPr>
      <w:rPr>
        <w:rFonts w:hint="default"/>
        <w:lang w:val="en-US" w:eastAsia="en-US" w:bidi="ar-SA"/>
      </w:rPr>
    </w:lvl>
    <w:lvl w:ilvl="5" w:tplc="388488D6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ar-SA"/>
      </w:rPr>
    </w:lvl>
    <w:lvl w:ilvl="6" w:tplc="E32EF0D0">
      <w:numFmt w:val="bullet"/>
      <w:lvlText w:val="•"/>
      <w:lvlJc w:val="left"/>
      <w:pPr>
        <w:ind w:left="7156" w:hanging="360"/>
      </w:pPr>
      <w:rPr>
        <w:rFonts w:hint="default"/>
        <w:lang w:val="en-US" w:eastAsia="en-US" w:bidi="ar-SA"/>
      </w:rPr>
    </w:lvl>
    <w:lvl w:ilvl="7" w:tplc="F81C031C">
      <w:numFmt w:val="bullet"/>
      <w:lvlText w:val="•"/>
      <w:lvlJc w:val="left"/>
      <w:pPr>
        <w:ind w:left="8122" w:hanging="360"/>
      </w:pPr>
      <w:rPr>
        <w:rFonts w:hint="default"/>
        <w:lang w:val="en-US" w:eastAsia="en-US" w:bidi="ar-SA"/>
      </w:rPr>
    </w:lvl>
    <w:lvl w:ilvl="8" w:tplc="B4747C9A">
      <w:numFmt w:val="bullet"/>
      <w:lvlText w:val="•"/>
      <w:lvlJc w:val="left"/>
      <w:pPr>
        <w:ind w:left="9088" w:hanging="360"/>
      </w:pPr>
      <w:rPr>
        <w:rFonts w:hint="default"/>
        <w:lang w:val="en-US" w:eastAsia="en-US" w:bidi="ar-SA"/>
      </w:rPr>
    </w:lvl>
  </w:abstractNum>
  <w:abstractNum w:abstractNumId="27">
    <w:nsid w:val="4C9817F0"/>
    <w:multiLevelType w:val="hybridMultilevel"/>
    <w:tmpl w:val="1DEE82E4"/>
    <w:lvl w:ilvl="0" w:tplc="F5068964">
      <w:numFmt w:val="bullet"/>
      <w:lvlText w:val=""/>
      <w:lvlJc w:val="left"/>
      <w:pPr>
        <w:ind w:left="35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DF4ED46">
      <w:numFmt w:val="bullet"/>
      <w:lvlText w:val="•"/>
      <w:lvlJc w:val="left"/>
      <w:pPr>
        <w:ind w:left="1191" w:hanging="360"/>
      </w:pPr>
      <w:rPr>
        <w:rFonts w:hint="default"/>
        <w:lang w:val="en-US" w:eastAsia="en-US" w:bidi="ar-SA"/>
      </w:rPr>
    </w:lvl>
    <w:lvl w:ilvl="2" w:tplc="14AEA192">
      <w:numFmt w:val="bullet"/>
      <w:lvlText w:val="•"/>
      <w:lvlJc w:val="left"/>
      <w:pPr>
        <w:ind w:left="2023" w:hanging="360"/>
      </w:pPr>
      <w:rPr>
        <w:rFonts w:hint="default"/>
        <w:lang w:val="en-US" w:eastAsia="en-US" w:bidi="ar-SA"/>
      </w:rPr>
    </w:lvl>
    <w:lvl w:ilvl="3" w:tplc="E7CE5DE8">
      <w:numFmt w:val="bullet"/>
      <w:lvlText w:val="•"/>
      <w:lvlJc w:val="left"/>
      <w:pPr>
        <w:ind w:left="2854" w:hanging="360"/>
      </w:pPr>
      <w:rPr>
        <w:rFonts w:hint="default"/>
        <w:lang w:val="en-US" w:eastAsia="en-US" w:bidi="ar-SA"/>
      </w:rPr>
    </w:lvl>
    <w:lvl w:ilvl="4" w:tplc="E524325E">
      <w:numFmt w:val="bullet"/>
      <w:lvlText w:val="•"/>
      <w:lvlJc w:val="left"/>
      <w:pPr>
        <w:ind w:left="3686" w:hanging="360"/>
      </w:pPr>
      <w:rPr>
        <w:rFonts w:hint="default"/>
        <w:lang w:val="en-US" w:eastAsia="en-US" w:bidi="ar-SA"/>
      </w:rPr>
    </w:lvl>
    <w:lvl w:ilvl="5" w:tplc="9F8A1D64">
      <w:numFmt w:val="bullet"/>
      <w:lvlText w:val="•"/>
      <w:lvlJc w:val="left"/>
      <w:pPr>
        <w:ind w:left="4518" w:hanging="360"/>
      </w:pPr>
      <w:rPr>
        <w:rFonts w:hint="default"/>
        <w:lang w:val="en-US" w:eastAsia="en-US" w:bidi="ar-SA"/>
      </w:rPr>
    </w:lvl>
    <w:lvl w:ilvl="6" w:tplc="0D7CA5CE">
      <w:numFmt w:val="bullet"/>
      <w:lvlText w:val="•"/>
      <w:lvlJc w:val="left"/>
      <w:pPr>
        <w:ind w:left="5349" w:hanging="360"/>
      </w:pPr>
      <w:rPr>
        <w:rFonts w:hint="default"/>
        <w:lang w:val="en-US" w:eastAsia="en-US" w:bidi="ar-SA"/>
      </w:rPr>
    </w:lvl>
    <w:lvl w:ilvl="7" w:tplc="773CB034">
      <w:numFmt w:val="bullet"/>
      <w:lvlText w:val="•"/>
      <w:lvlJc w:val="left"/>
      <w:pPr>
        <w:ind w:left="6181" w:hanging="360"/>
      </w:pPr>
      <w:rPr>
        <w:rFonts w:hint="default"/>
        <w:lang w:val="en-US" w:eastAsia="en-US" w:bidi="ar-SA"/>
      </w:rPr>
    </w:lvl>
    <w:lvl w:ilvl="8" w:tplc="51A0E792">
      <w:numFmt w:val="bullet"/>
      <w:lvlText w:val="•"/>
      <w:lvlJc w:val="left"/>
      <w:pPr>
        <w:ind w:left="7012" w:hanging="360"/>
      </w:pPr>
      <w:rPr>
        <w:rFonts w:hint="default"/>
        <w:lang w:val="en-US" w:eastAsia="en-US" w:bidi="ar-SA"/>
      </w:rPr>
    </w:lvl>
  </w:abstractNum>
  <w:abstractNum w:abstractNumId="28">
    <w:nsid w:val="51C077FB"/>
    <w:multiLevelType w:val="multilevel"/>
    <w:tmpl w:val="75B872FA"/>
    <w:lvl w:ilvl="0">
      <w:start w:val="3"/>
      <w:numFmt w:val="decimal"/>
      <w:lvlText w:val="%1"/>
      <w:lvlJc w:val="left"/>
      <w:pPr>
        <w:ind w:left="1319" w:hanging="49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319" w:hanging="49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19" w:hanging="49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482" w:hanging="662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660" w:hanging="66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20" w:hanging="66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80" w:hanging="66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40" w:hanging="66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00" w:hanging="662"/>
      </w:pPr>
      <w:rPr>
        <w:rFonts w:hint="default"/>
        <w:lang w:val="en-US" w:eastAsia="en-US" w:bidi="ar-SA"/>
      </w:rPr>
    </w:lvl>
  </w:abstractNum>
  <w:abstractNum w:abstractNumId="29">
    <w:nsid w:val="530B21FF"/>
    <w:multiLevelType w:val="hybridMultilevel"/>
    <w:tmpl w:val="D5281964"/>
    <w:lvl w:ilvl="0" w:tplc="54441DAC">
      <w:numFmt w:val="bullet"/>
      <w:lvlText w:val=""/>
      <w:lvlJc w:val="left"/>
      <w:pPr>
        <w:ind w:left="612" w:hanging="360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AE7E866C">
      <w:numFmt w:val="bullet"/>
      <w:lvlText w:val="•"/>
      <w:lvlJc w:val="left"/>
      <w:pPr>
        <w:ind w:left="1362" w:hanging="360"/>
      </w:pPr>
      <w:rPr>
        <w:rFonts w:hint="default"/>
        <w:lang w:val="en-US" w:eastAsia="en-US" w:bidi="ar-SA"/>
      </w:rPr>
    </w:lvl>
    <w:lvl w:ilvl="2" w:tplc="4588CD4A">
      <w:numFmt w:val="bullet"/>
      <w:lvlText w:val="•"/>
      <w:lvlJc w:val="left"/>
      <w:pPr>
        <w:ind w:left="2105" w:hanging="360"/>
      </w:pPr>
      <w:rPr>
        <w:rFonts w:hint="default"/>
        <w:lang w:val="en-US" w:eastAsia="en-US" w:bidi="ar-SA"/>
      </w:rPr>
    </w:lvl>
    <w:lvl w:ilvl="3" w:tplc="43D6B588">
      <w:numFmt w:val="bullet"/>
      <w:lvlText w:val="•"/>
      <w:lvlJc w:val="left"/>
      <w:pPr>
        <w:ind w:left="2847" w:hanging="360"/>
      </w:pPr>
      <w:rPr>
        <w:rFonts w:hint="default"/>
        <w:lang w:val="en-US" w:eastAsia="en-US" w:bidi="ar-SA"/>
      </w:rPr>
    </w:lvl>
    <w:lvl w:ilvl="4" w:tplc="B22CEF66">
      <w:numFmt w:val="bullet"/>
      <w:lvlText w:val="•"/>
      <w:lvlJc w:val="left"/>
      <w:pPr>
        <w:ind w:left="3590" w:hanging="360"/>
      </w:pPr>
      <w:rPr>
        <w:rFonts w:hint="default"/>
        <w:lang w:val="en-US" w:eastAsia="en-US" w:bidi="ar-SA"/>
      </w:rPr>
    </w:lvl>
    <w:lvl w:ilvl="5" w:tplc="C97C455E">
      <w:numFmt w:val="bullet"/>
      <w:lvlText w:val="•"/>
      <w:lvlJc w:val="left"/>
      <w:pPr>
        <w:ind w:left="4333" w:hanging="360"/>
      </w:pPr>
      <w:rPr>
        <w:rFonts w:hint="default"/>
        <w:lang w:val="en-US" w:eastAsia="en-US" w:bidi="ar-SA"/>
      </w:rPr>
    </w:lvl>
    <w:lvl w:ilvl="6" w:tplc="96B645E6">
      <w:numFmt w:val="bullet"/>
      <w:lvlText w:val="•"/>
      <w:lvlJc w:val="left"/>
      <w:pPr>
        <w:ind w:left="5075" w:hanging="360"/>
      </w:pPr>
      <w:rPr>
        <w:rFonts w:hint="default"/>
        <w:lang w:val="en-US" w:eastAsia="en-US" w:bidi="ar-SA"/>
      </w:rPr>
    </w:lvl>
    <w:lvl w:ilvl="7" w:tplc="D8B8B89C">
      <w:numFmt w:val="bullet"/>
      <w:lvlText w:val="•"/>
      <w:lvlJc w:val="left"/>
      <w:pPr>
        <w:ind w:left="5818" w:hanging="360"/>
      </w:pPr>
      <w:rPr>
        <w:rFonts w:hint="default"/>
        <w:lang w:val="en-US" w:eastAsia="en-US" w:bidi="ar-SA"/>
      </w:rPr>
    </w:lvl>
    <w:lvl w:ilvl="8" w:tplc="B1F0C974">
      <w:numFmt w:val="bullet"/>
      <w:lvlText w:val="•"/>
      <w:lvlJc w:val="left"/>
      <w:pPr>
        <w:ind w:left="6560" w:hanging="360"/>
      </w:pPr>
      <w:rPr>
        <w:rFonts w:hint="default"/>
        <w:lang w:val="en-US" w:eastAsia="en-US" w:bidi="ar-SA"/>
      </w:rPr>
    </w:lvl>
  </w:abstractNum>
  <w:abstractNum w:abstractNumId="30">
    <w:nsid w:val="53BC12DB"/>
    <w:multiLevelType w:val="multilevel"/>
    <w:tmpl w:val="5E9C18A8"/>
    <w:lvl w:ilvl="0">
      <w:start w:val="2"/>
      <w:numFmt w:val="decimal"/>
      <w:lvlText w:val="%1"/>
      <w:lvlJc w:val="left"/>
      <w:pPr>
        <w:ind w:left="5024" w:hanging="34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24" w:hanging="344"/>
        <w:jc w:val="right"/>
      </w:pPr>
      <w:rPr>
        <w:rFonts w:ascii="Tahoma" w:eastAsia="Tahoma" w:hAnsi="Tahoma" w:cs="Tahoma" w:hint="default"/>
        <w:b/>
        <w:bCs/>
        <w:color w:val="C00000"/>
        <w:w w:val="36"/>
        <w:sz w:val="32"/>
        <w:szCs w:val="32"/>
        <w:lang w:val="en-US" w:eastAsia="en-US" w:bidi="ar-SA"/>
      </w:rPr>
    </w:lvl>
    <w:lvl w:ilvl="2">
      <w:numFmt w:val="bullet"/>
      <w:lvlText w:val="•"/>
      <w:lvlJc w:val="left"/>
      <w:pPr>
        <w:ind w:left="6220" w:hanging="34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6820" w:hanging="34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7420" w:hanging="34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8020" w:hanging="34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620" w:hanging="34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220" w:hanging="34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820" w:hanging="344"/>
      </w:pPr>
      <w:rPr>
        <w:rFonts w:hint="default"/>
        <w:lang w:val="en-US" w:eastAsia="en-US" w:bidi="ar-SA"/>
      </w:rPr>
    </w:lvl>
  </w:abstractNum>
  <w:abstractNum w:abstractNumId="31">
    <w:nsid w:val="57FC1D76"/>
    <w:multiLevelType w:val="hybridMultilevel"/>
    <w:tmpl w:val="C776AC1E"/>
    <w:lvl w:ilvl="0" w:tplc="9B56CC64">
      <w:start w:val="1"/>
      <w:numFmt w:val="decimal"/>
      <w:lvlText w:val="%1."/>
      <w:lvlJc w:val="left"/>
      <w:pPr>
        <w:ind w:left="859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EDE45DA">
      <w:numFmt w:val="bullet"/>
      <w:lvlText w:val=""/>
      <w:lvlJc w:val="left"/>
      <w:pPr>
        <w:ind w:left="1219" w:hanging="360"/>
      </w:pPr>
      <w:rPr>
        <w:rFonts w:ascii="Wingdings" w:eastAsia="Wingdings" w:hAnsi="Wingdings" w:cs="Wingdings" w:hint="default"/>
        <w:w w:val="99"/>
        <w:sz w:val="26"/>
        <w:szCs w:val="26"/>
        <w:lang w:val="en-US" w:eastAsia="en-US" w:bidi="ar-SA"/>
      </w:rPr>
    </w:lvl>
    <w:lvl w:ilvl="2" w:tplc="4B345E80">
      <w:numFmt w:val="bullet"/>
      <w:lvlText w:val=""/>
      <w:lvlJc w:val="left"/>
      <w:pPr>
        <w:ind w:left="1308" w:hanging="360"/>
      </w:pPr>
      <w:rPr>
        <w:rFonts w:ascii="Wingdings" w:eastAsia="Wingdings" w:hAnsi="Wingdings" w:cs="Wingdings" w:hint="default"/>
        <w:w w:val="99"/>
        <w:sz w:val="26"/>
        <w:szCs w:val="26"/>
        <w:lang w:val="en-US" w:eastAsia="en-US" w:bidi="ar-SA"/>
      </w:rPr>
    </w:lvl>
    <w:lvl w:ilvl="3" w:tplc="B89CF080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  <w:lvl w:ilvl="4" w:tplc="0C22DC0E">
      <w:numFmt w:val="bullet"/>
      <w:lvlText w:val="•"/>
      <w:lvlJc w:val="left"/>
      <w:pPr>
        <w:ind w:left="3730" w:hanging="360"/>
      </w:pPr>
      <w:rPr>
        <w:rFonts w:hint="default"/>
        <w:lang w:val="en-US" w:eastAsia="en-US" w:bidi="ar-SA"/>
      </w:rPr>
    </w:lvl>
    <w:lvl w:ilvl="5" w:tplc="C2E211D8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6" w:tplc="0B8EC3D4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7" w:tplc="42425B2E">
      <w:numFmt w:val="bullet"/>
      <w:lvlText w:val="•"/>
      <w:lvlJc w:val="left"/>
      <w:pPr>
        <w:ind w:left="7375" w:hanging="360"/>
      </w:pPr>
      <w:rPr>
        <w:rFonts w:hint="default"/>
        <w:lang w:val="en-US" w:eastAsia="en-US" w:bidi="ar-SA"/>
      </w:rPr>
    </w:lvl>
    <w:lvl w:ilvl="8" w:tplc="4C7484CE">
      <w:numFmt w:val="bullet"/>
      <w:lvlText w:val="•"/>
      <w:lvlJc w:val="left"/>
      <w:pPr>
        <w:ind w:left="8590" w:hanging="360"/>
      </w:pPr>
      <w:rPr>
        <w:rFonts w:hint="default"/>
        <w:lang w:val="en-US" w:eastAsia="en-US" w:bidi="ar-SA"/>
      </w:rPr>
    </w:lvl>
  </w:abstractNum>
  <w:abstractNum w:abstractNumId="32">
    <w:nsid w:val="5C753014"/>
    <w:multiLevelType w:val="multilevel"/>
    <w:tmpl w:val="6CAA49AA"/>
    <w:lvl w:ilvl="0">
      <w:start w:val="3"/>
      <w:numFmt w:val="decimal"/>
      <w:lvlText w:val="%1"/>
      <w:lvlJc w:val="left"/>
      <w:pPr>
        <w:ind w:left="1368" w:hanging="780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368" w:hanging="780"/>
        <w:jc w:val="left"/>
      </w:pPr>
      <w:rPr>
        <w:rFonts w:hint="default"/>
        <w:lang w:val="en-US" w:eastAsia="en-US" w:bidi="ar-SA"/>
      </w:rPr>
    </w:lvl>
    <w:lvl w:ilvl="2">
      <w:start w:val="5"/>
      <w:numFmt w:val="decimal"/>
      <w:lvlText w:val="%1.%2.%3"/>
      <w:lvlJc w:val="left"/>
      <w:pPr>
        <w:ind w:left="1368" w:hanging="780"/>
        <w:jc w:val="left"/>
      </w:pPr>
      <w:rPr>
        <w:rFonts w:hint="default"/>
        <w:lang w:val="en-US" w:eastAsia="en-US" w:bidi="ar-SA"/>
      </w:rPr>
    </w:lvl>
    <w:lvl w:ilvl="3">
      <w:start w:val="2"/>
      <w:numFmt w:val="decimal"/>
      <w:lvlText w:val="%1.%2.%3.%4"/>
      <w:lvlJc w:val="left"/>
      <w:pPr>
        <w:ind w:left="1368" w:hanging="780"/>
        <w:jc w:val="left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1368" w:hanging="780"/>
        <w:jc w:val="left"/>
      </w:pPr>
      <w:rPr>
        <w:rFonts w:ascii="Tahoma" w:eastAsia="Tahoma" w:hAnsi="Tahoma" w:cs="Tahoma" w:hint="default"/>
        <w:b/>
        <w:bCs/>
        <w:color w:val="C00000"/>
        <w:spacing w:val="-3"/>
        <w:w w:val="36"/>
        <w:sz w:val="26"/>
        <w:szCs w:val="26"/>
        <w:lang w:val="en-US" w:eastAsia="en-US" w:bidi="ar-SA"/>
      </w:rPr>
    </w:lvl>
    <w:lvl w:ilvl="5">
      <w:numFmt w:val="bullet"/>
      <w:lvlText w:val="•"/>
      <w:lvlJc w:val="left"/>
      <w:pPr>
        <w:ind w:left="6190" w:hanging="7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56" w:hanging="7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22" w:hanging="7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88" w:hanging="780"/>
      </w:pPr>
      <w:rPr>
        <w:rFonts w:hint="default"/>
        <w:lang w:val="en-US" w:eastAsia="en-US" w:bidi="ar-SA"/>
      </w:rPr>
    </w:lvl>
  </w:abstractNum>
  <w:abstractNum w:abstractNumId="33">
    <w:nsid w:val="5F6F7503"/>
    <w:multiLevelType w:val="hybridMultilevel"/>
    <w:tmpl w:val="75C461B6"/>
    <w:lvl w:ilvl="0" w:tplc="DD5EF496">
      <w:numFmt w:val="bullet"/>
      <w:lvlText w:val=""/>
      <w:lvlJc w:val="left"/>
      <w:pPr>
        <w:ind w:left="1428" w:hanging="360"/>
      </w:pPr>
      <w:rPr>
        <w:rFonts w:ascii="Wingdings" w:eastAsia="Wingdings" w:hAnsi="Wingdings" w:cs="Wingdings" w:hint="default"/>
        <w:w w:val="99"/>
        <w:sz w:val="26"/>
        <w:szCs w:val="26"/>
        <w:lang w:val="en-US" w:eastAsia="en-US" w:bidi="ar-SA"/>
      </w:rPr>
    </w:lvl>
    <w:lvl w:ilvl="1" w:tplc="D4287F6A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2" w:tplc="85F8F7F6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ar-SA"/>
      </w:rPr>
    </w:lvl>
    <w:lvl w:ilvl="3" w:tplc="2494B9DA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4" w:tplc="69625672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5" w:tplc="B5889990"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6" w:tplc="C096E890"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  <w:lvl w:ilvl="7" w:tplc="67849458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89BC5EB0">
      <w:numFmt w:val="bullet"/>
      <w:lvlText w:val="•"/>
      <w:lvlJc w:val="left"/>
      <w:pPr>
        <w:ind w:left="9100" w:hanging="360"/>
      </w:pPr>
      <w:rPr>
        <w:rFonts w:hint="default"/>
        <w:lang w:val="en-US" w:eastAsia="en-US" w:bidi="ar-SA"/>
      </w:rPr>
    </w:lvl>
  </w:abstractNum>
  <w:abstractNum w:abstractNumId="34">
    <w:nsid w:val="60B669BD"/>
    <w:multiLevelType w:val="multilevel"/>
    <w:tmpl w:val="82C2F28C"/>
    <w:lvl w:ilvl="0">
      <w:start w:val="3"/>
      <w:numFmt w:val="decimal"/>
      <w:lvlText w:val="%1"/>
      <w:lvlJc w:val="left"/>
      <w:pPr>
        <w:ind w:left="1066" w:hanging="51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066" w:hanging="51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66" w:hanging="519"/>
        <w:jc w:val="right"/>
      </w:pPr>
      <w:rPr>
        <w:rFonts w:ascii="Tahoma" w:eastAsia="Tahoma" w:hAnsi="Tahoma" w:cs="Tahoma" w:hint="default"/>
        <w:b/>
        <w:bCs/>
        <w:color w:val="C00000"/>
        <w:spacing w:val="-2"/>
        <w:w w:val="36"/>
        <w:sz w:val="30"/>
        <w:szCs w:val="30"/>
        <w:lang w:val="en-US" w:eastAsia="en-US" w:bidi="ar-SA"/>
      </w:rPr>
    </w:lvl>
    <w:lvl w:ilvl="3">
      <w:numFmt w:val="bullet"/>
      <w:lvlText w:val="•"/>
      <w:lvlJc w:val="left"/>
      <w:pPr>
        <w:ind w:left="4048" w:hanging="51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44" w:hanging="51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40" w:hanging="51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36" w:hanging="51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32" w:hanging="51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519"/>
      </w:pPr>
      <w:rPr>
        <w:rFonts w:hint="default"/>
        <w:lang w:val="en-US" w:eastAsia="en-US" w:bidi="ar-SA"/>
      </w:rPr>
    </w:lvl>
  </w:abstractNum>
  <w:abstractNum w:abstractNumId="35">
    <w:nsid w:val="664E17C0"/>
    <w:multiLevelType w:val="hybridMultilevel"/>
    <w:tmpl w:val="92FEAED6"/>
    <w:lvl w:ilvl="0" w:tplc="F2B23DE8">
      <w:numFmt w:val="bullet"/>
      <w:lvlText w:val=""/>
      <w:lvlJc w:val="left"/>
      <w:pPr>
        <w:ind w:left="130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8429BCA">
      <w:numFmt w:val="bullet"/>
      <w:lvlText w:val="•"/>
      <w:lvlJc w:val="left"/>
      <w:pPr>
        <w:ind w:left="2272" w:hanging="360"/>
      </w:pPr>
      <w:rPr>
        <w:rFonts w:hint="default"/>
        <w:lang w:val="en-US" w:eastAsia="en-US" w:bidi="ar-SA"/>
      </w:rPr>
    </w:lvl>
    <w:lvl w:ilvl="2" w:tplc="FC1A08C8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3" w:tplc="20ACD83E">
      <w:numFmt w:val="bullet"/>
      <w:lvlText w:val="•"/>
      <w:lvlJc w:val="left"/>
      <w:pPr>
        <w:ind w:left="4216" w:hanging="360"/>
      </w:pPr>
      <w:rPr>
        <w:rFonts w:hint="default"/>
        <w:lang w:val="en-US" w:eastAsia="en-US" w:bidi="ar-SA"/>
      </w:rPr>
    </w:lvl>
    <w:lvl w:ilvl="4" w:tplc="4404C41E">
      <w:numFmt w:val="bullet"/>
      <w:lvlText w:val="•"/>
      <w:lvlJc w:val="left"/>
      <w:pPr>
        <w:ind w:left="5188" w:hanging="360"/>
      </w:pPr>
      <w:rPr>
        <w:rFonts w:hint="default"/>
        <w:lang w:val="en-US" w:eastAsia="en-US" w:bidi="ar-SA"/>
      </w:rPr>
    </w:lvl>
    <w:lvl w:ilvl="5" w:tplc="3A02B4A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4561434">
      <w:numFmt w:val="bullet"/>
      <w:lvlText w:val="•"/>
      <w:lvlJc w:val="left"/>
      <w:pPr>
        <w:ind w:left="7132" w:hanging="360"/>
      </w:pPr>
      <w:rPr>
        <w:rFonts w:hint="default"/>
        <w:lang w:val="en-US" w:eastAsia="en-US" w:bidi="ar-SA"/>
      </w:rPr>
    </w:lvl>
    <w:lvl w:ilvl="7" w:tplc="58F8BBC0">
      <w:numFmt w:val="bullet"/>
      <w:lvlText w:val="•"/>
      <w:lvlJc w:val="left"/>
      <w:pPr>
        <w:ind w:left="8104" w:hanging="360"/>
      </w:pPr>
      <w:rPr>
        <w:rFonts w:hint="default"/>
        <w:lang w:val="en-US" w:eastAsia="en-US" w:bidi="ar-SA"/>
      </w:rPr>
    </w:lvl>
    <w:lvl w:ilvl="8" w:tplc="4AFE728A">
      <w:numFmt w:val="bullet"/>
      <w:lvlText w:val="•"/>
      <w:lvlJc w:val="left"/>
      <w:pPr>
        <w:ind w:left="9076" w:hanging="360"/>
      </w:pPr>
      <w:rPr>
        <w:rFonts w:hint="default"/>
        <w:lang w:val="en-US" w:eastAsia="en-US" w:bidi="ar-SA"/>
      </w:rPr>
    </w:lvl>
  </w:abstractNum>
  <w:abstractNum w:abstractNumId="36">
    <w:nsid w:val="66A52294"/>
    <w:multiLevelType w:val="hybridMultilevel"/>
    <w:tmpl w:val="5C4A03E4"/>
    <w:lvl w:ilvl="0" w:tplc="8E48C780">
      <w:numFmt w:val="bullet"/>
      <w:lvlText w:val=""/>
      <w:lvlJc w:val="left"/>
      <w:pPr>
        <w:ind w:left="1219" w:hanging="360"/>
      </w:pPr>
      <w:rPr>
        <w:rFonts w:ascii="Symbol" w:eastAsia="Symbol" w:hAnsi="Symbol" w:cs="Symbol" w:hint="default"/>
        <w:w w:val="99"/>
        <w:sz w:val="26"/>
        <w:szCs w:val="26"/>
        <w:lang w:val="en-US" w:eastAsia="en-US" w:bidi="ar-SA"/>
      </w:rPr>
    </w:lvl>
    <w:lvl w:ilvl="1" w:tplc="F7226AE2">
      <w:numFmt w:val="bullet"/>
      <w:lvlText w:val="•"/>
      <w:lvlJc w:val="left"/>
      <w:pPr>
        <w:ind w:left="2200" w:hanging="360"/>
      </w:pPr>
      <w:rPr>
        <w:rFonts w:hint="default"/>
        <w:lang w:val="en-US" w:eastAsia="en-US" w:bidi="ar-SA"/>
      </w:rPr>
    </w:lvl>
    <w:lvl w:ilvl="2" w:tplc="E946E6F8">
      <w:numFmt w:val="bullet"/>
      <w:lvlText w:val="•"/>
      <w:lvlJc w:val="left"/>
      <w:pPr>
        <w:ind w:left="3180" w:hanging="360"/>
      </w:pPr>
      <w:rPr>
        <w:rFonts w:hint="default"/>
        <w:lang w:val="en-US" w:eastAsia="en-US" w:bidi="ar-SA"/>
      </w:rPr>
    </w:lvl>
    <w:lvl w:ilvl="3" w:tplc="59A0D006">
      <w:numFmt w:val="bullet"/>
      <w:lvlText w:val="•"/>
      <w:lvlJc w:val="left"/>
      <w:pPr>
        <w:ind w:left="4160" w:hanging="360"/>
      </w:pPr>
      <w:rPr>
        <w:rFonts w:hint="default"/>
        <w:lang w:val="en-US" w:eastAsia="en-US" w:bidi="ar-SA"/>
      </w:rPr>
    </w:lvl>
    <w:lvl w:ilvl="4" w:tplc="33FC9DDE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5" w:tplc="FA088626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F42281F2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894A71FE"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ar-SA"/>
      </w:rPr>
    </w:lvl>
    <w:lvl w:ilvl="8" w:tplc="87043FCC">
      <w:numFmt w:val="bullet"/>
      <w:lvlText w:val="•"/>
      <w:lvlJc w:val="left"/>
      <w:pPr>
        <w:ind w:left="9060" w:hanging="360"/>
      </w:pPr>
      <w:rPr>
        <w:rFonts w:hint="default"/>
        <w:lang w:val="en-US" w:eastAsia="en-US" w:bidi="ar-SA"/>
      </w:rPr>
    </w:lvl>
  </w:abstractNum>
  <w:abstractNum w:abstractNumId="37">
    <w:nsid w:val="677700B1"/>
    <w:multiLevelType w:val="hybridMultilevel"/>
    <w:tmpl w:val="85F48A44"/>
    <w:lvl w:ilvl="0" w:tplc="B2865CA2">
      <w:numFmt w:val="bullet"/>
      <w:lvlText w:val=""/>
      <w:lvlJc w:val="left"/>
      <w:pPr>
        <w:ind w:left="665" w:hanging="255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32BA6016">
      <w:numFmt w:val="bullet"/>
      <w:lvlText w:val="•"/>
      <w:lvlJc w:val="left"/>
      <w:pPr>
        <w:ind w:left="1357" w:hanging="255"/>
      </w:pPr>
      <w:rPr>
        <w:rFonts w:hint="default"/>
        <w:lang w:val="en-US" w:eastAsia="en-US" w:bidi="ar-SA"/>
      </w:rPr>
    </w:lvl>
    <w:lvl w:ilvl="2" w:tplc="8D0A579E">
      <w:numFmt w:val="bullet"/>
      <w:lvlText w:val="•"/>
      <w:lvlJc w:val="left"/>
      <w:pPr>
        <w:ind w:left="2055" w:hanging="255"/>
      </w:pPr>
      <w:rPr>
        <w:rFonts w:hint="default"/>
        <w:lang w:val="en-US" w:eastAsia="en-US" w:bidi="ar-SA"/>
      </w:rPr>
    </w:lvl>
    <w:lvl w:ilvl="3" w:tplc="A192DDEA">
      <w:numFmt w:val="bullet"/>
      <w:lvlText w:val="•"/>
      <w:lvlJc w:val="left"/>
      <w:pPr>
        <w:ind w:left="2753" w:hanging="255"/>
      </w:pPr>
      <w:rPr>
        <w:rFonts w:hint="default"/>
        <w:lang w:val="en-US" w:eastAsia="en-US" w:bidi="ar-SA"/>
      </w:rPr>
    </w:lvl>
    <w:lvl w:ilvl="4" w:tplc="13503DA6">
      <w:numFmt w:val="bullet"/>
      <w:lvlText w:val="•"/>
      <w:lvlJc w:val="left"/>
      <w:pPr>
        <w:ind w:left="3451" w:hanging="255"/>
      </w:pPr>
      <w:rPr>
        <w:rFonts w:hint="default"/>
        <w:lang w:val="en-US" w:eastAsia="en-US" w:bidi="ar-SA"/>
      </w:rPr>
    </w:lvl>
    <w:lvl w:ilvl="5" w:tplc="883E5BF8">
      <w:numFmt w:val="bullet"/>
      <w:lvlText w:val="•"/>
      <w:lvlJc w:val="left"/>
      <w:pPr>
        <w:ind w:left="4149" w:hanging="255"/>
      </w:pPr>
      <w:rPr>
        <w:rFonts w:hint="default"/>
        <w:lang w:val="en-US" w:eastAsia="en-US" w:bidi="ar-SA"/>
      </w:rPr>
    </w:lvl>
    <w:lvl w:ilvl="6" w:tplc="CA62CB64">
      <w:numFmt w:val="bullet"/>
      <w:lvlText w:val="•"/>
      <w:lvlJc w:val="left"/>
      <w:pPr>
        <w:ind w:left="4847" w:hanging="255"/>
      </w:pPr>
      <w:rPr>
        <w:rFonts w:hint="default"/>
        <w:lang w:val="en-US" w:eastAsia="en-US" w:bidi="ar-SA"/>
      </w:rPr>
    </w:lvl>
    <w:lvl w:ilvl="7" w:tplc="4E1CF034">
      <w:numFmt w:val="bullet"/>
      <w:lvlText w:val="•"/>
      <w:lvlJc w:val="left"/>
      <w:pPr>
        <w:ind w:left="5545" w:hanging="255"/>
      </w:pPr>
      <w:rPr>
        <w:rFonts w:hint="default"/>
        <w:lang w:val="en-US" w:eastAsia="en-US" w:bidi="ar-SA"/>
      </w:rPr>
    </w:lvl>
    <w:lvl w:ilvl="8" w:tplc="87D8F1E0">
      <w:numFmt w:val="bullet"/>
      <w:lvlText w:val="•"/>
      <w:lvlJc w:val="left"/>
      <w:pPr>
        <w:ind w:left="6243" w:hanging="255"/>
      </w:pPr>
      <w:rPr>
        <w:rFonts w:hint="default"/>
        <w:lang w:val="en-US" w:eastAsia="en-US" w:bidi="ar-SA"/>
      </w:rPr>
    </w:lvl>
  </w:abstractNum>
  <w:abstractNum w:abstractNumId="38">
    <w:nsid w:val="678A717A"/>
    <w:multiLevelType w:val="multilevel"/>
    <w:tmpl w:val="B0240B12"/>
    <w:lvl w:ilvl="0">
      <w:start w:val="3"/>
      <w:numFmt w:val="decimal"/>
      <w:lvlText w:val="%1"/>
      <w:lvlJc w:val="left"/>
      <w:pPr>
        <w:ind w:left="1228" w:hanging="389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."/>
      <w:lvlJc w:val="left"/>
      <w:pPr>
        <w:ind w:left="1228" w:hanging="38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39" w:hanging="49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491" w:hanging="49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66" w:hanging="49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42" w:hanging="49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17" w:hanging="49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93" w:hanging="49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68" w:hanging="499"/>
      </w:pPr>
      <w:rPr>
        <w:rFonts w:hint="default"/>
        <w:lang w:val="en-US" w:eastAsia="en-US" w:bidi="ar-SA"/>
      </w:rPr>
    </w:lvl>
  </w:abstractNum>
  <w:abstractNum w:abstractNumId="39">
    <w:nsid w:val="68EE4DD5"/>
    <w:multiLevelType w:val="multilevel"/>
    <w:tmpl w:val="02EC70CC"/>
    <w:lvl w:ilvl="0">
      <w:start w:val="4"/>
      <w:numFmt w:val="decimal"/>
      <w:lvlText w:val="%1"/>
      <w:lvlJc w:val="left"/>
      <w:pPr>
        <w:ind w:left="1397" w:hanging="36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97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3324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86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48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1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72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34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96" w:hanging="361"/>
      </w:pPr>
      <w:rPr>
        <w:rFonts w:hint="default"/>
        <w:lang w:val="en-US" w:eastAsia="en-US" w:bidi="ar-SA"/>
      </w:rPr>
    </w:lvl>
  </w:abstractNum>
  <w:abstractNum w:abstractNumId="40">
    <w:nsid w:val="69ED6806"/>
    <w:multiLevelType w:val="hybridMultilevel"/>
    <w:tmpl w:val="0268B058"/>
    <w:lvl w:ilvl="0" w:tplc="C8D05628">
      <w:numFmt w:val="bullet"/>
      <w:lvlText w:val=""/>
      <w:lvlJc w:val="left"/>
      <w:pPr>
        <w:ind w:left="612" w:hanging="360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A218DE84">
      <w:numFmt w:val="bullet"/>
      <w:lvlText w:val="•"/>
      <w:lvlJc w:val="left"/>
      <w:pPr>
        <w:ind w:left="1362" w:hanging="360"/>
      </w:pPr>
      <w:rPr>
        <w:rFonts w:hint="default"/>
        <w:lang w:val="en-US" w:eastAsia="en-US" w:bidi="ar-SA"/>
      </w:rPr>
    </w:lvl>
    <w:lvl w:ilvl="2" w:tplc="15DAA1E8">
      <w:numFmt w:val="bullet"/>
      <w:lvlText w:val="•"/>
      <w:lvlJc w:val="left"/>
      <w:pPr>
        <w:ind w:left="2105" w:hanging="360"/>
      </w:pPr>
      <w:rPr>
        <w:rFonts w:hint="default"/>
        <w:lang w:val="en-US" w:eastAsia="en-US" w:bidi="ar-SA"/>
      </w:rPr>
    </w:lvl>
    <w:lvl w:ilvl="3" w:tplc="DB6EC62C">
      <w:numFmt w:val="bullet"/>
      <w:lvlText w:val="•"/>
      <w:lvlJc w:val="left"/>
      <w:pPr>
        <w:ind w:left="2847" w:hanging="360"/>
      </w:pPr>
      <w:rPr>
        <w:rFonts w:hint="default"/>
        <w:lang w:val="en-US" w:eastAsia="en-US" w:bidi="ar-SA"/>
      </w:rPr>
    </w:lvl>
    <w:lvl w:ilvl="4" w:tplc="00F03198">
      <w:numFmt w:val="bullet"/>
      <w:lvlText w:val="•"/>
      <w:lvlJc w:val="left"/>
      <w:pPr>
        <w:ind w:left="3590" w:hanging="360"/>
      </w:pPr>
      <w:rPr>
        <w:rFonts w:hint="default"/>
        <w:lang w:val="en-US" w:eastAsia="en-US" w:bidi="ar-SA"/>
      </w:rPr>
    </w:lvl>
    <w:lvl w:ilvl="5" w:tplc="E2CEAE8E">
      <w:numFmt w:val="bullet"/>
      <w:lvlText w:val="•"/>
      <w:lvlJc w:val="left"/>
      <w:pPr>
        <w:ind w:left="4333" w:hanging="360"/>
      </w:pPr>
      <w:rPr>
        <w:rFonts w:hint="default"/>
        <w:lang w:val="en-US" w:eastAsia="en-US" w:bidi="ar-SA"/>
      </w:rPr>
    </w:lvl>
    <w:lvl w:ilvl="6" w:tplc="14EE6FB4">
      <w:numFmt w:val="bullet"/>
      <w:lvlText w:val="•"/>
      <w:lvlJc w:val="left"/>
      <w:pPr>
        <w:ind w:left="5075" w:hanging="360"/>
      </w:pPr>
      <w:rPr>
        <w:rFonts w:hint="default"/>
        <w:lang w:val="en-US" w:eastAsia="en-US" w:bidi="ar-SA"/>
      </w:rPr>
    </w:lvl>
    <w:lvl w:ilvl="7" w:tplc="A5B0C62E">
      <w:numFmt w:val="bullet"/>
      <w:lvlText w:val="•"/>
      <w:lvlJc w:val="left"/>
      <w:pPr>
        <w:ind w:left="5818" w:hanging="360"/>
      </w:pPr>
      <w:rPr>
        <w:rFonts w:hint="default"/>
        <w:lang w:val="en-US" w:eastAsia="en-US" w:bidi="ar-SA"/>
      </w:rPr>
    </w:lvl>
    <w:lvl w:ilvl="8" w:tplc="6F1C16C0">
      <w:numFmt w:val="bullet"/>
      <w:lvlText w:val="•"/>
      <w:lvlJc w:val="left"/>
      <w:pPr>
        <w:ind w:left="6560" w:hanging="360"/>
      </w:pPr>
      <w:rPr>
        <w:rFonts w:hint="default"/>
        <w:lang w:val="en-US" w:eastAsia="en-US" w:bidi="ar-SA"/>
      </w:rPr>
    </w:lvl>
  </w:abstractNum>
  <w:abstractNum w:abstractNumId="41">
    <w:nsid w:val="6D396E42"/>
    <w:multiLevelType w:val="multilevel"/>
    <w:tmpl w:val="DA1280DA"/>
    <w:lvl w:ilvl="0">
      <w:start w:val="3"/>
      <w:numFmt w:val="decimal"/>
      <w:lvlText w:val="%1"/>
      <w:lvlJc w:val="left"/>
      <w:pPr>
        <w:ind w:left="1109" w:hanging="521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109" w:hanging="521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09" w:hanging="521"/>
        <w:jc w:val="left"/>
      </w:pPr>
      <w:rPr>
        <w:rFonts w:ascii="Tahoma" w:eastAsia="Tahoma" w:hAnsi="Tahoma" w:cs="Tahoma" w:hint="default"/>
        <w:b/>
        <w:bCs/>
        <w:color w:val="C00000"/>
        <w:spacing w:val="-2"/>
        <w:w w:val="44"/>
        <w:sz w:val="30"/>
        <w:szCs w:val="3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236" w:hanging="648"/>
        <w:jc w:val="left"/>
      </w:pPr>
      <w:rPr>
        <w:rFonts w:ascii="Tahoma" w:eastAsia="Tahoma" w:hAnsi="Tahoma" w:cs="Tahoma" w:hint="default"/>
        <w:b/>
        <w:bCs/>
        <w:color w:val="C00000"/>
        <w:spacing w:val="-6"/>
        <w:w w:val="36"/>
        <w:sz w:val="30"/>
        <w:szCs w:val="30"/>
        <w:lang w:val="en-US" w:eastAsia="en-US" w:bidi="ar-SA"/>
      </w:rPr>
    </w:lvl>
    <w:lvl w:ilvl="4">
      <w:numFmt w:val="bullet"/>
      <w:lvlText w:val="•"/>
      <w:lvlJc w:val="left"/>
      <w:pPr>
        <w:ind w:left="4500" w:hanging="6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6" w:hanging="6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3" w:hanging="6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60" w:hanging="6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648"/>
      </w:pPr>
      <w:rPr>
        <w:rFonts w:hint="default"/>
        <w:lang w:val="en-US" w:eastAsia="en-US" w:bidi="ar-SA"/>
      </w:rPr>
    </w:lvl>
  </w:abstractNum>
  <w:abstractNum w:abstractNumId="42">
    <w:nsid w:val="6D691218"/>
    <w:multiLevelType w:val="multilevel"/>
    <w:tmpl w:val="A790D244"/>
    <w:lvl w:ilvl="0">
      <w:start w:val="5"/>
      <w:numFmt w:val="decimal"/>
      <w:lvlText w:val="%1"/>
      <w:lvlJc w:val="left"/>
      <w:pPr>
        <w:ind w:left="1397" w:hanging="36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97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3324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86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48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1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72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34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96" w:hanging="361"/>
      </w:pPr>
      <w:rPr>
        <w:rFonts w:hint="default"/>
        <w:lang w:val="en-US" w:eastAsia="en-US" w:bidi="ar-SA"/>
      </w:rPr>
    </w:lvl>
  </w:abstractNum>
  <w:abstractNum w:abstractNumId="43">
    <w:nsid w:val="6E3A7DDB"/>
    <w:multiLevelType w:val="hybridMultilevel"/>
    <w:tmpl w:val="0A5845A8"/>
    <w:lvl w:ilvl="0" w:tplc="D4B01A20">
      <w:numFmt w:val="bullet"/>
      <w:lvlText w:val=""/>
      <w:lvlJc w:val="left"/>
      <w:pPr>
        <w:ind w:left="612" w:hanging="360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C2C466E0">
      <w:numFmt w:val="bullet"/>
      <w:lvlText w:val="•"/>
      <w:lvlJc w:val="left"/>
      <w:pPr>
        <w:ind w:left="1362" w:hanging="360"/>
      </w:pPr>
      <w:rPr>
        <w:rFonts w:hint="default"/>
        <w:lang w:val="en-US" w:eastAsia="en-US" w:bidi="ar-SA"/>
      </w:rPr>
    </w:lvl>
    <w:lvl w:ilvl="2" w:tplc="3ED49900">
      <w:numFmt w:val="bullet"/>
      <w:lvlText w:val="•"/>
      <w:lvlJc w:val="left"/>
      <w:pPr>
        <w:ind w:left="2105" w:hanging="360"/>
      </w:pPr>
      <w:rPr>
        <w:rFonts w:hint="default"/>
        <w:lang w:val="en-US" w:eastAsia="en-US" w:bidi="ar-SA"/>
      </w:rPr>
    </w:lvl>
    <w:lvl w:ilvl="3" w:tplc="36CA323C">
      <w:numFmt w:val="bullet"/>
      <w:lvlText w:val="•"/>
      <w:lvlJc w:val="left"/>
      <w:pPr>
        <w:ind w:left="2847" w:hanging="360"/>
      </w:pPr>
      <w:rPr>
        <w:rFonts w:hint="default"/>
        <w:lang w:val="en-US" w:eastAsia="en-US" w:bidi="ar-SA"/>
      </w:rPr>
    </w:lvl>
    <w:lvl w:ilvl="4" w:tplc="AF56FF02">
      <w:numFmt w:val="bullet"/>
      <w:lvlText w:val="•"/>
      <w:lvlJc w:val="left"/>
      <w:pPr>
        <w:ind w:left="3590" w:hanging="360"/>
      </w:pPr>
      <w:rPr>
        <w:rFonts w:hint="default"/>
        <w:lang w:val="en-US" w:eastAsia="en-US" w:bidi="ar-SA"/>
      </w:rPr>
    </w:lvl>
    <w:lvl w:ilvl="5" w:tplc="B3FA332A">
      <w:numFmt w:val="bullet"/>
      <w:lvlText w:val="•"/>
      <w:lvlJc w:val="left"/>
      <w:pPr>
        <w:ind w:left="4333" w:hanging="360"/>
      </w:pPr>
      <w:rPr>
        <w:rFonts w:hint="default"/>
        <w:lang w:val="en-US" w:eastAsia="en-US" w:bidi="ar-SA"/>
      </w:rPr>
    </w:lvl>
    <w:lvl w:ilvl="6" w:tplc="4CBA1492">
      <w:numFmt w:val="bullet"/>
      <w:lvlText w:val="•"/>
      <w:lvlJc w:val="left"/>
      <w:pPr>
        <w:ind w:left="5075" w:hanging="360"/>
      </w:pPr>
      <w:rPr>
        <w:rFonts w:hint="default"/>
        <w:lang w:val="en-US" w:eastAsia="en-US" w:bidi="ar-SA"/>
      </w:rPr>
    </w:lvl>
    <w:lvl w:ilvl="7" w:tplc="744E512C">
      <w:numFmt w:val="bullet"/>
      <w:lvlText w:val="•"/>
      <w:lvlJc w:val="left"/>
      <w:pPr>
        <w:ind w:left="5818" w:hanging="360"/>
      </w:pPr>
      <w:rPr>
        <w:rFonts w:hint="default"/>
        <w:lang w:val="en-US" w:eastAsia="en-US" w:bidi="ar-SA"/>
      </w:rPr>
    </w:lvl>
    <w:lvl w:ilvl="8" w:tplc="5ED0B956">
      <w:numFmt w:val="bullet"/>
      <w:lvlText w:val="•"/>
      <w:lvlJc w:val="left"/>
      <w:pPr>
        <w:ind w:left="6560" w:hanging="360"/>
      </w:pPr>
      <w:rPr>
        <w:rFonts w:hint="default"/>
        <w:lang w:val="en-US" w:eastAsia="en-US" w:bidi="ar-SA"/>
      </w:rPr>
    </w:lvl>
  </w:abstractNum>
  <w:abstractNum w:abstractNumId="44">
    <w:nsid w:val="73112B1F"/>
    <w:multiLevelType w:val="hybridMultilevel"/>
    <w:tmpl w:val="EBA47058"/>
    <w:lvl w:ilvl="0" w:tplc="54A4AF8C">
      <w:numFmt w:val="bullet"/>
      <w:lvlText w:val=""/>
      <w:lvlJc w:val="left"/>
      <w:pPr>
        <w:ind w:left="612" w:hanging="360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307EC1A4">
      <w:numFmt w:val="bullet"/>
      <w:lvlText w:val="•"/>
      <w:lvlJc w:val="left"/>
      <w:pPr>
        <w:ind w:left="1362" w:hanging="360"/>
      </w:pPr>
      <w:rPr>
        <w:rFonts w:hint="default"/>
        <w:lang w:val="en-US" w:eastAsia="en-US" w:bidi="ar-SA"/>
      </w:rPr>
    </w:lvl>
    <w:lvl w:ilvl="2" w:tplc="36303A76">
      <w:numFmt w:val="bullet"/>
      <w:lvlText w:val="•"/>
      <w:lvlJc w:val="left"/>
      <w:pPr>
        <w:ind w:left="2105" w:hanging="360"/>
      </w:pPr>
      <w:rPr>
        <w:rFonts w:hint="default"/>
        <w:lang w:val="en-US" w:eastAsia="en-US" w:bidi="ar-SA"/>
      </w:rPr>
    </w:lvl>
    <w:lvl w:ilvl="3" w:tplc="413AB7F4">
      <w:numFmt w:val="bullet"/>
      <w:lvlText w:val="•"/>
      <w:lvlJc w:val="left"/>
      <w:pPr>
        <w:ind w:left="2847" w:hanging="360"/>
      </w:pPr>
      <w:rPr>
        <w:rFonts w:hint="default"/>
        <w:lang w:val="en-US" w:eastAsia="en-US" w:bidi="ar-SA"/>
      </w:rPr>
    </w:lvl>
    <w:lvl w:ilvl="4" w:tplc="BD700C28">
      <w:numFmt w:val="bullet"/>
      <w:lvlText w:val="•"/>
      <w:lvlJc w:val="left"/>
      <w:pPr>
        <w:ind w:left="3590" w:hanging="360"/>
      </w:pPr>
      <w:rPr>
        <w:rFonts w:hint="default"/>
        <w:lang w:val="en-US" w:eastAsia="en-US" w:bidi="ar-SA"/>
      </w:rPr>
    </w:lvl>
    <w:lvl w:ilvl="5" w:tplc="9DC2CAD6">
      <w:numFmt w:val="bullet"/>
      <w:lvlText w:val="•"/>
      <w:lvlJc w:val="left"/>
      <w:pPr>
        <w:ind w:left="4333" w:hanging="360"/>
      </w:pPr>
      <w:rPr>
        <w:rFonts w:hint="default"/>
        <w:lang w:val="en-US" w:eastAsia="en-US" w:bidi="ar-SA"/>
      </w:rPr>
    </w:lvl>
    <w:lvl w:ilvl="6" w:tplc="1A12973C">
      <w:numFmt w:val="bullet"/>
      <w:lvlText w:val="•"/>
      <w:lvlJc w:val="left"/>
      <w:pPr>
        <w:ind w:left="5075" w:hanging="360"/>
      </w:pPr>
      <w:rPr>
        <w:rFonts w:hint="default"/>
        <w:lang w:val="en-US" w:eastAsia="en-US" w:bidi="ar-SA"/>
      </w:rPr>
    </w:lvl>
    <w:lvl w:ilvl="7" w:tplc="74B25D50">
      <w:numFmt w:val="bullet"/>
      <w:lvlText w:val="•"/>
      <w:lvlJc w:val="left"/>
      <w:pPr>
        <w:ind w:left="5818" w:hanging="360"/>
      </w:pPr>
      <w:rPr>
        <w:rFonts w:hint="default"/>
        <w:lang w:val="en-US" w:eastAsia="en-US" w:bidi="ar-SA"/>
      </w:rPr>
    </w:lvl>
    <w:lvl w:ilvl="8" w:tplc="31A259FA">
      <w:numFmt w:val="bullet"/>
      <w:lvlText w:val="•"/>
      <w:lvlJc w:val="left"/>
      <w:pPr>
        <w:ind w:left="6560" w:hanging="360"/>
      </w:pPr>
      <w:rPr>
        <w:rFonts w:hint="default"/>
        <w:lang w:val="en-US" w:eastAsia="en-US" w:bidi="ar-SA"/>
      </w:rPr>
    </w:lvl>
  </w:abstractNum>
  <w:abstractNum w:abstractNumId="45">
    <w:nsid w:val="74B04435"/>
    <w:multiLevelType w:val="hybridMultilevel"/>
    <w:tmpl w:val="F03855FE"/>
    <w:lvl w:ilvl="0" w:tplc="466A9E88">
      <w:numFmt w:val="bullet"/>
      <w:lvlText w:val=""/>
      <w:lvlJc w:val="left"/>
      <w:pPr>
        <w:ind w:left="359" w:hanging="360"/>
      </w:pPr>
      <w:rPr>
        <w:rFonts w:ascii="Wingdings" w:eastAsia="Wingdings" w:hAnsi="Wingdings" w:cs="Wingdings" w:hint="default"/>
        <w:w w:val="99"/>
        <w:sz w:val="26"/>
        <w:szCs w:val="26"/>
        <w:lang w:val="en-US" w:eastAsia="en-US" w:bidi="ar-SA"/>
      </w:rPr>
    </w:lvl>
    <w:lvl w:ilvl="1" w:tplc="32D80E62">
      <w:numFmt w:val="bullet"/>
      <w:lvlText w:val="•"/>
      <w:lvlJc w:val="left"/>
      <w:pPr>
        <w:ind w:left="647" w:hanging="360"/>
      </w:pPr>
      <w:rPr>
        <w:rFonts w:hint="default"/>
        <w:lang w:val="en-US" w:eastAsia="en-US" w:bidi="ar-SA"/>
      </w:rPr>
    </w:lvl>
    <w:lvl w:ilvl="2" w:tplc="0AD87A02">
      <w:numFmt w:val="bullet"/>
      <w:lvlText w:val="•"/>
      <w:lvlJc w:val="left"/>
      <w:pPr>
        <w:ind w:left="935" w:hanging="360"/>
      </w:pPr>
      <w:rPr>
        <w:rFonts w:hint="default"/>
        <w:lang w:val="en-US" w:eastAsia="en-US" w:bidi="ar-SA"/>
      </w:rPr>
    </w:lvl>
    <w:lvl w:ilvl="3" w:tplc="04269F8C">
      <w:numFmt w:val="bullet"/>
      <w:lvlText w:val="•"/>
      <w:lvlJc w:val="left"/>
      <w:pPr>
        <w:ind w:left="1223" w:hanging="360"/>
      </w:pPr>
      <w:rPr>
        <w:rFonts w:hint="default"/>
        <w:lang w:val="en-US" w:eastAsia="en-US" w:bidi="ar-SA"/>
      </w:rPr>
    </w:lvl>
    <w:lvl w:ilvl="4" w:tplc="3FB80192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5" w:tplc="B1802A56">
      <w:numFmt w:val="bullet"/>
      <w:lvlText w:val="•"/>
      <w:lvlJc w:val="left"/>
      <w:pPr>
        <w:ind w:left="1798" w:hanging="360"/>
      </w:pPr>
      <w:rPr>
        <w:rFonts w:hint="default"/>
        <w:lang w:val="en-US" w:eastAsia="en-US" w:bidi="ar-SA"/>
      </w:rPr>
    </w:lvl>
    <w:lvl w:ilvl="6" w:tplc="9912B636">
      <w:numFmt w:val="bullet"/>
      <w:lvlText w:val="•"/>
      <w:lvlJc w:val="left"/>
      <w:pPr>
        <w:ind w:left="2086" w:hanging="360"/>
      </w:pPr>
      <w:rPr>
        <w:rFonts w:hint="default"/>
        <w:lang w:val="en-US" w:eastAsia="en-US" w:bidi="ar-SA"/>
      </w:rPr>
    </w:lvl>
    <w:lvl w:ilvl="7" w:tplc="A558CADC">
      <w:numFmt w:val="bullet"/>
      <w:lvlText w:val="•"/>
      <w:lvlJc w:val="left"/>
      <w:pPr>
        <w:ind w:left="2374" w:hanging="360"/>
      </w:pPr>
      <w:rPr>
        <w:rFonts w:hint="default"/>
        <w:lang w:val="en-US" w:eastAsia="en-US" w:bidi="ar-SA"/>
      </w:rPr>
    </w:lvl>
    <w:lvl w:ilvl="8" w:tplc="F5067C58">
      <w:numFmt w:val="bullet"/>
      <w:lvlText w:val="•"/>
      <w:lvlJc w:val="left"/>
      <w:pPr>
        <w:ind w:left="2661" w:hanging="360"/>
      </w:pPr>
      <w:rPr>
        <w:rFonts w:hint="default"/>
        <w:lang w:val="en-US" w:eastAsia="en-US" w:bidi="ar-SA"/>
      </w:rPr>
    </w:lvl>
  </w:abstractNum>
  <w:abstractNum w:abstractNumId="46">
    <w:nsid w:val="77D31BE4"/>
    <w:multiLevelType w:val="multilevel"/>
    <w:tmpl w:val="1DE8C2FE"/>
    <w:lvl w:ilvl="0">
      <w:start w:val="3"/>
      <w:numFmt w:val="decimal"/>
      <w:lvlText w:val="%1"/>
      <w:lvlJc w:val="left"/>
      <w:pPr>
        <w:ind w:left="3495" w:hanging="721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3495" w:hanging="721"/>
        <w:jc w:val="right"/>
      </w:pPr>
      <w:rPr>
        <w:rFonts w:hint="default"/>
        <w:b/>
        <w:bCs/>
        <w:spacing w:val="-2"/>
        <w:w w:val="58"/>
        <w:lang w:val="en-US" w:eastAsia="en-US" w:bidi="ar-SA"/>
      </w:rPr>
    </w:lvl>
    <w:lvl w:ilvl="2">
      <w:numFmt w:val="bullet"/>
      <w:lvlText w:val="•"/>
      <w:lvlJc w:val="left"/>
      <w:pPr>
        <w:ind w:left="5004" w:hanging="72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756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508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260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012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764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16" w:hanging="721"/>
      </w:pPr>
      <w:rPr>
        <w:rFonts w:hint="default"/>
        <w:lang w:val="en-US" w:eastAsia="en-US" w:bidi="ar-SA"/>
      </w:rPr>
    </w:lvl>
  </w:abstractNum>
  <w:abstractNum w:abstractNumId="47">
    <w:nsid w:val="7DC41BC2"/>
    <w:multiLevelType w:val="multilevel"/>
    <w:tmpl w:val="05FAC086"/>
    <w:lvl w:ilvl="0">
      <w:start w:val="3"/>
      <w:numFmt w:val="decimal"/>
      <w:lvlText w:val="%1"/>
      <w:lvlJc w:val="left"/>
      <w:pPr>
        <w:ind w:left="1319" w:hanging="49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319" w:hanging="499"/>
        <w:jc w:val="left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1319" w:hanging="49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482" w:hanging="662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1665" w:hanging="82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170" w:hanging="82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40" w:hanging="82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10" w:hanging="82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0" w:hanging="825"/>
      </w:pPr>
      <w:rPr>
        <w:rFonts w:hint="default"/>
        <w:lang w:val="en-US" w:eastAsia="en-US" w:bidi="ar-SA"/>
      </w:rPr>
    </w:lvl>
  </w:abstractNum>
  <w:num w:numId="1">
    <w:abstractNumId w:val="35"/>
  </w:num>
  <w:num w:numId="2">
    <w:abstractNumId w:val="24"/>
  </w:num>
  <w:num w:numId="3">
    <w:abstractNumId w:val="20"/>
  </w:num>
  <w:num w:numId="4">
    <w:abstractNumId w:val="9"/>
  </w:num>
  <w:num w:numId="5">
    <w:abstractNumId w:val="5"/>
  </w:num>
  <w:num w:numId="6">
    <w:abstractNumId w:val="18"/>
  </w:num>
  <w:num w:numId="7">
    <w:abstractNumId w:val="10"/>
  </w:num>
  <w:num w:numId="8">
    <w:abstractNumId w:val="45"/>
  </w:num>
  <w:num w:numId="9">
    <w:abstractNumId w:val="31"/>
  </w:num>
  <w:num w:numId="10">
    <w:abstractNumId w:val="12"/>
  </w:num>
  <w:num w:numId="11">
    <w:abstractNumId w:val="26"/>
  </w:num>
  <w:num w:numId="12">
    <w:abstractNumId w:val="27"/>
  </w:num>
  <w:num w:numId="13">
    <w:abstractNumId w:val="19"/>
  </w:num>
  <w:num w:numId="14">
    <w:abstractNumId w:val="14"/>
  </w:num>
  <w:num w:numId="15">
    <w:abstractNumId w:val="36"/>
  </w:num>
  <w:num w:numId="16">
    <w:abstractNumId w:val="33"/>
  </w:num>
  <w:num w:numId="17">
    <w:abstractNumId w:val="1"/>
  </w:num>
  <w:num w:numId="18">
    <w:abstractNumId w:val="8"/>
  </w:num>
  <w:num w:numId="19">
    <w:abstractNumId w:val="46"/>
  </w:num>
  <w:num w:numId="20">
    <w:abstractNumId w:val="32"/>
  </w:num>
  <w:num w:numId="21">
    <w:abstractNumId w:val="2"/>
  </w:num>
  <w:num w:numId="22">
    <w:abstractNumId w:val="22"/>
  </w:num>
  <w:num w:numId="23">
    <w:abstractNumId w:val="3"/>
  </w:num>
  <w:num w:numId="24">
    <w:abstractNumId w:val="37"/>
  </w:num>
  <w:num w:numId="25">
    <w:abstractNumId w:val="41"/>
  </w:num>
  <w:num w:numId="26">
    <w:abstractNumId w:val="34"/>
  </w:num>
  <w:num w:numId="27">
    <w:abstractNumId w:val="11"/>
  </w:num>
  <w:num w:numId="28">
    <w:abstractNumId w:val="15"/>
  </w:num>
  <w:num w:numId="29">
    <w:abstractNumId w:val="0"/>
  </w:num>
  <w:num w:numId="30">
    <w:abstractNumId w:val="30"/>
  </w:num>
  <w:num w:numId="31">
    <w:abstractNumId w:val="23"/>
  </w:num>
  <w:num w:numId="32">
    <w:abstractNumId w:val="4"/>
  </w:num>
  <w:num w:numId="33">
    <w:abstractNumId w:val="43"/>
  </w:num>
  <w:num w:numId="34">
    <w:abstractNumId w:val="29"/>
  </w:num>
  <w:num w:numId="35">
    <w:abstractNumId w:val="44"/>
  </w:num>
  <w:num w:numId="36">
    <w:abstractNumId w:val="13"/>
  </w:num>
  <w:num w:numId="37">
    <w:abstractNumId w:val="40"/>
  </w:num>
  <w:num w:numId="38">
    <w:abstractNumId w:val="7"/>
  </w:num>
  <w:num w:numId="39">
    <w:abstractNumId w:val="6"/>
  </w:num>
  <w:num w:numId="40">
    <w:abstractNumId w:val="42"/>
  </w:num>
  <w:num w:numId="41">
    <w:abstractNumId w:val="39"/>
  </w:num>
  <w:num w:numId="42">
    <w:abstractNumId w:val="17"/>
  </w:num>
  <w:num w:numId="43">
    <w:abstractNumId w:val="38"/>
  </w:num>
  <w:num w:numId="44">
    <w:abstractNumId w:val="25"/>
  </w:num>
  <w:num w:numId="45">
    <w:abstractNumId w:val="47"/>
  </w:num>
  <w:num w:numId="46">
    <w:abstractNumId w:val="28"/>
  </w:num>
  <w:num w:numId="47">
    <w:abstractNumId w:val="21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3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44239"/>
    <w:rsid w:val="001C23FF"/>
    <w:rsid w:val="001E1991"/>
    <w:rsid w:val="0046238C"/>
    <w:rsid w:val="0064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48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588"/>
      <w:outlineLvl w:val="1"/>
    </w:pPr>
    <w:rPr>
      <w:rFonts w:ascii="Tahoma" w:eastAsia="Tahoma" w:hAnsi="Tahoma" w:cs="Tahoma"/>
      <w:b/>
      <w:bCs/>
      <w:sz w:val="30"/>
      <w:szCs w:val="30"/>
    </w:rPr>
  </w:style>
  <w:style w:type="paragraph" w:styleId="Heading3">
    <w:name w:val="heading 3"/>
    <w:basedOn w:val="Normal"/>
    <w:uiPriority w:val="1"/>
    <w:qFormat/>
    <w:pPr>
      <w:ind w:left="497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1"/>
    <w:qFormat/>
    <w:pPr>
      <w:ind w:left="497"/>
      <w:outlineLvl w:val="3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64"/>
      <w:ind w:right="385"/>
      <w:jc w:val="right"/>
    </w:pPr>
    <w:rPr>
      <w:rFonts w:ascii="Calibri" w:eastAsia="Calibri" w:hAnsi="Calibri" w:cs="Calibri"/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122"/>
      <w:ind w:left="600"/>
    </w:pPr>
    <w:rPr>
      <w:b/>
      <w:bCs/>
    </w:rPr>
  </w:style>
  <w:style w:type="paragraph" w:styleId="TOC3">
    <w:name w:val="toc 3"/>
    <w:basedOn w:val="Normal"/>
    <w:uiPriority w:val="1"/>
    <w:qFormat/>
    <w:pPr>
      <w:spacing w:before="121"/>
      <w:ind w:left="1339" w:hanging="500"/>
    </w:pPr>
    <w:rPr>
      <w:b/>
      <w:bCs/>
    </w:rPr>
  </w:style>
  <w:style w:type="paragraph" w:styleId="TOC4">
    <w:name w:val="toc 4"/>
    <w:basedOn w:val="Normal"/>
    <w:uiPriority w:val="1"/>
    <w:qFormat/>
    <w:pPr>
      <w:spacing w:before="121"/>
      <w:ind w:left="1397" w:hanging="361"/>
    </w:pPr>
    <w:rPr>
      <w:b/>
      <w:bCs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63"/>
      <w:ind w:left="3301" w:right="399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38"/>
      <w:ind w:left="1308" w:hanging="361"/>
    </w:pPr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23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38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48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588"/>
      <w:outlineLvl w:val="1"/>
    </w:pPr>
    <w:rPr>
      <w:rFonts w:ascii="Tahoma" w:eastAsia="Tahoma" w:hAnsi="Tahoma" w:cs="Tahoma"/>
      <w:b/>
      <w:bCs/>
      <w:sz w:val="30"/>
      <w:szCs w:val="30"/>
    </w:rPr>
  </w:style>
  <w:style w:type="paragraph" w:styleId="Heading3">
    <w:name w:val="heading 3"/>
    <w:basedOn w:val="Normal"/>
    <w:uiPriority w:val="1"/>
    <w:qFormat/>
    <w:pPr>
      <w:ind w:left="497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1"/>
    <w:qFormat/>
    <w:pPr>
      <w:ind w:left="497"/>
      <w:outlineLvl w:val="3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64"/>
      <w:ind w:right="385"/>
      <w:jc w:val="right"/>
    </w:pPr>
    <w:rPr>
      <w:rFonts w:ascii="Calibri" w:eastAsia="Calibri" w:hAnsi="Calibri" w:cs="Calibri"/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122"/>
      <w:ind w:left="600"/>
    </w:pPr>
    <w:rPr>
      <w:b/>
      <w:bCs/>
    </w:rPr>
  </w:style>
  <w:style w:type="paragraph" w:styleId="TOC3">
    <w:name w:val="toc 3"/>
    <w:basedOn w:val="Normal"/>
    <w:uiPriority w:val="1"/>
    <w:qFormat/>
    <w:pPr>
      <w:spacing w:before="121"/>
      <w:ind w:left="1339" w:hanging="500"/>
    </w:pPr>
    <w:rPr>
      <w:b/>
      <w:bCs/>
    </w:rPr>
  </w:style>
  <w:style w:type="paragraph" w:styleId="TOC4">
    <w:name w:val="toc 4"/>
    <w:basedOn w:val="Normal"/>
    <w:uiPriority w:val="1"/>
    <w:qFormat/>
    <w:pPr>
      <w:spacing w:before="121"/>
      <w:ind w:left="1397" w:hanging="361"/>
    </w:pPr>
    <w:rPr>
      <w:b/>
      <w:bCs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63"/>
      <w:ind w:left="3301" w:right="399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38"/>
      <w:ind w:left="1308" w:hanging="361"/>
    </w:pPr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23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38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2.png"/><Relationship Id="rId34" Type="http://schemas.openxmlformats.org/officeDocument/2006/relationships/image" Target="media/image21.jpeg"/><Relationship Id="rId42" Type="http://schemas.openxmlformats.org/officeDocument/2006/relationships/image" Target="media/image28.png"/><Relationship Id="rId47" Type="http://schemas.openxmlformats.org/officeDocument/2006/relationships/image" Target="media/image32.png"/><Relationship Id="rId50" Type="http://schemas.openxmlformats.org/officeDocument/2006/relationships/footer" Target="footer12.xml"/><Relationship Id="rId55" Type="http://schemas.openxmlformats.org/officeDocument/2006/relationships/image" Target="media/image38.png"/><Relationship Id="rId63" Type="http://schemas.openxmlformats.org/officeDocument/2006/relationships/footer" Target="footer15.xml"/><Relationship Id="rId68" Type="http://schemas.openxmlformats.org/officeDocument/2006/relationships/image" Target="media/image45.png"/><Relationship Id="rId76" Type="http://schemas.openxmlformats.org/officeDocument/2006/relationships/image" Target="media/image50.png"/><Relationship Id="rId84" Type="http://schemas.openxmlformats.org/officeDocument/2006/relationships/image" Target="media/image55.png"/><Relationship Id="rId89" Type="http://schemas.openxmlformats.org/officeDocument/2006/relationships/image" Target="media/image58.png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footer" Target="footer20.xml"/><Relationship Id="rId92" Type="http://schemas.openxmlformats.org/officeDocument/2006/relationships/hyperlink" Target="http://www.uhrl.com/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18.jpeg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openxmlformats.org/officeDocument/2006/relationships/image" Target="media/image20.jpeg"/><Relationship Id="rId37" Type="http://schemas.openxmlformats.org/officeDocument/2006/relationships/footer" Target="footer9.xml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6.png"/><Relationship Id="rId58" Type="http://schemas.openxmlformats.org/officeDocument/2006/relationships/image" Target="media/image40.png"/><Relationship Id="rId66" Type="http://schemas.openxmlformats.org/officeDocument/2006/relationships/footer" Target="footer17.xml"/><Relationship Id="rId74" Type="http://schemas.openxmlformats.org/officeDocument/2006/relationships/footer" Target="footer21.xml"/><Relationship Id="rId79" Type="http://schemas.openxmlformats.org/officeDocument/2006/relationships/image" Target="media/image52.png"/><Relationship Id="rId87" Type="http://schemas.openxmlformats.org/officeDocument/2006/relationships/image" Target="media/image57.png"/><Relationship Id="rId5" Type="http://schemas.openxmlformats.org/officeDocument/2006/relationships/webSettings" Target="webSettings.xml"/><Relationship Id="rId61" Type="http://schemas.openxmlformats.org/officeDocument/2006/relationships/footer" Target="footer14.xml"/><Relationship Id="rId82" Type="http://schemas.openxmlformats.org/officeDocument/2006/relationships/footer" Target="footer24.xml"/><Relationship Id="rId90" Type="http://schemas.openxmlformats.org/officeDocument/2006/relationships/image" Target="media/image59.png"/><Relationship Id="rId95" Type="http://schemas.openxmlformats.org/officeDocument/2006/relationships/hyperlink" Target="http://www.uhrlbd.com/uhrlfinancial11.php" TargetMode="External"/><Relationship Id="rId19" Type="http://schemas.openxmlformats.org/officeDocument/2006/relationships/image" Target="media/image11.jpeg"/><Relationship Id="rId14" Type="http://schemas.openxmlformats.org/officeDocument/2006/relationships/footer" Target="footer1.xml"/><Relationship Id="rId22" Type="http://schemas.openxmlformats.org/officeDocument/2006/relationships/image" Target="media/image13.jpeg"/><Relationship Id="rId27" Type="http://schemas.openxmlformats.org/officeDocument/2006/relationships/footer" Target="footer6.xml"/><Relationship Id="rId30" Type="http://schemas.openxmlformats.org/officeDocument/2006/relationships/footer" Target="footer7.xml"/><Relationship Id="rId35" Type="http://schemas.openxmlformats.org/officeDocument/2006/relationships/image" Target="media/image22.png"/><Relationship Id="rId43" Type="http://schemas.openxmlformats.org/officeDocument/2006/relationships/image" Target="media/image29.png"/><Relationship Id="rId48" Type="http://schemas.openxmlformats.org/officeDocument/2006/relationships/footer" Target="footer11.xml"/><Relationship Id="rId56" Type="http://schemas.openxmlformats.org/officeDocument/2006/relationships/image" Target="media/image39.png"/><Relationship Id="rId64" Type="http://schemas.openxmlformats.org/officeDocument/2006/relationships/footer" Target="footer16.xml"/><Relationship Id="rId69" Type="http://schemas.openxmlformats.org/officeDocument/2006/relationships/footer" Target="footer19.xml"/><Relationship Id="rId77" Type="http://schemas.openxmlformats.org/officeDocument/2006/relationships/footer" Target="footer22.xml"/><Relationship Id="rId8" Type="http://schemas.openxmlformats.org/officeDocument/2006/relationships/image" Target="media/image1.jpeg"/><Relationship Id="rId51" Type="http://schemas.openxmlformats.org/officeDocument/2006/relationships/image" Target="media/image34.png"/><Relationship Id="rId72" Type="http://schemas.openxmlformats.org/officeDocument/2006/relationships/image" Target="media/image47.png"/><Relationship Id="rId80" Type="http://schemas.openxmlformats.org/officeDocument/2006/relationships/footer" Target="footer23.xml"/><Relationship Id="rId85" Type="http://schemas.openxmlformats.org/officeDocument/2006/relationships/footer" Target="footer25.xml"/><Relationship Id="rId93" Type="http://schemas.openxmlformats.org/officeDocument/2006/relationships/hyperlink" Target="http://www.uhrl.com/" TargetMode="External"/><Relationship Id="rId98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5.jpeg"/><Relationship Id="rId33" Type="http://schemas.openxmlformats.org/officeDocument/2006/relationships/footer" Target="footer8.xml"/><Relationship Id="rId38" Type="http://schemas.openxmlformats.org/officeDocument/2006/relationships/image" Target="media/image24.png"/><Relationship Id="rId46" Type="http://schemas.openxmlformats.org/officeDocument/2006/relationships/footer" Target="footer10.xml"/><Relationship Id="rId59" Type="http://schemas.openxmlformats.org/officeDocument/2006/relationships/image" Target="media/image41.jpeg"/><Relationship Id="rId67" Type="http://schemas.openxmlformats.org/officeDocument/2006/relationships/footer" Target="footer18.xml"/><Relationship Id="rId20" Type="http://schemas.openxmlformats.org/officeDocument/2006/relationships/footer" Target="footer4.xml"/><Relationship Id="rId41" Type="http://schemas.openxmlformats.org/officeDocument/2006/relationships/image" Target="media/image27.png"/><Relationship Id="rId54" Type="http://schemas.openxmlformats.org/officeDocument/2006/relationships/image" Target="media/image37.png"/><Relationship Id="rId62" Type="http://schemas.openxmlformats.org/officeDocument/2006/relationships/image" Target="media/image43.jpeg"/><Relationship Id="rId70" Type="http://schemas.openxmlformats.org/officeDocument/2006/relationships/image" Target="media/image46.png"/><Relationship Id="rId75" Type="http://schemas.openxmlformats.org/officeDocument/2006/relationships/image" Target="media/image49.png"/><Relationship Id="rId83" Type="http://schemas.openxmlformats.org/officeDocument/2006/relationships/image" Target="media/image54.png"/><Relationship Id="rId88" Type="http://schemas.openxmlformats.org/officeDocument/2006/relationships/footer" Target="footer26.xml"/><Relationship Id="rId91" Type="http://schemas.openxmlformats.org/officeDocument/2006/relationships/footer" Target="footer27.xml"/><Relationship Id="rId96" Type="http://schemas.openxmlformats.org/officeDocument/2006/relationships/hyperlink" Target="http://www.uhrlbd.com/uhrlfinancial11.php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footer" Target="footer5.xml"/><Relationship Id="rId28" Type="http://schemas.openxmlformats.org/officeDocument/2006/relationships/image" Target="media/image17.jpeg"/><Relationship Id="rId36" Type="http://schemas.openxmlformats.org/officeDocument/2006/relationships/image" Target="media/image23.png"/><Relationship Id="rId49" Type="http://schemas.openxmlformats.org/officeDocument/2006/relationships/image" Target="media/image33.png"/><Relationship Id="rId57" Type="http://schemas.openxmlformats.org/officeDocument/2006/relationships/footer" Target="footer13.xml"/><Relationship Id="rId10" Type="http://schemas.openxmlformats.org/officeDocument/2006/relationships/image" Target="media/image3.jpeg"/><Relationship Id="rId31" Type="http://schemas.openxmlformats.org/officeDocument/2006/relationships/image" Target="media/image19.jpeg"/><Relationship Id="rId44" Type="http://schemas.openxmlformats.org/officeDocument/2006/relationships/image" Target="media/image30.png"/><Relationship Id="rId52" Type="http://schemas.openxmlformats.org/officeDocument/2006/relationships/image" Target="media/image35.png"/><Relationship Id="rId60" Type="http://schemas.openxmlformats.org/officeDocument/2006/relationships/image" Target="media/image42.jpeg"/><Relationship Id="rId65" Type="http://schemas.openxmlformats.org/officeDocument/2006/relationships/image" Target="media/image44.png"/><Relationship Id="rId73" Type="http://schemas.openxmlformats.org/officeDocument/2006/relationships/image" Target="media/image48.png"/><Relationship Id="rId78" Type="http://schemas.openxmlformats.org/officeDocument/2006/relationships/image" Target="media/image51.png"/><Relationship Id="rId81" Type="http://schemas.openxmlformats.org/officeDocument/2006/relationships/image" Target="media/image53.png"/><Relationship Id="rId86" Type="http://schemas.openxmlformats.org/officeDocument/2006/relationships/image" Target="media/image56.png"/><Relationship Id="rId94" Type="http://schemas.openxmlformats.org/officeDocument/2006/relationships/footer" Target="footer28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footer" Target="footer3.xml"/><Relationship Id="rId39" Type="http://schemas.openxmlformats.org/officeDocument/2006/relationships/image" Target="media/image25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10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1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1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13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14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15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16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17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18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19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20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2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2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23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24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25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26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27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28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10084</Words>
  <Characters>57481</Characters>
  <Application>Microsoft Office Word</Application>
  <DocSecurity>0</DocSecurity>
  <Lines>479</Lines>
  <Paragraphs>134</Paragraphs>
  <ScaleCrop>false</ScaleCrop>
  <Company/>
  <LinksUpToDate>false</LinksUpToDate>
  <CharactersWithSpaces>67431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James Bakul Sarkar</cp:lastModifiedBy>
  <cp:revision>5</cp:revision>
  <dcterms:created xsi:type="dcterms:W3CDTF">2023-06-23T05:40:00Z</dcterms:created>
  <dcterms:modified xsi:type="dcterms:W3CDTF">2023-07-04T07:18:00Z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2023-06-23T00:00:00Z</vt:filetime>
  </property>
</Properties>
</file>