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A6A" w:rsidRDefault="001E4A6A">
      <w:pPr>
        <w:spacing w:line="360" w:lineRule="auto"/>
        <w:jc w:val="center"/>
        <w:rPr>
          <w:rFonts w:ascii="Times New Roman" w:eastAsia="Times New Roman" w:hAnsi="Times New Roman" w:cs="Times New Roman"/>
          <w:b/>
          <w:sz w:val="24"/>
          <w:szCs w:val="24"/>
        </w:rPr>
      </w:pPr>
    </w:p>
    <w:p w:rsidR="001E4A6A" w:rsidRDefault="00D55E3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Internship Report </w:t>
      </w:r>
    </w:p>
    <w:p w:rsidR="001E4A6A" w:rsidRDefault="00D55E3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 </w:t>
      </w:r>
    </w:p>
    <w:p w:rsidR="00896639" w:rsidRPr="00E71B3A" w:rsidRDefault="00D55E35" w:rsidP="00E71B3A">
      <w:pPr>
        <w:spacing w:line="360" w:lineRule="auto"/>
        <w:jc w:val="center"/>
        <w:rPr>
          <w:rFonts w:ascii="Times New Roman" w:eastAsia="Times New Roman" w:hAnsi="Times New Roman" w:cs="Times New Roman"/>
          <w:b/>
          <w:sz w:val="26"/>
          <w:szCs w:val="24"/>
        </w:rPr>
      </w:pPr>
      <w:r w:rsidRPr="00E71B3A">
        <w:rPr>
          <w:rFonts w:ascii="Times New Roman" w:eastAsia="Times New Roman" w:hAnsi="Times New Roman" w:cs="Times New Roman"/>
          <w:b/>
          <w:sz w:val="26"/>
          <w:szCs w:val="24"/>
        </w:rPr>
        <w:t xml:space="preserve">Recruitment and Selection Process of First Security </w:t>
      </w:r>
      <w:proofErr w:type="spellStart"/>
      <w:r w:rsidRPr="00E71B3A">
        <w:rPr>
          <w:rFonts w:ascii="Times New Roman" w:eastAsia="Times New Roman" w:hAnsi="Times New Roman" w:cs="Times New Roman"/>
          <w:b/>
          <w:sz w:val="26"/>
          <w:szCs w:val="24"/>
        </w:rPr>
        <w:t>Islami</w:t>
      </w:r>
      <w:proofErr w:type="spellEnd"/>
      <w:r w:rsidRPr="00E71B3A">
        <w:rPr>
          <w:rFonts w:ascii="Times New Roman" w:eastAsia="Times New Roman" w:hAnsi="Times New Roman" w:cs="Times New Roman"/>
          <w:b/>
          <w:sz w:val="26"/>
          <w:szCs w:val="24"/>
        </w:rPr>
        <w:t xml:space="preserve"> Bank Limited</w:t>
      </w: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D55E3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3381375" cy="714375"/>
            <wp:effectExtent l="0" t="0" r="0" b="0"/>
            <wp:docPr id="1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381375" cy="714375"/>
                    </a:xfrm>
                    <a:prstGeom prst="rect">
                      <a:avLst/>
                    </a:prstGeom>
                    <a:ln/>
                  </pic:spPr>
                </pic:pic>
              </a:graphicData>
            </a:graphic>
          </wp:inline>
        </w:drawing>
      </w: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D55E3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Submitted To:</w:t>
      </w:r>
    </w:p>
    <w:p w:rsidR="001E4A6A" w:rsidRDefault="00D55E35">
      <w:pPr>
        <w:spacing w:line="36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Jerin</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Haque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Chhanda</w:t>
      </w:r>
      <w:proofErr w:type="spellEnd"/>
    </w:p>
    <w:p w:rsidR="001E4A6A" w:rsidRDefault="00D55E3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Lecturer</w:t>
      </w:r>
    </w:p>
    <w:p w:rsidR="001E4A6A" w:rsidRDefault="00D55E3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School of Business and Economics (SOBE)</w:t>
      </w:r>
    </w:p>
    <w:p w:rsidR="001E4A6A" w:rsidRDefault="001E4A6A">
      <w:pPr>
        <w:spacing w:line="360" w:lineRule="auto"/>
        <w:rPr>
          <w:rFonts w:ascii="Times New Roman" w:eastAsia="Times New Roman" w:hAnsi="Times New Roman" w:cs="Times New Roman"/>
          <w:b/>
          <w:sz w:val="24"/>
          <w:szCs w:val="24"/>
        </w:rPr>
      </w:pPr>
    </w:p>
    <w:p w:rsidR="001E4A6A" w:rsidRDefault="00D55E3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Submitted By: </w:t>
      </w:r>
    </w:p>
    <w:p w:rsidR="001E4A6A" w:rsidRDefault="00D55E35">
      <w:pPr>
        <w:spacing w:line="36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Fatema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Tuz</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Zohra</w:t>
      </w:r>
      <w:proofErr w:type="spellEnd"/>
    </w:p>
    <w:p w:rsidR="001E4A6A" w:rsidRDefault="00D55E3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ID: 111182072 </w:t>
      </w:r>
    </w:p>
    <w:p w:rsidR="001E4A6A" w:rsidRDefault="00D55E3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School of Business and Economics (SOBE)</w:t>
      </w: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8"/>
          <w:szCs w:val="28"/>
        </w:rPr>
      </w:pPr>
    </w:p>
    <w:p w:rsidR="001E4A6A" w:rsidRDefault="001E4A6A">
      <w:pPr>
        <w:spacing w:line="360" w:lineRule="auto"/>
        <w:jc w:val="center"/>
        <w:rPr>
          <w:rFonts w:ascii="Times New Roman" w:eastAsia="Times New Roman" w:hAnsi="Times New Roman" w:cs="Times New Roman"/>
          <w:b/>
          <w:sz w:val="28"/>
          <w:szCs w:val="28"/>
        </w:rPr>
      </w:pPr>
    </w:p>
    <w:p w:rsidR="001E4A6A" w:rsidRDefault="001E4A6A">
      <w:pPr>
        <w:spacing w:line="360" w:lineRule="auto"/>
        <w:jc w:val="center"/>
        <w:rPr>
          <w:rFonts w:ascii="Times New Roman" w:eastAsia="Times New Roman" w:hAnsi="Times New Roman" w:cs="Times New Roman"/>
          <w:b/>
          <w:sz w:val="28"/>
          <w:szCs w:val="28"/>
        </w:rPr>
      </w:pPr>
    </w:p>
    <w:p w:rsidR="001E4A6A" w:rsidRDefault="00D55E3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Recruitment and Selection Process of First Secu</w:t>
      </w:r>
      <w:r w:rsidR="00E71B3A">
        <w:rPr>
          <w:rFonts w:ascii="Times New Roman" w:eastAsia="Times New Roman" w:hAnsi="Times New Roman" w:cs="Times New Roman"/>
          <w:b/>
          <w:sz w:val="28"/>
          <w:szCs w:val="28"/>
        </w:rPr>
        <w:t xml:space="preserve">rity </w:t>
      </w:r>
      <w:proofErr w:type="spellStart"/>
      <w:r w:rsidR="00E71B3A">
        <w:rPr>
          <w:rFonts w:ascii="Times New Roman" w:eastAsia="Times New Roman" w:hAnsi="Times New Roman" w:cs="Times New Roman"/>
          <w:b/>
          <w:sz w:val="28"/>
          <w:szCs w:val="28"/>
        </w:rPr>
        <w:t>Islami</w:t>
      </w:r>
      <w:proofErr w:type="spellEnd"/>
      <w:r w:rsidR="00E71B3A">
        <w:rPr>
          <w:rFonts w:ascii="Times New Roman" w:eastAsia="Times New Roman" w:hAnsi="Times New Roman" w:cs="Times New Roman"/>
          <w:b/>
          <w:sz w:val="28"/>
          <w:szCs w:val="28"/>
        </w:rPr>
        <w:t xml:space="preserve"> Bank Limited</w:t>
      </w: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1E4A6A">
      <w:pPr>
        <w:spacing w:line="360" w:lineRule="auto"/>
        <w:jc w:val="center"/>
        <w:rPr>
          <w:rFonts w:ascii="Times New Roman" w:eastAsia="Times New Roman" w:hAnsi="Times New Roman" w:cs="Times New Roman"/>
          <w:b/>
          <w:sz w:val="24"/>
          <w:szCs w:val="24"/>
        </w:rPr>
      </w:pPr>
    </w:p>
    <w:p w:rsidR="001E4A6A" w:rsidRDefault="00D55E35">
      <w:pPr>
        <w:rPr>
          <w:rFonts w:ascii="Times New Roman" w:eastAsia="Times New Roman" w:hAnsi="Times New Roman" w:cs="Times New Roman"/>
          <w:b/>
          <w:sz w:val="24"/>
          <w:szCs w:val="24"/>
        </w:rPr>
      </w:pPr>
      <w:r>
        <w:br w:type="page"/>
      </w:r>
    </w:p>
    <w:p w:rsidR="001E4A6A" w:rsidRDefault="00D55E3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Letter of Transmittal</w:t>
      </w:r>
    </w:p>
    <w:p w:rsidR="001E4A6A" w:rsidRDefault="001E4A6A">
      <w:pPr>
        <w:spacing w:line="360" w:lineRule="auto"/>
        <w:rPr>
          <w:rFonts w:ascii="Times New Roman" w:eastAsia="Times New Roman" w:hAnsi="Times New Roman" w:cs="Times New Roman"/>
          <w:sz w:val="24"/>
          <w:szCs w:val="24"/>
        </w:rPr>
      </w:pPr>
    </w:p>
    <w:p w:rsidR="001E4A6A" w:rsidRDefault="00E71B3A">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 1, 2023</w:t>
      </w:r>
      <w:r w:rsidR="008523B5">
        <w:rPr>
          <w:rFonts w:ascii="Times New Roman" w:eastAsia="Times New Roman" w:hAnsi="Times New Roman" w:cs="Times New Roman"/>
          <w:sz w:val="24"/>
          <w:szCs w:val="24"/>
        </w:rPr>
        <w:br/>
      </w:r>
      <w:proofErr w:type="spellStart"/>
      <w:r w:rsidR="00D55E35">
        <w:rPr>
          <w:rFonts w:ascii="Times New Roman" w:eastAsia="Times New Roman" w:hAnsi="Times New Roman" w:cs="Times New Roman"/>
          <w:sz w:val="24"/>
          <w:szCs w:val="24"/>
        </w:rPr>
        <w:t>Jerin</w:t>
      </w:r>
      <w:proofErr w:type="spellEnd"/>
      <w:r w:rsidR="00D55E35">
        <w:rPr>
          <w:rFonts w:ascii="Times New Roman" w:eastAsia="Times New Roman" w:hAnsi="Times New Roman" w:cs="Times New Roman"/>
          <w:sz w:val="24"/>
          <w:szCs w:val="24"/>
        </w:rPr>
        <w:t xml:space="preserve"> </w:t>
      </w:r>
      <w:proofErr w:type="spellStart"/>
      <w:r w:rsidR="00D55E35">
        <w:rPr>
          <w:rFonts w:ascii="Times New Roman" w:eastAsia="Times New Roman" w:hAnsi="Times New Roman" w:cs="Times New Roman"/>
          <w:sz w:val="24"/>
          <w:szCs w:val="24"/>
        </w:rPr>
        <w:t>Haque</w:t>
      </w:r>
      <w:proofErr w:type="spellEnd"/>
      <w:r w:rsidR="00D55E35">
        <w:rPr>
          <w:rFonts w:ascii="Times New Roman" w:eastAsia="Times New Roman" w:hAnsi="Times New Roman" w:cs="Times New Roman"/>
          <w:sz w:val="24"/>
          <w:szCs w:val="24"/>
        </w:rPr>
        <w:t xml:space="preserve"> </w:t>
      </w:r>
      <w:proofErr w:type="spellStart"/>
      <w:r w:rsidR="00D55E35">
        <w:rPr>
          <w:rFonts w:ascii="Times New Roman" w:eastAsia="Times New Roman" w:hAnsi="Times New Roman" w:cs="Times New Roman"/>
          <w:sz w:val="24"/>
          <w:szCs w:val="24"/>
        </w:rPr>
        <w:t>Chhanda</w:t>
      </w:r>
      <w:proofErr w:type="spellEnd"/>
    </w:p>
    <w:p w:rsidR="001E4A6A" w:rsidRDefault="00D55E3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Lecturer</w:t>
      </w:r>
    </w:p>
    <w:p w:rsidR="001E4A6A" w:rsidRDefault="00D55E3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and Economics (SOBE)</w:t>
      </w:r>
    </w:p>
    <w:p w:rsidR="001E4A6A" w:rsidRDefault="00D55E3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International University</w:t>
      </w:r>
    </w:p>
    <w:p w:rsidR="001E4A6A" w:rsidRDefault="001E4A6A">
      <w:pPr>
        <w:spacing w:line="360" w:lineRule="auto"/>
        <w:rPr>
          <w:rFonts w:ascii="Times New Roman" w:eastAsia="Times New Roman" w:hAnsi="Times New Roman" w:cs="Times New Roman"/>
          <w:b/>
          <w:sz w:val="24"/>
          <w:szCs w:val="24"/>
        </w:rPr>
      </w:pPr>
    </w:p>
    <w:p w:rsidR="001E4A6A" w:rsidRDefault="00D55E35">
      <w:pPr>
        <w:spacing w:line="36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Subject: </w:t>
      </w:r>
      <w:r>
        <w:rPr>
          <w:rFonts w:ascii="Times New Roman" w:eastAsia="Times New Roman" w:hAnsi="Times New Roman" w:cs="Times New Roman"/>
          <w:sz w:val="24"/>
          <w:szCs w:val="24"/>
        </w:rPr>
        <w:t>Internship report on</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 xml:space="preserve">Recruitment and Selection Process of First Security Islami Bank Limited. </w:t>
      </w:r>
    </w:p>
    <w:p w:rsidR="001E4A6A" w:rsidRDefault="001E4A6A">
      <w:pPr>
        <w:spacing w:line="360" w:lineRule="auto"/>
        <w:rPr>
          <w:rFonts w:ascii="Times New Roman" w:eastAsia="Times New Roman" w:hAnsi="Times New Roman" w:cs="Times New Roman"/>
          <w:b/>
          <w:i/>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Respected Ma’am,</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am pleased to enclose herewith a copy of my 3 months internship work related to the HR Recruitment &amp; Selection Process of First Security Islami Bank Limited from October 04, 2022 to January 04, 2022, which includes a precise analysis of what I have learn</w:t>
      </w:r>
      <w:r w:rsidR="0017460E">
        <w:rPr>
          <w:rFonts w:ascii="Times New Roman" w:eastAsia="Times New Roman" w:hAnsi="Times New Roman" w:cs="Times New Roman"/>
          <w:sz w:val="24"/>
          <w:szCs w:val="24"/>
        </w:rPr>
        <w:t>t about how the b</w:t>
      </w:r>
      <w:r>
        <w:rPr>
          <w:rFonts w:ascii="Times New Roman" w:eastAsia="Times New Roman" w:hAnsi="Times New Roman" w:cs="Times New Roman"/>
          <w:sz w:val="24"/>
          <w:szCs w:val="24"/>
        </w:rPr>
        <w:t>ank conducts their recruitment and all related activities for your record and measures.</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hope my report serves what it has been assigned for. Please feel free to review this report and if you have any questions feel free to contact me anytime at </w:t>
      </w:r>
      <w:hyperlink r:id="rId10">
        <w:r>
          <w:rPr>
            <w:rFonts w:ascii="Times New Roman" w:eastAsia="Times New Roman" w:hAnsi="Times New Roman" w:cs="Times New Roman"/>
            <w:color w:val="1155CC"/>
            <w:sz w:val="24"/>
            <w:szCs w:val="24"/>
            <w:u w:val="single"/>
          </w:rPr>
          <w:t>fzohra182072@bba.uiu.ac.bd</w:t>
        </w:r>
      </w:hyperlink>
      <w:r>
        <w:rPr>
          <w:rFonts w:ascii="Times New Roman" w:eastAsia="Times New Roman" w:hAnsi="Times New Roman" w:cs="Times New Roman"/>
          <w:sz w:val="24"/>
          <w:szCs w:val="24"/>
        </w:rPr>
        <w:t xml:space="preserve"> </w:t>
      </w:r>
    </w:p>
    <w:p w:rsidR="001E4A6A" w:rsidRDefault="00D55E3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Sincerely, </w:t>
      </w:r>
    </w:p>
    <w:p w:rsidR="001E4A6A" w:rsidRDefault="00D55E35">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1671638" cy="542925"/>
            <wp:effectExtent l="0" t="0" r="0" b="0"/>
            <wp:docPr id="147"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1"/>
                    <a:srcRect/>
                    <a:stretch>
                      <a:fillRect/>
                    </a:stretch>
                  </pic:blipFill>
                  <pic:spPr>
                    <a:xfrm>
                      <a:off x="0" y="0"/>
                      <a:ext cx="1671638" cy="542925"/>
                    </a:xfrm>
                    <a:prstGeom prst="rect">
                      <a:avLst/>
                    </a:prstGeom>
                    <a:ln/>
                  </pic:spPr>
                </pic:pic>
              </a:graphicData>
            </a:graphic>
          </wp:inline>
        </w:drawing>
      </w:r>
    </w:p>
    <w:p w:rsidR="001E4A6A" w:rsidRDefault="00D55E3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1E4A6A" w:rsidRDefault="00D55E35">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Fatema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Zohra</w:t>
      </w:r>
      <w:proofErr w:type="spellEnd"/>
      <w:r>
        <w:rPr>
          <w:rFonts w:ascii="Times New Roman" w:eastAsia="Times New Roman" w:hAnsi="Times New Roman" w:cs="Times New Roman"/>
          <w:sz w:val="24"/>
          <w:szCs w:val="24"/>
        </w:rPr>
        <w:t xml:space="preserve"> </w:t>
      </w:r>
    </w:p>
    <w:p w:rsidR="001E4A6A" w:rsidRDefault="00D55E3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111182072</w:t>
      </w:r>
    </w:p>
    <w:p w:rsidR="001E4A6A" w:rsidRDefault="00D55E3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Human Resources Management </w:t>
      </w:r>
    </w:p>
    <w:p w:rsidR="001E4A6A" w:rsidRDefault="00D55E3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and Economics</w:t>
      </w:r>
    </w:p>
    <w:p w:rsidR="001E4A6A" w:rsidRDefault="00D55E35">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United International University                                                                                                   </w:t>
      </w:r>
      <w:r>
        <w:br w:type="page"/>
      </w:r>
    </w:p>
    <w:p w:rsidR="001E4A6A" w:rsidRDefault="001E4A6A">
      <w:pPr>
        <w:spacing w:line="360" w:lineRule="auto"/>
        <w:jc w:val="center"/>
        <w:rPr>
          <w:rFonts w:ascii="Times New Roman" w:eastAsia="Times New Roman" w:hAnsi="Times New Roman" w:cs="Times New Roman"/>
          <w:b/>
          <w:sz w:val="24"/>
          <w:szCs w:val="24"/>
        </w:rPr>
      </w:pPr>
    </w:p>
    <w:p w:rsidR="001E4A6A" w:rsidRDefault="00D55E3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Acknowledgement</w:t>
      </w:r>
    </w:p>
    <w:p w:rsidR="001E4A6A" w:rsidRDefault="001E4A6A">
      <w:pPr>
        <w:spacing w:line="360" w:lineRule="auto"/>
        <w:jc w:val="center"/>
        <w:rPr>
          <w:rFonts w:ascii="Times New Roman" w:eastAsia="Times New Roman" w:hAnsi="Times New Roman" w:cs="Times New Roman"/>
          <w:b/>
          <w:sz w:val="28"/>
          <w:szCs w:val="28"/>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of all, I would like to express my gratitude to Almighty Allah for giving me the opportunity to successfully complete these 3 months internship period.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Secondly, I would like to thank Mr. Syed </w:t>
      </w:r>
      <w:proofErr w:type="spellStart"/>
      <w:r>
        <w:rPr>
          <w:rFonts w:ascii="Times New Roman" w:eastAsia="Times New Roman" w:hAnsi="Times New Roman" w:cs="Times New Roman"/>
          <w:sz w:val="24"/>
          <w:szCs w:val="24"/>
        </w:rPr>
        <w:t>Waseque</w:t>
      </w:r>
      <w:proofErr w:type="spellEnd"/>
      <w:r>
        <w:rPr>
          <w:rFonts w:ascii="Times New Roman" w:eastAsia="Times New Roman" w:hAnsi="Times New Roman" w:cs="Times New Roman"/>
          <w:sz w:val="24"/>
          <w:szCs w:val="24"/>
        </w:rPr>
        <w:t xml:space="preserve"> Md. Ali, Managing Director of First Security Islami Bank Limited, by whose reference I have got the opportunity for my internship.</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Thirdly, I would like to thank the people of the HR Division. This report is the result of help and guidance of these people who have given me ideas, their valuable time and support to complete my report inch by inch. Without their cooperation this report would not be as informative as it is now.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And lastly, I would like to con</w:t>
      </w:r>
      <w:r w:rsidR="0017460E">
        <w:rPr>
          <w:rFonts w:ascii="Times New Roman" w:eastAsia="Times New Roman" w:hAnsi="Times New Roman" w:cs="Times New Roman"/>
          <w:sz w:val="24"/>
          <w:szCs w:val="24"/>
        </w:rPr>
        <w:t>vey my sincere gratitude to my a</w:t>
      </w:r>
      <w:r>
        <w:rPr>
          <w:rFonts w:ascii="Times New Roman" w:eastAsia="Times New Roman" w:hAnsi="Times New Roman" w:cs="Times New Roman"/>
          <w:sz w:val="24"/>
          <w:szCs w:val="24"/>
        </w:rPr>
        <w:t xml:space="preserve">cademic supervisor, </w:t>
      </w:r>
      <w:r>
        <w:rPr>
          <w:rFonts w:ascii="Times New Roman" w:eastAsia="Times New Roman" w:hAnsi="Times New Roman" w:cs="Times New Roman"/>
          <w:b/>
          <w:sz w:val="24"/>
          <w:szCs w:val="24"/>
        </w:rPr>
        <w:t xml:space="preserve">Ms. </w:t>
      </w:r>
      <w:proofErr w:type="spellStart"/>
      <w:r>
        <w:rPr>
          <w:rFonts w:ascii="Times New Roman" w:eastAsia="Times New Roman" w:hAnsi="Times New Roman" w:cs="Times New Roman"/>
          <w:b/>
          <w:sz w:val="24"/>
          <w:szCs w:val="24"/>
        </w:rPr>
        <w:t>Jerin</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Haque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Chhanda</w:t>
      </w:r>
      <w:proofErr w:type="spellEnd"/>
      <w:r>
        <w:rPr>
          <w:rFonts w:ascii="Times New Roman" w:eastAsia="Times New Roman" w:hAnsi="Times New Roman" w:cs="Times New Roman"/>
          <w:b/>
          <w:sz w:val="24"/>
          <w:szCs w:val="24"/>
        </w:rPr>
        <w:t xml:space="preserve">, Lecturer, School of Business and Economics (SOBE). </w:t>
      </w:r>
      <w:r>
        <w:rPr>
          <w:rFonts w:ascii="Times New Roman" w:eastAsia="Times New Roman" w:hAnsi="Times New Roman" w:cs="Times New Roman"/>
          <w:sz w:val="24"/>
          <w:szCs w:val="24"/>
        </w:rPr>
        <w:t>Without her proper guidelines and instructions, this report would not have been effective and efficient. Her valuable guidance has shaped my internship report to be a successful one.</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have worked wholeheartedly to deliver my best effort by meeting all the requirements of my respective faculty and gathering insights about the recruitment and selection process of an organization. This internship period was a lesson for me as I was able to gain new practical knowledge about how recruitment of an employee takes place in the real world.</w:t>
      </w: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rPr>
          <w:rFonts w:ascii="Times New Roman" w:eastAsia="Times New Roman" w:hAnsi="Times New Roman" w:cs="Times New Roman"/>
          <w:b/>
          <w:sz w:val="24"/>
          <w:szCs w:val="24"/>
        </w:rPr>
      </w:pPr>
    </w:p>
    <w:p w:rsidR="001E4A6A" w:rsidRDefault="001E4A6A">
      <w:pPr>
        <w:spacing w:line="360" w:lineRule="auto"/>
        <w:rPr>
          <w:rFonts w:ascii="Times New Roman" w:eastAsia="Times New Roman" w:hAnsi="Times New Roman" w:cs="Times New Roman"/>
          <w:sz w:val="24"/>
          <w:szCs w:val="24"/>
        </w:rPr>
      </w:pPr>
    </w:p>
    <w:p w:rsidR="001E4A6A" w:rsidRDefault="00D55E3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Executive Summary</w:t>
      </w:r>
    </w:p>
    <w:p w:rsidR="001E4A6A" w:rsidRDefault="001E4A6A">
      <w:pPr>
        <w:spacing w:line="360" w:lineRule="auto"/>
        <w:rPr>
          <w:rFonts w:ascii="Times New Roman" w:eastAsia="Times New Roman" w:hAnsi="Times New Roman" w:cs="Times New Roman"/>
          <w:b/>
          <w:sz w:val="24"/>
          <w:szCs w:val="24"/>
        </w:rPr>
      </w:pPr>
    </w:p>
    <w:p w:rsidR="001E4A6A" w:rsidRDefault="00C477D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report is focused on the recruitment and selection processes as they are practiced by First Security Islami Bank Ltd. (FSIBL). The introduction </w:t>
      </w:r>
      <w:r w:rsidR="00D55E35">
        <w:rPr>
          <w:rFonts w:ascii="Times New Roman" w:eastAsia="Times New Roman" w:hAnsi="Times New Roman" w:cs="Times New Roman"/>
          <w:sz w:val="24"/>
          <w:szCs w:val="24"/>
        </w:rPr>
        <w:t>begins with my understanding of the recruitment and selection process and how the bank treats the overall recruitment and selection process. The</w:t>
      </w:r>
      <w:r>
        <w:rPr>
          <w:rFonts w:ascii="Times New Roman" w:eastAsia="Times New Roman" w:hAnsi="Times New Roman" w:cs="Times New Roman"/>
          <w:sz w:val="24"/>
          <w:szCs w:val="24"/>
        </w:rPr>
        <w:t xml:space="preserve"> field of HRM has changed over the</w:t>
      </w:r>
      <w:r w:rsidR="00D55E35">
        <w:rPr>
          <w:rFonts w:ascii="Times New Roman" w:eastAsia="Times New Roman" w:hAnsi="Times New Roman" w:cs="Times New Roman"/>
          <w:sz w:val="24"/>
          <w:szCs w:val="24"/>
        </w:rPr>
        <w:t xml:space="preserve"> decade</w:t>
      </w:r>
      <w:r>
        <w:rPr>
          <w:rFonts w:ascii="Times New Roman" w:eastAsia="Times New Roman" w:hAnsi="Times New Roman" w:cs="Times New Roman"/>
          <w:sz w:val="24"/>
          <w:szCs w:val="24"/>
        </w:rPr>
        <w:t>s</w:t>
      </w:r>
      <w:r w:rsidR="00D55E35">
        <w:rPr>
          <w:rFonts w:ascii="Times New Roman" w:eastAsia="Times New Roman" w:hAnsi="Times New Roman" w:cs="Times New Roman"/>
          <w:sz w:val="24"/>
          <w:szCs w:val="24"/>
        </w:rPr>
        <w:t xml:space="preserve">. The role of modern managers also changes, requiring today’s organizational leaders to deal with increasingly dynamic and complex environments. </w:t>
      </w:r>
      <w:r w:rsidR="003E7980">
        <w:rPr>
          <w:rFonts w:ascii="Times New Roman" w:eastAsia="Times New Roman" w:hAnsi="Times New Roman" w:cs="Times New Roman"/>
          <w:sz w:val="24"/>
          <w:szCs w:val="24"/>
          <w:highlight w:val="white"/>
        </w:rPr>
        <w:t>Recruitment &amp;</w:t>
      </w:r>
      <w:r w:rsidR="00D55E35">
        <w:rPr>
          <w:rFonts w:ascii="Times New Roman" w:eastAsia="Times New Roman" w:hAnsi="Times New Roman" w:cs="Times New Roman"/>
          <w:sz w:val="24"/>
          <w:szCs w:val="24"/>
          <w:highlight w:val="white"/>
        </w:rPr>
        <w:t xml:space="preserve"> Selection is considered as the initial stage of human resource management. It entails a routine step by step strategy to e</w:t>
      </w:r>
      <w:r w:rsidR="003E7980">
        <w:rPr>
          <w:rFonts w:ascii="Times New Roman" w:eastAsia="Times New Roman" w:hAnsi="Times New Roman" w:cs="Times New Roman"/>
          <w:sz w:val="24"/>
          <w:szCs w:val="24"/>
          <w:highlight w:val="white"/>
        </w:rPr>
        <w:t xml:space="preserve">nhance the chances of selecting the right </w:t>
      </w:r>
      <w:r w:rsidR="00D55E35">
        <w:rPr>
          <w:rFonts w:ascii="Times New Roman" w:eastAsia="Times New Roman" w:hAnsi="Times New Roman" w:cs="Times New Roman"/>
          <w:sz w:val="24"/>
          <w:szCs w:val="24"/>
          <w:highlight w:val="white"/>
        </w:rPr>
        <w:t>candidates.</w:t>
      </w:r>
    </w:p>
    <w:p w:rsidR="001E4A6A" w:rsidRDefault="002C673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report attempted to clarify organizational background by including a brief history, vision, mission, and objectives of the bank. The departmentalization of the bank is constructed along with an organogram of the bank in details. </w:t>
      </w:r>
      <w:r w:rsidR="0093383C">
        <w:rPr>
          <w:rFonts w:ascii="Times New Roman" w:eastAsia="Times New Roman" w:hAnsi="Times New Roman" w:cs="Times New Roman"/>
          <w:sz w:val="24"/>
          <w:szCs w:val="24"/>
        </w:rPr>
        <w:t>First Security Islami B</w:t>
      </w:r>
      <w:r w:rsidR="00D55E35">
        <w:rPr>
          <w:rFonts w:ascii="Times New Roman" w:eastAsia="Times New Roman" w:hAnsi="Times New Roman" w:cs="Times New Roman"/>
          <w:sz w:val="24"/>
          <w:szCs w:val="24"/>
        </w:rPr>
        <w:t>ank Ltd contributes towards developing a long-term strategic plan to maintain dynamic growth. To be the premier financial institution in the country, First Security Islami Bank</w:t>
      </w:r>
      <w:r w:rsidR="00D55E35">
        <w:rPr>
          <w:rFonts w:ascii="Times New Roman" w:eastAsia="Times New Roman" w:hAnsi="Times New Roman" w:cs="Times New Roman"/>
          <w:b/>
          <w:sz w:val="24"/>
          <w:szCs w:val="24"/>
        </w:rPr>
        <w:t xml:space="preserve"> </w:t>
      </w:r>
      <w:r w:rsidR="00D55E35">
        <w:rPr>
          <w:rFonts w:ascii="Times New Roman" w:eastAsia="Times New Roman" w:hAnsi="Times New Roman" w:cs="Times New Roman"/>
          <w:sz w:val="24"/>
          <w:szCs w:val="24"/>
        </w:rPr>
        <w:t xml:space="preserve">makes a positive contribution to society and </w:t>
      </w:r>
      <w:r w:rsidR="0093383C">
        <w:rPr>
          <w:rFonts w:ascii="Times New Roman" w:eastAsia="Times New Roman" w:hAnsi="Times New Roman" w:cs="Times New Roman"/>
          <w:sz w:val="24"/>
          <w:szCs w:val="24"/>
        </w:rPr>
        <w:t>country</w:t>
      </w:r>
      <w:r w:rsidR="00D55E35">
        <w:rPr>
          <w:rFonts w:ascii="Times New Roman" w:eastAsia="Times New Roman" w:hAnsi="Times New Roman" w:cs="Times New Roman"/>
          <w:sz w:val="24"/>
          <w:szCs w:val="24"/>
        </w:rPr>
        <w:t>.</w:t>
      </w:r>
    </w:p>
    <w:p w:rsidR="001E4A6A" w:rsidRDefault="001E4A6A">
      <w:pPr>
        <w:spacing w:line="360" w:lineRule="auto"/>
        <w:jc w:val="both"/>
        <w:rPr>
          <w:rFonts w:ascii="Times New Roman" w:eastAsia="Times New Roman" w:hAnsi="Times New Roman" w:cs="Times New Roman"/>
          <w:sz w:val="24"/>
          <w:szCs w:val="24"/>
        </w:rPr>
      </w:pPr>
    </w:p>
    <w:p w:rsidR="001116ED" w:rsidRDefault="001116ED" w:rsidP="001116E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primary objective of the report is to examine the overall recruitment and selection process of the First Security Islami Bank. The report also intended to evaluate the differences between the recruitment process of probationary officers and experienced bankers. </w:t>
      </w:r>
    </w:p>
    <w:p w:rsidR="001E4A6A" w:rsidRDefault="001E4A6A">
      <w:pPr>
        <w:spacing w:line="360" w:lineRule="auto"/>
        <w:jc w:val="both"/>
        <w:rPr>
          <w:rFonts w:ascii="Times New Roman" w:eastAsia="Times New Roman" w:hAnsi="Times New Roman" w:cs="Times New Roman"/>
          <w:sz w:val="24"/>
          <w:szCs w:val="24"/>
        </w:rPr>
      </w:pPr>
    </w:p>
    <w:p w:rsidR="001E4A6A" w:rsidRDefault="001116E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recruitment and selection processes in FSIBL are found to be very systematic. The recruitment process is considered to be one of the core functions of HR Division. The recruitment process in the bank involves identifying ways to attract the potential candidates, screening them, shortlisting and interviewing them, and finally hiring the candidates and coordinating them with the entire ecosystem of the bank. </w:t>
      </w:r>
      <w:r w:rsidR="00D55E35">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potential b</w:t>
      </w:r>
      <w:r w:rsidR="00D55E35">
        <w:rPr>
          <w:rFonts w:ascii="Times New Roman" w:eastAsia="Times New Roman" w:hAnsi="Times New Roman" w:cs="Times New Roman"/>
          <w:sz w:val="24"/>
          <w:szCs w:val="24"/>
        </w:rPr>
        <w:t>anke</w:t>
      </w:r>
      <w:r>
        <w:rPr>
          <w:rFonts w:ascii="Times New Roman" w:eastAsia="Times New Roman" w:hAnsi="Times New Roman" w:cs="Times New Roman"/>
          <w:sz w:val="24"/>
          <w:szCs w:val="24"/>
        </w:rPr>
        <w:t>rs, job postings are posted at b</w:t>
      </w:r>
      <w:r w:rsidR="00D55E35">
        <w:rPr>
          <w:rFonts w:ascii="Times New Roman" w:eastAsia="Times New Roman" w:hAnsi="Times New Roman" w:cs="Times New Roman"/>
          <w:sz w:val="24"/>
          <w:szCs w:val="24"/>
        </w:rPr>
        <w:t>ank websi</w:t>
      </w:r>
      <w:r w:rsidR="00041FA7">
        <w:rPr>
          <w:rFonts w:ascii="Times New Roman" w:eastAsia="Times New Roman" w:hAnsi="Times New Roman" w:cs="Times New Roman"/>
          <w:sz w:val="24"/>
          <w:szCs w:val="24"/>
        </w:rPr>
        <w:t>tes and print</w:t>
      </w:r>
      <w:r w:rsidR="00D55E35">
        <w:rPr>
          <w:rFonts w:ascii="Times New Roman" w:eastAsia="Times New Roman" w:hAnsi="Times New Roman" w:cs="Times New Roman"/>
          <w:sz w:val="24"/>
          <w:szCs w:val="24"/>
        </w:rPr>
        <w:t xml:space="preserve"> media. The applicants provide their CV</w:t>
      </w:r>
      <w:r w:rsidR="00041FA7">
        <w:rPr>
          <w:rFonts w:ascii="Times New Roman" w:eastAsia="Times New Roman" w:hAnsi="Times New Roman" w:cs="Times New Roman"/>
          <w:sz w:val="24"/>
          <w:szCs w:val="24"/>
        </w:rPr>
        <w:t>s</w:t>
      </w:r>
      <w:r w:rsidR="00D55E35">
        <w:rPr>
          <w:rFonts w:ascii="Times New Roman" w:eastAsia="Times New Roman" w:hAnsi="Times New Roman" w:cs="Times New Roman"/>
          <w:sz w:val="24"/>
          <w:szCs w:val="24"/>
        </w:rPr>
        <w:t xml:space="preserve"> for the desired position. For probationary officers</w:t>
      </w:r>
      <w:r w:rsidR="00041FA7">
        <w:rPr>
          <w:rFonts w:ascii="Times New Roman" w:eastAsia="Times New Roman" w:hAnsi="Times New Roman" w:cs="Times New Roman"/>
          <w:sz w:val="24"/>
          <w:szCs w:val="24"/>
        </w:rPr>
        <w:t>,</w:t>
      </w:r>
      <w:r w:rsidR="00D55E35">
        <w:rPr>
          <w:rFonts w:ascii="Times New Roman" w:eastAsia="Times New Roman" w:hAnsi="Times New Roman" w:cs="Times New Roman"/>
          <w:sz w:val="24"/>
          <w:szCs w:val="24"/>
        </w:rPr>
        <w:t xml:space="preserve"> </w:t>
      </w:r>
      <w:r w:rsidR="00981F1C">
        <w:rPr>
          <w:rFonts w:ascii="Times New Roman" w:eastAsia="Times New Roman" w:hAnsi="Times New Roman" w:cs="Times New Roman"/>
          <w:sz w:val="24"/>
          <w:szCs w:val="24"/>
        </w:rPr>
        <w:t>a written test is required and job experience is not required but academic qualifications must be met.</w:t>
      </w:r>
    </w:p>
    <w:p w:rsidR="001E4A6A" w:rsidRDefault="001E4A6A">
      <w:pPr>
        <w:spacing w:after="160" w:line="360" w:lineRule="auto"/>
        <w:jc w:val="both"/>
        <w:rPr>
          <w:rFonts w:ascii="Times New Roman" w:eastAsia="Times New Roman" w:hAnsi="Times New Roman" w:cs="Times New Roman"/>
          <w:sz w:val="24"/>
          <w:szCs w:val="24"/>
        </w:rPr>
      </w:pPr>
    </w:p>
    <w:p w:rsidR="001E4A6A" w:rsidRDefault="00E222C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FSIBL has a rich Human Resource Division, which is very well-organized and systematically maintained. As per the Employee Service Rule of the bank, HR practices are handled in a systematic and efficient way. </w:t>
      </w:r>
      <w:bookmarkStart w:id="0" w:name="_GoBack"/>
      <w:bookmarkEnd w:id="0"/>
    </w:p>
    <w:p w:rsidR="001E4A6A" w:rsidRDefault="001E4A6A">
      <w:pPr>
        <w:spacing w:after="160" w:line="360" w:lineRule="auto"/>
        <w:jc w:val="both"/>
        <w:rPr>
          <w:rFonts w:ascii="Times New Roman" w:eastAsia="Times New Roman" w:hAnsi="Times New Roman" w:cs="Times New Roman"/>
          <w:sz w:val="24"/>
          <w:szCs w:val="24"/>
        </w:rPr>
      </w:pPr>
    </w:p>
    <w:p w:rsidR="001E4A6A" w:rsidRDefault="001E4A6A">
      <w:pPr>
        <w:spacing w:after="160" w:line="360" w:lineRule="auto"/>
        <w:jc w:val="center"/>
        <w:rPr>
          <w:rFonts w:ascii="Times New Roman" w:eastAsia="Times New Roman" w:hAnsi="Times New Roman" w:cs="Times New Roman"/>
          <w:sz w:val="24"/>
          <w:szCs w:val="24"/>
        </w:rPr>
      </w:pPr>
    </w:p>
    <w:p w:rsidR="001E4A6A" w:rsidRPr="00EB2524" w:rsidRDefault="00EB2524">
      <w:pPr>
        <w:rPr>
          <w:rFonts w:ascii="Times New Roman" w:eastAsia="Times New Roman" w:hAnsi="Times New Roman" w:cs="Times New Roman"/>
          <w:b/>
          <w:sz w:val="28"/>
          <w:szCs w:val="28"/>
          <w:highlight w:val="white"/>
        </w:rPr>
      </w:pPr>
      <w:r w:rsidRPr="0040412A">
        <w:rPr>
          <w:rFonts w:ascii="Times New Roman" w:hAnsi="Times New Roman" w:cs="Times New Roman"/>
          <w:b/>
          <w:sz w:val="24"/>
          <w:szCs w:val="24"/>
        </w:rPr>
        <w:t>Key Words</w:t>
      </w:r>
      <w:r w:rsidRPr="0040412A">
        <w:rPr>
          <w:rFonts w:ascii="Times New Roman" w:eastAsia="Times New Roman" w:hAnsi="Times New Roman" w:cs="Times New Roman"/>
          <w:b/>
          <w:sz w:val="24"/>
          <w:szCs w:val="28"/>
          <w:highlight w:val="white"/>
        </w:rPr>
        <w:t>:</w:t>
      </w:r>
      <w:r>
        <w:rPr>
          <w:rFonts w:ascii="Times New Roman" w:eastAsia="Times New Roman" w:hAnsi="Times New Roman" w:cs="Times New Roman"/>
          <w:b/>
          <w:sz w:val="24"/>
          <w:szCs w:val="28"/>
          <w:highlight w:val="white"/>
        </w:rPr>
        <w:t xml:space="preserve"> </w:t>
      </w:r>
      <w:r>
        <w:rPr>
          <w:rFonts w:ascii="Times New Roman" w:eastAsia="Times New Roman" w:hAnsi="Times New Roman" w:cs="Times New Roman"/>
          <w:sz w:val="24"/>
          <w:szCs w:val="28"/>
          <w:highlight w:val="white"/>
        </w:rPr>
        <w:t xml:space="preserve">Recruitment, </w:t>
      </w:r>
      <w:r w:rsidR="00235C3F">
        <w:rPr>
          <w:rFonts w:ascii="Times New Roman" w:eastAsia="Times New Roman" w:hAnsi="Times New Roman" w:cs="Times New Roman"/>
          <w:sz w:val="24"/>
          <w:szCs w:val="28"/>
          <w:highlight w:val="white"/>
        </w:rPr>
        <w:t>S</w:t>
      </w:r>
      <w:r>
        <w:rPr>
          <w:rFonts w:ascii="Times New Roman" w:eastAsia="Times New Roman" w:hAnsi="Times New Roman" w:cs="Times New Roman"/>
          <w:sz w:val="24"/>
          <w:szCs w:val="28"/>
          <w:highlight w:val="white"/>
        </w:rPr>
        <w:t>election, Bank</w:t>
      </w:r>
      <w:r w:rsidR="00D55E35" w:rsidRPr="00EB2524">
        <w:rPr>
          <w:rFonts w:ascii="Times New Roman" w:eastAsia="Times New Roman" w:hAnsi="Times New Roman" w:cs="Times New Roman"/>
          <w:b/>
          <w:sz w:val="28"/>
          <w:szCs w:val="28"/>
          <w:highlight w:val="white"/>
        </w:rPr>
        <w:br w:type="page"/>
      </w:r>
    </w:p>
    <w:p w:rsidR="001E4A6A" w:rsidRDefault="00D55E35">
      <w:pPr>
        <w:spacing w:after="160" w:line="36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Table of Contents</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Chapter 1: Introduction</w:t>
      </w:r>
      <w:r w:rsidR="001C40AC">
        <w:rPr>
          <w:rFonts w:ascii="Times New Roman" w:eastAsia="Times New Roman" w:hAnsi="Times New Roman" w:cs="Times New Roman"/>
          <w:sz w:val="24"/>
          <w:szCs w:val="24"/>
        </w:rPr>
        <w:t>…………………………………………………………………………..</w:t>
      </w:r>
      <w:r w:rsidR="00601C3A">
        <w:rPr>
          <w:rFonts w:ascii="Times New Roman" w:eastAsia="Times New Roman" w:hAnsi="Times New Roman" w:cs="Times New Roman"/>
          <w:sz w:val="24"/>
          <w:szCs w:val="24"/>
        </w:rPr>
        <w:t>08</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Chapter 2: Organizational Background……………………………………………………….…10</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 History of FSIBL………………………………………………………………....11</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2.2 Vision of FSIBL……………………………………………………………….......11</w:t>
      </w:r>
    </w:p>
    <w:p w:rsidR="001E4A6A" w:rsidRDefault="008D481C">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 </w:t>
      </w:r>
      <w:r w:rsidR="00D55E35">
        <w:rPr>
          <w:rFonts w:ascii="Times New Roman" w:eastAsia="Times New Roman" w:hAnsi="Times New Roman" w:cs="Times New Roman"/>
          <w:sz w:val="24"/>
          <w:szCs w:val="24"/>
        </w:rPr>
        <w:t>Mission of FS</w:t>
      </w:r>
      <w:r>
        <w:rPr>
          <w:rFonts w:ascii="Times New Roman" w:eastAsia="Times New Roman" w:hAnsi="Times New Roman" w:cs="Times New Roman"/>
          <w:sz w:val="24"/>
          <w:szCs w:val="24"/>
        </w:rPr>
        <w:t>IBL……………………………………………………..…….…….</w:t>
      </w:r>
      <w:r w:rsidR="00D55E35">
        <w:rPr>
          <w:rFonts w:ascii="Times New Roman" w:eastAsia="Times New Roman" w:hAnsi="Times New Roman" w:cs="Times New Roman"/>
          <w:sz w:val="24"/>
          <w:szCs w:val="24"/>
        </w:rPr>
        <w:t>11</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2.4 Core Values o</w:t>
      </w:r>
      <w:r w:rsidR="008D481C">
        <w:rPr>
          <w:rFonts w:ascii="Times New Roman" w:eastAsia="Times New Roman" w:hAnsi="Times New Roman" w:cs="Times New Roman"/>
          <w:sz w:val="24"/>
          <w:szCs w:val="24"/>
        </w:rPr>
        <w:t>f FSIBL….…………………………………………………………</w:t>
      </w:r>
      <w:r>
        <w:rPr>
          <w:rFonts w:ascii="Times New Roman" w:eastAsia="Times New Roman" w:hAnsi="Times New Roman" w:cs="Times New Roman"/>
          <w:sz w:val="24"/>
          <w:szCs w:val="24"/>
        </w:rPr>
        <w:t xml:space="preserve">12                   </w:t>
      </w:r>
      <w:r>
        <w:rPr>
          <w:rFonts w:ascii="Times New Roman" w:eastAsia="Times New Roman" w:hAnsi="Times New Roman" w:cs="Times New Roman"/>
          <w:sz w:val="24"/>
          <w:szCs w:val="24"/>
        </w:rPr>
        <w:br/>
        <w:t xml:space="preserve">                </w:t>
      </w:r>
      <w:r w:rsidR="00D81D37">
        <w:rPr>
          <w:rFonts w:ascii="Times New Roman" w:eastAsia="Times New Roman" w:hAnsi="Times New Roman" w:cs="Times New Roman"/>
          <w:sz w:val="24"/>
          <w:szCs w:val="24"/>
        </w:rPr>
        <w:t>2.5 Strategic</w:t>
      </w:r>
      <w:r>
        <w:rPr>
          <w:rFonts w:ascii="Times New Roman" w:eastAsia="Times New Roman" w:hAnsi="Times New Roman" w:cs="Times New Roman"/>
          <w:sz w:val="24"/>
          <w:szCs w:val="24"/>
        </w:rPr>
        <w:t xml:space="preserve"> Objectives of FSIBL……………………………………………………</w:t>
      </w:r>
      <w:r w:rsidR="00D81D37">
        <w:rPr>
          <w:rFonts w:ascii="Times New Roman" w:eastAsia="Times New Roman" w:hAnsi="Times New Roman" w:cs="Times New Roman"/>
          <w:sz w:val="24"/>
          <w:szCs w:val="24"/>
        </w:rPr>
        <w:t>.</w:t>
      </w:r>
      <w:r>
        <w:rPr>
          <w:rFonts w:ascii="Times New Roman" w:eastAsia="Times New Roman" w:hAnsi="Times New Roman" w:cs="Times New Roman"/>
          <w:sz w:val="24"/>
          <w:szCs w:val="24"/>
        </w:rPr>
        <w:t>12</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2.6 Organogram of FSIBL…………………………………………………………….13           </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2.7 Departmentalization of </w:t>
      </w:r>
      <w:r w:rsidR="00D81D37">
        <w:rPr>
          <w:rFonts w:ascii="Times New Roman" w:eastAsia="Times New Roman" w:hAnsi="Times New Roman" w:cs="Times New Roman"/>
          <w:sz w:val="24"/>
          <w:szCs w:val="24"/>
        </w:rPr>
        <w:t>FSIBL …</w:t>
      </w:r>
      <w:r>
        <w:rPr>
          <w:rFonts w:ascii="Times New Roman" w:eastAsia="Times New Roman" w:hAnsi="Times New Roman" w:cs="Times New Roman"/>
          <w:sz w:val="24"/>
          <w:szCs w:val="24"/>
        </w:rPr>
        <w:t>……………………………………………..….14</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Chapter 3: Objectives and Methodology ………………………………………………………..15</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3.1 Objective of the study……………………………………………………………..16</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 Limitation of the study……………………………………………………………16</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3.3 </w:t>
      </w:r>
      <w:r w:rsidR="00D81D37">
        <w:rPr>
          <w:rFonts w:ascii="Times New Roman" w:eastAsia="Times New Roman" w:hAnsi="Times New Roman" w:cs="Times New Roman"/>
          <w:sz w:val="24"/>
          <w:szCs w:val="24"/>
        </w:rPr>
        <w:t>Methodology of</w:t>
      </w:r>
      <w:r>
        <w:rPr>
          <w:rFonts w:ascii="Times New Roman" w:eastAsia="Times New Roman" w:hAnsi="Times New Roman" w:cs="Times New Roman"/>
          <w:sz w:val="24"/>
          <w:szCs w:val="24"/>
        </w:rPr>
        <w:t xml:space="preserve"> the data collection…………………………………………...…</w:t>
      </w:r>
      <w:r w:rsidR="00D81D37">
        <w:rPr>
          <w:rFonts w:ascii="Times New Roman" w:eastAsia="Times New Roman" w:hAnsi="Times New Roman" w:cs="Times New Roman"/>
          <w:sz w:val="24"/>
          <w:szCs w:val="24"/>
        </w:rPr>
        <w:t>.</w:t>
      </w:r>
      <w:r>
        <w:rPr>
          <w:rFonts w:ascii="Times New Roman" w:eastAsia="Times New Roman" w:hAnsi="Times New Roman" w:cs="Times New Roman"/>
          <w:sz w:val="24"/>
          <w:szCs w:val="24"/>
        </w:rPr>
        <w:t>17</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Questionnaire on recruitment and selection………………...…………………….17</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Chapter 4: Findings of the report ……………………………………………………………..…20</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4.1 Recruitment process life cycle followed by FSIBL………………………………22</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4.2 Recruitment policy of FSIBL…………………………………………………......23</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4.3 Recruitment procedure </w:t>
      </w:r>
      <w:r w:rsidR="008D481C">
        <w:rPr>
          <w:rFonts w:ascii="Times New Roman" w:eastAsia="Times New Roman" w:hAnsi="Times New Roman" w:cs="Times New Roman"/>
          <w:sz w:val="24"/>
          <w:szCs w:val="24"/>
        </w:rPr>
        <w:t>of FSIBL</w:t>
      </w:r>
      <w:r>
        <w:rPr>
          <w:rFonts w:ascii="Times New Roman" w:eastAsia="Times New Roman" w:hAnsi="Times New Roman" w:cs="Times New Roman"/>
          <w:sz w:val="24"/>
          <w:szCs w:val="24"/>
        </w:rPr>
        <w:t>…………………………………………….…..25</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27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4.4 Selection</w:t>
      </w:r>
      <w:r w:rsidR="00D2271C">
        <w:rPr>
          <w:rFonts w:ascii="Times New Roman" w:eastAsia="Times New Roman" w:hAnsi="Times New Roman" w:cs="Times New Roman"/>
          <w:sz w:val="24"/>
          <w:szCs w:val="24"/>
        </w:rPr>
        <w:t>………………………………………………………………………......</w:t>
      </w:r>
      <w:r>
        <w:rPr>
          <w:rFonts w:ascii="Times New Roman" w:eastAsia="Times New Roman" w:hAnsi="Times New Roman" w:cs="Times New Roman"/>
          <w:sz w:val="24"/>
          <w:szCs w:val="24"/>
        </w:rPr>
        <w:t>26</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D481C">
        <w:rPr>
          <w:rFonts w:ascii="Times New Roman" w:eastAsia="Times New Roman" w:hAnsi="Times New Roman" w:cs="Times New Roman"/>
          <w:sz w:val="24"/>
          <w:szCs w:val="24"/>
        </w:rPr>
        <w:t xml:space="preserve">     </w:t>
      </w:r>
      <w:r w:rsidR="000B61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4.5 Difference between the recruitment and selection process of experienced banker </w:t>
      </w:r>
      <w:r w:rsidR="008D481C">
        <w:rPr>
          <w:rFonts w:ascii="Times New Roman" w:eastAsia="Times New Roman" w:hAnsi="Times New Roman" w:cs="Times New Roman"/>
          <w:sz w:val="24"/>
          <w:szCs w:val="24"/>
        </w:rPr>
        <w:t xml:space="preserve">   </w:t>
      </w:r>
      <w:r w:rsidR="008D481C">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and probationary officer………</w:t>
      </w:r>
      <w:r w:rsidR="008D481C">
        <w:rPr>
          <w:rFonts w:ascii="Times New Roman" w:eastAsia="Times New Roman" w:hAnsi="Times New Roman" w:cs="Times New Roman"/>
          <w:sz w:val="24"/>
          <w:szCs w:val="24"/>
        </w:rPr>
        <w:t>………………………..………………………………………</w:t>
      </w:r>
      <w:r w:rsidR="000B61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26</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62E9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4.6 Drafting appointme</w:t>
      </w:r>
      <w:r w:rsidR="00162E95">
        <w:rPr>
          <w:rFonts w:ascii="Times New Roman" w:eastAsia="Times New Roman" w:hAnsi="Times New Roman" w:cs="Times New Roman"/>
          <w:sz w:val="24"/>
          <w:szCs w:val="24"/>
        </w:rPr>
        <w:t>nt letter………………………………………………….…...</w:t>
      </w:r>
      <w:r>
        <w:rPr>
          <w:rFonts w:ascii="Times New Roman" w:eastAsia="Times New Roman" w:hAnsi="Times New Roman" w:cs="Times New Roman"/>
          <w:sz w:val="24"/>
          <w:szCs w:val="24"/>
        </w:rPr>
        <w:t>27</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4.7 Joining Activities…………………………………………………………………..28</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Questionnaire Responses……………………………………………….…..  31</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Chapter 5: Recommendation and Conclusion …………………………..……………………... 42</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5.1 Recommendation…………………………………………………………………43</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5.2 Conclusion………………………………………………………………………..45</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Photograph of HRD Division…………………………………………………………46</w:t>
      </w:r>
    </w:p>
    <w:p w:rsidR="001E4A6A" w:rsidRDefault="00D55E3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References………………………………………………………………………………….….…47</w:t>
      </w:r>
    </w:p>
    <w:p w:rsidR="001E4A6A" w:rsidRDefault="001E4A6A">
      <w:pPr>
        <w:spacing w:after="160" w:line="360" w:lineRule="auto"/>
        <w:jc w:val="right"/>
        <w:rPr>
          <w:rFonts w:ascii="Times New Roman" w:eastAsia="Times New Roman" w:hAnsi="Times New Roman" w:cs="Times New Roman"/>
          <w:sz w:val="24"/>
          <w:szCs w:val="24"/>
        </w:rPr>
      </w:pPr>
    </w:p>
    <w:p w:rsidR="001E4A6A" w:rsidRDefault="001E4A6A">
      <w:pPr>
        <w:spacing w:after="160" w:line="360" w:lineRule="auto"/>
        <w:rPr>
          <w:rFonts w:ascii="Times New Roman" w:eastAsia="Times New Roman" w:hAnsi="Times New Roman" w:cs="Times New Roman"/>
          <w:sz w:val="24"/>
          <w:szCs w:val="24"/>
        </w:rPr>
      </w:pPr>
    </w:p>
    <w:sdt>
      <w:sdtPr>
        <w:id w:val="-46927772"/>
        <w:docPartObj>
          <w:docPartGallery w:val="Table of Contents"/>
          <w:docPartUnique/>
        </w:docPartObj>
      </w:sdtPr>
      <w:sdtEndPr/>
      <w:sdtContent>
        <w:p w:rsidR="001E4A6A" w:rsidRDefault="00D55E35">
          <w:pPr>
            <w:widowControl w:val="0"/>
            <w:pBdr>
              <w:top w:val="nil"/>
              <w:left w:val="nil"/>
              <w:bottom w:val="nil"/>
              <w:right w:val="nil"/>
              <w:between w:val="nil"/>
            </w:pBdr>
            <w:rPr>
              <w:rFonts w:ascii="Times New Roman" w:eastAsia="Times New Roman" w:hAnsi="Times New Roman" w:cs="Times New Roman"/>
              <w:sz w:val="24"/>
              <w:szCs w:val="24"/>
            </w:rPr>
          </w:pPr>
          <w:r>
            <w:fldChar w:fldCharType="begin"/>
          </w:r>
          <w:r>
            <w:instrText xml:space="preserve"> TOC \h \u \z </w:instrText>
          </w:r>
          <w:r>
            <w:fldChar w:fldCharType="end"/>
          </w:r>
        </w:p>
      </w:sdtContent>
    </w:sdt>
    <w:p w:rsidR="001E4A6A" w:rsidRDefault="001E4A6A">
      <w:pPr>
        <w:pStyle w:val="Subtitle"/>
      </w:pPr>
      <w:bookmarkStart w:id="1" w:name="_heading=h.gjdgxs" w:colFirst="0" w:colLast="0"/>
      <w:bookmarkEnd w:id="1"/>
    </w:p>
    <w:p w:rsidR="001E4A6A" w:rsidRDefault="001E4A6A">
      <w:pPr>
        <w:sectPr w:rsidR="001E4A6A">
          <w:headerReference w:type="default" r:id="rId12"/>
          <w:footerReference w:type="default" r:id="rId13"/>
          <w:headerReference w:type="first" r:id="rId14"/>
          <w:footerReference w:type="first" r:id="rId15"/>
          <w:pgSz w:w="12240" w:h="15840"/>
          <w:pgMar w:top="1440" w:right="1440" w:bottom="1440" w:left="1440" w:header="720" w:footer="720" w:gutter="0"/>
          <w:pgNumType w:start="0"/>
          <w:cols w:space="720"/>
          <w:titlePg/>
        </w:sect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D55E35">
      <w:pPr>
        <w:spacing w:line="36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Chapter 1: Introduction</w:t>
      </w:r>
    </w:p>
    <w:p w:rsidR="001E4A6A" w:rsidRDefault="00D55E35">
      <w:pPr>
        <w:spacing w:line="360" w:lineRule="auto"/>
        <w:jc w:val="both"/>
        <w:rPr>
          <w:rFonts w:ascii="Times New Roman" w:eastAsia="Times New Roman" w:hAnsi="Times New Roman" w:cs="Times New Roman"/>
          <w:b/>
          <w:sz w:val="24"/>
          <w:szCs w:val="24"/>
        </w:rPr>
      </w:pPr>
      <w:r>
        <w:br w:type="page"/>
      </w: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1.1 Introduction:</w:t>
      </w:r>
    </w:p>
    <w:p w:rsidR="001E4A6A" w:rsidRDefault="001E4A6A">
      <w:pPr>
        <w:spacing w:line="360" w:lineRule="auto"/>
        <w:jc w:val="both"/>
        <w:rPr>
          <w:rFonts w:ascii="Times New Roman" w:eastAsia="Times New Roman" w:hAnsi="Times New Roman" w:cs="Times New Roman"/>
          <w:b/>
          <w:sz w:val="28"/>
          <w:szCs w:val="28"/>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combination of a few functional activities which are performed within the </w:t>
      </w:r>
      <w:r w:rsidR="002F039E">
        <w:rPr>
          <w:rFonts w:ascii="Times New Roman" w:eastAsia="Times New Roman" w:hAnsi="Times New Roman" w:cs="Times New Roman"/>
          <w:sz w:val="24"/>
          <w:szCs w:val="24"/>
        </w:rPr>
        <w:t>organization that</w:t>
      </w:r>
      <w:r>
        <w:rPr>
          <w:rFonts w:ascii="Times New Roman" w:eastAsia="Times New Roman" w:hAnsi="Times New Roman" w:cs="Times New Roman"/>
          <w:sz w:val="24"/>
          <w:szCs w:val="24"/>
        </w:rPr>
        <w:t xml:space="preserve"> facilitates the most effective use of people or employees to achieve organizational goals and individual goals is what shapes Human Resources Management. The f</w:t>
      </w:r>
      <w:r w:rsidR="00655C5C">
        <w:rPr>
          <w:rFonts w:ascii="Times New Roman" w:eastAsia="Times New Roman" w:hAnsi="Times New Roman" w:cs="Times New Roman"/>
          <w:sz w:val="24"/>
          <w:szCs w:val="24"/>
        </w:rPr>
        <w:t>ield of HRM has changed over the</w:t>
      </w:r>
      <w:r>
        <w:rPr>
          <w:rFonts w:ascii="Times New Roman" w:eastAsia="Times New Roman" w:hAnsi="Times New Roman" w:cs="Times New Roman"/>
          <w:sz w:val="24"/>
          <w:szCs w:val="24"/>
        </w:rPr>
        <w:t xml:space="preserve"> decade</w:t>
      </w:r>
      <w:r w:rsidR="00655C5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role of modern managers also changes, requiring today’s organizational leaders to deal with increasingly dynamic and complex environments followed by a precise well defined human resource planning. Hence Human Resources Management is no longer just </w:t>
      </w:r>
      <w:r>
        <w:rPr>
          <w:rFonts w:ascii="Times New Roman" w:eastAsia="Times New Roman" w:hAnsi="Times New Roman" w:cs="Times New Roman"/>
          <w:sz w:val="27"/>
          <w:szCs w:val="27"/>
          <w:highlight w:val="white"/>
        </w:rPr>
        <w:t xml:space="preserve">an </w:t>
      </w:r>
      <w:r>
        <w:rPr>
          <w:rFonts w:ascii="Times New Roman" w:eastAsia="Times New Roman" w:hAnsi="Times New Roman" w:cs="Times New Roman"/>
          <w:sz w:val="24"/>
          <w:szCs w:val="24"/>
          <w:highlight w:val="white"/>
        </w:rPr>
        <w:t>administrative role rather than a strategic role.</w:t>
      </w:r>
    </w:p>
    <w:p w:rsidR="001E4A6A" w:rsidRDefault="00D55E35">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7 core practices of human resources management that works universally: </w:t>
      </w:r>
    </w:p>
    <w:p w:rsidR="001E4A6A" w:rsidRDefault="00D55E35">
      <w:pPr>
        <w:numPr>
          <w:ilvl w:val="0"/>
          <w:numId w:val="25"/>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Human Resource Planning</w:t>
      </w:r>
    </w:p>
    <w:p w:rsidR="001E4A6A" w:rsidRDefault="00D55E35">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Recruitment and Selection</w:t>
      </w:r>
    </w:p>
    <w:p w:rsidR="001E4A6A" w:rsidRDefault="00D55E35">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Training and Development</w:t>
      </w:r>
    </w:p>
    <w:p w:rsidR="001E4A6A" w:rsidRDefault="00D55E35">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Performance Management</w:t>
      </w:r>
    </w:p>
    <w:p w:rsidR="001E4A6A" w:rsidRDefault="00D55E35">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Employee Relations</w:t>
      </w:r>
    </w:p>
    <w:p w:rsidR="001E4A6A" w:rsidRDefault="00D55E35">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Employment Law and Compliance</w:t>
      </w:r>
    </w:p>
    <w:p w:rsidR="001E4A6A" w:rsidRDefault="00D55E35">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Compensation and Benefits</w:t>
      </w:r>
    </w:p>
    <w:p w:rsidR="001E4A6A" w:rsidRDefault="00D55E35">
      <w:pPr>
        <w:numPr>
          <w:ilvl w:val="0"/>
          <w:numId w:val="33"/>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Administration, Payroll &amp; HR Systems</w:t>
      </w:r>
    </w:p>
    <w:p w:rsidR="001E4A6A" w:rsidRDefault="00D55E35">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Recruitment and Selection is considered as the initial stage of human resource management.</w:t>
      </w:r>
    </w:p>
    <w:p w:rsidR="001E4A6A" w:rsidRDefault="00D55E35">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It entails a routine step by step strategy to spot job vacancies, analyze the desired role, reviewing applicants, screening, short listing and placing the right candidate for the right position. Effective recruitment enhances the chances of selective candidates.</w:t>
      </w:r>
      <w:r w:rsidR="00841F40">
        <w:rPr>
          <w:rFonts w:ascii="Times New Roman" w:eastAsia="Times New Roman" w:hAnsi="Times New Roman" w:cs="Times New Roman"/>
          <w:sz w:val="24"/>
          <w:szCs w:val="24"/>
        </w:rPr>
        <w:t xml:space="preserve"> First Security Islami Bank L</w:t>
      </w:r>
      <w:r>
        <w:rPr>
          <w:rFonts w:ascii="Times New Roman" w:eastAsia="Times New Roman" w:hAnsi="Times New Roman" w:cs="Times New Roman"/>
          <w:sz w:val="24"/>
          <w:szCs w:val="24"/>
        </w:rPr>
        <w:t>td. has a well-established human resource division. They have their own distinguished recruitment and selection policy. An individual is further recruited and selected in the following procedures.</w:t>
      </w:r>
    </w:p>
    <w:p w:rsidR="001E4A6A" w:rsidRDefault="001E4A6A">
      <w:pPr>
        <w:spacing w:line="360" w:lineRule="auto"/>
        <w:jc w:val="both"/>
        <w:rPr>
          <w:rFonts w:ascii="Times New Roman" w:eastAsia="Times New Roman" w:hAnsi="Times New Roman" w:cs="Times New Roman"/>
          <w:sz w:val="24"/>
          <w:szCs w:val="24"/>
          <w:highlight w:val="white"/>
        </w:rPr>
      </w:pPr>
    </w:p>
    <w:p w:rsidR="001E4A6A" w:rsidRDefault="00841F4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r</w:t>
      </w:r>
      <w:r w:rsidR="00D55E35">
        <w:rPr>
          <w:rFonts w:ascii="Times New Roman" w:eastAsia="Times New Roman" w:hAnsi="Times New Roman" w:cs="Times New Roman"/>
          <w:sz w:val="24"/>
          <w:szCs w:val="24"/>
          <w:highlight w:val="white"/>
        </w:rPr>
        <w:t>ecruitment process of FSIBL usually involves the criteria: Advertisement for recruiting different grades of employees such as</w:t>
      </w:r>
      <w:r w:rsidR="00D55E35">
        <w:rPr>
          <w:rFonts w:ascii="Times New Roman" w:eastAsia="Times New Roman" w:hAnsi="Times New Roman" w:cs="Times New Roman"/>
          <w:b/>
          <w:sz w:val="24"/>
          <w:szCs w:val="24"/>
          <w:highlight w:val="white"/>
        </w:rPr>
        <w:t xml:space="preserve"> Probationary Officer, Trainee Assistant Officer, Trainee Assistant Cash Officer, First Assistant Vice President etc. </w:t>
      </w:r>
      <w:r w:rsidR="00D55E35">
        <w:rPr>
          <w:rFonts w:ascii="Times New Roman" w:eastAsia="Times New Roman" w:hAnsi="Times New Roman" w:cs="Times New Roman"/>
          <w:sz w:val="24"/>
          <w:szCs w:val="24"/>
          <w:highlight w:val="white"/>
        </w:rPr>
        <w:t xml:space="preserve"> as well as set up educational qualifica</w:t>
      </w:r>
      <w:r>
        <w:rPr>
          <w:rFonts w:ascii="Times New Roman" w:eastAsia="Times New Roman" w:hAnsi="Times New Roman" w:cs="Times New Roman"/>
          <w:sz w:val="24"/>
          <w:szCs w:val="24"/>
          <w:highlight w:val="white"/>
        </w:rPr>
        <w:t>tions for such categories. The s</w:t>
      </w:r>
      <w:r w:rsidR="00D55E35">
        <w:rPr>
          <w:rFonts w:ascii="Times New Roman" w:eastAsia="Times New Roman" w:hAnsi="Times New Roman" w:cs="Times New Roman"/>
          <w:sz w:val="24"/>
          <w:szCs w:val="24"/>
          <w:highlight w:val="white"/>
        </w:rPr>
        <w:t xml:space="preserve">election process of First Security Islami Bank involves the steps: </w:t>
      </w:r>
      <w:r w:rsidR="00D55E35">
        <w:rPr>
          <w:rFonts w:ascii="Times New Roman" w:eastAsia="Times New Roman" w:hAnsi="Times New Roman" w:cs="Times New Roman"/>
          <w:b/>
          <w:sz w:val="24"/>
          <w:szCs w:val="24"/>
          <w:highlight w:val="white"/>
        </w:rPr>
        <w:t xml:space="preserve">Application, resume screening, screening call, </w:t>
      </w:r>
      <w:proofErr w:type="gramStart"/>
      <w:r w:rsidR="00D55E35">
        <w:rPr>
          <w:rFonts w:ascii="Times New Roman" w:eastAsia="Times New Roman" w:hAnsi="Times New Roman" w:cs="Times New Roman"/>
          <w:b/>
          <w:sz w:val="24"/>
          <w:szCs w:val="24"/>
          <w:highlight w:val="white"/>
        </w:rPr>
        <w:t>assessment</w:t>
      </w:r>
      <w:proofErr w:type="gramEnd"/>
      <w:r w:rsidR="00D55E35">
        <w:rPr>
          <w:rFonts w:ascii="Times New Roman" w:eastAsia="Times New Roman" w:hAnsi="Times New Roman" w:cs="Times New Roman"/>
          <w:b/>
          <w:sz w:val="24"/>
          <w:szCs w:val="24"/>
          <w:highlight w:val="white"/>
        </w:rPr>
        <w:t xml:space="preserve"> test, in person interviewing, background checks, Reference Checks, decision and job offer. </w:t>
      </w: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center"/>
        <w:rPr>
          <w:rFonts w:ascii="Times New Roman" w:eastAsia="Times New Roman" w:hAnsi="Times New Roman" w:cs="Times New Roman"/>
          <w:b/>
          <w:color w:val="1B2E3C"/>
          <w:sz w:val="32"/>
          <w:szCs w:val="32"/>
          <w:highlight w:val="white"/>
        </w:rPr>
      </w:pPr>
    </w:p>
    <w:p w:rsidR="001E4A6A" w:rsidRDefault="001E4A6A">
      <w:pPr>
        <w:spacing w:line="360" w:lineRule="auto"/>
        <w:jc w:val="center"/>
        <w:rPr>
          <w:rFonts w:ascii="Times New Roman" w:eastAsia="Times New Roman" w:hAnsi="Times New Roman" w:cs="Times New Roman"/>
          <w:b/>
          <w:color w:val="1B2E3C"/>
          <w:sz w:val="32"/>
          <w:szCs w:val="32"/>
          <w:highlight w:val="white"/>
        </w:rPr>
      </w:pPr>
    </w:p>
    <w:p w:rsidR="001E4A6A" w:rsidRDefault="001E4A6A">
      <w:pPr>
        <w:spacing w:line="360" w:lineRule="auto"/>
        <w:jc w:val="center"/>
        <w:rPr>
          <w:rFonts w:ascii="Times New Roman" w:eastAsia="Times New Roman" w:hAnsi="Times New Roman" w:cs="Times New Roman"/>
          <w:b/>
          <w:color w:val="1B2E3C"/>
          <w:sz w:val="32"/>
          <w:szCs w:val="32"/>
          <w:highlight w:val="white"/>
        </w:rPr>
      </w:pPr>
    </w:p>
    <w:p w:rsidR="001E4A6A" w:rsidRDefault="001E4A6A">
      <w:pPr>
        <w:spacing w:line="360" w:lineRule="auto"/>
        <w:jc w:val="center"/>
        <w:rPr>
          <w:rFonts w:ascii="Times New Roman" w:eastAsia="Times New Roman" w:hAnsi="Times New Roman" w:cs="Times New Roman"/>
          <w:b/>
          <w:color w:val="1B2E3C"/>
          <w:sz w:val="32"/>
          <w:szCs w:val="32"/>
          <w:highlight w:val="white"/>
        </w:rPr>
      </w:pPr>
    </w:p>
    <w:p w:rsidR="001E4A6A" w:rsidRDefault="001E4A6A">
      <w:pPr>
        <w:spacing w:line="360" w:lineRule="auto"/>
        <w:jc w:val="center"/>
        <w:rPr>
          <w:rFonts w:ascii="Times New Roman" w:eastAsia="Times New Roman" w:hAnsi="Times New Roman" w:cs="Times New Roman"/>
          <w:b/>
          <w:color w:val="1B2E3C"/>
          <w:sz w:val="32"/>
          <w:szCs w:val="32"/>
          <w:highlight w:val="white"/>
        </w:rPr>
      </w:pPr>
    </w:p>
    <w:p w:rsidR="001E4A6A" w:rsidRDefault="001E4A6A">
      <w:pPr>
        <w:spacing w:line="360" w:lineRule="auto"/>
        <w:jc w:val="center"/>
        <w:rPr>
          <w:rFonts w:ascii="Times New Roman" w:eastAsia="Times New Roman" w:hAnsi="Times New Roman" w:cs="Times New Roman"/>
          <w:b/>
          <w:color w:val="1B2E3C"/>
          <w:sz w:val="32"/>
          <w:szCs w:val="32"/>
          <w:highlight w:val="white"/>
        </w:rPr>
      </w:pPr>
    </w:p>
    <w:p w:rsidR="001E4A6A" w:rsidRDefault="001E4A6A">
      <w:pPr>
        <w:spacing w:line="360" w:lineRule="auto"/>
        <w:jc w:val="center"/>
        <w:rPr>
          <w:rFonts w:ascii="Times New Roman" w:eastAsia="Times New Roman" w:hAnsi="Times New Roman" w:cs="Times New Roman"/>
          <w:b/>
          <w:color w:val="1B2E3C"/>
          <w:sz w:val="32"/>
          <w:szCs w:val="32"/>
          <w:highlight w:val="white"/>
        </w:rPr>
      </w:pPr>
    </w:p>
    <w:p w:rsidR="001E4A6A" w:rsidRDefault="001E4A6A">
      <w:pPr>
        <w:spacing w:line="360" w:lineRule="auto"/>
        <w:jc w:val="center"/>
        <w:rPr>
          <w:rFonts w:ascii="Times New Roman" w:eastAsia="Times New Roman" w:hAnsi="Times New Roman" w:cs="Times New Roman"/>
          <w:b/>
          <w:color w:val="1B2E3C"/>
          <w:sz w:val="32"/>
          <w:szCs w:val="32"/>
          <w:highlight w:val="white"/>
        </w:rPr>
      </w:pPr>
    </w:p>
    <w:p w:rsidR="001E4A6A" w:rsidRDefault="00D55E35">
      <w:pPr>
        <w:spacing w:line="360" w:lineRule="auto"/>
        <w:jc w:val="center"/>
        <w:rPr>
          <w:rFonts w:ascii="Times New Roman" w:eastAsia="Times New Roman" w:hAnsi="Times New Roman" w:cs="Times New Roman"/>
          <w:b/>
          <w:color w:val="1B2E3C"/>
          <w:sz w:val="40"/>
          <w:szCs w:val="40"/>
          <w:highlight w:val="white"/>
        </w:rPr>
      </w:pPr>
      <w:r>
        <w:rPr>
          <w:rFonts w:ascii="Times New Roman" w:eastAsia="Times New Roman" w:hAnsi="Times New Roman" w:cs="Times New Roman"/>
          <w:b/>
          <w:color w:val="1B2E3C"/>
          <w:sz w:val="40"/>
          <w:szCs w:val="40"/>
          <w:highlight w:val="white"/>
        </w:rPr>
        <w:t>Chapter 2: Organizational Background</w:t>
      </w: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1E4A6A">
      <w:pPr>
        <w:spacing w:line="360" w:lineRule="auto"/>
        <w:jc w:val="both"/>
        <w:rPr>
          <w:rFonts w:ascii="Times New Roman" w:eastAsia="Times New Roman" w:hAnsi="Times New Roman" w:cs="Times New Roman"/>
          <w:b/>
          <w:color w:val="1B2E3C"/>
          <w:sz w:val="24"/>
          <w:szCs w:val="24"/>
          <w:highlight w:val="white"/>
        </w:rPr>
      </w:pP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2.1 History of First Security Islami Bank Limited</w:t>
      </w:r>
    </w:p>
    <w:p w:rsidR="001E4A6A" w:rsidRDefault="003C00B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 Security Islami B</w:t>
      </w:r>
      <w:r w:rsidR="00D55E35">
        <w:rPr>
          <w:rFonts w:ascii="Times New Roman" w:eastAsia="Times New Roman" w:hAnsi="Times New Roman" w:cs="Times New Roman"/>
          <w:sz w:val="24"/>
          <w:szCs w:val="24"/>
        </w:rPr>
        <w:t>ank was incorporated in Bangladesh on 29 August, 1999 as a banking company under companies act 1994 to carry on banking activities. It obtai</w:t>
      </w:r>
      <w:r>
        <w:rPr>
          <w:rFonts w:ascii="Times New Roman" w:eastAsia="Times New Roman" w:hAnsi="Times New Roman" w:cs="Times New Roman"/>
          <w:sz w:val="24"/>
          <w:szCs w:val="24"/>
        </w:rPr>
        <w:t>ned permission from Bangladesh B</w:t>
      </w:r>
      <w:r w:rsidR="00D55E35">
        <w:rPr>
          <w:rFonts w:ascii="Times New Roman" w:eastAsia="Times New Roman" w:hAnsi="Times New Roman" w:cs="Times New Roman"/>
          <w:sz w:val="24"/>
          <w:szCs w:val="24"/>
        </w:rPr>
        <w:t>ank on 22 September 1999 in order to commence its business.  On 25 October, 1999 it was inaugurated. It is a full-fledged third-generation progressive Sharia based Islami Bank with a corporate culture and a steady growth in its business expansion.</w:t>
      </w:r>
    </w:p>
    <w:p w:rsidR="001E4A6A" w:rsidRDefault="001E4A6A">
      <w:pPr>
        <w:spacing w:line="360" w:lineRule="auto"/>
        <w:jc w:val="both"/>
        <w:rPr>
          <w:rFonts w:ascii="Times New Roman" w:eastAsia="Times New Roman" w:hAnsi="Times New Roman" w:cs="Times New Roman"/>
          <w:sz w:val="24"/>
          <w:szCs w:val="24"/>
        </w:rPr>
      </w:pPr>
    </w:p>
    <w:p w:rsidR="001E4A6A" w:rsidRDefault="003C00B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 Security Islami B</w:t>
      </w:r>
      <w:r w:rsidR="00D55E35">
        <w:rPr>
          <w:rFonts w:ascii="Times New Roman" w:eastAsia="Times New Roman" w:hAnsi="Times New Roman" w:cs="Times New Roman"/>
          <w:sz w:val="24"/>
          <w:szCs w:val="24"/>
        </w:rPr>
        <w:t xml:space="preserve">ank Ltd contributes towards developing a long-term strategic plan to maintain dynamic growth. A wide range of services involves accepting deposits, making loans, discounting bills, conducting money transfer and foreign exchange transactions and performing other related services such as safekeeping, collections and issuing guarantees, acceptance and letter of credit.  The company establishes a philosophy of “A Step Ahead </w:t>
      </w:r>
      <w:r>
        <w:rPr>
          <w:rFonts w:ascii="Times New Roman" w:eastAsia="Times New Roman" w:hAnsi="Times New Roman" w:cs="Times New Roman"/>
          <w:sz w:val="24"/>
          <w:szCs w:val="24"/>
        </w:rPr>
        <w:t>in</w:t>
      </w:r>
      <w:r w:rsidR="00D55E35">
        <w:rPr>
          <w:rFonts w:ascii="Times New Roman" w:eastAsia="Times New Roman" w:hAnsi="Times New Roman" w:cs="Times New Roman"/>
          <w:sz w:val="24"/>
          <w:szCs w:val="24"/>
        </w:rPr>
        <w:t xml:space="preserve"> Time</w:t>
      </w:r>
      <w:r>
        <w:rPr>
          <w:rFonts w:ascii="Times New Roman" w:eastAsia="Times New Roman" w:hAnsi="Times New Roman" w:cs="Times New Roman"/>
          <w:sz w:val="24"/>
          <w:szCs w:val="24"/>
        </w:rPr>
        <w:t>” with</w:t>
      </w:r>
      <w:r w:rsidR="00D55E35">
        <w:rPr>
          <w:rFonts w:ascii="Times New Roman" w:eastAsia="Times New Roman" w:hAnsi="Times New Roman" w:cs="Times New Roman"/>
          <w:sz w:val="24"/>
          <w:szCs w:val="24"/>
        </w:rPr>
        <w:t xml:space="preserve"> talented and brilliant personnel</w:t>
      </w:r>
      <w:r>
        <w:rPr>
          <w:rFonts w:ascii="Times New Roman" w:eastAsia="Times New Roman" w:hAnsi="Times New Roman" w:cs="Times New Roman"/>
          <w:sz w:val="24"/>
          <w:szCs w:val="24"/>
        </w:rPr>
        <w:t>, equipment</w:t>
      </w:r>
      <w:r w:rsidR="00D55E35">
        <w:rPr>
          <w:rFonts w:ascii="Times New Roman" w:eastAsia="Times New Roman" w:hAnsi="Times New Roman" w:cs="Times New Roman"/>
          <w:sz w:val="24"/>
          <w:szCs w:val="24"/>
        </w:rPr>
        <w:t xml:space="preserve"> with modern technology. It was the year of January 1, 2009 when the bank changed its name and mode of business to be entitled as First Security Islami Bank Limited. </w:t>
      </w:r>
    </w:p>
    <w:p w:rsidR="001E4A6A" w:rsidRDefault="001E4A6A">
      <w:pPr>
        <w:spacing w:line="360" w:lineRule="auto"/>
        <w:jc w:val="both"/>
        <w:rPr>
          <w:rFonts w:ascii="Times New Roman" w:eastAsia="Times New Roman" w:hAnsi="Times New Roman" w:cs="Times New Roman"/>
          <w:b/>
          <w:color w:val="1155CC"/>
          <w:sz w:val="24"/>
          <w:szCs w:val="24"/>
        </w:rPr>
      </w:pP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2.2 Vision of First Security Islami Bank</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Becoming the leading financial institution in the nation based on Islamic Sharia through the delivery of excellent banking services, high-quality products, and services, all supported by cutting-edge technology.</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2.3 Mission of First Security Islami Bank</w:t>
      </w:r>
    </w:p>
    <w:p w:rsidR="001E4A6A" w:rsidRDefault="00D55E3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Contribute positively to society and the environment by ensuring that the services provided by devoted and motivated professionals are at the highest possible level of satisfaction.</w:t>
      </w:r>
    </w:p>
    <w:p w:rsidR="001E4A6A" w:rsidRDefault="00D55E3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maintaining business ethics and openness at all levels, provide solutions to the community's needs for Islamic banking services, which will help the </w:t>
      </w:r>
      <w:r w:rsidR="003C00B6">
        <w:rPr>
          <w:rFonts w:ascii="Times New Roman" w:eastAsia="Times New Roman" w:hAnsi="Times New Roman" w:cs="Times New Roman"/>
          <w:sz w:val="24"/>
          <w:szCs w:val="24"/>
        </w:rPr>
        <w:t>industry,</w:t>
      </w:r>
      <w:r>
        <w:rPr>
          <w:rFonts w:ascii="Times New Roman" w:eastAsia="Times New Roman" w:hAnsi="Times New Roman" w:cs="Times New Roman"/>
          <w:sz w:val="24"/>
          <w:szCs w:val="24"/>
        </w:rPr>
        <w:t xml:space="preserve"> sustain its market share growth.</w:t>
      </w:r>
    </w:p>
    <w:p w:rsidR="001E4A6A" w:rsidRDefault="00D55E3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 ensuring sustainable growth, establishing the full value of the honorable shareholders, and, most importantly, making a significant contribution to the national economy, you can give investors an optional investment value.</w:t>
      </w:r>
    </w:p>
    <w:p w:rsidR="001E4A6A" w:rsidRDefault="00D55E3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Build the best rides as a symbol of worship and a source of pride for the employees' accomplishments and work.</w:t>
      </w:r>
    </w:p>
    <w:p w:rsidR="001E4A6A" w:rsidRDefault="00D55E3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comfortable access through various means anytime and anywhere by allowing individuals to improve the quality of life and bring peace of mind. </w:t>
      </w:r>
    </w:p>
    <w:p w:rsidR="001E4A6A" w:rsidRDefault="001E4A6A">
      <w:pPr>
        <w:spacing w:line="360" w:lineRule="auto"/>
        <w:jc w:val="both"/>
        <w:rPr>
          <w:rFonts w:ascii="Times New Roman" w:eastAsia="Times New Roman" w:hAnsi="Times New Roman" w:cs="Times New Roman"/>
          <w:sz w:val="24"/>
          <w:szCs w:val="24"/>
        </w:rPr>
      </w:pPr>
    </w:p>
    <w:p w:rsidR="001E4A6A" w:rsidRDefault="003C00B6">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2.4 Core V</w:t>
      </w:r>
      <w:r w:rsidR="00D55E35">
        <w:rPr>
          <w:rFonts w:ascii="Times New Roman" w:eastAsia="Times New Roman" w:hAnsi="Times New Roman" w:cs="Times New Roman"/>
          <w:b/>
          <w:sz w:val="28"/>
          <w:szCs w:val="28"/>
        </w:rPr>
        <w:t>alues of First</w:t>
      </w:r>
      <w:r>
        <w:rPr>
          <w:rFonts w:ascii="Times New Roman" w:eastAsia="Times New Roman" w:hAnsi="Times New Roman" w:cs="Times New Roman"/>
          <w:b/>
          <w:sz w:val="28"/>
          <w:szCs w:val="28"/>
        </w:rPr>
        <w:t xml:space="preserve"> S</w:t>
      </w:r>
      <w:r w:rsidR="00D55E35">
        <w:rPr>
          <w:rFonts w:ascii="Times New Roman" w:eastAsia="Times New Roman" w:hAnsi="Times New Roman" w:cs="Times New Roman"/>
          <w:b/>
          <w:sz w:val="28"/>
          <w:szCs w:val="28"/>
        </w:rPr>
        <w:t>ecurity Islami Bank Limited</w:t>
      </w:r>
    </w:p>
    <w:p w:rsidR="001E4A6A" w:rsidRDefault="00D55E35">
      <w:pPr>
        <w:numPr>
          <w:ilvl w:val="0"/>
          <w:numId w:val="3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trust in the Almighty Allah.</w:t>
      </w:r>
    </w:p>
    <w:p w:rsidR="001E4A6A" w:rsidRDefault="00D55E35">
      <w:pPr>
        <w:numPr>
          <w:ilvl w:val="0"/>
          <w:numId w:val="3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adhere to the spirit of Islamic Shariah.</w:t>
      </w:r>
    </w:p>
    <w:p w:rsidR="001E4A6A" w:rsidRDefault="00D55E35">
      <w:pPr>
        <w:numPr>
          <w:ilvl w:val="0"/>
          <w:numId w:val="3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believe in integrity, transparency and accountability.</w:t>
      </w:r>
    </w:p>
    <w:p w:rsidR="001E4A6A" w:rsidRDefault="00D55E35">
      <w:pPr>
        <w:numPr>
          <w:ilvl w:val="0"/>
          <w:numId w:val="3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ensure our clients' expectations by anticipating their needs and responding with a sense of urgency</w:t>
      </w:r>
    </w:p>
    <w:p w:rsidR="001E4A6A" w:rsidRDefault="00D55E35">
      <w:pPr>
        <w:numPr>
          <w:ilvl w:val="0"/>
          <w:numId w:val="3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approach business decisions with an emphasis on long term growth and sustainable profit.</w:t>
      </w:r>
    </w:p>
    <w:p w:rsidR="001E4A6A" w:rsidRDefault="00D55E35">
      <w:pPr>
        <w:numPr>
          <w:ilvl w:val="0"/>
          <w:numId w:val="3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communicate with candor and transparency to provide the best services.</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2.5 Strategic Objectives of First Security Islami Bank</w:t>
      </w:r>
    </w:p>
    <w:p w:rsidR="001E4A6A" w:rsidRDefault="00D55E35">
      <w:pPr>
        <w:numPr>
          <w:ilvl w:val="0"/>
          <w:numId w:val="2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Employing, retaining local qualified personnel, and continually developing their skills and expertise to provide banking services and manage operational risks in line with industry best practices. Applying the equal opportunity employment principle to encourage personnel to grow within the bank.</w:t>
      </w:r>
    </w:p>
    <w:p w:rsidR="001E4A6A" w:rsidRDefault="00D55E35">
      <w:pPr>
        <w:numPr>
          <w:ilvl w:val="0"/>
          <w:numId w:val="2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Establishing a set of managerial succession and adopting technological changes to ensure development of an Islamic Bank as a stable financial institution. </w:t>
      </w:r>
    </w:p>
    <w:p w:rsidR="001E4A6A" w:rsidRDefault="00D55E35">
      <w:pPr>
        <w:numPr>
          <w:ilvl w:val="0"/>
          <w:numId w:val="2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Achieving financial strength and growth, including expanded market share, and generating income for its shareholders through strengthening trust and partnership with our customers and an ongoing focus on providing professional and quality customer service. </w:t>
      </w:r>
    </w:p>
    <w:p w:rsidR="001E4A6A" w:rsidRDefault="00D55E35">
      <w:pPr>
        <w:numPr>
          <w:ilvl w:val="0"/>
          <w:numId w:val="2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Designing suitable products and services which are very responsive to meet the client's financial needs and aspirations as well as ensuring adequate risk-adjusted return for the bank through delivering services with the implementation of world class IT infrastructure.</w:t>
      </w:r>
    </w:p>
    <w:p w:rsidR="001E4A6A" w:rsidRDefault="00D55E35">
      <w:pPr>
        <w:numPr>
          <w:ilvl w:val="0"/>
          <w:numId w:val="2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Introducing existing products into a new market and new products to new and existing markets with our innovative service approach and conforming to monetary laws and regulations. </w:t>
      </w:r>
    </w:p>
    <w:p w:rsidR="001E4A6A" w:rsidRDefault="001E4A6A">
      <w:pPr>
        <w:spacing w:line="240" w:lineRule="auto"/>
        <w:rPr>
          <w:rFonts w:ascii="Times New Roman" w:eastAsia="Times New Roman" w:hAnsi="Times New Roman" w:cs="Times New Roman"/>
          <w:b/>
          <w:sz w:val="28"/>
          <w:szCs w:val="28"/>
        </w:rPr>
      </w:pPr>
    </w:p>
    <w:p w:rsidR="001E4A6A" w:rsidRDefault="00D55E35">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2.6 Organogram of</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First Security Islami Bank Ltd</w:t>
      </w:r>
    </w:p>
    <w:p w:rsidR="001E4A6A" w:rsidRDefault="001E4A6A">
      <w:pPr>
        <w:spacing w:line="240" w:lineRule="auto"/>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5811124" cy="6369657"/>
            <wp:effectExtent l="0" t="0" r="0" b="0"/>
            <wp:docPr id="14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6"/>
                    <a:srcRect/>
                    <a:stretch>
                      <a:fillRect/>
                    </a:stretch>
                  </pic:blipFill>
                  <pic:spPr>
                    <a:xfrm>
                      <a:off x="0" y="0"/>
                      <a:ext cx="5811124" cy="6369657"/>
                    </a:xfrm>
                    <a:prstGeom prst="rect">
                      <a:avLst/>
                    </a:prstGeom>
                    <a:ln/>
                  </pic:spPr>
                </pic:pic>
              </a:graphicData>
            </a:graphic>
          </wp:inline>
        </w:drawing>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above image is taken from the annual book 2021 of First Security Islami Bank Limited. </w:t>
      </w:r>
    </w:p>
    <w:p w:rsidR="001E4A6A" w:rsidRDefault="00D55E35">
      <w:pPr>
        <w:rPr>
          <w:rFonts w:ascii="Times New Roman" w:eastAsia="Times New Roman" w:hAnsi="Times New Roman" w:cs="Times New Roman"/>
          <w:b/>
          <w:sz w:val="32"/>
          <w:szCs w:val="32"/>
        </w:rPr>
      </w:pPr>
      <w:r>
        <w:rPr>
          <w:noProof/>
          <w:lang w:val="en-US"/>
        </w:rPr>
        <w:lastRenderedPageBreak/>
        <mc:AlternateContent>
          <mc:Choice Requires="wpg">
            <w:drawing>
              <wp:anchor distT="114300" distB="114300" distL="114300" distR="114300" simplePos="0" relativeHeight="251658240" behindDoc="0" locked="0" layoutInCell="1" hidden="0" allowOverlap="1">
                <wp:simplePos x="0" y="0"/>
                <wp:positionH relativeFrom="column">
                  <wp:posOffset>-292099</wp:posOffset>
                </wp:positionH>
                <wp:positionV relativeFrom="paragraph">
                  <wp:posOffset>431800</wp:posOffset>
                </wp:positionV>
                <wp:extent cx="6872605" cy="3066958"/>
                <wp:effectExtent l="0" t="0" r="0" b="0"/>
                <wp:wrapSquare wrapText="bothSides" distT="114300" distB="114300" distL="114300" distR="114300"/>
                <wp:docPr id="144" name="Group 144"/>
                <wp:cNvGraphicFramePr/>
                <a:graphic xmlns:a="http://schemas.openxmlformats.org/drawingml/2006/main">
                  <a:graphicData uri="http://schemas.microsoft.com/office/word/2010/wordprocessingGroup">
                    <wpg:wgp>
                      <wpg:cNvGrpSpPr/>
                      <wpg:grpSpPr>
                        <a:xfrm>
                          <a:off x="0" y="0"/>
                          <a:ext cx="6872605" cy="3066958"/>
                          <a:chOff x="1904275" y="2157500"/>
                          <a:chExt cx="6992525" cy="3104850"/>
                        </a:xfrm>
                      </wpg:grpSpPr>
                      <wps:wsp>
                        <wps:cNvPr id="1" name="Straight Arrow Connector 1"/>
                        <wps:cNvCnPr/>
                        <wps:spPr>
                          <a:xfrm>
                            <a:off x="3337950" y="3040325"/>
                            <a:ext cx="16200" cy="1339200"/>
                          </a:xfrm>
                          <a:prstGeom prst="straightConnector1">
                            <a:avLst/>
                          </a:prstGeom>
                          <a:noFill/>
                          <a:ln w="9525" cap="flat" cmpd="sng">
                            <a:solidFill>
                              <a:srgbClr val="000000"/>
                            </a:solidFill>
                            <a:prstDash val="solid"/>
                            <a:round/>
                            <a:headEnd type="none" w="sm" len="sm"/>
                            <a:tailEnd type="none" w="sm" len="sm"/>
                          </a:ln>
                        </wps:spPr>
                        <wps:bodyPr/>
                      </wps:wsp>
                      <wps:wsp>
                        <wps:cNvPr id="2" name="Straight Arrow Connector 2"/>
                        <wps:cNvCnPr/>
                        <wps:spPr>
                          <a:xfrm>
                            <a:off x="3966875" y="3008827"/>
                            <a:ext cx="8700" cy="1402200"/>
                          </a:xfrm>
                          <a:prstGeom prst="straightConnector1">
                            <a:avLst/>
                          </a:prstGeom>
                          <a:noFill/>
                          <a:ln w="9525" cap="flat" cmpd="sng">
                            <a:solidFill>
                              <a:srgbClr val="000000"/>
                            </a:solidFill>
                            <a:prstDash val="solid"/>
                            <a:round/>
                            <a:headEnd type="none" w="sm" len="sm"/>
                            <a:tailEnd type="none" w="sm" len="sm"/>
                          </a:ln>
                        </wps:spPr>
                        <wps:bodyPr/>
                      </wps:wsp>
                      <wps:wsp>
                        <wps:cNvPr id="3" name="Straight Arrow Connector 3"/>
                        <wps:cNvCnPr/>
                        <wps:spPr>
                          <a:xfrm>
                            <a:off x="4588275" y="3078902"/>
                            <a:ext cx="8700" cy="1402200"/>
                          </a:xfrm>
                          <a:prstGeom prst="straightConnector1">
                            <a:avLst/>
                          </a:prstGeom>
                          <a:noFill/>
                          <a:ln w="9525" cap="flat" cmpd="sng">
                            <a:solidFill>
                              <a:srgbClr val="000000"/>
                            </a:solidFill>
                            <a:prstDash val="solid"/>
                            <a:round/>
                            <a:headEnd type="none" w="sm" len="sm"/>
                            <a:tailEnd type="none" w="sm" len="sm"/>
                          </a:ln>
                        </wps:spPr>
                        <wps:bodyPr/>
                      </wps:wsp>
                      <wps:wsp>
                        <wps:cNvPr id="4" name="Straight Arrow Connector 4"/>
                        <wps:cNvCnPr/>
                        <wps:spPr>
                          <a:xfrm>
                            <a:off x="5396200" y="3008827"/>
                            <a:ext cx="8700" cy="1402200"/>
                          </a:xfrm>
                          <a:prstGeom prst="straightConnector1">
                            <a:avLst/>
                          </a:prstGeom>
                          <a:noFill/>
                          <a:ln w="9525" cap="flat" cmpd="sng">
                            <a:solidFill>
                              <a:srgbClr val="000000"/>
                            </a:solidFill>
                            <a:prstDash val="solid"/>
                            <a:round/>
                            <a:headEnd type="none" w="sm" len="sm"/>
                            <a:tailEnd type="none" w="sm" len="sm"/>
                          </a:ln>
                        </wps:spPr>
                        <wps:bodyPr/>
                      </wps:wsp>
                      <wps:wsp>
                        <wps:cNvPr id="5" name="Straight Arrow Connector 5"/>
                        <wps:cNvCnPr/>
                        <wps:spPr>
                          <a:xfrm>
                            <a:off x="6057200" y="3008827"/>
                            <a:ext cx="8700" cy="1402200"/>
                          </a:xfrm>
                          <a:prstGeom prst="straightConnector1">
                            <a:avLst/>
                          </a:prstGeom>
                          <a:noFill/>
                          <a:ln w="9525" cap="flat" cmpd="sng">
                            <a:solidFill>
                              <a:srgbClr val="000000"/>
                            </a:solidFill>
                            <a:prstDash val="solid"/>
                            <a:round/>
                            <a:headEnd type="none" w="sm" len="sm"/>
                            <a:tailEnd type="none" w="sm" len="sm"/>
                          </a:ln>
                        </wps:spPr>
                        <wps:bodyPr/>
                      </wps:wsp>
                      <wps:wsp>
                        <wps:cNvPr id="6" name="Straight Arrow Connector 6"/>
                        <wps:cNvCnPr/>
                        <wps:spPr>
                          <a:xfrm>
                            <a:off x="6876425" y="3008827"/>
                            <a:ext cx="8700" cy="1402200"/>
                          </a:xfrm>
                          <a:prstGeom prst="straightConnector1">
                            <a:avLst/>
                          </a:prstGeom>
                          <a:noFill/>
                          <a:ln w="9525" cap="flat" cmpd="sng">
                            <a:solidFill>
                              <a:srgbClr val="000000"/>
                            </a:solidFill>
                            <a:prstDash val="solid"/>
                            <a:round/>
                            <a:headEnd type="none" w="sm" len="sm"/>
                            <a:tailEnd type="none" w="sm" len="sm"/>
                          </a:ln>
                        </wps:spPr>
                        <wps:bodyPr/>
                      </wps:wsp>
                      <wps:wsp>
                        <wps:cNvPr id="7" name="Straight Arrow Connector 7"/>
                        <wps:cNvCnPr/>
                        <wps:spPr>
                          <a:xfrm>
                            <a:off x="7526125" y="3008827"/>
                            <a:ext cx="8700" cy="1402200"/>
                          </a:xfrm>
                          <a:prstGeom prst="straightConnector1">
                            <a:avLst/>
                          </a:prstGeom>
                          <a:noFill/>
                          <a:ln w="9525" cap="flat" cmpd="sng">
                            <a:solidFill>
                              <a:srgbClr val="000000"/>
                            </a:solidFill>
                            <a:prstDash val="solid"/>
                            <a:round/>
                            <a:headEnd type="none" w="sm" len="sm"/>
                            <a:tailEnd type="none" w="sm" len="sm"/>
                          </a:ln>
                        </wps:spPr>
                        <wps:bodyPr/>
                      </wps:wsp>
                      <wps:wsp>
                        <wps:cNvPr id="8" name="Straight Arrow Connector 8"/>
                        <wps:cNvCnPr/>
                        <wps:spPr>
                          <a:xfrm>
                            <a:off x="8356650" y="3078902"/>
                            <a:ext cx="8700" cy="1402200"/>
                          </a:xfrm>
                          <a:prstGeom prst="straightConnector1">
                            <a:avLst/>
                          </a:prstGeom>
                          <a:noFill/>
                          <a:ln w="9525" cap="flat" cmpd="sng">
                            <a:solidFill>
                              <a:srgbClr val="000000"/>
                            </a:solidFill>
                            <a:prstDash val="solid"/>
                            <a:round/>
                            <a:headEnd type="none" w="sm" len="sm"/>
                            <a:tailEnd type="none" w="sm" len="sm"/>
                          </a:ln>
                        </wps:spPr>
                        <wps:bodyPr/>
                      </wps:wsp>
                      <wpg:grpSp>
                        <wpg:cNvPr id="9" name="Group 9"/>
                        <wpg:cNvGrpSpPr/>
                        <wpg:grpSpPr>
                          <a:xfrm>
                            <a:off x="1909050" y="2157501"/>
                            <a:ext cx="6982975" cy="3104841"/>
                            <a:chOff x="-225478" y="-710649"/>
                            <a:chExt cx="8036569" cy="3603158"/>
                          </a:xfrm>
                        </wpg:grpSpPr>
                        <wps:wsp>
                          <wps:cNvPr id="10" name="Rectangle 10"/>
                          <wps:cNvSpPr/>
                          <wps:spPr>
                            <a:xfrm>
                              <a:off x="-162071" y="-704266"/>
                              <a:ext cx="7909775" cy="3596775"/>
                            </a:xfrm>
                            <a:prstGeom prst="rect">
                              <a:avLst/>
                            </a:prstGeom>
                            <a:noFill/>
                            <a:ln>
                              <a:noFill/>
                            </a:ln>
                          </wps:spPr>
                          <wps:txbx>
                            <w:txbxContent>
                              <w:p w:rsidR="001E4A6A" w:rsidRDefault="001E4A6A">
                                <w:pPr>
                                  <w:spacing w:line="240" w:lineRule="auto"/>
                                  <w:textDirection w:val="btLr"/>
                                </w:pPr>
                              </w:p>
                            </w:txbxContent>
                          </wps:txbx>
                          <wps:bodyPr spcFirstLastPara="1" wrap="square" lIns="91425" tIns="91425" rIns="91425" bIns="91425" anchor="ctr" anchorCtr="0">
                            <a:noAutofit/>
                          </wps:bodyPr>
                        </wps:wsp>
                        <wps:wsp>
                          <wps:cNvPr id="11" name="Rectangle 11"/>
                          <wps:cNvSpPr/>
                          <wps:spPr>
                            <a:xfrm>
                              <a:off x="-140406" y="-710649"/>
                              <a:ext cx="6238800" cy="492900"/>
                            </a:xfrm>
                            <a:prstGeom prst="rect">
                              <a:avLst/>
                            </a:prstGeom>
                            <a:noFill/>
                            <a:ln>
                              <a:noFill/>
                            </a:ln>
                          </wps:spPr>
                          <wps:txbx>
                            <w:txbxContent>
                              <w:p w:rsidR="001E4A6A" w:rsidRDefault="00D55E35">
                                <w:pPr>
                                  <w:spacing w:line="240" w:lineRule="auto"/>
                                  <w:textDirection w:val="btLr"/>
                                </w:pPr>
                                <w:r>
                                  <w:rPr>
                                    <w:rFonts w:ascii="Times New Roman" w:eastAsia="Times New Roman" w:hAnsi="Times New Roman" w:cs="Times New Roman"/>
                                    <w:b/>
                                    <w:color w:val="000000"/>
                                    <w:sz w:val="28"/>
                                  </w:rPr>
                                  <w:t xml:space="preserve">          2.7 Departmentalization of First Security Islami Bank Ltd</w:t>
                                </w:r>
                              </w:p>
                            </w:txbxContent>
                          </wps:txbx>
                          <wps:bodyPr spcFirstLastPara="1" wrap="square" lIns="91425" tIns="91425" rIns="91425" bIns="91425" anchor="t" anchorCtr="0">
                            <a:noAutofit/>
                          </wps:bodyPr>
                        </wps:wsp>
                        <wps:wsp>
                          <wps:cNvPr id="12" name="Straight Arrow Connector 12"/>
                          <wps:cNvCnPr/>
                          <wps:spPr>
                            <a:xfrm>
                              <a:off x="205850" y="-45726"/>
                              <a:ext cx="7172700" cy="0"/>
                            </a:xfrm>
                            <a:prstGeom prst="straightConnector1">
                              <a:avLst/>
                            </a:prstGeom>
                            <a:noFill/>
                            <a:ln w="9525" cap="flat" cmpd="sng">
                              <a:solidFill>
                                <a:srgbClr val="000000"/>
                              </a:solidFill>
                              <a:prstDash val="solid"/>
                              <a:round/>
                              <a:headEnd type="none" w="sm" len="sm"/>
                              <a:tailEnd type="none" w="sm" len="sm"/>
                            </a:ln>
                          </wps:spPr>
                          <wps:bodyPr/>
                        </wps:wsp>
                        <wps:wsp>
                          <wps:cNvPr id="13" name="Straight Arrow Connector 13"/>
                          <wps:cNvCnPr/>
                          <wps:spPr>
                            <a:xfrm>
                              <a:off x="218230" y="-45726"/>
                              <a:ext cx="0" cy="352800"/>
                            </a:xfrm>
                            <a:prstGeom prst="straightConnector1">
                              <a:avLst/>
                            </a:prstGeom>
                            <a:noFill/>
                            <a:ln w="9525" cap="flat" cmpd="sng">
                              <a:solidFill>
                                <a:srgbClr val="000000"/>
                              </a:solidFill>
                              <a:prstDash val="solid"/>
                              <a:round/>
                              <a:headEnd type="none" w="sm" len="sm"/>
                              <a:tailEnd type="none" w="sm" len="sm"/>
                            </a:ln>
                          </wps:spPr>
                          <wps:bodyPr/>
                        </wps:wsp>
                        <wps:wsp>
                          <wps:cNvPr id="14" name="Rectangle 14"/>
                          <wps:cNvSpPr/>
                          <wps:spPr>
                            <a:xfrm>
                              <a:off x="-225478" y="256276"/>
                              <a:ext cx="7845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Internal Control &amp;</w:t>
                                </w:r>
                              </w:p>
                              <w:p w:rsidR="001E4A6A" w:rsidRDefault="00D55E35">
                                <w:pPr>
                                  <w:spacing w:line="240" w:lineRule="auto"/>
                                  <w:textDirection w:val="btLr"/>
                                </w:pPr>
                                <w:r>
                                  <w:rPr>
                                    <w:rFonts w:ascii="Times New Roman" w:eastAsia="Times New Roman" w:hAnsi="Times New Roman" w:cs="Times New Roman"/>
                                    <w:color w:val="000000"/>
                                    <w:sz w:val="16"/>
                                  </w:rPr>
                                  <w:t>Compliance Division</w:t>
                                </w:r>
                              </w:p>
                              <w:p w:rsidR="001E4A6A" w:rsidRDefault="001E4A6A">
                                <w:pPr>
                                  <w:spacing w:line="240" w:lineRule="auto"/>
                                  <w:textDirection w:val="btLr"/>
                                </w:pPr>
                              </w:p>
                              <w:p w:rsidR="001E4A6A" w:rsidRDefault="001E4A6A">
                                <w:pPr>
                                  <w:spacing w:line="240" w:lineRule="auto"/>
                                  <w:textDirection w:val="btLr"/>
                                </w:pPr>
                              </w:p>
                            </w:txbxContent>
                          </wps:txbx>
                          <wps:bodyPr spcFirstLastPara="1" wrap="square" lIns="91425" tIns="91425" rIns="91425" bIns="91425" anchor="ctr" anchorCtr="0">
                            <a:noAutofit/>
                          </wps:bodyPr>
                        </wps:wsp>
                        <wps:wsp>
                          <wps:cNvPr id="15" name="Rectangle 15"/>
                          <wps:cNvSpPr/>
                          <wps:spPr>
                            <a:xfrm>
                              <a:off x="558415" y="257117"/>
                              <a:ext cx="7254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proofErr w:type="spellStart"/>
                                <w:r>
                                  <w:rPr>
                                    <w:rFonts w:ascii="Times New Roman" w:eastAsia="Times New Roman" w:hAnsi="Times New Roman" w:cs="Times New Roman"/>
                                    <w:color w:val="000000"/>
                                    <w:sz w:val="16"/>
                                  </w:rPr>
                                  <w:t>Shariah</w:t>
                                </w:r>
                                <w:proofErr w:type="spellEnd"/>
                                <w:r>
                                  <w:rPr>
                                    <w:rFonts w:ascii="Times New Roman" w:eastAsia="Times New Roman" w:hAnsi="Times New Roman" w:cs="Times New Roman"/>
                                    <w:color w:val="000000"/>
                                    <w:sz w:val="16"/>
                                  </w:rPr>
                                  <w:t xml:space="preserve"> Council </w:t>
                                </w:r>
                                <w:proofErr w:type="spellStart"/>
                                <w:r>
                                  <w:rPr>
                                    <w:rFonts w:ascii="Times New Roman" w:eastAsia="Times New Roman" w:hAnsi="Times New Roman" w:cs="Times New Roman"/>
                                    <w:color w:val="000000"/>
                                    <w:sz w:val="16"/>
                                  </w:rPr>
                                  <w:t>Sect</w:t>
                                </w:r>
                                <w:r>
                                  <w:rPr>
                                    <w:rFonts w:ascii="Times New Roman" w:eastAsia="Times New Roman" w:hAnsi="Times New Roman" w:cs="Times New Roman"/>
                                    <w:color w:val="000000"/>
                                    <w:sz w:val="14"/>
                                  </w:rPr>
                                  <w:t>t</w:t>
                                </w:r>
                                <w:proofErr w:type="spellEnd"/>
                              </w:p>
                            </w:txbxContent>
                          </wps:txbx>
                          <wps:bodyPr spcFirstLastPara="1" wrap="square" lIns="91425" tIns="91425" rIns="91425" bIns="91425" anchor="ctr" anchorCtr="0">
                            <a:noAutofit/>
                          </wps:bodyPr>
                        </wps:wsp>
                        <wps:wsp>
                          <wps:cNvPr id="16" name="Rectangle 16"/>
                          <wps:cNvSpPr/>
                          <wps:spPr>
                            <a:xfrm>
                              <a:off x="1269429" y="249196"/>
                              <a:ext cx="725400" cy="9402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8"/>
                                  </w:rPr>
                                  <w:t>Treasury Division</w:t>
                                </w:r>
                              </w:p>
                            </w:txbxContent>
                          </wps:txbx>
                          <wps:bodyPr spcFirstLastPara="1" wrap="square" lIns="91425" tIns="91425" rIns="91425" bIns="91425" anchor="ctr" anchorCtr="0">
                            <a:noAutofit/>
                          </wps:bodyPr>
                        </wps:wsp>
                        <wps:wsp>
                          <wps:cNvPr id="17" name="Rectangle 17"/>
                          <wps:cNvSpPr/>
                          <wps:spPr>
                            <a:xfrm>
                              <a:off x="1970517" y="250038"/>
                              <a:ext cx="725400" cy="9402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6"/>
                                  </w:rPr>
                                  <w:t>Branches Control Divisio</w:t>
                                </w:r>
                                <w:r>
                                  <w:rPr>
                                    <w:color w:val="000000"/>
                                    <w:sz w:val="16"/>
                                  </w:rPr>
                                  <w:t>n</w:t>
                                </w:r>
                              </w:p>
                            </w:txbxContent>
                          </wps:txbx>
                          <wps:bodyPr spcFirstLastPara="1" wrap="square" lIns="91425" tIns="91425" rIns="91425" bIns="91425" anchor="ctr" anchorCtr="0">
                            <a:noAutofit/>
                          </wps:bodyPr>
                        </wps:wsp>
                        <wps:wsp>
                          <wps:cNvPr id="18" name="Rectangle 18"/>
                          <wps:cNvSpPr/>
                          <wps:spPr>
                            <a:xfrm>
                              <a:off x="2633453" y="250096"/>
                              <a:ext cx="916500" cy="9402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6"/>
                                  </w:rPr>
                                  <w:t>International Division</w:t>
                                </w:r>
                              </w:p>
                            </w:txbxContent>
                          </wps:txbx>
                          <wps:bodyPr spcFirstLastPara="1" wrap="square" lIns="91425" tIns="91425" rIns="91425" bIns="91425" anchor="ctr" anchorCtr="0">
                            <a:noAutofit/>
                          </wps:bodyPr>
                        </wps:wsp>
                        <wps:wsp>
                          <wps:cNvPr id="19" name="Rectangle 19"/>
                          <wps:cNvSpPr/>
                          <wps:spPr>
                            <a:xfrm>
                              <a:off x="3544966" y="263108"/>
                              <a:ext cx="8373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6"/>
                                  </w:rPr>
                                  <w:t>General Services Division</w:t>
                                </w:r>
                              </w:p>
                            </w:txbxContent>
                          </wps:txbx>
                          <wps:bodyPr spcFirstLastPara="1" wrap="square" lIns="91425" tIns="91425" rIns="91425" bIns="91425" anchor="ctr" anchorCtr="0">
                            <a:noAutofit/>
                          </wps:bodyPr>
                        </wps:wsp>
                        <wps:wsp>
                          <wps:cNvPr id="20" name="Rectangle 20"/>
                          <wps:cNvSpPr/>
                          <wps:spPr>
                            <a:xfrm>
                              <a:off x="4382243" y="250053"/>
                              <a:ext cx="9639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Management Information</w:t>
                                </w:r>
                              </w:p>
                              <w:p w:rsidR="001E4A6A" w:rsidRDefault="00D55E35">
                                <w:pPr>
                                  <w:spacing w:line="240" w:lineRule="auto"/>
                                  <w:textDirection w:val="btLr"/>
                                </w:pPr>
                                <w:r>
                                  <w:rPr>
                                    <w:rFonts w:ascii="Times New Roman" w:eastAsia="Times New Roman" w:hAnsi="Times New Roman" w:cs="Times New Roman"/>
                                    <w:color w:val="000000"/>
                                    <w:sz w:val="16"/>
                                  </w:rPr>
                                  <w:t>System Division</w:t>
                                </w:r>
                              </w:p>
                              <w:p w:rsidR="001E4A6A" w:rsidRDefault="001E4A6A">
                                <w:pPr>
                                  <w:spacing w:line="240" w:lineRule="auto"/>
                                  <w:textDirection w:val="btLr"/>
                                </w:pPr>
                              </w:p>
                            </w:txbxContent>
                          </wps:txbx>
                          <wps:bodyPr spcFirstLastPara="1" wrap="square" lIns="91425" tIns="91425" rIns="91425" bIns="91425" anchor="ctr" anchorCtr="0">
                            <a:noAutofit/>
                          </wps:bodyPr>
                        </wps:wsp>
                        <wps:wsp>
                          <wps:cNvPr id="21" name="Rectangle 21"/>
                          <wps:cNvSpPr/>
                          <wps:spPr>
                            <a:xfrm>
                              <a:off x="5361326" y="250053"/>
                              <a:ext cx="7254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6"/>
                                  </w:rPr>
                                  <w:t>Payment System Division</w:t>
                                </w:r>
                              </w:p>
                            </w:txbxContent>
                          </wps:txbx>
                          <wps:bodyPr spcFirstLastPara="1" wrap="square" lIns="91425" tIns="91425" rIns="91425" bIns="91425" anchor="ctr" anchorCtr="0">
                            <a:noAutofit/>
                          </wps:bodyPr>
                        </wps:wsp>
                        <wps:wsp>
                          <wps:cNvPr id="22" name="Straight Arrow Connector 22"/>
                          <wps:cNvCnPr/>
                          <wps:spPr>
                            <a:xfrm>
                              <a:off x="6474438" y="-33057"/>
                              <a:ext cx="9600" cy="402000"/>
                            </a:xfrm>
                            <a:prstGeom prst="straightConnector1">
                              <a:avLst/>
                            </a:prstGeom>
                            <a:noFill/>
                            <a:ln w="9525" cap="flat" cmpd="sng">
                              <a:solidFill>
                                <a:srgbClr val="000000"/>
                              </a:solidFill>
                              <a:prstDash val="solid"/>
                              <a:round/>
                              <a:headEnd type="none" w="sm" len="sm"/>
                              <a:tailEnd type="none" w="sm" len="sm"/>
                            </a:ln>
                          </wps:spPr>
                          <wps:bodyPr/>
                        </wps:wsp>
                        <wps:wsp>
                          <wps:cNvPr id="23" name="Straight Arrow Connector 23"/>
                          <wps:cNvCnPr/>
                          <wps:spPr>
                            <a:xfrm>
                              <a:off x="543338" y="-57969"/>
                              <a:ext cx="9900" cy="1627200"/>
                            </a:xfrm>
                            <a:prstGeom prst="straightConnector1">
                              <a:avLst/>
                            </a:prstGeom>
                            <a:noFill/>
                            <a:ln w="9525" cap="flat" cmpd="sng">
                              <a:solidFill>
                                <a:srgbClr val="000000"/>
                              </a:solidFill>
                              <a:prstDash val="solid"/>
                              <a:round/>
                              <a:headEnd type="none" w="sm" len="sm"/>
                              <a:tailEnd type="none" w="sm" len="sm"/>
                            </a:ln>
                          </wps:spPr>
                          <wps:bodyPr/>
                        </wps:wsp>
                        <wps:wsp>
                          <wps:cNvPr id="24" name="Rectangle 24"/>
                          <wps:cNvSpPr/>
                          <wps:spPr>
                            <a:xfrm>
                              <a:off x="92510" y="1569218"/>
                              <a:ext cx="9165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Research &amp; Development</w:t>
                                </w:r>
                              </w:p>
                              <w:p w:rsidR="001E4A6A" w:rsidRDefault="00D55E35">
                                <w:pPr>
                                  <w:spacing w:line="240" w:lineRule="auto"/>
                                  <w:textDirection w:val="btLr"/>
                                </w:pPr>
                                <w:r>
                                  <w:rPr>
                                    <w:rFonts w:ascii="Times New Roman" w:eastAsia="Times New Roman" w:hAnsi="Times New Roman" w:cs="Times New Roman"/>
                                    <w:color w:val="000000"/>
                                    <w:sz w:val="16"/>
                                  </w:rPr>
                                  <w:t>Division</w:t>
                                </w:r>
                              </w:p>
                              <w:p w:rsidR="001E4A6A" w:rsidRDefault="001E4A6A">
                                <w:pPr>
                                  <w:spacing w:line="240" w:lineRule="auto"/>
                                  <w:textDirection w:val="btLr"/>
                                </w:pPr>
                              </w:p>
                            </w:txbxContent>
                          </wps:txbx>
                          <wps:bodyPr spcFirstLastPara="1" wrap="square" lIns="91425" tIns="91425" rIns="91425" bIns="91425" anchor="ctr" anchorCtr="0">
                            <a:noAutofit/>
                          </wps:bodyPr>
                        </wps:wsp>
                        <wps:wsp>
                          <wps:cNvPr id="25" name="Rectangle 25"/>
                          <wps:cNvSpPr/>
                          <wps:spPr>
                            <a:xfrm>
                              <a:off x="1009014" y="1569218"/>
                              <a:ext cx="8373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6"/>
                                  </w:rPr>
                                  <w:t>Risk Management Division</w:t>
                                </w:r>
                              </w:p>
                            </w:txbxContent>
                          </wps:txbx>
                          <wps:bodyPr spcFirstLastPara="1" wrap="square" lIns="91425" tIns="91425" rIns="91425" bIns="91425" anchor="ctr" anchorCtr="0">
                            <a:noAutofit/>
                          </wps:bodyPr>
                        </wps:wsp>
                        <wps:wsp>
                          <wps:cNvPr id="26" name="Rectangle 26"/>
                          <wps:cNvSpPr/>
                          <wps:spPr>
                            <a:xfrm>
                              <a:off x="1846308" y="1569218"/>
                              <a:ext cx="7845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Alternative Delivery</w:t>
                                </w:r>
                              </w:p>
                              <w:p w:rsidR="001E4A6A" w:rsidRDefault="00D55E35">
                                <w:pPr>
                                  <w:spacing w:line="240" w:lineRule="auto"/>
                                  <w:textDirection w:val="btLr"/>
                                </w:pPr>
                                <w:r>
                                  <w:rPr>
                                    <w:rFonts w:ascii="Times New Roman" w:eastAsia="Times New Roman" w:hAnsi="Times New Roman" w:cs="Times New Roman"/>
                                    <w:color w:val="000000"/>
                                    <w:sz w:val="16"/>
                                  </w:rPr>
                                  <w:t>Channel Division</w:t>
                                </w:r>
                              </w:p>
                              <w:p w:rsidR="001E4A6A" w:rsidRDefault="001E4A6A">
                                <w:pPr>
                                  <w:spacing w:line="240" w:lineRule="auto"/>
                                  <w:textDirection w:val="btLr"/>
                                </w:pPr>
                              </w:p>
                            </w:txbxContent>
                          </wps:txbx>
                          <wps:bodyPr spcFirstLastPara="1" wrap="square" lIns="91425" tIns="91425" rIns="91425" bIns="91425" anchor="ctr" anchorCtr="0">
                            <a:noAutofit/>
                          </wps:bodyPr>
                        </wps:wsp>
                        <wps:wsp>
                          <wps:cNvPr id="27" name="Rectangle 27"/>
                          <wps:cNvSpPr/>
                          <wps:spPr>
                            <a:xfrm>
                              <a:off x="2630806" y="1569218"/>
                              <a:ext cx="7845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1E4A6A">
                                <w:pPr>
                                  <w:spacing w:line="240" w:lineRule="auto"/>
                                  <w:textDirection w:val="btLr"/>
                                </w:pPr>
                              </w:p>
                              <w:p w:rsidR="001E4A6A" w:rsidRDefault="00D55E35">
                                <w:pPr>
                                  <w:spacing w:line="240" w:lineRule="auto"/>
                                  <w:textDirection w:val="btLr"/>
                                </w:pPr>
                                <w:proofErr w:type="spellStart"/>
                                <w:r>
                                  <w:rPr>
                                    <w:rFonts w:ascii="Times New Roman" w:eastAsia="Times New Roman" w:hAnsi="Times New Roman" w:cs="Times New Roman"/>
                                    <w:color w:val="000000"/>
                                    <w:sz w:val="16"/>
                                  </w:rPr>
                                  <w:t>Anti Money</w:t>
                                </w:r>
                                <w:proofErr w:type="spellEnd"/>
                                <w:r>
                                  <w:rPr>
                                    <w:rFonts w:ascii="Times New Roman" w:eastAsia="Times New Roman" w:hAnsi="Times New Roman" w:cs="Times New Roman"/>
                                    <w:color w:val="000000"/>
                                    <w:sz w:val="16"/>
                                  </w:rPr>
                                  <w:t xml:space="preserve"> Laundering &amp;</w:t>
                                </w:r>
                              </w:p>
                              <w:p w:rsidR="001E4A6A" w:rsidRDefault="00D55E35">
                                <w:pPr>
                                  <w:spacing w:line="240" w:lineRule="auto"/>
                                  <w:textDirection w:val="btLr"/>
                                </w:pPr>
                                <w:r>
                                  <w:rPr>
                                    <w:rFonts w:ascii="Times New Roman" w:eastAsia="Times New Roman" w:hAnsi="Times New Roman" w:cs="Times New Roman"/>
                                    <w:color w:val="000000"/>
                                    <w:sz w:val="16"/>
                                  </w:rPr>
                                  <w:t>CFT Division</w:t>
                                </w:r>
                              </w:p>
                              <w:p w:rsidR="001E4A6A" w:rsidRDefault="001E4A6A">
                                <w:pPr>
                                  <w:spacing w:line="240" w:lineRule="auto"/>
                                  <w:textDirection w:val="btLr"/>
                                </w:pPr>
                              </w:p>
                            </w:txbxContent>
                          </wps:txbx>
                          <wps:bodyPr spcFirstLastPara="1" wrap="square" lIns="91425" tIns="91425" rIns="91425" bIns="91425" anchor="ctr" anchorCtr="0">
                            <a:noAutofit/>
                          </wps:bodyPr>
                        </wps:wsp>
                        <wps:wsp>
                          <wps:cNvPr id="28" name="Rectangle 28"/>
                          <wps:cNvSpPr/>
                          <wps:spPr>
                            <a:xfrm>
                              <a:off x="3409232" y="1569220"/>
                              <a:ext cx="7254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6"/>
                                  </w:rPr>
                                  <w:t>Card Division</w:t>
                                </w:r>
                              </w:p>
                            </w:txbxContent>
                          </wps:txbx>
                          <wps:bodyPr spcFirstLastPara="1" wrap="square" lIns="91425" tIns="91425" rIns="91425" bIns="91425" anchor="ctr" anchorCtr="0">
                            <a:noAutofit/>
                          </wps:bodyPr>
                        </wps:wsp>
                        <wps:wsp>
                          <wps:cNvPr id="29" name="Rectangle 29"/>
                          <wps:cNvSpPr/>
                          <wps:spPr>
                            <a:xfrm>
                              <a:off x="4134632" y="1569219"/>
                              <a:ext cx="7845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6"/>
                                  </w:rPr>
                                  <w:t>Finance &amp; Accounts</w:t>
                                </w:r>
                              </w:p>
                              <w:p w:rsidR="001E4A6A" w:rsidRDefault="00D55E35">
                                <w:pPr>
                                  <w:spacing w:line="240" w:lineRule="auto"/>
                                  <w:textDirection w:val="btLr"/>
                                </w:pPr>
                                <w:r>
                                  <w:rPr>
                                    <w:rFonts w:ascii="Times New Roman" w:eastAsia="Times New Roman" w:hAnsi="Times New Roman" w:cs="Times New Roman"/>
                                    <w:color w:val="000000"/>
                                    <w:sz w:val="16"/>
                                  </w:rPr>
                                  <w:t>Division</w:t>
                                </w:r>
                              </w:p>
                              <w:p w:rsidR="001E4A6A" w:rsidRDefault="001E4A6A">
                                <w:pPr>
                                  <w:spacing w:line="240" w:lineRule="auto"/>
                                  <w:textDirection w:val="btLr"/>
                                </w:pPr>
                              </w:p>
                            </w:txbxContent>
                          </wps:txbx>
                          <wps:bodyPr spcFirstLastPara="1" wrap="square" lIns="91425" tIns="91425" rIns="91425" bIns="91425" anchor="ctr" anchorCtr="0">
                            <a:noAutofit/>
                          </wps:bodyPr>
                        </wps:wsp>
                        <wps:wsp>
                          <wps:cNvPr id="30" name="Rectangle 30"/>
                          <wps:cNvSpPr/>
                          <wps:spPr>
                            <a:xfrm>
                              <a:off x="6058083" y="258757"/>
                              <a:ext cx="10143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Information &amp;</w:t>
                                </w:r>
                              </w:p>
                              <w:p w:rsidR="001E4A6A" w:rsidRDefault="00D55E35">
                                <w:pPr>
                                  <w:spacing w:line="240" w:lineRule="auto"/>
                                  <w:textDirection w:val="btLr"/>
                                </w:pPr>
                                <w:r>
                                  <w:rPr>
                                    <w:rFonts w:ascii="Times New Roman" w:eastAsia="Times New Roman" w:hAnsi="Times New Roman" w:cs="Times New Roman"/>
                                    <w:color w:val="000000"/>
                                    <w:sz w:val="16"/>
                                  </w:rPr>
                                  <w:t>Communication</w:t>
                                </w:r>
                              </w:p>
                              <w:p w:rsidR="001E4A6A" w:rsidRDefault="00D55E35">
                                <w:pPr>
                                  <w:spacing w:line="240" w:lineRule="auto"/>
                                  <w:textDirection w:val="btLr"/>
                                </w:pPr>
                                <w:r>
                                  <w:rPr>
                                    <w:rFonts w:ascii="Times New Roman" w:eastAsia="Times New Roman" w:hAnsi="Times New Roman" w:cs="Times New Roman"/>
                                    <w:color w:val="000000"/>
                                    <w:sz w:val="16"/>
                                  </w:rPr>
                                  <w:t>Technology Division</w:t>
                                </w:r>
                              </w:p>
                              <w:p w:rsidR="001E4A6A" w:rsidRDefault="001E4A6A">
                                <w:pPr>
                                  <w:spacing w:line="240" w:lineRule="auto"/>
                                  <w:textDirection w:val="btLr"/>
                                </w:pPr>
                              </w:p>
                            </w:txbxContent>
                          </wps:txbx>
                          <wps:bodyPr spcFirstLastPara="1" wrap="square" lIns="91425" tIns="91425" rIns="91425" bIns="91425" anchor="ctr" anchorCtr="0">
                            <a:noAutofit/>
                          </wps:bodyPr>
                        </wps:wsp>
                        <wps:wsp>
                          <wps:cNvPr id="31" name="Rectangle 31"/>
                          <wps:cNvSpPr/>
                          <wps:spPr>
                            <a:xfrm>
                              <a:off x="4913059" y="1569218"/>
                              <a:ext cx="9165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Marketing &amp; Business</w:t>
                                </w:r>
                              </w:p>
                              <w:p w:rsidR="001E4A6A" w:rsidRDefault="00D55E35">
                                <w:pPr>
                                  <w:spacing w:line="240" w:lineRule="auto"/>
                                  <w:textDirection w:val="btLr"/>
                                </w:pPr>
                                <w:r>
                                  <w:rPr>
                                    <w:rFonts w:ascii="Times New Roman" w:eastAsia="Times New Roman" w:hAnsi="Times New Roman" w:cs="Times New Roman"/>
                                    <w:color w:val="000000"/>
                                    <w:sz w:val="16"/>
                                  </w:rPr>
                                  <w:t>Development Division</w:t>
                                </w:r>
                              </w:p>
                              <w:p w:rsidR="001E4A6A" w:rsidRDefault="001E4A6A">
                                <w:pPr>
                                  <w:spacing w:line="240" w:lineRule="auto"/>
                                  <w:textDirection w:val="btLr"/>
                                </w:pPr>
                              </w:p>
                            </w:txbxContent>
                          </wps:txbx>
                          <wps:bodyPr spcFirstLastPara="1" wrap="square" lIns="91425" tIns="91425" rIns="91425" bIns="91425" anchor="ctr" anchorCtr="0">
                            <a:noAutofit/>
                          </wps:bodyPr>
                        </wps:wsp>
                        <wps:wsp>
                          <wps:cNvPr id="128" name="Rectangle 128"/>
                          <wps:cNvSpPr/>
                          <wps:spPr>
                            <a:xfrm>
                              <a:off x="5829563" y="1588511"/>
                              <a:ext cx="963900" cy="8751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6"/>
                                  </w:rPr>
                                  <w:t>Public Affairs &amp; Brand</w:t>
                                </w:r>
                              </w:p>
                              <w:p w:rsidR="001E4A6A" w:rsidRDefault="00D55E35">
                                <w:pPr>
                                  <w:spacing w:line="240" w:lineRule="auto"/>
                                  <w:textDirection w:val="btLr"/>
                                </w:pPr>
                                <w:r>
                                  <w:rPr>
                                    <w:rFonts w:ascii="Times New Roman" w:eastAsia="Times New Roman" w:hAnsi="Times New Roman" w:cs="Times New Roman"/>
                                    <w:color w:val="000000"/>
                                    <w:sz w:val="16"/>
                                  </w:rPr>
                                  <w:t>Communication Division</w:t>
                                </w:r>
                              </w:p>
                            </w:txbxContent>
                          </wps:txbx>
                          <wps:bodyPr spcFirstLastPara="1" wrap="square" lIns="91425" tIns="91425" rIns="91425" bIns="91425" anchor="ctr" anchorCtr="0">
                            <a:noAutofit/>
                          </wps:bodyPr>
                        </wps:wsp>
                        <wps:wsp>
                          <wps:cNvPr id="129" name="Rectangle 129"/>
                          <wps:cNvSpPr/>
                          <wps:spPr>
                            <a:xfrm>
                              <a:off x="6793454" y="1569218"/>
                              <a:ext cx="8373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6"/>
                                  </w:rPr>
                                  <w:t>Training Institute</w:t>
                                </w:r>
                              </w:p>
                            </w:txbxContent>
                          </wps:txbx>
                          <wps:bodyPr spcFirstLastPara="1" wrap="square" lIns="91425" tIns="91425" rIns="91425" bIns="91425" anchor="ctr" anchorCtr="0">
                            <a:noAutofit/>
                          </wps:bodyPr>
                        </wps:wsp>
                        <wps:wsp>
                          <wps:cNvPr id="130" name="Rectangle 130"/>
                          <wps:cNvSpPr/>
                          <wps:spPr>
                            <a:xfrm>
                              <a:off x="7085691" y="254492"/>
                              <a:ext cx="725400" cy="913800"/>
                            </a:xfrm>
                            <a:prstGeom prst="rect">
                              <a:avLst/>
                            </a:prstGeom>
                            <a:solidFill>
                              <a:srgbClr val="CFE2F3"/>
                            </a:solidFill>
                            <a:ln w="9525" cap="flat" cmpd="sng">
                              <a:solidFill>
                                <a:srgbClr val="000000"/>
                              </a:solidFill>
                              <a:prstDash val="solid"/>
                              <a:round/>
                              <a:headEnd type="none" w="sm" len="sm"/>
                              <a:tailEnd type="none" w="sm" len="sm"/>
                            </a:ln>
                          </wps:spPr>
                          <wps:txbx>
                            <w:txbxContent>
                              <w:p w:rsidR="001E4A6A" w:rsidRDefault="00D55E35">
                                <w:pPr>
                                  <w:spacing w:line="240" w:lineRule="auto"/>
                                  <w:textDirection w:val="btLr"/>
                                </w:pPr>
                                <w:r>
                                  <w:rPr>
                                    <w:rFonts w:ascii="Times New Roman" w:eastAsia="Times New Roman" w:hAnsi="Times New Roman" w:cs="Times New Roman"/>
                                    <w:color w:val="000000"/>
                                    <w:sz w:val="16"/>
                                  </w:rPr>
                                  <w:t>Offshor</w:t>
                                </w:r>
                                <w:r>
                                  <w:rPr>
                                    <w:rFonts w:ascii="Times New Roman" w:eastAsia="Times New Roman" w:hAnsi="Times New Roman" w:cs="Times New Roman"/>
                                    <w:color w:val="000000"/>
                                    <w:sz w:val="15"/>
                                  </w:rPr>
                                  <w:t xml:space="preserve">e </w:t>
                                </w:r>
                                <w:r>
                                  <w:rPr>
                                    <w:rFonts w:ascii="Times New Roman" w:eastAsia="Times New Roman" w:hAnsi="Times New Roman" w:cs="Times New Roman"/>
                                    <w:color w:val="000000"/>
                                    <w:sz w:val="16"/>
                                  </w:rPr>
                                  <w:t>Banking Division</w:t>
                                </w:r>
                              </w:p>
                            </w:txbxContent>
                          </wps:txbx>
                          <wps:bodyPr spcFirstLastPara="1" wrap="square" lIns="91425" tIns="91425" rIns="91425" bIns="91425" anchor="ctr" anchorCtr="0">
                            <a:noAutofit/>
                          </wps:bodyPr>
                        </wps:wsp>
                        <wps:wsp>
                          <wps:cNvPr id="131" name="Straight Arrow Connector 131"/>
                          <wps:cNvCnPr/>
                          <wps:spPr>
                            <a:xfrm>
                              <a:off x="901285" y="-23677"/>
                              <a:ext cx="0" cy="308700"/>
                            </a:xfrm>
                            <a:prstGeom prst="straightConnector1">
                              <a:avLst/>
                            </a:prstGeom>
                            <a:noFill/>
                            <a:ln w="9525" cap="flat" cmpd="sng">
                              <a:solidFill>
                                <a:srgbClr val="000000"/>
                              </a:solidFill>
                              <a:prstDash val="solid"/>
                              <a:round/>
                              <a:headEnd type="none" w="sm" len="sm"/>
                              <a:tailEnd type="none" w="sm" len="sm"/>
                            </a:ln>
                          </wps:spPr>
                          <wps:bodyPr/>
                        </wps:wsp>
                      </wpg:grpSp>
                      <wps:wsp>
                        <wps:cNvPr id="132" name="Straight Arrow Connector 132"/>
                        <wps:cNvCnPr/>
                        <wps:spPr>
                          <a:xfrm rot="10800000">
                            <a:off x="4581200" y="3063050"/>
                            <a:ext cx="0" cy="90300"/>
                          </a:xfrm>
                          <a:prstGeom prst="straightConnector1">
                            <a:avLst/>
                          </a:prstGeom>
                          <a:noFill/>
                          <a:ln w="9525" cap="flat" cmpd="sng">
                            <a:solidFill>
                              <a:srgbClr val="000000"/>
                            </a:solidFill>
                            <a:prstDash val="solid"/>
                            <a:round/>
                            <a:headEnd type="none" w="med" len="med"/>
                            <a:tailEnd type="none" w="med" len="med"/>
                          </a:ln>
                        </wps:spPr>
                        <wps:bodyPr/>
                      </wps:wsp>
                      <wps:wsp>
                        <wps:cNvPr id="133" name="Straight Arrow Connector 133"/>
                        <wps:cNvCnPr/>
                        <wps:spPr>
                          <a:xfrm rot="10800000">
                            <a:off x="3518925" y="2712499"/>
                            <a:ext cx="4200" cy="272100"/>
                          </a:xfrm>
                          <a:prstGeom prst="straightConnector1">
                            <a:avLst/>
                          </a:prstGeom>
                          <a:noFill/>
                          <a:ln w="9525" cap="flat" cmpd="sng">
                            <a:solidFill>
                              <a:srgbClr val="000000"/>
                            </a:solidFill>
                            <a:prstDash val="solid"/>
                            <a:round/>
                            <a:headEnd type="none" w="med" len="med"/>
                            <a:tailEnd type="none" w="med" len="med"/>
                          </a:ln>
                        </wps:spPr>
                        <wps:bodyPr/>
                      </wps:wsp>
                      <wps:wsp>
                        <wps:cNvPr id="134" name="Straight Arrow Connector 134"/>
                        <wps:cNvCnPr/>
                        <wps:spPr>
                          <a:xfrm>
                            <a:off x="4791348" y="2985375"/>
                            <a:ext cx="0" cy="0"/>
                          </a:xfrm>
                          <a:prstGeom prst="straightConnector1">
                            <a:avLst/>
                          </a:prstGeom>
                          <a:noFill/>
                          <a:ln w="9525" cap="flat" cmpd="sng">
                            <a:solidFill>
                              <a:srgbClr val="000000"/>
                            </a:solidFill>
                            <a:prstDash val="solid"/>
                            <a:round/>
                            <a:headEnd type="none" w="med" len="med"/>
                            <a:tailEnd type="none" w="med" len="med"/>
                          </a:ln>
                        </wps:spPr>
                        <wps:bodyPr/>
                      </wps:wsp>
                      <wps:wsp>
                        <wps:cNvPr id="135" name="Straight Arrow Connector 135"/>
                        <wps:cNvCnPr/>
                        <wps:spPr>
                          <a:xfrm>
                            <a:off x="4791348" y="2985375"/>
                            <a:ext cx="0" cy="0"/>
                          </a:xfrm>
                          <a:prstGeom prst="straightConnector1">
                            <a:avLst/>
                          </a:prstGeom>
                          <a:noFill/>
                          <a:ln w="9525" cap="flat" cmpd="sng">
                            <a:solidFill>
                              <a:srgbClr val="000000"/>
                            </a:solidFill>
                            <a:prstDash val="solid"/>
                            <a:round/>
                            <a:headEnd type="none" w="med" len="med"/>
                            <a:tailEnd type="none" w="med" len="med"/>
                          </a:ln>
                        </wps:spPr>
                        <wps:bodyPr/>
                      </wps:wsp>
                      <wps:wsp>
                        <wps:cNvPr id="136" name="Straight Arrow Connector 136"/>
                        <wps:cNvCnPr/>
                        <wps:spPr>
                          <a:xfrm>
                            <a:off x="5548954" y="2996588"/>
                            <a:ext cx="0" cy="0"/>
                          </a:xfrm>
                          <a:prstGeom prst="straightConnector1">
                            <a:avLst/>
                          </a:prstGeom>
                          <a:noFill/>
                          <a:ln w="9525" cap="flat" cmpd="sng">
                            <a:solidFill>
                              <a:srgbClr val="000000"/>
                            </a:solidFill>
                            <a:prstDash val="solid"/>
                            <a:round/>
                            <a:headEnd type="none" w="med" len="med"/>
                            <a:tailEnd type="none" w="med" len="med"/>
                          </a:ln>
                        </wps:spPr>
                        <wps:bodyPr/>
                      </wps:wsp>
                      <wps:wsp>
                        <wps:cNvPr id="137" name="Straight Arrow Connector 137"/>
                        <wps:cNvCnPr/>
                        <wps:spPr>
                          <a:xfrm rot="10800000" flipH="1">
                            <a:off x="5640304" y="2750813"/>
                            <a:ext cx="4200" cy="272700"/>
                          </a:xfrm>
                          <a:prstGeom prst="straightConnector1">
                            <a:avLst/>
                          </a:prstGeom>
                          <a:noFill/>
                          <a:ln w="9525" cap="flat" cmpd="sng">
                            <a:solidFill>
                              <a:srgbClr val="000000"/>
                            </a:solidFill>
                            <a:prstDash val="solid"/>
                            <a:round/>
                            <a:headEnd type="none" w="med" len="med"/>
                            <a:tailEnd type="none" w="med" len="med"/>
                          </a:ln>
                        </wps:spPr>
                        <wps:bodyPr/>
                      </wps:wsp>
                      <wps:wsp>
                        <wps:cNvPr id="138" name="Straight Arrow Connector 138"/>
                        <wps:cNvCnPr/>
                        <wps:spPr>
                          <a:xfrm>
                            <a:off x="4791348" y="2985375"/>
                            <a:ext cx="0" cy="0"/>
                          </a:xfrm>
                          <a:prstGeom prst="straightConnector1">
                            <a:avLst/>
                          </a:prstGeom>
                          <a:noFill/>
                          <a:ln w="9525" cap="flat" cmpd="sng">
                            <a:solidFill>
                              <a:srgbClr val="000000"/>
                            </a:solidFill>
                            <a:prstDash val="solid"/>
                            <a:round/>
                            <a:headEnd type="none" w="med" len="med"/>
                            <a:tailEnd type="none" w="med" len="med"/>
                          </a:ln>
                        </wps:spPr>
                        <wps:bodyPr/>
                      </wps:wsp>
                      <wps:wsp>
                        <wps:cNvPr id="139" name="Straight Arrow Connector 139"/>
                        <wps:cNvCnPr/>
                        <wps:spPr>
                          <a:xfrm>
                            <a:off x="4791348" y="2985375"/>
                            <a:ext cx="0" cy="0"/>
                          </a:xfrm>
                          <a:prstGeom prst="straightConnector1">
                            <a:avLst/>
                          </a:prstGeom>
                          <a:noFill/>
                          <a:ln w="9525" cap="flat" cmpd="sng">
                            <a:solidFill>
                              <a:srgbClr val="000000"/>
                            </a:solidFill>
                            <a:prstDash val="solid"/>
                            <a:round/>
                            <a:headEnd type="none" w="med" len="med"/>
                            <a:tailEnd type="none" w="med" len="med"/>
                          </a:ln>
                        </wps:spPr>
                        <wps:bodyPr/>
                      </wps:wsp>
                      <wps:wsp>
                        <wps:cNvPr id="140" name="Straight Arrow Connector 140"/>
                        <wps:cNvCnPr/>
                        <wps:spPr>
                          <a:xfrm>
                            <a:off x="8543550" y="2719025"/>
                            <a:ext cx="11400" cy="271200"/>
                          </a:xfrm>
                          <a:prstGeom prst="straightConnector1">
                            <a:avLst/>
                          </a:prstGeom>
                          <a:noFill/>
                          <a:ln w="9525" cap="flat" cmpd="sng">
                            <a:solidFill>
                              <a:srgbClr val="000000"/>
                            </a:solidFill>
                            <a:prstDash val="solid"/>
                            <a:round/>
                            <a:headEnd type="none" w="med" len="med"/>
                            <a:tailEnd type="none" w="med" len="med"/>
                          </a:ln>
                        </wps:spPr>
                        <wps:bodyPr/>
                      </wps:wsp>
                      <wps:wsp>
                        <wps:cNvPr id="141" name="Straight Arrow Connector 141"/>
                        <wps:cNvCnPr/>
                        <wps:spPr>
                          <a:xfrm>
                            <a:off x="7040550" y="2735725"/>
                            <a:ext cx="11400" cy="271200"/>
                          </a:xfrm>
                          <a:prstGeom prst="straightConnector1">
                            <a:avLst/>
                          </a:prstGeom>
                          <a:noFill/>
                          <a:ln w="9525" cap="flat" cmpd="sng">
                            <a:solidFill>
                              <a:srgbClr val="000000"/>
                            </a:solidFill>
                            <a:prstDash val="solid"/>
                            <a:round/>
                            <a:headEnd type="none" w="med" len="med"/>
                            <a:tailEnd type="none" w="med" len="med"/>
                          </a:ln>
                        </wps:spPr>
                        <wps:bodyPr/>
                      </wps:wsp>
                      <wps:wsp>
                        <wps:cNvPr id="142" name="Straight Arrow Connector 142"/>
                        <wps:cNvCnPr/>
                        <wps:spPr>
                          <a:xfrm>
                            <a:off x="4844638" y="2719025"/>
                            <a:ext cx="11400" cy="271200"/>
                          </a:xfrm>
                          <a:prstGeom prst="straightConnector1">
                            <a:avLst/>
                          </a:prstGeom>
                          <a:noFill/>
                          <a:ln w="9525" cap="flat" cmpd="sng">
                            <a:solidFill>
                              <a:srgbClr val="000000"/>
                            </a:solidFill>
                            <a:prstDash val="solid"/>
                            <a:round/>
                            <a:headEnd type="none" w="med" len="med"/>
                            <a:tailEnd type="none" w="med" len="med"/>
                          </a:ln>
                        </wps:spPr>
                        <wps:bodyPr/>
                      </wps:wsp>
                      <wps:wsp>
                        <wps:cNvPr id="143" name="Straight Arrow Connector 143"/>
                        <wps:cNvCnPr/>
                        <wps:spPr>
                          <a:xfrm>
                            <a:off x="3326550" y="2719025"/>
                            <a:ext cx="11400" cy="271200"/>
                          </a:xfrm>
                          <a:prstGeom prst="straightConnector1">
                            <a:avLst/>
                          </a:prstGeom>
                          <a:noFill/>
                          <a:ln w="9525" cap="flat" cmpd="sng">
                            <a:solidFill>
                              <a:srgbClr val="000000"/>
                            </a:solidFill>
                            <a:prstDash val="solid"/>
                            <a:round/>
                            <a:headEnd type="none" w="med" len="med"/>
                            <a:tailEnd type="none" w="med" len="med"/>
                          </a:ln>
                        </wps:spPr>
                        <wps:bodyPr/>
                      </wps:wsp>
                      <wps:wsp>
                        <wps:cNvPr id="148" name="Straight Arrow Connector 148"/>
                        <wps:cNvCnPr/>
                        <wps:spPr>
                          <a:xfrm>
                            <a:off x="3927400" y="2730350"/>
                            <a:ext cx="11400" cy="271200"/>
                          </a:xfrm>
                          <a:prstGeom prst="straightConnector1">
                            <a:avLst/>
                          </a:prstGeom>
                          <a:noFill/>
                          <a:ln w="9525" cap="flat" cmpd="sng">
                            <a:solidFill>
                              <a:srgbClr val="000000"/>
                            </a:solidFill>
                            <a:prstDash val="solid"/>
                            <a:round/>
                            <a:headEnd type="none" w="med" len="med"/>
                            <a:tailEnd type="none" w="med" len="med"/>
                          </a:ln>
                        </wps:spPr>
                        <wps:bodyPr/>
                      </wps:wsp>
                      <wps:wsp>
                        <wps:cNvPr id="149" name="Straight Arrow Connector 149"/>
                        <wps:cNvCnPr/>
                        <wps:spPr>
                          <a:xfrm>
                            <a:off x="4581207" y="2713932"/>
                            <a:ext cx="8400" cy="346500"/>
                          </a:xfrm>
                          <a:prstGeom prst="straightConnector1">
                            <a:avLst/>
                          </a:prstGeom>
                          <a:noFill/>
                          <a:ln w="9525" cap="flat" cmpd="sng">
                            <a:solidFill>
                              <a:srgbClr val="000000"/>
                            </a:solidFill>
                            <a:prstDash val="solid"/>
                            <a:round/>
                            <a:headEnd type="none" w="sm" len="sm"/>
                            <a:tailEnd type="none" w="sm" len="sm"/>
                          </a:ln>
                        </wps:spPr>
                        <wps:bodyPr/>
                      </wps:wsp>
                      <wps:wsp>
                        <wps:cNvPr id="150" name="Straight Arrow Connector 150"/>
                        <wps:cNvCnPr/>
                        <wps:spPr>
                          <a:xfrm rot="10800000">
                            <a:off x="4172350" y="2735263"/>
                            <a:ext cx="4200" cy="272100"/>
                          </a:xfrm>
                          <a:prstGeom prst="straightConnector1">
                            <a:avLst/>
                          </a:prstGeom>
                          <a:noFill/>
                          <a:ln w="9525" cap="flat" cmpd="sng">
                            <a:solidFill>
                              <a:srgbClr val="000000"/>
                            </a:solidFill>
                            <a:prstDash val="solid"/>
                            <a:round/>
                            <a:headEnd type="none" w="med" len="med"/>
                            <a:tailEnd type="none" w="med" len="med"/>
                          </a:ln>
                        </wps:spPr>
                        <wps:bodyPr/>
                      </wps:wsp>
                      <wps:wsp>
                        <wps:cNvPr id="151" name="Straight Arrow Connector 151"/>
                        <wps:cNvCnPr/>
                        <wps:spPr>
                          <a:xfrm rot="10800000">
                            <a:off x="5398438" y="2735263"/>
                            <a:ext cx="4200" cy="272100"/>
                          </a:xfrm>
                          <a:prstGeom prst="straightConnector1">
                            <a:avLst/>
                          </a:prstGeom>
                          <a:noFill/>
                          <a:ln w="9525" cap="flat" cmpd="sng">
                            <a:solidFill>
                              <a:srgbClr val="000000"/>
                            </a:solidFill>
                            <a:prstDash val="solid"/>
                            <a:round/>
                            <a:headEnd type="none" w="med" len="med"/>
                            <a:tailEnd type="none" w="med" len="med"/>
                          </a:ln>
                        </wps:spPr>
                        <wps:bodyPr/>
                      </wps:wsp>
                      <wps:wsp>
                        <wps:cNvPr id="152" name="Straight Arrow Connector 152"/>
                        <wps:cNvCnPr/>
                        <wps:spPr>
                          <a:xfrm rot="10800000">
                            <a:off x="6055763" y="2735263"/>
                            <a:ext cx="4200" cy="272100"/>
                          </a:xfrm>
                          <a:prstGeom prst="straightConnector1">
                            <a:avLst/>
                          </a:prstGeom>
                          <a:noFill/>
                          <a:ln w="9525" cap="flat" cmpd="sng">
                            <a:solidFill>
                              <a:srgbClr val="000000"/>
                            </a:solidFill>
                            <a:prstDash val="solid"/>
                            <a:round/>
                            <a:headEnd type="none" w="med" len="med"/>
                            <a:tailEnd type="none" w="med" len="med"/>
                          </a:ln>
                        </wps:spPr>
                        <wps:bodyPr/>
                      </wps:wsp>
                      <wps:wsp>
                        <wps:cNvPr id="153" name="Straight Arrow Connector 153"/>
                        <wps:cNvCnPr/>
                        <wps:spPr>
                          <a:xfrm rot="10800000">
                            <a:off x="6862300" y="2718563"/>
                            <a:ext cx="4200" cy="272100"/>
                          </a:xfrm>
                          <a:prstGeom prst="straightConnector1">
                            <a:avLst/>
                          </a:prstGeom>
                          <a:noFill/>
                          <a:ln w="9525" cap="flat" cmpd="sng">
                            <a:solidFill>
                              <a:srgbClr val="000000"/>
                            </a:solidFill>
                            <a:prstDash val="solid"/>
                            <a:round/>
                            <a:headEnd type="none" w="med" len="med"/>
                            <a:tailEnd type="none" w="med" len="med"/>
                          </a:ln>
                        </wps:spPr>
                        <wps:bodyPr/>
                      </wps:wsp>
                      <wps:wsp>
                        <wps:cNvPr id="154" name="Straight Arrow Connector 154"/>
                        <wps:cNvCnPr/>
                        <wps:spPr>
                          <a:xfrm rot="10800000">
                            <a:off x="7526125" y="2751113"/>
                            <a:ext cx="4200" cy="272100"/>
                          </a:xfrm>
                          <a:prstGeom prst="straightConnector1">
                            <a:avLst/>
                          </a:prstGeom>
                          <a:noFill/>
                          <a:ln w="9525" cap="flat" cmpd="sng">
                            <a:solidFill>
                              <a:srgbClr val="000000"/>
                            </a:solidFill>
                            <a:prstDash val="solid"/>
                            <a:round/>
                            <a:headEnd type="none" w="med" len="med"/>
                            <a:tailEnd type="none" w="med" len="med"/>
                          </a:ln>
                        </wps:spPr>
                        <wps:bodyPr/>
                      </wps:wsp>
                      <wps:wsp>
                        <wps:cNvPr id="155" name="Straight Arrow Connector 155"/>
                        <wps:cNvCnPr/>
                        <wps:spPr>
                          <a:xfrm rot="10800000">
                            <a:off x="8356650" y="2751113"/>
                            <a:ext cx="4200" cy="272100"/>
                          </a:xfrm>
                          <a:prstGeom prst="straightConnector1">
                            <a:avLst/>
                          </a:prstGeom>
                          <a:noFill/>
                          <a:ln w="9525" cap="flat" cmpd="sng">
                            <a:solidFill>
                              <a:srgbClr val="000000"/>
                            </a:solidFill>
                            <a:prstDash val="solid"/>
                            <a:round/>
                            <a:headEnd type="none" w="med" len="med"/>
                            <a:tailEnd type="none" w="med" len="med"/>
                          </a:ln>
                        </wps:spPr>
                        <wps:bodyPr/>
                      </wps:wsp>
                      <wps:wsp>
                        <wps:cNvPr id="156" name="Straight Arrow Connector 156"/>
                        <wps:cNvCnPr/>
                        <wps:spPr>
                          <a:xfrm rot="10800000">
                            <a:off x="6459025" y="2718563"/>
                            <a:ext cx="4200" cy="272100"/>
                          </a:xfrm>
                          <a:prstGeom prst="straightConnector1">
                            <a:avLst/>
                          </a:prstGeom>
                          <a:noFill/>
                          <a:ln w="9525" cap="flat" cmpd="sng">
                            <a:solidFill>
                              <a:srgbClr val="000000"/>
                            </a:solidFill>
                            <a:prstDash val="solid"/>
                            <a:round/>
                            <a:headEnd type="none" w="med" len="med"/>
                            <a:tailEnd type="none" w="med" len="med"/>
                          </a:ln>
                        </wps:spPr>
                        <wps:bodyPr/>
                      </wps:wsp>
                    </wpg:wgp>
                  </a:graphicData>
                </a:graphic>
              </wp:anchor>
            </w:drawing>
          </mc:Choice>
          <mc:Fallback>
            <w:pict>
              <v:group id="Group 144" o:spid="_x0000_s1026" style="position:absolute;margin-left:-23pt;margin-top:34pt;width:541.15pt;height:241.5pt;z-index:251658240;mso-wrap-distance-top:9pt;mso-wrap-distance-bottom:9pt" coordorigin="19042,21575" coordsize="69925,3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">
                <v:shapetype id="_x0000_t32" coordsize="21600,21600" o:spt="32" o:oned="t" path="m,l21600,21600e" filled="f">
                  <v:path arrowok="t" fillok="f" o:connecttype="none"/>
                  <o:lock v:ext="edit" shapetype="t"/>
                </v:shapetype>
                <v:shape id="Straight Arrow Connector 1" o:spid="_x0000_s1027" type="#_x0000_t32" style="position:absolute;left:33379;top:30403;width:162;height:133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NyFrsAAADaAAAADwAAAGRycy9kb3ducmV2LnhtbERPyQrCMBC9C/5DGMGbpq5INYqIilcX&#10;FG9DM7bFZlKaqPXvjSB4Gh5vndmiNoV4UuVyywp63QgEcWJ1zqmC03HTmYBwHlljYZkUvMnBYt5s&#10;zDDW9sV7eh58KkIIuxgVZN6XsZQuycig69qSOHA3Wxn0AVap1BW+QrgpZD+KxtJgzqEhw5JWGSX3&#10;w8MoGKzP+21xMXKX2pzNVo+Gt+NVqXarXk5BeKr9X/xz73SYD99XvlfOPw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w03IWuwAAANoAAAAPAAAAAAAAAAAAAAAAAKECAABk&#10;cnMvZG93bnJldi54bWxQSwUGAAAAAAQABAD5AAAAiQMAAAAA&#10;">
                  <v:stroke startarrowwidth="narrow" startarrowlength="short" endarrowwidth="narrow" endarrowlength="short"/>
                </v:shape>
                <v:shape id="Straight Arrow Connector 2" o:spid="_x0000_s1028" type="#_x0000_t32" style="position:absolute;left:39668;top:30088;width:87;height:140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HsYb0AAADaAAAADwAAAGRycy9kb3ducmV2LnhtbESPSwvCMBCE74L/IazgTVOfSDWKiIpX&#10;HyjelmZti82mNFHrvzeC4HGYmW+Y2aI2hXhS5XLLCnrdCARxYnXOqYLTcdOZgHAeWWNhmRS8ycFi&#10;3mzMMNb2xXt6HnwqAoRdjAoy78tYSpdkZNB1bUkcvJutDPogq1TqCl8BbgrZj6KxNJhzWMiwpFVG&#10;yf3wMAoG6/N+W1yM3KU2Z7PVo+HteFWq3aqXUxCeav8P/9o7raAP3yvhBsj5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AB7GG9AAAA2gAAAA8AAAAAAAAAAAAAAAAAoQIA&#10;AGRycy9kb3ducmV2LnhtbFBLBQYAAAAABAAEAPkAAACLAwAAAAA=&#10;">
                  <v:stroke startarrowwidth="narrow" startarrowlength="short" endarrowwidth="narrow" endarrowlength="short"/>
                </v:shape>
                <v:shape id="Straight Arrow Connector 3" o:spid="_x0000_s1029" type="#_x0000_t32" style="position:absolute;left:45882;top:30789;width:87;height:140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1J+r0AAADaAAAADwAAAGRycy9kb3ducmV2LnhtbESPSwvCMBCE74L/IazgTVOfSDWKiIpX&#10;HyjelmZti82mNFHrvzeC4HGY+WaY2aI2hXhS5XLLCnrdCARxYnXOqYLTcdOZgHAeWWNhmRS8ycFi&#10;3mzMMNb2xXt6HnwqQgm7GBVk3pexlC7JyKDr2pI4eDdbGfRBVqnUFb5CuSlkP4rG0mDOYSHDklYZ&#10;JffDwygYrM/7bXExcpfanM1Wj4a341WpdqteTkF4qv0//KN3OnDwvRJugJx/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9NSfq9AAAA2gAAAA8AAAAAAAAAAAAAAAAAoQIA&#10;AGRycy9kb3ducmV2LnhtbFBLBQYAAAAABAAEAPkAAACLAwAAAAA=&#10;">
                  <v:stroke startarrowwidth="narrow" startarrowlength="short" endarrowwidth="narrow" endarrowlength="short"/>
                </v:shape>
                <v:shape id="Straight Arrow Connector 4" o:spid="_x0000_s1030" type="#_x0000_t32" style="position:absolute;left:53962;top:30088;width:87;height:140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TRjr0AAADaAAAADwAAAGRycy9kb3ducmV2LnhtbESPSwvCMBCE74L/IazgTVOfSDWKiIpX&#10;HyjelmZti82mNFHrvzeC4HGYmW+Y2aI2hXhS5XLLCnrdCARxYnXOqYLTcdOZgHAeWWNhmRS8ycFi&#10;3mzMMNb2xXt6HnwqAoRdjAoy78tYSpdkZNB1bUkcvJutDPogq1TqCl8BbgrZj6KxNJhzWMiwpFVG&#10;yf3wMAoG6/N+W1yM3KU2Z7PVo+HteFWq3aqXUxCeav8P/9o7rWAI3yvhBsj5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Ck0Y69AAAA2gAAAA8AAAAAAAAAAAAAAAAAoQIA&#10;AGRycy9kb3ducmV2LnhtbFBLBQYAAAAABAAEAPkAAACLAwAAAAA=&#10;">
                  <v:stroke startarrowwidth="narrow" startarrowlength="short" endarrowwidth="narrow" endarrowlength="short"/>
                </v:shape>
                <v:shape id="Straight Arrow Connector 5" o:spid="_x0000_s1031" type="#_x0000_t32" style="position:absolute;left:60572;top:30088;width:87;height:140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0Fb0AAADaAAAADwAAAGRycy9kb3ducmV2LnhtbESPSwvCMBCE74L/IazgTVOfSDWKiIpX&#10;HyjelmZti82mNFHrvzeC4HGYmW+Y2aI2hXhS5XLLCnrdCARxYnXOqYLTcdOZgHAeWWNhmRS8ycFi&#10;3mzMMNb2xXt6HnwqAoRdjAoy78tYSpdkZNB1bUkcvJutDPogq1TqCl8BbgrZj6KxNJhzWMiwpFVG&#10;yf3wMAoG6/N+W1yM3KU2Z7PVo+HteFWq3aqXUxCeav8P/9o7rWAE3yvhBsj5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odBW9AAAA2gAAAA8AAAAAAAAAAAAAAAAAoQIA&#10;AGRycy9kb3ducmV2LnhtbFBLBQYAAAAABAAEAPkAAACLAwAAAAA=&#10;">
                  <v:stroke startarrowwidth="narrow" startarrowlength="short" endarrowwidth="narrow" endarrowlength="short"/>
                </v:shape>
                <v:shape id="Straight Arrow Connector 6" o:spid="_x0000_s1032" type="#_x0000_t32" style="position:absolute;left:68764;top:30088;width:87;height:140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rqYr0AAADaAAAADwAAAGRycy9kb3ducmV2LnhtbESPSwvCMBCE74L/IazgTVOfSDWKiIpX&#10;HyjelmZti82mNFHrvzeC4HGYmW+Y2aI2hXhS5XLLCnrdCARxYnXOqYLTcdOZgHAeWWNhmRS8ycFi&#10;3mzMMNb2xXt6HnwqAoRdjAoy78tYSpdkZNB1bUkcvJutDPogq1TqCl8BbgrZj6KxNJhzWMiwpFVG&#10;yf3wMAoG6/N+W1yM3KU2Z7PVo+HteFWq3aqXUxCeav8P/9o7rWAM3yvhBsj5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866mK9AAAA2gAAAA8AAAAAAAAAAAAAAAAAoQIA&#10;AGRycy9kb3ducmV2LnhtbFBLBQYAAAAABAAEAPkAAACLAwAAAAA=&#10;">
                  <v:stroke startarrowwidth="narrow" startarrowlength="short" endarrowwidth="narrow" endarrowlength="short"/>
                </v:shape>
                <v:shape id="Straight Arrow Connector 7" o:spid="_x0000_s1033" type="#_x0000_t32" style="position:absolute;left:75261;top:30088;width:87;height:140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ZP+cEAAADaAAAADwAAAGRycy9kb3ducmV2LnhtbESPQYvCMBSE78L+h/AWvGm6uq5Sm4qI&#10;ilftonh7NM+2bPNSmqjdf28EweMwM98wyaIztbhR6yrLCr6GEQji3OqKCwW/2WYwA+E8ssbaMin4&#10;JweL9KOXYKztnfd0O/hCBAi7GBWU3jexlC4vyaAb2oY4eBfbGvRBtoXULd4D3NRyFEU/0mDFYaHE&#10;hlYl5X+Hq1EwXh/32/pk5K6wFZutnnxfsrNS/c9uOQfhqfPv8Ku90wqm8LwSboBM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dk/5wQAAANoAAAAPAAAAAAAAAAAAAAAA&#10;AKECAABkcnMvZG93bnJldi54bWxQSwUGAAAAAAQABAD5AAAAjwMAAAAA&#10;">
                  <v:stroke startarrowwidth="narrow" startarrowlength="short" endarrowwidth="narrow" endarrowlength="short"/>
                </v:shape>
                <v:shape id="Straight Arrow Connector 8" o:spid="_x0000_s1034" type="#_x0000_t32" style="position:absolute;left:83566;top:30789;width:87;height:140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nbi7sAAADaAAAADwAAAGRycy9kb3ducmV2LnhtbERPSwrCMBDdC94hjOBOU79INYqIilut&#10;KO6GZmyLzaQ0UevtzUJw+Xj/xaoxpXhR7QrLCgb9CARxanXBmYJzsuvNQDiPrLG0TAo+5GC1bLcW&#10;GGv75iO9Tj4TIYRdjApy76tYSpfmZND1bUUcuLutDfoA60zqGt8h3JRyGEVTabDg0JBjRZuc0sfp&#10;aRSMtpfjvrwaechswWavJ+N7clOq22nWcxCeGv8X/9wHrSBsDVfCDZDLLw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Bh6duLuwAAANoAAAAPAAAAAAAAAAAAAAAAAKECAABk&#10;cnMvZG93bnJldi54bWxQSwUGAAAAAAQABAD5AAAAiQMAAAAA&#10;">
                  <v:stroke startarrowwidth="narrow" startarrowlength="short" endarrowwidth="narrow" endarrowlength="short"/>
                </v:shape>
                <v:group id="Group 9" o:spid="_x0000_s1035" style="position:absolute;left:19090;top:21575;width:69830;height:31048" coordorigin="-2254,-7106" coordsize="80365,36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ect id="Rectangle 10" o:spid="_x0000_s1036" style="position:absolute;left:-1620;top:-7042;width:79097;height:359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aNo8MA&#10;AADbAAAADwAAAGRycy9kb3ducmV2LnhtbESPQW/CMAyF75P4D5GRdhspFUJbISCYhrTttBV+gGlM&#10;U9E4XZNB9+/nAxI3W+/5vc/L9eBbdaE+NoENTCcZKOIq2IZrA4f97ukZVEzIFtvAZOCPIqxXo4cl&#10;FjZc+ZsuZaqVhHAs0IBLqSu0jpUjj3ESOmLRTqH3mGTta217vEq4b3WeZXPtsWFpcNjRq6PqXP56&#10;A1+zQPlbHrdl7V/ccNx/fvzg3JjH8bBZgEo0pLv5dv1uBV/o5RcZQ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aNo8MAAADbAAAADwAAAAAAAAAAAAAAAACYAgAAZHJzL2Rv&#10;d25yZXYueG1sUEsFBgAAAAAEAAQA9QAAAIgDAAAAAA==&#10;" filled="f" stroked="f">
                    <v:textbox inset="2.53958mm,2.53958mm,2.53958mm,2.53958mm">
                      <w:txbxContent>
                        <w:p w:rsidR="001E4A6A" w:rsidRDefault="001E4A6A">
                          <w:pPr>
                            <w:spacing w:line="240" w:lineRule="auto"/>
                            <w:textDirection w:val="btLr"/>
                          </w:pPr>
                        </w:p>
                      </w:txbxContent>
                    </v:textbox>
                  </v:rect>
                  <v:rect id="Rectangle 11" o:spid="_x0000_s1037" style="position:absolute;left:-1404;top:-7106;width:62387;height:49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LFsEA&#10;AADbAAAADwAAAGRycy9kb3ducmV2LnhtbERPTWvCQBC9F/wPywi9FN1YoZToKlJa2mvTSK9DdkyC&#10;u7Npdoxpf31XELzN433Oejt6pwbqYxvYwGKegSKugm25NlB+vc2eQUVBtugCk4FfirDdTO7WmNtw&#10;5k8aCqlVCuGYo4FGpMu1jlVDHuM8dMSJO4TeoyTY19r2eE7h3unHLHvSHltODQ129NJQdSxO3oD8&#10;DO+luL+9y4rTsnwojxG/X425n467FSihUW7iq/vDpvkLuPySDtC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XCxbBAAAA2wAAAA8AAAAAAAAAAAAAAAAAmAIAAGRycy9kb3du&#10;cmV2LnhtbFBLBQYAAAAABAAEAPUAAACGAwAAAAA=&#10;" filled="f" stroked="f">
                    <v:textbox inset="2.53958mm,2.53958mm,2.53958mm,2.53958mm">
                      <w:txbxContent>
                        <w:p w:rsidR="001E4A6A" w:rsidRDefault="00D55E35">
                          <w:pPr>
                            <w:spacing w:line="240" w:lineRule="auto"/>
                            <w:textDirection w:val="btLr"/>
                          </w:pPr>
                          <w:r>
                            <w:rPr>
                              <w:rFonts w:ascii="Times New Roman" w:eastAsia="Times New Roman" w:hAnsi="Times New Roman" w:cs="Times New Roman"/>
                              <w:b/>
                              <w:color w:val="000000"/>
                              <w:sz w:val="28"/>
                            </w:rPr>
                            <w:t xml:space="preserve">          2.7 Departmentalization of First Security Islami Bank Ltd</w:t>
                          </w:r>
                        </w:p>
                      </w:txbxContent>
                    </v:textbox>
                  </v:rect>
                  <v:shape id="Straight Arrow Connector 12" o:spid="_x0000_s1038" type="#_x0000_t32" style="position:absolute;left:2058;top:-457;width:7172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ar07wAAADbAAAADwAAAGRycy9kb3ducmV2LnhtbERPyQrCMBC9C/5DGMGbpq5INYqIilcX&#10;FG9DM7bFZlKaqPXvjSB4m8dbZ7aoTSGeVLncsoJeNwJBnFidc6rgdNx0JiCcR9ZYWCYFb3KwmDcb&#10;M4y1ffGengefihDCLkYFmfdlLKVLMjLourYkDtzNVgZ9gFUqdYWvEG4K2Y+isTSYc2jIsKRVRsn9&#10;8DAKBuvzfltcjNylNmez1aPh7XhVqt2ql1MQnmr/F//cOx3m9+H7SzhAzj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44ar07wAAADbAAAADwAAAAAAAAAAAAAAAAChAgAA&#10;ZHJzL2Rvd25yZXYueG1sUEsFBgAAAAAEAAQA+QAAAIoDAAAAAA==&#10;">
                    <v:stroke startarrowwidth="narrow" startarrowlength="short" endarrowwidth="narrow" endarrowlength="short"/>
                  </v:shape>
                  <v:shape id="Straight Arrow Connector 13" o:spid="_x0000_s1039" type="#_x0000_t32" style="position:absolute;left:2182;top:-457;width:0;height:35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oOSLwAAADbAAAADwAAAGRycy9kb3ducmV2LnhtbERPyQrCMBC9C/5DGMGbpq5INYqIilcX&#10;FG9DM7bFZlKaqPXvjSB4m8dbZ7aoTSGeVLncsoJeNwJBnFidc6rgdNx0JiCcR9ZYWCYFb3KwmDcb&#10;M4y1ffGengefihDCLkYFmfdlLKVLMjLourYkDtzNVgZ9gFUqdYWvEG4K2Y+isTSYc2jIsKRVRsn9&#10;8DAKBuvzfltcjNylNmez1aPh7XhVqt2ql1MQnmr/F//cOx3mD+D7SzhAzj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jMoOSLwAAADbAAAADwAAAAAAAAAAAAAAAAChAgAA&#10;ZHJzL2Rvd25yZXYueG1sUEsFBgAAAAAEAAQA+QAAAIoDAAAAAA==&#10;">
                    <v:stroke startarrowwidth="narrow" startarrowlength="short" endarrowwidth="narrow" endarrowlength="short"/>
                  </v:shape>
                  <v:rect id="Rectangle 14" o:spid="_x0000_s1040" style="position:absolute;left:-2254;top:2562;width:7844;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yTMIA&#10;AADbAAAADwAAAGRycy9kb3ducmV2LnhtbERP24rCMBB9X/Afwgi+rakXRLpG0YKsoCDWXdjHoRnb&#10;YjMpTVarX28Ewbc5nOvMFq2pxIUaV1pWMOhHIIgzq0vOFfwc159TEM4ja6wsk4IbOVjMOx8zjLW9&#10;8oEuqc9FCGEXo4LC+zqW0mUFGXR9WxMH7mQbgz7AJpe6wWsIN5UcRtFEGiw5NBRYU1JQdk7/jYLR&#10;7tslq0O6lW69/92N7re/0idK9brt8guEp9a/xS/3Rof5Y3j+Eg6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7JMwgAAANsAAAAPAAAAAAAAAAAAAAAAAJgCAABkcnMvZG93&#10;bnJldi54bWxQSwUGAAAAAAQABAD1AAAAhwMAAAAA&#10;" fillcolor="#cfe2f3">
                    <v:stroke startarrowwidth="narrow" startarrowlength="short" endarrowwidth="narrow" endarrowlength="short" joinstyle="round"/>
                    <v:textbox inset="2.53958mm,2.53958mm,2.53958mm,2.53958mm">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Internal Control &amp;</w:t>
                          </w:r>
                        </w:p>
                        <w:p w:rsidR="001E4A6A" w:rsidRDefault="00D55E35">
                          <w:pPr>
                            <w:spacing w:line="240" w:lineRule="auto"/>
                            <w:textDirection w:val="btLr"/>
                          </w:pPr>
                          <w:r>
                            <w:rPr>
                              <w:rFonts w:ascii="Times New Roman" w:eastAsia="Times New Roman" w:hAnsi="Times New Roman" w:cs="Times New Roman"/>
                              <w:color w:val="000000"/>
                              <w:sz w:val="16"/>
                            </w:rPr>
                            <w:t>Compliance Division</w:t>
                          </w:r>
                        </w:p>
                        <w:p w:rsidR="001E4A6A" w:rsidRDefault="001E4A6A">
                          <w:pPr>
                            <w:spacing w:line="240" w:lineRule="auto"/>
                            <w:textDirection w:val="btLr"/>
                          </w:pPr>
                        </w:p>
                        <w:p w:rsidR="001E4A6A" w:rsidRDefault="001E4A6A">
                          <w:pPr>
                            <w:spacing w:line="240" w:lineRule="auto"/>
                            <w:textDirection w:val="btLr"/>
                          </w:pPr>
                        </w:p>
                      </w:txbxContent>
                    </v:textbox>
                  </v:rect>
                  <v:rect id="Rectangle 15" o:spid="_x0000_s1041" style="position:absolute;left:5584;top:2571;width:7254;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X18EA&#10;AADbAAAADwAAAGRycy9kb3ducmV2LnhtbERPTYvCMBC9L/gfwgje1lRFka5RtCArKIh1F/Y4NGNb&#10;bCalyWr11xtB8DaP9zmzRWsqcaHGlZYVDPoRCOLM6pJzBT/H9ecUhPPIGivLpOBGDhbzzscMY22v&#10;fKBL6nMRQtjFqKDwvo6ldFlBBl3f1sSBO9nGoA+wyaVu8BrCTSWHUTSRBksODQXWlBSUndN/o2C0&#10;+3bJ6pBupVvvf3ej++2v9IlSvW67/ALhqfVv8cu90WH+GJ6/hA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TF9fBAAAA2wAAAA8AAAAAAAAAAAAAAAAAmAIAAGRycy9kb3du&#10;cmV2LnhtbFBLBQYAAAAABAAEAPUAAACGAw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proofErr w:type="spellStart"/>
                          <w:r>
                            <w:rPr>
                              <w:rFonts w:ascii="Times New Roman" w:eastAsia="Times New Roman" w:hAnsi="Times New Roman" w:cs="Times New Roman"/>
                              <w:color w:val="000000"/>
                              <w:sz w:val="16"/>
                            </w:rPr>
                            <w:t>Shariah</w:t>
                          </w:r>
                          <w:proofErr w:type="spellEnd"/>
                          <w:r>
                            <w:rPr>
                              <w:rFonts w:ascii="Times New Roman" w:eastAsia="Times New Roman" w:hAnsi="Times New Roman" w:cs="Times New Roman"/>
                              <w:color w:val="000000"/>
                              <w:sz w:val="16"/>
                            </w:rPr>
                            <w:t xml:space="preserve"> Council </w:t>
                          </w:r>
                          <w:proofErr w:type="spellStart"/>
                          <w:r>
                            <w:rPr>
                              <w:rFonts w:ascii="Times New Roman" w:eastAsia="Times New Roman" w:hAnsi="Times New Roman" w:cs="Times New Roman"/>
                              <w:color w:val="000000"/>
                              <w:sz w:val="16"/>
                            </w:rPr>
                            <w:t>Sect</w:t>
                          </w:r>
                          <w:r>
                            <w:rPr>
                              <w:rFonts w:ascii="Times New Roman" w:eastAsia="Times New Roman" w:hAnsi="Times New Roman" w:cs="Times New Roman"/>
                              <w:color w:val="000000"/>
                              <w:sz w:val="14"/>
                            </w:rPr>
                            <w:t>t</w:t>
                          </w:r>
                          <w:proofErr w:type="spellEnd"/>
                        </w:p>
                      </w:txbxContent>
                    </v:textbox>
                  </v:rect>
                  <v:rect id="Rectangle 16" o:spid="_x0000_s1042" style="position:absolute;left:12694;top:2491;width:7254;height:94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GJoMEA&#10;AADbAAAADwAAAGRycy9kb3ducmV2LnhtbERPTYvCMBC9L/gfwgjetqkKItUoa0FcUBCrwh6HZrYt&#10;20xKk9XqrzeC4G0e73Pmy87U4kKtqywrGEYxCOLc6ooLBafj+nMKwnlkjbVlUnAjB8tF72OOibZX&#10;PtAl84UIIewSVFB63yRSurwkgy6yDXHgfm1r0AfYFlK3eA3hppajOJ5IgxWHhhIbSkvK/7J/o2C8&#10;27h0dci20q335934fvupfKrUoN99zUB46vxb/HJ/6zB/As9fwg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BiaDBAAAA2wAAAA8AAAAAAAAAAAAAAAAAmAIAAGRycy9kb3du&#10;cmV2LnhtbFBLBQYAAAAABAAEAPUAAACGAw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8"/>
                            </w:rPr>
                            <w:t>Treasury</w:t>
                          </w:r>
                          <w:r>
                            <w:rPr>
                              <w:rFonts w:ascii="Times New Roman" w:eastAsia="Times New Roman" w:hAnsi="Times New Roman" w:cs="Times New Roman"/>
                              <w:color w:val="000000"/>
                              <w:sz w:val="18"/>
                            </w:rPr>
                            <w:t xml:space="preserve"> Division</w:t>
                          </w:r>
                        </w:p>
                      </w:txbxContent>
                    </v:textbox>
                  </v:rect>
                  <v:rect id="Rectangle 17" o:spid="_x0000_s1043" style="position:absolute;left:19705;top:2500;width:7254;height:94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0sO8EA&#10;AADbAAAADwAAAGRycy9kb3ducmV2LnhtbERPTYvCMBC9L/gfwgje1lQFla5RtCArKIh1F/Y4NGNb&#10;bCalyWr11xtB8DaP9zmzRWsqcaHGlZYVDPoRCOLM6pJzBT/H9ecUhPPIGivLpOBGDhbzzscMY22v&#10;fKBL6nMRQtjFqKDwvo6ldFlBBl3f1sSBO9nGoA+wyaVu8BrCTSWHUTSWBksODQXWlBSUndN/o2C0&#10;+3bJ6pBupVvvf3ej++2v9IlSvW67/ALhqfVv8cu90WH+BJ6/hA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5NLDvBAAAA2wAAAA8AAAAAAAAAAAAAAAAAmAIAAGRycy9kb3du&#10;cmV2LnhtbFBLBQYAAAAABAAEAPUAAACGAw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6"/>
                            </w:rPr>
                            <w:t>Branches Control Divisio</w:t>
                          </w:r>
                          <w:r>
                            <w:rPr>
                              <w:color w:val="000000"/>
                              <w:sz w:val="16"/>
                            </w:rPr>
                            <w:t>n</w:t>
                          </w:r>
                        </w:p>
                      </w:txbxContent>
                    </v:textbox>
                  </v:rect>
                  <v:rect id="Rectangle 18" o:spid="_x0000_s1044" style="position:absolute;left:26334;top:2500;width:9165;height:94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K4ScQA&#10;AADbAAAADwAAAGRycy9kb3ducmV2LnhtbESPQWvCQBCF7wX/wzJCb3WjQinRVTQgLVQQo4LHITsm&#10;wexsyG419td3DkJvM7w3730zX/auUTfqQu3ZwHiUgCIuvK25NHA8bN4+QIWIbLHxTAYeFGC5GLzM&#10;MbX+znu65bFUEsIhRQNVjG2qdSgqchhGviUW7eI7h1HWrtS2w7uEu0ZPkuRdO6xZGipsKauouOY/&#10;zsB0+xmy9T7/1mGzO22nv49zHTNjXof9agYqUh//zc/rLyv4Aiu/yAB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uEnEAAAA2wAAAA8AAAAAAAAAAAAAAAAAmAIAAGRycy9k&#10;b3ducmV2LnhtbFBLBQYAAAAABAAEAPUAAACJAw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6"/>
                            </w:rPr>
                            <w:t>International Division</w:t>
                          </w:r>
                        </w:p>
                      </w:txbxContent>
                    </v:textbox>
                  </v:rect>
                  <v:rect id="Rectangle 19" o:spid="_x0000_s1045" style="position:absolute;left:35449;top:2631;width:8373;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4d0sEA&#10;AADbAAAADwAAAGRycy9kb3ducmV2LnhtbERPTYvCMBC9L/gfwgje1lQF0a5RtCArKIh1F/Y4NGNb&#10;bCalyWr11xtB8DaP9zmzRWsqcaHGlZYVDPoRCOLM6pJzBT/H9ecEhPPIGivLpOBGDhbzzscMY22v&#10;fKBL6nMRQtjFqKDwvo6ldFlBBl3f1sSBO9nGoA+wyaVu8BrCTSWHUTSWBksODQXWlBSUndN/o2C0&#10;+3bJ6pBupVvvf3ej++2v9IlSvW67/ALhqfVv8cu90WH+FJ6/hA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eHdLBAAAA2wAAAA8AAAAAAAAAAAAAAAAAmAIAAGRycy9kb3du&#10;cmV2LnhtbFBLBQYAAAAABAAEAPUAAACGAw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6"/>
                            </w:rPr>
                            <w:t>General Services Division</w:t>
                          </w:r>
                        </w:p>
                      </w:txbxContent>
                    </v:textbox>
                  </v:rect>
                  <v:rect id="Rectangle 20" o:spid="_x0000_s1046" style="position:absolute;left:43822;top:2500;width:9639;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h+8sEA&#10;AADbAAAADwAAAGRycy9kb3ducmV2LnhtbERPXWvCMBR9H/gfwhX2tqYqjFEbRQviYILYTfDx0lzb&#10;YHNTmqh1v355EPZ4ON/5crCtuFHvjWMFkyQFQVw5bbhW8PO9efsA4QOyxtYxKXiQh+Vi9JJjpt2d&#10;D3QrQy1iCPsMFTQhdJmUvmrIok9cRxy5s+sthgj7Wuoe7zHctnKapu/SouHY0GBHRUPVpbxaBbPd&#10;1hfrQ/kl/WZ/3M1+HycTCqVex8NqDiLQEP7FT/enVjCN6+OX+AP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IfvLBAAAA2wAAAA8AAAAAAAAAAAAAAAAAmAIAAGRycy9kb3du&#10;cmV2LnhtbFBLBQYAAAAABAAEAPUAAACGAwAAAAA=&#10;" fillcolor="#cfe2f3">
                    <v:stroke startarrowwidth="narrow" startarrowlength="short" endarrowwidth="narrow" endarrowlength="short" joinstyle="round"/>
                    <v:textbox inset="2.53958mm,2.53958mm,2.53958mm,2.53958mm">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Management Information</w:t>
                          </w:r>
                        </w:p>
                        <w:p w:rsidR="001E4A6A" w:rsidRDefault="00D55E35">
                          <w:pPr>
                            <w:spacing w:line="240" w:lineRule="auto"/>
                            <w:textDirection w:val="btLr"/>
                          </w:pPr>
                          <w:r>
                            <w:rPr>
                              <w:rFonts w:ascii="Times New Roman" w:eastAsia="Times New Roman" w:hAnsi="Times New Roman" w:cs="Times New Roman"/>
                              <w:color w:val="000000"/>
                              <w:sz w:val="16"/>
                            </w:rPr>
                            <w:t>System Division</w:t>
                          </w:r>
                        </w:p>
                        <w:p w:rsidR="001E4A6A" w:rsidRDefault="001E4A6A">
                          <w:pPr>
                            <w:spacing w:line="240" w:lineRule="auto"/>
                            <w:textDirection w:val="btLr"/>
                          </w:pPr>
                        </w:p>
                      </w:txbxContent>
                    </v:textbox>
                  </v:rect>
                  <v:rect id="Rectangle 21" o:spid="_x0000_s1047" style="position:absolute;left:53613;top:2500;width:7254;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bacUA&#10;AADbAAAADwAAAGRycy9kb3ducmV2LnhtbESPQWvCQBSE74L/YXlCb2ajgkiajbQBsdBASdpCj4/s&#10;axKafRuyq8b+ercg9DjMzDdMup9ML840us6yglUUgyCure64UfDxfljuQDiPrLG3TAqu5GCfzWcp&#10;JtpeuKRz5RsRIOwSVNB6PyRSurolgy6yA3Hwvu1o0Ac5NlKPeAlw08t1HG+lwY7DQosD5S3VP9XJ&#10;KNgUR5c/l9WrdIe3z2Lze/3qfK7Uw2J6egThafL/4Xv7RStYr+DvS/gBM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hNtpxQAAANsAAAAPAAAAAAAAAAAAAAAAAJgCAABkcnMv&#10;ZG93bnJldi54bWxQSwUGAAAAAAQABAD1AAAAigM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6"/>
                            </w:rPr>
                            <w:t>Payment System Division</w:t>
                          </w:r>
                        </w:p>
                      </w:txbxContent>
                    </v:textbox>
                  </v:rect>
                  <v:shape id="Straight Arrow Connector 22" o:spid="_x0000_s1048" type="#_x0000_t32" style="position:absolute;left:64744;top:-330;width:96;height:4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phbsIAAADbAAAADwAAAGRycy9kb3ducmV2LnhtbESPQWvCQBSE74L/YXmCN900WpHUVURq&#10;yDVRlN4e2WcSmn0bsluN/94tFHocZuYbZrMbTCvu1LvGsoK3eQSCuLS64UrB+XScrUE4j6yxtUwK&#10;nuRgtx2PNpho++Cc7oWvRICwS1BB7X2XSOnKmgy6ue2Ig3ezvUEfZF9J3eMjwE0r4yhaSYMNh4Ua&#10;OzrUVH4XP0bB4vOSp+3VyKyyDZtUvy9vpy+lppNh/wHC0+D/w3/tTCuIY/j9En6A3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ephbsIAAADbAAAADwAAAAAAAAAAAAAA&#10;AAChAgAAZHJzL2Rvd25yZXYueG1sUEsFBgAAAAAEAAQA+QAAAJADAAAAAA==&#10;">
                    <v:stroke startarrowwidth="narrow" startarrowlength="short" endarrowwidth="narrow" endarrowlength="short"/>
                  </v:shape>
                  <v:shape id="Straight Arrow Connector 23" o:spid="_x0000_s1049" type="#_x0000_t32" style="position:absolute;left:5433;top:-579;width:99;height:162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bE9b4AAADbAAAADwAAAGRycy9kb3ducmV2LnhtbESPSwvCMBCE74L/IazgTVOfSDWKiIpX&#10;HyjelmZti82mNFHrvzeC4HGYmW+Y2aI2hXhS5XLLCnrdCARxYnXOqYLTcdOZgHAeWWNhmRS8ycFi&#10;3mzMMNb2xXt6HnwqAoRdjAoy78tYSpdkZNB1bUkcvJutDPogq1TqCl8BbgrZj6KxNJhzWMiwpFVG&#10;yf3wMAoG6/N+W1yM3KU2Z7PVo+HteFWq3aqXUxCeav8P/9o7raA/gO+X8APk/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CpsT1vgAAANsAAAAPAAAAAAAAAAAAAAAAAKEC&#10;AABkcnMvZG93bnJldi54bWxQSwUGAAAAAAQABAD5AAAAjAMAAAAA&#10;">
                    <v:stroke startarrowwidth="narrow" startarrowlength="short" endarrowwidth="narrow" endarrowlength="short"/>
                  </v:shape>
                  <v:rect id="Rectangle 24" o:spid="_x0000_s1050" style="position:absolute;left:925;top:15692;width:9165;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48cQA&#10;AADbAAAADwAAAGRycy9kb3ducmV2LnhtbESPQYvCMBSE78L+h/CEvWmqLiLVKLsFcWEFsSp4fDTP&#10;tmzzUpqo1V9vBMHjMDPfMLNFaypxocaVlhUM+hEI4szqknMF+92yNwHhPLLGyjIpuJGDxfyjM8NY&#10;2ytv6ZL6XAQIuxgVFN7XsZQuK8ig69uaOHgn2xj0QTa51A1eA9xUchhFY2mw5LBQYE1JQdl/ejYK&#10;RuuVS3626Z90y81hPbrfjqVPlPrstt9TEJ5a/w6/2r9awfALnl/CD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zePHEAAAA2wAAAA8AAAAAAAAAAAAAAAAAmAIAAGRycy9k&#10;b3ducmV2LnhtbFBLBQYAAAAABAAEAPUAAACJAwAAAAA=&#10;" fillcolor="#cfe2f3">
                    <v:stroke startarrowwidth="narrow" startarrowlength="short" endarrowwidth="narrow" endarrowlength="short" joinstyle="round"/>
                    <v:textbox inset="2.53958mm,2.53958mm,2.53958mm,2.53958mm">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Research &amp; Development</w:t>
                          </w:r>
                        </w:p>
                        <w:p w:rsidR="001E4A6A" w:rsidRDefault="00D55E35">
                          <w:pPr>
                            <w:spacing w:line="240" w:lineRule="auto"/>
                            <w:textDirection w:val="btLr"/>
                          </w:pPr>
                          <w:r>
                            <w:rPr>
                              <w:rFonts w:ascii="Times New Roman" w:eastAsia="Times New Roman" w:hAnsi="Times New Roman" w:cs="Times New Roman"/>
                              <w:color w:val="000000"/>
                              <w:sz w:val="16"/>
                            </w:rPr>
                            <w:t>Division</w:t>
                          </w:r>
                        </w:p>
                        <w:p w:rsidR="001E4A6A" w:rsidRDefault="001E4A6A">
                          <w:pPr>
                            <w:spacing w:line="240" w:lineRule="auto"/>
                            <w:textDirection w:val="btLr"/>
                          </w:pPr>
                        </w:p>
                      </w:txbxContent>
                    </v:textbox>
                  </v:rect>
                  <v:rect id="Rectangle 25" o:spid="_x0000_s1051" style="position:absolute;left:10090;top:15692;width:8373;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dasQA&#10;AADbAAAADwAAAGRycy9kb3ducmV2LnhtbESPQYvCMBSE78L+h/CEvWmqsiLVKLsFcWEFsSp4fDTP&#10;tmzzUpqo1V9vBMHjMDPfMLNFaypxocaVlhUM+hEI4szqknMF+92yNwHhPLLGyjIpuJGDxfyjM8NY&#10;2ytv6ZL6XAQIuxgVFN7XsZQuK8ig69uaOHgn2xj0QTa51A1eA9xUchhFY2mw5LBQYE1JQdl/ejYK&#10;RuuVS3626Z90y81hPbrfjqVPlPrstt9TEJ5a/w6/2r9awfALnl/CD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WrEAAAA2wAAAA8AAAAAAAAAAAAAAAAAmAIAAGRycy9k&#10;b3ducmV2LnhtbFBLBQYAAAAABAAEAPUAAACJAw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6"/>
                            </w:rPr>
                            <w:t>Risk Management Division</w:t>
                          </w:r>
                        </w:p>
                      </w:txbxContent>
                    </v:textbox>
                  </v:rect>
                  <v:rect id="Rectangle 26" o:spid="_x0000_s1052" style="position:absolute;left:18463;top:15692;width:7845;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1DHcMA&#10;AADbAAAADwAAAGRycy9kb3ducmV2LnhtbESPQYvCMBSE78L+h/AEbzZVQaQaRQuyCwpiVfD4aN62&#10;ZZuX0mS17q/fCILHYWa+YRarztTiRq2rLCsYRTEI4tzqigsF59N2OAPhPLLG2jIpeJCD1fKjt8BE&#10;2zsf6Zb5QgQIuwQVlN43iZQuL8mgi2xDHLxv2xr0QbaF1C3eA9zUchzHU2mw4rBQYkNpSflP9msU&#10;TPafLt0cs51028NlP/l7XCufKjXod+s5CE+df4df7S+tYDyF55fw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21DHcMAAADbAAAADwAAAAAAAAAAAAAAAACYAgAAZHJzL2Rv&#10;d25yZXYueG1sUEsFBgAAAAAEAAQA9QAAAIgDAAAAAA==&#10;" fillcolor="#cfe2f3">
                    <v:stroke startarrowwidth="narrow" startarrowlength="short" endarrowwidth="narrow" endarrowlength="short" joinstyle="round"/>
                    <v:textbox inset="2.53958mm,2.53958mm,2.53958mm,2.53958mm">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Alternative Delivery</w:t>
                          </w:r>
                        </w:p>
                        <w:p w:rsidR="001E4A6A" w:rsidRDefault="00D55E35">
                          <w:pPr>
                            <w:spacing w:line="240" w:lineRule="auto"/>
                            <w:textDirection w:val="btLr"/>
                          </w:pPr>
                          <w:r>
                            <w:rPr>
                              <w:rFonts w:ascii="Times New Roman" w:eastAsia="Times New Roman" w:hAnsi="Times New Roman" w:cs="Times New Roman"/>
                              <w:color w:val="000000"/>
                              <w:sz w:val="16"/>
                            </w:rPr>
                            <w:t>Channel Division</w:t>
                          </w:r>
                        </w:p>
                        <w:p w:rsidR="001E4A6A" w:rsidRDefault="001E4A6A">
                          <w:pPr>
                            <w:spacing w:line="240" w:lineRule="auto"/>
                            <w:textDirection w:val="btLr"/>
                          </w:pPr>
                        </w:p>
                      </w:txbxContent>
                    </v:textbox>
                  </v:rect>
                  <v:rect id="Rectangle 27" o:spid="_x0000_s1053" style="position:absolute;left:26308;top:15692;width:7845;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HmhsQA&#10;AADbAAAADwAAAGRycy9kb3ducmV2LnhtbESPQYvCMBSE78L+h/CEvWmqwirVKLsFcWEFsSp4fDTP&#10;tmzzUpqo1V9vBMHjMDPfMLNFaypxocaVlhUM+hEI4szqknMF+92yNwHhPLLGyjIpuJGDxfyjM8NY&#10;2ytv6ZL6XAQIuxgVFN7XsZQuK8ig69uaOHgn2xj0QTa51A1eA9xUchhFX9JgyWGhwJqSgrL/9GwU&#10;jNYrl/xs0z/plpvDenS/HUufKPXZbb+nIDy1/h1+tX+1guEYnl/CD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h5obEAAAA2wAAAA8AAAAAAAAAAAAAAAAAmAIAAGRycy9k&#10;b3ducmV2LnhtbFBLBQYAAAAABAAEAPUAAACJAwAAAAA=&#10;" fillcolor="#cfe2f3">
                    <v:stroke startarrowwidth="narrow" startarrowlength="short" endarrowwidth="narrow" endarrowlength="short" joinstyle="round"/>
                    <v:textbox inset="2.53958mm,2.53958mm,2.53958mm,2.53958mm">
                      <w:txbxContent>
                        <w:p w:rsidR="001E4A6A" w:rsidRDefault="001E4A6A">
                          <w:pPr>
                            <w:spacing w:line="240" w:lineRule="auto"/>
                            <w:textDirection w:val="btLr"/>
                          </w:pPr>
                        </w:p>
                        <w:p w:rsidR="001E4A6A" w:rsidRDefault="00D55E35">
                          <w:pPr>
                            <w:spacing w:line="240" w:lineRule="auto"/>
                            <w:textDirection w:val="btLr"/>
                          </w:pPr>
                          <w:proofErr w:type="spellStart"/>
                          <w:r>
                            <w:rPr>
                              <w:rFonts w:ascii="Times New Roman" w:eastAsia="Times New Roman" w:hAnsi="Times New Roman" w:cs="Times New Roman"/>
                              <w:color w:val="000000"/>
                              <w:sz w:val="16"/>
                            </w:rPr>
                            <w:t>Anti Money</w:t>
                          </w:r>
                          <w:proofErr w:type="spellEnd"/>
                          <w:r>
                            <w:rPr>
                              <w:rFonts w:ascii="Times New Roman" w:eastAsia="Times New Roman" w:hAnsi="Times New Roman" w:cs="Times New Roman"/>
                              <w:color w:val="000000"/>
                              <w:sz w:val="16"/>
                            </w:rPr>
                            <w:t xml:space="preserve"> Laundering &amp;</w:t>
                          </w:r>
                        </w:p>
                        <w:p w:rsidR="001E4A6A" w:rsidRDefault="00D55E35">
                          <w:pPr>
                            <w:spacing w:line="240" w:lineRule="auto"/>
                            <w:textDirection w:val="btLr"/>
                          </w:pPr>
                          <w:r>
                            <w:rPr>
                              <w:rFonts w:ascii="Times New Roman" w:eastAsia="Times New Roman" w:hAnsi="Times New Roman" w:cs="Times New Roman"/>
                              <w:color w:val="000000"/>
                              <w:sz w:val="16"/>
                            </w:rPr>
                            <w:t>CFT Division</w:t>
                          </w:r>
                        </w:p>
                        <w:p w:rsidR="001E4A6A" w:rsidRDefault="001E4A6A">
                          <w:pPr>
                            <w:spacing w:line="240" w:lineRule="auto"/>
                            <w:textDirection w:val="btLr"/>
                          </w:pPr>
                        </w:p>
                      </w:txbxContent>
                    </v:textbox>
                  </v:rect>
                  <v:rect id="Rectangle 28" o:spid="_x0000_s1054" style="position:absolute;left:34092;top:15692;width:7254;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5y9MEA&#10;AADbAAAADwAAAGRycy9kb3ducmV2LnhtbERPXWvCMBR9H/gfwhX2tqYqjFEbRQviYILYTfDx0lzb&#10;YHNTmqh1v355EPZ4ON/5crCtuFHvjWMFkyQFQVw5bbhW8PO9efsA4QOyxtYxKXiQh+Vi9JJjpt2d&#10;D3QrQy1iCPsMFTQhdJmUvmrIok9cRxy5s+sthgj7Wuoe7zHctnKapu/SouHY0GBHRUPVpbxaBbPd&#10;1hfrQ/kl/WZ/3M1+HycTCqVex8NqDiLQEP7FT/enVjCNY+OX+AP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cvTBAAAA2wAAAA8AAAAAAAAAAAAAAAAAmAIAAGRycy9kb3du&#10;cmV2LnhtbFBLBQYAAAAABAAEAPUAAACGAw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6"/>
                            </w:rPr>
                            <w:t>Card Division</w:t>
                          </w:r>
                        </w:p>
                      </w:txbxContent>
                    </v:textbox>
                  </v:rect>
                  <v:rect id="Rectangle 29" o:spid="_x0000_s1055" style="position:absolute;left:41346;top:15692;width:7845;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LXb8QA&#10;AADbAAAADwAAAGRycy9kb3ducmV2LnhtbESPQYvCMBSE78L+h/CEvWmqwqLVKLsFcWEFsSp4fDTP&#10;tmzzUpqo1V9vBMHjMDPfMLNFaypxocaVlhUM+hEI4szqknMF+92yNwbhPLLGyjIpuJGDxfyjM8NY&#10;2ytv6ZL6XAQIuxgVFN7XsZQuK8ig69uaOHgn2xj0QTa51A1eA9xUchhFX9JgyWGhwJqSgrL/9GwU&#10;jNYrl/xs0z/plpvDenS/HUufKPXZbb+nIDy1/h1+tX+1guEEnl/CD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y12/EAAAA2wAAAA8AAAAAAAAAAAAAAAAAmAIAAGRycy9k&#10;b3ducmV2LnhtbFBLBQYAAAAABAAEAPUAAACJAw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6"/>
                            </w:rPr>
                            <w:t>Finance &amp; Accounts</w:t>
                          </w:r>
                        </w:p>
                        <w:p w:rsidR="001E4A6A" w:rsidRDefault="00D55E35">
                          <w:pPr>
                            <w:spacing w:line="240" w:lineRule="auto"/>
                            <w:textDirection w:val="btLr"/>
                          </w:pPr>
                          <w:r>
                            <w:rPr>
                              <w:rFonts w:ascii="Times New Roman" w:eastAsia="Times New Roman" w:hAnsi="Times New Roman" w:cs="Times New Roman"/>
                              <w:color w:val="000000"/>
                              <w:sz w:val="16"/>
                            </w:rPr>
                            <w:t>Division</w:t>
                          </w:r>
                        </w:p>
                        <w:p w:rsidR="001E4A6A" w:rsidRDefault="001E4A6A">
                          <w:pPr>
                            <w:spacing w:line="240" w:lineRule="auto"/>
                            <w:textDirection w:val="btLr"/>
                          </w:pPr>
                        </w:p>
                      </w:txbxContent>
                    </v:textbox>
                  </v:rect>
                  <v:rect id="Rectangle 30" o:spid="_x0000_s1056" style="position:absolute;left:60580;top:2587;width:10143;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HoL8EA&#10;AADbAAAADwAAAGRycy9kb3ducmV2LnhtbERPTWvCQBC9F/wPywi91Y0KpURX0YC0UEGMCh6H7JgE&#10;s7Mhu9XYX985CD0+3vd82btG3agLtWcD41ECirjwtubSwPGwefsAFSKyxcYzGXhQgOVi8DLH1Po7&#10;7+mWx1JJCIcUDVQxtqnWoajIYRj5lli4i+8cRoFdqW2Hdwl3jZ4kybt2WLM0VNhSVlFxzX+cgen2&#10;M2Trff6tw2Z32k5/H+c6Zsa8DvvVDFSkPv6Ln+4vKz5ZL1/kB+jF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R6C/BAAAA2wAAAA8AAAAAAAAAAAAAAAAAmAIAAGRycy9kb3du&#10;cmV2LnhtbFBLBQYAAAAABAAEAPUAAACGAwAAAAA=&#10;" fillcolor="#cfe2f3">
                    <v:stroke startarrowwidth="narrow" startarrowlength="short" endarrowwidth="narrow" endarrowlength="short" joinstyle="round"/>
                    <v:textbox inset="2.53958mm,2.53958mm,2.53958mm,2.53958mm">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Information &amp;</w:t>
                          </w:r>
                        </w:p>
                        <w:p w:rsidR="001E4A6A" w:rsidRDefault="00D55E35">
                          <w:pPr>
                            <w:spacing w:line="240" w:lineRule="auto"/>
                            <w:textDirection w:val="btLr"/>
                          </w:pPr>
                          <w:r>
                            <w:rPr>
                              <w:rFonts w:ascii="Times New Roman" w:eastAsia="Times New Roman" w:hAnsi="Times New Roman" w:cs="Times New Roman"/>
                              <w:color w:val="000000"/>
                              <w:sz w:val="16"/>
                            </w:rPr>
                            <w:t>Communication</w:t>
                          </w:r>
                        </w:p>
                        <w:p w:rsidR="001E4A6A" w:rsidRDefault="00D55E35">
                          <w:pPr>
                            <w:spacing w:line="240" w:lineRule="auto"/>
                            <w:textDirection w:val="btLr"/>
                          </w:pPr>
                          <w:r>
                            <w:rPr>
                              <w:rFonts w:ascii="Times New Roman" w:eastAsia="Times New Roman" w:hAnsi="Times New Roman" w:cs="Times New Roman"/>
                              <w:color w:val="000000"/>
                              <w:sz w:val="16"/>
                            </w:rPr>
                            <w:t>Technology Division</w:t>
                          </w:r>
                        </w:p>
                        <w:p w:rsidR="001E4A6A" w:rsidRDefault="001E4A6A">
                          <w:pPr>
                            <w:spacing w:line="240" w:lineRule="auto"/>
                            <w:textDirection w:val="btLr"/>
                          </w:pPr>
                        </w:p>
                      </w:txbxContent>
                    </v:textbox>
                  </v:rect>
                  <v:rect id="Rectangle 31" o:spid="_x0000_s1057" style="position:absolute;left:49130;top:15692;width:9165;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1NtMUA&#10;AADbAAAADwAAAGRycy9kb3ducmV2LnhtbESPQWvCQBSE7wX/w/KE3pqNClLSbKQGxIKBYtpCj4/s&#10;axKafRuyqyb+erdQ8DjMfDNMuhlNJ840uNaygkUUgyCurG65VvD5sXt6BuE8ssbOMimYyMEmmz2k&#10;mGh74SOdS1+LUMIuQQWN930ipasaMugi2xMH78cOBn2QQy31gJdQbjq5jOO1NNhyWGiwp7yh6rc8&#10;GQWrYu/y7bE8SLd7/ypW1+m79blSj/Px9QWEp9Hfw//0mw7cAv6+hB8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XU20xQAAANsAAAAPAAAAAAAAAAAAAAAAAJgCAABkcnMv&#10;ZG93bnJldi54bWxQSwUGAAAAAAQABAD1AAAAigMAAAAA&#10;" fillcolor="#cfe2f3">
                    <v:stroke startarrowwidth="narrow" startarrowlength="short" endarrowwidth="narrow" endarrowlength="short" joinstyle="round"/>
                    <v:textbox inset="2.53958mm,2.53958mm,2.53958mm,2.53958mm">
                      <w:txbxContent>
                        <w:p w:rsidR="001E4A6A" w:rsidRDefault="001E4A6A">
                          <w:pPr>
                            <w:spacing w:line="240" w:lineRule="auto"/>
                            <w:textDirection w:val="btLr"/>
                          </w:pPr>
                        </w:p>
                        <w:p w:rsidR="001E4A6A" w:rsidRDefault="00D55E35">
                          <w:pPr>
                            <w:spacing w:line="240" w:lineRule="auto"/>
                            <w:textDirection w:val="btLr"/>
                          </w:pPr>
                          <w:r>
                            <w:rPr>
                              <w:rFonts w:ascii="Times New Roman" w:eastAsia="Times New Roman" w:hAnsi="Times New Roman" w:cs="Times New Roman"/>
                              <w:color w:val="000000"/>
                              <w:sz w:val="16"/>
                            </w:rPr>
                            <w:t>Marketing &amp; Business</w:t>
                          </w:r>
                        </w:p>
                        <w:p w:rsidR="001E4A6A" w:rsidRDefault="00D55E35">
                          <w:pPr>
                            <w:spacing w:line="240" w:lineRule="auto"/>
                            <w:textDirection w:val="btLr"/>
                          </w:pPr>
                          <w:r>
                            <w:rPr>
                              <w:rFonts w:ascii="Times New Roman" w:eastAsia="Times New Roman" w:hAnsi="Times New Roman" w:cs="Times New Roman"/>
                              <w:color w:val="000000"/>
                              <w:sz w:val="16"/>
                            </w:rPr>
                            <w:t>Development Division</w:t>
                          </w:r>
                        </w:p>
                        <w:p w:rsidR="001E4A6A" w:rsidRDefault="001E4A6A">
                          <w:pPr>
                            <w:spacing w:line="240" w:lineRule="auto"/>
                            <w:textDirection w:val="btLr"/>
                          </w:pPr>
                        </w:p>
                      </w:txbxContent>
                    </v:textbox>
                  </v:rect>
                  <v:rect id="Rectangle 128" o:spid="_x0000_s1058" style="position:absolute;left:58295;top:15885;width:9639;height:87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2eLsYA&#10;AADcAAAADwAAAGRycy9kb3ducmV2LnhtbESPQWvCQBCF74X+h2UKvdWNCiKpm1AD0kIFMW3B45Ad&#10;k9DsbMhuNfbXOwfB2wzvzXvfrPLRdepEQ2g9G5hOElDElbct1wa+vzYvS1AhIlvsPJOBCwXIs8eH&#10;FabWn3lPpzLWSkI4pGigibFPtQ5VQw7DxPfEoh394DDKOtTaDniWcNfpWZIstMOWpaHBnoqGqt/y&#10;zxmYb99Dsd6Xnzpsdj/b+f/l0MbCmOen8e0VVKQx3s236w8r+DOhlWdkAp1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2eLsYAAADcAAAADwAAAAAAAAAAAAAAAACYAgAAZHJz&#10;L2Rvd25yZXYueG1sUEsFBgAAAAAEAAQA9QAAAIsDA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6"/>
                            </w:rPr>
                            <w:t>Public Affairs &amp; Brand</w:t>
                          </w:r>
                        </w:p>
                        <w:p w:rsidR="001E4A6A" w:rsidRDefault="00D55E35">
                          <w:pPr>
                            <w:spacing w:line="240" w:lineRule="auto"/>
                            <w:textDirection w:val="btLr"/>
                          </w:pPr>
                          <w:r>
                            <w:rPr>
                              <w:rFonts w:ascii="Times New Roman" w:eastAsia="Times New Roman" w:hAnsi="Times New Roman" w:cs="Times New Roman"/>
                              <w:color w:val="000000"/>
                              <w:sz w:val="16"/>
                            </w:rPr>
                            <w:t>Communication Division</w:t>
                          </w:r>
                        </w:p>
                      </w:txbxContent>
                    </v:textbox>
                  </v:rect>
                  <v:rect id="Rectangle 129" o:spid="_x0000_s1059" style="position:absolute;left:67934;top:15692;width:8373;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E7tcIA&#10;AADcAAAADwAAAGRycy9kb3ducmV2LnhtbERPTYvCMBC9C/sfwgh701SFRatRdgviwgpiVfA4NGNb&#10;tpmUJmr11xtB8DaP9zmzRWsqcaHGlZYVDPoRCOLM6pJzBfvdsjcG4TyyxsoyKbiRg8X8ozPDWNsr&#10;b+mS+lyEEHYxKii8r2MpXVaQQde3NXHgTrYx6ANscqkbvIZwU8lhFH1JgyWHhgJrSgrK/tOzUTBa&#10;r1zys03/pFtuDuvR/XYsfaLUZ7f9noLw1Pq3+OX+1WH+cALPZ8IF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YTu1wgAAANwAAAAPAAAAAAAAAAAAAAAAAJgCAABkcnMvZG93&#10;bnJldi54bWxQSwUGAAAAAAQABAD1AAAAhwM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6"/>
                            </w:rPr>
                            <w:t>Training Institute</w:t>
                          </w:r>
                        </w:p>
                      </w:txbxContent>
                    </v:textbox>
                  </v:rect>
                  <v:rect id="Rectangle 130" o:spid="_x0000_s1060" style="position:absolute;left:70856;top:2544;width:7254;height:9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IE9cUA&#10;AADcAAAADwAAAGRycy9kb3ducmV2LnhtbESPQWvCQBCF7wX/wzKCt7rRQCmpq2hAKlQQo0KPQ3aa&#10;hGZnQ3arsb++cxB6m+G9ee+bxWpwrbpSHxrPBmbTBBRx6W3DlYHzafv8CipEZIutZzJwpwCr5ehp&#10;gZn1Nz7StYiVkhAOGRqoY+wyrUNZk8Mw9R2xaF++dxhl7Stte7xJuGv1PEletMOGpaHGjvKayu/i&#10;xxlI9+8h3xyLDx22h8s+/b1/NjE3ZjIe1m+gIg3x3/y43lnBTwVfnpEJ9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ggT1xQAAANwAAAAPAAAAAAAAAAAAAAAAAJgCAABkcnMv&#10;ZG93bnJldi54bWxQSwUGAAAAAAQABAD1AAAAigMAAAAA&#10;" fillcolor="#cfe2f3">
                    <v:stroke startarrowwidth="narrow" startarrowlength="short" endarrowwidth="narrow" endarrowlength="short" joinstyle="round"/>
                    <v:textbox inset="2.53958mm,2.53958mm,2.53958mm,2.53958mm">
                      <w:txbxContent>
                        <w:p w:rsidR="001E4A6A" w:rsidRDefault="00D55E35">
                          <w:pPr>
                            <w:spacing w:line="240" w:lineRule="auto"/>
                            <w:textDirection w:val="btLr"/>
                          </w:pPr>
                          <w:r>
                            <w:rPr>
                              <w:rFonts w:ascii="Times New Roman" w:eastAsia="Times New Roman" w:hAnsi="Times New Roman" w:cs="Times New Roman"/>
                              <w:color w:val="000000"/>
                              <w:sz w:val="16"/>
                            </w:rPr>
                            <w:t>Offshor</w:t>
                          </w:r>
                          <w:r>
                            <w:rPr>
                              <w:rFonts w:ascii="Times New Roman" w:eastAsia="Times New Roman" w:hAnsi="Times New Roman" w:cs="Times New Roman"/>
                              <w:color w:val="000000"/>
                              <w:sz w:val="15"/>
                            </w:rPr>
                            <w:t xml:space="preserve">e </w:t>
                          </w:r>
                          <w:r>
                            <w:rPr>
                              <w:rFonts w:ascii="Times New Roman" w:eastAsia="Times New Roman" w:hAnsi="Times New Roman" w:cs="Times New Roman"/>
                              <w:color w:val="000000"/>
                              <w:sz w:val="16"/>
                            </w:rPr>
                            <w:t>Banking Division</w:t>
                          </w:r>
                        </w:p>
                      </w:txbxContent>
                    </v:textbox>
                  </v:rect>
                  <v:shape id="Straight Arrow Connector 131" o:spid="_x0000_s1061" type="#_x0000_t32" style="position:absolute;left:9012;top:-236;width:0;height:30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XY/b0AAADcAAAADwAAAGRycy9kb3ducmV2LnhtbERPyQrCMBC9C/5DGMGbpq5INYqIilcX&#10;FG9DM7bFZlKaqPXvjSB4m8dbZ7aoTSGeVLncsoJeNwJBnFidc6rgdNx0JiCcR9ZYWCYFb3KwmDcb&#10;M4y1ffGengefihDCLkYFmfdlLKVLMjLourYkDtzNVgZ9gFUqdYWvEG4K2Y+isTSYc2jIsKRVRsn9&#10;8DAKBuvzfltcjNylNmez1aPh7XhVqt2ql1MQnmr/F//cOx3mD3rwfSZcIO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0V2P29AAAA3AAAAA8AAAAAAAAAAAAAAAAAoQIA&#10;AGRycy9kb3ducmV2LnhtbFBLBQYAAAAABAAEAPkAAACLAwAAAAA=&#10;">
                    <v:stroke startarrowwidth="narrow" startarrowlength="short" endarrowwidth="narrow" endarrowlength="short"/>
                  </v:shape>
                </v:group>
                <v:shape id="Straight Arrow Connector 132" o:spid="_x0000_s1062" type="#_x0000_t32" style="position:absolute;left:45812;top:30630;width:0;height:903;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5B2MMAAADcAAAADwAAAGRycy9kb3ducmV2LnhtbESP3YrCMBCF7xd8hzCCN4um6qJSjSKC&#10;qAiKPw8wNGNbbCalSbW+vRGEvZvhnDnfmdmiMYV4UOVyywr6vQgEcWJ1zqmC62XdnYBwHlljYZkU&#10;vMjBYt76mWGs7ZNP9Dj7VIQQdjEqyLwvYyldkpFB17MlcdButjLow1qlUlf4DOGmkIMoGkmDOQdC&#10;hiWtMkru59oE7vBvx2mt6914Pz7+HjauPN2cUp12s5yC8NT4f/P3eqtD/eEAPs+ECeT8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OQdjDAAAA3AAAAA8AAAAAAAAAAAAA&#10;AAAAoQIAAGRycy9kb3ducmV2LnhtbFBLBQYAAAAABAAEAPkAAACRAwAAAAA=&#10;"/>
                <v:shape id="Straight Arrow Connector 133" o:spid="_x0000_s1063" type="#_x0000_t32" style="position:absolute;left:35189;top:27124;width:42;height:2721;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LkQ8QAAADcAAAADwAAAGRycy9kb3ducmV2LnhtbESP0YrCMBBF3wX/IcyCL6KpW1GpRhFh&#10;URGUuvsBQzO2ZZtJaVKtf79ZEHyb4d65585q05lK3KlxpWUFk3EEgjizuuRcwc/312gBwnlkjZVl&#10;UvAkB5t1v7fCRNsHp3S/+lyEEHYJKii8rxMpXVaQQTe2NXHQbrYx6MPa5FI3+AjhppKfUTSTBksO&#10;hAJr2hWU/V5bE7jx9Mh5q9vj/DS/DM97V6c3p9Tgo9suQXjq/Nv8uj7oUD+O4f+ZMIF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uRDxAAAANwAAAAPAAAAAAAAAAAA&#10;AAAAAKECAABkcnMvZG93bnJldi54bWxQSwUGAAAAAAQABAD5AAAAkgMAAAAA&#10;"/>
                <v:shape id="Straight Arrow Connector 134" o:spid="_x0000_s1064" type="#_x0000_t32" style="position:absolute;left:47913;top:29853;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9OfcMAAADcAAAADwAAAGRycy9kb3ducmV2LnhtbERPTWsCMRC9F/wPYQQvpWa1WspqlK0g&#10;qOBB297HzXQTuplsN1G3/74pCN7m8T5nvuxcLS7UButZwWiYgSAuvbZcKfh4Xz+9gggRWWPtmRT8&#10;UoDlovcwx1z7Kx/ocoyVSCEcclRgYmxyKUNpyGEY+oY4cV++dRgTbCupW7ymcFfLcZa9SIeWU4PB&#10;hlaGyu/j2SnYb0dvxcnY7e7wY/fTdVGfq8dPpQb9rpiBiNTFu/jm3ug0/3kC/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s/Tn3DAAAA3AAAAA8AAAAAAAAAAAAA&#10;AAAAoQIAAGRycy9kb3ducmV2LnhtbFBLBQYAAAAABAAEAPkAAACRAwAAAAA=&#10;"/>
                <v:shape id="Straight Arrow Connector 135" o:spid="_x0000_s1065" type="#_x0000_t32" style="position:absolute;left:47913;top:29853;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Pr5sMAAADcAAAADwAAAGRycy9kb3ducmV2LnhtbERPTWsCMRC9F/wPYYReSs1qsZStUVZB&#10;qIIHt+19uhk3wc1k3UTd/ntTKHibx/uc2aJ3jbhQF6xnBeNRBoK48tpyreDrc/38BiJEZI2NZ1Lw&#10;SwEW88HDDHPtr7ynSxlrkUI45KjAxNjmUobKkMMw8i1x4g6+cxgT7GqpO7ymcNfISZa9SoeWU4PB&#10;llaGqmN5dgp2m/Gy+DF2s92f7G66Lppz/fSt1OOwL95BROrjXfzv/tBp/ssU/p5JF8j5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z6+bDAAAA3AAAAA8AAAAAAAAAAAAA&#10;AAAAoQIAAGRycy9kb3ducmV2LnhtbFBLBQYAAAAABAAEAPkAAACRAwAAAAA=&#10;"/>
                <v:shape id="Straight Arrow Connector 136" o:spid="_x0000_s1066" type="#_x0000_t32" style="position:absolute;left:55489;top:29965;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F1kcMAAADcAAAADwAAAGRycy9kb3ducmV2LnhtbERPTWsCMRC9C/6HMIIXqVmVStkaZSsI&#10;KnjQtvfpZroJ3Uy2m6jrvzcFobd5vM9ZrDpXiwu1wXpWMBlnIIhLry1XCj7eN08vIEJE1lh7JgU3&#10;CrBa9nsLzLW/8pEup1iJFMIhRwUmxiaXMpSGHIaxb4gT9+1bhzHBtpK6xWsKd7WcZtlcOrScGgw2&#10;tDZU/pzOTsFhN3krvozd7Y+/9vC8KepzNfpUajjoilcQkbr4L364tzrNn83h75l0gV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hdZHDAAAA3AAAAA8AAAAAAAAAAAAA&#10;AAAAoQIAAGRycy9kb3ducmV2LnhtbFBLBQYAAAAABAAEAPkAAACRAwAAAAA=&#10;"/>
                <v:shape id="Straight Arrow Connector 137" o:spid="_x0000_s1067" type="#_x0000_t32" style="position:absolute;left:56403;top:27508;width:42;height:2727;rotation:1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VgwcEAAADcAAAADwAAAGRycy9kb3ducmV2LnhtbERP32vCMBB+H/g/hBP2NtNO2KQaRayC&#10;D2OwKvh6NGdbbC4hybT7740g7O0+vp+3WA2mF1fyobOsIJ9kIIhrqztuFBwPu7cZiBCRNfaWScEf&#10;BVgtRy8LLLS98Q9dq9iIFMKhQAVtjK6QMtQtGQwT64gTd7beYEzQN1J7vKVw08v3LPuQBjtODS06&#10;2rRUX6pfo8A5vz6F8liWucm/t3io3Ne2U+p1PKznICIN8V/8dO91mj/9hMcz6QK5v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9WDBwQAAANwAAAAPAAAAAAAAAAAAAAAA&#10;AKECAABkcnMvZG93bnJldi54bWxQSwUGAAAAAAQABAD5AAAAjwMAAAAA&#10;"/>
                <v:shape id="Straight Arrow Connector 138" o:spid="_x0000_s1068" type="#_x0000_t32" style="position:absolute;left:47913;top:29853;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JEeMYAAADcAAAADwAAAGRycy9kb3ducmV2LnhtbESPQU8CMRCF7yb+h2ZMvBjoopGYlUIW&#10;ExIx4QDIfdyO28btdNkWWP+9czDhNpP35r1vZoshtOpMffKRDUzGBSjiOlrPjYHP/Wr0AiplZItt&#10;ZDLwSwkW89ubGZY2XnhL511ulIRwKtGAy7krtU61o4BpHDti0b5jHzDL2jfa9niR8NDqx6KY6oCe&#10;pcFhR2+O6p/dKRjYrCfL6sv59cf26DfPq6o9NQ8HY+7vhuoVVKYhX83/1+9W8J+EVp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pyRHjGAAAA3AAAAA8AAAAAAAAA&#10;AAAAAAAAoQIAAGRycy9kb3ducmV2LnhtbFBLBQYAAAAABAAEAPkAAACUAwAAAAA=&#10;"/>
                <v:shape id="Straight Arrow Connector 139" o:spid="_x0000_s1069" type="#_x0000_t32" style="position:absolute;left:47913;top:29853;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7h48MAAADcAAAADwAAAGRycy9kb3ducmV2LnhtbERPTWsCMRC9F/wPYQQvpWa1KO1qlK0g&#10;qOBB297HzXQTuplsN1G3/74pCN7m8T5nvuxcLS7UButZwWiYgSAuvbZcKfh4Xz+9gAgRWWPtmRT8&#10;UoDlovcwx1z7Kx/ocoyVSCEcclRgYmxyKUNpyGEY+oY4cV++dRgTbCupW7ymcFfLcZZNpUPLqcFg&#10;QytD5ffx7BTst6O34mTsdnf4sfvJuqjP1eOnUoN+V8xAROriXXxzb3Sa//wK/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4ePDAAAA3AAAAA8AAAAAAAAAAAAA&#10;AAAAoQIAAGRycy9kb3ducmV2LnhtbFBLBQYAAAAABAAEAPkAAACRAwAAAAA=&#10;"/>
                <v:shape id="Straight Arrow Connector 140" o:spid="_x0000_s1070" type="#_x0000_t32" style="position:absolute;left:85435;top:27190;width:114;height:27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I7A8YAAADcAAAADwAAAGRycy9kb3ducmV2LnhtbESPQU8CMRCF7yb+h2ZMvBjoYpSYlUIW&#10;ExIx4QDIfdyO28btdNkWWP+9czDhNpP35r1vZoshtOpMffKRDUzGBSjiOlrPjYHP/Wr0AiplZItt&#10;ZDLwSwkW89ubGZY2XnhL511ulIRwKtGAy7krtU61o4BpHDti0b5jHzDL2jfa9niR8NDqx6KY6oCe&#10;pcFhR2+O6p/dKRjYrCfL6sv59cf26DfPq6o9NQ8HY+7vhuoVVKYhX83/1+9W8J8EX5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COwPGAAAA3AAAAA8AAAAAAAAA&#10;AAAAAAAAoQIAAGRycy9kb3ducmV2LnhtbFBLBQYAAAAABAAEAPkAAACUAwAAAAA=&#10;"/>
                <v:shape id="Straight Arrow Connector 141" o:spid="_x0000_s1071" type="#_x0000_t32" style="position:absolute;left:70405;top:27357;width:114;height:27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6emMQAAADcAAAADwAAAGRycy9kb3ducmV2LnhtbERPS2sCMRC+F/wPYQpeimZXbJHVKGtB&#10;0IIHH71PN+MmdDPZbqJu/31TKPQ2H99zFqveNeJGXbCeFeTjDARx5bXlWsH5tBnNQISIrLHxTAq+&#10;KcBqOXhYYKH9nQ90O8ZapBAOBSowMbaFlKEy5DCMfUucuIvvHMYEu1rqDu8p3DVykmUv0qHl1GCw&#10;pVdD1efx6hTsd/m6/DB293b4svvnTdlc66d3pYaPfTkHEamP/+I/91an+dMc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Tp6YxAAAANwAAAAPAAAAAAAAAAAA&#10;AAAAAKECAABkcnMvZG93bnJldi54bWxQSwUGAAAAAAQABAD5AAAAkgMAAAAA&#10;"/>
                <v:shape id="Straight Arrow Connector 142" o:spid="_x0000_s1072" type="#_x0000_t32" style="position:absolute;left:48446;top:27190;width:114;height:27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wA78MAAADcAAAADwAAAGRycy9kb3ducmV2LnhtbERPTWsCMRC9C/6HMIIXqVlFS9kaZSsI&#10;WvCgbe/TzbgJbibbTdTtv28Kgrd5vM9ZrDpXiyu1wXpWMBlnIIhLry1XCj4/Nk8vIEJE1lh7JgW/&#10;FGC17PcWmGt/4wNdj7ESKYRDjgpMjE0uZSgNOQxj3xAn7uRbhzHBtpK6xVsKd7WcZtmzdGg5NRhs&#10;aG2oPB8vTsF+N3krvo3dvR9+7H6+KepLNfpSajjoilcQkbr4EN/dW53mz6b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cAO/DAAAA3AAAAA8AAAAAAAAAAAAA&#10;AAAAoQIAAGRycy9kb3ducmV2LnhtbFBLBQYAAAAABAAEAPkAAACRAwAAAAA=&#10;"/>
                <v:shape id="Straight Arrow Connector 143" o:spid="_x0000_s1073" type="#_x0000_t32" style="position:absolute;left:33265;top:27190;width:114;height:27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CldMMAAADcAAAADwAAAGRycy9kb3ducmV2LnhtbERPTWsCMRC9F/wPYQQvpWa1WspqlK0g&#10;qOBB297HzXQTuplsN1G3/74pCN7m8T5nvuxcLS7UButZwWiYgSAuvbZcKfh4Xz+9gggRWWPtmRT8&#10;UoDlovcwx1z7Kx/ocoyVSCEcclRgYmxyKUNpyGEY+oY4cV++dRgTbCupW7ymcFfLcZa9SIeWU4PB&#10;hlaGyu/j2SnYb0dvxcnY7e7wY/fTdVGfq8dPpQb9rpiBiNTFu/jm3ug0f/IM/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QpXTDAAAA3AAAAA8AAAAAAAAAAAAA&#10;AAAAoQIAAGRycy9kb3ducmV2LnhtbFBLBQYAAAAABAAEAPkAAACRAwAAAAA=&#10;"/>
                <v:shape id="Straight Arrow Connector 148" o:spid="_x0000_s1074" type="#_x0000_t32" style="position:absolute;left:39274;top:27303;width:114;height:27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Q3BcYAAADcAAAADwAAAGRycy9kb3ducmV2LnhtbESPQU8CMRCF7yb+h2ZMvBjoYpSYlUIW&#10;ExIx4QDIfdyO28btdNkWWP+9czDhNpP35r1vZoshtOpMffKRDUzGBSjiOlrPjYHP/Wr0AiplZItt&#10;ZDLwSwkW89ubGZY2XnhL511ulIRwKtGAy7krtU61o4BpHDti0b5jHzDL2jfa9niR8NDqx6KY6oCe&#10;pcFhR2+O6p/dKRjYrCfL6sv59cf26DfPq6o9NQ8HY+7vhuoVVKYhX83/1+9W8J+EVp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0NwXGAAAA3AAAAA8AAAAAAAAA&#10;AAAAAAAAoQIAAGRycy9kb3ducmV2LnhtbFBLBQYAAAAABAAEAPkAAACUAwAAAAA=&#10;"/>
                <v:shape id="Straight Arrow Connector 149" o:spid="_x0000_s1075" type="#_x0000_t32" style="position:absolute;left:45812;top:27139;width:84;height:34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Wnhr4AAADcAAAADwAAAGRycy9kb3ducmV2LnhtbERPy6rCMBDdC/5DGMGdpr4uWo0iouLW&#10;B4q7oRnbYjMpTdT690YQ7m4O5zmzRW0K8aTK5ZYV9LoRCOLE6pxTBafjpjMG4TyyxsIyKXiTg8W8&#10;2ZhhrO2L9/Q8+FSEEHYxKsi8L2MpXZKRQde1JXHgbrYy6AOsUqkrfIVwU8h+FP1JgzmHhgxLWmWU&#10;3A8Po2CwPu+3xcXIXWpzNls9Gt6OV6XarXo5BeGp9v/in3unw/zhBL7PhAvk/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7ZaeGvgAAANwAAAAPAAAAAAAAAAAAAAAAAKEC&#10;AABkcnMvZG93bnJldi54bWxQSwUGAAAAAAQABAD5AAAAjAMAAAAA&#10;">
                  <v:stroke startarrowwidth="narrow" startarrowlength="short" endarrowwidth="narrow" endarrowlength="short"/>
                </v:shape>
                <v:shape id="Straight Arrow Connector 150" o:spid="_x0000_s1076" type="#_x0000_t32" style="position:absolute;left:41723;top:27352;width:42;height:2721;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flMQAAADcAAAADwAAAGRycy9kb3ducmV2LnhtbESPzWrCQBDH74LvsIzgpdSNtmqJriKC&#10;tCIo2j7AkB2TYHY2ZDeavn3nUPA2w/w/frNcd65Sd2pC6dnAeJSAIs68LTk38PO9e/0AFSKyxcoz&#10;GfilAOtVv7fE1PoHn+l+ibmSEA4pGihirFOtQ1aQwzDyNbHcrr5xGGVtcm0bfEi4q/QkSWbaYcnS&#10;UGBN24Ky26V10vv2vue8te1+fpifXo6foT5fgzHDQbdZgIrUxaf43/1lBX8q+PKMTK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5+UxAAAANwAAAAPAAAAAAAAAAAA&#10;AAAAAKECAABkcnMvZG93bnJldi54bWxQSwUGAAAAAAQABAD5AAAAkgMAAAAA&#10;"/>
                <v:shape id="Straight Arrow Connector 151" o:spid="_x0000_s1077" type="#_x0000_t32" style="position:absolute;left:53984;top:27352;width:42;height:2721;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M6D8UAAADcAAAADwAAAGRycy9kb3ducmV2LnhtbESP3YrCMBCF7wXfIYzgjWjqz65L1ygi&#10;iIqwS3UfYGjGtmwzKU2q9e2NIHg3wzlzvjOLVWtKcaXaFZYVjEcRCOLU6oIzBX/n7fALhPPIGkvL&#10;pOBODlbLbmeBsbY3Tuh68pkIIexiVJB7X8VSujQng25kK+KgXWxt0Ie1zqSu8RbCTSknUfQpDRYc&#10;CDlWtMkp/T81JnCnswNnjW4O8+P8d/Czc1VycUr1e+36G4Sn1r/Nr+u9DvU/xvB8Jkwgl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M6D8UAAADcAAAADwAAAAAAAAAA&#10;AAAAAAChAgAAZHJzL2Rvd25yZXYueG1sUEsFBgAAAAAEAAQA+QAAAJMDAAAAAA==&#10;"/>
                <v:shape id="Straight Arrow Connector 152" o:spid="_x0000_s1078" type="#_x0000_t32" style="position:absolute;left:60557;top:27352;width:42;height:2721;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GkeMUAAADcAAAADwAAAGRycy9kb3ducmV2LnhtbESP3YrCMBCF7wXfIYzgjWjqz65L1ygi&#10;iIqwS3UfYGjGtmwzKU2q9e2NIHg3wzlzvjOLVWtKcaXaFZYVjEcRCOLU6oIzBX/n7fALhPPIGkvL&#10;pOBODlbLbmeBsbY3Tuh68pkIIexiVJB7X8VSujQng25kK+KgXWxt0Ie1zqSu8RbCTSknUfQpDRYc&#10;CDlWtMkp/T81JnCnswNnjW4O8+P8d/Czc1VycUr1e+36G4Sn1r/Nr+u9DvU/JvB8Jkwgl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GkeMUAAADcAAAADwAAAAAAAAAA&#10;AAAAAAChAgAAZHJzL2Rvd25yZXYueG1sUEsFBgAAAAAEAAQA+QAAAJMDAAAAAA==&#10;"/>
                <v:shape id="Straight Arrow Connector 153" o:spid="_x0000_s1079" type="#_x0000_t32" style="position:absolute;left:68623;top:27185;width:42;height:2721;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0B48QAAADcAAAADwAAAGRycy9kb3ducmV2LnhtbESP3YrCMBCF7xd8hzCCN6Kpuv5QjSKC&#10;uCIo/jzA0IxtsZmUJtX69psFYe9mOGfOd2axakwhnlS53LKCQT8CQZxYnXOq4Hbd9mYgnEfWWFgm&#10;BW9ysFq2vhYYa/viMz0vPhUhhF2MCjLvy1hKl2Rk0PVtSRy0u60M+rBWqdQVvkK4KeQwiibSYM6B&#10;kGFJm4ySx6U2gTv63nNa63o/PUxP3ePOlee7U6rTbtZzEJ4a/2/+XP/oUH88gr9nwgR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HQHjxAAAANwAAAAPAAAAAAAAAAAA&#10;AAAAAKECAABkcnMvZG93bnJldi54bWxQSwUGAAAAAAQABAD5AAAAkgMAAAAA&#10;"/>
                <v:shape id="Straight Arrow Connector 154" o:spid="_x0000_s1080" type="#_x0000_t32" style="position:absolute;left:75261;top:27511;width:42;height:2721;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SZl8QAAADcAAAADwAAAGRycy9kb3ducmV2LnhtbESP3YrCMBCF7wXfIYzgzaKp/1KNIoK4&#10;Iij+PMDQjG2xmZQm1e7bbxYWvJvhnDnfmeW6MYV4UeVyywoG/QgEcWJ1zqmC+23Xm4NwHlljYZkU&#10;/JCD9ardWmKs7Zsv9Lr6VIQQdjEqyLwvYyldkpFB17clcdAetjLow1qlUlf4DuGmkMMomkqDOQdC&#10;hiVtM0qe19oE7mh84LTW9WF2nJ2/TntXXh5OqW6n2SxAeGr8x/x//a1D/ckY/p4JE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9JmXxAAAANwAAAAPAAAAAAAAAAAA&#10;AAAAAKECAABkcnMvZG93bnJldi54bWxQSwUGAAAAAAQABAD5AAAAkgMAAAAA&#10;"/>
                <v:shape id="Straight Arrow Connector 155" o:spid="_x0000_s1081" type="#_x0000_t32" style="position:absolute;left:83566;top:27511;width:42;height:2721;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g8DMYAAADcAAAADwAAAGRycy9kb3ducmV2LnhtbESP3WoCMRCF7wXfIYzQm1KzVreWrVFK&#10;obQitPjzAMNm3F3cTJYk++PbN0LBuxnOmfOdWW0GU4uOnK8sK5hNExDEudUVFwpOx8+nVxA+IGus&#10;LZOCK3nYrMejFWba9ryn7hAKEUPYZ6igDKHJpPR5SQb91DbEUTtbZzDE1RVSO+xjuKnlc5K8SIMV&#10;R0KJDX2UlF8OrYnc+WLLRavb7XK3/H38+fLN/uyVepgM728gAg3hbv6//taxfprC7Zk4gV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4PAzGAAAA3AAAAA8AAAAAAAAA&#10;AAAAAAAAoQIAAGRycy9kb3ducmV2LnhtbFBLBQYAAAAABAAEAPkAAACUAwAAAAA=&#10;"/>
                <v:shape id="Straight Arrow Connector 156" o:spid="_x0000_s1082" type="#_x0000_t32" style="position:absolute;left:64590;top:27185;width:42;height:2721;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qie8UAAADcAAAADwAAAGRycy9kb3ducmV2LnhtbESP3YrCMBCF7wXfIYzgjaypP1uXrlFE&#10;EFeEXfx5gKEZ22IzKU2q9e03guDdDOfM+c7Ml60pxY1qV1hWMBpGIIhTqwvOFJxPm48vEM4jaywt&#10;k4IHOVguup05Jtre+UC3o89ECGGXoILc+yqR0qU5GXRDWxEH7WJrgz6sdSZ1jfcQbko5jqJYGiw4&#10;EHKsaJ1Tej02JnAn0x1njW52s/3sb/C7ddXh4pTq99rVNwhPrX+bX9c/OtT/jOH5TJh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mqie8UAAADcAAAADwAAAAAAAAAA&#10;AAAAAAChAgAAZHJzL2Rvd25yZXYueG1sUEsFBgAAAAAEAAQA+QAAAJMDAAAAAA==&#10;"/>
                <w10:wrap type="square"/>
              </v:group>
            </w:pict>
          </mc:Fallback>
        </mc:AlternateContent>
      </w: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1E4A6A">
      <w:pPr>
        <w:spacing w:line="360" w:lineRule="auto"/>
        <w:jc w:val="center"/>
        <w:rPr>
          <w:rFonts w:ascii="Times New Roman" w:eastAsia="Times New Roman" w:hAnsi="Times New Roman" w:cs="Times New Roman"/>
          <w:b/>
          <w:sz w:val="32"/>
          <w:szCs w:val="32"/>
        </w:rPr>
      </w:pPr>
    </w:p>
    <w:p w:rsidR="001E4A6A" w:rsidRDefault="00D55E35">
      <w:pPr>
        <w:spacing w:line="36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Chapter-3: Objectives and Methodology</w:t>
      </w: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3C00B6">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3.1 Objectives </w:t>
      </w:r>
      <w:r w:rsidR="00DC28DF">
        <w:rPr>
          <w:rFonts w:ascii="Times New Roman" w:eastAsia="Times New Roman" w:hAnsi="Times New Roman" w:cs="Times New Roman"/>
          <w:b/>
          <w:sz w:val="28"/>
          <w:szCs w:val="28"/>
        </w:rPr>
        <w:t>of</w:t>
      </w:r>
      <w:r>
        <w:rPr>
          <w:rFonts w:ascii="Times New Roman" w:eastAsia="Times New Roman" w:hAnsi="Times New Roman" w:cs="Times New Roman"/>
          <w:b/>
          <w:sz w:val="28"/>
          <w:szCs w:val="28"/>
        </w:rPr>
        <w:t xml:space="preserve"> </w:t>
      </w:r>
      <w:r w:rsidR="00DC28DF">
        <w:rPr>
          <w:rFonts w:ascii="Times New Roman" w:eastAsia="Times New Roman" w:hAnsi="Times New Roman" w:cs="Times New Roman"/>
          <w:b/>
          <w:sz w:val="28"/>
          <w:szCs w:val="28"/>
        </w:rPr>
        <w:t>the</w:t>
      </w:r>
      <w:r w:rsidR="00D55E35">
        <w:rPr>
          <w:rFonts w:ascii="Times New Roman" w:eastAsia="Times New Roman" w:hAnsi="Times New Roman" w:cs="Times New Roman"/>
          <w:b/>
          <w:sz w:val="28"/>
          <w:szCs w:val="28"/>
        </w:rPr>
        <w:t xml:space="preserve"> Study</w:t>
      </w:r>
    </w:p>
    <w:p w:rsidR="001E4A6A" w:rsidRDefault="001E4A6A">
      <w:pPr>
        <w:spacing w:line="360" w:lineRule="auto"/>
        <w:rPr>
          <w:rFonts w:ascii="Times New Roman" w:eastAsia="Times New Roman" w:hAnsi="Times New Roman" w:cs="Times New Roman"/>
          <w:b/>
          <w:color w:val="1155CC"/>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70C0"/>
          <w:sz w:val="24"/>
          <w:szCs w:val="24"/>
        </w:rPr>
        <w:t>Broad Objective:</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The general objective of this internship program is to examine the overall recruitment and selection process of the First Security Islami Bank Limited.</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sz w:val="24"/>
          <w:szCs w:val="24"/>
        </w:rPr>
        <w:t>Specific Objectives:</w:t>
      </w:r>
      <w:r>
        <w:rPr>
          <w:rFonts w:ascii="Times New Roman" w:eastAsia="Times New Roman" w:hAnsi="Times New Roman" w:cs="Times New Roman"/>
          <w:color w:val="0070C0"/>
          <w:sz w:val="24"/>
          <w:szCs w:val="24"/>
        </w:rPr>
        <w:t xml:space="preserve"> </w:t>
      </w:r>
    </w:p>
    <w:p w:rsidR="001E4A6A" w:rsidRDefault="00D55E35">
      <w:pPr>
        <w:numPr>
          <w:ilvl w:val="0"/>
          <w:numId w:val="2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increase the know-how of the practices of Human Resources Management works in corporate life.</w:t>
      </w:r>
    </w:p>
    <w:p w:rsidR="001E4A6A" w:rsidRDefault="00D55E35">
      <w:pPr>
        <w:numPr>
          <w:ilvl w:val="0"/>
          <w:numId w:val="21"/>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To evaluate the difference between the recruitment process of probationary officers and experienced bankers.</w:t>
      </w:r>
    </w:p>
    <w:p w:rsidR="001E4A6A" w:rsidRDefault="00D55E35">
      <w:pPr>
        <w:numPr>
          <w:ilvl w:val="0"/>
          <w:numId w:val="21"/>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To assess the recruitment and selection process practices by FSIB</w:t>
      </w:r>
      <w:r w:rsidR="003266DB">
        <w:rPr>
          <w:rFonts w:ascii="Times New Roman" w:eastAsia="Times New Roman" w:hAnsi="Times New Roman" w:cs="Times New Roman"/>
          <w:sz w:val="24"/>
          <w:szCs w:val="24"/>
        </w:rPr>
        <w:t>L</w:t>
      </w:r>
      <w:r>
        <w:rPr>
          <w:rFonts w:ascii="Times New Roman" w:eastAsia="Times New Roman" w:hAnsi="Times New Roman" w:cs="Times New Roman"/>
          <w:sz w:val="24"/>
          <w:szCs w:val="24"/>
        </w:rPr>
        <w:t>.</w:t>
      </w:r>
    </w:p>
    <w:p w:rsidR="001E4A6A" w:rsidRDefault="003266DB">
      <w:pPr>
        <w:numPr>
          <w:ilvl w:val="0"/>
          <w:numId w:val="21"/>
        </w:numPr>
        <w:spacing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T</w:t>
      </w:r>
      <w:r w:rsidR="00D55E35">
        <w:rPr>
          <w:rFonts w:ascii="Times New Roman" w:eastAsia="Times New Roman" w:hAnsi="Times New Roman" w:cs="Times New Roman"/>
          <w:sz w:val="24"/>
          <w:szCs w:val="24"/>
        </w:rPr>
        <w:t>o understand the work principles of the corporate environment and management of professionalism at the Bank.</w:t>
      </w:r>
    </w:p>
    <w:p w:rsidR="001E4A6A" w:rsidRDefault="00D55E35">
      <w:pPr>
        <w:numPr>
          <w:ilvl w:val="0"/>
          <w:numId w:val="21"/>
        </w:numPr>
        <w:spacing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To acknowledge how the HR Division of the bank analyzes the future requirements of the organization, cope with any unforeseen situations in day to day business operations that arise and regulate recruitment processes. </w:t>
      </w:r>
    </w:p>
    <w:p w:rsidR="001E4A6A" w:rsidRDefault="00D55E35">
      <w:pPr>
        <w:numPr>
          <w:ilvl w:val="0"/>
          <w:numId w:val="21"/>
        </w:numPr>
        <w:spacing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To fulfill requirements of the BBA program of UIU.</w:t>
      </w:r>
    </w:p>
    <w:p w:rsidR="001E4A6A" w:rsidRDefault="001E4A6A">
      <w:pPr>
        <w:spacing w:line="360" w:lineRule="auto"/>
        <w:ind w:left="720"/>
        <w:jc w:val="both"/>
        <w:rPr>
          <w:rFonts w:ascii="Times New Roman" w:eastAsia="Times New Roman" w:hAnsi="Times New Roman" w:cs="Times New Roman"/>
          <w:sz w:val="24"/>
          <w:szCs w:val="24"/>
        </w:rPr>
      </w:pPr>
    </w:p>
    <w:p w:rsidR="001E4A6A" w:rsidRDefault="003266DB">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 Limitations </w:t>
      </w:r>
      <w:r w:rsidR="00DC28DF">
        <w:rPr>
          <w:rFonts w:ascii="Times New Roman" w:eastAsia="Times New Roman" w:hAnsi="Times New Roman" w:cs="Times New Roman"/>
          <w:b/>
          <w:sz w:val="28"/>
          <w:szCs w:val="28"/>
        </w:rPr>
        <w:t>of</w:t>
      </w:r>
      <w:r>
        <w:rPr>
          <w:rFonts w:ascii="Times New Roman" w:eastAsia="Times New Roman" w:hAnsi="Times New Roman" w:cs="Times New Roman"/>
          <w:b/>
          <w:sz w:val="28"/>
          <w:szCs w:val="28"/>
        </w:rPr>
        <w:t xml:space="preserve"> </w:t>
      </w:r>
      <w:r w:rsidR="00DC28DF">
        <w:rPr>
          <w:rFonts w:ascii="Times New Roman" w:eastAsia="Times New Roman" w:hAnsi="Times New Roman" w:cs="Times New Roman"/>
          <w:b/>
          <w:sz w:val="28"/>
          <w:szCs w:val="28"/>
        </w:rPr>
        <w:t>the S</w:t>
      </w:r>
      <w:r w:rsidR="00D55E35">
        <w:rPr>
          <w:rFonts w:ascii="Times New Roman" w:eastAsia="Times New Roman" w:hAnsi="Times New Roman" w:cs="Times New Roman"/>
          <w:b/>
          <w:sz w:val="28"/>
          <w:szCs w:val="28"/>
        </w:rPr>
        <w:t>tudy</w:t>
      </w:r>
    </w:p>
    <w:p w:rsidR="001E4A6A" w:rsidRDefault="00D55E35">
      <w:pPr>
        <w:numPr>
          <w:ilvl w:val="0"/>
          <w:numId w:val="3"/>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Deadline of completing the internship period within 3 months is a restriction of time to learn more. </w:t>
      </w:r>
    </w:p>
    <w:p w:rsidR="001E4A6A" w:rsidRDefault="00D55E35">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information is kept confidential. </w:t>
      </w:r>
    </w:p>
    <w:p w:rsidR="001E4A6A" w:rsidRDefault="00D55E35">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Completing the report based on tasks performed at the headquarter but not branch.</w:t>
      </w:r>
    </w:p>
    <w:p w:rsidR="001E4A6A" w:rsidRDefault="001E4A6A">
      <w:pPr>
        <w:spacing w:line="360" w:lineRule="auto"/>
        <w:jc w:val="both"/>
        <w:rPr>
          <w:rFonts w:ascii="Times New Roman" w:eastAsia="Times New Roman" w:hAnsi="Times New Roman" w:cs="Times New Roman"/>
          <w:b/>
          <w:sz w:val="28"/>
          <w:szCs w:val="28"/>
        </w:rPr>
      </w:pPr>
    </w:p>
    <w:p w:rsidR="001E4A6A" w:rsidRDefault="001E4A6A">
      <w:pPr>
        <w:spacing w:line="360" w:lineRule="auto"/>
        <w:jc w:val="both"/>
        <w:rPr>
          <w:rFonts w:ascii="Times New Roman" w:eastAsia="Times New Roman" w:hAnsi="Times New Roman" w:cs="Times New Roman"/>
          <w:b/>
          <w:sz w:val="28"/>
          <w:szCs w:val="28"/>
        </w:rPr>
      </w:pPr>
    </w:p>
    <w:p w:rsidR="001E4A6A" w:rsidRDefault="001E4A6A">
      <w:pPr>
        <w:spacing w:line="360" w:lineRule="auto"/>
        <w:jc w:val="both"/>
        <w:rPr>
          <w:rFonts w:ascii="Times New Roman" w:eastAsia="Times New Roman" w:hAnsi="Times New Roman" w:cs="Times New Roman"/>
          <w:b/>
          <w:sz w:val="28"/>
          <w:szCs w:val="28"/>
        </w:rPr>
      </w:pPr>
    </w:p>
    <w:p w:rsidR="001E4A6A" w:rsidRDefault="001E4A6A">
      <w:pPr>
        <w:spacing w:line="360" w:lineRule="auto"/>
        <w:jc w:val="both"/>
        <w:rPr>
          <w:rFonts w:ascii="Times New Roman" w:eastAsia="Times New Roman" w:hAnsi="Times New Roman" w:cs="Times New Roman"/>
          <w:b/>
          <w:sz w:val="28"/>
          <w:szCs w:val="28"/>
        </w:rPr>
      </w:pPr>
    </w:p>
    <w:p w:rsidR="001E4A6A" w:rsidRDefault="001E4A6A">
      <w:pPr>
        <w:spacing w:line="360" w:lineRule="auto"/>
        <w:jc w:val="both"/>
        <w:rPr>
          <w:rFonts w:ascii="Times New Roman" w:eastAsia="Times New Roman" w:hAnsi="Times New Roman" w:cs="Times New Roman"/>
          <w:b/>
          <w:sz w:val="28"/>
          <w:szCs w:val="28"/>
        </w:rPr>
      </w:pPr>
    </w:p>
    <w:p w:rsidR="00B94F53" w:rsidRDefault="00B94F53">
      <w:pPr>
        <w:spacing w:line="360" w:lineRule="auto"/>
        <w:jc w:val="both"/>
        <w:rPr>
          <w:rFonts w:ascii="Times New Roman" w:eastAsia="Times New Roman" w:hAnsi="Times New Roman" w:cs="Times New Roman"/>
          <w:b/>
          <w:sz w:val="28"/>
          <w:szCs w:val="28"/>
        </w:rPr>
      </w:pPr>
    </w:p>
    <w:p w:rsidR="001E4A6A" w:rsidRDefault="00B94F53">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3.3 Methodology </w:t>
      </w:r>
      <w:r w:rsidR="00DC28DF">
        <w:rPr>
          <w:rFonts w:ascii="Times New Roman" w:eastAsia="Times New Roman" w:hAnsi="Times New Roman" w:cs="Times New Roman"/>
          <w:b/>
          <w:sz w:val="28"/>
          <w:szCs w:val="28"/>
        </w:rPr>
        <w:t>of</w:t>
      </w:r>
      <w:r>
        <w:rPr>
          <w:rFonts w:ascii="Times New Roman" w:eastAsia="Times New Roman" w:hAnsi="Times New Roman" w:cs="Times New Roman"/>
          <w:b/>
          <w:sz w:val="28"/>
          <w:szCs w:val="28"/>
        </w:rPr>
        <w:t xml:space="preserve"> </w:t>
      </w:r>
      <w:r w:rsidR="00DC28DF">
        <w:rPr>
          <w:rFonts w:ascii="Times New Roman" w:eastAsia="Times New Roman" w:hAnsi="Times New Roman" w:cs="Times New Roman"/>
          <w:b/>
          <w:sz w:val="28"/>
          <w:szCs w:val="28"/>
        </w:rPr>
        <w:t>the</w:t>
      </w:r>
      <w:r>
        <w:rPr>
          <w:rFonts w:ascii="Times New Roman" w:eastAsia="Times New Roman" w:hAnsi="Times New Roman" w:cs="Times New Roman"/>
          <w:b/>
          <w:sz w:val="28"/>
          <w:szCs w:val="28"/>
        </w:rPr>
        <w:t xml:space="preserve"> Data C</w:t>
      </w:r>
      <w:r w:rsidR="00D55E35">
        <w:rPr>
          <w:rFonts w:ascii="Times New Roman" w:eastAsia="Times New Roman" w:hAnsi="Times New Roman" w:cs="Times New Roman"/>
          <w:b/>
          <w:sz w:val="28"/>
          <w:szCs w:val="28"/>
        </w:rPr>
        <w:t>ollection</w:t>
      </w:r>
    </w:p>
    <w:p w:rsidR="001E4A6A" w:rsidRDefault="00DC28DF">
      <w:pPr>
        <w:spacing w:line="360" w:lineRule="auto"/>
        <w:jc w:val="both"/>
        <w:rPr>
          <w:rFonts w:ascii="Times New Roman" w:eastAsia="Times New Roman" w:hAnsi="Times New Roman" w:cs="Times New Roman"/>
          <w:b/>
          <w:color w:val="0070C0"/>
          <w:sz w:val="24"/>
          <w:szCs w:val="24"/>
          <w:u w:val="single"/>
        </w:rPr>
      </w:pPr>
      <w:r>
        <w:rPr>
          <w:rFonts w:ascii="Times New Roman" w:eastAsia="Times New Roman" w:hAnsi="Times New Roman" w:cs="Times New Roman"/>
          <w:b/>
          <w:color w:val="0070C0"/>
          <w:sz w:val="24"/>
          <w:szCs w:val="24"/>
          <w:u w:val="single"/>
        </w:rPr>
        <w:t>Primary D</w:t>
      </w:r>
      <w:r w:rsidR="00D55E35">
        <w:rPr>
          <w:rFonts w:ascii="Times New Roman" w:eastAsia="Times New Roman" w:hAnsi="Times New Roman" w:cs="Times New Roman"/>
          <w:b/>
          <w:color w:val="0070C0"/>
          <w:sz w:val="24"/>
          <w:szCs w:val="24"/>
          <w:u w:val="single"/>
        </w:rPr>
        <w:t>ata:</w:t>
      </w:r>
    </w:p>
    <w:p w:rsidR="001E4A6A" w:rsidRDefault="00D55E35">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Observation of the practical recruitment and selection process that takes place at the bank.</w:t>
      </w:r>
    </w:p>
    <w:p w:rsidR="001E4A6A" w:rsidRDefault="00D55E35">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Resigned and released files of ex- employees. </w:t>
      </w:r>
    </w:p>
    <w:p w:rsidR="001E4A6A" w:rsidRDefault="00D55E35">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Discussion with the supervisors through using questionnaire </w:t>
      </w:r>
    </w:p>
    <w:p w:rsidR="001E4A6A" w:rsidRDefault="001E4A6A">
      <w:pPr>
        <w:spacing w:line="360" w:lineRule="auto"/>
        <w:jc w:val="both"/>
        <w:rPr>
          <w:rFonts w:ascii="Times New Roman" w:eastAsia="Times New Roman" w:hAnsi="Times New Roman" w:cs="Times New Roman"/>
          <w:color w:val="134F5C"/>
          <w:sz w:val="24"/>
          <w:szCs w:val="24"/>
        </w:rPr>
      </w:pPr>
    </w:p>
    <w:p w:rsidR="001E4A6A" w:rsidRDefault="00D55E35">
      <w:pPr>
        <w:spacing w:line="360" w:lineRule="auto"/>
        <w:jc w:val="both"/>
        <w:rPr>
          <w:rFonts w:ascii="Times New Roman" w:eastAsia="Times New Roman" w:hAnsi="Times New Roman" w:cs="Times New Roman"/>
          <w:b/>
          <w:color w:val="0070C0"/>
          <w:sz w:val="24"/>
          <w:szCs w:val="24"/>
          <w:u w:val="single"/>
        </w:rPr>
      </w:pPr>
      <w:r>
        <w:rPr>
          <w:rFonts w:ascii="Times New Roman" w:eastAsia="Times New Roman" w:hAnsi="Times New Roman" w:cs="Times New Roman"/>
          <w:b/>
          <w:color w:val="0070C0"/>
          <w:sz w:val="24"/>
          <w:szCs w:val="24"/>
          <w:u w:val="single"/>
        </w:rPr>
        <w:t>S</w:t>
      </w:r>
      <w:r w:rsidR="00DC28DF">
        <w:rPr>
          <w:rFonts w:ascii="Times New Roman" w:eastAsia="Times New Roman" w:hAnsi="Times New Roman" w:cs="Times New Roman"/>
          <w:b/>
          <w:color w:val="0070C0"/>
          <w:sz w:val="24"/>
          <w:szCs w:val="24"/>
          <w:u w:val="single"/>
        </w:rPr>
        <w:t>econdary D</w:t>
      </w:r>
      <w:r>
        <w:rPr>
          <w:rFonts w:ascii="Times New Roman" w:eastAsia="Times New Roman" w:hAnsi="Times New Roman" w:cs="Times New Roman"/>
          <w:b/>
          <w:color w:val="0070C0"/>
          <w:sz w:val="24"/>
          <w:szCs w:val="24"/>
          <w:u w:val="single"/>
        </w:rPr>
        <w:t>ata:</w:t>
      </w:r>
    </w:p>
    <w:p w:rsidR="001E4A6A" w:rsidRDefault="00D55E35">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Calendar 2020</w:t>
      </w:r>
    </w:p>
    <w:p w:rsidR="001E4A6A" w:rsidRDefault="00D55E35">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Annual Report of 2021 of First Security Islami Bank Limited</w:t>
      </w:r>
    </w:p>
    <w:p w:rsidR="001E4A6A" w:rsidRDefault="00D55E35">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General reports of FSIBL</w:t>
      </w:r>
    </w:p>
    <w:p w:rsidR="001E4A6A" w:rsidRDefault="00D55E35">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Code of conduct</w:t>
      </w:r>
    </w:p>
    <w:p w:rsidR="001E4A6A" w:rsidRDefault="00D55E35">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Internet</w:t>
      </w:r>
    </w:p>
    <w:p w:rsidR="001E4A6A" w:rsidRDefault="001E4A6A">
      <w:pPr>
        <w:spacing w:line="360" w:lineRule="auto"/>
        <w:ind w:left="720"/>
        <w:jc w:val="center"/>
        <w:rPr>
          <w:rFonts w:ascii="Times New Roman" w:eastAsia="Times New Roman" w:hAnsi="Times New Roman" w:cs="Times New Roman"/>
          <w:sz w:val="24"/>
          <w:szCs w:val="24"/>
        </w:rPr>
      </w:pPr>
    </w:p>
    <w:p w:rsidR="001E4A6A" w:rsidRDefault="00D55E35">
      <w:pPr>
        <w:spacing w:line="36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QUESTIONNAIRE ON RECRUITMENT AND SELECTION</w:t>
      </w:r>
    </w:p>
    <w:p w:rsidR="001E4A6A" w:rsidRDefault="001E4A6A">
      <w:pPr>
        <w:spacing w:line="360" w:lineRule="auto"/>
        <w:jc w:val="center"/>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Dear respondent, </w:t>
      </w: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 am performing the following survey for my internship and the results will be used for my report only. I would request you to provide constructive and valuable responses. Please answer each question by marking the level of agreement that best reflects your corresponding statement.</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widowControl w:val="0"/>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What is the most important management function in your bank in your opinion?</w:t>
      </w:r>
    </w:p>
    <w:p w:rsidR="001E4A6A" w:rsidRDefault="00D55E35">
      <w:pPr>
        <w:widowControl w:val="0"/>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Planning</w:t>
      </w:r>
    </w:p>
    <w:p w:rsidR="001E4A6A" w:rsidRDefault="00D55E35">
      <w:pPr>
        <w:widowControl w:val="0"/>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Organizing</w:t>
      </w:r>
    </w:p>
    <w:p w:rsidR="001E4A6A" w:rsidRDefault="00D55E35">
      <w:pPr>
        <w:widowControl w:val="0"/>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Staffing</w:t>
      </w:r>
    </w:p>
    <w:p w:rsidR="001E4A6A" w:rsidRDefault="00D55E35">
      <w:pPr>
        <w:widowControl w:val="0"/>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Leading</w:t>
      </w:r>
    </w:p>
    <w:p w:rsidR="001E4A6A" w:rsidRDefault="00D55E35">
      <w:pPr>
        <w:widowControl w:val="0"/>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Controlling</w:t>
      </w: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D55E35">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Identify the source from where you came to know about the job?                                                                           </w:t>
      </w:r>
    </w:p>
    <w:p w:rsidR="001E4A6A" w:rsidRDefault="00D55E35">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Advertisement  </w:t>
      </w:r>
    </w:p>
    <w:p w:rsidR="001E4A6A" w:rsidRDefault="00D55E35">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Consultant  </w:t>
      </w:r>
    </w:p>
    <w:p w:rsidR="001E4A6A" w:rsidRDefault="00D55E35">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reference  </w:t>
      </w:r>
    </w:p>
    <w:p w:rsidR="001E4A6A" w:rsidRDefault="00D55E35">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recruitment</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Which is the most important quality the organization looks for in a candidate?</w:t>
      </w:r>
    </w:p>
    <w:p w:rsidR="001E4A6A" w:rsidRDefault="00D55E35">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Knowledge</w:t>
      </w:r>
    </w:p>
    <w:p w:rsidR="001E4A6A" w:rsidRDefault="00D55E35">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Past Experience</w:t>
      </w:r>
    </w:p>
    <w:p w:rsidR="001E4A6A" w:rsidRDefault="00D55E35">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Optimistic Nature</w:t>
      </w:r>
    </w:p>
    <w:p w:rsidR="001E4A6A" w:rsidRDefault="00D55E35">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Team work ability</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your opinion, what type of selection procedures will help in selecting the right kind of candidate?</w:t>
      </w:r>
    </w:p>
    <w:p w:rsidR="001E4A6A" w:rsidRDefault="00D55E3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Written test</w:t>
      </w:r>
    </w:p>
    <w:p w:rsidR="001E4A6A" w:rsidRDefault="00D55E3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Interview </w:t>
      </w:r>
    </w:p>
    <w:p w:rsidR="001E4A6A" w:rsidRDefault="00D55E3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discussion </w:t>
      </w:r>
    </w:p>
    <w:p w:rsidR="001E4A6A" w:rsidRDefault="00D55E3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w:t>
      </w:r>
    </w:p>
    <w:tbl>
      <w:tblPr>
        <w:tblStyle w:val="a2"/>
        <w:tblW w:w="9705"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5"/>
        <w:gridCol w:w="1005"/>
        <w:gridCol w:w="1170"/>
        <w:gridCol w:w="1065"/>
      </w:tblGrid>
      <w:tr w:rsidR="001E4A6A">
        <w:tc>
          <w:tcPr>
            <w:tcW w:w="6465" w:type="dxa"/>
            <w:shd w:val="clear" w:color="auto" w:fill="auto"/>
            <w:tcMar>
              <w:top w:w="100" w:type="dxa"/>
              <w:left w:w="100" w:type="dxa"/>
              <w:bottom w:w="100" w:type="dxa"/>
              <w:right w:w="100" w:type="dxa"/>
            </w:tcMar>
          </w:tcPr>
          <w:p w:rsidR="001E4A6A" w:rsidRDefault="00D55E35">
            <w:pPr>
              <w:widowControl w:v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Questions</w:t>
            </w:r>
          </w:p>
        </w:tc>
        <w:tc>
          <w:tcPr>
            <w:tcW w:w="1005" w:type="dxa"/>
            <w:shd w:val="clear" w:color="auto" w:fill="auto"/>
            <w:tcMar>
              <w:top w:w="100" w:type="dxa"/>
              <w:left w:w="100" w:type="dxa"/>
              <w:bottom w:w="100" w:type="dxa"/>
              <w:right w:w="100" w:type="dxa"/>
            </w:tcMar>
          </w:tcPr>
          <w:p w:rsidR="001E4A6A" w:rsidRDefault="00D55E35">
            <w:pPr>
              <w:widowControl w:v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Agreed</w:t>
            </w:r>
          </w:p>
        </w:tc>
        <w:tc>
          <w:tcPr>
            <w:tcW w:w="1170" w:type="dxa"/>
            <w:shd w:val="clear" w:color="auto" w:fill="auto"/>
            <w:tcMar>
              <w:top w:w="100" w:type="dxa"/>
              <w:left w:w="100" w:type="dxa"/>
              <w:bottom w:w="100" w:type="dxa"/>
              <w:right w:w="100" w:type="dxa"/>
            </w:tcMar>
          </w:tcPr>
          <w:p w:rsidR="001E4A6A" w:rsidRDefault="00D55E35">
            <w:pPr>
              <w:widowControl w:v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Disagree</w:t>
            </w:r>
          </w:p>
        </w:tc>
        <w:tc>
          <w:tcPr>
            <w:tcW w:w="1065" w:type="dxa"/>
            <w:shd w:val="clear" w:color="auto" w:fill="auto"/>
            <w:tcMar>
              <w:top w:w="100" w:type="dxa"/>
              <w:left w:w="100" w:type="dxa"/>
              <w:bottom w:w="100" w:type="dxa"/>
              <w:right w:w="100" w:type="dxa"/>
            </w:tcMar>
          </w:tcPr>
          <w:p w:rsidR="001E4A6A" w:rsidRDefault="00D55E35">
            <w:pPr>
              <w:widowControl w:v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Neutral</w:t>
            </w:r>
          </w:p>
        </w:tc>
      </w:tr>
      <w:tr w:rsidR="001E4A6A">
        <w:trPr>
          <w:trHeight w:val="1167"/>
        </w:trPr>
        <w:tc>
          <w:tcPr>
            <w:tcW w:w="6465" w:type="dxa"/>
            <w:shd w:val="clear" w:color="auto" w:fill="auto"/>
            <w:tcMar>
              <w:top w:w="100" w:type="dxa"/>
              <w:left w:w="100" w:type="dxa"/>
              <w:bottom w:w="100" w:type="dxa"/>
              <w:right w:w="100" w:type="dxa"/>
            </w:tcMar>
          </w:tcPr>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Does the bank have clearly well-defined position objectives, requirements and candidate specification in the recruitment process? </w:t>
            </w:r>
          </w:p>
        </w:tc>
        <w:tc>
          <w:tcPr>
            <w:tcW w:w="100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06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r>
      <w:tr w:rsidR="001E4A6A">
        <w:tc>
          <w:tcPr>
            <w:tcW w:w="6465" w:type="dxa"/>
            <w:shd w:val="clear" w:color="auto" w:fill="auto"/>
            <w:tcMar>
              <w:top w:w="100" w:type="dxa"/>
              <w:left w:w="100" w:type="dxa"/>
              <w:bottom w:w="100" w:type="dxa"/>
              <w:right w:w="100" w:type="dxa"/>
            </w:tcMar>
          </w:tcPr>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Does the bank do a proper job analysis before the selection process begins?</w:t>
            </w:r>
          </w:p>
        </w:tc>
        <w:tc>
          <w:tcPr>
            <w:tcW w:w="100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06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r>
      <w:tr w:rsidR="001E4A6A">
        <w:tc>
          <w:tcPr>
            <w:tcW w:w="6465" w:type="dxa"/>
            <w:shd w:val="clear" w:color="auto" w:fill="auto"/>
            <w:tcMar>
              <w:top w:w="100" w:type="dxa"/>
              <w:left w:w="100" w:type="dxa"/>
              <w:bottom w:w="100" w:type="dxa"/>
              <w:right w:w="100" w:type="dxa"/>
            </w:tcMar>
          </w:tcPr>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the resume screening and shortlisting method used by the bank satisfactory? </w:t>
            </w:r>
          </w:p>
        </w:tc>
        <w:tc>
          <w:tcPr>
            <w:tcW w:w="100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06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r>
      <w:tr w:rsidR="001E4A6A">
        <w:tc>
          <w:tcPr>
            <w:tcW w:w="6465" w:type="dxa"/>
            <w:shd w:val="clear" w:color="auto" w:fill="auto"/>
            <w:tcMar>
              <w:top w:w="100" w:type="dxa"/>
              <w:left w:w="100" w:type="dxa"/>
              <w:bottom w:w="100" w:type="dxa"/>
              <w:right w:w="100" w:type="dxa"/>
            </w:tcMar>
          </w:tcPr>
          <w:p w:rsidR="001E4A6A" w:rsidRDefault="00D55E35">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you believe the selection process of the bank is a good one? </w:t>
            </w:r>
          </w:p>
        </w:tc>
        <w:tc>
          <w:tcPr>
            <w:tcW w:w="100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06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r>
      <w:tr w:rsidR="001E4A6A">
        <w:trPr>
          <w:trHeight w:val="753"/>
        </w:trPr>
        <w:tc>
          <w:tcPr>
            <w:tcW w:w="6465" w:type="dxa"/>
            <w:shd w:val="clear" w:color="auto" w:fill="auto"/>
            <w:tcMar>
              <w:top w:w="100" w:type="dxa"/>
              <w:left w:w="100" w:type="dxa"/>
              <w:bottom w:w="100" w:type="dxa"/>
              <w:right w:w="100" w:type="dxa"/>
            </w:tcMar>
          </w:tcPr>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Do you think bank looks for experienced employees in selection</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Process?</w:t>
            </w:r>
          </w:p>
        </w:tc>
        <w:tc>
          <w:tcPr>
            <w:tcW w:w="100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06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r>
      <w:tr w:rsidR="001E4A6A">
        <w:tc>
          <w:tcPr>
            <w:tcW w:w="6465" w:type="dxa"/>
            <w:shd w:val="clear" w:color="auto" w:fill="auto"/>
            <w:tcMar>
              <w:top w:w="100" w:type="dxa"/>
              <w:left w:w="100" w:type="dxa"/>
              <w:bottom w:w="100" w:type="dxa"/>
              <w:right w:w="100" w:type="dxa"/>
            </w:tcMar>
          </w:tcPr>
          <w:p w:rsidR="001E4A6A" w:rsidRDefault="00D55E35">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HR practices of the bank are efficient?</w:t>
            </w:r>
          </w:p>
        </w:tc>
        <w:tc>
          <w:tcPr>
            <w:tcW w:w="100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06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r>
      <w:tr w:rsidR="001E4A6A">
        <w:tc>
          <w:tcPr>
            <w:tcW w:w="6465" w:type="dxa"/>
            <w:shd w:val="clear" w:color="auto" w:fill="auto"/>
            <w:tcMar>
              <w:top w:w="100" w:type="dxa"/>
              <w:left w:w="100" w:type="dxa"/>
              <w:bottom w:w="100" w:type="dxa"/>
              <w:right w:w="100" w:type="dxa"/>
            </w:tcMar>
          </w:tcPr>
          <w:p w:rsidR="001E4A6A" w:rsidRDefault="00D55E35">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Does the bank follow different recruitment processes for different grades of employees?</w:t>
            </w:r>
          </w:p>
        </w:tc>
        <w:tc>
          <w:tcPr>
            <w:tcW w:w="100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06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r>
      <w:tr w:rsidR="001E4A6A">
        <w:tc>
          <w:tcPr>
            <w:tcW w:w="6465" w:type="dxa"/>
            <w:shd w:val="clear" w:color="auto" w:fill="auto"/>
            <w:tcMar>
              <w:top w:w="100" w:type="dxa"/>
              <w:left w:w="100" w:type="dxa"/>
              <w:bottom w:w="100" w:type="dxa"/>
              <w:right w:w="100" w:type="dxa"/>
            </w:tcMar>
          </w:tcPr>
          <w:p w:rsidR="001E4A6A" w:rsidRDefault="00D55E35">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Does the bank take any technological support for the recruitment process? </w:t>
            </w:r>
          </w:p>
        </w:tc>
        <w:tc>
          <w:tcPr>
            <w:tcW w:w="100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06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r>
      <w:tr w:rsidR="001E4A6A">
        <w:tc>
          <w:tcPr>
            <w:tcW w:w="6465" w:type="dxa"/>
            <w:shd w:val="clear" w:color="auto" w:fill="auto"/>
            <w:tcMar>
              <w:top w:w="100" w:type="dxa"/>
              <w:left w:w="100" w:type="dxa"/>
              <w:bottom w:w="100" w:type="dxa"/>
              <w:right w:w="100" w:type="dxa"/>
            </w:tcMar>
          </w:tcPr>
          <w:p w:rsidR="001E4A6A" w:rsidRDefault="00D55E35">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Are you satisfied with the present recruitment and selection process of the bank?</w:t>
            </w:r>
          </w:p>
        </w:tc>
        <w:tc>
          <w:tcPr>
            <w:tcW w:w="100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c>
          <w:tcPr>
            <w:tcW w:w="1065" w:type="dxa"/>
            <w:shd w:val="clear" w:color="auto" w:fill="auto"/>
            <w:tcMar>
              <w:top w:w="100" w:type="dxa"/>
              <w:left w:w="100" w:type="dxa"/>
              <w:bottom w:w="100" w:type="dxa"/>
              <w:right w:w="100" w:type="dxa"/>
            </w:tcMar>
          </w:tcPr>
          <w:p w:rsidR="001E4A6A" w:rsidRDefault="001E4A6A">
            <w:pPr>
              <w:widowControl w:val="0"/>
              <w:spacing w:line="360" w:lineRule="auto"/>
              <w:jc w:val="both"/>
              <w:rPr>
                <w:rFonts w:ascii="Times New Roman" w:eastAsia="Times New Roman" w:hAnsi="Times New Roman" w:cs="Times New Roman"/>
                <w:sz w:val="24"/>
                <w:szCs w:val="24"/>
              </w:rPr>
            </w:pPr>
          </w:p>
        </w:tc>
      </w:tr>
    </w:tbl>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DC28DF">
      <w:pPr>
        <w:widowControl w:val="0"/>
        <w:spacing w:line="360" w:lineRule="auto"/>
        <w:jc w:val="center"/>
        <w:rPr>
          <w:rFonts w:ascii="Times New Roman" w:eastAsia="Times New Roman" w:hAnsi="Times New Roman" w:cs="Times New Roman"/>
          <w:b/>
          <w:color w:val="1B2E3C"/>
          <w:sz w:val="40"/>
          <w:szCs w:val="40"/>
          <w:highlight w:val="white"/>
        </w:rPr>
      </w:pPr>
      <w:r>
        <w:rPr>
          <w:rFonts w:ascii="Times New Roman" w:eastAsia="Times New Roman" w:hAnsi="Times New Roman" w:cs="Times New Roman"/>
          <w:b/>
          <w:color w:val="1B2E3C"/>
          <w:sz w:val="40"/>
          <w:szCs w:val="40"/>
          <w:highlight w:val="white"/>
        </w:rPr>
        <w:t>Chapter 4: Findings of the S</w:t>
      </w:r>
      <w:r w:rsidR="00D55E35">
        <w:rPr>
          <w:rFonts w:ascii="Times New Roman" w:eastAsia="Times New Roman" w:hAnsi="Times New Roman" w:cs="Times New Roman"/>
          <w:b/>
          <w:color w:val="1B2E3C"/>
          <w:sz w:val="40"/>
          <w:szCs w:val="40"/>
          <w:highlight w:val="white"/>
        </w:rPr>
        <w:t>tudy</w:t>
      </w: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sectPr w:rsidR="001E4A6A">
          <w:footerReference w:type="first" r:id="rId17"/>
          <w:pgSz w:w="12240" w:h="15840"/>
          <w:pgMar w:top="1440" w:right="1440" w:bottom="1440" w:left="1440" w:header="720" w:footer="720" w:gutter="0"/>
          <w:pgNumType w:start="8"/>
          <w:cols w:space="720"/>
        </w:sect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Good recruitment is very important for every organization. This is because it is very challenging to place the right people for the right roles at the right time. Recruitment is not simply about filling up the number of vacancies that will be available in the organization. But it is about making efficient use of workforce planning to understand what skills are needed to enhance organizational performance, not just for the </w:t>
      </w:r>
      <w:proofErr w:type="spellStart"/>
      <w:r>
        <w:rPr>
          <w:rFonts w:ascii="Times New Roman" w:eastAsia="Times New Roman" w:hAnsi="Times New Roman" w:cs="Times New Roman"/>
          <w:sz w:val="24"/>
          <w:szCs w:val="24"/>
        </w:rPr>
        <w:t>Hr</w:t>
      </w:r>
      <w:proofErr w:type="spellEnd"/>
      <w:r>
        <w:rPr>
          <w:rFonts w:ascii="Times New Roman" w:eastAsia="Times New Roman" w:hAnsi="Times New Roman" w:cs="Times New Roman"/>
          <w:sz w:val="24"/>
          <w:szCs w:val="24"/>
        </w:rPr>
        <w:t xml:space="preserve"> Team but for the managers who are involved in the entire selection process.</w:t>
      </w: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Recruitment is one of the core functions of the Human Resource division. Recruitment involves identifying to attracting to screening to shortlisting to interviewing to selecting, hiring and onboarding employees.</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5181466" cy="2333565"/>
            <wp:effectExtent l="0" t="0" r="0" b="0"/>
            <wp:docPr id="15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5181466" cy="2333565"/>
                    </a:xfrm>
                    <a:prstGeom prst="rect">
                      <a:avLst/>
                    </a:prstGeom>
                    <a:ln/>
                  </pic:spPr>
                </pic:pic>
              </a:graphicData>
            </a:graphic>
          </wp:inline>
        </w:drawing>
      </w:r>
    </w:p>
    <w:p w:rsidR="001E4A6A" w:rsidRDefault="001E4A6A">
      <w:pPr>
        <w:spacing w:line="360" w:lineRule="auto"/>
        <w:ind w:left="720"/>
        <w:jc w:val="both"/>
        <w:rPr>
          <w:rFonts w:ascii="Times New Roman" w:eastAsia="Times New Roman" w:hAnsi="Times New Roman" w:cs="Times New Roman"/>
          <w:b/>
          <w:sz w:val="24"/>
          <w:szCs w:val="24"/>
        </w:rPr>
      </w:pPr>
    </w:p>
    <w:p w:rsidR="001E4A6A" w:rsidRDefault="00D55E35">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Recruitment process from start to finish</w:t>
      </w:r>
    </w:p>
    <w:p w:rsidR="001E4A6A" w:rsidRDefault="001E4A6A">
      <w:pPr>
        <w:spacing w:line="360" w:lineRule="auto"/>
        <w:jc w:val="center"/>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sz w:val="24"/>
          <w:szCs w:val="24"/>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1E4A6A">
      <w:pPr>
        <w:widowControl w:val="0"/>
        <w:spacing w:line="360" w:lineRule="auto"/>
        <w:jc w:val="both"/>
        <w:rPr>
          <w:rFonts w:ascii="Times New Roman" w:eastAsia="Times New Roman" w:hAnsi="Times New Roman" w:cs="Times New Roman"/>
          <w:color w:val="1B2E3C"/>
          <w:sz w:val="24"/>
          <w:szCs w:val="24"/>
          <w:highlight w:val="white"/>
        </w:rPr>
      </w:pPr>
    </w:p>
    <w:p w:rsidR="001E4A6A" w:rsidRDefault="00872E6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4.1 The Recruitment Process L</w:t>
      </w:r>
      <w:r w:rsidR="00D55E35">
        <w:rPr>
          <w:rFonts w:ascii="Times New Roman" w:eastAsia="Times New Roman" w:hAnsi="Times New Roman" w:cs="Times New Roman"/>
          <w:b/>
          <w:sz w:val="28"/>
          <w:szCs w:val="28"/>
        </w:rPr>
        <w:t>ifecycle that consists of 7 steps followed by FSIBL are as follows:</w:t>
      </w:r>
      <w:r w:rsidR="00D55E35">
        <w:rPr>
          <w:rFonts w:ascii="Times New Roman" w:eastAsia="Times New Roman" w:hAnsi="Times New Roman" w:cs="Times New Roman"/>
          <w:sz w:val="28"/>
          <w:szCs w:val="28"/>
        </w:rPr>
        <w:t xml:space="preserve">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38761D"/>
          <w:sz w:val="24"/>
          <w:szCs w:val="24"/>
        </w:rPr>
        <w:t>Identifying the Hiring Needs: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The branch manager informs the respective Human Resources Division (HRD) at the conference or passes out an official letter about the hiring needs. If any kind of vacancy is available employees are granted promotion to fill up the gap. Zonal head or manager informs about the availability of the vacancy at respective branches. FSIBL tries to internally adjust such vacancies. </w:t>
      </w:r>
    </w:p>
    <w:p w:rsidR="001E4A6A" w:rsidRDefault="00D55E35">
      <w:pPr>
        <w:spacing w:line="360" w:lineRule="auto"/>
        <w:ind w:left="720"/>
        <w:jc w:val="both"/>
        <w:rPr>
          <w:rFonts w:ascii="Times New Roman" w:eastAsia="Times New Roman" w:hAnsi="Times New Roman" w:cs="Times New Roman"/>
          <w:color w:val="38761D"/>
          <w:sz w:val="24"/>
          <w:szCs w:val="24"/>
        </w:rPr>
      </w:pPr>
      <w:r>
        <w:rPr>
          <w:rFonts w:ascii="Times New Roman" w:eastAsia="Times New Roman" w:hAnsi="Times New Roman" w:cs="Times New Roman"/>
          <w:color w:val="38761D"/>
          <w:sz w:val="24"/>
          <w:szCs w:val="24"/>
        </w:rPr>
        <w:t xml:space="preserve"> </w:t>
      </w:r>
    </w:p>
    <w:p w:rsidR="001E4A6A" w:rsidRDefault="00D55E35">
      <w:pPr>
        <w:numPr>
          <w:ilvl w:val="0"/>
          <w:numId w:val="3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38761D"/>
          <w:sz w:val="24"/>
          <w:szCs w:val="24"/>
        </w:rPr>
        <w:t>Preparing the Job Description: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Once the hiring needs are met, next is to prepare a job description. This job description provides the duties and responsibilities that the employees are expected to play.</w:t>
      </w:r>
    </w:p>
    <w:p w:rsidR="001E4A6A" w:rsidRDefault="001E4A6A">
      <w:pPr>
        <w:spacing w:line="360" w:lineRule="auto"/>
        <w:ind w:left="720"/>
        <w:jc w:val="both"/>
        <w:rPr>
          <w:rFonts w:ascii="Times New Roman" w:eastAsia="Times New Roman" w:hAnsi="Times New Roman" w:cs="Times New Roman"/>
          <w:sz w:val="24"/>
          <w:szCs w:val="24"/>
        </w:rPr>
      </w:pPr>
    </w:p>
    <w:p w:rsidR="001E4A6A" w:rsidRDefault="00D55E35">
      <w:pPr>
        <w:numPr>
          <w:ilvl w:val="0"/>
          <w:numId w:val="3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38761D"/>
          <w:sz w:val="24"/>
          <w:szCs w:val="24"/>
        </w:rPr>
        <w:t>Talent Search:</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Categorized by internal sources of recruitment and external sources of recruitment. Internal sources of recruitment involve such as internships. But will be eligible on the basis of BBA and MBA </w:t>
      </w:r>
      <w:proofErr w:type="gramStart"/>
      <w:r>
        <w:rPr>
          <w:rFonts w:ascii="Times New Roman" w:eastAsia="Times New Roman" w:hAnsi="Times New Roman" w:cs="Times New Roman"/>
          <w:sz w:val="24"/>
          <w:szCs w:val="24"/>
        </w:rPr>
        <w:t>( performance</w:t>
      </w:r>
      <w:proofErr w:type="gramEnd"/>
      <w:r>
        <w:rPr>
          <w:rFonts w:ascii="Times New Roman" w:eastAsia="Times New Roman" w:hAnsi="Times New Roman" w:cs="Times New Roman"/>
          <w:sz w:val="24"/>
          <w:szCs w:val="24"/>
        </w:rPr>
        <w:t xml:space="preserve"> during internship period). External recruitment involves advertisements such as newspaper, bank’s official </w:t>
      </w:r>
      <w:proofErr w:type="gramStart"/>
      <w:r>
        <w:rPr>
          <w:rFonts w:ascii="Times New Roman" w:eastAsia="Times New Roman" w:hAnsi="Times New Roman" w:cs="Times New Roman"/>
          <w:sz w:val="24"/>
          <w:szCs w:val="24"/>
        </w:rPr>
        <w:t>websites  online</w:t>
      </w:r>
      <w:proofErr w:type="gramEnd"/>
      <w:r>
        <w:rPr>
          <w:rFonts w:ascii="Times New Roman" w:eastAsia="Times New Roman" w:hAnsi="Times New Roman" w:cs="Times New Roman"/>
          <w:sz w:val="24"/>
          <w:szCs w:val="24"/>
        </w:rPr>
        <w:t>/ E-recruiting.</w:t>
      </w:r>
    </w:p>
    <w:p w:rsidR="001E4A6A" w:rsidRDefault="001E4A6A">
      <w:pPr>
        <w:spacing w:line="360" w:lineRule="auto"/>
        <w:ind w:left="720"/>
        <w:jc w:val="both"/>
        <w:rPr>
          <w:rFonts w:ascii="Times New Roman" w:eastAsia="Times New Roman" w:hAnsi="Times New Roman" w:cs="Times New Roman"/>
          <w:sz w:val="24"/>
          <w:szCs w:val="24"/>
        </w:rPr>
      </w:pPr>
    </w:p>
    <w:p w:rsidR="001E4A6A" w:rsidRDefault="00D55E35">
      <w:pPr>
        <w:numPr>
          <w:ilvl w:val="0"/>
          <w:numId w:val="3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38761D"/>
          <w:sz w:val="24"/>
          <w:szCs w:val="24"/>
        </w:rPr>
        <w:t xml:space="preserve">Screening and Shortlisting: </w:t>
      </w:r>
      <w:r>
        <w:rPr>
          <w:rFonts w:ascii="Times New Roman" w:eastAsia="Times New Roman" w:hAnsi="Times New Roman" w:cs="Times New Roman"/>
          <w:sz w:val="24"/>
          <w:szCs w:val="24"/>
        </w:rPr>
        <w:t xml:space="preserve">At first job positions are </w:t>
      </w:r>
      <w:proofErr w:type="spellStart"/>
      <w:r>
        <w:rPr>
          <w:rFonts w:ascii="Times New Roman" w:eastAsia="Times New Roman" w:hAnsi="Times New Roman" w:cs="Times New Roman"/>
          <w:sz w:val="24"/>
          <w:szCs w:val="24"/>
        </w:rPr>
        <w:t>advertised.</w:t>
      </w:r>
      <w:r>
        <w:rPr>
          <w:rFonts w:ascii="Times New Roman" w:eastAsia="Times New Roman" w:hAnsi="Times New Roman" w:cs="Times New Roman"/>
          <w:color w:val="222222"/>
          <w:sz w:val="24"/>
          <w:szCs w:val="24"/>
          <w:highlight w:val="white"/>
        </w:rPr>
        <w:t>The</w:t>
      </w:r>
      <w:proofErr w:type="spellEnd"/>
      <w:r>
        <w:rPr>
          <w:rFonts w:ascii="Times New Roman" w:eastAsia="Times New Roman" w:hAnsi="Times New Roman" w:cs="Times New Roman"/>
          <w:color w:val="222222"/>
          <w:sz w:val="24"/>
          <w:szCs w:val="24"/>
          <w:highlight w:val="white"/>
        </w:rPr>
        <w:t xml:space="preserve"> responses to the advertisements are further sorted and screened.</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Hr</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officials</w:t>
      </w:r>
      <w:proofErr w:type="gramEnd"/>
      <w:r>
        <w:rPr>
          <w:rFonts w:ascii="Times New Roman" w:eastAsia="Times New Roman" w:hAnsi="Times New Roman" w:cs="Times New Roman"/>
          <w:sz w:val="24"/>
          <w:szCs w:val="24"/>
        </w:rPr>
        <w:t xml:space="preserve"> shortlist candidates by their following CV and cover letters. They thoroughly study the CV and cover letter. Candidates who are shortlisted are called for the written tests which are conducted by the IBA. Once passed, viva examinations are held. Once the viva is passed a list of following top 200 candidates are provided to the HRD. Appointment letters for 100 probationary officers and 100 junior officers are provided.</w:t>
      </w:r>
    </w:p>
    <w:p w:rsidR="001E4A6A" w:rsidRDefault="001E4A6A">
      <w:pPr>
        <w:spacing w:line="360" w:lineRule="auto"/>
        <w:ind w:left="720"/>
        <w:jc w:val="both"/>
        <w:rPr>
          <w:rFonts w:ascii="Times New Roman" w:eastAsia="Times New Roman" w:hAnsi="Times New Roman" w:cs="Times New Roman"/>
          <w:b/>
          <w:sz w:val="24"/>
          <w:szCs w:val="24"/>
        </w:rPr>
      </w:pPr>
    </w:p>
    <w:p w:rsidR="001E4A6A" w:rsidRDefault="00D55E35">
      <w:pPr>
        <w:numPr>
          <w:ilvl w:val="0"/>
          <w:numId w:val="3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38761D"/>
          <w:sz w:val="24"/>
          <w:szCs w:val="24"/>
        </w:rPr>
        <w:t>Interviewing: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Preliminary interview sessions are conducted by panel and face to face interview. The interview sessions are also held by third party interviews (e.g. IBA/ Dhaka University), Deputy Managing Manager, Managing Director, Additional Managing Director, HR Head (concerned divisional head). </w:t>
      </w:r>
    </w:p>
    <w:p w:rsidR="001E4A6A" w:rsidRDefault="001E4A6A">
      <w:pPr>
        <w:spacing w:line="360" w:lineRule="auto"/>
        <w:ind w:left="720"/>
        <w:jc w:val="both"/>
        <w:rPr>
          <w:rFonts w:ascii="Times New Roman" w:eastAsia="Times New Roman" w:hAnsi="Times New Roman" w:cs="Times New Roman"/>
          <w:sz w:val="24"/>
          <w:szCs w:val="24"/>
        </w:rPr>
      </w:pPr>
    </w:p>
    <w:p w:rsidR="001E4A6A" w:rsidRDefault="00D55E35">
      <w:pPr>
        <w:numPr>
          <w:ilvl w:val="0"/>
          <w:numId w:val="3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38761D"/>
          <w:sz w:val="24"/>
          <w:szCs w:val="24"/>
        </w:rPr>
        <w:t>Evaluation and Offer of Employment: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final stage of the recruitment process. This is where candidates are ready to accept the offer letters after terms and conditions are discussed over the interview session.</w:t>
      </w:r>
    </w:p>
    <w:p w:rsidR="001E4A6A" w:rsidRDefault="001E4A6A">
      <w:pPr>
        <w:spacing w:line="360" w:lineRule="auto"/>
        <w:ind w:left="720"/>
        <w:jc w:val="both"/>
        <w:rPr>
          <w:rFonts w:ascii="Times New Roman" w:eastAsia="Times New Roman" w:hAnsi="Times New Roman" w:cs="Times New Roman"/>
          <w:sz w:val="24"/>
          <w:szCs w:val="24"/>
        </w:rPr>
      </w:pPr>
    </w:p>
    <w:p w:rsidR="001E4A6A" w:rsidRDefault="00D55E35">
      <w:pPr>
        <w:numPr>
          <w:ilvl w:val="0"/>
          <w:numId w:val="3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38761D"/>
          <w:sz w:val="24"/>
          <w:szCs w:val="24"/>
        </w:rPr>
        <w:t>Introduction and Induction of the New Employee.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Once all sorts of screening are done candidates are introduced as the employee of the organization. The induction of the employee is then conducted by providing a welcome kit to the new employee </w:t>
      </w:r>
      <w:proofErr w:type="gramStart"/>
      <w:r>
        <w:rPr>
          <w:rFonts w:ascii="Times New Roman" w:eastAsia="Times New Roman" w:hAnsi="Times New Roman" w:cs="Times New Roman"/>
          <w:sz w:val="24"/>
          <w:szCs w:val="24"/>
        </w:rPr>
        <w:t>as  a</w:t>
      </w:r>
      <w:proofErr w:type="gramEnd"/>
      <w:r>
        <w:rPr>
          <w:rFonts w:ascii="Times New Roman" w:eastAsia="Times New Roman" w:hAnsi="Times New Roman" w:cs="Times New Roman"/>
          <w:sz w:val="24"/>
          <w:szCs w:val="24"/>
        </w:rPr>
        <w:t xml:space="preserve"> means of establishing  relationships with new employees. The </w:t>
      </w:r>
      <w:proofErr w:type="spellStart"/>
      <w:r>
        <w:rPr>
          <w:rFonts w:ascii="Times New Roman" w:eastAsia="Times New Roman" w:hAnsi="Times New Roman" w:cs="Times New Roman"/>
          <w:sz w:val="24"/>
          <w:szCs w:val="24"/>
        </w:rPr>
        <w:t>freshers</w:t>
      </w:r>
      <w:proofErr w:type="spellEnd"/>
      <w:r>
        <w:rPr>
          <w:rFonts w:ascii="Times New Roman" w:eastAsia="Times New Roman" w:hAnsi="Times New Roman" w:cs="Times New Roman"/>
          <w:sz w:val="24"/>
          <w:szCs w:val="24"/>
        </w:rPr>
        <w:t xml:space="preserve"> are provided with gifts and snacks as a means of acceptance at the organization.</w:t>
      </w:r>
    </w:p>
    <w:p w:rsidR="001E4A6A" w:rsidRDefault="001E4A6A">
      <w:pPr>
        <w:pBdr>
          <w:top w:val="nil"/>
          <w:left w:val="nil"/>
          <w:bottom w:val="nil"/>
          <w:right w:val="nil"/>
          <w:between w:val="nil"/>
        </w:pBdr>
        <w:ind w:left="720"/>
        <w:rPr>
          <w:rFonts w:ascii="Times New Roman" w:eastAsia="Times New Roman" w:hAnsi="Times New Roman" w:cs="Times New Roman"/>
          <w:b/>
          <w:color w:val="000000"/>
          <w:sz w:val="24"/>
          <w:szCs w:val="24"/>
        </w:rPr>
      </w:pPr>
    </w:p>
    <w:p w:rsidR="001E4A6A" w:rsidRDefault="00D55E3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4.2 Recruitment Policy of FSIBL</w:t>
      </w:r>
    </w:p>
    <w:p w:rsidR="001E4A6A" w:rsidRDefault="00D55E35">
      <w:pPr>
        <w:spacing w:line="360" w:lineRule="auto"/>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Sanction/ Creation of Posts:</w:t>
      </w:r>
    </w:p>
    <w:p w:rsidR="001E4A6A" w:rsidRDefault="00D55E35">
      <w:pPr>
        <w:numPr>
          <w:ilvl w:val="0"/>
          <w:numId w:val="3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Unless otherwise decided by the Board the authority to sanction /create new posts shall lie with the Board of Directors.</w:t>
      </w:r>
    </w:p>
    <w:p w:rsidR="001E4A6A" w:rsidRDefault="00D55E35">
      <w:pPr>
        <w:numPr>
          <w:ilvl w:val="0"/>
          <w:numId w:val="3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management should examine the workload and analyze the same justifying additional requirements of officers under various categories. Proposals for additional posts shall thereafter be submitted to the Board for necessary sanction.</w:t>
      </w:r>
    </w:p>
    <w:p w:rsidR="001E4A6A" w:rsidRDefault="00D55E35">
      <w:pPr>
        <w:numPr>
          <w:ilvl w:val="0"/>
          <w:numId w:val="3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recruitment/ appointment in any capacity and category whatsoever shall be made without prior sanction of such posts. Subject to review from time to time, the appointment will be given by the competent authority abiding by the rules, regulations, and formalities as laid down hereinafter.</w:t>
      </w:r>
    </w:p>
    <w:p w:rsidR="001E4A6A" w:rsidRDefault="001E4A6A">
      <w:pPr>
        <w:spacing w:line="360" w:lineRule="auto"/>
        <w:jc w:val="both"/>
        <w:rPr>
          <w:rFonts w:ascii="Times New Roman" w:eastAsia="Times New Roman" w:hAnsi="Times New Roman" w:cs="Times New Roman"/>
          <w:b/>
          <w:color w:val="92D050"/>
          <w:sz w:val="24"/>
          <w:szCs w:val="24"/>
        </w:rPr>
      </w:pPr>
    </w:p>
    <w:p w:rsidR="001E4A6A" w:rsidRDefault="00872E62">
      <w:pPr>
        <w:spacing w:line="360" w:lineRule="auto"/>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Classification of S</w:t>
      </w:r>
      <w:r w:rsidR="00D55E35">
        <w:rPr>
          <w:rFonts w:ascii="Times New Roman" w:eastAsia="Times New Roman" w:hAnsi="Times New Roman" w:cs="Times New Roman"/>
          <w:b/>
          <w:color w:val="0070C0"/>
          <w:sz w:val="24"/>
          <w:szCs w:val="24"/>
        </w:rPr>
        <w:t>ervice:</w:t>
      </w:r>
    </w:p>
    <w:p w:rsidR="001E4A6A" w:rsidRDefault="00872E6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services of the b</w:t>
      </w:r>
      <w:r w:rsidR="00D55E35">
        <w:rPr>
          <w:rFonts w:ascii="Times New Roman" w:eastAsia="Times New Roman" w:hAnsi="Times New Roman" w:cs="Times New Roman"/>
          <w:sz w:val="24"/>
          <w:szCs w:val="24"/>
        </w:rPr>
        <w:t xml:space="preserve">ank shall be classified as under </w:t>
      </w:r>
    </w:p>
    <w:p w:rsidR="001E4A6A" w:rsidRDefault="00872E62">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 C</w:t>
      </w:r>
      <w:r w:rsidR="00D55E35">
        <w:rPr>
          <w:rFonts w:ascii="Times New Roman" w:eastAsia="Times New Roman" w:hAnsi="Times New Roman" w:cs="Times New Roman"/>
          <w:sz w:val="24"/>
          <w:szCs w:val="24"/>
        </w:rPr>
        <w:t>ontractual</w:t>
      </w:r>
    </w:p>
    <w:p w:rsidR="001E4A6A" w:rsidRDefault="00D55E35">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Temporary </w:t>
      </w:r>
    </w:p>
    <w:p w:rsidR="001E4A6A" w:rsidRDefault="001E4A6A">
      <w:pPr>
        <w:spacing w:line="360" w:lineRule="auto"/>
        <w:jc w:val="both"/>
        <w:rPr>
          <w:rFonts w:ascii="Times New Roman" w:eastAsia="Times New Roman" w:hAnsi="Times New Roman" w:cs="Times New Roman"/>
          <w:b/>
          <w:color w:val="92D050"/>
          <w:sz w:val="24"/>
          <w:szCs w:val="24"/>
        </w:rPr>
      </w:pPr>
    </w:p>
    <w:p w:rsidR="001E4A6A" w:rsidRDefault="001E4A6A">
      <w:pPr>
        <w:spacing w:line="360" w:lineRule="auto"/>
        <w:jc w:val="both"/>
        <w:rPr>
          <w:rFonts w:ascii="Times New Roman" w:eastAsia="Times New Roman" w:hAnsi="Times New Roman" w:cs="Times New Roman"/>
          <w:b/>
          <w:color w:val="92D050"/>
          <w:sz w:val="24"/>
          <w:szCs w:val="24"/>
        </w:rPr>
      </w:pPr>
    </w:p>
    <w:p w:rsidR="001E4A6A" w:rsidRDefault="001E4A6A">
      <w:pPr>
        <w:spacing w:line="360" w:lineRule="auto"/>
        <w:jc w:val="both"/>
        <w:rPr>
          <w:rFonts w:ascii="Times New Roman" w:eastAsia="Times New Roman" w:hAnsi="Times New Roman" w:cs="Times New Roman"/>
          <w:b/>
          <w:color w:val="92D050"/>
          <w:sz w:val="24"/>
          <w:szCs w:val="24"/>
        </w:rPr>
      </w:pPr>
    </w:p>
    <w:p w:rsidR="001E4A6A" w:rsidRDefault="001E4A6A">
      <w:pPr>
        <w:spacing w:line="360" w:lineRule="auto"/>
        <w:jc w:val="both"/>
        <w:rPr>
          <w:rFonts w:ascii="Times New Roman" w:eastAsia="Times New Roman" w:hAnsi="Times New Roman" w:cs="Times New Roman"/>
          <w:b/>
          <w:color w:val="92D050"/>
          <w:sz w:val="24"/>
          <w:szCs w:val="24"/>
        </w:rPr>
      </w:pPr>
    </w:p>
    <w:p w:rsidR="001E4A6A" w:rsidRDefault="00D55E35">
      <w:pPr>
        <w:spacing w:line="360" w:lineRule="auto"/>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lastRenderedPageBreak/>
        <w:t xml:space="preserve">Classification of Posts: </w:t>
      </w:r>
    </w:p>
    <w:p w:rsidR="001E4A6A" w:rsidRDefault="00D8325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employees of the b</w:t>
      </w:r>
      <w:r w:rsidR="00D55E35">
        <w:rPr>
          <w:rFonts w:ascii="Times New Roman" w:eastAsia="Times New Roman" w:hAnsi="Times New Roman" w:cs="Times New Roman"/>
          <w:sz w:val="24"/>
          <w:szCs w:val="24"/>
        </w:rPr>
        <w:t>ank shall be classified and designed as shown below. Any modification, addition, or alteration to the classification a</w:t>
      </w:r>
      <w:r>
        <w:rPr>
          <w:rFonts w:ascii="Times New Roman" w:eastAsia="Times New Roman" w:hAnsi="Times New Roman" w:cs="Times New Roman"/>
          <w:sz w:val="24"/>
          <w:szCs w:val="24"/>
        </w:rPr>
        <w:t>nd designation must first have b</w:t>
      </w:r>
      <w:r w:rsidR="00D55E35">
        <w:rPr>
          <w:rFonts w:ascii="Times New Roman" w:eastAsia="Times New Roman" w:hAnsi="Times New Roman" w:cs="Times New Roman"/>
          <w:sz w:val="24"/>
          <w:szCs w:val="24"/>
        </w:rPr>
        <w:t xml:space="preserve">oard approval. </w:t>
      </w:r>
    </w:p>
    <w:p w:rsidR="001E4A6A" w:rsidRDefault="00D55E35">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Executives</w:t>
      </w:r>
    </w:p>
    <w:p w:rsidR="001E4A6A" w:rsidRDefault="00D55E35">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Officers</w:t>
      </w:r>
    </w:p>
    <w:p w:rsidR="001E4A6A" w:rsidRDefault="00D55E35">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Cash Officer</w:t>
      </w:r>
    </w:p>
    <w:p w:rsidR="001E4A6A" w:rsidRDefault="001E4A6A">
      <w:pPr>
        <w:spacing w:line="360" w:lineRule="auto"/>
        <w:jc w:val="both"/>
        <w:rPr>
          <w:rFonts w:ascii="Times New Roman" w:eastAsia="Times New Roman" w:hAnsi="Times New Roman" w:cs="Times New Roman"/>
          <w:color w:val="0070C0"/>
          <w:sz w:val="24"/>
          <w:szCs w:val="24"/>
        </w:rPr>
      </w:pPr>
    </w:p>
    <w:p w:rsidR="001E4A6A" w:rsidRDefault="00D55E35">
      <w:pPr>
        <w:spacing w:line="360" w:lineRule="auto"/>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Recruitment of Officers at Entry Level</w:t>
      </w:r>
    </w:p>
    <w:p w:rsidR="001E4A6A" w:rsidRDefault="00D8325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w:t>
      </w:r>
      <w:r w:rsidR="00D55E35">
        <w:rPr>
          <w:rFonts w:ascii="Times New Roman" w:eastAsia="Times New Roman" w:hAnsi="Times New Roman" w:cs="Times New Roman"/>
          <w:sz w:val="24"/>
          <w:szCs w:val="24"/>
        </w:rPr>
        <w:t>ank will recruit following categories of officers at entry level:</w:t>
      </w:r>
    </w:p>
    <w:p w:rsidR="001E4A6A" w:rsidRDefault="00D55E35">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Probationary Officer</w:t>
      </w:r>
    </w:p>
    <w:p w:rsidR="001E4A6A" w:rsidRDefault="00D55E35">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Trainee Junior Officer</w:t>
      </w:r>
    </w:p>
    <w:p w:rsidR="001E4A6A" w:rsidRDefault="00D55E35">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Trainee Assistant Officer</w:t>
      </w:r>
    </w:p>
    <w:p w:rsidR="001E4A6A" w:rsidRDefault="00D55E35">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Trainee Assistant Cash Officer</w:t>
      </w:r>
    </w:p>
    <w:p w:rsidR="001E4A6A" w:rsidRDefault="001E4A6A">
      <w:pPr>
        <w:spacing w:line="360" w:lineRule="auto"/>
        <w:jc w:val="both"/>
        <w:rPr>
          <w:rFonts w:ascii="Times New Roman" w:eastAsia="Times New Roman" w:hAnsi="Times New Roman" w:cs="Times New Roman"/>
          <w:b/>
          <w:color w:val="0070C0"/>
          <w:sz w:val="24"/>
          <w:szCs w:val="24"/>
        </w:rPr>
      </w:pPr>
    </w:p>
    <w:p w:rsidR="001E4A6A" w:rsidRDefault="00D55E35">
      <w:pPr>
        <w:spacing w:line="360" w:lineRule="auto"/>
        <w:jc w:val="both"/>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sz w:val="24"/>
          <w:szCs w:val="24"/>
        </w:rPr>
        <w:t>Qualification for Recruitment:</w:t>
      </w:r>
    </w:p>
    <w:p w:rsidR="001E4A6A" w:rsidRDefault="00D55E35">
      <w:pPr>
        <w:spacing w:line="360" w:lineRule="auto"/>
        <w:jc w:val="both"/>
        <w:rPr>
          <w:rFonts w:ascii="Times New Roman" w:eastAsia="Times New Roman" w:hAnsi="Times New Roman" w:cs="Times New Roman"/>
          <w:b/>
          <w:color w:val="38761D"/>
          <w:sz w:val="24"/>
          <w:szCs w:val="24"/>
        </w:rPr>
      </w:pPr>
      <w:r>
        <w:rPr>
          <w:rFonts w:ascii="Times New Roman" w:eastAsia="Times New Roman" w:hAnsi="Times New Roman" w:cs="Times New Roman"/>
          <w:b/>
          <w:color w:val="38761D"/>
          <w:sz w:val="24"/>
          <w:szCs w:val="24"/>
        </w:rPr>
        <w:t>Probationary Officer (PO)</w:t>
      </w:r>
    </w:p>
    <w:p w:rsidR="001E4A6A" w:rsidRDefault="00D55E35">
      <w:pPr>
        <w:numPr>
          <w:ilvl w:val="0"/>
          <w:numId w:val="3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Candidates should not cross 30 (thirty) years of age as on the date application. </w:t>
      </w:r>
    </w:p>
    <w:p w:rsidR="001E4A6A" w:rsidRDefault="00D8325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55E35">
        <w:rPr>
          <w:rFonts w:ascii="Times New Roman" w:eastAsia="Times New Roman" w:hAnsi="Times New Roman" w:cs="Times New Roman"/>
          <w:sz w:val="24"/>
          <w:szCs w:val="24"/>
        </w:rPr>
        <w:t xml:space="preserve">Minimum qualification a candidate could be eligible for is </w:t>
      </w:r>
      <w:r>
        <w:rPr>
          <w:rFonts w:ascii="Times New Roman" w:eastAsia="Times New Roman" w:hAnsi="Times New Roman" w:cs="Times New Roman"/>
          <w:sz w:val="24"/>
          <w:szCs w:val="24"/>
        </w:rPr>
        <w:t>(MBA</w:t>
      </w:r>
      <w:r w:rsidR="00D55E35">
        <w:rPr>
          <w:rFonts w:ascii="Times New Roman" w:eastAsia="Times New Roman" w:hAnsi="Times New Roman" w:cs="Times New Roman"/>
          <w:sz w:val="24"/>
          <w:szCs w:val="24"/>
        </w:rPr>
        <w:t>/MBM/ Master).</w:t>
      </w:r>
    </w:p>
    <w:p w:rsidR="001E4A6A" w:rsidRDefault="00D55E35">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 years Honors in Business Administration, Finance, Banking, Accounting. Management, Marketing, HRM, MIS, International Business, Tourism, and Hospitality Management, Economics, English, Public Administration, Law,</w:t>
      </w:r>
      <w:r w:rsidR="001B79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Computer Science  and Engineering, Mathematics , Statistics and Agricultural  Economics from any public or private university approved by UGC required with an GPA of at least 4.00 out of 5.00 </w:t>
      </w:r>
    </w:p>
    <w:p w:rsidR="001E4A6A" w:rsidRDefault="001E4A6A">
      <w:pPr>
        <w:spacing w:line="360" w:lineRule="auto"/>
        <w:jc w:val="both"/>
        <w:rPr>
          <w:rFonts w:ascii="Times New Roman" w:eastAsia="Times New Roman" w:hAnsi="Times New Roman" w:cs="Times New Roman"/>
          <w:b/>
          <w:sz w:val="24"/>
          <w:szCs w:val="24"/>
          <w:u w:val="single"/>
        </w:rPr>
      </w:pPr>
    </w:p>
    <w:p w:rsidR="001E4A6A" w:rsidRDefault="00D55E35">
      <w:pPr>
        <w:spacing w:line="360" w:lineRule="auto"/>
        <w:jc w:val="both"/>
        <w:rPr>
          <w:rFonts w:ascii="Times New Roman" w:eastAsia="Times New Roman" w:hAnsi="Times New Roman" w:cs="Times New Roman"/>
          <w:b/>
          <w:color w:val="38761D"/>
          <w:sz w:val="24"/>
          <w:szCs w:val="24"/>
        </w:rPr>
      </w:pPr>
      <w:r>
        <w:rPr>
          <w:rFonts w:ascii="Times New Roman" w:eastAsia="Times New Roman" w:hAnsi="Times New Roman" w:cs="Times New Roman"/>
          <w:b/>
          <w:color w:val="38761D"/>
          <w:sz w:val="24"/>
          <w:szCs w:val="24"/>
        </w:rPr>
        <w:t>Trainee Junior Officer (TJO):</w:t>
      </w:r>
    </w:p>
    <w:p w:rsidR="001E4A6A" w:rsidRDefault="00D55E35">
      <w:pPr>
        <w:numPr>
          <w:ilvl w:val="0"/>
          <w:numId w:val="2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Candidates should not cross 30 (thirty) years of age as on the date application. </w:t>
      </w:r>
    </w:p>
    <w:p w:rsidR="001E4A6A" w:rsidRDefault="00D55E35">
      <w:pPr>
        <w:numPr>
          <w:ilvl w:val="0"/>
          <w:numId w:val="2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Minimum qualification a candidate could be eligible for is </w:t>
      </w:r>
      <w:r w:rsidR="006233E0">
        <w:rPr>
          <w:rFonts w:ascii="Times New Roman" w:eastAsia="Times New Roman" w:hAnsi="Times New Roman" w:cs="Times New Roman"/>
          <w:sz w:val="24"/>
          <w:szCs w:val="24"/>
        </w:rPr>
        <w:t>(MBA</w:t>
      </w:r>
      <w:r>
        <w:rPr>
          <w:rFonts w:ascii="Times New Roman" w:eastAsia="Times New Roman" w:hAnsi="Times New Roman" w:cs="Times New Roman"/>
          <w:sz w:val="24"/>
          <w:szCs w:val="24"/>
        </w:rPr>
        <w:t>/MBM/ Master) from any public or private university approved by UGC with a 1st Class/ Division in all academic examinations.</w:t>
      </w: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b/>
          <w:color w:val="38761D"/>
          <w:sz w:val="24"/>
          <w:szCs w:val="24"/>
        </w:rPr>
      </w:pPr>
    </w:p>
    <w:p w:rsidR="001E4A6A" w:rsidRDefault="00D55E35">
      <w:pPr>
        <w:spacing w:line="360" w:lineRule="auto"/>
        <w:jc w:val="both"/>
        <w:rPr>
          <w:rFonts w:ascii="Times New Roman" w:eastAsia="Times New Roman" w:hAnsi="Times New Roman" w:cs="Times New Roman"/>
          <w:b/>
          <w:color w:val="38761D"/>
          <w:sz w:val="24"/>
          <w:szCs w:val="24"/>
        </w:rPr>
      </w:pPr>
      <w:r>
        <w:rPr>
          <w:rFonts w:ascii="Times New Roman" w:eastAsia="Times New Roman" w:hAnsi="Times New Roman" w:cs="Times New Roman"/>
          <w:b/>
          <w:color w:val="38761D"/>
          <w:sz w:val="24"/>
          <w:szCs w:val="24"/>
        </w:rPr>
        <w:lastRenderedPageBreak/>
        <w:t xml:space="preserve">Trainee Assistant Officer/ Trainee Assistant Cash Officer (TAO/ TACO): </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Candidates must not be over 30 (thirty) years of age as on the date of application and requires only 4 years honors.</w:t>
      </w:r>
    </w:p>
    <w:p w:rsidR="001E4A6A" w:rsidRDefault="001E4A6A">
      <w:pPr>
        <w:spacing w:line="360" w:lineRule="auto"/>
        <w:jc w:val="both"/>
        <w:rPr>
          <w:rFonts w:ascii="Times New Roman" w:eastAsia="Times New Roman" w:hAnsi="Times New Roman" w:cs="Times New Roman"/>
          <w:b/>
          <w:color w:val="38761D"/>
          <w:sz w:val="24"/>
          <w:szCs w:val="24"/>
        </w:rPr>
      </w:pPr>
    </w:p>
    <w:p w:rsidR="001E4A6A" w:rsidRDefault="00D55E35">
      <w:pPr>
        <w:spacing w:line="360" w:lineRule="auto"/>
        <w:jc w:val="both"/>
        <w:rPr>
          <w:rFonts w:ascii="Times New Roman" w:eastAsia="Times New Roman" w:hAnsi="Times New Roman" w:cs="Times New Roman"/>
          <w:b/>
          <w:color w:val="38761D"/>
          <w:sz w:val="24"/>
          <w:szCs w:val="24"/>
        </w:rPr>
      </w:pPr>
      <w:r>
        <w:rPr>
          <w:rFonts w:ascii="Times New Roman" w:eastAsia="Times New Roman" w:hAnsi="Times New Roman" w:cs="Times New Roman"/>
          <w:b/>
          <w:color w:val="38761D"/>
          <w:sz w:val="24"/>
          <w:szCs w:val="24"/>
        </w:rPr>
        <w:t>Trainee Assistant Officer (TAO):</w:t>
      </w:r>
    </w:p>
    <w:p w:rsidR="001E4A6A" w:rsidRDefault="00D55E35">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Minimum qualification is a Master Degree from any public or private university approved by UGC with no 3rd Class/Division or;</w:t>
      </w:r>
    </w:p>
    <w:p w:rsidR="001E4A6A" w:rsidRDefault="00D55E35">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Graduation in Engineering in any Discipline from any public or private university approved by UGC with no 3rd Class/Division.</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color w:val="38761D"/>
          <w:sz w:val="24"/>
          <w:szCs w:val="24"/>
        </w:rPr>
      </w:pPr>
      <w:r>
        <w:rPr>
          <w:rFonts w:ascii="Times New Roman" w:eastAsia="Times New Roman" w:hAnsi="Times New Roman" w:cs="Times New Roman"/>
          <w:b/>
          <w:color w:val="38761D"/>
          <w:sz w:val="24"/>
          <w:szCs w:val="24"/>
        </w:rPr>
        <w:t>Trainee Assistant Cash Officer (TACO)</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Candidates must hold at least Bachelor Degree in any discipline from any public or private university approved by UGC.</w:t>
      </w:r>
    </w:p>
    <w:p w:rsidR="001E4A6A" w:rsidRDefault="001E4A6A">
      <w:pPr>
        <w:spacing w:line="360" w:lineRule="auto"/>
        <w:jc w:val="both"/>
        <w:rPr>
          <w:rFonts w:ascii="Times New Roman" w:eastAsia="Times New Roman" w:hAnsi="Times New Roman" w:cs="Times New Roman"/>
          <w:b/>
          <w:sz w:val="24"/>
          <w:szCs w:val="24"/>
          <w:u w:val="single"/>
        </w:rPr>
      </w:pP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4.3 Recruitment Procedure of FSIBL</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Advertisement:  For recruitment in different grades, advertisement shall be published at least in two national dailies inviting applications for the posts from eligible candidates giving at least15 days’ time.</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Selection Process of Entry Level Candidates</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Selection of candidates for the entry level officers- probationary officers, Trainee Junior Officers, Trainee Assistant Officers and Trainee Assistant Cash Officers shall be made on the basis of:</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Educational qualification: 20 marks</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Written test                 : 100 marks (70% in General Knowledge and 30% knowledge on Islamic Affairs)</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Vice Voce                            : 30 marks</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Total                                    : 150 marks</w:t>
      </w: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following criteria must be used to calculate points for educational qualification:</w:t>
      </w:r>
    </w:p>
    <w:p w:rsidR="001E4A6A" w:rsidRDefault="00D55E35">
      <w:pPr>
        <w:spacing w:line="360" w:lineRule="auto"/>
        <w:jc w:val="both"/>
        <w:rPr>
          <w:rFonts w:ascii="Times New Roman" w:eastAsia="Times New Roman" w:hAnsi="Times New Roman" w:cs="Times New Roman"/>
          <w:b/>
          <w:color w:val="38761D"/>
          <w:sz w:val="24"/>
          <w:szCs w:val="24"/>
        </w:rPr>
      </w:pPr>
      <w:r>
        <w:rPr>
          <w:rFonts w:ascii="Times New Roman" w:eastAsia="Times New Roman" w:hAnsi="Times New Roman" w:cs="Times New Roman"/>
          <w:b/>
          <w:color w:val="38761D"/>
          <w:sz w:val="24"/>
          <w:szCs w:val="24"/>
        </w:rPr>
        <w:t>i) For Probationary Officer:</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1st Equivalent - Higher/ extra/ professional qualification = 5</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2nd Equivalent - Higher/ extra/ professional qualification = 5</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color w:val="38761D"/>
          <w:sz w:val="24"/>
          <w:szCs w:val="24"/>
        </w:rPr>
      </w:pPr>
      <w:r>
        <w:rPr>
          <w:rFonts w:ascii="Times New Roman" w:eastAsia="Times New Roman" w:hAnsi="Times New Roman" w:cs="Times New Roman"/>
          <w:b/>
          <w:color w:val="38761D"/>
          <w:sz w:val="24"/>
          <w:szCs w:val="24"/>
        </w:rPr>
        <w:t xml:space="preserve">ii) For Trainee Assistant Officer/ Trainee Assistant Cash Officer </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1st Equivalent - Masters = 5</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2nd Equivalent - Masters= 4</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4.4 Selection </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Written (conducted by Institute of Business Administration (IBA), University of Dhaka for Probationary Officer) and Vice Voce tests shall be conducted on two subjects: </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General Knowledge (General and Professional aspects) and </w:t>
      </w:r>
    </w:p>
    <w:p w:rsidR="001E4A6A" w:rsidRDefault="00D55E35">
      <w:pPr>
        <w:spacing w:line="360" w:lineRule="auto"/>
        <w:jc w:val="both"/>
        <w:rPr>
          <w:rFonts w:ascii="Times New Roman" w:eastAsia="Times New Roman" w:hAnsi="Times New Roman" w:cs="Times New Roman"/>
          <w:sz w:val="24"/>
          <w:szCs w:val="24"/>
        </w:rPr>
      </w:pPr>
      <w:bookmarkStart w:id="2" w:name="_heading=h.30j0zll" w:colFirst="0" w:colLast="0"/>
      <w:bookmarkEnd w:id="2"/>
      <w:r>
        <w:rPr>
          <w:rFonts w:ascii="Times New Roman" w:eastAsia="Times New Roman" w:hAnsi="Times New Roman" w:cs="Times New Roman"/>
          <w:sz w:val="24"/>
          <w:szCs w:val="24"/>
        </w:rPr>
        <w:t xml:space="preserve">(ii) Knowledge on Islamic Affairs. </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written tests, at least 50% marks shall be treated as qualifying marks in both General Knowledge and Knowledge on Islamic Affairs.</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4.5 The difference betw</w:t>
      </w:r>
      <w:r w:rsidR="006233E0">
        <w:rPr>
          <w:rFonts w:ascii="Times New Roman" w:eastAsia="Times New Roman" w:hAnsi="Times New Roman" w:cs="Times New Roman"/>
          <w:b/>
          <w:sz w:val="28"/>
          <w:szCs w:val="28"/>
        </w:rPr>
        <w:t>een the Recruitment Process of Experienced Bankers and Probationary O</w:t>
      </w:r>
      <w:r>
        <w:rPr>
          <w:rFonts w:ascii="Times New Roman" w:eastAsia="Times New Roman" w:hAnsi="Times New Roman" w:cs="Times New Roman"/>
          <w:b/>
          <w:sz w:val="28"/>
          <w:szCs w:val="28"/>
        </w:rPr>
        <w:t xml:space="preserve">fficers: </w:t>
      </w:r>
    </w:p>
    <w:p w:rsidR="001E4A6A" w:rsidRDefault="008769F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b</w:t>
      </w:r>
      <w:r w:rsidR="00D55E35">
        <w:rPr>
          <w:rFonts w:ascii="Times New Roman" w:eastAsia="Times New Roman" w:hAnsi="Times New Roman" w:cs="Times New Roman"/>
          <w:sz w:val="24"/>
          <w:szCs w:val="24"/>
        </w:rPr>
        <w:t>anke</w:t>
      </w:r>
      <w:r>
        <w:rPr>
          <w:rFonts w:ascii="Times New Roman" w:eastAsia="Times New Roman" w:hAnsi="Times New Roman" w:cs="Times New Roman"/>
          <w:sz w:val="24"/>
          <w:szCs w:val="24"/>
        </w:rPr>
        <w:t>rs, job postings are posted at bank websites and print</w:t>
      </w:r>
      <w:r w:rsidR="00D55E35">
        <w:rPr>
          <w:rFonts w:ascii="Times New Roman" w:eastAsia="Times New Roman" w:hAnsi="Times New Roman" w:cs="Times New Roman"/>
          <w:sz w:val="24"/>
          <w:szCs w:val="24"/>
        </w:rPr>
        <w:t xml:space="preserve"> media. The applicants provide their CV</w:t>
      </w:r>
      <w:r>
        <w:rPr>
          <w:rFonts w:ascii="Times New Roman" w:eastAsia="Times New Roman" w:hAnsi="Times New Roman" w:cs="Times New Roman"/>
          <w:sz w:val="24"/>
          <w:szCs w:val="24"/>
        </w:rPr>
        <w:t>s</w:t>
      </w:r>
      <w:r w:rsidR="00D55E35">
        <w:rPr>
          <w:rFonts w:ascii="Times New Roman" w:eastAsia="Times New Roman" w:hAnsi="Times New Roman" w:cs="Times New Roman"/>
          <w:sz w:val="24"/>
          <w:szCs w:val="24"/>
        </w:rPr>
        <w:t xml:space="preserve"> for the desired position. Through the community the interview session is held. Once the employee is selected</w:t>
      </w:r>
      <w:r>
        <w:rPr>
          <w:rFonts w:ascii="Times New Roman" w:eastAsia="Times New Roman" w:hAnsi="Times New Roman" w:cs="Times New Roman"/>
          <w:sz w:val="24"/>
          <w:szCs w:val="24"/>
        </w:rPr>
        <w:t>,</w:t>
      </w:r>
      <w:r w:rsidR="00D55E35">
        <w:rPr>
          <w:rFonts w:ascii="Times New Roman" w:eastAsia="Times New Roman" w:hAnsi="Times New Roman" w:cs="Times New Roman"/>
          <w:sz w:val="24"/>
          <w:szCs w:val="24"/>
        </w:rPr>
        <w:t xml:space="preserve"> he/ she </w:t>
      </w:r>
      <w:proofErr w:type="gramStart"/>
      <w:r w:rsidR="00D55E35">
        <w:rPr>
          <w:rFonts w:ascii="Times New Roman" w:eastAsia="Times New Roman" w:hAnsi="Times New Roman" w:cs="Times New Roman"/>
          <w:sz w:val="24"/>
          <w:szCs w:val="24"/>
        </w:rPr>
        <w:t>is</w:t>
      </w:r>
      <w:proofErr w:type="gramEnd"/>
      <w:r w:rsidR="00D55E35">
        <w:rPr>
          <w:rFonts w:ascii="Times New Roman" w:eastAsia="Times New Roman" w:hAnsi="Times New Roman" w:cs="Times New Roman"/>
          <w:sz w:val="24"/>
          <w:szCs w:val="24"/>
        </w:rPr>
        <w:t xml:space="preserve"> offered the appointment letter. No written test is provided for the experienced banker, only VIVA is provided. Minimum graduation is a must for experienced bankers along with the same job experiences and job knowledge. For a higher post such as Vice President (VP), Senior Vice President (SVP), Executive Vice President (EVP)</w:t>
      </w:r>
      <w:r>
        <w:rPr>
          <w:rFonts w:ascii="Times New Roman" w:eastAsia="Times New Roman" w:hAnsi="Times New Roman" w:cs="Times New Roman"/>
          <w:sz w:val="24"/>
          <w:szCs w:val="24"/>
        </w:rPr>
        <w:t>, or</w:t>
      </w:r>
      <w:r w:rsidR="00D55E35">
        <w:rPr>
          <w:rFonts w:ascii="Times New Roman" w:eastAsia="Times New Roman" w:hAnsi="Times New Roman" w:cs="Times New Roman"/>
          <w:sz w:val="24"/>
          <w:szCs w:val="24"/>
        </w:rPr>
        <w:t xml:space="preserve"> Deputy Managing Director (DMD), leadership qualities are required.</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other hand, for probationary officers a written test is required. There is no need for experience but academic qualifications are a must. BBA and MBA both are needed. Without an MBA no applicant will be qualified for the position. </w:t>
      </w: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b/>
          <w:sz w:val="28"/>
          <w:szCs w:val="28"/>
        </w:rPr>
      </w:pPr>
    </w:p>
    <w:p w:rsidR="001E4A6A" w:rsidRDefault="008769F4">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4.6 Drafting Appointment L</w:t>
      </w:r>
      <w:r w:rsidR="00D55E35">
        <w:rPr>
          <w:rFonts w:ascii="Times New Roman" w:eastAsia="Times New Roman" w:hAnsi="Times New Roman" w:cs="Times New Roman"/>
          <w:b/>
          <w:sz w:val="28"/>
          <w:szCs w:val="28"/>
        </w:rPr>
        <w:t>etter</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a successful selection process candidates are provided with appointment letters under the following criteria: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selected employee will be requir</w:t>
      </w:r>
      <w:r w:rsidR="008769F4">
        <w:rPr>
          <w:rFonts w:ascii="Times New Roman" w:eastAsia="Times New Roman" w:hAnsi="Times New Roman" w:cs="Times New Roman"/>
          <w:sz w:val="24"/>
          <w:szCs w:val="24"/>
        </w:rPr>
        <w:t>ed to serve in any unit of the b</w:t>
      </w:r>
      <w:r>
        <w:rPr>
          <w:rFonts w:ascii="Times New Roman" w:eastAsia="Times New Roman" w:hAnsi="Times New Roman" w:cs="Times New Roman"/>
          <w:sz w:val="24"/>
          <w:szCs w:val="24"/>
        </w:rPr>
        <w:t xml:space="preserve">ank in Bangladesh and abroad. </w:t>
      </w:r>
    </w:p>
    <w:p w:rsidR="001E4A6A" w:rsidRDefault="008769F4">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service in the b</w:t>
      </w:r>
      <w:r w:rsidR="00D55E35">
        <w:rPr>
          <w:rFonts w:ascii="Times New Roman" w:eastAsia="Times New Roman" w:hAnsi="Times New Roman" w:cs="Times New Roman"/>
          <w:sz w:val="24"/>
          <w:szCs w:val="24"/>
        </w:rPr>
        <w:t>ank shall be governed and regulated as per the term and conditions of the employees servic</w:t>
      </w:r>
      <w:r>
        <w:rPr>
          <w:rFonts w:ascii="Times New Roman" w:eastAsia="Times New Roman" w:hAnsi="Times New Roman" w:cs="Times New Roman"/>
          <w:sz w:val="24"/>
          <w:szCs w:val="24"/>
        </w:rPr>
        <w:t>e rules and regulations of the b</w:t>
      </w:r>
      <w:r w:rsidR="00D55E35">
        <w:rPr>
          <w:rFonts w:ascii="Times New Roman" w:eastAsia="Times New Roman" w:hAnsi="Times New Roman" w:cs="Times New Roman"/>
          <w:sz w:val="24"/>
          <w:szCs w:val="24"/>
        </w:rPr>
        <w:t>ank as  maybe framed or amended from time to time</w:t>
      </w:r>
    </w:p>
    <w:p w:rsidR="001E4A6A" w:rsidRDefault="00D55E35">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employee will be required to sign a Surety Bond Cum Service Agreement (on taka 300 Non- Judicial Stamp) to the effect that employee will serve the </w:t>
      </w:r>
      <w:r w:rsidR="008769F4">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ank for a period of 5 (five) years from the date of joining </w:t>
      </w:r>
      <w:proofErr w:type="gramStart"/>
      <w:r>
        <w:rPr>
          <w:rFonts w:ascii="Times New Roman" w:eastAsia="Times New Roman" w:hAnsi="Times New Roman" w:cs="Times New Roman"/>
          <w:sz w:val="24"/>
          <w:szCs w:val="24"/>
        </w:rPr>
        <w:t>( as</w:t>
      </w:r>
      <w:proofErr w:type="gramEnd"/>
      <w:r>
        <w:rPr>
          <w:rFonts w:ascii="Times New Roman" w:eastAsia="Times New Roman" w:hAnsi="Times New Roman" w:cs="Times New Roman"/>
          <w:sz w:val="24"/>
          <w:szCs w:val="24"/>
        </w:rPr>
        <w:t xml:space="preserve"> per prescribed format to be provided by HRD, HO on which an acceptable witness with valid NID and recent photograph from your end will sign thereof in front of HR officials on the day of joining.</w:t>
      </w:r>
    </w:p>
    <w:p w:rsidR="001E4A6A" w:rsidRDefault="00D55E35">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time of </w:t>
      </w:r>
      <w:r w:rsidR="008769F4">
        <w:rPr>
          <w:rFonts w:ascii="Times New Roman" w:eastAsia="Times New Roman" w:hAnsi="Times New Roman" w:cs="Times New Roman"/>
          <w:sz w:val="24"/>
          <w:szCs w:val="24"/>
        </w:rPr>
        <w:t>the joining the service of the b</w:t>
      </w:r>
      <w:r>
        <w:rPr>
          <w:rFonts w:ascii="Times New Roman" w:eastAsia="Times New Roman" w:hAnsi="Times New Roman" w:cs="Times New Roman"/>
          <w:sz w:val="24"/>
          <w:szCs w:val="24"/>
        </w:rPr>
        <w:t>ank, employee will be required to sign the general code of conduct of the servic</w:t>
      </w:r>
      <w:r w:rsidR="008769F4">
        <w:rPr>
          <w:rFonts w:ascii="Times New Roman" w:eastAsia="Times New Roman" w:hAnsi="Times New Roman" w:cs="Times New Roman"/>
          <w:sz w:val="24"/>
          <w:szCs w:val="24"/>
        </w:rPr>
        <w:t>e Rules and Regulations of the b</w:t>
      </w:r>
      <w:r>
        <w:rPr>
          <w:rFonts w:ascii="Times New Roman" w:eastAsia="Times New Roman" w:hAnsi="Times New Roman" w:cs="Times New Roman"/>
          <w:sz w:val="24"/>
          <w:szCs w:val="24"/>
        </w:rPr>
        <w:t xml:space="preserve">ank, Declaration of the Fidelity and secrecy Bond, conflict of interest and Proprietary Information Agreement along with passport size photograph, fitness certificate from a registered medical practitioner, character certificates, attested photography of NID card, TIN certificate, etc. </w:t>
      </w:r>
    </w:p>
    <w:p w:rsidR="001E4A6A" w:rsidRDefault="00D55E35">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employee further under</w:t>
      </w:r>
      <w:r w:rsidR="008769F4">
        <w:rPr>
          <w:rFonts w:ascii="Times New Roman" w:eastAsia="Times New Roman" w:hAnsi="Times New Roman" w:cs="Times New Roman"/>
          <w:sz w:val="24"/>
          <w:szCs w:val="24"/>
        </w:rPr>
        <w:t>takes and binds himself to the b</w:t>
      </w:r>
      <w:r>
        <w:rPr>
          <w:rFonts w:ascii="Times New Roman" w:eastAsia="Times New Roman" w:hAnsi="Times New Roman" w:cs="Times New Roman"/>
          <w:sz w:val="24"/>
          <w:szCs w:val="24"/>
        </w:rPr>
        <w:t>ank to serve at least 5 (five) consecutive  years ( applicable for the probationers) and the lateral Grade entranced</w:t>
      </w:r>
    </w:p>
    <w:p w:rsidR="001E4A6A" w:rsidRDefault="00D55E35">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(Experienced </w:t>
      </w:r>
      <w:r w:rsidR="008769F4">
        <w:rPr>
          <w:rFonts w:ascii="Times New Roman" w:eastAsia="Times New Roman" w:hAnsi="Times New Roman" w:cs="Times New Roman"/>
          <w:sz w:val="24"/>
          <w:szCs w:val="24"/>
        </w:rPr>
        <w:t>Banker) will have to serve the b</w:t>
      </w:r>
      <w:r>
        <w:rPr>
          <w:rFonts w:ascii="Times New Roman" w:eastAsia="Times New Roman" w:hAnsi="Times New Roman" w:cs="Times New Roman"/>
          <w:sz w:val="24"/>
          <w:szCs w:val="24"/>
        </w:rPr>
        <w:t>ank at least 3 consecutive years.</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Mode of Appointment:</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appointment shall be made from the panel so prepared by the Human Resources Division (HRD) after approval for the competent authority.</w:t>
      </w: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color w:val="0070C0"/>
          <w:sz w:val="24"/>
          <w:szCs w:val="24"/>
        </w:rPr>
      </w:pPr>
    </w:p>
    <w:p w:rsidR="001E4A6A" w:rsidRDefault="00D55E35">
      <w:pPr>
        <w:spacing w:line="360" w:lineRule="auto"/>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Engagement of Temporary/ Contractual Staff:</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Temporary staff may be engag</w:t>
      </w:r>
      <w:r w:rsidR="00F92FB6">
        <w:rPr>
          <w:rFonts w:ascii="Times New Roman" w:eastAsia="Times New Roman" w:hAnsi="Times New Roman" w:cs="Times New Roman"/>
          <w:sz w:val="24"/>
          <w:szCs w:val="24"/>
        </w:rPr>
        <w:t>ed on contractual basis by the b</w:t>
      </w:r>
      <w:r>
        <w:rPr>
          <w:rFonts w:ascii="Times New Roman" w:eastAsia="Times New Roman" w:hAnsi="Times New Roman" w:cs="Times New Roman"/>
          <w:sz w:val="24"/>
          <w:szCs w:val="24"/>
        </w:rPr>
        <w:t>ank directly or through ou</w:t>
      </w:r>
      <w:r w:rsidR="00F92FB6">
        <w:rPr>
          <w:rFonts w:ascii="Times New Roman" w:eastAsia="Times New Roman" w:hAnsi="Times New Roman" w:cs="Times New Roman"/>
          <w:sz w:val="24"/>
          <w:szCs w:val="24"/>
        </w:rPr>
        <w:t>tsourcing with approval of the b</w:t>
      </w:r>
      <w:r>
        <w:rPr>
          <w:rFonts w:ascii="Times New Roman" w:eastAsia="Times New Roman" w:hAnsi="Times New Roman" w:cs="Times New Roman"/>
          <w:sz w:val="24"/>
          <w:szCs w:val="24"/>
        </w:rPr>
        <w:t xml:space="preserve">oard. </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4.7 Joining Activities:</w:t>
      </w:r>
    </w:p>
    <w:p w:rsidR="001E4A6A" w:rsidRDefault="00D55E35">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Original and another two sets of photocopies of all academic, training, experience and other qualification certificates and mark sheets duly attested by first class </w:t>
      </w:r>
      <w:proofErr w:type="spellStart"/>
      <w:r>
        <w:rPr>
          <w:rFonts w:ascii="Times New Roman" w:eastAsia="Times New Roman" w:hAnsi="Times New Roman" w:cs="Times New Roman"/>
          <w:sz w:val="24"/>
          <w:szCs w:val="24"/>
        </w:rPr>
        <w:t>Gazetted</w:t>
      </w:r>
      <w:proofErr w:type="spellEnd"/>
      <w:r>
        <w:rPr>
          <w:rFonts w:ascii="Times New Roman" w:eastAsia="Times New Roman" w:hAnsi="Times New Roman" w:cs="Times New Roman"/>
          <w:sz w:val="24"/>
          <w:szCs w:val="24"/>
        </w:rPr>
        <w:t xml:space="preserve"> Officer.</w:t>
      </w:r>
    </w:p>
    <w:p w:rsidR="001E4A6A" w:rsidRDefault="00D55E35">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Six copies of recent passport size photographs (lab print) duly attested by first class </w:t>
      </w:r>
      <w:proofErr w:type="spellStart"/>
      <w:r>
        <w:rPr>
          <w:rFonts w:ascii="Times New Roman" w:eastAsia="Times New Roman" w:hAnsi="Times New Roman" w:cs="Times New Roman"/>
          <w:sz w:val="24"/>
          <w:szCs w:val="24"/>
        </w:rPr>
        <w:t>Gazetted</w:t>
      </w:r>
      <w:proofErr w:type="spellEnd"/>
      <w:r>
        <w:rPr>
          <w:rFonts w:ascii="Times New Roman" w:eastAsia="Times New Roman" w:hAnsi="Times New Roman" w:cs="Times New Roman"/>
          <w:sz w:val="24"/>
          <w:szCs w:val="24"/>
        </w:rPr>
        <w:t xml:space="preserve"> Officer. </w:t>
      </w:r>
    </w:p>
    <w:p w:rsidR="001E4A6A" w:rsidRDefault="00D55E35">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 certificates from two respective persons</w:t>
      </w:r>
    </w:p>
    <w:p w:rsidR="001E4A6A" w:rsidRDefault="00D55E35">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Attested photocopy of Nationality Certificate/ Nationality ID Card</w:t>
      </w:r>
    </w:p>
    <w:p w:rsidR="001E4A6A" w:rsidRDefault="00D55E35">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Release Order from present employer ( for the experienced banker)</w:t>
      </w:r>
    </w:p>
    <w:p w:rsidR="001E4A6A" w:rsidRDefault="00D55E35">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Six NON-Judicial Stamps</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numPr>
          <w:ilvl w:val="0"/>
          <w:numId w:val="6"/>
        </w:numPr>
        <w:spacing w:line="360" w:lineRule="auto"/>
        <w:jc w:val="both"/>
        <w:rPr>
          <w:rFonts w:ascii="Times New Roman" w:eastAsia="Times New Roman" w:hAnsi="Times New Roman" w:cs="Times New Roman"/>
          <w:b/>
          <w:color w:val="1155CC"/>
          <w:sz w:val="24"/>
          <w:szCs w:val="24"/>
        </w:rPr>
      </w:pPr>
      <w:r>
        <w:rPr>
          <w:rFonts w:ascii="Times New Roman" w:eastAsia="Times New Roman" w:hAnsi="Times New Roman" w:cs="Times New Roman"/>
          <w:b/>
          <w:color w:val="1155CC"/>
          <w:sz w:val="24"/>
          <w:szCs w:val="24"/>
        </w:rPr>
        <w:t>Commencement of Service:</w:t>
      </w:r>
    </w:p>
    <w:p w:rsidR="001E4A6A" w:rsidRDefault="00F92FB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service under the b</w:t>
      </w:r>
      <w:r w:rsidR="00D55E35">
        <w:rPr>
          <w:rFonts w:ascii="Times New Roman" w:eastAsia="Times New Roman" w:hAnsi="Times New Roman" w:cs="Times New Roman"/>
          <w:sz w:val="24"/>
          <w:szCs w:val="24"/>
        </w:rPr>
        <w:t>ank shall commence from the working day on which an employee reports for duty at the place and time intimated to him/ her by the competent authority if he/ she reports before noon and the next working day if he/she reports in the afternoon.</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numPr>
          <w:ilvl w:val="0"/>
          <w:numId w:val="11"/>
        </w:numPr>
        <w:spacing w:line="360" w:lineRule="auto"/>
        <w:jc w:val="both"/>
        <w:rPr>
          <w:rFonts w:ascii="Times New Roman" w:eastAsia="Times New Roman" w:hAnsi="Times New Roman" w:cs="Times New Roman"/>
          <w:b/>
          <w:color w:val="1155CC"/>
          <w:sz w:val="24"/>
          <w:szCs w:val="24"/>
        </w:rPr>
      </w:pPr>
      <w:r>
        <w:rPr>
          <w:rFonts w:ascii="Times New Roman" w:eastAsia="Times New Roman" w:hAnsi="Times New Roman" w:cs="Times New Roman"/>
          <w:b/>
          <w:color w:val="1155CC"/>
          <w:sz w:val="24"/>
          <w:szCs w:val="24"/>
        </w:rPr>
        <w:t>Assignment of Duty:</w:t>
      </w:r>
    </w:p>
    <w:p w:rsidR="001E4A6A" w:rsidRDefault="00D55E35">
      <w:pPr>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worker may be given the tasks that are occasionally decided upon.</w:t>
      </w:r>
    </w:p>
    <w:p w:rsidR="001E4A6A" w:rsidRDefault="00D55E35">
      <w:pPr>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any location within or outside of Bangladesh, an employee </w:t>
      </w:r>
      <w:r w:rsidR="00F92FB6">
        <w:rPr>
          <w:rFonts w:ascii="Times New Roman" w:eastAsia="Times New Roman" w:hAnsi="Times New Roman" w:cs="Times New Roman"/>
          <w:sz w:val="24"/>
          <w:szCs w:val="24"/>
        </w:rPr>
        <w:t>may be required to service the b</w:t>
      </w:r>
      <w:r>
        <w:rPr>
          <w:rFonts w:ascii="Times New Roman" w:eastAsia="Times New Roman" w:hAnsi="Times New Roman" w:cs="Times New Roman"/>
          <w:sz w:val="24"/>
          <w:szCs w:val="24"/>
        </w:rPr>
        <w:t>ank.</w:t>
      </w:r>
    </w:p>
    <w:p w:rsidR="00F92FB6" w:rsidRDefault="00F92FB6" w:rsidP="00F92FB6">
      <w:pPr>
        <w:spacing w:line="360" w:lineRule="auto"/>
        <w:jc w:val="both"/>
        <w:rPr>
          <w:rFonts w:ascii="Times New Roman" w:eastAsia="Times New Roman" w:hAnsi="Times New Roman" w:cs="Times New Roman"/>
          <w:sz w:val="24"/>
          <w:szCs w:val="24"/>
        </w:rPr>
      </w:pPr>
    </w:p>
    <w:p w:rsidR="00F92FB6" w:rsidRDefault="00F92FB6" w:rsidP="00F92FB6">
      <w:pPr>
        <w:spacing w:line="360" w:lineRule="auto"/>
        <w:jc w:val="both"/>
        <w:rPr>
          <w:rFonts w:ascii="Times New Roman" w:eastAsia="Times New Roman" w:hAnsi="Times New Roman" w:cs="Times New Roman"/>
          <w:sz w:val="24"/>
          <w:szCs w:val="24"/>
        </w:rPr>
      </w:pPr>
    </w:p>
    <w:p w:rsidR="00F92FB6" w:rsidRDefault="00F92FB6" w:rsidP="00F92FB6">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numPr>
          <w:ilvl w:val="0"/>
          <w:numId w:val="27"/>
        </w:numPr>
        <w:spacing w:line="360" w:lineRule="auto"/>
        <w:jc w:val="both"/>
        <w:rPr>
          <w:rFonts w:ascii="Times New Roman" w:eastAsia="Times New Roman" w:hAnsi="Times New Roman" w:cs="Times New Roman"/>
          <w:b/>
          <w:color w:val="1155CC"/>
          <w:sz w:val="24"/>
          <w:szCs w:val="24"/>
        </w:rPr>
      </w:pPr>
      <w:r>
        <w:rPr>
          <w:rFonts w:ascii="Times New Roman" w:eastAsia="Times New Roman" w:hAnsi="Times New Roman" w:cs="Times New Roman"/>
          <w:b/>
          <w:color w:val="1155CC"/>
          <w:sz w:val="24"/>
          <w:szCs w:val="24"/>
        </w:rPr>
        <w:lastRenderedPageBreak/>
        <w:t>Service Agreement:</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employee at the time of entering the service of the Bank shall sign and execute the following documents such as Discipline and General Conduct, Declaration of fidelity and Declaration of secrecy which should be maintained strictly as a means of rules and regulations.</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Probationary Officer, Trainee Junior Officer, Trainee Assistant Officer and Trainee Assistant Cash Officer shall enter into an agreement with the Bank to serve the Bank for a minimum period of 05 years unless terminated/dismissed before the </w:t>
      </w:r>
      <w:proofErr w:type="gramStart"/>
      <w:r>
        <w:rPr>
          <w:rFonts w:ascii="Times New Roman" w:eastAsia="Times New Roman" w:hAnsi="Times New Roman" w:cs="Times New Roman"/>
          <w:sz w:val="24"/>
          <w:szCs w:val="24"/>
        </w:rPr>
        <w:t>period .</w:t>
      </w:r>
      <w:proofErr w:type="gramEnd"/>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Experienced Executives and Officers shall enter into an agreement with the Bank to serve the Bank for a minimum period of 03 years unless terminated /dismissed before the </w:t>
      </w:r>
      <w:proofErr w:type="gramStart"/>
      <w:r>
        <w:rPr>
          <w:rFonts w:ascii="Times New Roman" w:eastAsia="Times New Roman" w:hAnsi="Times New Roman" w:cs="Times New Roman"/>
          <w:sz w:val="24"/>
          <w:szCs w:val="24"/>
        </w:rPr>
        <w:t>period .</w:t>
      </w:r>
      <w:proofErr w:type="gramEnd"/>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Undertaking to the effect that the Bank will have the authority to file suit against him / her if any document submitted by him/her is found fake after verification by HRD from respective Board/ University  or any information given by him/her is found wrong in future.</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numPr>
          <w:ilvl w:val="0"/>
          <w:numId w:val="23"/>
        </w:numPr>
        <w:spacing w:line="360" w:lineRule="auto"/>
        <w:jc w:val="both"/>
        <w:rPr>
          <w:rFonts w:ascii="Times New Roman" w:eastAsia="Times New Roman" w:hAnsi="Times New Roman" w:cs="Times New Roman"/>
          <w:b/>
          <w:color w:val="1155CC"/>
          <w:sz w:val="24"/>
          <w:szCs w:val="24"/>
        </w:rPr>
      </w:pPr>
      <w:r>
        <w:rPr>
          <w:rFonts w:ascii="Times New Roman" w:eastAsia="Times New Roman" w:hAnsi="Times New Roman" w:cs="Times New Roman"/>
          <w:b/>
          <w:color w:val="1155CC"/>
          <w:sz w:val="24"/>
          <w:szCs w:val="24"/>
        </w:rPr>
        <w:t>Probation Period:</w:t>
      </w:r>
    </w:p>
    <w:p w:rsidR="001E4A6A" w:rsidRDefault="00D55E35">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candidate selected for an appointment as a Probationary Officer shall be on probation for a period of 01 (one) year.</w:t>
      </w:r>
    </w:p>
    <w:p w:rsidR="001E4A6A" w:rsidRDefault="00D55E35">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candidate selected for appointment as a Trainee Junior Officer shall be on probation for a period of 01 (one) year.</w:t>
      </w:r>
    </w:p>
    <w:p w:rsidR="001E4A6A" w:rsidRDefault="00D55E35">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candidate selected for appointment as a Trainee Assistant Officer/ Trainee Assistant Cash Officer shall be on probation for a period of  01 (one) year.</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case any Probationary Officer/ Trainee Junior Officer/ Trainee Assistant Officer/ Trainee Assistant Cash Officer is unable to show satisfactory progress during the probation period, the authority may extend his/her period of probation or offer him/ her an appointment in a lower grade or dispense with his/her service.</w:t>
      </w:r>
    </w:p>
    <w:p w:rsidR="001E4A6A" w:rsidRDefault="001E4A6A">
      <w:pPr>
        <w:spacing w:line="360" w:lineRule="auto"/>
        <w:jc w:val="both"/>
        <w:rPr>
          <w:rFonts w:ascii="Times New Roman" w:eastAsia="Times New Roman" w:hAnsi="Times New Roman" w:cs="Times New Roman"/>
          <w:b/>
          <w:sz w:val="24"/>
          <w:szCs w:val="24"/>
        </w:rPr>
      </w:pPr>
    </w:p>
    <w:p w:rsidR="00F92FB6" w:rsidRDefault="00F92FB6">
      <w:pPr>
        <w:spacing w:line="360" w:lineRule="auto"/>
        <w:jc w:val="both"/>
        <w:rPr>
          <w:rFonts w:ascii="Times New Roman" w:eastAsia="Times New Roman" w:hAnsi="Times New Roman" w:cs="Times New Roman"/>
          <w:b/>
          <w:sz w:val="24"/>
          <w:szCs w:val="24"/>
        </w:rPr>
      </w:pPr>
    </w:p>
    <w:p w:rsidR="00F92FB6" w:rsidRDefault="00F92FB6">
      <w:pPr>
        <w:spacing w:line="360" w:lineRule="auto"/>
        <w:jc w:val="both"/>
        <w:rPr>
          <w:rFonts w:ascii="Times New Roman" w:eastAsia="Times New Roman" w:hAnsi="Times New Roman" w:cs="Times New Roman"/>
          <w:b/>
          <w:sz w:val="24"/>
          <w:szCs w:val="24"/>
        </w:rPr>
      </w:pPr>
    </w:p>
    <w:p w:rsidR="001E4A6A" w:rsidRDefault="00D55E35">
      <w:pPr>
        <w:numPr>
          <w:ilvl w:val="0"/>
          <w:numId w:val="29"/>
        </w:numPr>
        <w:spacing w:line="360" w:lineRule="auto"/>
        <w:jc w:val="both"/>
        <w:rPr>
          <w:rFonts w:ascii="Times New Roman" w:eastAsia="Times New Roman" w:hAnsi="Times New Roman" w:cs="Times New Roman"/>
          <w:b/>
          <w:color w:val="1155CC"/>
          <w:sz w:val="24"/>
          <w:szCs w:val="24"/>
        </w:rPr>
      </w:pPr>
      <w:r>
        <w:rPr>
          <w:rFonts w:ascii="Times New Roman" w:eastAsia="Times New Roman" w:hAnsi="Times New Roman" w:cs="Times New Roman"/>
          <w:b/>
          <w:color w:val="1155CC"/>
          <w:sz w:val="24"/>
          <w:szCs w:val="24"/>
        </w:rPr>
        <w:lastRenderedPageBreak/>
        <w:t>Confirmation:</w:t>
      </w:r>
    </w:p>
    <w:p w:rsidR="001E4A6A" w:rsidRPr="00F92FB6" w:rsidRDefault="00D55E35">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On satisfactory completion of probation period, probationers shall be </w:t>
      </w:r>
      <w:r w:rsidR="00F92FB6">
        <w:rPr>
          <w:rFonts w:ascii="Times New Roman" w:eastAsia="Times New Roman" w:hAnsi="Times New Roman" w:cs="Times New Roman"/>
          <w:sz w:val="24"/>
          <w:szCs w:val="24"/>
        </w:rPr>
        <w:t>finally eligible</w:t>
      </w:r>
      <w:r>
        <w:rPr>
          <w:rFonts w:ascii="Times New Roman" w:eastAsia="Times New Roman" w:hAnsi="Times New Roman" w:cs="Times New Roman"/>
          <w:sz w:val="24"/>
          <w:szCs w:val="24"/>
        </w:rPr>
        <w:t xml:space="preserve"> for confirmation to a post to which he/she has been recruited.</w:t>
      </w:r>
    </w:p>
    <w:p w:rsidR="001E4A6A" w:rsidRDefault="001E4A6A">
      <w:pPr>
        <w:spacing w:line="360" w:lineRule="auto"/>
        <w:jc w:val="both"/>
        <w:rPr>
          <w:rFonts w:ascii="Times New Roman" w:eastAsia="Times New Roman" w:hAnsi="Times New Roman" w:cs="Times New Roman"/>
          <w:sz w:val="24"/>
          <w:szCs w:val="24"/>
        </w:rPr>
      </w:pPr>
    </w:p>
    <w:p w:rsidR="001E4A6A" w:rsidRDefault="00F92FB6">
      <w:pPr>
        <w:numPr>
          <w:ilvl w:val="0"/>
          <w:numId w:val="24"/>
        </w:numPr>
        <w:spacing w:line="360" w:lineRule="auto"/>
        <w:jc w:val="both"/>
        <w:rPr>
          <w:rFonts w:ascii="Times New Roman" w:eastAsia="Times New Roman" w:hAnsi="Times New Roman" w:cs="Times New Roman"/>
          <w:b/>
          <w:color w:val="1155CC"/>
          <w:sz w:val="24"/>
          <w:szCs w:val="24"/>
        </w:rPr>
      </w:pPr>
      <w:r>
        <w:rPr>
          <w:rFonts w:ascii="Times New Roman" w:eastAsia="Times New Roman" w:hAnsi="Times New Roman" w:cs="Times New Roman"/>
          <w:b/>
          <w:color w:val="1155CC"/>
          <w:sz w:val="24"/>
          <w:szCs w:val="24"/>
        </w:rPr>
        <w:t>Activities of Audit Task related to R</w:t>
      </w:r>
      <w:r w:rsidR="00D55E35">
        <w:rPr>
          <w:rFonts w:ascii="Times New Roman" w:eastAsia="Times New Roman" w:hAnsi="Times New Roman" w:cs="Times New Roman"/>
          <w:b/>
          <w:color w:val="1155CC"/>
          <w:sz w:val="24"/>
          <w:szCs w:val="24"/>
        </w:rPr>
        <w:t>ecruitment</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2 types of audits; Internal and Exter</w:t>
      </w:r>
      <w:r w:rsidR="00F92FB6">
        <w:rPr>
          <w:rFonts w:ascii="Times New Roman" w:eastAsia="Times New Roman" w:hAnsi="Times New Roman" w:cs="Times New Roman"/>
          <w:sz w:val="24"/>
          <w:szCs w:val="24"/>
        </w:rPr>
        <w:t>nal. The internal audit is the b</w:t>
      </w:r>
      <w:r>
        <w:rPr>
          <w:rFonts w:ascii="Times New Roman" w:eastAsia="Times New Roman" w:hAnsi="Times New Roman" w:cs="Times New Roman"/>
          <w:sz w:val="24"/>
          <w:szCs w:val="24"/>
        </w:rPr>
        <w:t>ank of FSIBL. The external audit is the Bangladesh Bank. The 2 auditors constantly keep checking</w:t>
      </w:r>
      <w:r w:rsidR="00F92FB6">
        <w:rPr>
          <w:rFonts w:ascii="Times New Roman" w:eastAsia="Times New Roman" w:hAnsi="Times New Roman" w:cs="Times New Roman"/>
          <w:sz w:val="24"/>
          <w:szCs w:val="24"/>
        </w:rPr>
        <w:t xml:space="preserve"> on whether recruitment at the b</w:t>
      </w:r>
      <w:r>
        <w:rPr>
          <w:rFonts w:ascii="Times New Roman" w:eastAsia="Times New Roman" w:hAnsi="Times New Roman" w:cs="Times New Roman"/>
          <w:sz w:val="24"/>
          <w:szCs w:val="24"/>
        </w:rPr>
        <w:t xml:space="preserve">ank is taking place according to the Service Rules Book. Any further changes are suggested or recommended accordingly regarding the improvement of the recruitment process. </w:t>
      </w: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0B511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Responses from the Q</w:t>
      </w:r>
      <w:r w:rsidR="00D55E35">
        <w:rPr>
          <w:rFonts w:ascii="Times New Roman" w:eastAsia="Times New Roman" w:hAnsi="Times New Roman" w:cs="Times New Roman"/>
          <w:b/>
          <w:sz w:val="24"/>
          <w:szCs w:val="24"/>
        </w:rPr>
        <w:t xml:space="preserve">uestionnaire </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objective of the internship report is to apply my learning in the field of Human Resources so that I could discover the functions of Recruitment and Selection of First Security Islami Bank Ltd.</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justify my learning I made a survey on existing employees of the organizations. Certain factors of the recruitment process are identified in the questionnaire. The respondents are expected to answer according to their opinion.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Survey</w:t>
      </w:r>
    </w:p>
    <w:p w:rsidR="001E4A6A" w:rsidRDefault="001E4A6A">
      <w:pPr>
        <w:spacing w:line="360" w:lineRule="auto"/>
        <w:jc w:val="both"/>
        <w:rPr>
          <w:rFonts w:ascii="Times New Roman" w:eastAsia="Times New Roman" w:hAnsi="Times New Roman" w:cs="Times New Roman"/>
          <w:sz w:val="24"/>
          <w:szCs w:val="24"/>
        </w:rPr>
      </w:pPr>
    </w:p>
    <w:tbl>
      <w:tblPr>
        <w:tblStyle w:val="a3"/>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E4A6A">
        <w:trPr>
          <w:jc w:val="center"/>
        </w:trPr>
        <w:tc>
          <w:tcPr>
            <w:tcW w:w="468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both"/>
              <w:rPr>
                <w:rFonts w:ascii="Times New Roman" w:eastAsia="Times New Roman" w:hAnsi="Times New Roman" w:cs="Times New Roman"/>
                <w:b/>
                <w:color w:val="1155CC"/>
                <w:sz w:val="24"/>
                <w:szCs w:val="24"/>
              </w:rPr>
            </w:pPr>
            <w:r>
              <w:rPr>
                <w:rFonts w:ascii="Times New Roman" w:eastAsia="Times New Roman" w:hAnsi="Times New Roman" w:cs="Times New Roman"/>
                <w:b/>
                <w:color w:val="1155CC"/>
                <w:sz w:val="24"/>
                <w:szCs w:val="24"/>
              </w:rPr>
              <w:t>Sample Size</w:t>
            </w:r>
          </w:p>
        </w:tc>
        <w:tc>
          <w:tcPr>
            <w:tcW w:w="468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both"/>
              <w:rPr>
                <w:rFonts w:ascii="Times New Roman" w:eastAsia="Times New Roman" w:hAnsi="Times New Roman" w:cs="Times New Roman"/>
                <w:b/>
                <w:color w:val="38761D"/>
                <w:sz w:val="24"/>
                <w:szCs w:val="24"/>
              </w:rPr>
            </w:pPr>
            <w:r>
              <w:rPr>
                <w:rFonts w:ascii="Times New Roman" w:eastAsia="Times New Roman" w:hAnsi="Times New Roman" w:cs="Times New Roman"/>
                <w:b/>
                <w:color w:val="38761D"/>
                <w:sz w:val="24"/>
                <w:szCs w:val="24"/>
              </w:rPr>
              <w:t>17</w:t>
            </w:r>
          </w:p>
        </w:tc>
      </w:tr>
      <w:tr w:rsidR="001E4A6A">
        <w:trPr>
          <w:jc w:val="center"/>
        </w:trPr>
        <w:tc>
          <w:tcPr>
            <w:tcW w:w="468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both"/>
              <w:rPr>
                <w:rFonts w:ascii="Times New Roman" w:eastAsia="Times New Roman" w:hAnsi="Times New Roman" w:cs="Times New Roman"/>
                <w:b/>
                <w:color w:val="1155CC"/>
                <w:sz w:val="24"/>
                <w:szCs w:val="24"/>
              </w:rPr>
            </w:pPr>
            <w:r>
              <w:rPr>
                <w:rFonts w:ascii="Times New Roman" w:eastAsia="Times New Roman" w:hAnsi="Times New Roman" w:cs="Times New Roman"/>
                <w:b/>
                <w:color w:val="1155CC"/>
                <w:sz w:val="24"/>
                <w:szCs w:val="24"/>
              </w:rPr>
              <w:t>Age limit</w:t>
            </w:r>
          </w:p>
        </w:tc>
        <w:tc>
          <w:tcPr>
            <w:tcW w:w="468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both"/>
              <w:rPr>
                <w:rFonts w:ascii="Times New Roman" w:eastAsia="Times New Roman" w:hAnsi="Times New Roman" w:cs="Times New Roman"/>
                <w:b/>
                <w:color w:val="38761D"/>
                <w:sz w:val="24"/>
                <w:szCs w:val="24"/>
              </w:rPr>
            </w:pPr>
            <w:r>
              <w:rPr>
                <w:rFonts w:ascii="Times New Roman" w:eastAsia="Times New Roman" w:hAnsi="Times New Roman" w:cs="Times New Roman"/>
                <w:b/>
                <w:color w:val="38761D"/>
                <w:sz w:val="24"/>
                <w:szCs w:val="24"/>
              </w:rPr>
              <w:t>28-63</w:t>
            </w:r>
          </w:p>
        </w:tc>
      </w:tr>
      <w:tr w:rsidR="001E4A6A">
        <w:trPr>
          <w:jc w:val="center"/>
        </w:trPr>
        <w:tc>
          <w:tcPr>
            <w:tcW w:w="468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both"/>
              <w:rPr>
                <w:rFonts w:ascii="Times New Roman" w:eastAsia="Times New Roman" w:hAnsi="Times New Roman" w:cs="Times New Roman"/>
                <w:b/>
                <w:color w:val="1155CC"/>
                <w:sz w:val="24"/>
                <w:szCs w:val="24"/>
              </w:rPr>
            </w:pPr>
            <w:r>
              <w:rPr>
                <w:rFonts w:ascii="Times New Roman" w:eastAsia="Times New Roman" w:hAnsi="Times New Roman" w:cs="Times New Roman"/>
                <w:b/>
                <w:color w:val="1155CC"/>
                <w:sz w:val="24"/>
                <w:szCs w:val="24"/>
              </w:rPr>
              <w:t>Job Level</w:t>
            </w:r>
          </w:p>
        </w:tc>
        <w:tc>
          <w:tcPr>
            <w:tcW w:w="468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both"/>
              <w:rPr>
                <w:rFonts w:ascii="Times New Roman" w:eastAsia="Times New Roman" w:hAnsi="Times New Roman" w:cs="Times New Roman"/>
                <w:b/>
                <w:color w:val="38761D"/>
                <w:sz w:val="24"/>
                <w:szCs w:val="24"/>
              </w:rPr>
            </w:pPr>
            <w:r>
              <w:rPr>
                <w:rFonts w:ascii="Times New Roman" w:eastAsia="Times New Roman" w:hAnsi="Times New Roman" w:cs="Times New Roman"/>
                <w:b/>
                <w:color w:val="38761D"/>
                <w:sz w:val="24"/>
                <w:szCs w:val="24"/>
              </w:rPr>
              <w:t>Officer-Executive Vice President</w:t>
            </w:r>
          </w:p>
        </w:tc>
      </w:tr>
    </w:tbl>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respondents agree to the point that planning and leading is the most important function in First Security Islami Bank </w:t>
      </w:r>
      <w:r w:rsidR="000B511F">
        <w:rPr>
          <w:rFonts w:ascii="Times New Roman" w:eastAsia="Times New Roman" w:hAnsi="Times New Roman" w:cs="Times New Roman"/>
          <w:sz w:val="24"/>
          <w:szCs w:val="24"/>
        </w:rPr>
        <w:t xml:space="preserve">Limited </w:t>
      </w:r>
      <w:r>
        <w:rPr>
          <w:rFonts w:ascii="Times New Roman" w:eastAsia="Times New Roman" w:hAnsi="Times New Roman" w:cs="Times New Roman"/>
          <w:sz w:val="24"/>
          <w:szCs w:val="24"/>
        </w:rPr>
        <w:t xml:space="preserve">in their opinion.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 advertisement and personal reference, these employees have come to know about the job; while some have agreed that they have gone through E recruitment as well.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Half of the respondents have agreed to the point that knowledge and past experience is the most important quality the organization looks for in a candidate; while others are opposed to the fact that optimistic nature and team work ability are two most important considerations an organization looks for in candidates.</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Almost everyone has agreed that a written test, interview and group discussion are the type of selection procedures that they think will help in selecting the right kind of candidate.</w:t>
      </w:r>
    </w:p>
    <w:p w:rsidR="001E4A6A" w:rsidRDefault="001E4A6A">
      <w:pPr>
        <w:spacing w:line="360" w:lineRule="auto"/>
        <w:jc w:val="both"/>
        <w:rPr>
          <w:rFonts w:ascii="Times New Roman" w:eastAsia="Times New Roman" w:hAnsi="Times New Roman" w:cs="Times New Roman"/>
          <w:b/>
          <w:sz w:val="24"/>
          <w:szCs w:val="24"/>
        </w:rPr>
      </w:pPr>
    </w:p>
    <w:tbl>
      <w:tblPr>
        <w:tblStyle w:val="a4"/>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60"/>
        <w:gridCol w:w="1110"/>
        <w:gridCol w:w="1155"/>
        <w:gridCol w:w="1035"/>
      </w:tblGrid>
      <w:tr w:rsidR="001E4A6A">
        <w:tc>
          <w:tcPr>
            <w:tcW w:w="606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Questions</w:t>
            </w: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Agree</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Disagree</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Neutral</w:t>
            </w:r>
          </w:p>
        </w:tc>
      </w:tr>
      <w:tr w:rsidR="001E4A6A">
        <w:tc>
          <w:tcPr>
            <w:tcW w:w="6060" w:type="dxa"/>
            <w:shd w:val="clear" w:color="auto" w:fill="auto"/>
            <w:tcMar>
              <w:top w:w="100" w:type="dxa"/>
              <w:left w:w="100" w:type="dxa"/>
              <w:bottom w:w="100" w:type="dxa"/>
              <w:right w:w="100" w:type="dxa"/>
            </w:tcMar>
          </w:tcPr>
          <w:p w:rsidR="001E4A6A" w:rsidRDefault="00D55E35">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Does the bank have clearly well-defined position objectives, requirements and candidate specification in the recruitment process? </w:t>
            </w:r>
          </w:p>
          <w:p w:rsidR="001E4A6A" w:rsidRDefault="001E4A6A">
            <w:pPr>
              <w:widowControl w:val="0"/>
              <w:pBdr>
                <w:top w:val="nil"/>
                <w:left w:val="nil"/>
                <w:bottom w:val="nil"/>
                <w:right w:val="nil"/>
                <w:between w:val="nil"/>
              </w:pBdr>
              <w:spacing w:line="360" w:lineRule="auto"/>
              <w:rPr>
                <w:rFonts w:ascii="Times New Roman" w:eastAsia="Times New Roman" w:hAnsi="Times New Roman" w:cs="Times New Roman"/>
                <w:b/>
                <w:sz w:val="24"/>
                <w:szCs w:val="24"/>
              </w:rPr>
            </w:pP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15</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r>
      <w:tr w:rsidR="001E4A6A">
        <w:tc>
          <w:tcPr>
            <w:tcW w:w="6060" w:type="dxa"/>
            <w:shd w:val="clear" w:color="auto" w:fill="auto"/>
            <w:tcMar>
              <w:top w:w="100" w:type="dxa"/>
              <w:left w:w="100" w:type="dxa"/>
              <w:bottom w:w="100" w:type="dxa"/>
              <w:right w:w="100" w:type="dxa"/>
            </w:tcMar>
          </w:tcPr>
          <w:p w:rsidR="001E4A6A" w:rsidRDefault="00D55E35">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Does the bank do a proper job analysis before the selection process begins?</w:t>
            </w:r>
          </w:p>
          <w:p w:rsidR="001E4A6A" w:rsidRDefault="001E4A6A">
            <w:pPr>
              <w:widowControl w:val="0"/>
              <w:pBdr>
                <w:top w:val="nil"/>
                <w:left w:val="nil"/>
                <w:bottom w:val="nil"/>
                <w:right w:val="nil"/>
                <w:between w:val="nil"/>
              </w:pBdr>
              <w:spacing w:line="360" w:lineRule="auto"/>
              <w:rPr>
                <w:rFonts w:ascii="Times New Roman" w:eastAsia="Times New Roman" w:hAnsi="Times New Roman" w:cs="Times New Roman"/>
                <w:b/>
                <w:sz w:val="24"/>
                <w:szCs w:val="24"/>
              </w:rPr>
            </w:pP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r>
      <w:tr w:rsidR="001E4A6A">
        <w:tc>
          <w:tcPr>
            <w:tcW w:w="6060" w:type="dxa"/>
            <w:shd w:val="clear" w:color="auto" w:fill="auto"/>
            <w:tcMar>
              <w:top w:w="100" w:type="dxa"/>
              <w:left w:w="100" w:type="dxa"/>
              <w:bottom w:w="100" w:type="dxa"/>
              <w:right w:w="100" w:type="dxa"/>
            </w:tcMar>
          </w:tcPr>
          <w:p w:rsidR="001E4A6A" w:rsidRDefault="00D55E35">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the resume screening and shortlisting method used by the bank satisfactory? </w:t>
            </w: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1E4A6A">
        <w:tc>
          <w:tcPr>
            <w:tcW w:w="6060" w:type="dxa"/>
            <w:shd w:val="clear" w:color="auto" w:fill="auto"/>
            <w:tcMar>
              <w:top w:w="100" w:type="dxa"/>
              <w:left w:w="100" w:type="dxa"/>
              <w:bottom w:w="100" w:type="dxa"/>
              <w:right w:w="100" w:type="dxa"/>
            </w:tcMar>
          </w:tcPr>
          <w:p w:rsidR="001E4A6A" w:rsidRDefault="00D55E35">
            <w:pPr>
              <w:widowControl w:val="0"/>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you believe the selection process of the bank is a good one?</w:t>
            </w: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r>
      <w:tr w:rsidR="001E4A6A">
        <w:tc>
          <w:tcPr>
            <w:tcW w:w="6060" w:type="dxa"/>
            <w:shd w:val="clear" w:color="auto" w:fill="auto"/>
            <w:tcMar>
              <w:top w:w="100" w:type="dxa"/>
              <w:left w:w="100" w:type="dxa"/>
              <w:bottom w:w="100" w:type="dxa"/>
              <w:right w:w="100" w:type="dxa"/>
            </w:tcMar>
          </w:tcPr>
          <w:p w:rsidR="001E4A6A" w:rsidRDefault="00D55E35">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the bank looks for experienced employees in the selection process?</w:t>
            </w: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1E4A6A">
        <w:tc>
          <w:tcPr>
            <w:tcW w:w="6060" w:type="dxa"/>
            <w:shd w:val="clear" w:color="auto" w:fill="auto"/>
            <w:tcMar>
              <w:top w:w="100" w:type="dxa"/>
              <w:left w:w="100" w:type="dxa"/>
              <w:bottom w:w="100" w:type="dxa"/>
              <w:right w:w="100" w:type="dxa"/>
            </w:tcMar>
          </w:tcPr>
          <w:p w:rsidR="001E4A6A" w:rsidRDefault="00D55E35">
            <w:pPr>
              <w:widowControl w:val="0"/>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HR practices of the bank are efficient?</w:t>
            </w: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r>
      <w:tr w:rsidR="001E4A6A">
        <w:tc>
          <w:tcPr>
            <w:tcW w:w="6060" w:type="dxa"/>
            <w:shd w:val="clear" w:color="auto" w:fill="auto"/>
            <w:tcMar>
              <w:top w:w="100" w:type="dxa"/>
              <w:left w:w="100" w:type="dxa"/>
              <w:bottom w:w="100" w:type="dxa"/>
              <w:right w:w="100" w:type="dxa"/>
            </w:tcMar>
          </w:tcPr>
          <w:p w:rsidR="001E4A6A" w:rsidRDefault="00D55E35">
            <w:pPr>
              <w:widowControl w:val="0"/>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Does the bank follow different recruitment processes for different grades of employees?</w:t>
            </w: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17</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r>
      <w:tr w:rsidR="001E4A6A">
        <w:tc>
          <w:tcPr>
            <w:tcW w:w="6060" w:type="dxa"/>
            <w:shd w:val="clear" w:color="auto" w:fill="auto"/>
            <w:tcMar>
              <w:top w:w="100" w:type="dxa"/>
              <w:left w:w="100" w:type="dxa"/>
              <w:bottom w:w="100" w:type="dxa"/>
              <w:right w:w="100" w:type="dxa"/>
            </w:tcMar>
          </w:tcPr>
          <w:p w:rsidR="001E4A6A" w:rsidRDefault="00D55E35">
            <w:pPr>
              <w:widowControl w:val="0"/>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Does the bank take any technological support for the recruitment process?</w:t>
            </w: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r>
      <w:tr w:rsidR="001E4A6A">
        <w:tc>
          <w:tcPr>
            <w:tcW w:w="6060" w:type="dxa"/>
            <w:shd w:val="clear" w:color="auto" w:fill="auto"/>
            <w:tcMar>
              <w:top w:w="100" w:type="dxa"/>
              <w:left w:w="100" w:type="dxa"/>
              <w:bottom w:w="100" w:type="dxa"/>
              <w:right w:w="100" w:type="dxa"/>
            </w:tcMar>
          </w:tcPr>
          <w:p w:rsidR="001E4A6A" w:rsidRDefault="00D55E35">
            <w:pPr>
              <w:widowControl w:val="0"/>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Are you satisfied with the present recruitment and selection process of the bank?</w:t>
            </w: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r w:rsidR="001E4A6A">
        <w:tc>
          <w:tcPr>
            <w:tcW w:w="606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1110"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112</w:t>
            </w:r>
          </w:p>
        </w:tc>
        <w:tc>
          <w:tcPr>
            <w:tcW w:w="115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tc>
        <w:tc>
          <w:tcPr>
            <w:tcW w:w="1035" w:type="dxa"/>
            <w:shd w:val="clear" w:color="auto" w:fill="auto"/>
            <w:tcMar>
              <w:top w:w="100" w:type="dxa"/>
              <w:left w:w="100" w:type="dxa"/>
              <w:bottom w:w="100" w:type="dxa"/>
              <w:right w:w="100" w:type="dxa"/>
            </w:tcMar>
          </w:tcPr>
          <w:p w:rsidR="001E4A6A" w:rsidRDefault="00D55E35">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p>
        </w:tc>
      </w:tr>
    </w:tbl>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1: Does the bank have clearly well-defined position objectives, requirements and candidate specification in the recruitment process?</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747269" cy="2684785"/>
            <wp:effectExtent l="0" t="0" r="0" b="0"/>
            <wp:docPr id="158"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19"/>
                    <a:srcRect/>
                    <a:stretch>
                      <a:fillRect/>
                    </a:stretch>
                  </pic:blipFill>
                  <pic:spPr>
                    <a:xfrm>
                      <a:off x="0" y="0"/>
                      <a:ext cx="4747269" cy="2684785"/>
                    </a:xfrm>
                    <a:prstGeom prst="rect">
                      <a:avLst/>
                    </a:prstGeom>
                    <a:ln/>
                  </pic:spPr>
                </pic:pic>
              </a:graphicData>
            </a:graphic>
          </wp:inline>
        </w:drawing>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Response for Question 1: </w:t>
      </w:r>
      <w:r>
        <w:rPr>
          <w:rFonts w:ascii="Times New Roman" w:eastAsia="Times New Roman" w:hAnsi="Times New Roman" w:cs="Times New Roman"/>
          <w:sz w:val="24"/>
          <w:szCs w:val="24"/>
        </w:rPr>
        <w:t>From the following survey we discovered that 88.2% respondents agreed that First Security Islami Bank clearly defines position objectives, requirements and candidate specification in the recruitment process, whereas 11.8% respondents disagrees with the statement and 0% are neutral. It is very important to define position objectives, candidate requirements and specifications for the organization because FSIBL believes that this will give the fresher an idea of what they are seeking for.</w:t>
      </w: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2: Does the bank do a proper job analysis before the selection process begins?</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403478" cy="2729285"/>
            <wp:effectExtent l="0" t="0" r="0" b="0"/>
            <wp:docPr id="159"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20"/>
                    <a:srcRect/>
                    <a:stretch>
                      <a:fillRect/>
                    </a:stretch>
                  </pic:blipFill>
                  <pic:spPr>
                    <a:xfrm>
                      <a:off x="0" y="0"/>
                      <a:ext cx="4403478" cy="2729285"/>
                    </a:xfrm>
                    <a:prstGeom prst="rect">
                      <a:avLst/>
                    </a:prstGeom>
                    <a:ln/>
                  </pic:spPr>
                </pic:pic>
              </a:graphicData>
            </a:graphic>
          </wp:inline>
        </w:drawing>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Response for Question 2: </w:t>
      </w:r>
      <w:r>
        <w:rPr>
          <w:rFonts w:ascii="Times New Roman" w:eastAsia="Times New Roman" w:hAnsi="Times New Roman" w:cs="Times New Roman"/>
          <w:sz w:val="24"/>
          <w:szCs w:val="24"/>
        </w:rPr>
        <w:t>From the following survey it is acknowledged that 70.6% respondents agreed that First Security Islami Bank Limited conducts proper job analysis before the selection process begins. 5.9% respondents disagreed with the fact and 23.5% remained neutral. Through job analysis First Security Islami Bank Limited determines the duties of any positions and characteristics of fresher to recruit.</w:t>
      </w: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Question 3: Is the resume screening and shortlisting method used by the bank satisfactory?</w:t>
      </w:r>
      <w:r>
        <w:rPr>
          <w:rFonts w:ascii="Times New Roman" w:eastAsia="Times New Roman" w:hAnsi="Times New Roman" w:cs="Times New Roman"/>
          <w:sz w:val="24"/>
          <w:szCs w:val="24"/>
        </w:rPr>
        <w:t xml:space="preserve"> </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4629400" cy="2853110"/>
            <wp:effectExtent l="0" t="0" r="0" b="0"/>
            <wp:docPr id="160" name="image11.png" descr="Chart"/>
            <wp:cNvGraphicFramePr/>
            <a:graphic xmlns:a="http://schemas.openxmlformats.org/drawingml/2006/main">
              <a:graphicData uri="http://schemas.openxmlformats.org/drawingml/2006/picture">
                <pic:pic xmlns:pic="http://schemas.openxmlformats.org/drawingml/2006/picture">
                  <pic:nvPicPr>
                    <pic:cNvPr id="0" name="image11.png" descr="Chart"/>
                    <pic:cNvPicPr preferRelativeResize="0"/>
                  </pic:nvPicPr>
                  <pic:blipFill>
                    <a:blip r:embed="rId21"/>
                    <a:srcRect/>
                    <a:stretch>
                      <a:fillRect/>
                    </a:stretch>
                  </pic:blipFill>
                  <pic:spPr>
                    <a:xfrm>
                      <a:off x="0" y="0"/>
                      <a:ext cx="4629400" cy="2853110"/>
                    </a:xfrm>
                    <a:prstGeom prst="rect">
                      <a:avLst/>
                    </a:prstGeom>
                    <a:ln/>
                  </pic:spPr>
                </pic:pic>
              </a:graphicData>
            </a:graphic>
          </wp:inline>
        </w:drawing>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Response for Question 3: </w:t>
      </w:r>
      <w:r>
        <w:rPr>
          <w:rFonts w:ascii="Times New Roman" w:eastAsia="Times New Roman" w:hAnsi="Times New Roman" w:cs="Times New Roman"/>
          <w:sz w:val="24"/>
          <w:szCs w:val="24"/>
        </w:rPr>
        <w:t xml:space="preserve">From the following survey we discovered that 64.7% agreed with the statement that the screening and shortlisting method used by the bank is satisfactory whereas 5.9% disagreed with the fact and 29.4% respondents remained neutral. </w:t>
      </w: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4: Do you believe the selection process of the bank is a good one?</w:t>
      </w: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771283" cy="2942872"/>
            <wp:effectExtent l="0" t="0" r="0" b="0"/>
            <wp:docPr id="161" name="image10.png" descr="Chart"/>
            <wp:cNvGraphicFramePr/>
            <a:graphic xmlns:a="http://schemas.openxmlformats.org/drawingml/2006/main">
              <a:graphicData uri="http://schemas.openxmlformats.org/drawingml/2006/picture">
                <pic:pic xmlns:pic="http://schemas.openxmlformats.org/drawingml/2006/picture">
                  <pic:nvPicPr>
                    <pic:cNvPr id="0" name="image10.png" descr="Chart"/>
                    <pic:cNvPicPr preferRelativeResize="0"/>
                  </pic:nvPicPr>
                  <pic:blipFill>
                    <a:blip r:embed="rId22"/>
                    <a:srcRect/>
                    <a:stretch>
                      <a:fillRect/>
                    </a:stretch>
                  </pic:blipFill>
                  <pic:spPr>
                    <a:xfrm>
                      <a:off x="0" y="0"/>
                      <a:ext cx="4771283" cy="2942872"/>
                    </a:xfrm>
                    <a:prstGeom prst="rect">
                      <a:avLst/>
                    </a:prstGeom>
                    <a:ln/>
                  </pic:spPr>
                </pic:pic>
              </a:graphicData>
            </a:graphic>
          </wp:inline>
        </w:drawing>
      </w:r>
    </w:p>
    <w:p w:rsidR="001E4A6A" w:rsidRDefault="001E4A6A">
      <w:pPr>
        <w:spacing w:line="360" w:lineRule="auto"/>
        <w:jc w:val="both"/>
        <w:rPr>
          <w:rFonts w:ascii="Times New Roman" w:eastAsia="Times New Roman" w:hAnsi="Times New Roman" w:cs="Times New Roman"/>
          <w:b/>
          <w:sz w:val="24"/>
          <w:szCs w:val="24"/>
        </w:rPr>
      </w:pPr>
    </w:p>
    <w:p w:rsidR="001E4A6A" w:rsidRDefault="000B511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Response for</w:t>
      </w:r>
      <w:r w:rsidR="00D55E35">
        <w:rPr>
          <w:rFonts w:ascii="Times New Roman" w:eastAsia="Times New Roman" w:hAnsi="Times New Roman" w:cs="Times New Roman"/>
          <w:b/>
          <w:sz w:val="24"/>
          <w:szCs w:val="24"/>
        </w:rPr>
        <w:t xml:space="preserve"> Question 4:</w:t>
      </w:r>
      <w:r w:rsidR="00D55E35">
        <w:rPr>
          <w:rFonts w:ascii="Times New Roman" w:eastAsia="Times New Roman" w:hAnsi="Times New Roman" w:cs="Times New Roman"/>
          <w:sz w:val="24"/>
          <w:szCs w:val="24"/>
        </w:rPr>
        <w:t xml:space="preserve"> 9 out of 17 respondents have agreed to the statement that First Security Islami Bank follows a good selection process. This means 52.9% of the respondents, whereas only 5</w:t>
      </w:r>
      <w:r>
        <w:rPr>
          <w:rFonts w:ascii="Times New Roman" w:eastAsia="Times New Roman" w:hAnsi="Times New Roman" w:cs="Times New Roman"/>
          <w:sz w:val="24"/>
          <w:szCs w:val="24"/>
        </w:rPr>
        <w:t>.9</w:t>
      </w:r>
      <w:r w:rsidR="00D55E35">
        <w:rPr>
          <w:rFonts w:ascii="Times New Roman" w:eastAsia="Times New Roman" w:hAnsi="Times New Roman" w:cs="Times New Roman"/>
          <w:sz w:val="24"/>
          <w:szCs w:val="24"/>
        </w:rPr>
        <w:t>% disagreed with the fact and 41.2% of the respondents remained neutral to the statement.</w:t>
      </w: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Question 5: Do you think the bank looks for experienced employees in the selection Process?</w:t>
      </w: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824519" cy="2973549"/>
            <wp:effectExtent l="0" t="0" r="0" b="0"/>
            <wp:docPr id="162" name="image11.png" descr="Chart"/>
            <wp:cNvGraphicFramePr/>
            <a:graphic xmlns:a="http://schemas.openxmlformats.org/drawingml/2006/main">
              <a:graphicData uri="http://schemas.openxmlformats.org/drawingml/2006/picture">
                <pic:pic xmlns:pic="http://schemas.openxmlformats.org/drawingml/2006/picture">
                  <pic:nvPicPr>
                    <pic:cNvPr id="0" name="image11.png" descr="Chart"/>
                    <pic:cNvPicPr preferRelativeResize="0"/>
                  </pic:nvPicPr>
                  <pic:blipFill>
                    <a:blip r:embed="rId21"/>
                    <a:srcRect/>
                    <a:stretch>
                      <a:fillRect/>
                    </a:stretch>
                  </pic:blipFill>
                  <pic:spPr>
                    <a:xfrm>
                      <a:off x="0" y="0"/>
                      <a:ext cx="4824519" cy="2973549"/>
                    </a:xfrm>
                    <a:prstGeom prst="rect">
                      <a:avLst/>
                    </a:prstGeom>
                    <a:ln/>
                  </pic:spPr>
                </pic:pic>
              </a:graphicData>
            </a:graphic>
          </wp:inline>
        </w:drawing>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Response for Question 5:</w:t>
      </w:r>
      <w:r>
        <w:rPr>
          <w:rFonts w:ascii="Times New Roman" w:eastAsia="Times New Roman" w:hAnsi="Times New Roman" w:cs="Times New Roman"/>
          <w:sz w:val="24"/>
          <w:szCs w:val="24"/>
        </w:rPr>
        <w:t xml:space="preserve"> 11 out of 17 </w:t>
      </w:r>
      <w:r w:rsidR="002278AE">
        <w:rPr>
          <w:rFonts w:ascii="Times New Roman" w:eastAsia="Times New Roman" w:hAnsi="Times New Roman" w:cs="Times New Roman"/>
          <w:sz w:val="24"/>
          <w:szCs w:val="24"/>
        </w:rPr>
        <w:t>have</w:t>
      </w:r>
      <w:r>
        <w:rPr>
          <w:rFonts w:ascii="Times New Roman" w:eastAsia="Times New Roman" w:hAnsi="Times New Roman" w:cs="Times New Roman"/>
          <w:sz w:val="24"/>
          <w:szCs w:val="24"/>
        </w:rPr>
        <w:t xml:space="preserve"> agreed to the statement that First Security Islami Bank Limited caters for experienced employees in the selection process, whereas 1 out of 17 has disagreed to the fact and 5 out of 17 has remained neutral.</w:t>
      </w: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Question 6: Do you think HR practices of the bank are efficient?</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4875292" cy="3030587"/>
            <wp:effectExtent l="0" t="0" r="0" b="0"/>
            <wp:docPr id="163"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20"/>
                    <a:srcRect/>
                    <a:stretch>
                      <a:fillRect/>
                    </a:stretch>
                  </pic:blipFill>
                  <pic:spPr>
                    <a:xfrm>
                      <a:off x="0" y="0"/>
                      <a:ext cx="4875292" cy="3030587"/>
                    </a:xfrm>
                    <a:prstGeom prst="rect">
                      <a:avLst/>
                    </a:prstGeom>
                    <a:ln/>
                  </pic:spPr>
                </pic:pic>
              </a:graphicData>
            </a:graphic>
          </wp:inline>
        </w:drawing>
      </w: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Response for Question 6: </w:t>
      </w:r>
      <w:r>
        <w:rPr>
          <w:rFonts w:ascii="Times New Roman" w:eastAsia="Times New Roman" w:hAnsi="Times New Roman" w:cs="Times New Roman"/>
          <w:sz w:val="24"/>
          <w:szCs w:val="24"/>
        </w:rPr>
        <w:t>70.6% has agreed to the point that HR practices of First Security Islami Bank is efficient, whereas 5.9% disagrees and 23.5% has remained neutral to the statement. Effective HR practices will support their valuable employees, understand what motivates and engages employees and ensure employees are satisfied. As a result, creating the best employee experiences accordingly.</w:t>
      </w:r>
    </w:p>
    <w:p w:rsidR="001E4A6A" w:rsidRDefault="001E4A6A">
      <w:pPr>
        <w:spacing w:line="360" w:lineRule="auto"/>
        <w:jc w:val="both"/>
        <w:rPr>
          <w:rFonts w:ascii="Times New Roman" w:eastAsia="Times New Roman" w:hAnsi="Times New Roman" w:cs="Times New Roman"/>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7</w:t>
      </w:r>
      <w:r w:rsidR="002278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Does the bank follow different recruitment processes for different grades of employees?</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extent cx="4811446" cy="2972042"/>
            <wp:effectExtent l="0" t="0" r="0" b="0"/>
            <wp:docPr id="164" name="image6.png" descr="Chart"/>
            <wp:cNvGraphicFramePr/>
            <a:graphic xmlns:a="http://schemas.openxmlformats.org/drawingml/2006/main">
              <a:graphicData uri="http://schemas.openxmlformats.org/drawingml/2006/picture">
                <pic:pic xmlns:pic="http://schemas.openxmlformats.org/drawingml/2006/picture">
                  <pic:nvPicPr>
                    <pic:cNvPr id="0" name="image6.png" descr="Chart"/>
                    <pic:cNvPicPr preferRelativeResize="0"/>
                  </pic:nvPicPr>
                  <pic:blipFill>
                    <a:blip r:embed="rId23"/>
                    <a:srcRect/>
                    <a:stretch>
                      <a:fillRect/>
                    </a:stretch>
                  </pic:blipFill>
                  <pic:spPr>
                    <a:xfrm>
                      <a:off x="0" y="0"/>
                      <a:ext cx="4811446" cy="2972042"/>
                    </a:xfrm>
                    <a:prstGeom prst="rect">
                      <a:avLst/>
                    </a:prstGeom>
                    <a:ln/>
                  </pic:spPr>
                </pic:pic>
              </a:graphicData>
            </a:graphic>
          </wp:inline>
        </w:drawing>
      </w: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Response to Question 7:  </w:t>
      </w:r>
      <w:r>
        <w:rPr>
          <w:rFonts w:ascii="Times New Roman" w:eastAsia="Times New Roman" w:hAnsi="Times New Roman" w:cs="Times New Roman"/>
          <w:sz w:val="24"/>
          <w:szCs w:val="24"/>
        </w:rPr>
        <w:t>17 respondents agreed to the statement that FSIBL has different recruitment processes for different grades of employees</w:t>
      </w:r>
      <w:r>
        <w:rPr>
          <w:rFonts w:ascii="Times New Roman" w:eastAsia="Times New Roman" w:hAnsi="Times New Roman" w:cs="Times New Roman"/>
          <w:b/>
          <w:sz w:val="24"/>
          <w:szCs w:val="24"/>
        </w:rPr>
        <w:t>.</w:t>
      </w: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8525DC" w:rsidRDefault="008525DC">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Question 8: Does the bank take any technological support for the recruitment process? </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4731723" cy="2919413"/>
            <wp:effectExtent l="0" t="0" r="0" b="0"/>
            <wp:docPr id="165" name="image4.png" descr="Chart"/>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a:blip r:embed="rId24"/>
                    <a:srcRect/>
                    <a:stretch>
                      <a:fillRect/>
                    </a:stretch>
                  </pic:blipFill>
                  <pic:spPr>
                    <a:xfrm>
                      <a:off x="0" y="0"/>
                      <a:ext cx="4731723" cy="2919413"/>
                    </a:xfrm>
                    <a:prstGeom prst="rect">
                      <a:avLst/>
                    </a:prstGeom>
                    <a:ln/>
                  </pic:spPr>
                </pic:pic>
              </a:graphicData>
            </a:graphic>
          </wp:inline>
        </w:drawing>
      </w:r>
    </w:p>
    <w:p w:rsidR="001E4A6A" w:rsidRDefault="008525D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 for</w:t>
      </w:r>
      <w:r w:rsidR="00D55E35">
        <w:rPr>
          <w:rFonts w:ascii="Times New Roman" w:eastAsia="Times New Roman" w:hAnsi="Times New Roman" w:cs="Times New Roman"/>
          <w:b/>
          <w:sz w:val="24"/>
          <w:szCs w:val="24"/>
        </w:rPr>
        <w:t xml:space="preserve"> Question 8: </w:t>
      </w:r>
      <w:r w:rsidR="00D55E35">
        <w:rPr>
          <w:rFonts w:ascii="Times New Roman" w:eastAsia="Times New Roman" w:hAnsi="Times New Roman" w:cs="Times New Roman"/>
          <w:sz w:val="24"/>
          <w:szCs w:val="24"/>
        </w:rPr>
        <w:t xml:space="preserve">16 out of 17 </w:t>
      </w:r>
      <w:proofErr w:type="gramStart"/>
      <w:r w:rsidR="00D55E35">
        <w:rPr>
          <w:rFonts w:ascii="Times New Roman" w:eastAsia="Times New Roman" w:hAnsi="Times New Roman" w:cs="Times New Roman"/>
          <w:sz w:val="24"/>
          <w:szCs w:val="24"/>
        </w:rPr>
        <w:t>has</w:t>
      </w:r>
      <w:proofErr w:type="gramEnd"/>
      <w:r w:rsidR="00D55E35">
        <w:rPr>
          <w:rFonts w:ascii="Times New Roman" w:eastAsia="Times New Roman" w:hAnsi="Times New Roman" w:cs="Times New Roman"/>
          <w:sz w:val="24"/>
          <w:szCs w:val="24"/>
        </w:rPr>
        <w:t xml:space="preserve"> agreed to the statement that the Bank has technological support for the recruitment process. This means 94.1% of the respondents. First Security Islami Bank has E-recruitment websites and HRM software known as Orbits. Through these well-established websites, banks hire applicants, collect CVs, provide admit cards etc. After joining, Bank updates all the information of the employees on their software, Orbits, besides the official hard copy. </w:t>
      </w: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Question 9: Are you satisfied with the present recruitment and selection process of the bank?</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4900613" cy="3024170"/>
            <wp:effectExtent l="0" t="0" r="0" b="0"/>
            <wp:docPr id="166" name="image8.png" descr="Chart"/>
            <wp:cNvGraphicFramePr/>
            <a:graphic xmlns:a="http://schemas.openxmlformats.org/drawingml/2006/main">
              <a:graphicData uri="http://schemas.openxmlformats.org/drawingml/2006/picture">
                <pic:pic xmlns:pic="http://schemas.openxmlformats.org/drawingml/2006/picture">
                  <pic:nvPicPr>
                    <pic:cNvPr id="0" name="image8.png" descr="Chart"/>
                    <pic:cNvPicPr preferRelativeResize="0"/>
                  </pic:nvPicPr>
                  <pic:blipFill>
                    <a:blip r:embed="rId25"/>
                    <a:srcRect/>
                    <a:stretch>
                      <a:fillRect/>
                    </a:stretch>
                  </pic:blipFill>
                  <pic:spPr>
                    <a:xfrm>
                      <a:off x="0" y="0"/>
                      <a:ext cx="4900613" cy="3024170"/>
                    </a:xfrm>
                    <a:prstGeom prst="rect">
                      <a:avLst/>
                    </a:prstGeom>
                    <a:ln/>
                  </pic:spPr>
                </pic:pic>
              </a:graphicData>
            </a:graphic>
          </wp:inline>
        </w:drawing>
      </w:r>
    </w:p>
    <w:p w:rsidR="001E4A6A" w:rsidRDefault="008525DC">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Response for</w:t>
      </w:r>
      <w:r w:rsidR="00D55E35">
        <w:rPr>
          <w:rFonts w:ascii="Times New Roman" w:eastAsia="Times New Roman" w:hAnsi="Times New Roman" w:cs="Times New Roman"/>
          <w:b/>
          <w:sz w:val="24"/>
          <w:szCs w:val="24"/>
        </w:rPr>
        <w:t xml:space="preserve"> Question 9: </w:t>
      </w:r>
      <w:r w:rsidR="00D55E35">
        <w:rPr>
          <w:rFonts w:ascii="Times New Roman" w:eastAsia="Times New Roman" w:hAnsi="Times New Roman" w:cs="Times New Roman"/>
          <w:sz w:val="24"/>
          <w:szCs w:val="24"/>
        </w:rPr>
        <w:t>52.9% of the respondents have</w:t>
      </w:r>
      <w:proofErr w:type="gramEnd"/>
      <w:r w:rsidR="00D55E35">
        <w:rPr>
          <w:rFonts w:ascii="Times New Roman" w:eastAsia="Times New Roman" w:hAnsi="Times New Roman" w:cs="Times New Roman"/>
          <w:sz w:val="24"/>
          <w:szCs w:val="24"/>
        </w:rPr>
        <w:t xml:space="preserve"> agreed to the statement that they are satisfied with the present recruitment and selection process of the bank. 11.8% of the respondents have disagreed with the statement and 35.3% of the respondents remained neutral.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jc w:val="both"/>
      </w:pPr>
      <w:r>
        <w:br w:type="page"/>
      </w: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1E4A6A">
      <w:pPr>
        <w:jc w:val="center"/>
      </w:pPr>
    </w:p>
    <w:p w:rsidR="001E4A6A" w:rsidRDefault="00D55E35">
      <w:pPr>
        <w:jc w:val="center"/>
      </w:pPr>
      <w:r>
        <w:rPr>
          <w:rFonts w:ascii="Times New Roman" w:eastAsia="Times New Roman" w:hAnsi="Times New Roman" w:cs="Times New Roman"/>
          <w:b/>
          <w:sz w:val="40"/>
          <w:szCs w:val="40"/>
        </w:rPr>
        <w:t>Chapter-5: Recommendation and Conclusion</w:t>
      </w:r>
      <w:r>
        <w:rPr>
          <w:sz w:val="36"/>
          <w:szCs w:val="36"/>
        </w:rPr>
        <w:t xml:space="preserve"> </w:t>
      </w:r>
      <w:r>
        <w:br w:type="page"/>
      </w:r>
    </w:p>
    <w:p w:rsidR="001518B5" w:rsidRDefault="001518B5" w:rsidP="001518B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5.1 </w:t>
      </w:r>
      <w:r w:rsidR="00D55E35">
        <w:rPr>
          <w:rFonts w:ascii="Times New Roman" w:eastAsia="Times New Roman" w:hAnsi="Times New Roman" w:cs="Times New Roman"/>
          <w:b/>
          <w:sz w:val="28"/>
          <w:szCs w:val="28"/>
        </w:rPr>
        <w:t xml:space="preserve">Recommendations: </w:t>
      </w:r>
    </w:p>
    <w:p w:rsidR="001E4A6A" w:rsidRDefault="00D55E35" w:rsidP="001518B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First Security Islami Bank </w:t>
      </w:r>
      <w:r w:rsidR="001B43F3">
        <w:rPr>
          <w:rFonts w:ascii="Times New Roman" w:eastAsia="Times New Roman" w:hAnsi="Times New Roman" w:cs="Times New Roman"/>
          <w:sz w:val="24"/>
          <w:szCs w:val="24"/>
        </w:rPr>
        <w:t xml:space="preserve">Limited </w:t>
      </w:r>
      <w:r>
        <w:rPr>
          <w:rFonts w:ascii="Times New Roman" w:eastAsia="Times New Roman" w:hAnsi="Times New Roman" w:cs="Times New Roman"/>
          <w:sz w:val="24"/>
          <w:szCs w:val="24"/>
        </w:rPr>
        <w:t xml:space="preserve">practices a standard Human Resources Management. During my internship period, I have noticed some issues which need to be addressed. Below I have certain recommendations that would improve the recruitment and selection process of FSIBL.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70C0"/>
          <w:sz w:val="24"/>
          <w:szCs w:val="24"/>
        </w:rPr>
        <w:t>Education Qualifications</w:t>
      </w:r>
      <w:r>
        <w:rPr>
          <w:rFonts w:ascii="Times New Roman" w:eastAsia="Times New Roman" w:hAnsi="Times New Roman" w:cs="Times New Roman"/>
          <w:b/>
          <w:color w:val="38761D"/>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color w:val="202124"/>
          <w:sz w:val="24"/>
          <w:szCs w:val="24"/>
          <w:highlight w:val="white"/>
        </w:rPr>
        <w:t>Master of Business Administration is the minimum</w:t>
      </w:r>
      <w:r w:rsidR="001B43F3">
        <w:rPr>
          <w:rFonts w:ascii="Times New Roman" w:eastAsia="Times New Roman" w:hAnsi="Times New Roman" w:cs="Times New Roman"/>
          <w:color w:val="202124"/>
          <w:sz w:val="24"/>
          <w:szCs w:val="24"/>
          <w:highlight w:val="white"/>
        </w:rPr>
        <w:t xml:space="preserve"> qualification required by the b</w:t>
      </w:r>
      <w:r>
        <w:rPr>
          <w:rFonts w:ascii="Times New Roman" w:eastAsia="Times New Roman" w:hAnsi="Times New Roman" w:cs="Times New Roman"/>
          <w:color w:val="202124"/>
          <w:sz w:val="24"/>
          <w:szCs w:val="24"/>
          <w:highlight w:val="white"/>
        </w:rPr>
        <w:t>ank. Without the MBA employees will not be confirmed as an official employee. I would like to recommend that applicants who have their degree of Bachelor or Honors should get the opportunity to apply. Also those who are pursuing their ongoing MBA degree should equally have the opportunity to apply; except cash officials like Trainee Assistant Cash Officer (TACO).</w:t>
      </w:r>
    </w:p>
    <w:p w:rsidR="001E4A6A" w:rsidRDefault="00D55E35">
      <w:pPr>
        <w:numPr>
          <w:ilvl w:val="0"/>
          <w:numId w:val="12"/>
        </w:numPr>
        <w:spacing w:line="360" w:lineRule="auto"/>
        <w:jc w:val="both"/>
        <w:rPr>
          <w:rFonts w:ascii="Times New Roman" w:eastAsia="Times New Roman" w:hAnsi="Times New Roman" w:cs="Times New Roman"/>
          <w:b/>
          <w:color w:val="202124"/>
          <w:sz w:val="24"/>
          <w:szCs w:val="24"/>
          <w:highlight w:val="white"/>
        </w:rPr>
      </w:pPr>
      <w:r>
        <w:rPr>
          <w:rFonts w:ascii="Times New Roman" w:eastAsia="Times New Roman" w:hAnsi="Times New Roman" w:cs="Times New Roman"/>
          <w:b/>
          <w:color w:val="0070C0"/>
          <w:sz w:val="24"/>
          <w:szCs w:val="24"/>
          <w:highlight w:val="white"/>
        </w:rPr>
        <w:t xml:space="preserve">Age Limitation: </w:t>
      </w:r>
      <w:r>
        <w:rPr>
          <w:rFonts w:ascii="Times New Roman" w:eastAsia="Times New Roman" w:hAnsi="Times New Roman" w:cs="Times New Roman"/>
          <w:color w:val="202124"/>
          <w:sz w:val="24"/>
          <w:szCs w:val="24"/>
          <w:highlight w:val="white"/>
        </w:rPr>
        <w:t>Age limit is 21-30 years. Freshers above 30 years are not eligible to apply for any respective positions. I would like to recommend that the age limit should be at least 35 years.</w:t>
      </w:r>
    </w:p>
    <w:p w:rsidR="001E4A6A" w:rsidRDefault="00D55E35">
      <w:pPr>
        <w:numPr>
          <w:ilvl w:val="0"/>
          <w:numId w:val="12"/>
        </w:numPr>
        <w:spacing w:line="360" w:lineRule="auto"/>
        <w:jc w:val="both"/>
        <w:rPr>
          <w:rFonts w:ascii="Times New Roman" w:eastAsia="Times New Roman" w:hAnsi="Times New Roman" w:cs="Times New Roman"/>
          <w:b/>
          <w:color w:val="202124"/>
          <w:sz w:val="24"/>
          <w:szCs w:val="24"/>
          <w:highlight w:val="white"/>
        </w:rPr>
      </w:pPr>
      <w:r>
        <w:rPr>
          <w:rFonts w:ascii="Times New Roman" w:eastAsia="Times New Roman" w:hAnsi="Times New Roman" w:cs="Times New Roman"/>
          <w:b/>
          <w:color w:val="0070C0"/>
          <w:sz w:val="24"/>
          <w:szCs w:val="24"/>
          <w:highlight w:val="white"/>
        </w:rPr>
        <w:t>Update Compensation and Other Benefits</w:t>
      </w:r>
      <w:r>
        <w:rPr>
          <w:rFonts w:ascii="Times New Roman" w:eastAsia="Times New Roman" w:hAnsi="Times New Roman" w:cs="Times New Roman"/>
          <w:b/>
          <w:color w:val="202124"/>
          <w:sz w:val="24"/>
          <w:szCs w:val="24"/>
          <w:highlight w:val="white"/>
        </w:rPr>
        <w:t xml:space="preserve">: </w:t>
      </w:r>
      <w:r>
        <w:rPr>
          <w:rFonts w:ascii="Times New Roman" w:eastAsia="Times New Roman" w:hAnsi="Times New Roman" w:cs="Times New Roman"/>
          <w:color w:val="202124"/>
          <w:sz w:val="24"/>
          <w:szCs w:val="24"/>
          <w:highlight w:val="white"/>
        </w:rPr>
        <w:t>6 out of 17 respondents seem to be neutral about their level of satisfaction with the present recruitment and selection process of the bank. I would recommend that banks should improve and update compensation and benefit policies in order to increase employee’s satisfaction level.</w:t>
      </w:r>
    </w:p>
    <w:p w:rsidR="001E4A6A" w:rsidRDefault="00D55E35">
      <w:pPr>
        <w:numPr>
          <w:ilvl w:val="0"/>
          <w:numId w:val="12"/>
        </w:numPr>
        <w:spacing w:line="360" w:lineRule="auto"/>
        <w:jc w:val="both"/>
        <w:rPr>
          <w:rFonts w:ascii="Times New Roman" w:eastAsia="Times New Roman" w:hAnsi="Times New Roman" w:cs="Times New Roman"/>
          <w:b/>
          <w:color w:val="202124"/>
          <w:sz w:val="24"/>
          <w:szCs w:val="24"/>
          <w:highlight w:val="white"/>
        </w:rPr>
      </w:pPr>
      <w:r>
        <w:rPr>
          <w:rFonts w:ascii="Times New Roman" w:eastAsia="Times New Roman" w:hAnsi="Times New Roman" w:cs="Times New Roman"/>
          <w:b/>
          <w:color w:val="0070C0"/>
          <w:sz w:val="24"/>
          <w:szCs w:val="24"/>
          <w:highlight w:val="white"/>
        </w:rPr>
        <w:t>Different Grading Systems</w:t>
      </w:r>
      <w:r>
        <w:rPr>
          <w:rFonts w:ascii="Times New Roman" w:eastAsia="Times New Roman" w:hAnsi="Times New Roman" w:cs="Times New Roman"/>
          <w:b/>
          <w:color w:val="202124"/>
          <w:sz w:val="24"/>
          <w:szCs w:val="24"/>
          <w:highlight w:val="white"/>
        </w:rPr>
        <w:t xml:space="preserve">: </w:t>
      </w:r>
      <w:r>
        <w:rPr>
          <w:rFonts w:ascii="Times New Roman" w:eastAsia="Times New Roman" w:hAnsi="Times New Roman" w:cs="Times New Roman"/>
          <w:color w:val="202124"/>
          <w:sz w:val="24"/>
          <w:szCs w:val="24"/>
          <w:highlight w:val="white"/>
        </w:rPr>
        <w:t xml:space="preserve">FSIBL has different grading systems during recruitment. Diverse grading systems with different names should be uniform among banks in Bangladesh. This will not create any discrimination as well. </w:t>
      </w:r>
    </w:p>
    <w:p w:rsidR="001E4A6A" w:rsidRDefault="001B43F3">
      <w:pPr>
        <w:numPr>
          <w:ilvl w:val="0"/>
          <w:numId w:val="12"/>
        </w:numPr>
        <w:spacing w:line="360" w:lineRule="auto"/>
        <w:jc w:val="both"/>
        <w:rPr>
          <w:rFonts w:ascii="Times New Roman" w:eastAsia="Times New Roman" w:hAnsi="Times New Roman" w:cs="Times New Roman"/>
          <w:b/>
          <w:color w:val="202124"/>
          <w:sz w:val="24"/>
          <w:szCs w:val="24"/>
          <w:highlight w:val="white"/>
        </w:rPr>
      </w:pPr>
      <w:r>
        <w:rPr>
          <w:rFonts w:ascii="Times New Roman" w:eastAsia="Times New Roman" w:hAnsi="Times New Roman" w:cs="Times New Roman"/>
          <w:b/>
          <w:color w:val="0070C0"/>
          <w:sz w:val="24"/>
          <w:szCs w:val="24"/>
          <w:highlight w:val="white"/>
        </w:rPr>
        <w:t>Viva and Written T</w:t>
      </w:r>
      <w:r w:rsidR="00D55E35">
        <w:rPr>
          <w:rFonts w:ascii="Times New Roman" w:eastAsia="Times New Roman" w:hAnsi="Times New Roman" w:cs="Times New Roman"/>
          <w:b/>
          <w:color w:val="0070C0"/>
          <w:sz w:val="24"/>
          <w:szCs w:val="24"/>
          <w:highlight w:val="white"/>
        </w:rPr>
        <w:t xml:space="preserve">est: </w:t>
      </w:r>
      <w:r w:rsidR="00D55E35">
        <w:rPr>
          <w:rFonts w:ascii="Times New Roman" w:eastAsia="Times New Roman" w:hAnsi="Times New Roman" w:cs="Times New Roman"/>
          <w:color w:val="202124"/>
          <w:sz w:val="24"/>
          <w:szCs w:val="24"/>
          <w:highlight w:val="white"/>
        </w:rPr>
        <w:t>As we already know there is no written test for experienced bankers, I would like to recommend that both viva voce and written test should be taken for experienced bankers.</w:t>
      </w:r>
    </w:p>
    <w:p w:rsidR="001E4A6A" w:rsidRDefault="00D55E35">
      <w:pPr>
        <w:numPr>
          <w:ilvl w:val="0"/>
          <w:numId w:val="12"/>
        </w:numPr>
        <w:spacing w:line="360" w:lineRule="auto"/>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b/>
          <w:color w:val="0070C0"/>
          <w:sz w:val="24"/>
          <w:szCs w:val="24"/>
          <w:highlight w:val="white"/>
        </w:rPr>
        <w:t xml:space="preserve">Multiple Examination Systems: </w:t>
      </w:r>
      <w:r>
        <w:rPr>
          <w:rFonts w:ascii="Times New Roman" w:eastAsia="Times New Roman" w:hAnsi="Times New Roman" w:cs="Times New Roman"/>
          <w:color w:val="202124"/>
          <w:sz w:val="24"/>
          <w:szCs w:val="24"/>
          <w:highlight w:val="white"/>
        </w:rPr>
        <w:t>Usually banks have only 1 layer of examination for the applicants. But I would like to recommend 2 or 3 examination systems while recruiting employees. (For example; 1st 50 applicants should be Probationary Officers, 2nd 50 applicants should be Trainee Junior Officer, and last 50 applicants should be Trainee Assistant Officer.)</w:t>
      </w:r>
    </w:p>
    <w:p w:rsidR="001E4A6A" w:rsidRDefault="00D55E35">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70C0"/>
          <w:sz w:val="24"/>
          <w:szCs w:val="24"/>
        </w:rPr>
        <w:t xml:space="preserve">Training Facilitates: </w:t>
      </w:r>
      <w:r>
        <w:rPr>
          <w:rFonts w:ascii="Times New Roman" w:eastAsia="Times New Roman" w:hAnsi="Times New Roman" w:cs="Times New Roman"/>
          <w:sz w:val="24"/>
          <w:szCs w:val="24"/>
        </w:rPr>
        <w:t>Increase of training facilities specialized on HR</w:t>
      </w:r>
    </w:p>
    <w:p w:rsidR="001E4A6A" w:rsidRDefault="001B43F3">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70C0"/>
          <w:sz w:val="24"/>
          <w:szCs w:val="24"/>
        </w:rPr>
        <w:lastRenderedPageBreak/>
        <w:t>Zero Paper Based HR W</w:t>
      </w:r>
      <w:r w:rsidR="00D55E35">
        <w:rPr>
          <w:rFonts w:ascii="Times New Roman" w:eastAsia="Times New Roman" w:hAnsi="Times New Roman" w:cs="Times New Roman"/>
          <w:b/>
          <w:color w:val="0070C0"/>
          <w:sz w:val="24"/>
          <w:szCs w:val="24"/>
        </w:rPr>
        <w:t xml:space="preserve">ork: </w:t>
      </w:r>
      <w:r w:rsidR="00D55E35">
        <w:rPr>
          <w:rFonts w:ascii="Times New Roman" w:eastAsia="Times New Roman" w:hAnsi="Times New Roman" w:cs="Times New Roman"/>
          <w:sz w:val="24"/>
          <w:szCs w:val="24"/>
        </w:rPr>
        <w:t xml:space="preserve">I would recommend that banks should reduce their paperwork and switch to a full computerized system. This will reduce wastage of paper. </w:t>
      </w:r>
    </w:p>
    <w:p w:rsidR="001E4A6A" w:rsidRDefault="00D55E35">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70C0"/>
          <w:sz w:val="24"/>
          <w:szCs w:val="24"/>
        </w:rPr>
        <w:t xml:space="preserve">Succession Planning </w:t>
      </w:r>
      <w:r w:rsidR="001B43F3">
        <w:rPr>
          <w:rFonts w:ascii="Times New Roman" w:eastAsia="Times New Roman" w:hAnsi="Times New Roman" w:cs="Times New Roman"/>
          <w:b/>
          <w:color w:val="0070C0"/>
          <w:sz w:val="24"/>
          <w:szCs w:val="24"/>
        </w:rPr>
        <w:t>of HR O</w:t>
      </w:r>
      <w:r>
        <w:rPr>
          <w:rFonts w:ascii="Times New Roman" w:eastAsia="Times New Roman" w:hAnsi="Times New Roman" w:cs="Times New Roman"/>
          <w:b/>
          <w:color w:val="0070C0"/>
          <w:sz w:val="24"/>
          <w:szCs w:val="24"/>
        </w:rPr>
        <w:t>fficials:</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 xml:space="preserve">Bank should always be prepared with any sort of unforeseen events on leaving of top management. A succession plan should always be ready so that top positions can be filled up as soon as an official leaves. </w:t>
      </w:r>
    </w:p>
    <w:p w:rsidR="001E4A6A" w:rsidRDefault="00D55E35">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70C0"/>
          <w:sz w:val="24"/>
          <w:szCs w:val="24"/>
        </w:rPr>
        <w:t xml:space="preserve">Medium of Communication Channel: </w:t>
      </w:r>
      <w:r>
        <w:rPr>
          <w:rFonts w:ascii="Times New Roman" w:eastAsia="Times New Roman" w:hAnsi="Times New Roman" w:cs="Times New Roman"/>
          <w:sz w:val="24"/>
          <w:szCs w:val="24"/>
        </w:rPr>
        <w:t>In order to reach a wide pool of applicants, banks should use various and valid mediums of communication and advertisement channels. For example, the Bank doesn’t advertise official job postings at LinkedIn, Facebook and National Television channels. I would recommend advertising for job postings or job circular at LinkedIn, Facebook and national TV channels.</w:t>
      </w: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color w:val="1155CC"/>
          <w:sz w:val="24"/>
          <w:szCs w:val="24"/>
        </w:rPr>
      </w:pPr>
      <w:r>
        <w:br w:type="page"/>
      </w: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5.2 Conclusion: </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recruitment process of First Security Islami Bank Limited identifies the best methods in order to find the qualified applicants. As pe</w:t>
      </w:r>
      <w:r w:rsidR="00012084">
        <w:rPr>
          <w:rFonts w:ascii="Times New Roman" w:eastAsia="Times New Roman" w:hAnsi="Times New Roman" w:cs="Times New Roman"/>
          <w:sz w:val="24"/>
          <w:szCs w:val="24"/>
        </w:rPr>
        <w:t>r Employee Service Rule of the b</w:t>
      </w:r>
      <w:r>
        <w:rPr>
          <w:rFonts w:ascii="Times New Roman" w:eastAsia="Times New Roman" w:hAnsi="Times New Roman" w:cs="Times New Roman"/>
          <w:sz w:val="24"/>
          <w:szCs w:val="24"/>
        </w:rPr>
        <w:t>ank, HR practices are handled in a systematic way as per Bangladesh Bank direction. The working environment of the bank makes employees happy at the end of the day. That's why they are here; resulting in lower turnover rates, higher productivity. This has led to greater efficie</w:t>
      </w:r>
      <w:r w:rsidR="00012084">
        <w:rPr>
          <w:rFonts w:ascii="Times New Roman" w:eastAsia="Times New Roman" w:hAnsi="Times New Roman" w:cs="Times New Roman"/>
          <w:sz w:val="24"/>
          <w:szCs w:val="24"/>
        </w:rPr>
        <w:t>ncy and higher profits for the b</w:t>
      </w:r>
      <w:r>
        <w:rPr>
          <w:rFonts w:ascii="Times New Roman" w:eastAsia="Times New Roman" w:hAnsi="Times New Roman" w:cs="Times New Roman"/>
          <w:sz w:val="24"/>
          <w:szCs w:val="24"/>
        </w:rPr>
        <w:t xml:space="preserve">ank.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 Security Islami Bank Limited has a rich Human Resources Division. It has maintained a successful organizational responsibility by having a well-organized and cooperative HR team.</w:t>
      </w: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Stakeholders such as top management like CEO, CPO, CMO, </w:t>
      </w:r>
      <w:r w:rsidR="00012084">
        <w:rPr>
          <w:rFonts w:ascii="Times New Roman" w:eastAsia="Times New Roman" w:hAnsi="Times New Roman" w:cs="Times New Roman"/>
          <w:sz w:val="24"/>
          <w:szCs w:val="24"/>
        </w:rPr>
        <w:t>and CFO</w:t>
      </w:r>
      <w:r>
        <w:rPr>
          <w:rFonts w:ascii="Times New Roman" w:eastAsia="Times New Roman" w:hAnsi="Times New Roman" w:cs="Times New Roman"/>
          <w:sz w:val="24"/>
          <w:szCs w:val="24"/>
        </w:rPr>
        <w:t xml:space="preserve"> Head to HR professionals like Subject Matter Expert and Professional Human Resource (PHR) to managers. Employees to consultants are responsible for managing human resources. First Security Islami Bank Limited employs local qualified personnel, continually developing their skills and expertise to provide banking services and manage operational risks in line with industry best practices. </w:t>
      </w: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completing the internship report I have learnt that recruitment and selection process is one of the major activities of Human Resource Management. It is not only about identifying the “right candidate” for the “right position” but also exploring right potential in the employee who would yield a company’s core values.</w:t>
      </w:r>
    </w:p>
    <w:p w:rsidR="001E4A6A" w:rsidRDefault="001E4A6A">
      <w:pPr>
        <w:spacing w:line="360" w:lineRule="auto"/>
        <w:jc w:val="both"/>
        <w:rPr>
          <w:rFonts w:ascii="Times New Roman" w:eastAsia="Times New Roman" w:hAnsi="Times New Roman" w:cs="Times New Roman"/>
          <w:color w:val="1155CC"/>
          <w:sz w:val="24"/>
          <w:szCs w:val="24"/>
        </w:rPr>
      </w:pPr>
    </w:p>
    <w:p w:rsidR="001E4A6A" w:rsidRDefault="001E4A6A">
      <w:pPr>
        <w:spacing w:line="360" w:lineRule="auto"/>
        <w:jc w:val="both"/>
        <w:rPr>
          <w:rFonts w:ascii="Times New Roman" w:eastAsia="Times New Roman" w:hAnsi="Times New Roman" w:cs="Times New Roman"/>
          <w:b/>
          <w:color w:val="1155CC"/>
          <w:sz w:val="24"/>
          <w:szCs w:val="24"/>
        </w:rPr>
      </w:pPr>
    </w:p>
    <w:p w:rsidR="001E4A6A" w:rsidRDefault="001E4A6A">
      <w:pPr>
        <w:spacing w:line="360" w:lineRule="auto"/>
        <w:jc w:val="both"/>
        <w:rPr>
          <w:rFonts w:ascii="Times New Roman" w:eastAsia="Times New Roman" w:hAnsi="Times New Roman" w:cs="Times New Roman"/>
          <w:b/>
          <w:color w:val="1155CC"/>
          <w:sz w:val="24"/>
          <w:szCs w:val="24"/>
        </w:rPr>
      </w:pPr>
    </w:p>
    <w:p w:rsidR="001E4A6A" w:rsidRDefault="001E4A6A">
      <w:pPr>
        <w:spacing w:line="360" w:lineRule="auto"/>
        <w:jc w:val="both"/>
        <w:rPr>
          <w:rFonts w:ascii="Times New Roman" w:eastAsia="Times New Roman" w:hAnsi="Times New Roman" w:cs="Times New Roman"/>
          <w:b/>
          <w:color w:val="1155CC"/>
          <w:sz w:val="24"/>
          <w:szCs w:val="24"/>
        </w:rPr>
      </w:pPr>
    </w:p>
    <w:p w:rsidR="001E4A6A" w:rsidRDefault="001E4A6A">
      <w:pPr>
        <w:spacing w:line="360" w:lineRule="auto"/>
        <w:jc w:val="both"/>
        <w:rPr>
          <w:rFonts w:ascii="Times New Roman" w:eastAsia="Times New Roman" w:hAnsi="Times New Roman" w:cs="Times New Roman"/>
          <w:b/>
          <w:color w:val="1155CC"/>
          <w:sz w:val="24"/>
          <w:szCs w:val="24"/>
        </w:rPr>
      </w:pPr>
    </w:p>
    <w:p w:rsidR="001E4A6A" w:rsidRDefault="001E4A6A">
      <w:pPr>
        <w:spacing w:line="360" w:lineRule="auto"/>
        <w:jc w:val="both"/>
        <w:rPr>
          <w:rFonts w:ascii="Times New Roman" w:eastAsia="Times New Roman" w:hAnsi="Times New Roman" w:cs="Times New Roman"/>
          <w:b/>
          <w:color w:val="1155CC"/>
          <w:sz w:val="24"/>
          <w:szCs w:val="24"/>
        </w:rPr>
      </w:pPr>
    </w:p>
    <w:p w:rsidR="001E4A6A" w:rsidRDefault="001E4A6A">
      <w:pPr>
        <w:spacing w:line="360" w:lineRule="auto"/>
        <w:jc w:val="both"/>
        <w:rPr>
          <w:rFonts w:ascii="Times New Roman" w:eastAsia="Times New Roman" w:hAnsi="Times New Roman" w:cs="Times New Roman"/>
          <w:b/>
          <w:color w:val="1155CC"/>
          <w:sz w:val="24"/>
          <w:szCs w:val="24"/>
        </w:rPr>
      </w:pPr>
    </w:p>
    <w:p w:rsidR="001E4A6A" w:rsidRDefault="001E4A6A">
      <w:pPr>
        <w:spacing w:line="360" w:lineRule="auto"/>
        <w:jc w:val="both"/>
        <w:rPr>
          <w:rFonts w:ascii="Times New Roman" w:eastAsia="Times New Roman" w:hAnsi="Times New Roman" w:cs="Times New Roman"/>
          <w:b/>
          <w:color w:val="1155CC"/>
          <w:sz w:val="24"/>
          <w:szCs w:val="24"/>
        </w:rPr>
      </w:pPr>
    </w:p>
    <w:p w:rsidR="001E4A6A" w:rsidRDefault="001E4A6A">
      <w:pPr>
        <w:spacing w:line="360" w:lineRule="auto"/>
        <w:jc w:val="both"/>
        <w:rPr>
          <w:rFonts w:ascii="Times New Roman" w:eastAsia="Times New Roman" w:hAnsi="Times New Roman" w:cs="Times New Roman"/>
          <w:b/>
          <w:color w:val="1155CC"/>
          <w:sz w:val="24"/>
          <w:szCs w:val="24"/>
        </w:rPr>
      </w:pPr>
    </w:p>
    <w:p w:rsidR="001E4A6A" w:rsidRDefault="001E4A6A">
      <w:pPr>
        <w:spacing w:line="360" w:lineRule="auto"/>
        <w:jc w:val="both"/>
        <w:rPr>
          <w:rFonts w:ascii="Times New Roman" w:eastAsia="Times New Roman" w:hAnsi="Times New Roman" w:cs="Times New Roman"/>
          <w:b/>
          <w:color w:val="1155CC"/>
          <w:sz w:val="24"/>
          <w:szCs w:val="24"/>
        </w:rPr>
      </w:pPr>
    </w:p>
    <w:p w:rsidR="001E4A6A" w:rsidRDefault="001E4A6A">
      <w:pPr>
        <w:spacing w:line="360" w:lineRule="auto"/>
        <w:jc w:val="both"/>
        <w:rPr>
          <w:rFonts w:ascii="Times New Roman" w:eastAsia="Times New Roman" w:hAnsi="Times New Roman" w:cs="Times New Roman"/>
          <w:sz w:val="24"/>
          <w:szCs w:val="24"/>
        </w:rPr>
      </w:pPr>
    </w:p>
    <w:p w:rsidR="001E4A6A" w:rsidRDefault="00D55E3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extent cx="5943600" cy="4457700"/>
            <wp:effectExtent l="0" t="0" r="0" b="0"/>
            <wp:docPr id="16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6"/>
                    <a:srcRect/>
                    <a:stretch>
                      <a:fillRect/>
                    </a:stretch>
                  </pic:blipFill>
                  <pic:spPr>
                    <a:xfrm>
                      <a:off x="0" y="0"/>
                      <a:ext cx="5943600" cy="4457700"/>
                    </a:xfrm>
                    <a:prstGeom prst="rect">
                      <a:avLst/>
                    </a:prstGeom>
                    <a:ln/>
                  </pic:spPr>
                </pic:pic>
              </a:graphicData>
            </a:graphic>
          </wp:inline>
        </w:drawing>
      </w:r>
    </w:p>
    <w:p w:rsidR="001E4A6A" w:rsidRDefault="00D55E35">
      <w:pPr>
        <w:spacing w:line="360" w:lineRule="auto"/>
        <w:jc w:val="both"/>
        <w:rPr>
          <w:rFonts w:ascii="Times New Roman" w:eastAsia="Times New Roman" w:hAnsi="Times New Roman" w:cs="Times New Roman"/>
          <w:b/>
          <w:i/>
          <w:sz w:val="24"/>
          <w:szCs w:val="24"/>
        </w:rPr>
      </w:pPr>
      <w:proofErr w:type="gramStart"/>
      <w:r>
        <w:rPr>
          <w:rFonts w:ascii="Times New Roman" w:eastAsia="Times New Roman" w:hAnsi="Times New Roman" w:cs="Times New Roman"/>
          <w:b/>
          <w:i/>
          <w:sz w:val="24"/>
          <w:szCs w:val="24"/>
        </w:rPr>
        <w:t>The Human Resource Division (HRD) of First Security Islami Bank Limited.</w:t>
      </w:r>
      <w:proofErr w:type="gramEnd"/>
      <w:r>
        <w:rPr>
          <w:rFonts w:ascii="Times New Roman" w:eastAsia="Times New Roman" w:hAnsi="Times New Roman" w:cs="Times New Roman"/>
          <w:b/>
          <w:i/>
          <w:sz w:val="24"/>
          <w:szCs w:val="24"/>
        </w:rPr>
        <w:t xml:space="preserve"> This picture was taken on my birthday, 30 October, 2022</w:t>
      </w: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1E4A6A">
      <w:pPr>
        <w:spacing w:line="360" w:lineRule="auto"/>
        <w:jc w:val="both"/>
        <w:rPr>
          <w:rFonts w:ascii="Times New Roman" w:eastAsia="Times New Roman" w:hAnsi="Times New Roman" w:cs="Times New Roman"/>
          <w:b/>
          <w:sz w:val="24"/>
          <w:szCs w:val="24"/>
        </w:rPr>
      </w:pPr>
    </w:p>
    <w:p w:rsidR="001E4A6A" w:rsidRDefault="00D55E3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References:</w:t>
      </w:r>
    </w:p>
    <w:p w:rsidR="001E4A6A" w:rsidRDefault="00D55E35">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First Security Islami Bank Ltd. – First Security Islami Bank Ltd. Retrieved January 3, 2023, from https://fsiblbd.com/</w:t>
      </w:r>
    </w:p>
    <w:p w:rsidR="001E4A6A" w:rsidRDefault="00D55E35">
      <w:pPr>
        <w:spacing w:line="360" w:lineRule="auto"/>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First Security Islami Bank Limited</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Wikipedia.</w:t>
      </w:r>
      <w:proofErr w:type="gramEnd"/>
      <w:r>
        <w:rPr>
          <w:rFonts w:ascii="Times New Roman" w:eastAsia="Times New Roman" w:hAnsi="Times New Roman" w:cs="Times New Roman"/>
          <w:sz w:val="24"/>
          <w:szCs w:val="24"/>
        </w:rPr>
        <w:t xml:space="preserve"> Retrieved January 3, 2023, from https://en.m.wikipedia.org/wiki/First_Security_Islami_Bank_Limited</w:t>
      </w:r>
    </w:p>
    <w:p w:rsidR="001E4A6A" w:rsidRDefault="00D55E35">
      <w:pPr>
        <w:spacing w:line="360" w:lineRule="auto"/>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First Security Islami Bank Limited</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Wikipedia.</w:t>
      </w:r>
      <w:proofErr w:type="gramEnd"/>
      <w:r>
        <w:rPr>
          <w:rFonts w:ascii="Times New Roman" w:eastAsia="Times New Roman" w:hAnsi="Times New Roman" w:cs="Times New Roman"/>
          <w:sz w:val="24"/>
          <w:szCs w:val="24"/>
        </w:rPr>
        <w:t xml:space="preserve"> Retrieved January 3, 2023, from https://en.m.wikipedia.org/wiki/First_Security_Islami_Bank_Limited</w:t>
      </w:r>
    </w:p>
    <w:p w:rsidR="001E4A6A" w:rsidRDefault="00D55E35">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HOQUE, T. (2021, June 7). </w:t>
      </w:r>
      <w:proofErr w:type="gramStart"/>
      <w:r>
        <w:rPr>
          <w:rFonts w:ascii="Times New Roman" w:eastAsia="Times New Roman" w:hAnsi="Times New Roman" w:cs="Times New Roman"/>
          <w:i/>
          <w:sz w:val="24"/>
          <w:szCs w:val="24"/>
        </w:rPr>
        <w:t>Our Mission – First Security Islami Bank Ltd. - Dhaka</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FSIBL.</w:t>
      </w:r>
      <w:proofErr w:type="gramEnd"/>
      <w:r>
        <w:rPr>
          <w:rFonts w:ascii="Times New Roman" w:eastAsia="Times New Roman" w:hAnsi="Times New Roman" w:cs="Times New Roman"/>
          <w:sz w:val="24"/>
          <w:szCs w:val="24"/>
        </w:rPr>
        <w:t xml:space="preserve"> Retrieved January 3, 2023, from https://fsiblbd.com/our-mission/</w:t>
      </w:r>
    </w:p>
    <w:p w:rsidR="001E4A6A" w:rsidRDefault="00D55E35">
      <w:pPr>
        <w:spacing w:line="360" w:lineRule="auto"/>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Vision – First Security Islami Bank Ltd. - Dhaka</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(2021, June 7). </w:t>
      </w:r>
      <w:proofErr w:type="gramStart"/>
      <w:r>
        <w:rPr>
          <w:rFonts w:ascii="Times New Roman" w:eastAsia="Times New Roman" w:hAnsi="Times New Roman" w:cs="Times New Roman"/>
          <w:sz w:val="24"/>
          <w:szCs w:val="24"/>
        </w:rPr>
        <w:t>FSIBL.</w:t>
      </w:r>
      <w:proofErr w:type="gramEnd"/>
      <w:r>
        <w:rPr>
          <w:rFonts w:ascii="Times New Roman" w:eastAsia="Times New Roman" w:hAnsi="Times New Roman" w:cs="Times New Roman"/>
          <w:sz w:val="24"/>
          <w:szCs w:val="24"/>
        </w:rPr>
        <w:t xml:space="preserve"> Retrieved January 3, 2023, from </w:t>
      </w:r>
      <w:hyperlink r:id="rId27">
        <w:r>
          <w:rPr>
            <w:rFonts w:ascii="Times New Roman" w:eastAsia="Times New Roman" w:hAnsi="Times New Roman" w:cs="Times New Roman"/>
            <w:color w:val="1155CC"/>
            <w:sz w:val="24"/>
            <w:szCs w:val="24"/>
            <w:u w:val="single"/>
          </w:rPr>
          <w:t>https://fsiblbd.com/vision-2/</w:t>
        </w:r>
      </w:hyperlink>
      <w:r>
        <w:rPr>
          <w:rFonts w:ascii="Times New Roman" w:eastAsia="Times New Roman" w:hAnsi="Times New Roman" w:cs="Times New Roman"/>
          <w:sz w:val="24"/>
          <w:szCs w:val="24"/>
        </w:rPr>
        <w:t xml:space="preserve">  </w:t>
      </w:r>
    </w:p>
    <w:p w:rsidR="001E4A6A" w:rsidRDefault="001E4A6A">
      <w:pPr>
        <w:spacing w:line="360" w:lineRule="auto"/>
        <w:ind w:left="720"/>
        <w:jc w:val="both"/>
        <w:rPr>
          <w:rFonts w:ascii="Times New Roman" w:eastAsia="Times New Roman" w:hAnsi="Times New Roman" w:cs="Times New Roman"/>
          <w:sz w:val="24"/>
          <w:szCs w:val="24"/>
        </w:rPr>
      </w:pPr>
    </w:p>
    <w:p w:rsidR="001E4A6A" w:rsidRDefault="00D55E35">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First Security Islami Bank Ltd. – First Security Islami Bank Ltd. Retrieved January 3, 2023, from </w:t>
      </w:r>
      <w:hyperlink r:id="rId28">
        <w:r>
          <w:rPr>
            <w:rFonts w:ascii="Times New Roman" w:eastAsia="Times New Roman" w:hAnsi="Times New Roman" w:cs="Times New Roman"/>
            <w:color w:val="1155CC"/>
            <w:sz w:val="24"/>
            <w:szCs w:val="24"/>
            <w:u w:val="single"/>
          </w:rPr>
          <w:t>https://fsiblbd.com/</w:t>
        </w:r>
      </w:hyperlink>
      <w:r>
        <w:rPr>
          <w:rFonts w:ascii="Times New Roman" w:eastAsia="Times New Roman" w:hAnsi="Times New Roman" w:cs="Times New Roman"/>
          <w:sz w:val="24"/>
          <w:szCs w:val="24"/>
        </w:rPr>
        <w:t xml:space="preserve"> </w:t>
      </w:r>
    </w:p>
    <w:p w:rsidR="001E4A6A" w:rsidRDefault="00D55E35">
      <w:pPr>
        <w:spacing w:line="360" w:lineRule="auto"/>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First Security Islami Bank Limited</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Wikipedia.</w:t>
      </w:r>
      <w:proofErr w:type="gramEnd"/>
      <w:r>
        <w:rPr>
          <w:rFonts w:ascii="Times New Roman" w:eastAsia="Times New Roman" w:hAnsi="Times New Roman" w:cs="Times New Roman"/>
          <w:sz w:val="24"/>
          <w:szCs w:val="24"/>
        </w:rPr>
        <w:t xml:space="preserve"> Retrieved January 3, 2023, from </w:t>
      </w:r>
      <w:hyperlink r:id="rId29">
        <w:r>
          <w:rPr>
            <w:rFonts w:ascii="Times New Roman" w:eastAsia="Times New Roman" w:hAnsi="Times New Roman" w:cs="Times New Roman"/>
            <w:color w:val="1155CC"/>
            <w:sz w:val="24"/>
            <w:szCs w:val="24"/>
            <w:u w:val="single"/>
          </w:rPr>
          <w:t>https://en.m.wikipedia.org/wiki/First_Security_Islami_Bank_Limited</w:t>
        </w:r>
      </w:hyperlink>
    </w:p>
    <w:p w:rsidR="001E4A6A" w:rsidRDefault="001E4A6A">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1E4A6A" w:rsidRDefault="00D55E35">
      <w:p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n.d.</w:t>
      </w:r>
      <w:proofErr w:type="spell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i/>
          <w:sz w:val="24"/>
          <w:szCs w:val="24"/>
        </w:rPr>
        <w:t>First Security Islami Bank Limited</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Wikipedia.</w:t>
      </w:r>
      <w:proofErr w:type="gramEnd"/>
      <w:r>
        <w:rPr>
          <w:rFonts w:ascii="Times New Roman" w:eastAsia="Times New Roman" w:hAnsi="Times New Roman" w:cs="Times New Roman"/>
          <w:sz w:val="24"/>
          <w:szCs w:val="24"/>
        </w:rPr>
        <w:t xml:space="preserve"> Retrieved January 3, 2023, </w:t>
      </w:r>
      <w:r w:rsidR="00D227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from </w:t>
      </w:r>
      <w:hyperlink r:id="rId30">
        <w:r>
          <w:rPr>
            <w:rFonts w:ascii="Times New Roman" w:eastAsia="Times New Roman" w:hAnsi="Times New Roman" w:cs="Times New Roman"/>
            <w:color w:val="1155CC"/>
            <w:sz w:val="24"/>
            <w:szCs w:val="24"/>
            <w:u w:val="single"/>
          </w:rPr>
          <w:t>https://en.m.wikipedia.org/wiki/First_Security_Islami_Bank_Limited</w:t>
        </w:r>
      </w:hyperlink>
      <w:r>
        <w:rPr>
          <w:rFonts w:ascii="Times New Roman" w:eastAsia="Times New Roman" w:hAnsi="Times New Roman" w:cs="Times New Roman"/>
          <w:sz w:val="24"/>
          <w:szCs w:val="24"/>
        </w:rPr>
        <w:t xml:space="preserve"> </w:t>
      </w:r>
    </w:p>
    <w:p w:rsidR="001E4A6A" w:rsidRDefault="00D55E35">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HOQUE, T. (2021, June 7). </w:t>
      </w:r>
      <w:proofErr w:type="gramStart"/>
      <w:r>
        <w:rPr>
          <w:rFonts w:ascii="Times New Roman" w:eastAsia="Times New Roman" w:hAnsi="Times New Roman" w:cs="Times New Roman"/>
          <w:i/>
          <w:sz w:val="24"/>
          <w:szCs w:val="24"/>
        </w:rPr>
        <w:t>Our Mission – First Security Islami Bank Ltd. - Dhaka</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FSIBL.</w:t>
      </w:r>
      <w:proofErr w:type="gramEnd"/>
      <w:r>
        <w:rPr>
          <w:rFonts w:ascii="Times New Roman" w:eastAsia="Times New Roman" w:hAnsi="Times New Roman" w:cs="Times New Roman"/>
          <w:sz w:val="24"/>
          <w:szCs w:val="24"/>
        </w:rPr>
        <w:t xml:space="preserve"> Retrieved January 3, 2023, from https://fsiblbd.com/our-mission/</w:t>
      </w:r>
    </w:p>
    <w:p w:rsidR="001E4A6A" w:rsidRDefault="001E4A6A">
      <w:pPr>
        <w:spacing w:line="360" w:lineRule="auto"/>
        <w:ind w:left="720"/>
        <w:jc w:val="both"/>
        <w:rPr>
          <w:rFonts w:ascii="Times New Roman" w:eastAsia="Times New Roman" w:hAnsi="Times New Roman" w:cs="Times New Roman"/>
          <w:sz w:val="24"/>
          <w:szCs w:val="24"/>
        </w:rPr>
      </w:pPr>
    </w:p>
    <w:p w:rsidR="001E4A6A" w:rsidRDefault="00D55E3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color w:val="000000"/>
          <w:sz w:val="24"/>
          <w:szCs w:val="24"/>
        </w:rPr>
        <w:t xml:space="preserve"> First Security </w:t>
      </w:r>
      <w:proofErr w:type="spellStart"/>
      <w:r>
        <w:rPr>
          <w:rFonts w:ascii="Times New Roman" w:eastAsia="Times New Roman" w:hAnsi="Times New Roman" w:cs="Times New Roman"/>
          <w:color w:val="000000"/>
          <w:sz w:val="24"/>
          <w:szCs w:val="24"/>
        </w:rPr>
        <w:t>Islami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Bank</w:t>
      </w:r>
      <w:proofErr w:type="gramStart"/>
      <w:r>
        <w:rPr>
          <w:rFonts w:ascii="Times New Roman" w:eastAsia="Times New Roman" w:hAnsi="Times New Roman" w:cs="Times New Roman"/>
          <w:color w:val="000000"/>
          <w:sz w:val="24"/>
          <w:szCs w:val="24"/>
        </w:rPr>
        <w:t>,Service</w:t>
      </w:r>
      <w:proofErr w:type="spellEnd"/>
      <w:proofErr w:type="gramEnd"/>
      <w:r>
        <w:rPr>
          <w:rFonts w:ascii="Times New Roman" w:eastAsia="Times New Roman" w:hAnsi="Times New Roman" w:cs="Times New Roman"/>
          <w:color w:val="000000"/>
          <w:sz w:val="24"/>
          <w:szCs w:val="24"/>
        </w:rPr>
        <w:t xml:space="preserve"> Rule Book, 2023</w:t>
      </w:r>
    </w:p>
    <w:p w:rsidR="001E4A6A" w:rsidRDefault="001E4A6A">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1E4A6A" w:rsidRDefault="00D55E3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color w:val="000000"/>
          <w:sz w:val="24"/>
          <w:szCs w:val="24"/>
        </w:rPr>
        <w:t xml:space="preserve"> First security Islami Bank, Human Resources Management </w:t>
      </w:r>
      <w:r>
        <w:rPr>
          <w:rFonts w:ascii="Times New Roman" w:eastAsia="Times New Roman" w:hAnsi="Times New Roman" w:cs="Times New Roman"/>
          <w:sz w:val="24"/>
          <w:szCs w:val="24"/>
        </w:rPr>
        <w:t>Database</w:t>
      </w:r>
      <w:r>
        <w:rPr>
          <w:rFonts w:ascii="Times New Roman" w:eastAsia="Times New Roman" w:hAnsi="Times New Roman" w:cs="Times New Roman"/>
          <w:color w:val="000000"/>
          <w:sz w:val="24"/>
          <w:szCs w:val="24"/>
        </w:rPr>
        <w:t>, 2023</w:t>
      </w:r>
    </w:p>
    <w:p w:rsidR="001E4A6A" w:rsidRDefault="00D55E3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sectPr w:rsidR="001E4A6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2B7" w:rsidRDefault="00AD32B7">
      <w:pPr>
        <w:spacing w:line="240" w:lineRule="auto"/>
      </w:pPr>
      <w:r>
        <w:separator/>
      </w:r>
    </w:p>
  </w:endnote>
  <w:endnote w:type="continuationSeparator" w:id="0">
    <w:p w:rsidR="00AD32B7" w:rsidRDefault="00AD32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A6A" w:rsidRDefault="00D55E35">
    <w:pPr>
      <w:pBdr>
        <w:top w:val="nil"/>
        <w:left w:val="nil"/>
        <w:bottom w:val="nil"/>
        <w:right w:val="nil"/>
        <w:between w:val="nil"/>
      </w:pBdr>
      <w:tabs>
        <w:tab w:val="center" w:pos="4680"/>
        <w:tab w:val="right" w:pos="9360"/>
      </w:tabs>
      <w:spacing w:line="240" w:lineRule="auto"/>
      <w:rPr>
        <w:color w:val="000000"/>
      </w:rPr>
    </w:pPr>
    <w:r>
      <w:rPr>
        <w:color w:val="000000"/>
      </w:rPr>
      <w:fldChar w:fldCharType="begin"/>
    </w:r>
    <w:r>
      <w:rPr>
        <w:color w:val="000000"/>
      </w:rPr>
      <w:instrText>PAGE</w:instrText>
    </w:r>
    <w:r>
      <w:rPr>
        <w:color w:val="000000"/>
      </w:rPr>
      <w:fldChar w:fldCharType="separate"/>
    </w:r>
    <w:r w:rsidR="0040412A">
      <w:rPr>
        <w:noProof/>
        <w:color w:val="000000"/>
      </w:rPr>
      <w:t>9</w:t>
    </w:r>
    <w:r>
      <w:rPr>
        <w:color w:val="000000"/>
      </w:rPr>
      <w:fldChar w:fldCharType="end"/>
    </w:r>
  </w:p>
  <w:p w:rsidR="001E4A6A" w:rsidRDefault="001E4A6A">
    <w:pPr>
      <w:ind w:left="144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A6A" w:rsidRDefault="001E4A6A">
    <w:pP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A6A" w:rsidRDefault="001E4A6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2B7" w:rsidRDefault="00AD32B7">
      <w:pPr>
        <w:spacing w:line="240" w:lineRule="auto"/>
      </w:pPr>
      <w:r>
        <w:separator/>
      </w:r>
    </w:p>
  </w:footnote>
  <w:footnote w:type="continuationSeparator" w:id="0">
    <w:p w:rsidR="00AD32B7" w:rsidRDefault="00AD32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A6A" w:rsidRDefault="00D55E35">
    <w:pPr>
      <w:rPr>
        <w:rFonts w:ascii="Times New Roman" w:eastAsia="Times New Roman" w:hAnsi="Times New Roman" w:cs="Times New Roman"/>
        <w:b/>
        <w:color w:val="E69138"/>
        <w:sz w:val="24"/>
        <w:szCs w:val="24"/>
      </w:rPr>
    </w:pPr>
    <w:r>
      <w:rPr>
        <w:rFonts w:ascii="Times New Roman" w:eastAsia="Times New Roman" w:hAnsi="Times New Roman" w:cs="Times New Roman"/>
        <w:b/>
        <w:color w:val="38761D"/>
        <w:sz w:val="24"/>
        <w:szCs w:val="24"/>
      </w:rPr>
      <w:t>First Security Islami Bank Limited</w:t>
    </w:r>
    <w:r>
      <w:rPr>
        <w:rFonts w:ascii="Times New Roman" w:eastAsia="Times New Roman" w:hAnsi="Times New Roman" w:cs="Times New Roman"/>
        <w:b/>
        <w:color w:val="1155CC"/>
        <w:sz w:val="24"/>
        <w:szCs w:val="24"/>
      </w:rPr>
      <w:t xml:space="preserve">                                          </w:t>
    </w:r>
    <w:r>
      <w:rPr>
        <w:rFonts w:ascii="Times New Roman" w:eastAsia="Times New Roman" w:hAnsi="Times New Roman" w:cs="Times New Roman"/>
        <w:b/>
        <w:color w:val="E69138"/>
        <w:sz w:val="24"/>
        <w:szCs w:val="24"/>
      </w:rPr>
      <w:t>United International University</w:t>
    </w:r>
  </w:p>
  <w:p w:rsidR="001E4A6A" w:rsidRDefault="001E4A6A">
    <w:pPr>
      <w:jc w:val="right"/>
      <w:rPr>
        <w:rFonts w:ascii="Times New Roman" w:eastAsia="Times New Roman" w:hAnsi="Times New Roman" w:cs="Times New Roman"/>
        <w:b/>
        <w:color w:val="E69138"/>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A6A" w:rsidRDefault="001E4A6A">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C150E"/>
    <w:multiLevelType w:val="multilevel"/>
    <w:tmpl w:val="C5549C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6801D58"/>
    <w:multiLevelType w:val="multilevel"/>
    <w:tmpl w:val="BE1CE0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75D2D07"/>
    <w:multiLevelType w:val="multilevel"/>
    <w:tmpl w:val="25D81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A8F5087"/>
    <w:multiLevelType w:val="multilevel"/>
    <w:tmpl w:val="477A6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ACD0183"/>
    <w:multiLevelType w:val="multilevel"/>
    <w:tmpl w:val="7B9CA8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nsid w:val="1B135CB7"/>
    <w:multiLevelType w:val="multilevel"/>
    <w:tmpl w:val="6A70C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D200984"/>
    <w:multiLevelType w:val="multilevel"/>
    <w:tmpl w:val="9A123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DBF6B7F"/>
    <w:multiLevelType w:val="multilevel"/>
    <w:tmpl w:val="7BC0FE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nsid w:val="22A25154"/>
    <w:multiLevelType w:val="multilevel"/>
    <w:tmpl w:val="80ACB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B2013B0"/>
    <w:multiLevelType w:val="multilevel"/>
    <w:tmpl w:val="D9704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2D721C75"/>
    <w:multiLevelType w:val="multilevel"/>
    <w:tmpl w:val="E9727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2F5D4AEA"/>
    <w:multiLevelType w:val="multilevel"/>
    <w:tmpl w:val="73D2B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31180FFB"/>
    <w:multiLevelType w:val="multilevel"/>
    <w:tmpl w:val="905A5B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32813356"/>
    <w:multiLevelType w:val="multilevel"/>
    <w:tmpl w:val="387AEDA8"/>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3A2E3529"/>
    <w:multiLevelType w:val="multilevel"/>
    <w:tmpl w:val="3E6AD0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nsid w:val="3EE21D38"/>
    <w:multiLevelType w:val="multilevel"/>
    <w:tmpl w:val="6AA0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40A126B0"/>
    <w:multiLevelType w:val="multilevel"/>
    <w:tmpl w:val="7F80E2EC"/>
    <w:lvl w:ilvl="0">
      <w:start w:val="1"/>
      <w:numFmt w:val="bullet"/>
      <w:lvlText w:val=""/>
      <w:lvlJc w:val="left"/>
      <w:pPr>
        <w:ind w:left="720" w:hanging="360"/>
      </w:pPr>
      <w:rPr>
        <w:rFonts w:ascii="Symbol" w:hAnsi="Symbol" w:hint="default"/>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41494331"/>
    <w:multiLevelType w:val="multilevel"/>
    <w:tmpl w:val="D0D4E78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nsid w:val="42642622"/>
    <w:multiLevelType w:val="multilevel"/>
    <w:tmpl w:val="2FA64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4264326E"/>
    <w:multiLevelType w:val="multilevel"/>
    <w:tmpl w:val="CB5C2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nsid w:val="440A6810"/>
    <w:multiLevelType w:val="multilevel"/>
    <w:tmpl w:val="F6C6C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46FB5B41"/>
    <w:multiLevelType w:val="multilevel"/>
    <w:tmpl w:val="20DE5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4D253D7A"/>
    <w:multiLevelType w:val="multilevel"/>
    <w:tmpl w:val="75EA3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50440182"/>
    <w:multiLevelType w:val="multilevel"/>
    <w:tmpl w:val="147C1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5F202884"/>
    <w:multiLevelType w:val="multilevel"/>
    <w:tmpl w:val="2A08F8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62617461"/>
    <w:multiLevelType w:val="multilevel"/>
    <w:tmpl w:val="D9D0B208"/>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nsid w:val="62AF16B3"/>
    <w:multiLevelType w:val="multilevel"/>
    <w:tmpl w:val="F07671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66D124CD"/>
    <w:multiLevelType w:val="multilevel"/>
    <w:tmpl w:val="256868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67BC74D5"/>
    <w:multiLevelType w:val="multilevel"/>
    <w:tmpl w:val="C2862ADC"/>
    <w:lvl w:ilvl="0">
      <w:start w:val="1"/>
      <w:numFmt w:val="bullet"/>
      <w:lvlText w:val="●"/>
      <w:lvlJc w:val="left"/>
      <w:pPr>
        <w:ind w:left="1440" w:hanging="360"/>
      </w:pPr>
      <w:rPr>
        <w:u w:val="none"/>
      </w:rPr>
    </w:lvl>
    <w:lvl w:ilvl="1">
      <w:start w:val="1"/>
      <w:numFmt w:val="bullet"/>
      <w:lvlText w:val="●"/>
      <w:lvlJc w:val="left"/>
      <w:pPr>
        <w:ind w:left="2340" w:hanging="360"/>
      </w:pPr>
      <w:rPr>
        <w:u w:val="none"/>
      </w:rPr>
    </w:lvl>
    <w:lvl w:ilvl="2">
      <w:start w:val="1"/>
      <w:numFmt w:val="bullet"/>
      <w:lvlText w:val="●"/>
      <w:lvlJc w:val="left"/>
      <w:pPr>
        <w:ind w:left="3060" w:hanging="360"/>
      </w:pPr>
      <w:rPr>
        <w:u w:val="none"/>
      </w:rPr>
    </w:lvl>
    <w:lvl w:ilvl="3">
      <w:start w:val="1"/>
      <w:numFmt w:val="bullet"/>
      <w:lvlText w:val="●"/>
      <w:lvlJc w:val="left"/>
      <w:pPr>
        <w:ind w:left="3780" w:hanging="360"/>
      </w:pPr>
      <w:rPr>
        <w:u w:val="none"/>
      </w:rPr>
    </w:lvl>
    <w:lvl w:ilvl="4">
      <w:start w:val="1"/>
      <w:numFmt w:val="bullet"/>
      <w:lvlText w:val="●"/>
      <w:lvlJc w:val="left"/>
      <w:pPr>
        <w:ind w:left="4500" w:hanging="360"/>
      </w:pPr>
      <w:rPr>
        <w:u w:val="none"/>
      </w:rPr>
    </w:lvl>
    <w:lvl w:ilvl="5">
      <w:start w:val="1"/>
      <w:numFmt w:val="bullet"/>
      <w:lvlText w:val="●"/>
      <w:lvlJc w:val="left"/>
      <w:pPr>
        <w:ind w:left="5220" w:hanging="360"/>
      </w:pPr>
      <w:rPr>
        <w:u w:val="none"/>
      </w:rPr>
    </w:lvl>
    <w:lvl w:ilvl="6">
      <w:start w:val="1"/>
      <w:numFmt w:val="bullet"/>
      <w:lvlText w:val="●"/>
      <w:lvlJc w:val="left"/>
      <w:pPr>
        <w:ind w:left="5940" w:hanging="360"/>
      </w:pPr>
      <w:rPr>
        <w:u w:val="none"/>
      </w:rPr>
    </w:lvl>
    <w:lvl w:ilvl="7">
      <w:start w:val="1"/>
      <w:numFmt w:val="bullet"/>
      <w:lvlText w:val="●"/>
      <w:lvlJc w:val="left"/>
      <w:pPr>
        <w:ind w:left="6660" w:hanging="360"/>
      </w:pPr>
      <w:rPr>
        <w:u w:val="none"/>
      </w:rPr>
    </w:lvl>
    <w:lvl w:ilvl="8">
      <w:start w:val="1"/>
      <w:numFmt w:val="bullet"/>
      <w:lvlText w:val="●"/>
      <w:lvlJc w:val="left"/>
      <w:pPr>
        <w:ind w:left="7380" w:hanging="360"/>
      </w:pPr>
      <w:rPr>
        <w:u w:val="none"/>
      </w:rPr>
    </w:lvl>
  </w:abstractNum>
  <w:abstractNum w:abstractNumId="29">
    <w:nsid w:val="69122269"/>
    <w:multiLevelType w:val="multilevel"/>
    <w:tmpl w:val="C2D05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6A74356B"/>
    <w:multiLevelType w:val="multilevel"/>
    <w:tmpl w:val="26166E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6B5028DC"/>
    <w:multiLevelType w:val="multilevel"/>
    <w:tmpl w:val="BF1E5AB4"/>
    <w:lvl w:ilvl="0">
      <w:start w:val="1"/>
      <w:numFmt w:val="bullet"/>
      <w:lvlText w:val=""/>
      <w:lvlJc w:val="left"/>
      <w:pPr>
        <w:ind w:left="720" w:hanging="360"/>
      </w:pPr>
      <w:rPr>
        <w:rFonts w:ascii="Symbol" w:hAnsi="Symbol" w:hint="default"/>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70651919"/>
    <w:multiLevelType w:val="multilevel"/>
    <w:tmpl w:val="276A6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79AD2439"/>
    <w:multiLevelType w:val="multilevel"/>
    <w:tmpl w:val="A95CAC0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nsid w:val="7B055417"/>
    <w:multiLevelType w:val="multilevel"/>
    <w:tmpl w:val="587E2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7FFC4624"/>
    <w:multiLevelType w:val="multilevel"/>
    <w:tmpl w:val="3ADA1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6"/>
  </w:num>
  <w:num w:numId="2">
    <w:abstractNumId w:val="17"/>
  </w:num>
  <w:num w:numId="3">
    <w:abstractNumId w:val="31"/>
  </w:num>
  <w:num w:numId="4">
    <w:abstractNumId w:val="12"/>
  </w:num>
  <w:num w:numId="5">
    <w:abstractNumId w:val="14"/>
  </w:num>
  <w:num w:numId="6">
    <w:abstractNumId w:val="0"/>
  </w:num>
  <w:num w:numId="7">
    <w:abstractNumId w:val="4"/>
  </w:num>
  <w:num w:numId="8">
    <w:abstractNumId w:val="20"/>
  </w:num>
  <w:num w:numId="9">
    <w:abstractNumId w:val="27"/>
  </w:num>
  <w:num w:numId="10">
    <w:abstractNumId w:val="28"/>
  </w:num>
  <w:num w:numId="11">
    <w:abstractNumId w:val="18"/>
  </w:num>
  <w:num w:numId="12">
    <w:abstractNumId w:val="13"/>
  </w:num>
  <w:num w:numId="13">
    <w:abstractNumId w:val="35"/>
  </w:num>
  <w:num w:numId="14">
    <w:abstractNumId w:val="29"/>
  </w:num>
  <w:num w:numId="15">
    <w:abstractNumId w:val="24"/>
  </w:num>
  <w:num w:numId="16">
    <w:abstractNumId w:val="8"/>
  </w:num>
  <w:num w:numId="17">
    <w:abstractNumId w:val="7"/>
  </w:num>
  <w:num w:numId="18">
    <w:abstractNumId w:val="25"/>
  </w:num>
  <w:num w:numId="19">
    <w:abstractNumId w:val="19"/>
  </w:num>
  <w:num w:numId="20">
    <w:abstractNumId w:val="15"/>
  </w:num>
  <w:num w:numId="21">
    <w:abstractNumId w:val="16"/>
  </w:num>
  <w:num w:numId="22">
    <w:abstractNumId w:val="9"/>
  </w:num>
  <w:num w:numId="23">
    <w:abstractNumId w:val="3"/>
  </w:num>
  <w:num w:numId="24">
    <w:abstractNumId w:val="22"/>
  </w:num>
  <w:num w:numId="25">
    <w:abstractNumId w:val="30"/>
  </w:num>
  <w:num w:numId="26">
    <w:abstractNumId w:val="34"/>
  </w:num>
  <w:num w:numId="27">
    <w:abstractNumId w:val="21"/>
  </w:num>
  <w:num w:numId="28">
    <w:abstractNumId w:val="1"/>
  </w:num>
  <w:num w:numId="29">
    <w:abstractNumId w:val="2"/>
  </w:num>
  <w:num w:numId="30">
    <w:abstractNumId w:val="32"/>
  </w:num>
  <w:num w:numId="31">
    <w:abstractNumId w:val="11"/>
  </w:num>
  <w:num w:numId="32">
    <w:abstractNumId w:val="10"/>
  </w:num>
  <w:num w:numId="33">
    <w:abstractNumId w:val="5"/>
  </w:num>
  <w:num w:numId="34">
    <w:abstractNumId w:val="6"/>
  </w:num>
  <w:num w:numId="35">
    <w:abstractNumId w:val="33"/>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E4A6A"/>
    <w:rsid w:val="00012084"/>
    <w:rsid w:val="00041FA7"/>
    <w:rsid w:val="000B511F"/>
    <w:rsid w:val="000B6162"/>
    <w:rsid w:val="001116ED"/>
    <w:rsid w:val="001518B5"/>
    <w:rsid w:val="00162E95"/>
    <w:rsid w:val="0017460E"/>
    <w:rsid w:val="001B43F3"/>
    <w:rsid w:val="001B79A7"/>
    <w:rsid w:val="001C40AC"/>
    <w:rsid w:val="001E4A6A"/>
    <w:rsid w:val="002278AE"/>
    <w:rsid w:val="00235C3F"/>
    <w:rsid w:val="002C673F"/>
    <w:rsid w:val="002F039E"/>
    <w:rsid w:val="003266DB"/>
    <w:rsid w:val="003C00B6"/>
    <w:rsid w:val="003E7980"/>
    <w:rsid w:val="0040412A"/>
    <w:rsid w:val="00601C3A"/>
    <w:rsid w:val="006233E0"/>
    <w:rsid w:val="00655C5C"/>
    <w:rsid w:val="00840742"/>
    <w:rsid w:val="00841F40"/>
    <w:rsid w:val="008476F1"/>
    <w:rsid w:val="008523B5"/>
    <w:rsid w:val="008525DC"/>
    <w:rsid w:val="00872E62"/>
    <w:rsid w:val="008769F4"/>
    <w:rsid w:val="00896639"/>
    <w:rsid w:val="008D481C"/>
    <w:rsid w:val="0093383C"/>
    <w:rsid w:val="00981F1C"/>
    <w:rsid w:val="009D59A4"/>
    <w:rsid w:val="00AD32B7"/>
    <w:rsid w:val="00B94F53"/>
    <w:rsid w:val="00C477D3"/>
    <w:rsid w:val="00D2271C"/>
    <w:rsid w:val="00D55E35"/>
    <w:rsid w:val="00D81D37"/>
    <w:rsid w:val="00D83254"/>
    <w:rsid w:val="00DC28DF"/>
    <w:rsid w:val="00E222C2"/>
    <w:rsid w:val="00E71B3A"/>
    <w:rsid w:val="00EB2524"/>
    <w:rsid w:val="00F92FB6"/>
    <w:rsid w:val="00FC2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paragraph" w:styleId="Header">
    <w:name w:val="header"/>
    <w:basedOn w:val="Normal"/>
    <w:link w:val="HeaderChar"/>
    <w:uiPriority w:val="99"/>
    <w:unhideWhenUsed/>
    <w:rsid w:val="00D15F88"/>
    <w:pPr>
      <w:tabs>
        <w:tab w:val="center" w:pos="4680"/>
        <w:tab w:val="right" w:pos="9360"/>
      </w:tabs>
      <w:spacing w:line="240" w:lineRule="auto"/>
    </w:pPr>
  </w:style>
  <w:style w:type="character" w:customStyle="1" w:styleId="HeaderChar">
    <w:name w:val="Header Char"/>
    <w:basedOn w:val="DefaultParagraphFont"/>
    <w:link w:val="Header"/>
    <w:uiPriority w:val="99"/>
    <w:rsid w:val="00D15F88"/>
  </w:style>
  <w:style w:type="paragraph" w:styleId="Footer">
    <w:name w:val="footer"/>
    <w:basedOn w:val="Normal"/>
    <w:link w:val="FooterChar"/>
    <w:uiPriority w:val="99"/>
    <w:unhideWhenUsed/>
    <w:rsid w:val="00D15F88"/>
    <w:pPr>
      <w:tabs>
        <w:tab w:val="center" w:pos="4680"/>
        <w:tab w:val="right" w:pos="9360"/>
      </w:tabs>
      <w:spacing w:line="240" w:lineRule="auto"/>
    </w:pPr>
  </w:style>
  <w:style w:type="character" w:customStyle="1" w:styleId="FooterChar">
    <w:name w:val="Footer Char"/>
    <w:basedOn w:val="DefaultParagraphFont"/>
    <w:link w:val="Footer"/>
    <w:uiPriority w:val="99"/>
    <w:rsid w:val="00D15F88"/>
  </w:style>
  <w:style w:type="paragraph" w:styleId="BalloonText">
    <w:name w:val="Balloon Text"/>
    <w:basedOn w:val="Normal"/>
    <w:link w:val="BalloonTextChar"/>
    <w:uiPriority w:val="99"/>
    <w:semiHidden/>
    <w:unhideWhenUsed/>
    <w:rsid w:val="00F22D5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D5E"/>
    <w:rPr>
      <w:rFonts w:ascii="Tahoma" w:hAnsi="Tahoma" w:cs="Tahoma"/>
      <w:sz w:val="16"/>
      <w:szCs w:val="16"/>
    </w:rPr>
  </w:style>
  <w:style w:type="paragraph" w:styleId="ListParagraph">
    <w:name w:val="List Paragraph"/>
    <w:basedOn w:val="Normal"/>
    <w:uiPriority w:val="34"/>
    <w:qFormat/>
    <w:rsid w:val="007E64BF"/>
    <w:pPr>
      <w:ind w:left="720"/>
      <w:contextualSpacing/>
    </w:pPr>
  </w:style>
  <w:style w:type="character" w:styleId="Hyperlink">
    <w:name w:val="Hyperlink"/>
    <w:basedOn w:val="DefaultParagraphFont"/>
    <w:uiPriority w:val="99"/>
    <w:unhideWhenUsed/>
    <w:rsid w:val="00E53287"/>
    <w:rPr>
      <w:color w:val="0000FF" w:themeColor="hyperlink"/>
      <w:u w:val="single"/>
    </w:r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paragraph" w:styleId="Header">
    <w:name w:val="header"/>
    <w:basedOn w:val="Normal"/>
    <w:link w:val="HeaderChar"/>
    <w:uiPriority w:val="99"/>
    <w:unhideWhenUsed/>
    <w:rsid w:val="00D15F88"/>
    <w:pPr>
      <w:tabs>
        <w:tab w:val="center" w:pos="4680"/>
        <w:tab w:val="right" w:pos="9360"/>
      </w:tabs>
      <w:spacing w:line="240" w:lineRule="auto"/>
    </w:pPr>
  </w:style>
  <w:style w:type="character" w:customStyle="1" w:styleId="HeaderChar">
    <w:name w:val="Header Char"/>
    <w:basedOn w:val="DefaultParagraphFont"/>
    <w:link w:val="Header"/>
    <w:uiPriority w:val="99"/>
    <w:rsid w:val="00D15F88"/>
  </w:style>
  <w:style w:type="paragraph" w:styleId="Footer">
    <w:name w:val="footer"/>
    <w:basedOn w:val="Normal"/>
    <w:link w:val="FooterChar"/>
    <w:uiPriority w:val="99"/>
    <w:unhideWhenUsed/>
    <w:rsid w:val="00D15F88"/>
    <w:pPr>
      <w:tabs>
        <w:tab w:val="center" w:pos="4680"/>
        <w:tab w:val="right" w:pos="9360"/>
      </w:tabs>
      <w:spacing w:line="240" w:lineRule="auto"/>
    </w:pPr>
  </w:style>
  <w:style w:type="character" w:customStyle="1" w:styleId="FooterChar">
    <w:name w:val="Footer Char"/>
    <w:basedOn w:val="DefaultParagraphFont"/>
    <w:link w:val="Footer"/>
    <w:uiPriority w:val="99"/>
    <w:rsid w:val="00D15F88"/>
  </w:style>
  <w:style w:type="paragraph" w:styleId="BalloonText">
    <w:name w:val="Balloon Text"/>
    <w:basedOn w:val="Normal"/>
    <w:link w:val="BalloonTextChar"/>
    <w:uiPriority w:val="99"/>
    <w:semiHidden/>
    <w:unhideWhenUsed/>
    <w:rsid w:val="00F22D5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D5E"/>
    <w:rPr>
      <w:rFonts w:ascii="Tahoma" w:hAnsi="Tahoma" w:cs="Tahoma"/>
      <w:sz w:val="16"/>
      <w:szCs w:val="16"/>
    </w:rPr>
  </w:style>
  <w:style w:type="paragraph" w:styleId="ListParagraph">
    <w:name w:val="List Paragraph"/>
    <w:basedOn w:val="Normal"/>
    <w:uiPriority w:val="34"/>
    <w:qFormat/>
    <w:rsid w:val="007E64BF"/>
    <w:pPr>
      <w:ind w:left="720"/>
      <w:contextualSpacing/>
    </w:pPr>
  </w:style>
  <w:style w:type="character" w:styleId="Hyperlink">
    <w:name w:val="Hyperlink"/>
    <w:basedOn w:val="DefaultParagraphFont"/>
    <w:uiPriority w:val="99"/>
    <w:unhideWhenUsed/>
    <w:rsid w:val="00E53287"/>
    <w:rPr>
      <w:color w:val="0000FF" w:themeColor="hyperlink"/>
      <w:u w:val="single"/>
    </w:r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6.png"/><Relationship Id="rId29" Type="http://schemas.openxmlformats.org/officeDocument/2006/relationships/hyperlink" Target="https://en.m.wikipedia.org/wiki/First_Security_Islami_Bank_Limite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hyperlink" Target="https://fsiblbd.com/" TargetMode="External"/><Relationship Id="rId10" Type="http://schemas.openxmlformats.org/officeDocument/2006/relationships/hyperlink" Target="mailto:fzohra182072@bba.uiu.ac.bd" TargetMode="External"/><Relationship Id="rId19" Type="http://schemas.openxmlformats.org/officeDocument/2006/relationships/image" Target="media/image5.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hyperlink" Target="https://fsiblbd.com/vision-2/" TargetMode="External"/><Relationship Id="rId30" Type="http://schemas.openxmlformats.org/officeDocument/2006/relationships/hyperlink" Target="https://en.m.wikipedia.org/wiki/First_Security_Islami_Bank_Limi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vdJ9zQEmQ2To8WpPyi4CGyMbuVQ==">AMUW2mUxIQw4GdNcPJ5NGMDxQa4je55HUf1AIIM1gXh911u2icig++fbKzsXzGD3V5KNlwJlD1ibKEi1Y0mBcKA4RwyChunF+Yu49PuAMBIKw1ZDqgjzrINukfHosj+Zpl/hPUfva8y7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6514</Words>
  <Characters>37130</Characters>
  <Application>Microsoft Office Word</Application>
  <DocSecurity>0</DocSecurity>
  <Lines>309</Lines>
  <Paragraphs>87</Paragraphs>
  <ScaleCrop>false</ScaleCrop>
  <Company/>
  <LinksUpToDate>false</LinksUpToDate>
  <CharactersWithSpaces>43557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Muhammad Hasan Al-Mamun</cp:lastModifiedBy>
  <cp:revision>51</cp:revision>
  <dcterms:created xsi:type="dcterms:W3CDTF">2023-01-21T06:29:00Z</dcterms:created>
  <dcterms:modified xsi:type="dcterms:W3CDTF">2023-04-05T06:09:00Z</dcterms:modified>
</cp:coreProperties>
</file>