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95CE9" w14:textId="77777777" w:rsidR="003D0B43" w:rsidRPr="00561A02" w:rsidRDefault="00EA46F2" w:rsidP="00B357C6">
      <w:pPr>
        <w:spacing w:line="360" w:lineRule="auto"/>
        <w:jc w:val="center"/>
        <w:rPr>
          <w:rFonts w:ascii="Times New Roman" w:hAnsi="Times New Roman" w:cs="Times New Roman"/>
          <w:b/>
          <w:color w:val="ED7D31" w:themeColor="accent2"/>
          <w:sz w:val="64"/>
          <w:szCs w:val="20"/>
        </w:rPr>
      </w:pPr>
      <w:r w:rsidRPr="00561A02">
        <w:rPr>
          <w:rFonts w:ascii="Times New Roman" w:hAnsi="Times New Roman" w:cs="Times New Roman"/>
          <w:b/>
          <w:color w:val="ED7D31" w:themeColor="accent2"/>
          <w:sz w:val="64"/>
          <w:szCs w:val="20"/>
        </w:rPr>
        <w:t>United International University</w:t>
      </w:r>
    </w:p>
    <w:p w14:paraId="548E38A6" w14:textId="77777777" w:rsidR="003D0B43" w:rsidRPr="00561A02" w:rsidRDefault="003D0B43" w:rsidP="00B357C6">
      <w:pPr>
        <w:spacing w:line="360" w:lineRule="auto"/>
        <w:jc w:val="center"/>
        <w:rPr>
          <w:rFonts w:ascii="Times New Roman" w:hAnsi="Times New Roman" w:cs="Times New Roman"/>
          <w:b/>
          <w:sz w:val="42"/>
          <w:szCs w:val="42"/>
        </w:rPr>
      </w:pPr>
      <w:r w:rsidRPr="00561A02">
        <w:rPr>
          <w:rFonts w:ascii="Times New Roman" w:hAnsi="Times New Roman" w:cs="Times New Roman"/>
          <w:b/>
          <w:sz w:val="42"/>
          <w:szCs w:val="42"/>
        </w:rPr>
        <w:t>Internship Report</w:t>
      </w:r>
      <w:r w:rsidR="008F10FF" w:rsidRPr="00561A02">
        <w:rPr>
          <w:rFonts w:ascii="Times New Roman" w:hAnsi="Times New Roman" w:cs="Times New Roman"/>
          <w:b/>
          <w:sz w:val="42"/>
          <w:szCs w:val="42"/>
        </w:rPr>
        <w:t xml:space="preserve"> on</w:t>
      </w:r>
    </w:p>
    <w:p w14:paraId="6F20289F" w14:textId="0DF11107" w:rsidR="008D2713" w:rsidRPr="00561A02" w:rsidRDefault="003D0B43" w:rsidP="00B357C6">
      <w:pPr>
        <w:spacing w:line="360" w:lineRule="auto"/>
        <w:jc w:val="center"/>
        <w:rPr>
          <w:rFonts w:ascii="Times New Roman" w:hAnsi="Times New Roman" w:cs="Times New Roman"/>
          <w:sz w:val="42"/>
          <w:szCs w:val="42"/>
        </w:rPr>
      </w:pPr>
      <w:r w:rsidRPr="00561A02">
        <w:rPr>
          <w:rFonts w:ascii="Times New Roman" w:hAnsi="Times New Roman" w:cs="Times New Roman"/>
          <w:sz w:val="42"/>
          <w:szCs w:val="42"/>
        </w:rPr>
        <w:t>Account</w:t>
      </w:r>
      <w:r w:rsidR="000551CC" w:rsidRPr="00561A02">
        <w:rPr>
          <w:rFonts w:ascii="Times New Roman" w:hAnsi="Times New Roman" w:cs="Times New Roman"/>
          <w:sz w:val="42"/>
          <w:szCs w:val="42"/>
        </w:rPr>
        <w:t>ing and Invent</w:t>
      </w:r>
      <w:r w:rsidR="00624528" w:rsidRPr="00561A02">
        <w:rPr>
          <w:rFonts w:ascii="Times New Roman" w:hAnsi="Times New Roman" w:cs="Times New Roman"/>
          <w:sz w:val="42"/>
          <w:szCs w:val="42"/>
        </w:rPr>
        <w:t>ory Management</w:t>
      </w:r>
      <w:r w:rsidR="000551CC" w:rsidRPr="00561A02">
        <w:rPr>
          <w:rFonts w:ascii="Times New Roman" w:hAnsi="Times New Roman" w:cs="Times New Roman"/>
          <w:sz w:val="42"/>
          <w:szCs w:val="42"/>
        </w:rPr>
        <w:t xml:space="preserve"> in</w:t>
      </w:r>
      <w:r w:rsidRPr="00561A02">
        <w:rPr>
          <w:rFonts w:ascii="Times New Roman" w:hAnsi="Times New Roman" w:cs="Times New Roman"/>
          <w:sz w:val="42"/>
          <w:szCs w:val="42"/>
        </w:rPr>
        <w:t xml:space="preserve"> Tally</w:t>
      </w:r>
    </w:p>
    <w:p w14:paraId="3FC34051" w14:textId="77777777" w:rsidR="00B357C6" w:rsidRPr="00561A02" w:rsidRDefault="00B357C6" w:rsidP="00B357C6">
      <w:pPr>
        <w:spacing w:line="360" w:lineRule="auto"/>
        <w:jc w:val="center"/>
        <w:rPr>
          <w:rFonts w:ascii="Times New Roman" w:hAnsi="Times New Roman" w:cs="Times New Roman"/>
          <w:sz w:val="42"/>
          <w:szCs w:val="42"/>
        </w:rPr>
      </w:pPr>
    </w:p>
    <w:p w14:paraId="40873446" w14:textId="77777777" w:rsidR="008D2713" w:rsidRPr="00561A02" w:rsidRDefault="005145CA" w:rsidP="00B357C6">
      <w:pPr>
        <w:spacing w:line="360" w:lineRule="auto"/>
        <w:jc w:val="center"/>
        <w:rPr>
          <w:rFonts w:ascii="Times New Roman" w:hAnsi="Times New Roman" w:cs="Times New Roman"/>
          <w:b/>
          <w:sz w:val="42"/>
          <w:szCs w:val="42"/>
        </w:rPr>
      </w:pPr>
      <w:r w:rsidRPr="00561A02">
        <w:rPr>
          <w:rFonts w:ascii="Times New Roman" w:hAnsi="Times New Roman" w:cs="Times New Roman"/>
          <w:b/>
          <w:sz w:val="42"/>
          <w:szCs w:val="42"/>
        </w:rPr>
        <w:t>Submitted To</w:t>
      </w:r>
    </w:p>
    <w:p w14:paraId="1DED3AE5" w14:textId="77777777" w:rsidR="005145CA" w:rsidRPr="00561A02" w:rsidRDefault="005145CA" w:rsidP="00B357C6">
      <w:pPr>
        <w:spacing w:line="276" w:lineRule="auto"/>
        <w:jc w:val="center"/>
        <w:rPr>
          <w:rFonts w:ascii="Times New Roman" w:hAnsi="Times New Roman" w:cs="Times New Roman"/>
          <w:sz w:val="42"/>
          <w:szCs w:val="42"/>
        </w:rPr>
      </w:pPr>
      <w:r w:rsidRPr="00561A02">
        <w:rPr>
          <w:rFonts w:ascii="Times New Roman" w:hAnsi="Times New Roman" w:cs="Times New Roman"/>
          <w:sz w:val="42"/>
          <w:szCs w:val="42"/>
        </w:rPr>
        <w:t>Mofijul Hoq Masum</w:t>
      </w:r>
    </w:p>
    <w:p w14:paraId="30F93863" w14:textId="77777777" w:rsidR="005145CA" w:rsidRPr="00561A02" w:rsidRDefault="005145CA" w:rsidP="00B357C6">
      <w:pPr>
        <w:spacing w:line="276" w:lineRule="auto"/>
        <w:jc w:val="center"/>
        <w:rPr>
          <w:rFonts w:ascii="Times New Roman" w:hAnsi="Times New Roman" w:cs="Times New Roman"/>
          <w:sz w:val="42"/>
          <w:szCs w:val="42"/>
        </w:rPr>
      </w:pPr>
      <w:r w:rsidRPr="00561A02">
        <w:rPr>
          <w:rFonts w:ascii="Times New Roman" w:hAnsi="Times New Roman" w:cs="Times New Roman"/>
          <w:sz w:val="42"/>
          <w:szCs w:val="42"/>
        </w:rPr>
        <w:t>Assistant Professor</w:t>
      </w:r>
    </w:p>
    <w:p w14:paraId="63F4F598" w14:textId="77777777" w:rsidR="005145CA" w:rsidRPr="00561A02" w:rsidRDefault="005145CA" w:rsidP="00B357C6">
      <w:pPr>
        <w:spacing w:line="276" w:lineRule="auto"/>
        <w:jc w:val="center"/>
        <w:rPr>
          <w:rFonts w:ascii="Times New Roman" w:hAnsi="Times New Roman" w:cs="Times New Roman"/>
          <w:sz w:val="42"/>
          <w:szCs w:val="42"/>
        </w:rPr>
      </w:pPr>
      <w:r w:rsidRPr="00561A02">
        <w:rPr>
          <w:rFonts w:ascii="Times New Roman" w:hAnsi="Times New Roman" w:cs="Times New Roman"/>
          <w:sz w:val="42"/>
          <w:szCs w:val="42"/>
        </w:rPr>
        <w:t>School of Business &amp; Economics</w:t>
      </w:r>
    </w:p>
    <w:p w14:paraId="477EBAEF" w14:textId="77777777" w:rsidR="005145CA" w:rsidRPr="00561A02" w:rsidRDefault="005145CA" w:rsidP="00B357C6">
      <w:pPr>
        <w:spacing w:line="360" w:lineRule="auto"/>
        <w:jc w:val="center"/>
        <w:rPr>
          <w:rFonts w:ascii="Times New Roman" w:hAnsi="Times New Roman" w:cs="Times New Roman"/>
          <w:b/>
          <w:sz w:val="42"/>
          <w:szCs w:val="42"/>
        </w:rPr>
      </w:pPr>
    </w:p>
    <w:p w14:paraId="63D6402F" w14:textId="77777777" w:rsidR="00457FFE" w:rsidRPr="00561A02" w:rsidRDefault="005145CA" w:rsidP="00B357C6">
      <w:pPr>
        <w:spacing w:line="360" w:lineRule="auto"/>
        <w:jc w:val="center"/>
        <w:rPr>
          <w:rFonts w:ascii="Times New Roman" w:hAnsi="Times New Roman" w:cs="Times New Roman"/>
          <w:b/>
          <w:sz w:val="42"/>
          <w:szCs w:val="42"/>
        </w:rPr>
      </w:pPr>
      <w:r w:rsidRPr="00561A02">
        <w:rPr>
          <w:rFonts w:ascii="Times New Roman" w:hAnsi="Times New Roman" w:cs="Times New Roman"/>
          <w:b/>
          <w:sz w:val="42"/>
          <w:szCs w:val="42"/>
        </w:rPr>
        <w:t>Submitted By</w:t>
      </w:r>
    </w:p>
    <w:p w14:paraId="2D69315A" w14:textId="77777777" w:rsidR="00B37403" w:rsidRPr="00561A02" w:rsidRDefault="00B37403" w:rsidP="00B357C6">
      <w:pPr>
        <w:spacing w:line="276" w:lineRule="auto"/>
        <w:jc w:val="center"/>
        <w:rPr>
          <w:rFonts w:ascii="Times New Roman" w:hAnsi="Times New Roman" w:cs="Times New Roman"/>
          <w:sz w:val="42"/>
          <w:szCs w:val="42"/>
        </w:rPr>
      </w:pPr>
      <w:r w:rsidRPr="00561A02">
        <w:rPr>
          <w:rFonts w:ascii="Times New Roman" w:hAnsi="Times New Roman" w:cs="Times New Roman"/>
          <w:sz w:val="42"/>
          <w:szCs w:val="42"/>
        </w:rPr>
        <w:t>A. T. M. Khalekuzzaman</w:t>
      </w:r>
    </w:p>
    <w:p w14:paraId="37972136" w14:textId="77777777" w:rsidR="00B37403" w:rsidRPr="00561A02" w:rsidRDefault="00B37403" w:rsidP="00B357C6">
      <w:pPr>
        <w:spacing w:line="276" w:lineRule="auto"/>
        <w:jc w:val="center"/>
        <w:rPr>
          <w:rFonts w:ascii="Times New Roman" w:hAnsi="Times New Roman" w:cs="Times New Roman"/>
          <w:sz w:val="42"/>
          <w:szCs w:val="42"/>
        </w:rPr>
      </w:pPr>
      <w:r w:rsidRPr="00561A02">
        <w:rPr>
          <w:rFonts w:ascii="Times New Roman" w:hAnsi="Times New Roman" w:cs="Times New Roman"/>
          <w:sz w:val="42"/>
          <w:szCs w:val="42"/>
        </w:rPr>
        <w:t>BBA in AIS</w:t>
      </w:r>
    </w:p>
    <w:p w14:paraId="3BE1F473" w14:textId="0ADD9FBC" w:rsidR="00B37403" w:rsidRDefault="00B37403" w:rsidP="00B357C6">
      <w:pPr>
        <w:spacing w:line="276" w:lineRule="auto"/>
        <w:jc w:val="center"/>
        <w:rPr>
          <w:rFonts w:ascii="Times New Roman" w:hAnsi="Times New Roman" w:cs="Times New Roman"/>
          <w:sz w:val="42"/>
          <w:szCs w:val="42"/>
        </w:rPr>
      </w:pPr>
      <w:r w:rsidRPr="00561A02">
        <w:rPr>
          <w:rFonts w:ascii="Times New Roman" w:hAnsi="Times New Roman" w:cs="Times New Roman"/>
          <w:sz w:val="42"/>
          <w:szCs w:val="42"/>
        </w:rPr>
        <w:t>ID: 114 122 044</w:t>
      </w:r>
    </w:p>
    <w:p w14:paraId="7345AE9C" w14:textId="77777777" w:rsidR="00A043C4" w:rsidRPr="00561A02" w:rsidRDefault="00A043C4" w:rsidP="00B357C6">
      <w:pPr>
        <w:spacing w:line="276" w:lineRule="auto"/>
        <w:jc w:val="center"/>
        <w:rPr>
          <w:rFonts w:ascii="Times New Roman" w:hAnsi="Times New Roman" w:cs="Times New Roman"/>
          <w:sz w:val="42"/>
          <w:szCs w:val="42"/>
        </w:rPr>
      </w:pPr>
    </w:p>
    <w:p w14:paraId="666BC5D4" w14:textId="798DCE86" w:rsidR="00B37403" w:rsidRPr="00DF1DCF" w:rsidRDefault="000A3442" w:rsidP="00B357C6">
      <w:pPr>
        <w:spacing w:line="360" w:lineRule="auto"/>
        <w:jc w:val="center"/>
        <w:rPr>
          <w:rFonts w:ascii="Times New Roman" w:hAnsi="Times New Roman" w:cs="Times New Roman"/>
          <w:b/>
          <w:bCs/>
          <w:sz w:val="42"/>
          <w:szCs w:val="42"/>
        </w:rPr>
      </w:pPr>
      <w:r w:rsidRPr="00DF1DCF">
        <w:rPr>
          <w:rFonts w:ascii="Times New Roman" w:hAnsi="Times New Roman" w:cs="Times New Roman"/>
          <w:b/>
          <w:bCs/>
          <w:sz w:val="42"/>
          <w:szCs w:val="42"/>
        </w:rPr>
        <w:t xml:space="preserve">Date of Submission: </w:t>
      </w:r>
      <w:r w:rsidR="00B5520F" w:rsidRPr="00DF1DCF">
        <w:rPr>
          <w:rFonts w:ascii="Times New Roman" w:hAnsi="Times New Roman" w:cs="Times New Roman"/>
          <w:b/>
          <w:bCs/>
          <w:sz w:val="42"/>
          <w:szCs w:val="42"/>
        </w:rPr>
        <w:t>21</w:t>
      </w:r>
      <w:r w:rsidR="00B5520F" w:rsidRPr="00DF1DCF">
        <w:rPr>
          <w:rFonts w:ascii="Times New Roman" w:hAnsi="Times New Roman" w:cs="Times New Roman"/>
          <w:b/>
          <w:bCs/>
          <w:sz w:val="42"/>
          <w:szCs w:val="42"/>
          <w:vertAlign w:val="superscript"/>
        </w:rPr>
        <w:t>st</w:t>
      </w:r>
      <w:r w:rsidR="00B5520F" w:rsidRPr="00DF1DCF">
        <w:rPr>
          <w:rFonts w:ascii="Times New Roman" w:hAnsi="Times New Roman" w:cs="Times New Roman"/>
          <w:b/>
          <w:bCs/>
          <w:sz w:val="42"/>
          <w:szCs w:val="42"/>
        </w:rPr>
        <w:t xml:space="preserve"> July</w:t>
      </w:r>
      <w:r w:rsidRPr="00DF1DCF">
        <w:rPr>
          <w:rFonts w:ascii="Times New Roman" w:hAnsi="Times New Roman" w:cs="Times New Roman"/>
          <w:b/>
          <w:bCs/>
          <w:sz w:val="42"/>
          <w:szCs w:val="42"/>
        </w:rPr>
        <w:t xml:space="preserve"> 2019</w:t>
      </w:r>
    </w:p>
    <w:p w14:paraId="4F913EFD" w14:textId="06372628" w:rsidR="00B357C6" w:rsidRDefault="00B357C6" w:rsidP="0060040F">
      <w:pPr>
        <w:spacing w:line="360" w:lineRule="auto"/>
        <w:jc w:val="center"/>
        <w:rPr>
          <w:rFonts w:ascii="Times New Roman" w:hAnsi="Times New Roman" w:cs="Times New Roman"/>
          <w:b/>
          <w:sz w:val="26"/>
          <w:szCs w:val="20"/>
        </w:rPr>
      </w:pPr>
    </w:p>
    <w:p w14:paraId="0CBF6EDA" w14:textId="77777777" w:rsidR="00561A02" w:rsidRPr="00561A02" w:rsidRDefault="00561A02" w:rsidP="0060040F">
      <w:pPr>
        <w:spacing w:line="360" w:lineRule="auto"/>
        <w:jc w:val="center"/>
        <w:rPr>
          <w:rFonts w:ascii="Times New Roman" w:hAnsi="Times New Roman" w:cs="Times New Roman"/>
          <w:b/>
          <w:sz w:val="26"/>
          <w:szCs w:val="20"/>
        </w:rPr>
      </w:pPr>
    </w:p>
    <w:p w14:paraId="122A5C1C" w14:textId="77777777" w:rsidR="008D2713" w:rsidRPr="004D1129" w:rsidRDefault="008D2713" w:rsidP="0060040F">
      <w:pPr>
        <w:spacing w:line="360" w:lineRule="auto"/>
        <w:jc w:val="center"/>
        <w:rPr>
          <w:rFonts w:ascii="Times New Roman" w:hAnsi="Times New Roman" w:cs="Times New Roman"/>
          <w:b/>
          <w:sz w:val="28"/>
        </w:rPr>
      </w:pPr>
      <w:r w:rsidRPr="004D1129">
        <w:rPr>
          <w:rFonts w:ascii="Times New Roman" w:hAnsi="Times New Roman" w:cs="Times New Roman"/>
          <w:b/>
          <w:sz w:val="28"/>
        </w:rPr>
        <w:t>Letter of Acknowledgement</w:t>
      </w:r>
    </w:p>
    <w:p w14:paraId="7E1C5CBC" w14:textId="77777777" w:rsidR="003A7353" w:rsidRPr="00800940" w:rsidRDefault="003A7353" w:rsidP="0060040F">
      <w:pPr>
        <w:spacing w:line="360" w:lineRule="auto"/>
        <w:jc w:val="both"/>
        <w:rPr>
          <w:rFonts w:ascii="Times New Roman" w:hAnsi="Times New Roman" w:cs="Times New Roman"/>
          <w:b/>
          <w:sz w:val="40"/>
        </w:rPr>
      </w:pPr>
    </w:p>
    <w:p w14:paraId="211E8BD7" w14:textId="77777777" w:rsidR="00754568" w:rsidRPr="00800940" w:rsidRDefault="008D2713" w:rsidP="0060040F">
      <w:pPr>
        <w:spacing w:line="360" w:lineRule="auto"/>
        <w:jc w:val="both"/>
        <w:rPr>
          <w:rFonts w:ascii="Times New Roman" w:hAnsi="Times New Roman" w:cs="Times New Roman"/>
          <w:sz w:val="24"/>
        </w:rPr>
      </w:pPr>
      <w:r w:rsidRPr="00800940">
        <w:rPr>
          <w:rFonts w:ascii="Times New Roman" w:hAnsi="Times New Roman" w:cs="Times New Roman"/>
          <w:sz w:val="24"/>
        </w:rPr>
        <w:t xml:space="preserve">I want to give thanks to almighty Allah, the most merciful in the world for making me successful to complete the Internship Report. Then, my pleasure goes to Rajesh Kumar Sahani the Business Development Manager of the Tally Solutions Pvt. Ltd. </w:t>
      </w:r>
      <w:r w:rsidR="00754568" w:rsidRPr="00800940">
        <w:rPr>
          <w:rFonts w:ascii="Times New Roman" w:hAnsi="Times New Roman" w:cs="Times New Roman"/>
          <w:sz w:val="24"/>
        </w:rPr>
        <w:t xml:space="preserve">for helping me throughout the Internship period. He is one of the best knowledgeable </w:t>
      </w:r>
      <w:r w:rsidR="002A7285" w:rsidRPr="00800940">
        <w:rPr>
          <w:rFonts w:ascii="Times New Roman" w:hAnsi="Times New Roman" w:cs="Times New Roman"/>
          <w:sz w:val="24"/>
        </w:rPr>
        <w:t>people</w:t>
      </w:r>
      <w:r w:rsidR="00754568" w:rsidRPr="00800940">
        <w:rPr>
          <w:rFonts w:ascii="Times New Roman" w:hAnsi="Times New Roman" w:cs="Times New Roman"/>
          <w:sz w:val="24"/>
        </w:rPr>
        <w:t xml:space="preserve"> I have ever seen. Besides I also want to give thanks to my colleagues because of their co-operation. In every situation, they helped me out to resolve any issue during the internship period. I went to visit the market with my colleagues to observe the situation of the companies who are using Tally. I got the practical accounting knowledge of different business scenarios with the help of my colleagues. </w:t>
      </w:r>
    </w:p>
    <w:p w14:paraId="2BE76E2E" w14:textId="77777777" w:rsidR="003D0B43" w:rsidRPr="00800940" w:rsidRDefault="00754568" w:rsidP="0060040F">
      <w:pPr>
        <w:spacing w:line="360" w:lineRule="auto"/>
        <w:jc w:val="both"/>
        <w:rPr>
          <w:rFonts w:ascii="Times New Roman" w:hAnsi="Times New Roman" w:cs="Times New Roman"/>
          <w:sz w:val="24"/>
          <w:szCs w:val="24"/>
        </w:rPr>
      </w:pPr>
      <w:r w:rsidRPr="00800940">
        <w:rPr>
          <w:rFonts w:ascii="Times New Roman" w:hAnsi="Times New Roman" w:cs="Times New Roman"/>
          <w:sz w:val="24"/>
          <w:szCs w:val="24"/>
        </w:rPr>
        <w:t>I would like to express my sincere gratitude to my academic supervisor</w:t>
      </w:r>
      <w:r w:rsidR="00645AE5" w:rsidRPr="00800940">
        <w:rPr>
          <w:rFonts w:ascii="Times New Roman" w:hAnsi="Times New Roman" w:cs="Times New Roman"/>
          <w:sz w:val="24"/>
          <w:szCs w:val="24"/>
        </w:rPr>
        <w:t xml:space="preserve"> Mofijul Hoq Masu</w:t>
      </w:r>
      <w:r w:rsidR="00886A65" w:rsidRPr="00800940">
        <w:rPr>
          <w:rFonts w:ascii="Times New Roman" w:hAnsi="Times New Roman" w:cs="Times New Roman"/>
          <w:sz w:val="24"/>
          <w:szCs w:val="24"/>
        </w:rPr>
        <w:t>m</w:t>
      </w:r>
      <w:r w:rsidR="00645AE5" w:rsidRPr="00800940">
        <w:rPr>
          <w:rFonts w:ascii="Times New Roman" w:hAnsi="Times New Roman" w:cs="Times New Roman"/>
          <w:sz w:val="24"/>
          <w:szCs w:val="24"/>
        </w:rPr>
        <w:t xml:space="preserve"> Assistant Professor of School of business and Economics in United International University for guiding me about the total writing procedure of Report. </w:t>
      </w:r>
    </w:p>
    <w:p w14:paraId="687AA197" w14:textId="77777777" w:rsidR="00C837C0" w:rsidRPr="00800940" w:rsidRDefault="00645AE5" w:rsidP="0060040F">
      <w:pPr>
        <w:spacing w:line="360" w:lineRule="auto"/>
        <w:jc w:val="both"/>
        <w:rPr>
          <w:rFonts w:ascii="Times New Roman" w:hAnsi="Times New Roman" w:cs="Times New Roman"/>
          <w:sz w:val="24"/>
        </w:rPr>
      </w:pPr>
      <w:r w:rsidRPr="00800940">
        <w:rPr>
          <w:rFonts w:ascii="Times New Roman" w:hAnsi="Times New Roman" w:cs="Times New Roman"/>
          <w:sz w:val="24"/>
        </w:rPr>
        <w:t xml:space="preserve">The </w:t>
      </w:r>
      <w:r w:rsidR="002A7285">
        <w:rPr>
          <w:rFonts w:ascii="Times New Roman" w:hAnsi="Times New Roman" w:cs="Times New Roman"/>
          <w:sz w:val="24"/>
        </w:rPr>
        <w:t>mentioned</w:t>
      </w:r>
      <w:r w:rsidRPr="00800940">
        <w:rPr>
          <w:rFonts w:ascii="Times New Roman" w:hAnsi="Times New Roman" w:cs="Times New Roman"/>
          <w:sz w:val="24"/>
        </w:rPr>
        <w:t xml:space="preserve"> person</w:t>
      </w:r>
      <w:r w:rsidR="002A7285">
        <w:rPr>
          <w:rFonts w:ascii="Times New Roman" w:hAnsi="Times New Roman" w:cs="Times New Roman"/>
          <w:sz w:val="24"/>
        </w:rPr>
        <w:t>s</w:t>
      </w:r>
      <w:r w:rsidRPr="00800940">
        <w:rPr>
          <w:rFonts w:ascii="Times New Roman" w:hAnsi="Times New Roman" w:cs="Times New Roman"/>
          <w:sz w:val="24"/>
        </w:rPr>
        <w:t xml:space="preserve"> also </w:t>
      </w:r>
      <w:r w:rsidR="002A7285">
        <w:rPr>
          <w:rFonts w:ascii="Times New Roman" w:hAnsi="Times New Roman" w:cs="Times New Roman"/>
          <w:sz w:val="24"/>
        </w:rPr>
        <w:t>provided</w:t>
      </w:r>
      <w:r w:rsidRPr="00800940">
        <w:rPr>
          <w:rFonts w:ascii="Times New Roman" w:hAnsi="Times New Roman" w:cs="Times New Roman"/>
          <w:sz w:val="24"/>
        </w:rPr>
        <w:t xml:space="preserve"> important information </w:t>
      </w:r>
      <w:r w:rsidR="002A7285">
        <w:rPr>
          <w:rFonts w:ascii="Times New Roman" w:hAnsi="Times New Roman" w:cs="Times New Roman"/>
          <w:sz w:val="24"/>
        </w:rPr>
        <w:t>that</w:t>
      </w:r>
      <w:r w:rsidRPr="00800940">
        <w:rPr>
          <w:rFonts w:ascii="Times New Roman" w:hAnsi="Times New Roman" w:cs="Times New Roman"/>
          <w:sz w:val="24"/>
        </w:rPr>
        <w:t xml:space="preserve"> were necessary for analysis a</w:t>
      </w:r>
      <w:r w:rsidR="002A7285">
        <w:rPr>
          <w:rFonts w:ascii="Times New Roman" w:hAnsi="Times New Roman" w:cs="Times New Roman"/>
          <w:sz w:val="24"/>
        </w:rPr>
        <w:t>nd handed over</w:t>
      </w:r>
      <w:r w:rsidRPr="00800940">
        <w:rPr>
          <w:rFonts w:ascii="Times New Roman" w:hAnsi="Times New Roman" w:cs="Times New Roman"/>
          <w:sz w:val="24"/>
        </w:rPr>
        <w:t xml:space="preserve"> me with </w:t>
      </w:r>
      <w:r w:rsidR="002A7285">
        <w:rPr>
          <w:rFonts w:ascii="Times New Roman" w:hAnsi="Times New Roman" w:cs="Times New Roman"/>
          <w:sz w:val="24"/>
        </w:rPr>
        <w:t>wonderful outcome.</w:t>
      </w:r>
      <w:r w:rsidRPr="00800940">
        <w:rPr>
          <w:rFonts w:ascii="Times New Roman" w:hAnsi="Times New Roman" w:cs="Times New Roman"/>
          <w:sz w:val="24"/>
        </w:rPr>
        <w:t xml:space="preserve"> </w:t>
      </w:r>
      <w:r w:rsidR="002A7285">
        <w:rPr>
          <w:rFonts w:ascii="Times New Roman" w:hAnsi="Times New Roman" w:cs="Times New Roman"/>
          <w:sz w:val="24"/>
        </w:rPr>
        <w:t xml:space="preserve">Those information gave me broad idea to </w:t>
      </w:r>
      <w:r w:rsidRPr="00800940">
        <w:rPr>
          <w:rFonts w:ascii="Times New Roman" w:hAnsi="Times New Roman" w:cs="Times New Roman"/>
          <w:sz w:val="24"/>
        </w:rPr>
        <w:t>prepar</w:t>
      </w:r>
      <w:r w:rsidR="002A7285">
        <w:rPr>
          <w:rFonts w:ascii="Times New Roman" w:hAnsi="Times New Roman" w:cs="Times New Roman"/>
          <w:sz w:val="24"/>
        </w:rPr>
        <w:t>e</w:t>
      </w:r>
      <w:r w:rsidRPr="00800940">
        <w:rPr>
          <w:rFonts w:ascii="Times New Roman" w:hAnsi="Times New Roman" w:cs="Times New Roman"/>
          <w:sz w:val="24"/>
        </w:rPr>
        <w:t xml:space="preserve"> the report</w:t>
      </w:r>
      <w:r w:rsidR="002A7285">
        <w:rPr>
          <w:rFonts w:ascii="Times New Roman" w:hAnsi="Times New Roman" w:cs="Times New Roman"/>
          <w:sz w:val="24"/>
        </w:rPr>
        <w:t>.The wonderful support of those persons is totally devastating</w:t>
      </w:r>
      <w:r w:rsidR="003A7353" w:rsidRPr="00800940">
        <w:rPr>
          <w:rFonts w:ascii="Times New Roman" w:hAnsi="Times New Roman" w:cs="Times New Roman"/>
          <w:sz w:val="24"/>
        </w:rPr>
        <w:t>: Iftekharul Ameen, Abrar Rume.</w:t>
      </w:r>
    </w:p>
    <w:p w14:paraId="4396179D" w14:textId="77777777" w:rsidR="004D1D18" w:rsidRPr="00800940" w:rsidRDefault="004D1D18" w:rsidP="0060040F">
      <w:pPr>
        <w:spacing w:line="360" w:lineRule="auto"/>
        <w:jc w:val="both"/>
        <w:rPr>
          <w:rFonts w:ascii="Times New Roman" w:hAnsi="Times New Roman" w:cs="Times New Roman"/>
          <w:b/>
          <w:sz w:val="28"/>
        </w:rPr>
      </w:pPr>
    </w:p>
    <w:p w14:paraId="7014C23E" w14:textId="77777777" w:rsidR="004D1D18" w:rsidRPr="00800940" w:rsidRDefault="004D1D18" w:rsidP="0060040F">
      <w:pPr>
        <w:spacing w:line="360" w:lineRule="auto"/>
        <w:jc w:val="both"/>
        <w:rPr>
          <w:rFonts w:ascii="Times New Roman" w:hAnsi="Times New Roman" w:cs="Times New Roman"/>
          <w:b/>
          <w:sz w:val="28"/>
        </w:rPr>
      </w:pPr>
    </w:p>
    <w:p w14:paraId="676CA70D" w14:textId="77777777" w:rsidR="004D1D18" w:rsidRPr="00800940" w:rsidRDefault="004D1D18" w:rsidP="0060040F">
      <w:pPr>
        <w:spacing w:line="360" w:lineRule="auto"/>
        <w:jc w:val="both"/>
        <w:rPr>
          <w:rFonts w:ascii="Times New Roman" w:hAnsi="Times New Roman" w:cs="Times New Roman"/>
          <w:b/>
          <w:sz w:val="28"/>
        </w:rPr>
      </w:pPr>
    </w:p>
    <w:p w14:paraId="4E519888" w14:textId="77777777" w:rsidR="004D1D18" w:rsidRPr="00800940" w:rsidRDefault="004D1D18" w:rsidP="0060040F">
      <w:pPr>
        <w:spacing w:line="360" w:lineRule="auto"/>
        <w:jc w:val="both"/>
        <w:rPr>
          <w:rFonts w:ascii="Times New Roman" w:hAnsi="Times New Roman" w:cs="Times New Roman"/>
          <w:b/>
          <w:sz w:val="28"/>
        </w:rPr>
      </w:pPr>
    </w:p>
    <w:p w14:paraId="2B556815" w14:textId="77777777" w:rsidR="004D1D18" w:rsidRPr="00800940" w:rsidRDefault="004D1D18" w:rsidP="0060040F">
      <w:pPr>
        <w:spacing w:line="360" w:lineRule="auto"/>
        <w:jc w:val="both"/>
        <w:rPr>
          <w:rFonts w:ascii="Times New Roman" w:hAnsi="Times New Roman" w:cs="Times New Roman"/>
          <w:b/>
          <w:sz w:val="28"/>
        </w:rPr>
      </w:pPr>
    </w:p>
    <w:p w14:paraId="0686BCD5" w14:textId="77777777" w:rsidR="004D1D18" w:rsidRPr="00800940" w:rsidRDefault="004D1D18" w:rsidP="0060040F">
      <w:pPr>
        <w:spacing w:line="360" w:lineRule="auto"/>
        <w:jc w:val="both"/>
        <w:rPr>
          <w:rFonts w:ascii="Times New Roman" w:hAnsi="Times New Roman" w:cs="Times New Roman"/>
          <w:b/>
          <w:sz w:val="28"/>
        </w:rPr>
      </w:pPr>
    </w:p>
    <w:p w14:paraId="7A06EAA0" w14:textId="77777777" w:rsidR="004D1D18" w:rsidRPr="00800940" w:rsidRDefault="004D1D18" w:rsidP="0060040F">
      <w:pPr>
        <w:spacing w:line="360" w:lineRule="auto"/>
        <w:jc w:val="both"/>
        <w:rPr>
          <w:rFonts w:ascii="Times New Roman" w:hAnsi="Times New Roman" w:cs="Times New Roman"/>
          <w:b/>
          <w:sz w:val="28"/>
        </w:rPr>
      </w:pPr>
    </w:p>
    <w:p w14:paraId="7664059E" w14:textId="77777777" w:rsidR="00C837C0" w:rsidRPr="00800940" w:rsidRDefault="00C837C0" w:rsidP="0060040F">
      <w:pPr>
        <w:spacing w:line="360" w:lineRule="auto"/>
        <w:jc w:val="center"/>
        <w:rPr>
          <w:rFonts w:ascii="Times New Roman" w:hAnsi="Times New Roman" w:cs="Times New Roman"/>
          <w:b/>
          <w:sz w:val="28"/>
        </w:rPr>
      </w:pPr>
      <w:r w:rsidRPr="00800940">
        <w:rPr>
          <w:rFonts w:ascii="Times New Roman" w:hAnsi="Times New Roman" w:cs="Times New Roman"/>
          <w:b/>
          <w:sz w:val="28"/>
        </w:rPr>
        <w:t xml:space="preserve">Letter of </w:t>
      </w:r>
      <w:r w:rsidR="0092342F" w:rsidRPr="00800940">
        <w:rPr>
          <w:rFonts w:ascii="Times New Roman" w:hAnsi="Times New Roman" w:cs="Times New Roman"/>
          <w:b/>
          <w:sz w:val="28"/>
        </w:rPr>
        <w:t>Transmittal</w:t>
      </w:r>
    </w:p>
    <w:p w14:paraId="76386439" w14:textId="645D84AA" w:rsidR="00B24347" w:rsidRPr="00800940" w:rsidRDefault="00BD5364" w:rsidP="0060040F">
      <w:pPr>
        <w:spacing w:line="360" w:lineRule="auto"/>
        <w:jc w:val="both"/>
        <w:rPr>
          <w:rFonts w:ascii="Times New Roman" w:hAnsi="Times New Roman" w:cs="Times New Roman"/>
          <w:sz w:val="24"/>
        </w:rPr>
      </w:pPr>
      <w:r>
        <w:rPr>
          <w:rFonts w:ascii="Times New Roman" w:hAnsi="Times New Roman" w:cs="Times New Roman"/>
          <w:sz w:val="24"/>
        </w:rPr>
        <w:t>21</w:t>
      </w:r>
      <w:r w:rsidR="008D6CF3" w:rsidRPr="008D6CF3">
        <w:rPr>
          <w:rFonts w:ascii="Times New Roman" w:hAnsi="Times New Roman" w:cs="Times New Roman"/>
          <w:sz w:val="24"/>
          <w:vertAlign w:val="superscript"/>
        </w:rPr>
        <w:t>th</w:t>
      </w:r>
      <w:r w:rsidR="006173C1">
        <w:rPr>
          <w:rFonts w:ascii="Times New Roman" w:hAnsi="Times New Roman" w:cs="Times New Roman"/>
          <w:sz w:val="24"/>
        </w:rPr>
        <w:t xml:space="preserve"> July,2019</w:t>
      </w:r>
    </w:p>
    <w:p w14:paraId="6C69D936" w14:textId="77777777" w:rsidR="00886A65" w:rsidRPr="00800940" w:rsidRDefault="00886A65" w:rsidP="0060040F">
      <w:pPr>
        <w:spacing w:after="0" w:line="360" w:lineRule="auto"/>
        <w:jc w:val="both"/>
        <w:rPr>
          <w:rFonts w:ascii="Times New Roman" w:hAnsi="Times New Roman" w:cs="Times New Roman"/>
          <w:sz w:val="24"/>
          <w:szCs w:val="24"/>
        </w:rPr>
      </w:pPr>
      <w:r w:rsidRPr="00800940">
        <w:rPr>
          <w:rFonts w:ascii="Times New Roman" w:hAnsi="Times New Roman" w:cs="Times New Roman"/>
          <w:sz w:val="24"/>
          <w:szCs w:val="24"/>
        </w:rPr>
        <w:t>Mofijul Hoq Masum</w:t>
      </w:r>
    </w:p>
    <w:p w14:paraId="33BEEC39" w14:textId="77777777" w:rsidR="00886A65" w:rsidRPr="00800940" w:rsidRDefault="00886A65" w:rsidP="0060040F">
      <w:pPr>
        <w:spacing w:after="0" w:line="360" w:lineRule="auto"/>
        <w:jc w:val="both"/>
        <w:rPr>
          <w:rFonts w:ascii="Times New Roman" w:hAnsi="Times New Roman" w:cs="Times New Roman"/>
          <w:sz w:val="24"/>
          <w:szCs w:val="24"/>
        </w:rPr>
      </w:pPr>
      <w:r w:rsidRPr="00800940">
        <w:rPr>
          <w:rFonts w:ascii="Times New Roman" w:hAnsi="Times New Roman" w:cs="Times New Roman"/>
          <w:sz w:val="24"/>
          <w:szCs w:val="24"/>
        </w:rPr>
        <w:t>Assistant Professor</w:t>
      </w:r>
    </w:p>
    <w:p w14:paraId="3E790712" w14:textId="77777777" w:rsidR="00886A65" w:rsidRPr="00800940" w:rsidRDefault="00886A65" w:rsidP="0060040F">
      <w:pPr>
        <w:spacing w:after="0" w:line="360" w:lineRule="auto"/>
        <w:jc w:val="both"/>
        <w:rPr>
          <w:rFonts w:ascii="Times New Roman" w:hAnsi="Times New Roman" w:cs="Times New Roman"/>
          <w:sz w:val="24"/>
          <w:szCs w:val="24"/>
        </w:rPr>
      </w:pPr>
      <w:r w:rsidRPr="00800940">
        <w:rPr>
          <w:rFonts w:ascii="Times New Roman" w:hAnsi="Times New Roman" w:cs="Times New Roman"/>
          <w:sz w:val="24"/>
          <w:szCs w:val="24"/>
        </w:rPr>
        <w:t>School of Business &amp; Economics</w:t>
      </w:r>
    </w:p>
    <w:p w14:paraId="44111881" w14:textId="77777777" w:rsidR="00886A65" w:rsidRDefault="00886A65" w:rsidP="0060040F">
      <w:pPr>
        <w:spacing w:after="0" w:line="360" w:lineRule="auto"/>
        <w:jc w:val="both"/>
        <w:rPr>
          <w:rFonts w:ascii="Times New Roman" w:hAnsi="Times New Roman" w:cs="Times New Roman"/>
          <w:sz w:val="24"/>
          <w:szCs w:val="24"/>
        </w:rPr>
      </w:pPr>
      <w:r w:rsidRPr="00800940">
        <w:rPr>
          <w:rFonts w:ascii="Times New Roman" w:hAnsi="Times New Roman" w:cs="Times New Roman"/>
          <w:sz w:val="24"/>
          <w:szCs w:val="24"/>
        </w:rPr>
        <w:t>United International University</w:t>
      </w:r>
    </w:p>
    <w:p w14:paraId="5EE5D3F8" w14:textId="77777777" w:rsidR="00935953" w:rsidRPr="00800940" w:rsidRDefault="00935953" w:rsidP="0060040F">
      <w:pPr>
        <w:spacing w:after="0" w:line="360" w:lineRule="auto"/>
        <w:jc w:val="both"/>
        <w:rPr>
          <w:rFonts w:ascii="Times New Roman" w:hAnsi="Times New Roman" w:cs="Times New Roman"/>
          <w:sz w:val="24"/>
          <w:szCs w:val="24"/>
        </w:rPr>
      </w:pPr>
    </w:p>
    <w:p w14:paraId="3201B965" w14:textId="77777777" w:rsidR="00886A65" w:rsidRPr="00800940" w:rsidRDefault="00886A65" w:rsidP="0060040F">
      <w:pPr>
        <w:spacing w:line="360" w:lineRule="auto"/>
        <w:jc w:val="both"/>
        <w:rPr>
          <w:rFonts w:ascii="Times New Roman" w:hAnsi="Times New Roman" w:cs="Times New Roman"/>
          <w:sz w:val="24"/>
        </w:rPr>
      </w:pPr>
      <w:r w:rsidRPr="00800940">
        <w:rPr>
          <w:rFonts w:ascii="Times New Roman" w:hAnsi="Times New Roman" w:cs="Times New Roman"/>
          <w:sz w:val="24"/>
          <w:szCs w:val="24"/>
        </w:rPr>
        <w:t xml:space="preserve">Sub: Submission of Internship Report on </w:t>
      </w:r>
      <w:r w:rsidRPr="00800940">
        <w:rPr>
          <w:rFonts w:ascii="Times New Roman" w:hAnsi="Times New Roman" w:cs="Times New Roman"/>
          <w:sz w:val="24"/>
        </w:rPr>
        <w:t>Accounting and Inventory application on Tally</w:t>
      </w:r>
    </w:p>
    <w:p w14:paraId="07322B8A" w14:textId="77777777" w:rsidR="00886A65" w:rsidRPr="00800940" w:rsidRDefault="00886A65" w:rsidP="0060040F">
      <w:pPr>
        <w:spacing w:line="360" w:lineRule="auto"/>
        <w:jc w:val="both"/>
        <w:rPr>
          <w:rFonts w:ascii="Times New Roman" w:hAnsi="Times New Roman" w:cs="Times New Roman"/>
          <w:sz w:val="24"/>
        </w:rPr>
      </w:pPr>
      <w:r w:rsidRPr="00800940">
        <w:rPr>
          <w:rFonts w:ascii="Times New Roman" w:hAnsi="Times New Roman" w:cs="Times New Roman"/>
          <w:sz w:val="24"/>
        </w:rPr>
        <w:t>Sir</w:t>
      </w:r>
    </w:p>
    <w:p w14:paraId="2ABD0A6D" w14:textId="77777777" w:rsidR="00886A65" w:rsidRPr="00800940" w:rsidRDefault="00373121" w:rsidP="0060040F">
      <w:pPr>
        <w:spacing w:line="360" w:lineRule="auto"/>
        <w:jc w:val="both"/>
        <w:rPr>
          <w:rFonts w:ascii="Times New Roman" w:hAnsi="Times New Roman" w:cs="Times New Roman"/>
          <w:sz w:val="24"/>
        </w:rPr>
      </w:pPr>
      <w:r>
        <w:rPr>
          <w:rFonts w:ascii="Times New Roman" w:hAnsi="Times New Roman" w:cs="Times New Roman"/>
          <w:sz w:val="24"/>
        </w:rPr>
        <w:t>Thank you for giving such opportunity to complete my internship period under your supervision.</w:t>
      </w:r>
      <w:r w:rsidR="00DA5F27">
        <w:rPr>
          <w:rFonts w:ascii="Times New Roman" w:hAnsi="Times New Roman" w:cs="Times New Roman"/>
          <w:sz w:val="24"/>
        </w:rPr>
        <w:t xml:space="preserve"> I have prepared the report carefully and in a standard manner by following your instruction. </w:t>
      </w:r>
      <w:r w:rsidR="00886A65" w:rsidRPr="00800940">
        <w:rPr>
          <w:rFonts w:ascii="Times New Roman" w:hAnsi="Times New Roman" w:cs="Times New Roman"/>
          <w:sz w:val="24"/>
        </w:rPr>
        <w:t xml:space="preserve"> The report is a result of </w:t>
      </w:r>
      <w:r w:rsidR="00DA5F27">
        <w:rPr>
          <w:rFonts w:ascii="Times New Roman" w:hAnsi="Times New Roman" w:cs="Times New Roman"/>
          <w:sz w:val="24"/>
        </w:rPr>
        <w:t>my hard work of the whole internship period that I</w:t>
      </w:r>
      <w:r w:rsidR="00886A65" w:rsidRPr="00800940">
        <w:rPr>
          <w:rFonts w:ascii="Times New Roman" w:hAnsi="Times New Roman" w:cs="Times New Roman"/>
          <w:sz w:val="24"/>
        </w:rPr>
        <w:t xml:space="preserve"> have recruited for Three months in Tally Solutions Pvt. Ltd. I have attempted my best to set up this report with giving </w:t>
      </w:r>
      <w:r w:rsidR="006D7B4A" w:rsidRPr="00800940">
        <w:rPr>
          <w:rFonts w:ascii="Times New Roman" w:hAnsi="Times New Roman" w:cs="Times New Roman"/>
          <w:sz w:val="24"/>
        </w:rPr>
        <w:t>most of</w:t>
      </w:r>
      <w:r w:rsidR="00886A65" w:rsidRPr="00800940">
        <w:rPr>
          <w:rFonts w:ascii="Times New Roman" w:hAnsi="Times New Roman" w:cs="Times New Roman"/>
          <w:sz w:val="24"/>
        </w:rPr>
        <w:t xml:space="preserve"> my exertion and to cover all viewpoints </w:t>
      </w:r>
      <w:r w:rsidR="006D7B4A" w:rsidRPr="00800940">
        <w:rPr>
          <w:rFonts w:ascii="Times New Roman" w:hAnsi="Times New Roman" w:cs="Times New Roman"/>
          <w:sz w:val="24"/>
        </w:rPr>
        <w:t>regarding</w:t>
      </w:r>
      <w:r w:rsidR="00886A65" w:rsidRPr="00800940">
        <w:rPr>
          <w:rFonts w:ascii="Times New Roman" w:hAnsi="Times New Roman" w:cs="Times New Roman"/>
          <w:sz w:val="24"/>
        </w:rPr>
        <w:t xml:space="preserve"> the issue. </w:t>
      </w:r>
    </w:p>
    <w:p w14:paraId="3145C167" w14:textId="0A4C2750" w:rsidR="00935953" w:rsidRPr="00800940" w:rsidRDefault="00886A65" w:rsidP="0060040F">
      <w:pPr>
        <w:spacing w:line="360" w:lineRule="auto"/>
        <w:jc w:val="both"/>
        <w:rPr>
          <w:rFonts w:ascii="Times New Roman" w:hAnsi="Times New Roman" w:cs="Times New Roman"/>
          <w:sz w:val="24"/>
        </w:rPr>
      </w:pPr>
      <w:r w:rsidRPr="00800940">
        <w:rPr>
          <w:rFonts w:ascii="Times New Roman" w:hAnsi="Times New Roman" w:cs="Times New Roman"/>
          <w:sz w:val="24"/>
        </w:rPr>
        <w:t>Thus, I am transmitting this report to your very concern. Ideally, you will se</w:t>
      </w:r>
      <w:r w:rsidR="00913F7B" w:rsidRPr="00800940">
        <w:rPr>
          <w:rFonts w:ascii="Times New Roman" w:hAnsi="Times New Roman" w:cs="Times New Roman"/>
          <w:sz w:val="24"/>
        </w:rPr>
        <w:t xml:space="preserve">e the report useful </w:t>
      </w:r>
      <w:r w:rsidRPr="00800940">
        <w:rPr>
          <w:rFonts w:ascii="Times New Roman" w:hAnsi="Times New Roman" w:cs="Times New Roman"/>
          <w:sz w:val="24"/>
        </w:rPr>
        <w:t xml:space="preserve">as a sign of my diligent work. If there should be an occurrence of any future elucidation or elaboration </w:t>
      </w:r>
      <w:r w:rsidR="008D6CF3" w:rsidRPr="00800940">
        <w:rPr>
          <w:rFonts w:ascii="Times New Roman" w:hAnsi="Times New Roman" w:cs="Times New Roman"/>
          <w:sz w:val="24"/>
        </w:rPr>
        <w:t>regarding</w:t>
      </w:r>
      <w:r w:rsidRPr="00800940">
        <w:rPr>
          <w:rFonts w:ascii="Times New Roman" w:hAnsi="Times New Roman" w:cs="Times New Roman"/>
          <w:sz w:val="24"/>
        </w:rPr>
        <w:t xml:space="preserve"> this </w:t>
      </w:r>
      <w:r w:rsidR="00913F7B" w:rsidRPr="00800940">
        <w:rPr>
          <w:rFonts w:ascii="Times New Roman" w:hAnsi="Times New Roman" w:cs="Times New Roman"/>
          <w:sz w:val="24"/>
        </w:rPr>
        <w:t>report,</w:t>
      </w:r>
      <w:r w:rsidRPr="00800940">
        <w:rPr>
          <w:rFonts w:ascii="Times New Roman" w:hAnsi="Times New Roman" w:cs="Times New Roman"/>
          <w:sz w:val="24"/>
        </w:rPr>
        <w:t xml:space="preserve"> I would respect the chance to </w:t>
      </w:r>
      <w:r w:rsidR="00913F7B" w:rsidRPr="00800940">
        <w:rPr>
          <w:rFonts w:ascii="Times New Roman" w:hAnsi="Times New Roman" w:cs="Times New Roman"/>
          <w:sz w:val="24"/>
        </w:rPr>
        <w:t xml:space="preserve">counsel with you to get proper suggestion </w:t>
      </w:r>
      <w:r w:rsidRPr="00800940">
        <w:rPr>
          <w:rFonts w:ascii="Times New Roman" w:hAnsi="Times New Roman" w:cs="Times New Roman"/>
          <w:sz w:val="24"/>
        </w:rPr>
        <w:t>how my discoveries could best address your issues.</w:t>
      </w:r>
    </w:p>
    <w:p w14:paraId="306C75FC" w14:textId="77777777" w:rsidR="00B01251" w:rsidRDefault="00B01251" w:rsidP="0060040F">
      <w:pPr>
        <w:spacing w:before="240" w:after="0" w:line="360" w:lineRule="auto"/>
        <w:jc w:val="both"/>
        <w:rPr>
          <w:rFonts w:ascii="Times New Roman" w:hAnsi="Times New Roman" w:cs="Times New Roman"/>
          <w:sz w:val="24"/>
        </w:rPr>
      </w:pPr>
    </w:p>
    <w:p w14:paraId="5C196309" w14:textId="59FF40F9" w:rsidR="00935953" w:rsidRPr="00800940" w:rsidRDefault="006D7B4A" w:rsidP="0060040F">
      <w:pPr>
        <w:spacing w:before="240" w:after="0" w:line="360" w:lineRule="auto"/>
        <w:jc w:val="both"/>
        <w:rPr>
          <w:rFonts w:ascii="Times New Roman" w:hAnsi="Times New Roman" w:cs="Times New Roman"/>
          <w:sz w:val="24"/>
        </w:rPr>
      </w:pPr>
      <w:r>
        <w:rPr>
          <w:rFonts w:ascii="Times New Roman" w:hAnsi="Times New Roman" w:cs="Times New Roman"/>
          <w:sz w:val="24"/>
        </w:rPr>
        <w:t>Warm Regards</w:t>
      </w:r>
    </w:p>
    <w:p w14:paraId="54F92935" w14:textId="77777777" w:rsidR="00913F7B" w:rsidRPr="00800940" w:rsidRDefault="00913F7B" w:rsidP="0060040F">
      <w:pPr>
        <w:spacing w:before="240" w:after="0" w:line="360" w:lineRule="auto"/>
        <w:jc w:val="both"/>
        <w:rPr>
          <w:rFonts w:ascii="Times New Roman" w:hAnsi="Times New Roman" w:cs="Times New Roman"/>
          <w:sz w:val="24"/>
        </w:rPr>
      </w:pPr>
      <w:r w:rsidRPr="00800940">
        <w:rPr>
          <w:rFonts w:ascii="Times New Roman" w:hAnsi="Times New Roman" w:cs="Times New Roman"/>
          <w:sz w:val="24"/>
        </w:rPr>
        <w:t>A. T. M. Khalekuzzaman</w:t>
      </w:r>
    </w:p>
    <w:p w14:paraId="75AEC765" w14:textId="77777777" w:rsidR="00913F7B" w:rsidRPr="00800940" w:rsidRDefault="00913F7B" w:rsidP="0060040F">
      <w:pPr>
        <w:spacing w:after="0" w:line="360" w:lineRule="auto"/>
        <w:jc w:val="both"/>
        <w:rPr>
          <w:rFonts w:ascii="Times New Roman" w:hAnsi="Times New Roman" w:cs="Times New Roman"/>
          <w:sz w:val="24"/>
        </w:rPr>
      </w:pPr>
      <w:r w:rsidRPr="00800940">
        <w:rPr>
          <w:rFonts w:ascii="Times New Roman" w:hAnsi="Times New Roman" w:cs="Times New Roman"/>
          <w:sz w:val="24"/>
        </w:rPr>
        <w:t>BBA in AIS</w:t>
      </w:r>
    </w:p>
    <w:p w14:paraId="4D24522B" w14:textId="77777777" w:rsidR="00913F7B" w:rsidRPr="00800940" w:rsidRDefault="00913F7B" w:rsidP="0060040F">
      <w:pPr>
        <w:spacing w:after="0" w:line="360" w:lineRule="auto"/>
        <w:jc w:val="both"/>
        <w:rPr>
          <w:rFonts w:ascii="Times New Roman" w:hAnsi="Times New Roman" w:cs="Times New Roman"/>
          <w:sz w:val="24"/>
        </w:rPr>
      </w:pPr>
      <w:r w:rsidRPr="00800940">
        <w:rPr>
          <w:rFonts w:ascii="Times New Roman" w:hAnsi="Times New Roman" w:cs="Times New Roman"/>
          <w:sz w:val="24"/>
        </w:rPr>
        <w:t>ID: 114 122 044</w:t>
      </w:r>
    </w:p>
    <w:p w14:paraId="05712BCB" w14:textId="77777777" w:rsidR="00913F7B" w:rsidRPr="00800940" w:rsidRDefault="00913F7B" w:rsidP="0060040F">
      <w:pPr>
        <w:spacing w:line="360" w:lineRule="auto"/>
        <w:jc w:val="both"/>
        <w:rPr>
          <w:rFonts w:ascii="Times New Roman" w:hAnsi="Times New Roman" w:cs="Times New Roman"/>
          <w:sz w:val="24"/>
        </w:rPr>
      </w:pPr>
    </w:p>
    <w:p w14:paraId="3B36B420" w14:textId="74A55118" w:rsidR="00710875" w:rsidRDefault="00710875" w:rsidP="0060040F">
      <w:pPr>
        <w:spacing w:line="360" w:lineRule="auto"/>
        <w:jc w:val="both"/>
        <w:rPr>
          <w:rFonts w:ascii="Times New Roman" w:hAnsi="Times New Roman" w:cs="Times New Roman"/>
          <w:sz w:val="24"/>
        </w:rPr>
      </w:pPr>
    </w:p>
    <w:p w14:paraId="0524FD88" w14:textId="77777777" w:rsidR="00B911DC" w:rsidRDefault="00B911DC" w:rsidP="0060040F">
      <w:pPr>
        <w:spacing w:line="360" w:lineRule="auto"/>
        <w:jc w:val="both"/>
        <w:rPr>
          <w:rFonts w:ascii="Times New Roman" w:hAnsi="Times New Roman" w:cs="Times New Roman"/>
          <w:sz w:val="24"/>
        </w:rPr>
      </w:pPr>
    </w:p>
    <w:p w14:paraId="49A8A7CF" w14:textId="2DFEBF00" w:rsidR="00710875" w:rsidRDefault="00710875" w:rsidP="00F5118D">
      <w:pPr>
        <w:spacing w:line="360" w:lineRule="auto"/>
        <w:jc w:val="center"/>
        <w:rPr>
          <w:rFonts w:ascii="Times New Roman" w:hAnsi="Times New Roman" w:cs="Times New Roman"/>
          <w:b/>
          <w:bCs/>
          <w:sz w:val="28"/>
          <w:szCs w:val="26"/>
        </w:rPr>
      </w:pPr>
      <w:r w:rsidRPr="00F5118D">
        <w:rPr>
          <w:rFonts w:ascii="Times New Roman" w:hAnsi="Times New Roman" w:cs="Times New Roman"/>
          <w:b/>
          <w:bCs/>
          <w:sz w:val="28"/>
          <w:szCs w:val="26"/>
        </w:rPr>
        <w:t>Declaration</w:t>
      </w:r>
    </w:p>
    <w:p w14:paraId="20F22EE8" w14:textId="77777777" w:rsidR="007C75A5" w:rsidRDefault="007C75A5" w:rsidP="00F5118D">
      <w:pPr>
        <w:spacing w:line="360" w:lineRule="auto"/>
        <w:jc w:val="center"/>
        <w:rPr>
          <w:rFonts w:ascii="Times New Roman" w:hAnsi="Times New Roman" w:cs="Times New Roman"/>
          <w:b/>
          <w:bCs/>
          <w:sz w:val="28"/>
          <w:szCs w:val="26"/>
        </w:rPr>
      </w:pPr>
    </w:p>
    <w:p w14:paraId="39644B62" w14:textId="59BAE9EE" w:rsidR="00666699" w:rsidRPr="00666699" w:rsidRDefault="00666699" w:rsidP="009528AE">
      <w:pPr>
        <w:spacing w:line="360" w:lineRule="auto"/>
        <w:jc w:val="both"/>
        <w:rPr>
          <w:rFonts w:ascii="Times New Roman" w:hAnsi="Times New Roman" w:cs="Times New Roman"/>
          <w:sz w:val="24"/>
        </w:rPr>
      </w:pPr>
      <w:r>
        <w:rPr>
          <w:rFonts w:ascii="Times New Roman" w:hAnsi="Times New Roman" w:cs="Times New Roman"/>
          <w:sz w:val="24"/>
        </w:rPr>
        <w:t>I declare that the report with the title of “</w:t>
      </w:r>
      <w:r>
        <w:rPr>
          <w:rFonts w:ascii="Times New Roman" w:hAnsi="Times New Roman" w:cs="Times New Roman"/>
          <w:b/>
          <w:bCs/>
          <w:sz w:val="24"/>
        </w:rPr>
        <w:t xml:space="preserve">Accounting &amp; Inventory Management in Tally” </w:t>
      </w:r>
      <w:r>
        <w:rPr>
          <w:rFonts w:ascii="Times New Roman" w:hAnsi="Times New Roman" w:cs="Times New Roman"/>
          <w:sz w:val="24"/>
        </w:rPr>
        <w:t xml:space="preserve">is completely made by me and my respected Mofijul Hoq Masum assistant professor supervised me to complete the report successfully. </w:t>
      </w:r>
      <w:r w:rsidR="009528AE">
        <w:rPr>
          <w:rFonts w:ascii="Times New Roman" w:hAnsi="Times New Roman" w:cs="Times New Roman"/>
          <w:sz w:val="24"/>
        </w:rPr>
        <w:t xml:space="preserve">During the whole procedure of this report, I faced few problems regarding formation which was resolved by my respected faculty. Without his perfect supervision, it wouldn’t be possible to make the report successful. Here, I also declare that I have followed the whole guideline of my faculty while completing the report. </w:t>
      </w:r>
    </w:p>
    <w:p w14:paraId="4777C7F1" w14:textId="3C8E5A14" w:rsidR="00820EC1" w:rsidRDefault="00820EC1" w:rsidP="0060040F">
      <w:pPr>
        <w:spacing w:line="360" w:lineRule="auto"/>
        <w:jc w:val="both"/>
        <w:rPr>
          <w:rFonts w:ascii="Times New Roman" w:hAnsi="Times New Roman" w:cs="Times New Roman"/>
          <w:sz w:val="24"/>
        </w:rPr>
      </w:pPr>
    </w:p>
    <w:p w14:paraId="3C229273" w14:textId="15590FCF" w:rsidR="007C75A5" w:rsidRDefault="007C75A5" w:rsidP="0060040F">
      <w:pPr>
        <w:spacing w:line="360" w:lineRule="auto"/>
        <w:jc w:val="both"/>
        <w:rPr>
          <w:rFonts w:ascii="Times New Roman" w:hAnsi="Times New Roman" w:cs="Times New Roman"/>
          <w:sz w:val="24"/>
        </w:rPr>
      </w:pPr>
    </w:p>
    <w:p w14:paraId="14C03D5C" w14:textId="77777777" w:rsidR="007C75A5" w:rsidRDefault="007C75A5" w:rsidP="0060040F">
      <w:pPr>
        <w:spacing w:line="360" w:lineRule="auto"/>
        <w:jc w:val="both"/>
        <w:rPr>
          <w:rFonts w:ascii="Times New Roman" w:hAnsi="Times New Roman" w:cs="Times New Roman"/>
          <w:sz w:val="24"/>
        </w:rPr>
      </w:pPr>
    </w:p>
    <w:p w14:paraId="593E3354" w14:textId="68CB811F" w:rsidR="00913F7B" w:rsidRDefault="007C75A5" w:rsidP="007C75A5">
      <w:pPr>
        <w:spacing w:line="240" w:lineRule="auto"/>
        <w:jc w:val="both"/>
        <w:rPr>
          <w:rFonts w:ascii="Times New Roman" w:hAnsi="Times New Roman" w:cs="Times New Roman"/>
          <w:sz w:val="24"/>
        </w:rPr>
      </w:pPr>
      <w:r w:rsidRPr="007C75A5">
        <w:rPr>
          <w:rFonts w:ascii="Times New Roman" w:hAnsi="Times New Roman" w:cs="Times New Roman"/>
          <w:sz w:val="24"/>
        </w:rPr>
        <w:t>A.</w:t>
      </w:r>
      <w:r>
        <w:rPr>
          <w:rFonts w:ascii="Times New Roman" w:hAnsi="Times New Roman" w:cs="Times New Roman"/>
          <w:sz w:val="24"/>
        </w:rPr>
        <w:t xml:space="preserve"> </w:t>
      </w:r>
      <w:r w:rsidRPr="007C75A5">
        <w:rPr>
          <w:rFonts w:ascii="Times New Roman" w:hAnsi="Times New Roman" w:cs="Times New Roman"/>
          <w:sz w:val="24"/>
        </w:rPr>
        <w:t>T. M</w:t>
      </w:r>
      <w:r>
        <w:rPr>
          <w:rFonts w:ascii="Times New Roman" w:hAnsi="Times New Roman" w:cs="Times New Roman"/>
          <w:sz w:val="24"/>
        </w:rPr>
        <w:t>. Khalekuzzaman</w:t>
      </w:r>
    </w:p>
    <w:p w14:paraId="62258349" w14:textId="0C337743" w:rsidR="007C75A5" w:rsidRDefault="007C75A5" w:rsidP="007C75A5">
      <w:pPr>
        <w:spacing w:line="240" w:lineRule="auto"/>
        <w:jc w:val="both"/>
        <w:rPr>
          <w:rFonts w:ascii="Times New Roman" w:hAnsi="Times New Roman" w:cs="Times New Roman"/>
          <w:sz w:val="24"/>
        </w:rPr>
      </w:pPr>
      <w:r>
        <w:rPr>
          <w:rFonts w:ascii="Times New Roman" w:hAnsi="Times New Roman" w:cs="Times New Roman"/>
          <w:sz w:val="24"/>
        </w:rPr>
        <w:t>BBA in AIS</w:t>
      </w:r>
    </w:p>
    <w:p w14:paraId="2D730D7F" w14:textId="6CFFB046" w:rsidR="007C75A5" w:rsidRDefault="007C75A5" w:rsidP="007C75A5">
      <w:pPr>
        <w:spacing w:line="240" w:lineRule="auto"/>
        <w:jc w:val="both"/>
        <w:rPr>
          <w:rFonts w:ascii="Times New Roman" w:hAnsi="Times New Roman" w:cs="Times New Roman"/>
          <w:sz w:val="24"/>
        </w:rPr>
      </w:pPr>
      <w:r>
        <w:rPr>
          <w:rFonts w:ascii="Times New Roman" w:hAnsi="Times New Roman" w:cs="Times New Roman"/>
          <w:sz w:val="24"/>
        </w:rPr>
        <w:t>United International University</w:t>
      </w:r>
    </w:p>
    <w:p w14:paraId="281A6877" w14:textId="18265A99" w:rsidR="007C75A5" w:rsidRDefault="007C75A5" w:rsidP="007C75A5">
      <w:pPr>
        <w:spacing w:line="240" w:lineRule="auto"/>
        <w:jc w:val="both"/>
        <w:rPr>
          <w:rFonts w:ascii="Times New Roman" w:hAnsi="Times New Roman" w:cs="Times New Roman"/>
          <w:sz w:val="24"/>
        </w:rPr>
      </w:pPr>
    </w:p>
    <w:p w14:paraId="126E705C" w14:textId="31D9258E" w:rsidR="007C75A5" w:rsidRDefault="007C75A5" w:rsidP="007C75A5">
      <w:pPr>
        <w:spacing w:line="240" w:lineRule="auto"/>
        <w:jc w:val="both"/>
        <w:rPr>
          <w:rFonts w:ascii="Times New Roman" w:hAnsi="Times New Roman" w:cs="Times New Roman"/>
          <w:sz w:val="24"/>
        </w:rPr>
      </w:pPr>
    </w:p>
    <w:p w14:paraId="728291E6" w14:textId="1624122D" w:rsidR="007C75A5" w:rsidRDefault="007C75A5" w:rsidP="007C75A5">
      <w:pPr>
        <w:spacing w:line="240" w:lineRule="auto"/>
        <w:jc w:val="both"/>
        <w:rPr>
          <w:rFonts w:ascii="Times New Roman" w:hAnsi="Times New Roman" w:cs="Times New Roman"/>
          <w:sz w:val="24"/>
        </w:rPr>
      </w:pPr>
    </w:p>
    <w:p w14:paraId="00DA184D" w14:textId="49E2EE2E" w:rsidR="007C75A5" w:rsidRDefault="007C75A5" w:rsidP="007C75A5">
      <w:pPr>
        <w:spacing w:line="240" w:lineRule="auto"/>
        <w:jc w:val="both"/>
        <w:rPr>
          <w:rFonts w:ascii="Times New Roman" w:hAnsi="Times New Roman" w:cs="Times New Roman"/>
          <w:sz w:val="24"/>
        </w:rPr>
      </w:pPr>
    </w:p>
    <w:p w14:paraId="21D83AFF" w14:textId="7F5C173C" w:rsidR="007C75A5" w:rsidRDefault="007C75A5" w:rsidP="007C75A5">
      <w:pPr>
        <w:spacing w:line="240" w:lineRule="auto"/>
        <w:jc w:val="both"/>
        <w:rPr>
          <w:rFonts w:ascii="Times New Roman" w:hAnsi="Times New Roman" w:cs="Times New Roman"/>
          <w:sz w:val="24"/>
        </w:rPr>
      </w:pPr>
    </w:p>
    <w:p w14:paraId="0AF44765" w14:textId="5863A510" w:rsidR="007C75A5" w:rsidRDefault="007C75A5" w:rsidP="007C75A5">
      <w:pPr>
        <w:spacing w:line="240" w:lineRule="auto"/>
        <w:jc w:val="both"/>
        <w:rPr>
          <w:rFonts w:ascii="Times New Roman" w:hAnsi="Times New Roman" w:cs="Times New Roman"/>
          <w:sz w:val="24"/>
        </w:rPr>
      </w:pPr>
    </w:p>
    <w:p w14:paraId="01C03992" w14:textId="466D58F3" w:rsidR="007C75A5" w:rsidRDefault="007C75A5" w:rsidP="007C75A5">
      <w:pPr>
        <w:spacing w:line="240" w:lineRule="auto"/>
        <w:jc w:val="both"/>
        <w:rPr>
          <w:rFonts w:ascii="Times New Roman" w:hAnsi="Times New Roman" w:cs="Times New Roman"/>
          <w:sz w:val="24"/>
        </w:rPr>
      </w:pPr>
    </w:p>
    <w:p w14:paraId="6BFA43FC" w14:textId="7B0F05FE" w:rsidR="007C75A5" w:rsidRDefault="007C75A5" w:rsidP="007C75A5">
      <w:pPr>
        <w:spacing w:line="240" w:lineRule="auto"/>
        <w:jc w:val="both"/>
        <w:rPr>
          <w:rFonts w:ascii="Times New Roman" w:hAnsi="Times New Roman" w:cs="Times New Roman"/>
          <w:sz w:val="24"/>
        </w:rPr>
      </w:pPr>
    </w:p>
    <w:p w14:paraId="0A65CD66" w14:textId="7E8579B9" w:rsidR="007C75A5" w:rsidRDefault="007C75A5" w:rsidP="007C75A5">
      <w:pPr>
        <w:spacing w:line="240" w:lineRule="auto"/>
        <w:jc w:val="both"/>
        <w:rPr>
          <w:rFonts w:ascii="Times New Roman" w:hAnsi="Times New Roman" w:cs="Times New Roman"/>
          <w:sz w:val="24"/>
        </w:rPr>
      </w:pPr>
    </w:p>
    <w:p w14:paraId="619BACD6" w14:textId="2C4266AF" w:rsidR="007C75A5" w:rsidRDefault="007C75A5" w:rsidP="007C75A5">
      <w:pPr>
        <w:spacing w:line="240" w:lineRule="auto"/>
        <w:jc w:val="both"/>
        <w:rPr>
          <w:rFonts w:ascii="Times New Roman" w:hAnsi="Times New Roman" w:cs="Times New Roman"/>
          <w:sz w:val="24"/>
        </w:rPr>
      </w:pPr>
    </w:p>
    <w:p w14:paraId="0A6A125B" w14:textId="224EEB2D" w:rsidR="007C75A5" w:rsidRDefault="007C75A5" w:rsidP="007C75A5">
      <w:pPr>
        <w:spacing w:line="240" w:lineRule="auto"/>
        <w:jc w:val="both"/>
        <w:rPr>
          <w:rFonts w:ascii="Times New Roman" w:hAnsi="Times New Roman" w:cs="Times New Roman"/>
          <w:sz w:val="24"/>
        </w:rPr>
      </w:pPr>
    </w:p>
    <w:p w14:paraId="3D7A2BC7" w14:textId="77777777" w:rsidR="007C75A5" w:rsidRPr="007C75A5" w:rsidRDefault="007C75A5" w:rsidP="007C75A5">
      <w:pPr>
        <w:spacing w:line="360" w:lineRule="auto"/>
        <w:jc w:val="both"/>
        <w:rPr>
          <w:rFonts w:ascii="Times New Roman" w:hAnsi="Times New Roman" w:cs="Times New Roman"/>
          <w:sz w:val="24"/>
        </w:rPr>
      </w:pPr>
    </w:p>
    <w:sdt>
      <w:sdtPr>
        <w:rPr>
          <w:rFonts w:ascii="Times New Roman" w:eastAsiaTheme="minorHAnsi" w:hAnsi="Times New Roman" w:cs="Times New Roman"/>
          <w:color w:val="auto"/>
          <w:sz w:val="22"/>
          <w:szCs w:val="22"/>
        </w:rPr>
        <w:id w:val="-267383924"/>
        <w:docPartObj>
          <w:docPartGallery w:val="Table of Contents"/>
          <w:docPartUnique/>
        </w:docPartObj>
      </w:sdtPr>
      <w:sdtEndPr>
        <w:rPr>
          <w:rFonts w:eastAsiaTheme="minorEastAsia"/>
          <w:sz w:val="24"/>
          <w:szCs w:val="24"/>
        </w:rPr>
      </w:sdtEndPr>
      <w:sdtContent>
        <w:p w14:paraId="424401FF" w14:textId="4BF7231B" w:rsidR="00913F7B" w:rsidRPr="00B01251" w:rsidRDefault="00913F7B" w:rsidP="00B01251">
          <w:pPr>
            <w:pStyle w:val="TOCHeading"/>
            <w:spacing w:line="360" w:lineRule="auto"/>
            <w:jc w:val="center"/>
            <w:rPr>
              <w:rFonts w:ascii="Times New Roman" w:eastAsiaTheme="minorHAnsi" w:hAnsi="Times New Roman" w:cs="Times New Roman"/>
              <w:color w:val="auto"/>
              <w:sz w:val="22"/>
              <w:szCs w:val="22"/>
            </w:rPr>
          </w:pPr>
          <w:r w:rsidRPr="00E42DBC">
            <w:rPr>
              <w:rFonts w:ascii="Times New Roman" w:hAnsi="Times New Roman" w:cs="Times New Roman"/>
              <w:b/>
              <w:color w:val="auto"/>
              <w:sz w:val="28"/>
            </w:rPr>
            <w:t>Table of Contents</w:t>
          </w:r>
        </w:p>
        <w:p w14:paraId="460D5D5E" w14:textId="77777777" w:rsidR="004D1D18" w:rsidRPr="005C114C" w:rsidRDefault="004D1D18" w:rsidP="0060040F">
          <w:pPr>
            <w:spacing w:line="360" w:lineRule="auto"/>
            <w:jc w:val="both"/>
            <w:rPr>
              <w:rFonts w:ascii="Times New Roman" w:hAnsi="Times New Roman" w:cs="Times New Roman"/>
              <w:sz w:val="24"/>
              <w:szCs w:val="24"/>
            </w:rPr>
          </w:pPr>
        </w:p>
        <w:p w14:paraId="09C3AECD" w14:textId="477CC14E" w:rsidR="00913F7B" w:rsidRPr="005C114C" w:rsidRDefault="002D28C7" w:rsidP="0060040F">
          <w:pPr>
            <w:pStyle w:val="TOC1"/>
            <w:spacing w:line="360" w:lineRule="auto"/>
            <w:jc w:val="both"/>
            <w:rPr>
              <w:rFonts w:ascii="Times New Roman" w:hAnsi="Times New Roman"/>
              <w:sz w:val="24"/>
              <w:szCs w:val="24"/>
            </w:rPr>
          </w:pPr>
          <w:r w:rsidRPr="005C114C">
            <w:rPr>
              <w:rFonts w:ascii="Times New Roman" w:hAnsi="Times New Roman"/>
              <w:b/>
              <w:bCs/>
              <w:sz w:val="24"/>
              <w:szCs w:val="24"/>
            </w:rPr>
            <w:t>Executive Summary</w:t>
          </w:r>
          <w:r w:rsidR="00913F7B" w:rsidRPr="00F10CDB">
            <w:rPr>
              <w:rFonts w:ascii="Times New Roman" w:hAnsi="Times New Roman"/>
              <w:b/>
              <w:bCs/>
              <w:sz w:val="24"/>
              <w:szCs w:val="24"/>
            </w:rPr>
            <w:ptab w:relativeTo="margin" w:alignment="right" w:leader="dot"/>
          </w:r>
          <w:r w:rsidR="0081031F">
            <w:rPr>
              <w:rFonts w:ascii="Times New Roman" w:hAnsi="Times New Roman"/>
              <w:b/>
              <w:bCs/>
              <w:sz w:val="24"/>
              <w:szCs w:val="24"/>
            </w:rPr>
            <w:t>6</w:t>
          </w:r>
        </w:p>
        <w:p w14:paraId="3315A52C" w14:textId="5012D03A" w:rsidR="00913F7B" w:rsidRPr="00D46D69" w:rsidRDefault="002D28C7" w:rsidP="00D96E4E">
          <w:pPr>
            <w:pStyle w:val="TOC2"/>
          </w:pPr>
          <w:r w:rsidRPr="00D46D69">
            <w:t>List of Acronyms</w:t>
          </w:r>
          <w:r w:rsidR="00913F7B" w:rsidRPr="00D46D69">
            <w:ptab w:relativeTo="margin" w:alignment="right" w:leader="dot"/>
          </w:r>
          <w:r w:rsidR="0081031F">
            <w:t>7</w:t>
          </w:r>
        </w:p>
        <w:p w14:paraId="606E5363" w14:textId="1A4F463A" w:rsidR="00913F7B" w:rsidRPr="00F916E9" w:rsidRDefault="009A748F" w:rsidP="0060040F">
          <w:pPr>
            <w:pStyle w:val="TOC1"/>
            <w:spacing w:line="360" w:lineRule="auto"/>
            <w:jc w:val="both"/>
            <w:rPr>
              <w:rFonts w:ascii="Times New Roman" w:hAnsi="Times New Roman"/>
              <w:sz w:val="24"/>
              <w:szCs w:val="24"/>
            </w:rPr>
          </w:pPr>
          <w:r w:rsidRPr="005C114C">
            <w:rPr>
              <w:rFonts w:ascii="Times New Roman" w:hAnsi="Times New Roman"/>
              <w:b/>
              <w:bCs/>
              <w:sz w:val="24"/>
              <w:szCs w:val="24"/>
            </w:rPr>
            <w:t>Introduction</w:t>
          </w:r>
          <w:r w:rsidR="00913F7B" w:rsidRPr="005C114C">
            <w:rPr>
              <w:rFonts w:ascii="Times New Roman" w:hAnsi="Times New Roman"/>
              <w:sz w:val="24"/>
              <w:szCs w:val="24"/>
            </w:rPr>
            <w:ptab w:relativeTo="margin" w:alignment="right" w:leader="dot"/>
          </w:r>
          <w:r w:rsidR="0081031F">
            <w:rPr>
              <w:rFonts w:ascii="Times New Roman" w:hAnsi="Times New Roman"/>
              <w:b/>
              <w:bCs/>
              <w:sz w:val="24"/>
              <w:szCs w:val="24"/>
            </w:rPr>
            <w:t>8</w:t>
          </w:r>
        </w:p>
        <w:p w14:paraId="32BAB9DC" w14:textId="0B9EE903" w:rsidR="00F916E9" w:rsidRDefault="00F916E9" w:rsidP="00F916E9">
          <w:pPr>
            <w:rPr>
              <w:rFonts w:ascii="Times New Roman" w:hAnsi="Times New Roman"/>
              <w:sz w:val="24"/>
              <w:szCs w:val="24"/>
            </w:rPr>
          </w:pPr>
          <w:r w:rsidRPr="00F916E9">
            <w:t xml:space="preserve">     Introduction to the topic</w:t>
          </w:r>
          <w:r w:rsidRPr="00F916E9">
            <w:rPr>
              <w:rFonts w:ascii="Times New Roman" w:hAnsi="Times New Roman"/>
              <w:sz w:val="24"/>
              <w:szCs w:val="24"/>
            </w:rPr>
            <w:ptab w:relativeTo="margin" w:alignment="right" w:leader="dot"/>
          </w:r>
          <w:r w:rsidR="0081031F">
            <w:rPr>
              <w:rFonts w:ascii="Times New Roman" w:hAnsi="Times New Roman"/>
              <w:sz w:val="24"/>
              <w:szCs w:val="24"/>
            </w:rPr>
            <w:t>8</w:t>
          </w:r>
        </w:p>
        <w:p w14:paraId="5BD5EF12" w14:textId="6E45ECEB" w:rsidR="00F916E9" w:rsidRDefault="00F916E9" w:rsidP="00F916E9">
          <w:pPr>
            <w:rPr>
              <w:rFonts w:ascii="Times New Roman" w:hAnsi="Times New Roman"/>
              <w:sz w:val="24"/>
              <w:szCs w:val="24"/>
            </w:rPr>
          </w:pPr>
          <w:r>
            <w:rPr>
              <w:rFonts w:ascii="Times New Roman" w:hAnsi="Times New Roman"/>
              <w:sz w:val="24"/>
              <w:szCs w:val="24"/>
            </w:rPr>
            <w:t xml:space="preserve">    Objectives of the study</w:t>
          </w:r>
          <w:r w:rsidRPr="005C114C">
            <w:rPr>
              <w:rFonts w:ascii="Times New Roman" w:hAnsi="Times New Roman"/>
              <w:sz w:val="24"/>
              <w:szCs w:val="24"/>
            </w:rPr>
            <w:ptab w:relativeTo="margin" w:alignment="right" w:leader="dot"/>
          </w:r>
          <w:r w:rsidR="0081031F">
            <w:rPr>
              <w:rFonts w:ascii="Times New Roman" w:hAnsi="Times New Roman"/>
              <w:sz w:val="24"/>
              <w:szCs w:val="24"/>
            </w:rPr>
            <w:t>9</w:t>
          </w:r>
        </w:p>
        <w:p w14:paraId="18DF54A3" w14:textId="6A5DD275" w:rsidR="00F916E9" w:rsidRDefault="00F916E9" w:rsidP="00F916E9">
          <w:pPr>
            <w:rPr>
              <w:rFonts w:ascii="Times New Roman" w:hAnsi="Times New Roman"/>
              <w:sz w:val="24"/>
              <w:szCs w:val="24"/>
            </w:rPr>
          </w:pPr>
          <w:r>
            <w:rPr>
              <w:rFonts w:ascii="Times New Roman" w:hAnsi="Times New Roman"/>
              <w:sz w:val="24"/>
              <w:szCs w:val="24"/>
            </w:rPr>
            <w:t xml:space="preserve">    Rational of the study</w:t>
          </w:r>
          <w:r w:rsidRPr="005C114C">
            <w:rPr>
              <w:rFonts w:ascii="Times New Roman" w:hAnsi="Times New Roman"/>
              <w:sz w:val="24"/>
              <w:szCs w:val="24"/>
            </w:rPr>
            <w:ptab w:relativeTo="margin" w:alignment="right" w:leader="dot"/>
          </w:r>
          <w:r w:rsidR="0081031F">
            <w:rPr>
              <w:rFonts w:ascii="Times New Roman" w:hAnsi="Times New Roman"/>
              <w:sz w:val="24"/>
              <w:szCs w:val="24"/>
            </w:rPr>
            <w:t>9</w:t>
          </w:r>
        </w:p>
        <w:p w14:paraId="1BD4607C" w14:textId="70407CA9" w:rsidR="00F916E9" w:rsidRDefault="00F916E9" w:rsidP="00F916E9">
          <w:pPr>
            <w:rPr>
              <w:rFonts w:ascii="Times New Roman" w:hAnsi="Times New Roman"/>
              <w:sz w:val="24"/>
              <w:szCs w:val="24"/>
            </w:rPr>
          </w:pPr>
          <w:r>
            <w:rPr>
              <w:rFonts w:ascii="Times New Roman" w:hAnsi="Times New Roman"/>
              <w:sz w:val="24"/>
              <w:szCs w:val="24"/>
            </w:rPr>
            <w:t xml:space="preserve">    Scope of the study</w:t>
          </w:r>
          <w:r w:rsidRPr="005C114C">
            <w:rPr>
              <w:rFonts w:ascii="Times New Roman" w:hAnsi="Times New Roman"/>
              <w:sz w:val="24"/>
              <w:szCs w:val="24"/>
            </w:rPr>
            <w:ptab w:relativeTo="margin" w:alignment="right" w:leader="dot"/>
          </w:r>
          <w:r w:rsidR="0081031F">
            <w:rPr>
              <w:rFonts w:ascii="Times New Roman" w:hAnsi="Times New Roman"/>
              <w:sz w:val="24"/>
              <w:szCs w:val="24"/>
            </w:rPr>
            <w:t>10</w:t>
          </w:r>
        </w:p>
        <w:p w14:paraId="019AC778" w14:textId="683C3D06" w:rsidR="00F916E9" w:rsidRPr="00F916E9" w:rsidRDefault="00F916E9" w:rsidP="00F916E9">
          <w:r>
            <w:rPr>
              <w:rFonts w:ascii="Times New Roman" w:hAnsi="Times New Roman"/>
              <w:sz w:val="24"/>
              <w:szCs w:val="24"/>
            </w:rPr>
            <w:t xml:space="preserve">    Limitations of the study</w:t>
          </w:r>
          <w:r w:rsidRPr="005C114C">
            <w:rPr>
              <w:rFonts w:ascii="Times New Roman" w:hAnsi="Times New Roman"/>
              <w:sz w:val="24"/>
              <w:szCs w:val="24"/>
            </w:rPr>
            <w:ptab w:relativeTo="margin" w:alignment="right" w:leader="dot"/>
          </w:r>
          <w:r w:rsidR="0081031F">
            <w:rPr>
              <w:rFonts w:ascii="Times New Roman" w:hAnsi="Times New Roman"/>
              <w:sz w:val="24"/>
              <w:szCs w:val="24"/>
            </w:rPr>
            <w:t>10</w:t>
          </w:r>
        </w:p>
        <w:p w14:paraId="0381E4F8" w14:textId="01881373" w:rsidR="008A3CB7" w:rsidRDefault="00F916E9" w:rsidP="00D96E4E">
          <w:pPr>
            <w:pStyle w:val="TOC2"/>
          </w:pPr>
          <w:r w:rsidRPr="005F1120">
            <w:t>Methodology of the study</w:t>
          </w:r>
          <w:r w:rsidR="008A3CB7" w:rsidRPr="005F1120">
            <w:ptab w:relativeTo="margin" w:alignment="right" w:leader="dot"/>
          </w:r>
          <w:r w:rsidR="00252AD7" w:rsidRPr="005F1120">
            <w:t>8</w:t>
          </w:r>
        </w:p>
        <w:p w14:paraId="2939B611" w14:textId="065C23F0" w:rsidR="00913F7B" w:rsidRDefault="00D96E4E" w:rsidP="00D96E4E">
          <w:pPr>
            <w:pStyle w:val="TOC2"/>
            <w:rPr>
              <w:b w:val="0"/>
              <w:bCs w:val="0"/>
            </w:rPr>
          </w:pPr>
          <w:r>
            <w:t xml:space="preserve">   </w:t>
          </w:r>
          <w:r>
            <w:rPr>
              <w:b w:val="0"/>
              <w:bCs w:val="0"/>
            </w:rPr>
            <w:t xml:space="preserve"> </w:t>
          </w:r>
          <w:r w:rsidR="00716388">
            <w:rPr>
              <w:b w:val="0"/>
              <w:bCs w:val="0"/>
            </w:rPr>
            <w:t xml:space="preserve"> </w:t>
          </w:r>
          <w:r>
            <w:rPr>
              <w:b w:val="0"/>
              <w:bCs w:val="0"/>
            </w:rPr>
            <w:t>Data Design</w:t>
          </w:r>
          <w:r w:rsidRPr="00D96E4E">
            <w:rPr>
              <w:b w:val="0"/>
              <w:bCs w:val="0"/>
            </w:rPr>
            <w:ptab w:relativeTo="margin" w:alignment="right" w:leader="dot"/>
          </w:r>
          <w:r w:rsidR="009E10DF">
            <w:rPr>
              <w:b w:val="0"/>
              <w:bCs w:val="0"/>
            </w:rPr>
            <w:t>10</w:t>
          </w:r>
        </w:p>
        <w:p w14:paraId="17DB603E" w14:textId="29C0D460" w:rsidR="00716388" w:rsidRDefault="00716388" w:rsidP="00716388">
          <w:pPr>
            <w:rPr>
              <w:rFonts w:ascii="Times New Roman" w:hAnsi="Times New Roman" w:cs="Times New Roman"/>
              <w:sz w:val="24"/>
              <w:szCs w:val="24"/>
            </w:rPr>
          </w:pPr>
          <w:r>
            <w:t xml:space="preserve">      </w:t>
          </w:r>
          <w:r w:rsidRPr="00716388">
            <w:rPr>
              <w:rFonts w:ascii="Times New Roman" w:hAnsi="Times New Roman" w:cs="Times New Roman"/>
              <w:sz w:val="24"/>
              <w:szCs w:val="24"/>
            </w:rPr>
            <w:t xml:space="preserve">Primary Data </w:t>
          </w:r>
          <w:r w:rsidRPr="00716388">
            <w:rPr>
              <w:rFonts w:ascii="Times New Roman" w:hAnsi="Times New Roman" w:cs="Times New Roman"/>
              <w:sz w:val="24"/>
              <w:szCs w:val="24"/>
            </w:rPr>
            <w:ptab w:relativeTo="margin" w:alignment="right" w:leader="dot"/>
          </w:r>
          <w:r>
            <w:rPr>
              <w:rFonts w:ascii="Times New Roman" w:hAnsi="Times New Roman" w:cs="Times New Roman"/>
              <w:sz w:val="24"/>
              <w:szCs w:val="24"/>
            </w:rPr>
            <w:t>11</w:t>
          </w:r>
        </w:p>
        <w:p w14:paraId="65A03074" w14:textId="0B33A770" w:rsidR="00716388" w:rsidRPr="00716388" w:rsidRDefault="00716388" w:rsidP="00716388">
          <w:pPr>
            <w:rPr>
              <w:rFonts w:ascii="Times New Roman" w:hAnsi="Times New Roman" w:cs="Times New Roman"/>
              <w:sz w:val="24"/>
              <w:szCs w:val="24"/>
            </w:rPr>
          </w:pPr>
          <w:r>
            <w:t xml:space="preserve">     </w:t>
          </w:r>
          <w:r w:rsidRPr="00716388">
            <w:rPr>
              <w:rFonts w:ascii="Times New Roman" w:hAnsi="Times New Roman" w:cs="Times New Roman"/>
              <w:sz w:val="24"/>
              <w:szCs w:val="24"/>
            </w:rPr>
            <w:t xml:space="preserve"> Secondary Data</w:t>
          </w:r>
          <w:r w:rsidRPr="00716388">
            <w:rPr>
              <w:rFonts w:ascii="Times New Roman" w:hAnsi="Times New Roman" w:cs="Times New Roman"/>
              <w:sz w:val="24"/>
              <w:szCs w:val="24"/>
            </w:rPr>
            <w:ptab w:relativeTo="margin" w:alignment="right" w:leader="dot"/>
          </w:r>
          <w:r w:rsidR="009C429F">
            <w:rPr>
              <w:rFonts w:ascii="Times New Roman" w:hAnsi="Times New Roman" w:cs="Times New Roman"/>
              <w:sz w:val="24"/>
              <w:szCs w:val="24"/>
            </w:rPr>
            <w:t>11</w:t>
          </w:r>
        </w:p>
        <w:p w14:paraId="260A77F4" w14:textId="64C160E6" w:rsidR="00913F7B" w:rsidRDefault="008A3CB7" w:rsidP="0060040F">
          <w:pPr>
            <w:pStyle w:val="TOC3"/>
            <w:spacing w:line="360" w:lineRule="auto"/>
            <w:ind w:left="0"/>
            <w:jc w:val="both"/>
            <w:rPr>
              <w:rFonts w:ascii="Times New Roman" w:hAnsi="Times New Roman"/>
              <w:sz w:val="24"/>
              <w:szCs w:val="24"/>
            </w:rPr>
          </w:pPr>
          <w:r w:rsidRPr="005C114C">
            <w:rPr>
              <w:rFonts w:ascii="Times New Roman" w:hAnsi="Times New Roman"/>
              <w:sz w:val="24"/>
              <w:szCs w:val="24"/>
            </w:rPr>
            <w:t xml:space="preserve">    </w:t>
          </w:r>
          <w:r w:rsidR="00716388">
            <w:rPr>
              <w:rFonts w:ascii="Times New Roman" w:hAnsi="Times New Roman"/>
              <w:sz w:val="24"/>
              <w:szCs w:val="24"/>
            </w:rPr>
            <w:t xml:space="preserve"> </w:t>
          </w:r>
          <w:r w:rsidR="00F916E9">
            <w:rPr>
              <w:rFonts w:ascii="Times New Roman" w:hAnsi="Times New Roman"/>
              <w:sz w:val="24"/>
              <w:szCs w:val="24"/>
            </w:rPr>
            <w:t>Sample Design</w:t>
          </w:r>
          <w:r w:rsidR="00913F7B" w:rsidRPr="005C114C">
            <w:rPr>
              <w:rFonts w:ascii="Times New Roman" w:hAnsi="Times New Roman"/>
              <w:sz w:val="24"/>
              <w:szCs w:val="24"/>
            </w:rPr>
            <w:ptab w:relativeTo="margin" w:alignment="right" w:leader="dot"/>
          </w:r>
          <w:r w:rsidR="00252AD7">
            <w:rPr>
              <w:rFonts w:ascii="Times New Roman" w:hAnsi="Times New Roman"/>
              <w:sz w:val="24"/>
              <w:szCs w:val="24"/>
            </w:rPr>
            <w:t>1</w:t>
          </w:r>
          <w:r w:rsidR="009E10DF">
            <w:rPr>
              <w:rFonts w:ascii="Times New Roman" w:hAnsi="Times New Roman"/>
              <w:sz w:val="24"/>
              <w:szCs w:val="24"/>
            </w:rPr>
            <w:t>1</w:t>
          </w:r>
        </w:p>
        <w:p w14:paraId="1AE3B4CB" w14:textId="5B3E311C" w:rsidR="00F916E9" w:rsidRDefault="00F916E9" w:rsidP="00F916E9">
          <w:pPr>
            <w:rPr>
              <w:rFonts w:ascii="Times New Roman" w:hAnsi="Times New Roman"/>
              <w:sz w:val="24"/>
              <w:szCs w:val="24"/>
            </w:rPr>
          </w:pPr>
          <w:r>
            <w:rPr>
              <w:rFonts w:ascii="Times New Roman" w:hAnsi="Times New Roman"/>
              <w:sz w:val="24"/>
              <w:szCs w:val="24"/>
            </w:rPr>
            <w:t xml:space="preserve">     Analytical tools</w:t>
          </w:r>
          <w:r w:rsidRPr="005C114C">
            <w:rPr>
              <w:rFonts w:ascii="Times New Roman" w:hAnsi="Times New Roman"/>
              <w:sz w:val="24"/>
              <w:szCs w:val="24"/>
            </w:rPr>
            <w:ptab w:relativeTo="margin" w:alignment="right" w:leader="dot"/>
          </w:r>
          <w:r w:rsidR="009E10DF">
            <w:rPr>
              <w:rFonts w:ascii="Times New Roman" w:hAnsi="Times New Roman"/>
              <w:sz w:val="24"/>
              <w:szCs w:val="24"/>
            </w:rPr>
            <w:t>1</w:t>
          </w:r>
          <w:r w:rsidR="009C429F">
            <w:rPr>
              <w:rFonts w:ascii="Times New Roman" w:hAnsi="Times New Roman"/>
              <w:sz w:val="24"/>
              <w:szCs w:val="24"/>
            </w:rPr>
            <w:t>1</w:t>
          </w:r>
        </w:p>
        <w:p w14:paraId="7AA893F1" w14:textId="61541F70" w:rsidR="00913F7B" w:rsidRPr="007E7DD7" w:rsidRDefault="006E7608" w:rsidP="007E7DD7">
          <w:r>
            <w:rPr>
              <w:rFonts w:ascii="Times New Roman" w:hAnsi="Times New Roman"/>
              <w:b/>
              <w:bCs/>
              <w:sz w:val="24"/>
              <w:szCs w:val="24"/>
            </w:rPr>
            <w:t>Organizational Background and Industry Perspective</w:t>
          </w:r>
          <w:r w:rsidR="00913F7B" w:rsidRPr="005C114C">
            <w:rPr>
              <w:rFonts w:ascii="Times New Roman" w:hAnsi="Times New Roman"/>
              <w:sz w:val="24"/>
              <w:szCs w:val="24"/>
            </w:rPr>
            <w:ptab w:relativeTo="margin" w:alignment="right" w:leader="dot"/>
          </w:r>
          <w:r w:rsidR="00252AD7">
            <w:rPr>
              <w:rFonts w:ascii="Times New Roman" w:hAnsi="Times New Roman"/>
              <w:b/>
              <w:bCs/>
              <w:sz w:val="24"/>
              <w:szCs w:val="24"/>
            </w:rPr>
            <w:t>1</w:t>
          </w:r>
          <w:r w:rsidR="007E7DD7">
            <w:rPr>
              <w:rFonts w:ascii="Times New Roman" w:hAnsi="Times New Roman"/>
              <w:b/>
              <w:bCs/>
              <w:sz w:val="24"/>
              <w:szCs w:val="24"/>
            </w:rPr>
            <w:t>2</w:t>
          </w:r>
        </w:p>
        <w:p w14:paraId="30408F9E" w14:textId="03B7A882" w:rsidR="00913F7B" w:rsidRPr="003A6DD2" w:rsidRDefault="006E7608" w:rsidP="00D96E4E">
          <w:pPr>
            <w:pStyle w:val="TOC2"/>
            <w:rPr>
              <w:b w:val="0"/>
              <w:bCs w:val="0"/>
            </w:rPr>
          </w:pPr>
          <w:r w:rsidRPr="006E7608">
            <w:t xml:space="preserve">     </w:t>
          </w:r>
          <w:r w:rsidRPr="003A6DD2">
            <w:rPr>
              <w:b w:val="0"/>
              <w:bCs w:val="0"/>
            </w:rPr>
            <w:t>Industry Scenario</w:t>
          </w:r>
          <w:r w:rsidR="00913F7B" w:rsidRPr="003A6DD2">
            <w:rPr>
              <w:b w:val="0"/>
              <w:bCs w:val="0"/>
            </w:rPr>
            <w:ptab w:relativeTo="margin" w:alignment="right" w:leader="dot"/>
          </w:r>
          <w:r w:rsidR="00252AD7" w:rsidRPr="003A6DD2">
            <w:rPr>
              <w:b w:val="0"/>
              <w:bCs w:val="0"/>
            </w:rPr>
            <w:t>1</w:t>
          </w:r>
          <w:r w:rsidR="007E7DD7">
            <w:rPr>
              <w:b w:val="0"/>
              <w:bCs w:val="0"/>
            </w:rPr>
            <w:t>2</w:t>
          </w:r>
        </w:p>
        <w:p w14:paraId="37D27F09" w14:textId="190F503C" w:rsidR="00913F7B" w:rsidRPr="005C114C" w:rsidRDefault="008A3CB7" w:rsidP="0060040F">
          <w:pPr>
            <w:pStyle w:val="TOC3"/>
            <w:spacing w:line="360" w:lineRule="auto"/>
            <w:ind w:left="0"/>
            <w:jc w:val="both"/>
            <w:rPr>
              <w:rFonts w:ascii="Times New Roman" w:hAnsi="Times New Roman"/>
              <w:sz w:val="24"/>
              <w:szCs w:val="24"/>
            </w:rPr>
          </w:pPr>
          <w:r w:rsidRPr="005C114C">
            <w:rPr>
              <w:rFonts w:ascii="Times New Roman" w:hAnsi="Times New Roman"/>
              <w:sz w:val="24"/>
              <w:szCs w:val="24"/>
            </w:rPr>
            <w:t xml:space="preserve">     </w:t>
          </w:r>
          <w:r w:rsidR="005F1120">
            <w:rPr>
              <w:rFonts w:ascii="Times New Roman" w:hAnsi="Times New Roman"/>
              <w:sz w:val="24"/>
              <w:szCs w:val="24"/>
            </w:rPr>
            <w:t>Historical Background of the organization</w:t>
          </w:r>
          <w:r w:rsidR="00913F7B" w:rsidRPr="005C114C">
            <w:rPr>
              <w:rFonts w:ascii="Times New Roman" w:hAnsi="Times New Roman"/>
              <w:sz w:val="24"/>
              <w:szCs w:val="24"/>
            </w:rPr>
            <w:ptab w:relativeTo="margin" w:alignment="right" w:leader="dot"/>
          </w:r>
          <w:r w:rsidR="00252AD7">
            <w:rPr>
              <w:rFonts w:ascii="Times New Roman" w:hAnsi="Times New Roman"/>
              <w:sz w:val="24"/>
              <w:szCs w:val="24"/>
            </w:rPr>
            <w:t>1</w:t>
          </w:r>
          <w:r w:rsidR="007E7DD7">
            <w:rPr>
              <w:rFonts w:ascii="Times New Roman" w:hAnsi="Times New Roman"/>
              <w:sz w:val="24"/>
              <w:szCs w:val="24"/>
            </w:rPr>
            <w:t>5</w:t>
          </w:r>
        </w:p>
        <w:p w14:paraId="21603F8F" w14:textId="576B140C" w:rsidR="009A748F" w:rsidRPr="005C114C" w:rsidRDefault="008A3CB7" w:rsidP="0060040F">
          <w:pPr>
            <w:pStyle w:val="TOC3"/>
            <w:spacing w:line="360" w:lineRule="auto"/>
            <w:ind w:left="0"/>
            <w:jc w:val="both"/>
            <w:rPr>
              <w:rFonts w:ascii="Times New Roman" w:hAnsi="Times New Roman"/>
              <w:sz w:val="24"/>
              <w:szCs w:val="24"/>
            </w:rPr>
          </w:pPr>
          <w:r w:rsidRPr="005C114C">
            <w:rPr>
              <w:rFonts w:ascii="Times New Roman" w:hAnsi="Times New Roman"/>
              <w:sz w:val="24"/>
              <w:szCs w:val="24"/>
            </w:rPr>
            <w:t xml:space="preserve">     </w:t>
          </w:r>
          <w:r w:rsidR="005F1120">
            <w:rPr>
              <w:rFonts w:ascii="Times New Roman" w:hAnsi="Times New Roman"/>
              <w:sz w:val="24"/>
              <w:szCs w:val="24"/>
            </w:rPr>
            <w:t>Operational activities of the Organization</w:t>
          </w:r>
          <w:r w:rsidR="009A748F" w:rsidRPr="005C114C">
            <w:rPr>
              <w:rFonts w:ascii="Times New Roman" w:hAnsi="Times New Roman"/>
              <w:sz w:val="24"/>
              <w:szCs w:val="24"/>
            </w:rPr>
            <w:ptab w:relativeTo="margin" w:alignment="right" w:leader="dot"/>
          </w:r>
          <w:r w:rsidR="00252AD7">
            <w:rPr>
              <w:rFonts w:ascii="Times New Roman" w:hAnsi="Times New Roman"/>
              <w:sz w:val="24"/>
              <w:szCs w:val="24"/>
            </w:rPr>
            <w:t>1</w:t>
          </w:r>
          <w:r w:rsidR="007E7DD7">
            <w:rPr>
              <w:rFonts w:ascii="Times New Roman" w:hAnsi="Times New Roman"/>
              <w:sz w:val="24"/>
              <w:szCs w:val="24"/>
            </w:rPr>
            <w:t>7</w:t>
          </w:r>
        </w:p>
        <w:p w14:paraId="047308C6" w14:textId="38ECF7AF" w:rsidR="008A3CB7" w:rsidRPr="005C114C" w:rsidRDefault="008A3CB7" w:rsidP="0060040F">
          <w:pPr>
            <w:spacing w:line="360" w:lineRule="auto"/>
            <w:rPr>
              <w:rFonts w:ascii="Times New Roman" w:hAnsi="Times New Roman" w:cs="Times New Roman"/>
              <w:sz w:val="24"/>
              <w:szCs w:val="24"/>
            </w:rPr>
          </w:pPr>
          <w:r w:rsidRPr="005C114C">
            <w:rPr>
              <w:rFonts w:ascii="Times New Roman" w:hAnsi="Times New Roman" w:cs="Times New Roman"/>
              <w:sz w:val="24"/>
              <w:szCs w:val="24"/>
            </w:rPr>
            <w:t xml:space="preserve">     </w:t>
          </w:r>
          <w:r w:rsidR="005F1120">
            <w:rPr>
              <w:rFonts w:ascii="Times New Roman" w:hAnsi="Times New Roman" w:cs="Times New Roman"/>
              <w:sz w:val="24"/>
              <w:szCs w:val="24"/>
            </w:rPr>
            <w:t>SOWT analysis of the organization</w:t>
          </w:r>
          <w:r w:rsidRPr="005C114C">
            <w:rPr>
              <w:rFonts w:ascii="Times New Roman" w:hAnsi="Times New Roman" w:cs="Times New Roman"/>
              <w:sz w:val="24"/>
              <w:szCs w:val="24"/>
            </w:rPr>
            <w:ptab w:relativeTo="margin" w:alignment="right" w:leader="dot"/>
          </w:r>
          <w:r w:rsidR="007E7DD7">
            <w:rPr>
              <w:rFonts w:ascii="Times New Roman" w:hAnsi="Times New Roman" w:cs="Times New Roman"/>
              <w:sz w:val="24"/>
              <w:szCs w:val="24"/>
            </w:rPr>
            <w:t>2</w:t>
          </w:r>
          <w:r w:rsidR="00252AD7">
            <w:rPr>
              <w:rFonts w:ascii="Times New Roman" w:hAnsi="Times New Roman" w:cs="Times New Roman"/>
              <w:sz w:val="24"/>
              <w:szCs w:val="24"/>
            </w:rPr>
            <w:t>5</w:t>
          </w:r>
        </w:p>
        <w:p w14:paraId="4C2453C5" w14:textId="3C2F2ECC" w:rsidR="00913F7B" w:rsidRPr="005C114C" w:rsidRDefault="005F1120" w:rsidP="0060040F">
          <w:pPr>
            <w:pStyle w:val="TOC1"/>
            <w:spacing w:line="360" w:lineRule="auto"/>
            <w:jc w:val="both"/>
            <w:rPr>
              <w:rFonts w:ascii="Times New Roman" w:hAnsi="Times New Roman"/>
              <w:sz w:val="24"/>
              <w:szCs w:val="24"/>
            </w:rPr>
          </w:pPr>
          <w:r>
            <w:rPr>
              <w:rFonts w:ascii="Times New Roman" w:hAnsi="Times New Roman"/>
              <w:b/>
              <w:bCs/>
              <w:sz w:val="24"/>
              <w:szCs w:val="24"/>
            </w:rPr>
            <w:t>Findings and Analysis of the Study</w:t>
          </w:r>
          <w:r w:rsidR="00913F7B" w:rsidRPr="005C114C">
            <w:rPr>
              <w:rFonts w:ascii="Times New Roman" w:hAnsi="Times New Roman"/>
              <w:sz w:val="24"/>
              <w:szCs w:val="24"/>
            </w:rPr>
            <w:ptab w:relativeTo="margin" w:alignment="right" w:leader="dot"/>
          </w:r>
          <w:r w:rsidR="00252AD7">
            <w:rPr>
              <w:rFonts w:ascii="Times New Roman" w:hAnsi="Times New Roman"/>
              <w:b/>
              <w:bCs/>
              <w:sz w:val="24"/>
              <w:szCs w:val="24"/>
            </w:rPr>
            <w:t>16</w:t>
          </w:r>
        </w:p>
        <w:p w14:paraId="28AE7D1E" w14:textId="4F63D448" w:rsidR="005C114C" w:rsidRPr="005C114C" w:rsidRDefault="00B740B0" w:rsidP="00D96E4E">
          <w:pPr>
            <w:pStyle w:val="TOC2"/>
          </w:pPr>
          <w:r w:rsidRPr="00B740B0">
            <w:t xml:space="preserve">Experiences during </w:t>
          </w:r>
          <w:r w:rsidR="00091974">
            <w:t>I</w:t>
          </w:r>
          <w:r w:rsidR="00091974" w:rsidRPr="00B740B0">
            <w:t>nternship</w:t>
          </w:r>
          <w:r w:rsidRPr="00B740B0">
            <w:t xml:space="preserve"> </w:t>
          </w:r>
          <w:r w:rsidR="00351E10">
            <w:t>T</w:t>
          </w:r>
          <w:r w:rsidRPr="00B740B0">
            <w:t>enure</w:t>
          </w:r>
          <w:r w:rsidR="005C114C" w:rsidRPr="005C114C">
            <w:ptab w:relativeTo="margin" w:alignment="right" w:leader="dot"/>
          </w:r>
          <w:r w:rsidR="007E7DD7">
            <w:t>26</w:t>
          </w:r>
        </w:p>
        <w:p w14:paraId="4902A57D" w14:textId="2ABB297B" w:rsidR="00913F7B" w:rsidRPr="005C39EC" w:rsidRDefault="00091974" w:rsidP="00D96E4E">
          <w:pPr>
            <w:pStyle w:val="TOC2"/>
          </w:pPr>
          <w:r w:rsidRPr="005C39EC">
            <w:t xml:space="preserve">Conclusion and </w:t>
          </w:r>
          <w:r w:rsidR="006A6877" w:rsidRPr="005C39EC">
            <w:t>Recommendations</w:t>
          </w:r>
          <w:r w:rsidR="00913F7B" w:rsidRPr="005C39EC">
            <w:ptab w:relativeTo="margin" w:alignment="right" w:leader="dot"/>
          </w:r>
          <w:r w:rsidR="007E7DD7">
            <w:t>2</w:t>
          </w:r>
          <w:r w:rsidR="00252AD7" w:rsidRPr="005C39EC">
            <w:t>9</w:t>
          </w:r>
        </w:p>
        <w:p w14:paraId="0924AA83" w14:textId="045B9CF9" w:rsidR="00913F7B" w:rsidRPr="00DA6DAC" w:rsidRDefault="00C438B7" w:rsidP="00DA6DAC">
          <w:pPr>
            <w:pStyle w:val="TOC3"/>
            <w:spacing w:line="360" w:lineRule="auto"/>
            <w:ind w:left="0"/>
            <w:jc w:val="both"/>
            <w:rPr>
              <w:rFonts w:ascii="Times New Roman" w:hAnsi="Times New Roman"/>
              <w:sz w:val="24"/>
              <w:szCs w:val="24"/>
            </w:rPr>
          </w:pPr>
          <w:r w:rsidRPr="007E7DD7">
            <w:rPr>
              <w:rFonts w:ascii="Times New Roman" w:hAnsi="Times New Roman"/>
              <w:b/>
              <w:bCs/>
              <w:sz w:val="24"/>
              <w:szCs w:val="24"/>
            </w:rPr>
            <w:t>References</w:t>
          </w:r>
          <w:r w:rsidR="00913F7B" w:rsidRPr="007E7DD7">
            <w:rPr>
              <w:rFonts w:ascii="Times New Roman" w:hAnsi="Times New Roman"/>
              <w:b/>
              <w:bCs/>
              <w:sz w:val="24"/>
              <w:szCs w:val="24"/>
            </w:rPr>
            <w:ptab w:relativeTo="margin" w:alignment="right" w:leader="dot"/>
          </w:r>
          <w:r w:rsidR="007E7DD7" w:rsidRPr="007E7DD7">
            <w:rPr>
              <w:rFonts w:ascii="Times New Roman" w:hAnsi="Times New Roman"/>
              <w:b/>
              <w:bCs/>
              <w:sz w:val="24"/>
              <w:szCs w:val="24"/>
            </w:rPr>
            <w:t>30</w:t>
          </w:r>
        </w:p>
      </w:sdtContent>
    </w:sdt>
    <w:p w14:paraId="5EAE06BB" w14:textId="77777777" w:rsidR="006D74E4" w:rsidRPr="00800940" w:rsidRDefault="006D74E4" w:rsidP="0060040F">
      <w:pPr>
        <w:spacing w:line="360" w:lineRule="auto"/>
        <w:jc w:val="both"/>
        <w:rPr>
          <w:rFonts w:ascii="Times New Roman" w:hAnsi="Times New Roman" w:cs="Times New Roman"/>
          <w:sz w:val="24"/>
        </w:rPr>
      </w:pPr>
    </w:p>
    <w:p w14:paraId="5545150A" w14:textId="77777777" w:rsidR="001530B9" w:rsidRPr="006D7B4A" w:rsidRDefault="006D7B4A" w:rsidP="0060040F">
      <w:pPr>
        <w:spacing w:line="360" w:lineRule="auto"/>
        <w:jc w:val="center"/>
        <w:rPr>
          <w:rFonts w:ascii="Times New Roman" w:hAnsi="Times New Roman" w:cs="Times New Roman"/>
          <w:b/>
          <w:sz w:val="28"/>
        </w:rPr>
      </w:pPr>
      <w:r w:rsidRPr="006D7B4A">
        <w:rPr>
          <w:rFonts w:ascii="Times New Roman" w:hAnsi="Times New Roman" w:cs="Times New Roman"/>
          <w:b/>
          <w:sz w:val="28"/>
        </w:rPr>
        <w:t>Executive Summary</w:t>
      </w:r>
    </w:p>
    <w:p w14:paraId="56450A0E" w14:textId="77777777" w:rsidR="00820EC1" w:rsidRPr="00800940" w:rsidRDefault="00820EC1" w:rsidP="0060040F">
      <w:pPr>
        <w:spacing w:line="360" w:lineRule="auto"/>
        <w:jc w:val="center"/>
        <w:rPr>
          <w:rFonts w:ascii="Times New Roman" w:hAnsi="Times New Roman" w:cs="Times New Roman"/>
          <w:b/>
          <w:sz w:val="28"/>
        </w:rPr>
      </w:pPr>
    </w:p>
    <w:p w14:paraId="319FAABB" w14:textId="77777777" w:rsidR="00BC2B80" w:rsidRPr="00820EC1" w:rsidRDefault="00BC2B80" w:rsidP="0060040F">
      <w:pPr>
        <w:spacing w:line="360" w:lineRule="auto"/>
        <w:jc w:val="both"/>
        <w:rPr>
          <w:rFonts w:ascii="Times New Roman" w:hAnsi="Times New Roman" w:cs="Times New Roman"/>
          <w:sz w:val="24"/>
        </w:rPr>
      </w:pPr>
      <w:r w:rsidRPr="00820EC1">
        <w:rPr>
          <w:rFonts w:ascii="Times New Roman" w:hAnsi="Times New Roman" w:cs="Times New Roman"/>
          <w:sz w:val="24"/>
        </w:rPr>
        <w:t xml:space="preserve">Tally solutions Pvt. Ltd. is a multinational company. Tally is their product which is a complete solution of accounting &amp; inventory management for any small, medium company. They have lots of partners in Bangladesh to provide the Tally software. </w:t>
      </w:r>
    </w:p>
    <w:p w14:paraId="55659422" w14:textId="7CBBF400" w:rsidR="00BC2B80" w:rsidRPr="00820EC1" w:rsidRDefault="00BC2B80" w:rsidP="0060040F">
      <w:pPr>
        <w:spacing w:line="360" w:lineRule="auto"/>
        <w:jc w:val="both"/>
        <w:rPr>
          <w:rFonts w:ascii="Times New Roman" w:hAnsi="Times New Roman" w:cs="Times New Roman"/>
          <w:sz w:val="24"/>
        </w:rPr>
      </w:pPr>
      <w:r w:rsidRPr="00820EC1">
        <w:rPr>
          <w:rFonts w:ascii="Times New Roman" w:hAnsi="Times New Roman" w:cs="Times New Roman"/>
          <w:sz w:val="24"/>
        </w:rPr>
        <w:t xml:space="preserve">The purpose of the report is to provide the complete solution of accounting and inventory that how to maintain the total accounts and their inventory Automatically by using Tally Software. I have observed and learned about the tally that how it works and how the software has </w:t>
      </w:r>
      <w:r w:rsidR="008F6591" w:rsidRPr="00820EC1">
        <w:rPr>
          <w:rFonts w:ascii="Times New Roman" w:hAnsi="Times New Roman" w:cs="Times New Roman"/>
          <w:sz w:val="24"/>
        </w:rPr>
        <w:t>made</w:t>
      </w:r>
      <w:r w:rsidRPr="00820EC1">
        <w:rPr>
          <w:rFonts w:ascii="Times New Roman" w:hAnsi="Times New Roman" w:cs="Times New Roman"/>
          <w:sz w:val="24"/>
        </w:rPr>
        <w:t xml:space="preserve"> the task of people easier. During my </w:t>
      </w:r>
      <w:r w:rsidR="002C6981" w:rsidRPr="00820EC1">
        <w:rPr>
          <w:rFonts w:ascii="Times New Roman" w:hAnsi="Times New Roman" w:cs="Times New Roman"/>
          <w:sz w:val="24"/>
        </w:rPr>
        <w:t>internship</w:t>
      </w:r>
      <w:r w:rsidRPr="00820EC1">
        <w:rPr>
          <w:rFonts w:ascii="Times New Roman" w:hAnsi="Times New Roman" w:cs="Times New Roman"/>
          <w:sz w:val="24"/>
        </w:rPr>
        <w:t xml:space="preserve"> period, I used the software, I have </w:t>
      </w:r>
      <w:r w:rsidR="002C6981" w:rsidRPr="00820EC1">
        <w:rPr>
          <w:rFonts w:ascii="Times New Roman" w:hAnsi="Times New Roman" w:cs="Times New Roman"/>
          <w:sz w:val="24"/>
        </w:rPr>
        <w:t>explained in my internship report. At the same time, I found some drawbacks of the software which is also described here.</w:t>
      </w:r>
    </w:p>
    <w:p w14:paraId="34F0D224" w14:textId="77777777" w:rsidR="002C6981" w:rsidRPr="00820EC1" w:rsidRDefault="002C6981" w:rsidP="0060040F">
      <w:pPr>
        <w:spacing w:line="360" w:lineRule="auto"/>
        <w:jc w:val="both"/>
        <w:rPr>
          <w:rFonts w:ascii="Times New Roman" w:hAnsi="Times New Roman" w:cs="Times New Roman"/>
          <w:sz w:val="24"/>
        </w:rPr>
      </w:pPr>
      <w:r w:rsidRPr="00820EC1">
        <w:rPr>
          <w:rFonts w:ascii="Times New Roman" w:hAnsi="Times New Roman" w:cs="Times New Roman"/>
          <w:sz w:val="24"/>
        </w:rPr>
        <w:t xml:space="preserve">After that I did SWOT analysis on this software and I got some findings regarding the performance of the software and currently I am supporting any solutions of the Tally on behalf Tally Solutions Pvt. Ltd. in Bangladesh. </w:t>
      </w:r>
    </w:p>
    <w:p w14:paraId="15BA773D" w14:textId="77777777" w:rsidR="004E3925" w:rsidRPr="00800940" w:rsidRDefault="004E3925" w:rsidP="0060040F">
      <w:pPr>
        <w:spacing w:line="360" w:lineRule="auto"/>
        <w:jc w:val="both"/>
        <w:rPr>
          <w:rFonts w:ascii="Times New Roman" w:hAnsi="Times New Roman" w:cs="Times New Roman"/>
          <w:sz w:val="28"/>
        </w:rPr>
      </w:pPr>
    </w:p>
    <w:p w14:paraId="2D7D0F91" w14:textId="77777777" w:rsidR="004E3925" w:rsidRPr="00800940" w:rsidRDefault="004E3925" w:rsidP="0060040F">
      <w:pPr>
        <w:spacing w:line="360" w:lineRule="auto"/>
        <w:jc w:val="both"/>
        <w:rPr>
          <w:rFonts w:ascii="Times New Roman" w:hAnsi="Times New Roman" w:cs="Times New Roman"/>
          <w:sz w:val="28"/>
        </w:rPr>
      </w:pPr>
    </w:p>
    <w:p w14:paraId="31CAEE31" w14:textId="77777777" w:rsidR="004E3925" w:rsidRPr="00800940" w:rsidRDefault="004E3925" w:rsidP="0060040F">
      <w:pPr>
        <w:spacing w:line="360" w:lineRule="auto"/>
        <w:jc w:val="both"/>
        <w:rPr>
          <w:rFonts w:ascii="Times New Roman" w:hAnsi="Times New Roman" w:cs="Times New Roman"/>
          <w:sz w:val="28"/>
        </w:rPr>
      </w:pPr>
    </w:p>
    <w:p w14:paraId="51209056" w14:textId="77777777" w:rsidR="004E3925" w:rsidRDefault="004E3925" w:rsidP="0060040F">
      <w:pPr>
        <w:spacing w:line="360" w:lineRule="auto"/>
        <w:jc w:val="both"/>
        <w:rPr>
          <w:rFonts w:ascii="Times New Roman" w:hAnsi="Times New Roman" w:cs="Times New Roman"/>
          <w:sz w:val="28"/>
        </w:rPr>
      </w:pPr>
    </w:p>
    <w:p w14:paraId="694E1878" w14:textId="77777777" w:rsidR="00E42DBC" w:rsidRDefault="00E42DBC" w:rsidP="0060040F">
      <w:pPr>
        <w:spacing w:line="360" w:lineRule="auto"/>
        <w:jc w:val="both"/>
        <w:rPr>
          <w:rFonts w:ascii="Times New Roman" w:hAnsi="Times New Roman" w:cs="Times New Roman"/>
          <w:sz w:val="28"/>
        </w:rPr>
      </w:pPr>
    </w:p>
    <w:p w14:paraId="740D9CA4" w14:textId="77777777" w:rsidR="00E42DBC" w:rsidRDefault="00E42DBC" w:rsidP="0060040F">
      <w:pPr>
        <w:spacing w:line="360" w:lineRule="auto"/>
        <w:jc w:val="both"/>
        <w:rPr>
          <w:rFonts w:ascii="Times New Roman" w:hAnsi="Times New Roman" w:cs="Times New Roman"/>
          <w:sz w:val="28"/>
        </w:rPr>
      </w:pPr>
    </w:p>
    <w:p w14:paraId="493F32BE" w14:textId="77777777" w:rsidR="00E42DBC" w:rsidRPr="00800940" w:rsidRDefault="00E42DBC" w:rsidP="0060040F">
      <w:pPr>
        <w:spacing w:line="360" w:lineRule="auto"/>
        <w:jc w:val="both"/>
        <w:rPr>
          <w:rFonts w:ascii="Times New Roman" w:hAnsi="Times New Roman" w:cs="Times New Roman"/>
          <w:sz w:val="28"/>
        </w:rPr>
      </w:pPr>
    </w:p>
    <w:p w14:paraId="188A83E9" w14:textId="77777777" w:rsidR="004E3925" w:rsidRPr="00800940" w:rsidRDefault="004E3925" w:rsidP="0060040F">
      <w:pPr>
        <w:spacing w:line="360" w:lineRule="auto"/>
        <w:jc w:val="both"/>
        <w:rPr>
          <w:rFonts w:ascii="Times New Roman" w:hAnsi="Times New Roman" w:cs="Times New Roman"/>
          <w:sz w:val="28"/>
        </w:rPr>
      </w:pPr>
    </w:p>
    <w:p w14:paraId="14F32FCE" w14:textId="77777777" w:rsidR="002D28C7" w:rsidRDefault="002D28C7" w:rsidP="0060040F">
      <w:pPr>
        <w:spacing w:line="360" w:lineRule="auto"/>
        <w:jc w:val="both"/>
        <w:rPr>
          <w:rFonts w:ascii="Times New Roman" w:hAnsi="Times New Roman" w:cs="Times New Roman"/>
          <w:sz w:val="24"/>
        </w:rPr>
      </w:pPr>
    </w:p>
    <w:p w14:paraId="507DA11D" w14:textId="77777777" w:rsidR="00655888" w:rsidRPr="00800940" w:rsidRDefault="00655888" w:rsidP="0060040F">
      <w:pPr>
        <w:spacing w:line="360" w:lineRule="auto"/>
        <w:jc w:val="both"/>
        <w:rPr>
          <w:rFonts w:ascii="Times New Roman" w:hAnsi="Times New Roman" w:cs="Times New Roman"/>
          <w:b/>
          <w:sz w:val="28"/>
        </w:rPr>
      </w:pPr>
    </w:p>
    <w:p w14:paraId="7E9AC6F9" w14:textId="77777777" w:rsidR="008E0EBB" w:rsidRPr="00800940" w:rsidRDefault="008E0EBB" w:rsidP="0060040F">
      <w:pPr>
        <w:spacing w:line="360" w:lineRule="auto"/>
        <w:jc w:val="center"/>
        <w:rPr>
          <w:rFonts w:ascii="Times New Roman" w:hAnsi="Times New Roman" w:cs="Times New Roman"/>
          <w:b/>
          <w:sz w:val="28"/>
        </w:rPr>
      </w:pPr>
      <w:r w:rsidRPr="00800940">
        <w:rPr>
          <w:rFonts w:ascii="Times New Roman" w:hAnsi="Times New Roman" w:cs="Times New Roman"/>
          <w:b/>
          <w:sz w:val="28"/>
        </w:rPr>
        <w:t>List of Acronyms</w:t>
      </w:r>
    </w:p>
    <w:p w14:paraId="12D03ED0" w14:textId="77777777" w:rsidR="008E2A67" w:rsidRPr="00800940" w:rsidRDefault="008E2A67" w:rsidP="0060040F">
      <w:pPr>
        <w:spacing w:line="360" w:lineRule="auto"/>
        <w:jc w:val="both"/>
        <w:rPr>
          <w:rFonts w:ascii="Times New Roman" w:hAnsi="Times New Roman" w:cs="Times New Roman"/>
          <w:sz w:val="24"/>
        </w:rPr>
      </w:pPr>
      <w:r w:rsidRPr="00800940">
        <w:rPr>
          <w:rFonts w:ascii="Times New Roman" w:hAnsi="Times New Roman" w:cs="Times New Roman"/>
          <w:sz w:val="24"/>
        </w:rPr>
        <w:t>CM- Country Manager</w:t>
      </w:r>
    </w:p>
    <w:p w14:paraId="5A066AE2" w14:textId="77777777" w:rsidR="00F56426" w:rsidRPr="00800940" w:rsidRDefault="008E2A67" w:rsidP="0060040F">
      <w:pPr>
        <w:spacing w:line="360" w:lineRule="auto"/>
        <w:jc w:val="both"/>
        <w:rPr>
          <w:rFonts w:ascii="Times New Roman" w:hAnsi="Times New Roman" w:cs="Times New Roman"/>
          <w:sz w:val="24"/>
        </w:rPr>
      </w:pPr>
      <w:r w:rsidRPr="00800940">
        <w:rPr>
          <w:rFonts w:ascii="Times New Roman" w:hAnsi="Times New Roman" w:cs="Times New Roman"/>
          <w:sz w:val="24"/>
        </w:rPr>
        <w:t>BDM- Business Development Manager</w:t>
      </w:r>
    </w:p>
    <w:p w14:paraId="433F3838" w14:textId="77777777" w:rsidR="008E2A67" w:rsidRPr="00800940" w:rsidRDefault="008E2A67" w:rsidP="0060040F">
      <w:pPr>
        <w:spacing w:line="360" w:lineRule="auto"/>
        <w:jc w:val="both"/>
        <w:rPr>
          <w:rFonts w:ascii="Times New Roman" w:hAnsi="Times New Roman" w:cs="Times New Roman"/>
          <w:sz w:val="24"/>
        </w:rPr>
      </w:pPr>
      <w:r w:rsidRPr="00800940">
        <w:rPr>
          <w:rFonts w:ascii="Times New Roman" w:hAnsi="Times New Roman" w:cs="Times New Roman"/>
          <w:sz w:val="24"/>
        </w:rPr>
        <w:t>SE- Support Executive</w:t>
      </w:r>
    </w:p>
    <w:p w14:paraId="6B5C8732" w14:textId="77777777" w:rsidR="008E2A67" w:rsidRPr="00800940" w:rsidRDefault="008E2A67" w:rsidP="0060040F">
      <w:pPr>
        <w:spacing w:line="360" w:lineRule="auto"/>
        <w:jc w:val="both"/>
        <w:rPr>
          <w:rFonts w:ascii="Times New Roman" w:hAnsi="Times New Roman" w:cs="Times New Roman"/>
          <w:sz w:val="24"/>
        </w:rPr>
      </w:pPr>
      <w:r w:rsidRPr="00800940">
        <w:rPr>
          <w:rFonts w:ascii="Times New Roman" w:hAnsi="Times New Roman" w:cs="Times New Roman"/>
          <w:sz w:val="24"/>
        </w:rPr>
        <w:t>BDE-Business Development Executive</w:t>
      </w:r>
    </w:p>
    <w:p w14:paraId="57BB749C" w14:textId="77777777" w:rsidR="008E2A67" w:rsidRPr="00800940" w:rsidRDefault="008E2A67" w:rsidP="0060040F">
      <w:pPr>
        <w:spacing w:line="360" w:lineRule="auto"/>
        <w:jc w:val="both"/>
        <w:rPr>
          <w:rFonts w:ascii="Times New Roman" w:hAnsi="Times New Roman" w:cs="Times New Roman"/>
          <w:sz w:val="24"/>
        </w:rPr>
      </w:pPr>
      <w:r w:rsidRPr="00800940">
        <w:rPr>
          <w:rFonts w:ascii="Times New Roman" w:hAnsi="Times New Roman" w:cs="Times New Roman"/>
          <w:sz w:val="24"/>
        </w:rPr>
        <w:t>TGS-Tally Gateway Server</w:t>
      </w:r>
    </w:p>
    <w:p w14:paraId="4D7570CB" w14:textId="77777777" w:rsidR="008E2A67" w:rsidRPr="00800940" w:rsidRDefault="008E2A67" w:rsidP="0060040F">
      <w:pPr>
        <w:spacing w:line="360" w:lineRule="auto"/>
        <w:jc w:val="both"/>
        <w:rPr>
          <w:rFonts w:ascii="Times New Roman" w:hAnsi="Times New Roman" w:cs="Times New Roman"/>
          <w:sz w:val="24"/>
        </w:rPr>
      </w:pPr>
      <w:r w:rsidRPr="00800940">
        <w:rPr>
          <w:rFonts w:ascii="Times New Roman" w:hAnsi="Times New Roman" w:cs="Times New Roman"/>
          <w:sz w:val="24"/>
        </w:rPr>
        <w:t>TSS- Tally Software Service</w:t>
      </w:r>
    </w:p>
    <w:p w14:paraId="2D74F9B5" w14:textId="77777777" w:rsidR="008E2A67" w:rsidRPr="00800940" w:rsidRDefault="008E2A67" w:rsidP="0060040F">
      <w:pPr>
        <w:spacing w:line="360" w:lineRule="auto"/>
        <w:jc w:val="both"/>
        <w:rPr>
          <w:rFonts w:ascii="Times New Roman" w:hAnsi="Times New Roman" w:cs="Times New Roman"/>
          <w:sz w:val="24"/>
        </w:rPr>
      </w:pPr>
      <w:r w:rsidRPr="00800940">
        <w:rPr>
          <w:rFonts w:ascii="Times New Roman" w:hAnsi="Times New Roman" w:cs="Times New Roman"/>
          <w:sz w:val="24"/>
        </w:rPr>
        <w:t>CRM- Customer Relationship Manager</w:t>
      </w:r>
    </w:p>
    <w:p w14:paraId="7B9C660C" w14:textId="77777777" w:rsidR="008E2A67" w:rsidRPr="00800940" w:rsidRDefault="008E2A67" w:rsidP="0060040F">
      <w:pPr>
        <w:spacing w:line="360" w:lineRule="auto"/>
        <w:jc w:val="both"/>
        <w:rPr>
          <w:rFonts w:ascii="Times New Roman" w:hAnsi="Times New Roman" w:cs="Times New Roman"/>
          <w:sz w:val="24"/>
        </w:rPr>
      </w:pPr>
      <w:r w:rsidRPr="00800940">
        <w:rPr>
          <w:rFonts w:ascii="Times New Roman" w:hAnsi="Times New Roman" w:cs="Times New Roman"/>
          <w:sz w:val="24"/>
        </w:rPr>
        <w:t>TDL- Tally Development Language</w:t>
      </w:r>
    </w:p>
    <w:p w14:paraId="3A03DDA2" w14:textId="77777777" w:rsidR="008E2A67" w:rsidRPr="00800940" w:rsidRDefault="008E2A67" w:rsidP="0060040F">
      <w:pPr>
        <w:spacing w:line="360" w:lineRule="auto"/>
        <w:jc w:val="both"/>
        <w:rPr>
          <w:rFonts w:ascii="Times New Roman" w:hAnsi="Times New Roman" w:cs="Times New Roman"/>
          <w:sz w:val="24"/>
        </w:rPr>
      </w:pPr>
      <w:r w:rsidRPr="00800940">
        <w:rPr>
          <w:rFonts w:ascii="Times New Roman" w:hAnsi="Times New Roman" w:cs="Times New Roman"/>
          <w:sz w:val="24"/>
        </w:rPr>
        <w:t>TS- Tally Shop</w:t>
      </w:r>
    </w:p>
    <w:p w14:paraId="415A72AF" w14:textId="77777777" w:rsidR="008E2A67" w:rsidRPr="00800940" w:rsidRDefault="008E2A67" w:rsidP="0060040F">
      <w:pPr>
        <w:spacing w:line="360" w:lineRule="auto"/>
        <w:jc w:val="both"/>
        <w:rPr>
          <w:rFonts w:ascii="Times New Roman" w:hAnsi="Times New Roman" w:cs="Times New Roman"/>
          <w:b/>
          <w:sz w:val="28"/>
        </w:rPr>
      </w:pPr>
      <w:r w:rsidRPr="00800940">
        <w:rPr>
          <w:rFonts w:ascii="Times New Roman" w:hAnsi="Times New Roman" w:cs="Times New Roman"/>
          <w:sz w:val="24"/>
        </w:rPr>
        <w:t>MAV-Memory Access Violation</w:t>
      </w:r>
    </w:p>
    <w:p w14:paraId="45EE6D74" w14:textId="77777777" w:rsidR="008E2A67" w:rsidRPr="00800940" w:rsidRDefault="008E2A67" w:rsidP="0060040F">
      <w:pPr>
        <w:spacing w:line="360" w:lineRule="auto"/>
        <w:jc w:val="both"/>
        <w:rPr>
          <w:rFonts w:ascii="Times New Roman" w:hAnsi="Times New Roman" w:cs="Times New Roman"/>
          <w:b/>
          <w:sz w:val="28"/>
        </w:rPr>
      </w:pPr>
    </w:p>
    <w:p w14:paraId="66E9D8B9" w14:textId="77777777" w:rsidR="00503D41" w:rsidRPr="00800940" w:rsidRDefault="00503D41" w:rsidP="0060040F">
      <w:pPr>
        <w:spacing w:line="360" w:lineRule="auto"/>
        <w:jc w:val="both"/>
        <w:rPr>
          <w:rFonts w:ascii="Times New Roman" w:hAnsi="Times New Roman" w:cs="Times New Roman"/>
          <w:b/>
          <w:sz w:val="28"/>
        </w:rPr>
      </w:pPr>
    </w:p>
    <w:p w14:paraId="342C2C64" w14:textId="77777777" w:rsidR="00503D41" w:rsidRPr="00800940" w:rsidRDefault="00503D41" w:rsidP="0060040F">
      <w:pPr>
        <w:spacing w:line="360" w:lineRule="auto"/>
        <w:jc w:val="both"/>
        <w:rPr>
          <w:rFonts w:ascii="Times New Roman" w:hAnsi="Times New Roman" w:cs="Times New Roman"/>
          <w:b/>
          <w:sz w:val="28"/>
        </w:rPr>
      </w:pPr>
    </w:p>
    <w:p w14:paraId="1DAFC37C" w14:textId="77777777" w:rsidR="00503D41" w:rsidRPr="00800940" w:rsidRDefault="00503D41" w:rsidP="0060040F">
      <w:pPr>
        <w:spacing w:line="360" w:lineRule="auto"/>
        <w:jc w:val="both"/>
        <w:rPr>
          <w:rFonts w:ascii="Times New Roman" w:hAnsi="Times New Roman" w:cs="Times New Roman"/>
          <w:b/>
          <w:sz w:val="28"/>
        </w:rPr>
      </w:pPr>
    </w:p>
    <w:p w14:paraId="7AEB26A3" w14:textId="77777777" w:rsidR="00503D41" w:rsidRPr="00800940" w:rsidRDefault="00503D41" w:rsidP="0060040F">
      <w:pPr>
        <w:spacing w:line="360" w:lineRule="auto"/>
        <w:jc w:val="both"/>
        <w:rPr>
          <w:rFonts w:ascii="Times New Roman" w:hAnsi="Times New Roman" w:cs="Times New Roman"/>
          <w:b/>
          <w:sz w:val="28"/>
        </w:rPr>
      </w:pPr>
    </w:p>
    <w:p w14:paraId="2A363D11" w14:textId="77777777" w:rsidR="00503D41" w:rsidRPr="00800940" w:rsidRDefault="00503D41" w:rsidP="0060040F">
      <w:pPr>
        <w:spacing w:line="360" w:lineRule="auto"/>
        <w:jc w:val="both"/>
        <w:rPr>
          <w:rFonts w:ascii="Times New Roman" w:hAnsi="Times New Roman" w:cs="Times New Roman"/>
          <w:b/>
          <w:sz w:val="28"/>
        </w:rPr>
      </w:pPr>
    </w:p>
    <w:p w14:paraId="7DD186C5" w14:textId="77777777" w:rsidR="00503D41" w:rsidRDefault="00503D41" w:rsidP="0060040F">
      <w:pPr>
        <w:spacing w:line="360" w:lineRule="auto"/>
        <w:jc w:val="both"/>
        <w:rPr>
          <w:rFonts w:ascii="Times New Roman" w:hAnsi="Times New Roman" w:cs="Times New Roman"/>
          <w:b/>
          <w:sz w:val="28"/>
        </w:rPr>
      </w:pPr>
    </w:p>
    <w:p w14:paraId="6A2C2C59" w14:textId="77777777" w:rsidR="00655888" w:rsidRDefault="00655888" w:rsidP="0060040F">
      <w:pPr>
        <w:spacing w:line="360" w:lineRule="auto"/>
        <w:jc w:val="both"/>
        <w:rPr>
          <w:rFonts w:ascii="Times New Roman" w:hAnsi="Times New Roman" w:cs="Times New Roman"/>
          <w:b/>
          <w:sz w:val="28"/>
        </w:rPr>
      </w:pPr>
    </w:p>
    <w:p w14:paraId="3BAE4B0B" w14:textId="77777777" w:rsidR="00655888" w:rsidRPr="00800940" w:rsidRDefault="00655888" w:rsidP="0060040F">
      <w:pPr>
        <w:spacing w:line="360" w:lineRule="auto"/>
        <w:jc w:val="both"/>
        <w:rPr>
          <w:rFonts w:ascii="Times New Roman" w:hAnsi="Times New Roman" w:cs="Times New Roman"/>
          <w:b/>
          <w:sz w:val="28"/>
        </w:rPr>
      </w:pPr>
    </w:p>
    <w:p w14:paraId="2881B060" w14:textId="77777777" w:rsidR="00655888" w:rsidRDefault="00655888" w:rsidP="0060040F">
      <w:pPr>
        <w:spacing w:line="360" w:lineRule="auto"/>
        <w:jc w:val="both"/>
        <w:rPr>
          <w:rFonts w:ascii="Times New Roman" w:hAnsi="Times New Roman" w:cs="Times New Roman"/>
          <w:b/>
          <w:sz w:val="28"/>
        </w:rPr>
      </w:pPr>
    </w:p>
    <w:p w14:paraId="12582261" w14:textId="77777777" w:rsidR="00850FA7" w:rsidRPr="00800940" w:rsidRDefault="00996E93" w:rsidP="0060040F">
      <w:pPr>
        <w:spacing w:line="360" w:lineRule="auto"/>
        <w:jc w:val="both"/>
        <w:rPr>
          <w:rFonts w:ascii="Times New Roman" w:hAnsi="Times New Roman" w:cs="Times New Roman"/>
          <w:b/>
          <w:sz w:val="28"/>
        </w:rPr>
      </w:pPr>
      <w:r>
        <w:rPr>
          <w:rFonts w:ascii="Times New Roman" w:hAnsi="Times New Roman" w:cs="Times New Roman"/>
          <w:b/>
          <w:sz w:val="28"/>
        </w:rPr>
        <w:t xml:space="preserve">1. </w:t>
      </w:r>
      <w:r w:rsidR="00503D41" w:rsidRPr="00800940">
        <w:rPr>
          <w:rFonts w:ascii="Times New Roman" w:hAnsi="Times New Roman" w:cs="Times New Roman"/>
          <w:b/>
          <w:sz w:val="28"/>
        </w:rPr>
        <w:t>Introduction:</w:t>
      </w:r>
    </w:p>
    <w:p w14:paraId="2D6CE088" w14:textId="77777777" w:rsidR="00657766" w:rsidRPr="009920BA" w:rsidRDefault="00657766" w:rsidP="0060040F">
      <w:pPr>
        <w:spacing w:line="360" w:lineRule="auto"/>
        <w:jc w:val="both"/>
        <w:rPr>
          <w:rFonts w:ascii="Times New Roman" w:hAnsi="Times New Roman" w:cs="Times New Roman"/>
          <w:b/>
          <w:bCs/>
          <w:sz w:val="26"/>
          <w:szCs w:val="24"/>
        </w:rPr>
      </w:pPr>
      <w:r w:rsidRPr="009920BA">
        <w:rPr>
          <w:rFonts w:ascii="Times New Roman" w:hAnsi="Times New Roman" w:cs="Times New Roman"/>
          <w:b/>
          <w:bCs/>
          <w:sz w:val="26"/>
          <w:szCs w:val="24"/>
        </w:rPr>
        <w:t>1.1 Introduction to the Topic:</w:t>
      </w:r>
    </w:p>
    <w:p w14:paraId="582E64DB" w14:textId="75F0AEC0" w:rsidR="00A876C7" w:rsidRDefault="00553FD5" w:rsidP="0060040F">
      <w:pPr>
        <w:spacing w:line="360" w:lineRule="auto"/>
        <w:jc w:val="both"/>
        <w:rPr>
          <w:rFonts w:ascii="Times New Roman" w:hAnsi="Times New Roman" w:cs="Times New Roman"/>
          <w:sz w:val="24"/>
        </w:rPr>
      </w:pPr>
      <w:r>
        <w:rPr>
          <w:rFonts w:ascii="Times New Roman" w:hAnsi="Times New Roman" w:cs="Times New Roman"/>
          <w:sz w:val="24"/>
        </w:rPr>
        <w:t>Internship is very important part of graduation life for a student. It reflects throughout the graduation period. Through this part, we can enhance ourselves regarding our market position. Normally, we pass our graduation period by observing theoretical study. But internship program gives us the</w:t>
      </w:r>
      <w:r w:rsidR="00A876C7">
        <w:rPr>
          <w:rFonts w:ascii="Times New Roman" w:hAnsi="Times New Roman" w:cs="Times New Roman"/>
          <w:sz w:val="24"/>
        </w:rPr>
        <w:t xml:space="preserve"> opportunity to grasp the practical knowledge. Some key points are mentioned below:</w:t>
      </w:r>
    </w:p>
    <w:p w14:paraId="54C107D7" w14:textId="0C56942E" w:rsidR="00A876C7" w:rsidRPr="00A876C7" w:rsidRDefault="00A876C7" w:rsidP="00A876C7">
      <w:pPr>
        <w:pStyle w:val="ListParagraph"/>
        <w:numPr>
          <w:ilvl w:val="0"/>
          <w:numId w:val="13"/>
        </w:numPr>
        <w:spacing w:line="360" w:lineRule="auto"/>
        <w:jc w:val="both"/>
        <w:rPr>
          <w:rFonts w:ascii="Times New Roman" w:hAnsi="Times New Roman" w:cs="Times New Roman"/>
          <w:sz w:val="24"/>
        </w:rPr>
      </w:pPr>
      <w:r w:rsidRPr="00A876C7">
        <w:rPr>
          <w:rFonts w:ascii="Times New Roman" w:hAnsi="Times New Roman" w:cs="Times New Roman"/>
          <w:sz w:val="24"/>
        </w:rPr>
        <w:t>Internship period enhance our knowledge for further development in our career level.</w:t>
      </w:r>
    </w:p>
    <w:p w14:paraId="3F4A1FBF" w14:textId="77777777" w:rsidR="00B520B9" w:rsidRDefault="00B520B9" w:rsidP="00A876C7">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It gives the advantage to work with great faculty under their supervision and can gather knowledge.</w:t>
      </w:r>
    </w:p>
    <w:p w14:paraId="38FD2DB7" w14:textId="77777777" w:rsidR="00B520B9" w:rsidRDefault="00B520B9" w:rsidP="00A876C7">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As both parties, educational</w:t>
      </w:r>
      <w:r w:rsidR="00A876C7" w:rsidRPr="00A876C7">
        <w:rPr>
          <w:rFonts w:ascii="Times New Roman" w:hAnsi="Times New Roman" w:cs="Times New Roman"/>
          <w:sz w:val="24"/>
        </w:rPr>
        <w:t xml:space="preserve"> </w:t>
      </w:r>
      <w:r>
        <w:rPr>
          <w:rFonts w:ascii="Times New Roman" w:hAnsi="Times New Roman" w:cs="Times New Roman"/>
          <w:sz w:val="24"/>
        </w:rPr>
        <w:t>and organization subsequently get benefited from this.</w:t>
      </w:r>
    </w:p>
    <w:p w14:paraId="55BE0F87" w14:textId="77777777" w:rsidR="00B520B9" w:rsidRDefault="00B520B9" w:rsidP="00A876C7">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 xml:space="preserve">On successful completion of internship period, students may get job in the existing organization with his internship experience. </w:t>
      </w:r>
    </w:p>
    <w:p w14:paraId="5A2B8BFF" w14:textId="0B1CC405" w:rsidR="00145E4A" w:rsidRPr="00A876C7" w:rsidRDefault="00553FD5" w:rsidP="00A876C7">
      <w:pPr>
        <w:pStyle w:val="ListParagraph"/>
        <w:numPr>
          <w:ilvl w:val="0"/>
          <w:numId w:val="13"/>
        </w:numPr>
        <w:spacing w:line="360" w:lineRule="auto"/>
        <w:jc w:val="both"/>
        <w:rPr>
          <w:rFonts w:ascii="Times New Roman" w:hAnsi="Times New Roman" w:cs="Times New Roman"/>
          <w:sz w:val="24"/>
        </w:rPr>
      </w:pPr>
      <w:r w:rsidRPr="00A876C7">
        <w:rPr>
          <w:rFonts w:ascii="Times New Roman" w:hAnsi="Times New Roman" w:cs="Times New Roman"/>
          <w:sz w:val="24"/>
        </w:rPr>
        <w:t xml:space="preserve"> </w:t>
      </w:r>
      <w:r w:rsidR="00503D41" w:rsidRPr="00A876C7">
        <w:rPr>
          <w:rFonts w:ascii="Times New Roman" w:hAnsi="Times New Roman" w:cs="Times New Roman"/>
          <w:sz w:val="24"/>
        </w:rPr>
        <w:t>Tally is</w:t>
      </w:r>
      <w:r w:rsidR="00AC695D" w:rsidRPr="00A876C7">
        <w:rPr>
          <w:rFonts w:ascii="Times New Roman" w:hAnsi="Times New Roman" w:cs="Times New Roman"/>
          <w:sz w:val="24"/>
        </w:rPr>
        <w:t xml:space="preserve"> an</w:t>
      </w:r>
      <w:r w:rsidR="00503D41" w:rsidRPr="00A876C7">
        <w:rPr>
          <w:rFonts w:ascii="Times New Roman" w:hAnsi="Times New Roman" w:cs="Times New Roman"/>
          <w:sz w:val="24"/>
        </w:rPr>
        <w:t xml:space="preserve"> Accounting</w:t>
      </w:r>
      <w:r w:rsidR="00B86B55" w:rsidRPr="00A876C7">
        <w:rPr>
          <w:rFonts w:ascii="Times New Roman" w:hAnsi="Times New Roman" w:cs="Times New Roman"/>
          <w:sz w:val="24"/>
        </w:rPr>
        <w:t xml:space="preserve"> and inventory management system software that provides complete solution for any organization. My work was to solve the problem of the existing customer who purchased the tally software. </w:t>
      </w:r>
    </w:p>
    <w:p w14:paraId="53A6AEA5" w14:textId="4D82F35C" w:rsidR="00BD6A23" w:rsidRPr="00800940" w:rsidRDefault="00996E93" w:rsidP="0060040F">
      <w:pPr>
        <w:spacing w:line="360" w:lineRule="auto"/>
        <w:jc w:val="both"/>
        <w:rPr>
          <w:rFonts w:ascii="Times New Roman" w:hAnsi="Times New Roman" w:cs="Times New Roman"/>
          <w:b/>
          <w:sz w:val="26"/>
        </w:rPr>
      </w:pPr>
      <w:r>
        <w:rPr>
          <w:rFonts w:ascii="Times New Roman" w:hAnsi="Times New Roman" w:cs="Times New Roman"/>
          <w:b/>
          <w:sz w:val="26"/>
        </w:rPr>
        <w:t>1.</w:t>
      </w:r>
      <w:r w:rsidR="00514AFF">
        <w:rPr>
          <w:rFonts w:ascii="Times New Roman" w:hAnsi="Times New Roman" w:cs="Times New Roman"/>
          <w:b/>
          <w:sz w:val="26"/>
        </w:rPr>
        <w:t>2</w:t>
      </w:r>
      <w:r>
        <w:rPr>
          <w:rFonts w:ascii="Times New Roman" w:hAnsi="Times New Roman" w:cs="Times New Roman"/>
          <w:b/>
          <w:sz w:val="26"/>
        </w:rPr>
        <w:t xml:space="preserve"> </w:t>
      </w:r>
      <w:r w:rsidR="00316CB4">
        <w:rPr>
          <w:rFonts w:ascii="Times New Roman" w:hAnsi="Times New Roman" w:cs="Times New Roman"/>
          <w:b/>
          <w:sz w:val="26"/>
        </w:rPr>
        <w:t xml:space="preserve">Brief Introduction of the </w:t>
      </w:r>
      <w:r w:rsidR="00F30C8F" w:rsidRPr="00800940">
        <w:rPr>
          <w:rFonts w:ascii="Times New Roman" w:hAnsi="Times New Roman" w:cs="Times New Roman"/>
          <w:b/>
          <w:sz w:val="26"/>
        </w:rPr>
        <w:t>Organization</w:t>
      </w:r>
    </w:p>
    <w:p w14:paraId="6E15AD55" w14:textId="33BEF0DB" w:rsidR="00BD6A23" w:rsidRPr="00800940" w:rsidRDefault="00786DDF" w:rsidP="00514AFF">
      <w:pPr>
        <w:spacing w:line="360" w:lineRule="auto"/>
        <w:jc w:val="both"/>
        <w:rPr>
          <w:rFonts w:ascii="Times New Roman" w:hAnsi="Times New Roman" w:cs="Times New Roman"/>
          <w:sz w:val="24"/>
          <w:szCs w:val="20"/>
        </w:rPr>
      </w:pPr>
      <w:r w:rsidRPr="00800940">
        <w:rPr>
          <w:rFonts w:ascii="Times New Roman" w:hAnsi="Times New Roman" w:cs="Times New Roman"/>
          <w:sz w:val="24"/>
          <w:szCs w:val="20"/>
        </w:rPr>
        <w:t xml:space="preserve">Tally Solutions Pvt Ltd formerly called Peutronics Pvt Ltd. Bangalore based company </w:t>
      </w:r>
      <w:r w:rsidR="007141D2">
        <w:rPr>
          <w:rFonts w:ascii="Times New Roman" w:hAnsi="Times New Roman" w:cs="Times New Roman"/>
          <w:sz w:val="24"/>
          <w:szCs w:val="20"/>
        </w:rPr>
        <w:t>launched</w:t>
      </w:r>
      <w:r w:rsidRPr="00800940">
        <w:rPr>
          <w:rFonts w:ascii="Times New Roman" w:hAnsi="Times New Roman" w:cs="Times New Roman"/>
          <w:sz w:val="24"/>
          <w:szCs w:val="20"/>
        </w:rPr>
        <w:t xml:space="preserve"> </w:t>
      </w:r>
      <w:r w:rsidR="007141D2">
        <w:rPr>
          <w:rFonts w:ascii="Times New Roman" w:hAnsi="Times New Roman" w:cs="Times New Roman"/>
          <w:sz w:val="24"/>
          <w:szCs w:val="20"/>
        </w:rPr>
        <w:t xml:space="preserve">their business as small scale and </w:t>
      </w:r>
      <w:r w:rsidRPr="00800940">
        <w:rPr>
          <w:rFonts w:ascii="Times New Roman" w:hAnsi="Times New Roman" w:cs="Times New Roman"/>
          <w:sz w:val="24"/>
          <w:szCs w:val="20"/>
        </w:rPr>
        <w:t xml:space="preserve">software </w:t>
      </w:r>
      <w:r w:rsidR="007141D2">
        <w:rPr>
          <w:rFonts w:ascii="Times New Roman" w:hAnsi="Times New Roman" w:cs="Times New Roman"/>
          <w:sz w:val="24"/>
          <w:szCs w:val="20"/>
        </w:rPr>
        <w:t>production</w:t>
      </w:r>
      <w:r w:rsidRPr="00800940">
        <w:rPr>
          <w:rFonts w:ascii="Times New Roman" w:hAnsi="Times New Roman" w:cs="Times New Roman"/>
          <w:sz w:val="24"/>
          <w:szCs w:val="20"/>
        </w:rPr>
        <w:t xml:space="preserve"> organization</w:t>
      </w:r>
      <w:r w:rsidR="007141D2">
        <w:rPr>
          <w:rFonts w:ascii="Times New Roman" w:hAnsi="Times New Roman" w:cs="Times New Roman"/>
          <w:sz w:val="24"/>
          <w:szCs w:val="20"/>
        </w:rPr>
        <w:t xml:space="preserve">. That time, businessman maintain their accounts and inventory manually which thought our managing director Mr. Vharat Goenka. </w:t>
      </w:r>
      <w:r w:rsidR="004738C7">
        <w:rPr>
          <w:rFonts w:ascii="Times New Roman" w:hAnsi="Times New Roman" w:cs="Times New Roman"/>
          <w:sz w:val="24"/>
          <w:szCs w:val="20"/>
        </w:rPr>
        <w:t xml:space="preserve">Due to not availability of business software in that time Tally solutions Pvt. Ltd. Was thinking to produce a friendly software </w:t>
      </w:r>
      <w:r w:rsidRPr="00800940">
        <w:rPr>
          <w:rFonts w:ascii="Times New Roman" w:hAnsi="Times New Roman" w:cs="Times New Roman"/>
          <w:sz w:val="24"/>
          <w:szCs w:val="20"/>
        </w:rPr>
        <w:t>in the year 1986. Peutronics was renamed as Tally solutions pvt ltd in the year 1988. Tally Head Office is located in AMR Tech Park II, Hongasandra, Hosur Main Road, Bengaluru.</w:t>
      </w:r>
    </w:p>
    <w:p w14:paraId="50A780CD" w14:textId="39D929C7" w:rsidR="00BD6A23" w:rsidRDefault="00BD6A23" w:rsidP="0060040F">
      <w:pPr>
        <w:spacing w:line="360" w:lineRule="auto"/>
        <w:jc w:val="both"/>
        <w:rPr>
          <w:rFonts w:ascii="Times New Roman" w:hAnsi="Times New Roman" w:cs="Times New Roman"/>
          <w:sz w:val="24"/>
          <w:szCs w:val="20"/>
        </w:rPr>
      </w:pPr>
      <w:r w:rsidRPr="00800940">
        <w:rPr>
          <w:rFonts w:ascii="Times New Roman" w:hAnsi="Times New Roman" w:cs="Times New Roman"/>
          <w:sz w:val="24"/>
          <w:szCs w:val="20"/>
        </w:rPr>
        <w:t xml:space="preserve">The founder of Tally is Mr. </w:t>
      </w:r>
      <w:r w:rsidR="007D7C7E" w:rsidRPr="00800940">
        <w:rPr>
          <w:rFonts w:ascii="Times New Roman" w:hAnsi="Times New Roman" w:cs="Times New Roman"/>
          <w:sz w:val="24"/>
          <w:szCs w:val="20"/>
        </w:rPr>
        <w:t xml:space="preserve">Sham Sunder Goenka. </w:t>
      </w:r>
      <w:r w:rsidRPr="00800940">
        <w:rPr>
          <w:rFonts w:ascii="Times New Roman" w:hAnsi="Times New Roman" w:cs="Times New Roman"/>
          <w:sz w:val="24"/>
          <w:szCs w:val="20"/>
        </w:rPr>
        <w:t>The co-founder and Managing director is Mr. Bharat Goenka, chairperson is Mrs Sheela Goenka.</w:t>
      </w:r>
    </w:p>
    <w:p w14:paraId="5B249447" w14:textId="77777777" w:rsidR="009920BA" w:rsidRDefault="009920BA" w:rsidP="0060040F">
      <w:pPr>
        <w:spacing w:line="360" w:lineRule="auto"/>
        <w:jc w:val="both"/>
        <w:rPr>
          <w:rFonts w:ascii="Times New Roman" w:hAnsi="Times New Roman" w:cs="Times New Roman"/>
          <w:sz w:val="24"/>
          <w:szCs w:val="20"/>
        </w:rPr>
      </w:pPr>
    </w:p>
    <w:p w14:paraId="5E7181DB" w14:textId="77777777" w:rsidR="00BD6B2D" w:rsidRPr="00800940" w:rsidRDefault="00BD6B2D" w:rsidP="0060040F">
      <w:pPr>
        <w:spacing w:line="360" w:lineRule="auto"/>
        <w:jc w:val="both"/>
        <w:rPr>
          <w:rFonts w:ascii="Times New Roman" w:hAnsi="Times New Roman" w:cs="Times New Roman"/>
          <w:sz w:val="24"/>
          <w:szCs w:val="20"/>
        </w:rPr>
      </w:pPr>
    </w:p>
    <w:p w14:paraId="45051A1B" w14:textId="68DF58DB" w:rsidR="00BD6A23" w:rsidRPr="007B297F" w:rsidRDefault="00BD6B2D" w:rsidP="0060040F">
      <w:pPr>
        <w:spacing w:line="360" w:lineRule="auto"/>
        <w:jc w:val="both"/>
        <w:rPr>
          <w:rFonts w:ascii="Times New Roman" w:hAnsi="Times New Roman" w:cs="Times New Roman"/>
          <w:b/>
          <w:sz w:val="26"/>
          <w:szCs w:val="20"/>
        </w:rPr>
      </w:pPr>
      <w:r w:rsidRPr="007B297F">
        <w:rPr>
          <w:rFonts w:ascii="Times New Roman" w:hAnsi="Times New Roman" w:cs="Times New Roman"/>
          <w:b/>
          <w:sz w:val="26"/>
          <w:szCs w:val="20"/>
        </w:rPr>
        <w:t>1.</w:t>
      </w:r>
      <w:r w:rsidR="00514AFF" w:rsidRPr="007B297F">
        <w:rPr>
          <w:rFonts w:ascii="Times New Roman" w:hAnsi="Times New Roman" w:cs="Times New Roman"/>
          <w:b/>
          <w:sz w:val="26"/>
          <w:szCs w:val="20"/>
        </w:rPr>
        <w:t>3</w:t>
      </w:r>
      <w:r w:rsidR="00996E93" w:rsidRPr="007B297F">
        <w:rPr>
          <w:rFonts w:ascii="Times New Roman" w:hAnsi="Times New Roman" w:cs="Times New Roman"/>
          <w:b/>
          <w:sz w:val="26"/>
          <w:szCs w:val="20"/>
        </w:rPr>
        <w:t xml:space="preserve"> </w:t>
      </w:r>
      <w:r w:rsidR="00AE768A" w:rsidRPr="007B297F">
        <w:rPr>
          <w:rFonts w:ascii="Times New Roman" w:hAnsi="Times New Roman" w:cs="Times New Roman"/>
          <w:b/>
          <w:sz w:val="26"/>
          <w:szCs w:val="20"/>
        </w:rPr>
        <w:t>Objective of the Study:</w:t>
      </w:r>
    </w:p>
    <w:p w14:paraId="6FC74B48" w14:textId="289C8CDF" w:rsidR="00316CB4" w:rsidRPr="002F10A3" w:rsidRDefault="0091650A" w:rsidP="0060040F">
      <w:pPr>
        <w:spacing w:line="360" w:lineRule="auto"/>
        <w:jc w:val="both"/>
        <w:rPr>
          <w:rFonts w:ascii="Times New Roman" w:hAnsi="Times New Roman" w:cs="Times New Roman"/>
          <w:b/>
          <w:sz w:val="26"/>
        </w:rPr>
      </w:pPr>
      <w:r w:rsidRPr="002F10A3">
        <w:rPr>
          <w:rFonts w:ascii="Times New Roman" w:hAnsi="Times New Roman" w:cs="Times New Roman"/>
          <w:b/>
          <w:sz w:val="28"/>
        </w:rPr>
        <w:t>1.</w:t>
      </w:r>
      <w:r w:rsidR="00514AFF" w:rsidRPr="002F10A3">
        <w:rPr>
          <w:rFonts w:ascii="Times New Roman" w:hAnsi="Times New Roman" w:cs="Times New Roman"/>
          <w:b/>
          <w:sz w:val="28"/>
        </w:rPr>
        <w:t>3</w:t>
      </w:r>
      <w:r w:rsidRPr="002F10A3">
        <w:rPr>
          <w:rFonts w:ascii="Times New Roman" w:hAnsi="Times New Roman" w:cs="Times New Roman"/>
          <w:b/>
          <w:sz w:val="28"/>
        </w:rPr>
        <w:t xml:space="preserve">.1 </w:t>
      </w:r>
      <w:r w:rsidR="00316CB4" w:rsidRPr="002F10A3">
        <w:rPr>
          <w:rFonts w:ascii="Times New Roman" w:hAnsi="Times New Roman" w:cs="Times New Roman"/>
          <w:b/>
          <w:sz w:val="26"/>
        </w:rPr>
        <w:t>Broad Objective:</w:t>
      </w:r>
    </w:p>
    <w:p w14:paraId="4BA00251" w14:textId="6932D0C8" w:rsidR="00316CB4" w:rsidRPr="005A6C5B" w:rsidRDefault="00BD6B2D" w:rsidP="0060040F">
      <w:pPr>
        <w:spacing w:line="360" w:lineRule="auto"/>
        <w:jc w:val="both"/>
        <w:rPr>
          <w:rFonts w:ascii="Times New Roman" w:hAnsi="Times New Roman" w:cs="Times New Roman"/>
          <w:b/>
          <w:sz w:val="24"/>
        </w:rPr>
      </w:pPr>
      <w:r>
        <w:rPr>
          <w:rFonts w:ascii="Times New Roman" w:hAnsi="Times New Roman" w:cs="Times New Roman"/>
          <w:sz w:val="24"/>
        </w:rPr>
        <w:t>T</w:t>
      </w:r>
      <w:r w:rsidR="00627E2A" w:rsidRPr="00800940">
        <w:rPr>
          <w:rFonts w:ascii="Times New Roman" w:hAnsi="Times New Roman" w:cs="Times New Roman"/>
          <w:sz w:val="24"/>
        </w:rPr>
        <w:t xml:space="preserve">o </w:t>
      </w:r>
      <w:r>
        <w:rPr>
          <w:rFonts w:ascii="Times New Roman" w:hAnsi="Times New Roman" w:cs="Times New Roman"/>
          <w:sz w:val="24"/>
        </w:rPr>
        <w:t>enhance</w:t>
      </w:r>
      <w:r w:rsidR="00627E2A" w:rsidRPr="00800940">
        <w:rPr>
          <w:rFonts w:ascii="Times New Roman" w:hAnsi="Times New Roman" w:cs="Times New Roman"/>
          <w:sz w:val="24"/>
        </w:rPr>
        <w:t xml:space="preserve"> my knowledge in extreme level regarding the total accounting </w:t>
      </w:r>
      <w:r w:rsidR="00FE3FF7" w:rsidRPr="00800940">
        <w:rPr>
          <w:rFonts w:ascii="Times New Roman" w:hAnsi="Times New Roman" w:cs="Times New Roman"/>
          <w:sz w:val="24"/>
        </w:rPr>
        <w:t>concept</w:t>
      </w:r>
      <w:r>
        <w:rPr>
          <w:rFonts w:ascii="Times New Roman" w:hAnsi="Times New Roman" w:cs="Times New Roman"/>
          <w:sz w:val="24"/>
        </w:rPr>
        <w:t xml:space="preserve"> and how this concept can be implemented in accounting software</w:t>
      </w:r>
      <w:r w:rsidR="00FE3FF7" w:rsidRPr="00800940">
        <w:rPr>
          <w:rFonts w:ascii="Times New Roman" w:hAnsi="Times New Roman" w:cs="Times New Roman"/>
          <w:sz w:val="24"/>
        </w:rPr>
        <w:t>.</w:t>
      </w:r>
      <w:r w:rsidR="0037126B">
        <w:rPr>
          <w:rFonts w:ascii="Times New Roman" w:hAnsi="Times New Roman" w:cs="Times New Roman"/>
          <w:sz w:val="24"/>
        </w:rPr>
        <w:t xml:space="preserve"> Besides, it will also notable how Tally works by maintaining accounting standard in business.</w:t>
      </w:r>
      <w:r w:rsidR="00FE3FF7" w:rsidRPr="00800940">
        <w:rPr>
          <w:rFonts w:ascii="Times New Roman" w:hAnsi="Times New Roman" w:cs="Times New Roman"/>
          <w:sz w:val="24"/>
        </w:rPr>
        <w:t xml:space="preserve"> </w:t>
      </w:r>
      <w:r>
        <w:rPr>
          <w:rFonts w:ascii="Times New Roman" w:hAnsi="Times New Roman" w:cs="Times New Roman"/>
          <w:sz w:val="24"/>
        </w:rPr>
        <w:t>I also want to implement my learnings regarding tally what I learned t</w:t>
      </w:r>
      <w:r w:rsidR="00FE3FF7" w:rsidRPr="00800940">
        <w:rPr>
          <w:rFonts w:ascii="Times New Roman" w:hAnsi="Times New Roman" w:cs="Times New Roman"/>
          <w:sz w:val="24"/>
        </w:rPr>
        <w:t>hroughout my practical knowledge</w:t>
      </w:r>
      <w:r>
        <w:rPr>
          <w:rFonts w:ascii="Times New Roman" w:hAnsi="Times New Roman" w:cs="Times New Roman"/>
          <w:sz w:val="24"/>
        </w:rPr>
        <w:t>.</w:t>
      </w:r>
      <w:r w:rsidR="00FE3FF7" w:rsidRPr="00800940">
        <w:rPr>
          <w:rFonts w:ascii="Times New Roman" w:hAnsi="Times New Roman" w:cs="Times New Roman"/>
          <w:sz w:val="24"/>
        </w:rPr>
        <w:t xml:space="preserve"> I can implement it easily in any business scenario.</w:t>
      </w:r>
      <w:r w:rsidR="00805536">
        <w:rPr>
          <w:rFonts w:ascii="Times New Roman" w:hAnsi="Times New Roman" w:cs="Times New Roman"/>
          <w:sz w:val="24"/>
        </w:rPr>
        <w:t xml:space="preserve"> </w:t>
      </w:r>
    </w:p>
    <w:p w14:paraId="5485AC53" w14:textId="3FBF6662" w:rsidR="005A6C5B" w:rsidRPr="00956421" w:rsidRDefault="0091650A" w:rsidP="0060040F">
      <w:pPr>
        <w:spacing w:line="360" w:lineRule="auto"/>
        <w:jc w:val="both"/>
        <w:rPr>
          <w:rFonts w:ascii="Times New Roman" w:hAnsi="Times New Roman" w:cs="Times New Roman"/>
          <w:b/>
          <w:sz w:val="26"/>
        </w:rPr>
      </w:pPr>
      <w:r w:rsidRPr="00956421">
        <w:rPr>
          <w:rFonts w:ascii="Times New Roman" w:hAnsi="Times New Roman" w:cs="Times New Roman"/>
          <w:b/>
          <w:sz w:val="26"/>
        </w:rPr>
        <w:t>1.</w:t>
      </w:r>
      <w:r w:rsidR="00514AFF" w:rsidRPr="00956421">
        <w:rPr>
          <w:rFonts w:ascii="Times New Roman" w:hAnsi="Times New Roman" w:cs="Times New Roman"/>
          <w:b/>
          <w:sz w:val="26"/>
        </w:rPr>
        <w:t>3</w:t>
      </w:r>
      <w:r w:rsidRPr="00956421">
        <w:rPr>
          <w:rFonts w:ascii="Times New Roman" w:hAnsi="Times New Roman" w:cs="Times New Roman"/>
          <w:b/>
          <w:sz w:val="26"/>
        </w:rPr>
        <w:t xml:space="preserve">.2 </w:t>
      </w:r>
      <w:r w:rsidR="005A6C5B" w:rsidRPr="00956421">
        <w:rPr>
          <w:rFonts w:ascii="Times New Roman" w:hAnsi="Times New Roman" w:cs="Times New Roman"/>
          <w:b/>
          <w:sz w:val="26"/>
        </w:rPr>
        <w:t>Specific Objective:</w:t>
      </w:r>
    </w:p>
    <w:p w14:paraId="3EB6D13E" w14:textId="01627731" w:rsidR="001E09D9" w:rsidRDefault="001E09D9" w:rsidP="0060040F">
      <w:pPr>
        <w:spacing w:line="360" w:lineRule="auto"/>
        <w:jc w:val="both"/>
        <w:rPr>
          <w:rFonts w:ascii="Times New Roman" w:hAnsi="Times New Roman" w:cs="Times New Roman"/>
          <w:bCs/>
          <w:sz w:val="26"/>
        </w:rPr>
      </w:pPr>
      <w:r w:rsidRPr="001E09D9">
        <w:rPr>
          <w:rFonts w:ascii="Times New Roman" w:hAnsi="Times New Roman" w:cs="Times New Roman"/>
          <w:bCs/>
          <w:sz w:val="26"/>
        </w:rPr>
        <w:t>a</w:t>
      </w:r>
      <w:r>
        <w:rPr>
          <w:rFonts w:ascii="Times New Roman" w:hAnsi="Times New Roman" w:cs="Times New Roman"/>
          <w:b/>
          <w:sz w:val="26"/>
        </w:rPr>
        <w:t xml:space="preserve">. </w:t>
      </w:r>
      <w:r>
        <w:rPr>
          <w:rFonts w:ascii="Times New Roman" w:hAnsi="Times New Roman" w:cs="Times New Roman"/>
          <w:bCs/>
          <w:sz w:val="26"/>
        </w:rPr>
        <w:t>To understand the total function of Tally accounting software.</w:t>
      </w:r>
    </w:p>
    <w:p w14:paraId="2A261F73" w14:textId="77777777" w:rsidR="00593EAF" w:rsidRDefault="001E09D9" w:rsidP="0060040F">
      <w:pPr>
        <w:spacing w:line="360" w:lineRule="auto"/>
        <w:jc w:val="both"/>
        <w:rPr>
          <w:rFonts w:ascii="Times New Roman" w:hAnsi="Times New Roman" w:cs="Times New Roman"/>
          <w:bCs/>
          <w:sz w:val="26"/>
        </w:rPr>
      </w:pPr>
      <w:r>
        <w:rPr>
          <w:rFonts w:ascii="Times New Roman" w:hAnsi="Times New Roman" w:cs="Times New Roman"/>
          <w:bCs/>
          <w:sz w:val="26"/>
        </w:rPr>
        <w:t>b.</w:t>
      </w:r>
      <w:r w:rsidR="00593EAF">
        <w:rPr>
          <w:rFonts w:ascii="Times New Roman" w:hAnsi="Times New Roman" w:cs="Times New Roman"/>
          <w:bCs/>
          <w:sz w:val="26"/>
        </w:rPr>
        <w:t xml:space="preserve"> To implement the business scenario practically in Tally.</w:t>
      </w:r>
    </w:p>
    <w:p w14:paraId="15E0C571" w14:textId="77777777" w:rsidR="00593EAF" w:rsidRDefault="00593EAF" w:rsidP="0060040F">
      <w:pPr>
        <w:spacing w:line="360" w:lineRule="auto"/>
        <w:jc w:val="both"/>
        <w:rPr>
          <w:rFonts w:ascii="Times New Roman" w:hAnsi="Times New Roman" w:cs="Times New Roman"/>
          <w:bCs/>
          <w:sz w:val="26"/>
        </w:rPr>
      </w:pPr>
      <w:r>
        <w:rPr>
          <w:rFonts w:ascii="Times New Roman" w:hAnsi="Times New Roman" w:cs="Times New Roman"/>
          <w:bCs/>
          <w:sz w:val="26"/>
        </w:rPr>
        <w:t>c. To be Expert in Tally.</w:t>
      </w:r>
    </w:p>
    <w:p w14:paraId="243A5FB4" w14:textId="77777777" w:rsidR="00593EAF" w:rsidRDefault="00593EAF" w:rsidP="0060040F">
      <w:pPr>
        <w:spacing w:line="360" w:lineRule="auto"/>
        <w:jc w:val="both"/>
        <w:rPr>
          <w:rFonts w:ascii="Times New Roman" w:hAnsi="Times New Roman" w:cs="Times New Roman"/>
          <w:bCs/>
          <w:sz w:val="26"/>
        </w:rPr>
      </w:pPr>
      <w:r>
        <w:rPr>
          <w:rFonts w:ascii="Times New Roman" w:hAnsi="Times New Roman" w:cs="Times New Roman"/>
          <w:bCs/>
          <w:sz w:val="26"/>
        </w:rPr>
        <w:t>d. To get total idea of the small, medium enterprise that how they work.</w:t>
      </w:r>
    </w:p>
    <w:p w14:paraId="78D1ECBA" w14:textId="77777777" w:rsidR="00593EAF" w:rsidRDefault="00593EAF" w:rsidP="0060040F">
      <w:pPr>
        <w:spacing w:line="360" w:lineRule="auto"/>
        <w:jc w:val="both"/>
        <w:rPr>
          <w:rFonts w:ascii="Times New Roman" w:hAnsi="Times New Roman" w:cs="Times New Roman"/>
          <w:bCs/>
          <w:sz w:val="26"/>
        </w:rPr>
      </w:pPr>
      <w:r>
        <w:rPr>
          <w:rFonts w:ascii="Times New Roman" w:hAnsi="Times New Roman" w:cs="Times New Roman"/>
          <w:bCs/>
          <w:sz w:val="26"/>
        </w:rPr>
        <w:t>e. To know how Tally software is a complete solution for the accounts of SME.</w:t>
      </w:r>
    </w:p>
    <w:p w14:paraId="156B98D6" w14:textId="2C781928" w:rsidR="008D55A5" w:rsidRDefault="00671AB6" w:rsidP="0060040F">
      <w:pPr>
        <w:spacing w:line="360" w:lineRule="auto"/>
        <w:jc w:val="both"/>
        <w:rPr>
          <w:rFonts w:ascii="Times New Roman" w:hAnsi="Times New Roman" w:cs="Times New Roman"/>
          <w:bCs/>
          <w:sz w:val="26"/>
        </w:rPr>
      </w:pPr>
      <w:r>
        <w:rPr>
          <w:rFonts w:ascii="Times New Roman" w:hAnsi="Times New Roman" w:cs="Times New Roman"/>
          <w:bCs/>
          <w:sz w:val="26"/>
        </w:rPr>
        <w:t xml:space="preserve">f. To focus on MNC companies so that we can implement tally software in their business. </w:t>
      </w:r>
    </w:p>
    <w:p w14:paraId="2730D042" w14:textId="343B758A" w:rsidR="00EE3D30" w:rsidRDefault="008D55A5" w:rsidP="0060040F">
      <w:pPr>
        <w:spacing w:line="360" w:lineRule="auto"/>
        <w:jc w:val="both"/>
        <w:rPr>
          <w:rFonts w:ascii="Times New Roman" w:hAnsi="Times New Roman" w:cs="Times New Roman"/>
          <w:sz w:val="26"/>
        </w:rPr>
      </w:pPr>
      <w:r>
        <w:rPr>
          <w:rFonts w:ascii="Times New Roman" w:hAnsi="Times New Roman" w:cs="Times New Roman"/>
          <w:bCs/>
          <w:sz w:val="26"/>
        </w:rPr>
        <w:t xml:space="preserve">g. </w:t>
      </w:r>
      <w:r>
        <w:rPr>
          <w:rFonts w:ascii="Times New Roman" w:hAnsi="Times New Roman" w:cs="Times New Roman"/>
          <w:sz w:val="26"/>
        </w:rPr>
        <w:t>T</w:t>
      </w:r>
      <w:r w:rsidR="005F0495">
        <w:rPr>
          <w:rFonts w:ascii="Times New Roman" w:hAnsi="Times New Roman" w:cs="Times New Roman"/>
          <w:sz w:val="26"/>
        </w:rPr>
        <w:t>o provide an opportunity to seek, rectify and further develop an appropriate level of professionalism while learning to help my future employment period successful and long lasting</w:t>
      </w:r>
      <w:r>
        <w:rPr>
          <w:rFonts w:ascii="Times New Roman" w:hAnsi="Times New Roman" w:cs="Times New Roman"/>
          <w:sz w:val="26"/>
        </w:rPr>
        <w:t>.</w:t>
      </w:r>
    </w:p>
    <w:p w14:paraId="6819085F" w14:textId="0D94D6C5" w:rsidR="008E16E3" w:rsidRDefault="008E16E3" w:rsidP="0060040F">
      <w:pPr>
        <w:spacing w:line="360" w:lineRule="auto"/>
        <w:jc w:val="both"/>
        <w:rPr>
          <w:rFonts w:ascii="Times New Roman" w:hAnsi="Times New Roman" w:cs="Times New Roman"/>
          <w:b/>
          <w:bCs/>
          <w:sz w:val="26"/>
        </w:rPr>
      </w:pPr>
      <w:r>
        <w:rPr>
          <w:rFonts w:ascii="Times New Roman" w:hAnsi="Times New Roman" w:cs="Times New Roman"/>
          <w:b/>
          <w:bCs/>
          <w:sz w:val="26"/>
        </w:rPr>
        <w:t>1.</w:t>
      </w:r>
      <w:r w:rsidR="00514AFF">
        <w:rPr>
          <w:rFonts w:ascii="Times New Roman" w:hAnsi="Times New Roman" w:cs="Times New Roman"/>
          <w:b/>
          <w:bCs/>
          <w:sz w:val="26"/>
        </w:rPr>
        <w:t>4</w:t>
      </w:r>
      <w:r>
        <w:rPr>
          <w:rFonts w:ascii="Times New Roman" w:hAnsi="Times New Roman" w:cs="Times New Roman"/>
          <w:b/>
          <w:bCs/>
          <w:sz w:val="26"/>
        </w:rPr>
        <w:t xml:space="preserve"> Rational of the study:</w:t>
      </w:r>
    </w:p>
    <w:p w14:paraId="45C81C02" w14:textId="2785C38F" w:rsidR="008E16E3" w:rsidRDefault="00C527AF" w:rsidP="0060040F">
      <w:pPr>
        <w:spacing w:line="360" w:lineRule="auto"/>
        <w:jc w:val="both"/>
        <w:rPr>
          <w:rFonts w:ascii="Times New Roman" w:hAnsi="Times New Roman" w:cs="Times New Roman"/>
          <w:sz w:val="26"/>
        </w:rPr>
      </w:pPr>
      <w:r>
        <w:rPr>
          <w:rFonts w:ascii="Times New Roman" w:hAnsi="Times New Roman" w:cs="Times New Roman"/>
          <w:sz w:val="26"/>
        </w:rPr>
        <w:t>The whole learning process regarding Tally software enhance</w:t>
      </w:r>
      <w:r w:rsidR="009920BA">
        <w:rPr>
          <w:rFonts w:ascii="Times New Roman" w:hAnsi="Times New Roman" w:cs="Times New Roman"/>
          <w:sz w:val="26"/>
        </w:rPr>
        <w:t>d</w:t>
      </w:r>
      <w:r>
        <w:rPr>
          <w:rFonts w:ascii="Times New Roman" w:hAnsi="Times New Roman" w:cs="Times New Roman"/>
          <w:sz w:val="26"/>
        </w:rPr>
        <w:t xml:space="preserve"> my practical knowledge. We studied accounting </w:t>
      </w:r>
      <w:r w:rsidR="00EC38C8">
        <w:rPr>
          <w:rFonts w:ascii="Times New Roman" w:hAnsi="Times New Roman" w:cs="Times New Roman"/>
          <w:sz w:val="26"/>
        </w:rPr>
        <w:t>theoretically,</w:t>
      </w:r>
      <w:r>
        <w:rPr>
          <w:rFonts w:ascii="Times New Roman" w:hAnsi="Times New Roman" w:cs="Times New Roman"/>
          <w:sz w:val="26"/>
        </w:rPr>
        <w:t xml:space="preserve"> but the internship period gave the opportunity to touch the market condition. </w:t>
      </w:r>
      <w:r w:rsidR="009920BA">
        <w:rPr>
          <w:rFonts w:ascii="Times New Roman" w:hAnsi="Times New Roman" w:cs="Times New Roman"/>
          <w:sz w:val="26"/>
        </w:rPr>
        <w:t xml:space="preserve">It spreads the vast knowledge and gave the advantage of working with experience officials. </w:t>
      </w:r>
    </w:p>
    <w:p w14:paraId="51AC1AE4" w14:textId="529083C7" w:rsidR="00387235" w:rsidRDefault="00387235" w:rsidP="0060040F">
      <w:pPr>
        <w:spacing w:line="360" w:lineRule="auto"/>
        <w:jc w:val="both"/>
        <w:rPr>
          <w:rFonts w:ascii="Times New Roman" w:hAnsi="Times New Roman" w:cs="Times New Roman"/>
          <w:sz w:val="26"/>
        </w:rPr>
      </w:pPr>
    </w:p>
    <w:p w14:paraId="0D1C592A" w14:textId="13955B01" w:rsidR="00387235" w:rsidRDefault="00387235" w:rsidP="0060040F">
      <w:pPr>
        <w:spacing w:line="360" w:lineRule="auto"/>
        <w:jc w:val="both"/>
        <w:rPr>
          <w:rFonts w:ascii="Times New Roman" w:hAnsi="Times New Roman" w:cs="Times New Roman"/>
          <w:sz w:val="26"/>
        </w:rPr>
      </w:pPr>
    </w:p>
    <w:p w14:paraId="63D0F86C" w14:textId="77777777" w:rsidR="00387235" w:rsidRPr="009920BA" w:rsidRDefault="00387235" w:rsidP="0060040F">
      <w:pPr>
        <w:spacing w:line="360" w:lineRule="auto"/>
        <w:jc w:val="both"/>
        <w:rPr>
          <w:rFonts w:ascii="Times New Roman" w:hAnsi="Times New Roman" w:cs="Times New Roman"/>
          <w:sz w:val="26"/>
        </w:rPr>
      </w:pPr>
    </w:p>
    <w:p w14:paraId="16B2413B" w14:textId="66789C4F" w:rsidR="00A179C9" w:rsidRPr="00CC319B" w:rsidRDefault="0091650A" w:rsidP="0060040F">
      <w:pPr>
        <w:spacing w:line="360" w:lineRule="auto"/>
        <w:jc w:val="both"/>
        <w:rPr>
          <w:rFonts w:ascii="Times New Roman" w:hAnsi="Times New Roman" w:cs="Times New Roman"/>
          <w:b/>
          <w:sz w:val="26"/>
          <w:szCs w:val="20"/>
        </w:rPr>
      </w:pPr>
      <w:r w:rsidRPr="00CC319B">
        <w:rPr>
          <w:rFonts w:ascii="Times New Roman" w:hAnsi="Times New Roman" w:cs="Times New Roman"/>
          <w:b/>
          <w:sz w:val="26"/>
          <w:szCs w:val="20"/>
        </w:rPr>
        <w:t>1.</w:t>
      </w:r>
      <w:r w:rsidR="00C21D5F" w:rsidRPr="00CC319B">
        <w:rPr>
          <w:rFonts w:ascii="Times New Roman" w:hAnsi="Times New Roman" w:cs="Times New Roman"/>
          <w:b/>
          <w:sz w:val="26"/>
          <w:szCs w:val="20"/>
        </w:rPr>
        <w:t>5</w:t>
      </w:r>
      <w:r w:rsidRPr="00CC319B">
        <w:rPr>
          <w:rFonts w:ascii="Times New Roman" w:hAnsi="Times New Roman" w:cs="Times New Roman"/>
          <w:b/>
          <w:sz w:val="26"/>
          <w:szCs w:val="20"/>
        </w:rPr>
        <w:t xml:space="preserve"> </w:t>
      </w:r>
      <w:r w:rsidR="00996E93" w:rsidRPr="00CC319B">
        <w:rPr>
          <w:rFonts w:ascii="Times New Roman" w:hAnsi="Times New Roman" w:cs="Times New Roman"/>
          <w:b/>
          <w:sz w:val="26"/>
          <w:szCs w:val="20"/>
        </w:rPr>
        <w:t>S</w:t>
      </w:r>
      <w:r w:rsidR="00A179C9" w:rsidRPr="00CC319B">
        <w:rPr>
          <w:rFonts w:ascii="Times New Roman" w:hAnsi="Times New Roman" w:cs="Times New Roman"/>
          <w:b/>
          <w:sz w:val="26"/>
          <w:szCs w:val="20"/>
        </w:rPr>
        <w:t>cope of the Study:</w:t>
      </w:r>
      <w:r w:rsidR="00067EB1" w:rsidRPr="00CC319B">
        <w:rPr>
          <w:rFonts w:ascii="Times New Roman" w:hAnsi="Times New Roman" w:cs="Times New Roman"/>
          <w:b/>
          <w:sz w:val="26"/>
          <w:szCs w:val="20"/>
        </w:rPr>
        <w:t xml:space="preserve"> </w:t>
      </w:r>
    </w:p>
    <w:p w14:paraId="4F7D3253" w14:textId="490B1473" w:rsidR="002918A8" w:rsidRDefault="00067EB1" w:rsidP="0060040F">
      <w:pPr>
        <w:spacing w:line="360" w:lineRule="auto"/>
        <w:jc w:val="both"/>
        <w:rPr>
          <w:rFonts w:ascii="Times New Roman" w:hAnsi="Times New Roman" w:cs="Times New Roman"/>
          <w:sz w:val="24"/>
        </w:rPr>
      </w:pPr>
      <w:r w:rsidRPr="009041F4">
        <w:rPr>
          <w:rFonts w:ascii="Times New Roman" w:hAnsi="Times New Roman" w:cs="Times New Roman"/>
          <w:sz w:val="24"/>
        </w:rPr>
        <w:t xml:space="preserve">After joining in Tally, Rajesh Kumar Sahani sir arranged an informal training for me. As I have joined as a support executive in tally, I would have to know each and everything regarding tally. </w:t>
      </w:r>
      <w:r w:rsidR="009041F4" w:rsidRPr="009041F4">
        <w:rPr>
          <w:rFonts w:ascii="Times New Roman" w:hAnsi="Times New Roman" w:cs="Times New Roman"/>
          <w:sz w:val="24"/>
        </w:rPr>
        <w:t xml:space="preserve">They taught me about the basic knowledge of accounting and inventory and some other technical issues. At the same </w:t>
      </w:r>
      <w:r w:rsidR="00526A41" w:rsidRPr="009041F4">
        <w:rPr>
          <w:rFonts w:ascii="Times New Roman" w:hAnsi="Times New Roman" w:cs="Times New Roman"/>
          <w:sz w:val="24"/>
        </w:rPr>
        <w:t>time,</w:t>
      </w:r>
      <w:r w:rsidR="009041F4" w:rsidRPr="009041F4">
        <w:rPr>
          <w:rFonts w:ascii="Times New Roman" w:hAnsi="Times New Roman" w:cs="Times New Roman"/>
          <w:sz w:val="24"/>
        </w:rPr>
        <w:t xml:space="preserve"> they arranged a complete training schedule for me which will be held in Bangalore, India. For that training, I came to India and I am still learning about the broad issues and technical issues about Tally. After reaching India, some persons helped me very much to get training perfectly where Indumoti, Geeta priya, Asha kumara are the best.</w:t>
      </w:r>
    </w:p>
    <w:p w14:paraId="11007558" w14:textId="673A6C8E" w:rsidR="00AE13C6" w:rsidRDefault="00387235" w:rsidP="0060040F">
      <w:pPr>
        <w:spacing w:line="360" w:lineRule="auto"/>
        <w:jc w:val="both"/>
        <w:rPr>
          <w:rFonts w:ascii="Times New Roman" w:hAnsi="Times New Roman" w:cs="Times New Roman"/>
          <w:b/>
          <w:sz w:val="26"/>
        </w:rPr>
      </w:pPr>
      <w:r>
        <w:rPr>
          <w:rFonts w:ascii="Times New Roman" w:hAnsi="Times New Roman" w:cs="Times New Roman"/>
          <w:b/>
          <w:sz w:val="26"/>
        </w:rPr>
        <w:t>1</w:t>
      </w:r>
      <w:r w:rsidR="00996E93">
        <w:rPr>
          <w:rFonts w:ascii="Times New Roman" w:hAnsi="Times New Roman" w:cs="Times New Roman"/>
          <w:b/>
          <w:sz w:val="26"/>
        </w:rPr>
        <w:t>.</w:t>
      </w:r>
      <w:r>
        <w:rPr>
          <w:rFonts w:ascii="Times New Roman" w:hAnsi="Times New Roman" w:cs="Times New Roman"/>
          <w:b/>
          <w:sz w:val="26"/>
        </w:rPr>
        <w:t>6</w:t>
      </w:r>
      <w:r w:rsidR="00996E93">
        <w:rPr>
          <w:rFonts w:ascii="Times New Roman" w:hAnsi="Times New Roman" w:cs="Times New Roman"/>
          <w:b/>
          <w:sz w:val="26"/>
        </w:rPr>
        <w:t xml:space="preserve"> </w:t>
      </w:r>
      <w:r w:rsidR="00AE13C6" w:rsidRPr="00AE13C6">
        <w:rPr>
          <w:rFonts w:ascii="Times New Roman" w:hAnsi="Times New Roman" w:cs="Times New Roman"/>
          <w:b/>
          <w:sz w:val="26"/>
        </w:rPr>
        <w:t>Limitation</w:t>
      </w:r>
      <w:r w:rsidR="00FD1BA4">
        <w:rPr>
          <w:rFonts w:ascii="Times New Roman" w:hAnsi="Times New Roman" w:cs="Times New Roman"/>
          <w:b/>
          <w:sz w:val="26"/>
        </w:rPr>
        <w:t>s</w:t>
      </w:r>
      <w:r w:rsidR="00AE13C6" w:rsidRPr="00AE13C6">
        <w:rPr>
          <w:rFonts w:ascii="Times New Roman" w:hAnsi="Times New Roman" w:cs="Times New Roman"/>
          <w:b/>
          <w:sz w:val="26"/>
        </w:rPr>
        <w:t xml:space="preserve"> of the study:</w:t>
      </w:r>
    </w:p>
    <w:p w14:paraId="59A2669E" w14:textId="77777777" w:rsidR="002918A8" w:rsidRDefault="002918A8" w:rsidP="0060040F">
      <w:pPr>
        <w:spacing w:line="360" w:lineRule="auto"/>
        <w:jc w:val="both"/>
        <w:rPr>
          <w:rFonts w:ascii="Times New Roman" w:hAnsi="Times New Roman" w:cs="Times New Roman"/>
          <w:sz w:val="24"/>
        </w:rPr>
      </w:pPr>
      <w:r>
        <w:rPr>
          <w:rFonts w:ascii="Times New Roman" w:hAnsi="Times New Roman" w:cs="Times New Roman"/>
          <w:sz w:val="24"/>
        </w:rPr>
        <w:t>During study, I have found some limitation regarding the way of study and the performance of the Tally product.</w:t>
      </w:r>
    </w:p>
    <w:p w14:paraId="46479756" w14:textId="77777777" w:rsidR="002918A8" w:rsidRDefault="002A23C5" w:rsidP="0060040F">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 xml:space="preserve">The first trainer was </w:t>
      </w:r>
      <w:r w:rsidR="002918A8">
        <w:rPr>
          <w:rFonts w:ascii="Times New Roman" w:hAnsi="Times New Roman" w:cs="Times New Roman"/>
          <w:sz w:val="24"/>
        </w:rPr>
        <w:t>not that much efficient.</w:t>
      </w:r>
    </w:p>
    <w:p w14:paraId="43859336" w14:textId="77777777" w:rsidR="002918A8" w:rsidRDefault="002A23C5" w:rsidP="0060040F">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The way of teaching method of the first trainer was ineffective.</w:t>
      </w:r>
    </w:p>
    <w:p w14:paraId="766D57B4" w14:textId="77777777" w:rsidR="002918A8" w:rsidRDefault="002A23C5" w:rsidP="0060040F">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The performance of tally was slow when I worked with end numbers of data.</w:t>
      </w:r>
    </w:p>
    <w:p w14:paraId="5BCA9378" w14:textId="1DA4B2A2" w:rsidR="000822CF" w:rsidRDefault="00EF602F" w:rsidP="0060040F">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Got Data Error during the operation of Tally</w:t>
      </w:r>
    </w:p>
    <w:p w14:paraId="5265B0A7" w14:textId="6A0198B3" w:rsidR="000352AD" w:rsidRDefault="000352AD" w:rsidP="0060040F">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Tally help article is not that much informative. Out of 100</w:t>
      </w:r>
      <w:r w:rsidR="003C5535">
        <w:rPr>
          <w:rFonts w:ascii="Times New Roman" w:hAnsi="Times New Roman" w:cs="Times New Roman"/>
          <w:sz w:val="24"/>
        </w:rPr>
        <w:t>%,</w:t>
      </w:r>
      <w:r>
        <w:rPr>
          <w:rFonts w:ascii="Times New Roman" w:hAnsi="Times New Roman" w:cs="Times New Roman"/>
          <w:sz w:val="24"/>
        </w:rPr>
        <w:t xml:space="preserve"> customers get solution only </w:t>
      </w:r>
      <w:r w:rsidR="003C5535">
        <w:rPr>
          <w:rFonts w:ascii="Times New Roman" w:hAnsi="Times New Roman" w:cs="Times New Roman"/>
          <w:sz w:val="24"/>
        </w:rPr>
        <w:t>55</w:t>
      </w:r>
      <w:r w:rsidR="006C686A">
        <w:rPr>
          <w:rFonts w:ascii="Times New Roman" w:hAnsi="Times New Roman" w:cs="Times New Roman"/>
          <w:sz w:val="24"/>
        </w:rPr>
        <w:t>% from</w:t>
      </w:r>
      <w:r w:rsidR="003C5535">
        <w:rPr>
          <w:rFonts w:ascii="Times New Roman" w:hAnsi="Times New Roman" w:cs="Times New Roman"/>
          <w:sz w:val="24"/>
        </w:rPr>
        <w:t xml:space="preserve"> Tally Help Article. </w:t>
      </w:r>
    </w:p>
    <w:p w14:paraId="05883ED6" w14:textId="2BB3AEDB" w:rsidR="00996E93" w:rsidRDefault="00EE1801" w:rsidP="0060040F">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Since it is Indian based software company, data is not available to work on instantly if I faced problem.</w:t>
      </w:r>
    </w:p>
    <w:p w14:paraId="2747DF60" w14:textId="77777777" w:rsidR="00EE1801" w:rsidRPr="00EE1801" w:rsidRDefault="00EE1801" w:rsidP="00EE1801">
      <w:pPr>
        <w:pStyle w:val="ListParagraph"/>
        <w:spacing w:line="360" w:lineRule="auto"/>
        <w:jc w:val="both"/>
        <w:rPr>
          <w:rFonts w:ascii="Times New Roman" w:hAnsi="Times New Roman" w:cs="Times New Roman"/>
          <w:sz w:val="24"/>
        </w:rPr>
      </w:pPr>
    </w:p>
    <w:p w14:paraId="234E8CCB" w14:textId="177C0E2E" w:rsidR="00F902AE" w:rsidRPr="00336A49" w:rsidRDefault="00EE1801" w:rsidP="0060040F">
      <w:pPr>
        <w:spacing w:line="360" w:lineRule="auto"/>
        <w:jc w:val="both"/>
        <w:rPr>
          <w:rFonts w:ascii="Times New Roman" w:hAnsi="Times New Roman" w:cs="Times New Roman"/>
          <w:b/>
          <w:sz w:val="28"/>
        </w:rPr>
      </w:pPr>
      <w:r>
        <w:rPr>
          <w:rFonts w:ascii="Times New Roman" w:hAnsi="Times New Roman" w:cs="Times New Roman"/>
          <w:b/>
          <w:sz w:val="28"/>
        </w:rPr>
        <w:t>2</w:t>
      </w:r>
      <w:r w:rsidR="00996E93" w:rsidRPr="00336A49">
        <w:rPr>
          <w:rFonts w:ascii="Times New Roman" w:hAnsi="Times New Roman" w:cs="Times New Roman"/>
          <w:b/>
          <w:sz w:val="28"/>
        </w:rPr>
        <w:t xml:space="preserve">. </w:t>
      </w:r>
      <w:r w:rsidR="000822CF" w:rsidRPr="00336A49">
        <w:rPr>
          <w:rFonts w:ascii="Times New Roman" w:hAnsi="Times New Roman" w:cs="Times New Roman"/>
          <w:b/>
          <w:sz w:val="28"/>
        </w:rPr>
        <w:t>Methodology of the Study</w:t>
      </w:r>
      <w:r w:rsidR="0006138C" w:rsidRPr="00336A49">
        <w:rPr>
          <w:rFonts w:ascii="Times New Roman" w:hAnsi="Times New Roman" w:cs="Times New Roman"/>
          <w:b/>
          <w:sz w:val="28"/>
        </w:rPr>
        <w:t>:</w:t>
      </w:r>
    </w:p>
    <w:p w14:paraId="00BA5656" w14:textId="77777777" w:rsidR="004F3090" w:rsidRDefault="00D44E17" w:rsidP="0060040F">
      <w:pPr>
        <w:spacing w:line="360" w:lineRule="auto"/>
        <w:jc w:val="both"/>
        <w:rPr>
          <w:rFonts w:ascii="Times New Roman" w:hAnsi="Times New Roman" w:cs="Times New Roman"/>
          <w:b/>
          <w:sz w:val="28"/>
        </w:rPr>
      </w:pPr>
      <w:r>
        <w:rPr>
          <w:rFonts w:ascii="Times New Roman" w:hAnsi="Times New Roman" w:cs="Times New Roman"/>
          <w:b/>
          <w:sz w:val="28"/>
        </w:rPr>
        <w:t>2</w:t>
      </w:r>
      <w:r w:rsidR="00996E93">
        <w:rPr>
          <w:rFonts w:ascii="Times New Roman" w:hAnsi="Times New Roman" w:cs="Times New Roman"/>
          <w:b/>
          <w:sz w:val="28"/>
        </w:rPr>
        <w:t xml:space="preserve">.1 </w:t>
      </w:r>
      <w:r w:rsidR="000822CF" w:rsidRPr="00800940">
        <w:rPr>
          <w:rFonts w:ascii="Times New Roman" w:hAnsi="Times New Roman" w:cs="Times New Roman"/>
          <w:b/>
          <w:sz w:val="28"/>
        </w:rPr>
        <w:t>Data des</w:t>
      </w:r>
      <w:r w:rsidR="007377B6" w:rsidRPr="00800940">
        <w:rPr>
          <w:rFonts w:ascii="Times New Roman" w:hAnsi="Times New Roman" w:cs="Times New Roman"/>
          <w:b/>
          <w:sz w:val="28"/>
        </w:rPr>
        <w:t xml:space="preserve">ign: </w:t>
      </w:r>
    </w:p>
    <w:p w14:paraId="4B179DD3" w14:textId="0D7C2312" w:rsidR="004F3090" w:rsidRDefault="004F3090" w:rsidP="0060040F">
      <w:pPr>
        <w:spacing w:line="360" w:lineRule="auto"/>
        <w:jc w:val="both"/>
        <w:rPr>
          <w:rFonts w:ascii="Times New Roman" w:hAnsi="Times New Roman" w:cs="Times New Roman"/>
          <w:sz w:val="24"/>
        </w:rPr>
      </w:pPr>
      <w:r w:rsidRPr="004F3090">
        <w:rPr>
          <w:rFonts w:ascii="Times New Roman" w:hAnsi="Times New Roman" w:cs="Times New Roman"/>
          <w:bCs/>
          <w:sz w:val="24"/>
          <w:szCs w:val="24"/>
        </w:rPr>
        <w:t>After</w:t>
      </w:r>
      <w:r>
        <w:rPr>
          <w:rFonts w:ascii="Times New Roman" w:hAnsi="Times New Roman" w:cs="Times New Roman"/>
          <w:bCs/>
          <w:sz w:val="24"/>
          <w:szCs w:val="24"/>
        </w:rPr>
        <w:t xml:space="preserve"> getting the instruction from my supervisor, </w:t>
      </w:r>
      <w:r w:rsidR="007377B6" w:rsidRPr="004F3090">
        <w:rPr>
          <w:rFonts w:ascii="Times New Roman" w:hAnsi="Times New Roman" w:cs="Times New Roman"/>
          <w:sz w:val="24"/>
          <w:szCs w:val="24"/>
        </w:rPr>
        <w:t>I</w:t>
      </w:r>
      <w:r w:rsidR="007377B6" w:rsidRPr="00800940">
        <w:rPr>
          <w:rFonts w:ascii="Times New Roman" w:hAnsi="Times New Roman" w:cs="Times New Roman"/>
          <w:sz w:val="24"/>
        </w:rPr>
        <w:t xml:space="preserve"> went to India for training purpose. I collected different types of data</w:t>
      </w:r>
      <w:r>
        <w:rPr>
          <w:rFonts w:ascii="Times New Roman" w:hAnsi="Times New Roman" w:cs="Times New Roman"/>
          <w:sz w:val="24"/>
        </w:rPr>
        <w:t xml:space="preserve"> in different ways</w:t>
      </w:r>
      <w:r w:rsidR="007377B6" w:rsidRPr="00800940">
        <w:rPr>
          <w:rFonts w:ascii="Times New Roman" w:hAnsi="Times New Roman" w:cs="Times New Roman"/>
          <w:sz w:val="24"/>
        </w:rPr>
        <w:t>.</w:t>
      </w:r>
      <w:r>
        <w:rPr>
          <w:rFonts w:ascii="Times New Roman" w:hAnsi="Times New Roman" w:cs="Times New Roman"/>
          <w:sz w:val="24"/>
        </w:rPr>
        <w:t xml:space="preserve"> There are two types of </w:t>
      </w:r>
      <w:r w:rsidR="000F0233">
        <w:rPr>
          <w:rFonts w:ascii="Times New Roman" w:hAnsi="Times New Roman" w:cs="Times New Roman"/>
          <w:sz w:val="24"/>
        </w:rPr>
        <w:t>data:</w:t>
      </w:r>
    </w:p>
    <w:p w14:paraId="6E5A1DFD" w14:textId="123D6973" w:rsidR="00F902AE" w:rsidRDefault="00F902AE" w:rsidP="0060040F">
      <w:pPr>
        <w:spacing w:line="360" w:lineRule="auto"/>
        <w:jc w:val="both"/>
        <w:rPr>
          <w:rFonts w:ascii="Times New Roman" w:hAnsi="Times New Roman" w:cs="Times New Roman"/>
          <w:sz w:val="24"/>
        </w:rPr>
      </w:pPr>
    </w:p>
    <w:p w14:paraId="5903220A" w14:textId="77777777" w:rsidR="00F902AE" w:rsidRDefault="00F902AE" w:rsidP="0060040F">
      <w:pPr>
        <w:spacing w:line="360" w:lineRule="auto"/>
        <w:jc w:val="both"/>
        <w:rPr>
          <w:rFonts w:ascii="Times New Roman" w:hAnsi="Times New Roman" w:cs="Times New Roman"/>
          <w:sz w:val="24"/>
        </w:rPr>
      </w:pPr>
    </w:p>
    <w:p w14:paraId="03FA9B5D" w14:textId="5F6174B4" w:rsidR="004F3090" w:rsidRDefault="000E4117" w:rsidP="0060040F">
      <w:pPr>
        <w:spacing w:line="360" w:lineRule="auto"/>
        <w:jc w:val="both"/>
        <w:rPr>
          <w:rFonts w:ascii="Times New Roman" w:hAnsi="Times New Roman" w:cs="Times New Roman"/>
          <w:sz w:val="24"/>
        </w:rPr>
      </w:pPr>
      <w:r>
        <w:rPr>
          <w:rFonts w:ascii="Times New Roman" w:hAnsi="Times New Roman" w:cs="Times New Roman"/>
          <w:b/>
          <w:bCs/>
          <w:sz w:val="26"/>
          <w:szCs w:val="24"/>
        </w:rPr>
        <w:t xml:space="preserve">2.1.1 </w:t>
      </w:r>
      <w:r w:rsidR="004F3090" w:rsidRPr="00B43618">
        <w:rPr>
          <w:rFonts w:ascii="Times New Roman" w:hAnsi="Times New Roman" w:cs="Times New Roman"/>
          <w:b/>
          <w:bCs/>
          <w:sz w:val="26"/>
          <w:szCs w:val="24"/>
        </w:rPr>
        <w:t>Primary Data</w:t>
      </w:r>
      <w:r w:rsidR="00C50BC9">
        <w:rPr>
          <w:rFonts w:ascii="Times New Roman" w:hAnsi="Times New Roman" w:cs="Times New Roman"/>
          <w:b/>
          <w:bCs/>
          <w:sz w:val="26"/>
          <w:szCs w:val="24"/>
        </w:rPr>
        <w:t>-</w:t>
      </w:r>
      <w:r w:rsidR="004F3090" w:rsidRPr="00B43618">
        <w:rPr>
          <w:rFonts w:ascii="Times New Roman" w:hAnsi="Times New Roman" w:cs="Times New Roman"/>
          <w:sz w:val="26"/>
          <w:szCs w:val="24"/>
        </w:rPr>
        <w:t xml:space="preserve"> </w:t>
      </w:r>
      <w:r w:rsidR="000F0233">
        <w:rPr>
          <w:rFonts w:ascii="Times New Roman" w:hAnsi="Times New Roman" w:cs="Times New Roman"/>
          <w:sz w:val="24"/>
        </w:rPr>
        <w:t xml:space="preserve">I got primary data from my practical work and from my survey in the market. Besides, executives </w:t>
      </w:r>
      <w:r w:rsidR="00415C92">
        <w:rPr>
          <w:rFonts w:ascii="Times New Roman" w:hAnsi="Times New Roman" w:cs="Times New Roman"/>
          <w:sz w:val="24"/>
        </w:rPr>
        <w:t>go</w:t>
      </w:r>
      <w:r w:rsidR="000F0233">
        <w:rPr>
          <w:rFonts w:ascii="Times New Roman" w:hAnsi="Times New Roman" w:cs="Times New Roman"/>
          <w:sz w:val="24"/>
        </w:rPr>
        <w:t xml:space="preserve"> out </w:t>
      </w:r>
      <w:r w:rsidR="00415C92">
        <w:rPr>
          <w:rFonts w:ascii="Times New Roman" w:hAnsi="Times New Roman" w:cs="Times New Roman"/>
          <w:sz w:val="24"/>
        </w:rPr>
        <w:t xml:space="preserve">for market visit. They try to understand business scenarios and get some hard data in a printed format and hand over me. I use those data in tally to implement different business scenarios effectively. </w:t>
      </w:r>
    </w:p>
    <w:p w14:paraId="0AE554ED" w14:textId="2615D495" w:rsidR="002E6BCC" w:rsidRPr="00C50BC9" w:rsidRDefault="000E4117" w:rsidP="0060040F">
      <w:pPr>
        <w:spacing w:line="360" w:lineRule="auto"/>
        <w:jc w:val="both"/>
        <w:rPr>
          <w:rFonts w:ascii="Times New Roman" w:hAnsi="Times New Roman" w:cs="Times New Roman"/>
          <w:b/>
          <w:bCs/>
          <w:sz w:val="26"/>
          <w:szCs w:val="24"/>
        </w:rPr>
      </w:pPr>
      <w:r>
        <w:rPr>
          <w:rFonts w:ascii="Times New Roman" w:hAnsi="Times New Roman" w:cs="Times New Roman"/>
          <w:b/>
          <w:bCs/>
          <w:sz w:val="26"/>
          <w:szCs w:val="24"/>
        </w:rPr>
        <w:t xml:space="preserve">2.1.2 </w:t>
      </w:r>
      <w:r w:rsidR="00F902AE" w:rsidRPr="00B43618">
        <w:rPr>
          <w:rFonts w:ascii="Times New Roman" w:hAnsi="Times New Roman" w:cs="Times New Roman"/>
          <w:b/>
          <w:bCs/>
          <w:sz w:val="26"/>
          <w:szCs w:val="24"/>
        </w:rPr>
        <w:t>Secondary Data</w:t>
      </w:r>
      <w:r w:rsidR="00C50BC9">
        <w:rPr>
          <w:rFonts w:ascii="Times New Roman" w:hAnsi="Times New Roman" w:cs="Times New Roman"/>
          <w:b/>
          <w:bCs/>
          <w:sz w:val="26"/>
          <w:szCs w:val="24"/>
        </w:rPr>
        <w:t>-</w:t>
      </w:r>
      <w:r w:rsidR="00106269">
        <w:rPr>
          <w:rFonts w:ascii="Times New Roman" w:hAnsi="Times New Roman" w:cs="Times New Roman"/>
          <w:sz w:val="24"/>
        </w:rPr>
        <w:t xml:space="preserve">From internal sources, trainer provided hand note and soft copy of whole training procedures. After training, the head of quality team provided call script to learn how to handle call and communicate with the customers effectively while providing solution. </w:t>
      </w:r>
      <w:r w:rsidR="002E6BCC">
        <w:rPr>
          <w:rFonts w:ascii="Times New Roman" w:hAnsi="Times New Roman" w:cs="Times New Roman"/>
          <w:sz w:val="24"/>
        </w:rPr>
        <w:t xml:space="preserve">Besides, </w:t>
      </w:r>
      <w:r w:rsidR="00840612">
        <w:rPr>
          <w:rFonts w:ascii="Times New Roman" w:hAnsi="Times New Roman" w:cs="Times New Roman"/>
          <w:sz w:val="24"/>
        </w:rPr>
        <w:t>they</w:t>
      </w:r>
      <w:r w:rsidR="002E6BCC">
        <w:rPr>
          <w:rFonts w:ascii="Times New Roman" w:hAnsi="Times New Roman" w:cs="Times New Roman"/>
          <w:sz w:val="24"/>
        </w:rPr>
        <w:t xml:space="preserve"> also provided an instructor to monitor me during the whole internship period.</w:t>
      </w:r>
    </w:p>
    <w:p w14:paraId="513A7F21" w14:textId="5AE4E129" w:rsidR="00840612" w:rsidRDefault="00840612" w:rsidP="0060040F">
      <w:pPr>
        <w:spacing w:line="360" w:lineRule="auto"/>
        <w:jc w:val="both"/>
        <w:rPr>
          <w:rFonts w:ascii="Times New Roman" w:hAnsi="Times New Roman" w:cs="Times New Roman"/>
          <w:sz w:val="24"/>
        </w:rPr>
      </w:pPr>
      <w:r>
        <w:rPr>
          <w:rFonts w:ascii="Times New Roman" w:hAnsi="Times New Roman" w:cs="Times New Roman"/>
          <w:sz w:val="24"/>
        </w:rPr>
        <w:t>From external sources, customers call in hotline number and give lots of informative queries regarding their organization what they want to implement in tally.</w:t>
      </w:r>
    </w:p>
    <w:p w14:paraId="57E7C265" w14:textId="69B1EB4E" w:rsidR="00840612" w:rsidRDefault="008F50BD" w:rsidP="0060040F">
      <w:pPr>
        <w:spacing w:line="360" w:lineRule="auto"/>
        <w:jc w:val="both"/>
        <w:rPr>
          <w:rFonts w:ascii="Times New Roman" w:hAnsi="Times New Roman" w:cs="Times New Roman"/>
          <w:b/>
          <w:bCs/>
          <w:sz w:val="26"/>
          <w:szCs w:val="24"/>
        </w:rPr>
      </w:pPr>
      <w:r>
        <w:rPr>
          <w:rFonts w:ascii="Times New Roman" w:hAnsi="Times New Roman" w:cs="Times New Roman"/>
          <w:b/>
          <w:bCs/>
          <w:sz w:val="26"/>
          <w:szCs w:val="24"/>
        </w:rPr>
        <w:t xml:space="preserve">2.2 </w:t>
      </w:r>
      <w:r w:rsidR="00F00EAB" w:rsidRPr="00F00EAB">
        <w:rPr>
          <w:rFonts w:ascii="Times New Roman" w:hAnsi="Times New Roman" w:cs="Times New Roman"/>
          <w:b/>
          <w:bCs/>
          <w:sz w:val="26"/>
          <w:szCs w:val="24"/>
        </w:rPr>
        <w:t>Sample Design:</w:t>
      </w:r>
    </w:p>
    <w:p w14:paraId="310DD2E8" w14:textId="3EF1197E" w:rsidR="006A51BF" w:rsidRPr="00971194" w:rsidRDefault="00452686" w:rsidP="0060040F">
      <w:pPr>
        <w:spacing w:line="360" w:lineRule="auto"/>
        <w:jc w:val="both"/>
        <w:rPr>
          <w:rFonts w:ascii="Times New Roman" w:hAnsi="Times New Roman" w:cs="Times New Roman"/>
          <w:b/>
          <w:bCs/>
          <w:sz w:val="24"/>
        </w:rPr>
      </w:pPr>
      <w:r w:rsidRPr="00971194">
        <w:rPr>
          <w:rFonts w:ascii="Times New Roman" w:hAnsi="Times New Roman" w:cs="Times New Roman"/>
          <w:sz w:val="24"/>
        </w:rPr>
        <w:t xml:space="preserve">During my whole training period, I used tally Tally to generate data. I created new company in tally while teaching </w:t>
      </w:r>
      <w:r w:rsidR="00DF527E" w:rsidRPr="00971194">
        <w:rPr>
          <w:rFonts w:ascii="Times New Roman" w:hAnsi="Times New Roman" w:cs="Times New Roman"/>
          <w:sz w:val="24"/>
        </w:rPr>
        <w:t>each</w:t>
      </w:r>
      <w:r w:rsidRPr="00971194">
        <w:rPr>
          <w:rFonts w:ascii="Times New Roman" w:hAnsi="Times New Roman" w:cs="Times New Roman"/>
          <w:sz w:val="24"/>
        </w:rPr>
        <w:t xml:space="preserve"> topic. </w:t>
      </w:r>
      <w:r w:rsidR="00DF527E" w:rsidRPr="00971194">
        <w:rPr>
          <w:rFonts w:ascii="Times New Roman" w:hAnsi="Times New Roman" w:cs="Times New Roman"/>
          <w:sz w:val="24"/>
        </w:rPr>
        <w:t xml:space="preserve">some data size is larger, some are few. But the size of this report is not that much large. </w:t>
      </w:r>
      <w:r w:rsidR="00F7785C" w:rsidRPr="00971194">
        <w:rPr>
          <w:rFonts w:ascii="Times New Roman" w:hAnsi="Times New Roman" w:cs="Times New Roman"/>
          <w:sz w:val="24"/>
        </w:rPr>
        <w:t xml:space="preserve">I took 50 company’s data from the sources which was collected by doing market storming. Those data are totally different from each and other and tried to implement the same in Tally. </w:t>
      </w:r>
    </w:p>
    <w:p w14:paraId="426BBD95" w14:textId="6A74C193" w:rsidR="00F7785C" w:rsidRDefault="003B2AAE" w:rsidP="0060040F">
      <w:pPr>
        <w:spacing w:line="360" w:lineRule="auto"/>
        <w:jc w:val="both"/>
        <w:rPr>
          <w:rFonts w:ascii="Times New Roman" w:hAnsi="Times New Roman" w:cs="Times New Roman"/>
          <w:sz w:val="26"/>
          <w:szCs w:val="24"/>
        </w:rPr>
      </w:pPr>
      <w:r>
        <w:rPr>
          <w:rFonts w:ascii="Times New Roman" w:hAnsi="Times New Roman" w:cs="Times New Roman"/>
          <w:b/>
          <w:bCs/>
          <w:sz w:val="26"/>
          <w:szCs w:val="24"/>
        </w:rPr>
        <w:t xml:space="preserve">2.3 </w:t>
      </w:r>
      <w:r w:rsidR="00F7785C" w:rsidRPr="00F7785C">
        <w:rPr>
          <w:rFonts w:ascii="Times New Roman" w:hAnsi="Times New Roman" w:cs="Times New Roman"/>
          <w:b/>
          <w:bCs/>
          <w:sz w:val="26"/>
          <w:szCs w:val="24"/>
        </w:rPr>
        <w:t>Analytical Tools</w:t>
      </w:r>
      <w:r w:rsidR="00F7785C" w:rsidRPr="00971194">
        <w:rPr>
          <w:rFonts w:ascii="Times New Roman" w:hAnsi="Times New Roman" w:cs="Times New Roman"/>
          <w:b/>
          <w:bCs/>
          <w:sz w:val="24"/>
        </w:rPr>
        <w:t xml:space="preserve">: </w:t>
      </w:r>
      <w:r w:rsidR="00F365C3" w:rsidRPr="00971194">
        <w:rPr>
          <w:rFonts w:ascii="Times New Roman" w:hAnsi="Times New Roman" w:cs="Times New Roman"/>
          <w:sz w:val="24"/>
        </w:rPr>
        <w:t xml:space="preserve">I had to visit in market on every Thursday. I have collected data of 200 companies. Every weak I used to enter those data into a separate excel sheet. After that I segregate those data according to the customer response. I gave the status of those data by the name of contact later, follow up, interested, not interested, student, existing customer. The excel was maintained date wise. As their response, I used to call them over phone and tried to fix meeting. </w:t>
      </w:r>
    </w:p>
    <w:p w14:paraId="1C332402" w14:textId="77777777" w:rsidR="00F365C3" w:rsidRPr="00F365C3" w:rsidRDefault="00F365C3" w:rsidP="0060040F">
      <w:pPr>
        <w:spacing w:line="360" w:lineRule="auto"/>
        <w:jc w:val="both"/>
        <w:rPr>
          <w:rFonts w:ascii="Times New Roman" w:hAnsi="Times New Roman" w:cs="Times New Roman"/>
          <w:sz w:val="26"/>
          <w:szCs w:val="24"/>
        </w:rPr>
      </w:pPr>
    </w:p>
    <w:p w14:paraId="5B0CFC87" w14:textId="77777777" w:rsidR="00DF527E" w:rsidRPr="00452686" w:rsidRDefault="00DF527E" w:rsidP="0060040F">
      <w:pPr>
        <w:spacing w:line="360" w:lineRule="auto"/>
        <w:jc w:val="both"/>
        <w:rPr>
          <w:rFonts w:ascii="Times New Roman" w:hAnsi="Times New Roman" w:cs="Times New Roman"/>
          <w:sz w:val="26"/>
          <w:szCs w:val="24"/>
        </w:rPr>
      </w:pPr>
    </w:p>
    <w:p w14:paraId="4CD768EA" w14:textId="033DC012" w:rsidR="003F4835" w:rsidRDefault="003F4835" w:rsidP="00EB3858">
      <w:pPr>
        <w:spacing w:line="360" w:lineRule="auto"/>
        <w:jc w:val="both"/>
        <w:rPr>
          <w:rFonts w:ascii="Times New Roman" w:hAnsi="Times New Roman" w:cs="Times New Roman"/>
          <w:sz w:val="24"/>
        </w:rPr>
      </w:pPr>
    </w:p>
    <w:p w14:paraId="72FE1BE6" w14:textId="77777777" w:rsidR="00AB0243" w:rsidRDefault="00AB0243" w:rsidP="00EB3858">
      <w:pPr>
        <w:spacing w:line="360" w:lineRule="auto"/>
        <w:jc w:val="both"/>
        <w:rPr>
          <w:rFonts w:ascii="Times New Roman" w:hAnsi="Times New Roman" w:cs="Times New Roman"/>
          <w:sz w:val="24"/>
        </w:rPr>
      </w:pPr>
    </w:p>
    <w:p w14:paraId="038DCD7D" w14:textId="77777777" w:rsidR="00EB3858" w:rsidRPr="00EB3858" w:rsidRDefault="00EB3858" w:rsidP="00EB3858">
      <w:pPr>
        <w:spacing w:line="360" w:lineRule="auto"/>
        <w:jc w:val="both"/>
        <w:rPr>
          <w:rFonts w:ascii="Times New Roman" w:hAnsi="Times New Roman" w:cs="Times New Roman"/>
          <w:sz w:val="24"/>
        </w:rPr>
      </w:pPr>
    </w:p>
    <w:p w14:paraId="7EE0C87F" w14:textId="7C9D004F" w:rsidR="00ED21CF" w:rsidRDefault="005143B4" w:rsidP="0060040F">
      <w:pPr>
        <w:spacing w:line="360" w:lineRule="auto"/>
        <w:jc w:val="both"/>
        <w:rPr>
          <w:rFonts w:ascii="Times New Roman" w:hAnsi="Times New Roman" w:cs="Times New Roman"/>
          <w:b/>
          <w:bCs/>
          <w:iCs/>
          <w:sz w:val="28"/>
          <w:szCs w:val="20"/>
        </w:rPr>
      </w:pPr>
      <w:r>
        <w:rPr>
          <w:rFonts w:ascii="Times New Roman" w:hAnsi="Times New Roman" w:cs="Times New Roman"/>
          <w:b/>
          <w:bCs/>
          <w:iCs/>
          <w:sz w:val="28"/>
          <w:szCs w:val="20"/>
        </w:rPr>
        <w:t>3</w:t>
      </w:r>
      <w:r w:rsidR="00996E93">
        <w:rPr>
          <w:rFonts w:ascii="Times New Roman" w:hAnsi="Times New Roman" w:cs="Times New Roman"/>
          <w:b/>
          <w:bCs/>
          <w:iCs/>
          <w:sz w:val="28"/>
          <w:szCs w:val="20"/>
        </w:rPr>
        <w:t xml:space="preserve">. </w:t>
      </w:r>
      <w:r w:rsidR="003F4835">
        <w:rPr>
          <w:rFonts w:ascii="Times New Roman" w:hAnsi="Times New Roman" w:cs="Times New Roman"/>
          <w:b/>
          <w:bCs/>
          <w:iCs/>
          <w:sz w:val="28"/>
          <w:szCs w:val="20"/>
        </w:rPr>
        <w:t>Or</w:t>
      </w:r>
      <w:r w:rsidR="00ED21CF">
        <w:rPr>
          <w:rFonts w:ascii="Times New Roman" w:hAnsi="Times New Roman" w:cs="Times New Roman"/>
          <w:b/>
          <w:bCs/>
          <w:iCs/>
          <w:sz w:val="28"/>
          <w:szCs w:val="20"/>
        </w:rPr>
        <w:t>ganizational Background and Industry Perspective:</w:t>
      </w:r>
    </w:p>
    <w:p w14:paraId="1078BB22" w14:textId="7B41571D" w:rsidR="00ED21CF" w:rsidRDefault="005D2276" w:rsidP="0060040F">
      <w:pPr>
        <w:spacing w:line="360" w:lineRule="auto"/>
        <w:jc w:val="both"/>
        <w:rPr>
          <w:rFonts w:ascii="Times New Roman" w:hAnsi="Times New Roman" w:cs="Times New Roman"/>
          <w:b/>
          <w:bCs/>
          <w:iCs/>
          <w:sz w:val="28"/>
          <w:szCs w:val="20"/>
        </w:rPr>
      </w:pPr>
      <w:r>
        <w:rPr>
          <w:rFonts w:ascii="Times New Roman" w:hAnsi="Times New Roman" w:cs="Times New Roman"/>
          <w:b/>
          <w:bCs/>
          <w:iCs/>
          <w:sz w:val="28"/>
          <w:szCs w:val="20"/>
        </w:rPr>
        <w:t>3</w:t>
      </w:r>
      <w:r w:rsidR="00996E93">
        <w:rPr>
          <w:rFonts w:ascii="Times New Roman" w:hAnsi="Times New Roman" w:cs="Times New Roman"/>
          <w:b/>
          <w:bCs/>
          <w:iCs/>
          <w:sz w:val="28"/>
          <w:szCs w:val="20"/>
        </w:rPr>
        <w:t xml:space="preserve">.1 </w:t>
      </w:r>
      <w:r w:rsidR="00ED21CF">
        <w:rPr>
          <w:rFonts w:ascii="Times New Roman" w:hAnsi="Times New Roman" w:cs="Times New Roman"/>
          <w:b/>
          <w:bCs/>
          <w:iCs/>
          <w:sz w:val="28"/>
          <w:szCs w:val="20"/>
        </w:rPr>
        <w:t>Industry Scenario:</w:t>
      </w:r>
    </w:p>
    <w:p w14:paraId="02AFB8BC" w14:textId="6F36D507" w:rsidR="00F26F53" w:rsidRDefault="005D2276" w:rsidP="0060040F">
      <w:pPr>
        <w:spacing w:line="360" w:lineRule="auto"/>
        <w:jc w:val="both"/>
        <w:rPr>
          <w:rFonts w:ascii="Times New Roman" w:hAnsi="Times New Roman" w:cs="Times New Roman"/>
          <w:b/>
          <w:bCs/>
          <w:iCs/>
          <w:sz w:val="28"/>
          <w:szCs w:val="20"/>
        </w:rPr>
      </w:pPr>
      <w:r>
        <w:rPr>
          <w:rFonts w:ascii="Times New Roman" w:hAnsi="Times New Roman" w:cs="Times New Roman"/>
          <w:b/>
          <w:bCs/>
          <w:iCs/>
          <w:sz w:val="28"/>
          <w:szCs w:val="20"/>
        </w:rPr>
        <w:t>3</w:t>
      </w:r>
      <w:r w:rsidR="00996E93">
        <w:rPr>
          <w:rFonts w:ascii="Times New Roman" w:hAnsi="Times New Roman" w:cs="Times New Roman"/>
          <w:b/>
          <w:bCs/>
          <w:iCs/>
          <w:sz w:val="28"/>
          <w:szCs w:val="20"/>
        </w:rPr>
        <w:t xml:space="preserve">.1.1 </w:t>
      </w:r>
      <w:r w:rsidR="00F26F53" w:rsidRPr="003A3070">
        <w:rPr>
          <w:rFonts w:ascii="Times New Roman" w:hAnsi="Times New Roman" w:cs="Times New Roman"/>
          <w:b/>
          <w:bCs/>
          <w:iCs/>
          <w:sz w:val="28"/>
          <w:szCs w:val="20"/>
        </w:rPr>
        <w:t>History of Accounting Software:</w:t>
      </w:r>
    </w:p>
    <w:p w14:paraId="2A4EAC4F" w14:textId="77777777" w:rsidR="001477DB" w:rsidRPr="00E65BE5" w:rsidRDefault="001477DB" w:rsidP="0060040F">
      <w:pPr>
        <w:spacing w:line="360" w:lineRule="auto"/>
        <w:jc w:val="both"/>
        <w:rPr>
          <w:rFonts w:ascii="Times New Roman" w:hAnsi="Times New Roman" w:cs="Times New Roman"/>
          <w:bCs/>
          <w:iCs/>
          <w:sz w:val="24"/>
          <w:szCs w:val="24"/>
        </w:rPr>
      </w:pPr>
      <w:r w:rsidRPr="00E65BE5">
        <w:rPr>
          <w:rFonts w:ascii="Times New Roman" w:hAnsi="Times New Roman" w:cs="Times New Roman"/>
          <w:bCs/>
          <w:iCs/>
          <w:sz w:val="24"/>
          <w:szCs w:val="24"/>
        </w:rPr>
        <w:t>In</w:t>
      </w:r>
      <w:r w:rsidR="00E65BE5">
        <w:rPr>
          <w:rFonts w:ascii="Times New Roman" w:hAnsi="Times New Roman" w:cs="Times New Roman"/>
          <w:bCs/>
          <w:iCs/>
          <w:sz w:val="24"/>
          <w:szCs w:val="24"/>
        </w:rPr>
        <w:t xml:space="preserve"> the last</w:t>
      </w:r>
      <w:r w:rsidRPr="00E65BE5">
        <w:rPr>
          <w:rFonts w:ascii="Times New Roman" w:hAnsi="Times New Roman" w:cs="Times New Roman"/>
          <w:bCs/>
          <w:iCs/>
          <w:sz w:val="24"/>
          <w:szCs w:val="24"/>
        </w:rPr>
        <w:t xml:space="preserve">1950s and </w:t>
      </w:r>
      <w:r w:rsidR="00E65BE5" w:rsidRPr="00E65BE5">
        <w:rPr>
          <w:rFonts w:ascii="Times New Roman" w:hAnsi="Times New Roman" w:cs="Times New Roman"/>
          <w:bCs/>
          <w:iCs/>
          <w:sz w:val="24"/>
          <w:szCs w:val="24"/>
        </w:rPr>
        <w:t>mid-1960s</w:t>
      </w:r>
      <w:r w:rsidRPr="00E65BE5">
        <w:rPr>
          <w:rFonts w:ascii="Times New Roman" w:hAnsi="Times New Roman" w:cs="Times New Roman"/>
          <w:bCs/>
          <w:iCs/>
          <w:sz w:val="24"/>
          <w:szCs w:val="24"/>
        </w:rPr>
        <w:t>, super partnerships of the day started to deal with information that matched government necessities. This information couldn't be taken care of physically, not to mention cost-adequately. Bookkeeping and budgetary data, because of its dreary nature and substantial volume, turned into a prime possibility for computerization. Beginning bookkeeping projects were composed for centralized server PCs, as anyone might expect, since IBM and its Big Irons managed the PC world. Early centralized computer PCs were huge, because of the ferrite center memory, and bulky. The preparing insight was incorporated in the centralized server. Centralized computers served an enormous number of clients, and information was prepared in a cluster mode. Clients submitted information utilizing moronic terminals and employments were prepared dependent on the length of the line and need of the occupations. Centralized computers gave an abnormal state of security and unwavering quality. Minicomputers, spearheaded by the Digital Equipment Corporation, had comparable abilities yet were littler and less amazing. As of now, qualifications among centralized computers and minis are exceptionally obscured, and for our motivations have next to no pragmatic effect.</w:t>
      </w:r>
    </w:p>
    <w:p w14:paraId="27352C64" w14:textId="67CA083C" w:rsidR="00332DE2" w:rsidRPr="003A3070" w:rsidRDefault="00AB0243" w:rsidP="0060040F">
      <w:pPr>
        <w:spacing w:before="100" w:beforeAutospacing="1" w:after="100" w:afterAutospacing="1" w:line="360" w:lineRule="auto"/>
        <w:jc w:val="both"/>
        <w:rPr>
          <w:rFonts w:ascii="Times New Roman" w:eastAsia="Times New Roman" w:hAnsi="Times New Roman" w:cs="Times New Roman"/>
          <w:sz w:val="28"/>
          <w:szCs w:val="24"/>
        </w:rPr>
      </w:pPr>
      <w:r>
        <w:rPr>
          <w:rFonts w:ascii="Times New Roman" w:eastAsia="Times New Roman" w:hAnsi="Times New Roman" w:cs="Times New Roman"/>
          <w:b/>
          <w:bCs/>
          <w:sz w:val="28"/>
          <w:szCs w:val="24"/>
        </w:rPr>
        <w:t>3</w:t>
      </w:r>
      <w:r w:rsidR="00996E93">
        <w:rPr>
          <w:rFonts w:ascii="Times New Roman" w:eastAsia="Times New Roman" w:hAnsi="Times New Roman" w:cs="Times New Roman"/>
          <w:b/>
          <w:bCs/>
          <w:sz w:val="28"/>
          <w:szCs w:val="24"/>
        </w:rPr>
        <w:t xml:space="preserve">.1.2 </w:t>
      </w:r>
      <w:r w:rsidR="00332DE2" w:rsidRPr="003A3070">
        <w:rPr>
          <w:rFonts w:ascii="Times New Roman" w:eastAsia="Times New Roman" w:hAnsi="Times New Roman" w:cs="Times New Roman"/>
          <w:b/>
          <w:bCs/>
          <w:sz w:val="28"/>
          <w:szCs w:val="24"/>
        </w:rPr>
        <w:t>Market Size &amp; Forecast</w:t>
      </w:r>
    </w:p>
    <w:p w14:paraId="3DF4D311" w14:textId="77777777" w:rsidR="00332DE2" w:rsidRPr="00332DE2" w:rsidRDefault="00332DE2" w:rsidP="0060040F">
      <w:pPr>
        <w:spacing w:before="100" w:beforeAutospacing="1" w:after="100" w:afterAutospacing="1" w:line="360" w:lineRule="auto"/>
        <w:jc w:val="both"/>
        <w:rPr>
          <w:rFonts w:ascii="Times New Roman" w:eastAsia="Times New Roman" w:hAnsi="Times New Roman" w:cs="Times New Roman"/>
          <w:sz w:val="24"/>
          <w:szCs w:val="24"/>
        </w:rPr>
      </w:pPr>
      <w:r w:rsidRPr="00332DE2">
        <w:rPr>
          <w:rFonts w:ascii="Times New Roman" w:eastAsia="Times New Roman" w:hAnsi="Times New Roman" w:cs="Times New Roman"/>
          <w:sz w:val="24"/>
          <w:szCs w:val="24"/>
        </w:rPr>
        <w:t xml:space="preserve">Global Business Accounting Software market is imagined </w:t>
      </w:r>
      <w:r w:rsidR="00401C61" w:rsidRPr="00332DE2">
        <w:rPr>
          <w:rFonts w:ascii="Times New Roman" w:eastAsia="Times New Roman" w:hAnsi="Times New Roman" w:cs="Times New Roman"/>
          <w:sz w:val="24"/>
          <w:szCs w:val="24"/>
        </w:rPr>
        <w:t>prospering</w:t>
      </w:r>
      <w:r w:rsidRPr="00332DE2">
        <w:rPr>
          <w:rFonts w:ascii="Times New Roman" w:eastAsia="Times New Roman" w:hAnsi="Times New Roman" w:cs="Times New Roman"/>
          <w:sz w:val="24"/>
          <w:szCs w:val="24"/>
        </w:rPr>
        <w:t xml:space="preserve"> at a compound yearly development rate (CAGR) of 6.3% over the figure time frame i.e.2017-2024. The worldwide market for business bookkeeping programming was esteemed at income of USD 3.2 Billion of every 2016 and is anticipated to reach at valuation of USD 4.4 Billion before the finish of conjecture period. Fast development of business bookkeeping versatile application and developing interest for powerful approach to oversee records of independent companies are relied upon to be the dynamic factors behind the development of worldwide business bookkeeping programming market.</w:t>
      </w:r>
      <w:r w:rsidRPr="00332DE2">
        <w:rPr>
          <w:rFonts w:ascii="Times New Roman" w:eastAsia="Times New Roman" w:hAnsi="Times New Roman" w:cs="Times New Roman"/>
          <w:noProof/>
          <w:color w:val="0000FF"/>
          <w:sz w:val="24"/>
          <w:szCs w:val="24"/>
        </w:rPr>
        <w:drawing>
          <wp:inline distT="0" distB="0" distL="0" distR="0" wp14:anchorId="2A306E9F" wp14:editId="1F1082DC">
            <wp:extent cx="6000750" cy="3200400"/>
            <wp:effectExtent l="0" t="0" r="0" b="0"/>
            <wp:docPr id="4" name="Picture 4" descr="business Accounting softwar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 Accounting software">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0750" cy="3200400"/>
                    </a:xfrm>
                    <a:prstGeom prst="rect">
                      <a:avLst/>
                    </a:prstGeom>
                    <a:noFill/>
                    <a:ln>
                      <a:noFill/>
                    </a:ln>
                  </pic:spPr>
                </pic:pic>
              </a:graphicData>
            </a:graphic>
          </wp:inline>
        </w:drawing>
      </w:r>
    </w:p>
    <w:p w14:paraId="74520BBD" w14:textId="77777777" w:rsidR="008132EA" w:rsidRPr="008132EA" w:rsidRDefault="008132EA" w:rsidP="008132EA">
      <w:pPr>
        <w:spacing w:line="360" w:lineRule="auto"/>
        <w:jc w:val="both"/>
        <w:rPr>
          <w:rFonts w:ascii="Times New Roman" w:eastAsia="Times New Roman" w:hAnsi="Times New Roman" w:cs="Times New Roman"/>
          <w:sz w:val="24"/>
          <w:szCs w:val="24"/>
        </w:rPr>
      </w:pPr>
      <w:r w:rsidRPr="008132EA">
        <w:rPr>
          <w:rFonts w:ascii="Times New Roman" w:eastAsia="Times New Roman" w:hAnsi="Times New Roman" w:cs="Times New Roman"/>
          <w:sz w:val="24"/>
          <w:szCs w:val="24"/>
        </w:rPr>
        <w:t xml:space="preserve">Topographically, worldwide business bookkeeping programming business sector is sectioned into five noteworthy locales including North America, Europe, Asia Pacific, Latin America and Middle East and Africa district. Among these districts, North America has been the overwhelming locale the worldwide business bookkeeping programming market with most noteworthy rate share. Further, North America area is relied upon to observe a powerful development during the estimate time frame. Further, this development of business bookkeeping programming business sector can be credited to components, for example, rising infiltration of business bookkeeping portable applications and higher reception of current innovation in this locale. </w:t>
      </w:r>
    </w:p>
    <w:p w14:paraId="0A994654" w14:textId="77777777" w:rsidR="00332DE2" w:rsidRDefault="008132EA" w:rsidP="008132EA">
      <w:pPr>
        <w:spacing w:line="360" w:lineRule="auto"/>
        <w:jc w:val="both"/>
        <w:rPr>
          <w:rFonts w:ascii="Times New Roman" w:hAnsi="Times New Roman" w:cs="Times New Roman"/>
          <w:b/>
          <w:bCs/>
          <w:iCs/>
          <w:sz w:val="28"/>
          <w:szCs w:val="20"/>
        </w:rPr>
      </w:pPr>
      <w:r w:rsidRPr="008132EA">
        <w:rPr>
          <w:rFonts w:ascii="Times New Roman" w:eastAsia="Times New Roman" w:hAnsi="Times New Roman" w:cs="Times New Roman"/>
          <w:sz w:val="24"/>
          <w:szCs w:val="24"/>
        </w:rPr>
        <w:t>Also, Asia Pacific area is foreseen to be quickest developing business sector for business bookkeeping programming during the gauge time frame. Asia Pacific area is likewise expected to develop at a vigorous pace inferable from the elements, for example, rise of private companies and developing interest in business segment are probably going to support the development of worldwide business bookkeeping programming market in Asia Pacific locale.</w:t>
      </w:r>
    </w:p>
    <w:p w14:paraId="352BB0F3" w14:textId="77777777" w:rsidR="006A02A0" w:rsidRDefault="006A02A0" w:rsidP="0060040F">
      <w:pPr>
        <w:pStyle w:val="NormalWeb"/>
        <w:spacing w:line="360" w:lineRule="auto"/>
        <w:jc w:val="both"/>
        <w:rPr>
          <w:rStyle w:val="Strong"/>
          <w:rFonts w:eastAsiaTheme="majorEastAsia"/>
          <w:sz w:val="26"/>
        </w:rPr>
      </w:pPr>
    </w:p>
    <w:p w14:paraId="6830291A" w14:textId="77777777" w:rsidR="008132EA" w:rsidRDefault="008132EA" w:rsidP="0060040F">
      <w:pPr>
        <w:pStyle w:val="NormalWeb"/>
        <w:spacing w:line="360" w:lineRule="auto"/>
        <w:jc w:val="both"/>
        <w:rPr>
          <w:rStyle w:val="Strong"/>
          <w:rFonts w:eastAsiaTheme="majorEastAsia"/>
          <w:sz w:val="26"/>
        </w:rPr>
      </w:pPr>
    </w:p>
    <w:p w14:paraId="1AA5A795" w14:textId="2110C70A" w:rsidR="00ED21CF" w:rsidRPr="00996E93" w:rsidRDefault="00AB0243" w:rsidP="0060040F">
      <w:pPr>
        <w:pStyle w:val="NormalWeb"/>
        <w:spacing w:line="360" w:lineRule="auto"/>
        <w:jc w:val="both"/>
        <w:rPr>
          <w:sz w:val="30"/>
        </w:rPr>
      </w:pPr>
      <w:r>
        <w:rPr>
          <w:rStyle w:val="Strong"/>
          <w:rFonts w:eastAsiaTheme="majorEastAsia"/>
          <w:sz w:val="30"/>
        </w:rPr>
        <w:t>3</w:t>
      </w:r>
      <w:r w:rsidR="00EF6FE9">
        <w:rPr>
          <w:rStyle w:val="Strong"/>
          <w:rFonts w:eastAsiaTheme="majorEastAsia"/>
          <w:sz w:val="30"/>
        </w:rPr>
        <w:t>.</w:t>
      </w:r>
      <w:r>
        <w:rPr>
          <w:rStyle w:val="Strong"/>
          <w:rFonts w:eastAsiaTheme="majorEastAsia"/>
          <w:sz w:val="30"/>
        </w:rPr>
        <w:t>1.3</w:t>
      </w:r>
      <w:r w:rsidR="00EF6FE9">
        <w:rPr>
          <w:rStyle w:val="Strong"/>
          <w:rFonts w:eastAsiaTheme="majorEastAsia"/>
          <w:sz w:val="30"/>
        </w:rPr>
        <w:t xml:space="preserve"> </w:t>
      </w:r>
      <w:r w:rsidR="00ED21CF" w:rsidRPr="00996E93">
        <w:rPr>
          <w:rStyle w:val="Strong"/>
          <w:rFonts w:eastAsiaTheme="majorEastAsia"/>
          <w:sz w:val="30"/>
        </w:rPr>
        <w:t xml:space="preserve">Accounting Software Market: Scope of the Report </w:t>
      </w:r>
    </w:p>
    <w:p w14:paraId="601AD080" w14:textId="77777777" w:rsidR="00746CBE" w:rsidRDefault="00746CBE" w:rsidP="0060040F">
      <w:pPr>
        <w:pStyle w:val="NormalWeb"/>
        <w:spacing w:line="360" w:lineRule="auto"/>
        <w:jc w:val="both"/>
      </w:pPr>
      <w:r w:rsidRPr="00746CBE">
        <w:t>The worldwide market for bookkeeping programming can be portioned dependent on organization, programming type, application, undertaking size, industry, and geographic areas. As far as organization, the market can be grouped into Software as a Service (SaaS), on-reason, and cross breed. The Software as a Service (SaaS) portion is foreseen to hold a noticeable offer of the bookkeeping programming market, as far as income, before the finish of 2018. In light of programming type, the market can be isolated into business off-the-rack, endeavor bookkeeping programming, custom bookkeeping programming, compromise, and expense the board. The undertaking bookkeeping programming portion is anticipated to hold an eminent offer of the market before the finish of 2018. Be that as it may, the duty the board fragment is assessed to grow at a critical pace during the gauge time frame. Moreover, in light of utilization, the worldwide bookkeeping programming business sector can be arranged into finance the board frameworks, charging and receipt framework, endeavor asset arranging frameworks, time and cost the executives frameworks, and others. The time and cost the board frameworks section is relied upon to extend at a noteworthy development rate soon. As far as big business estimate, the market can be ordered into little and medium, and enormous endeavor. The enormous endeavor section is probably going to represent a noteworthy offer of the market during the figure time frame because of the way that huge undertakings favor bookkeeping programming when contrasted with the conventional bookkeeping techniques, as it spares time and bookkeeping can be performed effectively with less labor. In view of industry, the bookkeeping programming business sector can be part into banking, monetary administrations, and protection; telecom and data and innovation (IT); fabricating, development, discount conveyance, non-benefit associations, synthetic substances, sustenance and drink, and others. The banking, money related administrations, and protection section is relied upon to hold an extensive offer of the market during the gauge time frame.</w:t>
      </w:r>
    </w:p>
    <w:p w14:paraId="7FBDA260" w14:textId="77777777" w:rsidR="006A02A0" w:rsidRPr="00B1647D" w:rsidRDefault="002E7323" w:rsidP="0060040F">
      <w:pPr>
        <w:pStyle w:val="NormalWeb"/>
        <w:spacing w:line="360" w:lineRule="auto"/>
        <w:jc w:val="both"/>
      </w:pPr>
      <w:r w:rsidRPr="002E7323">
        <w:t>As far as geology, the worldwide bookkeeping programming business sector can be portioned into North America, Asia Pacific, Europe, South America, and Middle East and Africa. Among the districts, North America is required to rule the worldwide bookkeeping programming market during the estimate time frame. Be that as it may, Asia Pacific and Europe are likewise expected to represent noteworthy piece of the pie during the gauge time frame.</w:t>
      </w:r>
    </w:p>
    <w:p w14:paraId="290B41F3" w14:textId="1A54574A" w:rsidR="006A02A0" w:rsidRPr="006A02A0" w:rsidRDefault="00634540" w:rsidP="0060040F">
      <w:pPr>
        <w:spacing w:line="360" w:lineRule="auto"/>
        <w:jc w:val="both"/>
        <w:rPr>
          <w:rFonts w:ascii="Times New Roman" w:hAnsi="Times New Roman" w:cs="Times New Roman"/>
          <w:b/>
          <w:bCs/>
          <w:iCs/>
          <w:sz w:val="28"/>
          <w:szCs w:val="20"/>
        </w:rPr>
      </w:pPr>
      <w:r>
        <w:rPr>
          <w:rFonts w:ascii="Times New Roman" w:hAnsi="Times New Roman" w:cs="Times New Roman"/>
          <w:b/>
          <w:bCs/>
          <w:iCs/>
          <w:sz w:val="28"/>
          <w:szCs w:val="20"/>
        </w:rPr>
        <w:t>3.2</w:t>
      </w:r>
      <w:r w:rsidR="00EF6FE9">
        <w:rPr>
          <w:rFonts w:ascii="Times New Roman" w:hAnsi="Times New Roman" w:cs="Times New Roman"/>
          <w:b/>
          <w:bCs/>
          <w:iCs/>
          <w:sz w:val="28"/>
          <w:szCs w:val="20"/>
        </w:rPr>
        <w:t xml:space="preserve"> </w:t>
      </w:r>
      <w:r w:rsidR="006A02A0">
        <w:rPr>
          <w:rFonts w:ascii="Times New Roman" w:hAnsi="Times New Roman" w:cs="Times New Roman"/>
          <w:b/>
          <w:bCs/>
          <w:iCs/>
          <w:sz w:val="28"/>
          <w:szCs w:val="20"/>
        </w:rPr>
        <w:t>Historical Background of Tally Solutions Pvt. Ltd.</w:t>
      </w:r>
    </w:p>
    <w:p w14:paraId="2FEDD188" w14:textId="29AEA356" w:rsidR="006A02A0" w:rsidRDefault="00634540" w:rsidP="0060040F">
      <w:pPr>
        <w:spacing w:line="360" w:lineRule="auto"/>
        <w:jc w:val="both"/>
        <w:rPr>
          <w:rFonts w:ascii="Times New Roman" w:hAnsi="Times New Roman" w:cs="Times New Roman"/>
          <w:b/>
          <w:sz w:val="26"/>
        </w:rPr>
      </w:pPr>
      <w:r>
        <w:rPr>
          <w:rFonts w:ascii="Times New Roman" w:hAnsi="Times New Roman" w:cs="Times New Roman"/>
          <w:b/>
          <w:sz w:val="26"/>
        </w:rPr>
        <w:t>3</w:t>
      </w:r>
      <w:r w:rsidR="00EF6FE9">
        <w:rPr>
          <w:rFonts w:ascii="Times New Roman" w:hAnsi="Times New Roman" w:cs="Times New Roman"/>
          <w:b/>
          <w:sz w:val="26"/>
        </w:rPr>
        <w:t>.</w:t>
      </w:r>
      <w:r>
        <w:rPr>
          <w:rFonts w:ascii="Times New Roman" w:hAnsi="Times New Roman" w:cs="Times New Roman"/>
          <w:b/>
          <w:sz w:val="26"/>
        </w:rPr>
        <w:t xml:space="preserve">2.1 </w:t>
      </w:r>
      <w:r w:rsidR="006A02A0" w:rsidRPr="00800940">
        <w:rPr>
          <w:rFonts w:ascii="Times New Roman" w:hAnsi="Times New Roman" w:cs="Times New Roman"/>
          <w:b/>
          <w:sz w:val="26"/>
        </w:rPr>
        <w:t xml:space="preserve">Vision: </w:t>
      </w:r>
    </w:p>
    <w:p w14:paraId="518C2878" w14:textId="0693A8D1" w:rsidR="008A0615" w:rsidRPr="008A0615" w:rsidRDefault="008A0615" w:rsidP="0060040F">
      <w:pPr>
        <w:spacing w:line="360" w:lineRule="auto"/>
        <w:jc w:val="both"/>
        <w:rPr>
          <w:rFonts w:ascii="Times New Roman" w:hAnsi="Times New Roman" w:cs="Times New Roman"/>
          <w:sz w:val="24"/>
        </w:rPr>
      </w:pPr>
      <w:r w:rsidRPr="008A0615">
        <w:rPr>
          <w:rFonts w:ascii="Times New Roman" w:hAnsi="Times New Roman" w:cs="Times New Roman"/>
          <w:sz w:val="24"/>
        </w:rPr>
        <w:t xml:space="preserve">The vision of Tally Solutions Pvt. Ltd.  will be the innovation texture that drives the monetary development of the world, by next few years. The organization trusts that 'speed of cash' is vital to driving financial development. Subsequently, so as to accomplish objective, advancements will be based on improving trade for individuals everywhere throughout the world and making it simpler for individuals to execute. This will guarantee that more esteem gets included, more requested, more is </w:t>
      </w:r>
      <w:r w:rsidR="00634540" w:rsidRPr="008A0615">
        <w:rPr>
          <w:rFonts w:ascii="Times New Roman" w:hAnsi="Times New Roman" w:cs="Times New Roman"/>
          <w:sz w:val="24"/>
        </w:rPr>
        <w:t>spent,</w:t>
      </w:r>
      <w:r w:rsidRPr="008A0615">
        <w:rPr>
          <w:rFonts w:ascii="Times New Roman" w:hAnsi="Times New Roman" w:cs="Times New Roman"/>
          <w:sz w:val="24"/>
        </w:rPr>
        <w:t xml:space="preserve"> and more is earned. A quicker cycle is a triumphant circumstance for all partners and makes a more joyful world.</w:t>
      </w:r>
    </w:p>
    <w:p w14:paraId="08F96A2D" w14:textId="40571552" w:rsidR="006A02A0" w:rsidRDefault="00634540" w:rsidP="0060040F">
      <w:pPr>
        <w:spacing w:line="360" w:lineRule="auto"/>
        <w:jc w:val="both"/>
        <w:rPr>
          <w:rFonts w:ascii="Times New Roman" w:hAnsi="Times New Roman" w:cs="Times New Roman"/>
          <w:b/>
          <w:sz w:val="26"/>
        </w:rPr>
      </w:pPr>
      <w:r>
        <w:rPr>
          <w:rFonts w:ascii="Times New Roman" w:hAnsi="Times New Roman" w:cs="Times New Roman"/>
          <w:b/>
          <w:sz w:val="26"/>
        </w:rPr>
        <w:t>3</w:t>
      </w:r>
      <w:r w:rsidR="00EF6FE9">
        <w:rPr>
          <w:rFonts w:ascii="Times New Roman" w:hAnsi="Times New Roman" w:cs="Times New Roman"/>
          <w:b/>
          <w:sz w:val="26"/>
        </w:rPr>
        <w:t>.2</w:t>
      </w:r>
      <w:r>
        <w:rPr>
          <w:rFonts w:ascii="Times New Roman" w:hAnsi="Times New Roman" w:cs="Times New Roman"/>
          <w:b/>
          <w:sz w:val="26"/>
        </w:rPr>
        <w:t>.2</w:t>
      </w:r>
      <w:r w:rsidR="00EF6FE9">
        <w:rPr>
          <w:rFonts w:ascii="Times New Roman" w:hAnsi="Times New Roman" w:cs="Times New Roman"/>
          <w:b/>
          <w:sz w:val="26"/>
        </w:rPr>
        <w:t xml:space="preserve"> </w:t>
      </w:r>
      <w:r w:rsidR="006A02A0" w:rsidRPr="00800940">
        <w:rPr>
          <w:rFonts w:ascii="Times New Roman" w:hAnsi="Times New Roman" w:cs="Times New Roman"/>
          <w:b/>
          <w:sz w:val="26"/>
        </w:rPr>
        <w:t>Mission</w:t>
      </w:r>
    </w:p>
    <w:p w14:paraId="636AE702" w14:textId="77777777" w:rsidR="007B0ACA" w:rsidRDefault="007B0ACA" w:rsidP="0060040F">
      <w:pPr>
        <w:pStyle w:val="aboutdesc"/>
        <w:spacing w:line="360" w:lineRule="auto"/>
        <w:jc w:val="both"/>
      </w:pPr>
      <w:r>
        <w:t xml:space="preserve">To make everybody who contacts Tally more joyful" is a lifestyle at Tally Solutions. The motivation behind our reality is to cause the individual or element we to interface with 'more joyful.' </w:t>
      </w:r>
    </w:p>
    <w:p w14:paraId="172D2D71" w14:textId="77777777" w:rsidR="007B0ACA" w:rsidRDefault="007B0ACA" w:rsidP="0060040F">
      <w:pPr>
        <w:pStyle w:val="aboutdesc"/>
        <w:spacing w:line="360" w:lineRule="auto"/>
        <w:jc w:val="both"/>
      </w:pPr>
      <w:r>
        <w:t>Our motivation goes about as the managing light for all that we do; our innovation, our arrangements, our activities and our conduct. When we always endeavor to make 'everybody' 'more joyful', it acquires new measurements to our reasoning. Our motivation remains the most key piece of our activities and encourages us ceaselessly increase the value of individuals' lives.</w:t>
      </w:r>
    </w:p>
    <w:p w14:paraId="3B35093D" w14:textId="72028332" w:rsidR="002376F2" w:rsidRPr="002376F2" w:rsidRDefault="00634540" w:rsidP="0060040F">
      <w:pPr>
        <w:spacing w:line="360" w:lineRule="auto"/>
        <w:jc w:val="both"/>
        <w:rPr>
          <w:rFonts w:ascii="Times New Roman" w:hAnsi="Times New Roman" w:cs="Times New Roman"/>
          <w:b/>
          <w:color w:val="000000"/>
          <w:sz w:val="26"/>
          <w:szCs w:val="24"/>
          <w:shd w:val="clear" w:color="auto" w:fill="FFFFFF"/>
        </w:rPr>
      </w:pPr>
      <w:r>
        <w:rPr>
          <w:rFonts w:ascii="Times New Roman" w:hAnsi="Times New Roman" w:cs="Times New Roman"/>
          <w:b/>
          <w:color w:val="000000"/>
          <w:sz w:val="26"/>
          <w:szCs w:val="24"/>
          <w:shd w:val="clear" w:color="auto" w:fill="FFFFFF"/>
        </w:rPr>
        <w:t>3.2</w:t>
      </w:r>
      <w:r w:rsidR="00EF6FE9">
        <w:rPr>
          <w:rFonts w:ascii="Times New Roman" w:hAnsi="Times New Roman" w:cs="Times New Roman"/>
          <w:b/>
          <w:color w:val="000000"/>
          <w:sz w:val="26"/>
          <w:szCs w:val="24"/>
          <w:shd w:val="clear" w:color="auto" w:fill="FFFFFF"/>
        </w:rPr>
        <w:t>.</w:t>
      </w:r>
      <w:r>
        <w:rPr>
          <w:rFonts w:ascii="Times New Roman" w:hAnsi="Times New Roman" w:cs="Times New Roman"/>
          <w:b/>
          <w:color w:val="000000"/>
          <w:sz w:val="26"/>
          <w:szCs w:val="24"/>
          <w:shd w:val="clear" w:color="auto" w:fill="FFFFFF"/>
        </w:rPr>
        <w:t>3</w:t>
      </w:r>
      <w:r w:rsidR="00EF6FE9">
        <w:rPr>
          <w:rFonts w:ascii="Times New Roman" w:hAnsi="Times New Roman" w:cs="Times New Roman"/>
          <w:b/>
          <w:color w:val="000000"/>
          <w:sz w:val="26"/>
          <w:szCs w:val="24"/>
          <w:shd w:val="clear" w:color="auto" w:fill="FFFFFF"/>
        </w:rPr>
        <w:t xml:space="preserve"> </w:t>
      </w:r>
      <w:r w:rsidR="002376F2" w:rsidRPr="002376F2">
        <w:rPr>
          <w:rFonts w:ascii="Times New Roman" w:hAnsi="Times New Roman" w:cs="Times New Roman"/>
          <w:b/>
          <w:color w:val="000000"/>
          <w:sz w:val="26"/>
          <w:szCs w:val="24"/>
          <w:shd w:val="clear" w:color="auto" w:fill="FFFFFF"/>
        </w:rPr>
        <w:t>Board of Management:</w:t>
      </w:r>
    </w:p>
    <w:p w14:paraId="7CB0440B" w14:textId="7C4A2791" w:rsidR="002376F2" w:rsidRPr="002376F2" w:rsidRDefault="002376F2" w:rsidP="0060040F">
      <w:pPr>
        <w:spacing w:after="0" w:line="360" w:lineRule="auto"/>
        <w:jc w:val="both"/>
        <w:rPr>
          <w:rFonts w:ascii="Times New Roman" w:hAnsi="Times New Roman" w:cs="Times New Roman"/>
          <w:b/>
          <w:color w:val="000000"/>
          <w:sz w:val="24"/>
          <w:szCs w:val="24"/>
          <w:shd w:val="clear" w:color="auto" w:fill="FFFFFF"/>
        </w:rPr>
      </w:pPr>
      <w:r w:rsidRPr="002376F2">
        <w:rPr>
          <w:rFonts w:ascii="Times New Roman" w:hAnsi="Times New Roman" w:cs="Times New Roman"/>
          <w:b/>
          <w:color w:val="000000"/>
          <w:sz w:val="24"/>
          <w:szCs w:val="24"/>
          <w:shd w:val="clear" w:color="auto" w:fill="FFFFFF"/>
        </w:rPr>
        <w:t>Ms. Sheela Goenka</w:t>
      </w:r>
    </w:p>
    <w:p w14:paraId="112F66DD" w14:textId="77777777" w:rsidR="002376F2" w:rsidRDefault="003F3A05" w:rsidP="0060040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Founder and Chairperson</w:t>
      </w:r>
    </w:p>
    <w:p w14:paraId="6289F257" w14:textId="77777777" w:rsidR="003F3A05" w:rsidRDefault="003F3A05" w:rsidP="0060040F">
      <w:pPr>
        <w:spacing w:after="0" w:line="360" w:lineRule="auto"/>
        <w:jc w:val="both"/>
        <w:rPr>
          <w:rFonts w:ascii="Times New Roman" w:hAnsi="Times New Roman" w:cs="Times New Roman"/>
          <w:color w:val="000000"/>
          <w:sz w:val="24"/>
          <w:szCs w:val="24"/>
          <w:shd w:val="clear" w:color="auto" w:fill="FFFFFF"/>
        </w:rPr>
      </w:pPr>
    </w:p>
    <w:p w14:paraId="6122ED70" w14:textId="77777777" w:rsidR="003F3A05" w:rsidRDefault="003F3A05" w:rsidP="0060040F">
      <w:pPr>
        <w:spacing w:after="0" w:line="360" w:lineRule="auto"/>
        <w:jc w:val="both"/>
        <w:rPr>
          <w:rFonts w:ascii="Times New Roman" w:hAnsi="Times New Roman" w:cs="Times New Roman"/>
          <w:color w:val="000000"/>
          <w:sz w:val="24"/>
          <w:szCs w:val="24"/>
          <w:shd w:val="clear" w:color="auto" w:fill="FFFFFF"/>
        </w:rPr>
      </w:pPr>
      <w:r w:rsidRPr="003F3A05">
        <w:rPr>
          <w:rFonts w:ascii="Times New Roman" w:hAnsi="Times New Roman" w:cs="Times New Roman"/>
          <w:color w:val="000000"/>
          <w:sz w:val="24"/>
          <w:szCs w:val="24"/>
          <w:shd w:val="clear" w:color="auto" w:fill="FFFFFF"/>
        </w:rPr>
        <w:t>Ms. Sheela Goenka Joined Shri SS Goenka as the Chairperson of Tally. She has added to the development of Tally to its present position as a market head in India and one of the main programming brands on the planet. Notwithstanding taking care of a few key corporate duties, she was instrumental in productizing Tally and growing the Company's impression comprehensively.</w:t>
      </w:r>
    </w:p>
    <w:p w14:paraId="13FBC8DE" w14:textId="77777777" w:rsidR="00337457" w:rsidRDefault="00337457" w:rsidP="0060040F">
      <w:pPr>
        <w:spacing w:after="0" w:line="360" w:lineRule="auto"/>
        <w:jc w:val="both"/>
        <w:rPr>
          <w:rFonts w:ascii="Times New Roman" w:hAnsi="Times New Roman" w:cs="Times New Roman"/>
          <w:color w:val="000000"/>
          <w:sz w:val="24"/>
          <w:szCs w:val="24"/>
          <w:shd w:val="clear" w:color="auto" w:fill="FFFFFF"/>
        </w:rPr>
      </w:pPr>
    </w:p>
    <w:p w14:paraId="3D55A4B2" w14:textId="77777777" w:rsidR="003F3A05" w:rsidRDefault="003F3A05" w:rsidP="0060040F">
      <w:pPr>
        <w:spacing w:after="0" w:line="360" w:lineRule="auto"/>
        <w:jc w:val="both"/>
        <w:rPr>
          <w:rFonts w:ascii="Times New Roman" w:hAnsi="Times New Roman" w:cs="Times New Roman"/>
          <w:b/>
          <w:color w:val="000000"/>
          <w:sz w:val="24"/>
          <w:szCs w:val="24"/>
          <w:shd w:val="clear" w:color="auto" w:fill="FFFFFF"/>
        </w:rPr>
      </w:pPr>
    </w:p>
    <w:p w14:paraId="199C1569" w14:textId="31464889" w:rsidR="003F3A05" w:rsidRPr="003F3A05" w:rsidRDefault="00EB5499" w:rsidP="0060040F">
      <w:pPr>
        <w:spacing w:after="0" w:line="360" w:lineRule="auto"/>
        <w:jc w:val="both"/>
        <w:rPr>
          <w:rFonts w:ascii="Times New Roman" w:hAnsi="Times New Roman" w:cs="Times New Roman"/>
          <w:b/>
          <w:color w:val="000000"/>
          <w:sz w:val="24"/>
          <w:szCs w:val="24"/>
          <w:shd w:val="clear" w:color="auto" w:fill="FFFFFF"/>
        </w:rPr>
      </w:pPr>
      <w:r w:rsidRPr="00EF6FE9">
        <w:rPr>
          <w:rFonts w:ascii="Times New Roman" w:hAnsi="Times New Roman" w:cs="Times New Roman"/>
          <w:b/>
          <w:color w:val="000000"/>
          <w:sz w:val="24"/>
          <w:szCs w:val="24"/>
          <w:shd w:val="clear" w:color="auto" w:fill="FFFFFF"/>
        </w:rPr>
        <w:t>Mr. Bharat Goenka</w:t>
      </w:r>
    </w:p>
    <w:p w14:paraId="13EE2155" w14:textId="77777777" w:rsidR="00EB5499" w:rsidRDefault="00EB5499" w:rsidP="0060040F">
      <w:pPr>
        <w:spacing w:after="0" w:line="360" w:lineRule="auto"/>
        <w:jc w:val="both"/>
        <w:rPr>
          <w:rFonts w:ascii="Times New Roman" w:hAnsi="Times New Roman" w:cs="Times New Roman"/>
          <w:color w:val="000000"/>
          <w:sz w:val="24"/>
          <w:szCs w:val="24"/>
          <w:shd w:val="clear" w:color="auto" w:fill="FFFFFF"/>
        </w:rPr>
      </w:pPr>
      <w:r w:rsidRPr="00800940">
        <w:rPr>
          <w:rFonts w:ascii="Times New Roman" w:hAnsi="Times New Roman" w:cs="Times New Roman"/>
          <w:color w:val="000000"/>
          <w:sz w:val="24"/>
          <w:szCs w:val="24"/>
          <w:shd w:val="clear" w:color="auto" w:fill="FFFFFF"/>
        </w:rPr>
        <w:t>Co-founder and Managing Director</w:t>
      </w:r>
    </w:p>
    <w:p w14:paraId="31817898" w14:textId="77777777" w:rsidR="003F3A05" w:rsidRPr="003F3A05" w:rsidRDefault="003F3A05" w:rsidP="0060040F">
      <w:pPr>
        <w:spacing w:after="0" w:line="360" w:lineRule="auto"/>
        <w:jc w:val="both"/>
        <w:rPr>
          <w:rFonts w:ascii="Times New Roman" w:hAnsi="Times New Roman" w:cs="Times New Roman"/>
          <w:color w:val="000000"/>
          <w:sz w:val="24"/>
          <w:szCs w:val="24"/>
          <w:shd w:val="clear" w:color="auto" w:fill="FFFFFF"/>
        </w:rPr>
      </w:pPr>
      <w:r w:rsidRPr="003F3A05">
        <w:rPr>
          <w:rFonts w:ascii="Times New Roman" w:hAnsi="Times New Roman" w:cs="Times New Roman"/>
          <w:color w:val="000000"/>
          <w:sz w:val="24"/>
          <w:szCs w:val="24"/>
          <w:shd w:val="clear" w:color="auto" w:fill="FFFFFF"/>
        </w:rPr>
        <w:t xml:space="preserve">India's main business arrangement is the brainchild of Mr. Bharat Goenka. Under the direction and motivation of his dad—late Sri S Goenka—Bharat set out to unravel the numerous issues looked by Indian organizations, utilizing innovation to make a natural and benevolent bookkeeping arrangement. A genuine technocrat and visionary, he built up Peutronics in 1986 to take this phenomenontomarket. </w:t>
      </w:r>
    </w:p>
    <w:p w14:paraId="4EFC3A55" w14:textId="77777777" w:rsidR="003F3A05" w:rsidRPr="003F3A05" w:rsidRDefault="003F3A05" w:rsidP="0060040F">
      <w:pPr>
        <w:spacing w:after="0" w:line="360" w:lineRule="auto"/>
        <w:jc w:val="both"/>
        <w:rPr>
          <w:rFonts w:ascii="Times New Roman" w:hAnsi="Times New Roman" w:cs="Times New Roman"/>
          <w:color w:val="000000"/>
          <w:sz w:val="24"/>
          <w:szCs w:val="24"/>
          <w:shd w:val="clear" w:color="auto" w:fill="FFFFFF"/>
        </w:rPr>
      </w:pPr>
    </w:p>
    <w:p w14:paraId="3D56A3EC" w14:textId="77777777" w:rsidR="003F3A05" w:rsidRPr="003F3A05" w:rsidRDefault="003F3A05" w:rsidP="0060040F">
      <w:pPr>
        <w:spacing w:after="0" w:line="360" w:lineRule="auto"/>
        <w:jc w:val="both"/>
        <w:rPr>
          <w:rFonts w:ascii="Times New Roman" w:hAnsi="Times New Roman" w:cs="Times New Roman"/>
          <w:color w:val="000000"/>
          <w:sz w:val="24"/>
          <w:szCs w:val="24"/>
          <w:shd w:val="clear" w:color="auto" w:fill="FFFFFF"/>
        </w:rPr>
      </w:pPr>
      <w:r w:rsidRPr="003F3A05">
        <w:rPr>
          <w:rFonts w:ascii="Times New Roman" w:hAnsi="Times New Roman" w:cs="Times New Roman"/>
          <w:color w:val="000000"/>
          <w:sz w:val="24"/>
          <w:szCs w:val="24"/>
          <w:shd w:val="clear" w:color="auto" w:fill="FFFFFF"/>
        </w:rPr>
        <w:t xml:space="preserve">Bharat's business foundation drove him to the acknowledgment that creation time accessible for the proprietors of SMBs to focus on development was essential. An emphasis on keeping the item 'straightforward' enough for a non-specialized individual to send and utilize started the idea of 'Intensity of Simplicity'. </w:t>
      </w:r>
    </w:p>
    <w:p w14:paraId="3FDB74CB" w14:textId="77777777" w:rsidR="003F3A05" w:rsidRPr="003F3A05" w:rsidRDefault="003F3A05" w:rsidP="0060040F">
      <w:pPr>
        <w:spacing w:after="0" w:line="360" w:lineRule="auto"/>
        <w:jc w:val="both"/>
        <w:rPr>
          <w:rFonts w:ascii="Times New Roman" w:hAnsi="Times New Roman" w:cs="Times New Roman"/>
          <w:color w:val="000000"/>
          <w:sz w:val="24"/>
          <w:szCs w:val="24"/>
          <w:shd w:val="clear" w:color="auto" w:fill="FFFFFF"/>
        </w:rPr>
      </w:pPr>
    </w:p>
    <w:p w14:paraId="611C6457" w14:textId="77777777" w:rsidR="003F3A05" w:rsidRPr="00800940" w:rsidRDefault="003F3A05" w:rsidP="0060040F">
      <w:pPr>
        <w:spacing w:after="0" w:line="360" w:lineRule="auto"/>
        <w:jc w:val="both"/>
        <w:rPr>
          <w:rFonts w:ascii="Times New Roman" w:hAnsi="Times New Roman" w:cs="Times New Roman"/>
          <w:color w:val="000000"/>
          <w:sz w:val="24"/>
          <w:szCs w:val="24"/>
          <w:shd w:val="clear" w:color="auto" w:fill="FFFFFF"/>
        </w:rPr>
      </w:pPr>
      <w:r w:rsidRPr="003F3A05">
        <w:rPr>
          <w:rFonts w:ascii="Times New Roman" w:hAnsi="Times New Roman" w:cs="Times New Roman"/>
          <w:color w:val="000000"/>
          <w:sz w:val="24"/>
          <w:szCs w:val="24"/>
          <w:shd w:val="clear" w:color="auto" w:fill="FFFFFF"/>
        </w:rPr>
        <w:t>Bharat is a productive speaker and is welcome to address a few key industry discussions. Under his dynamic administration, Tally has risen as the innovation head, prompting Bharat being casually named: "the dad of the Indian programming item industry". He was as of late granted the renowned Lifetime Achievement Award by NASSCOM.</w:t>
      </w:r>
    </w:p>
    <w:p w14:paraId="19423A38" w14:textId="77777777" w:rsidR="00337457" w:rsidRDefault="00337457" w:rsidP="0060040F">
      <w:pPr>
        <w:spacing w:after="0" w:line="360" w:lineRule="auto"/>
        <w:jc w:val="both"/>
        <w:rPr>
          <w:rFonts w:ascii="Times New Roman" w:hAnsi="Times New Roman" w:cs="Times New Roman"/>
          <w:b/>
          <w:sz w:val="24"/>
        </w:rPr>
      </w:pPr>
    </w:p>
    <w:p w14:paraId="1CC03D4E" w14:textId="469064F3" w:rsidR="00EC30E1" w:rsidRPr="00A0387C" w:rsidRDefault="00EC30E1" w:rsidP="0060040F">
      <w:pPr>
        <w:spacing w:after="0" w:line="360" w:lineRule="auto"/>
        <w:jc w:val="both"/>
        <w:rPr>
          <w:rFonts w:ascii="Times New Roman" w:hAnsi="Times New Roman" w:cs="Times New Roman"/>
          <w:b/>
          <w:sz w:val="24"/>
        </w:rPr>
      </w:pPr>
      <w:r w:rsidRPr="00A0387C">
        <w:rPr>
          <w:rFonts w:ascii="Times New Roman" w:hAnsi="Times New Roman" w:cs="Times New Roman"/>
          <w:b/>
          <w:sz w:val="24"/>
        </w:rPr>
        <w:t>Mr. Tejas Goenka</w:t>
      </w:r>
    </w:p>
    <w:p w14:paraId="15FC8D57" w14:textId="77777777" w:rsidR="00EC30E1" w:rsidRPr="00800940" w:rsidRDefault="00EC30E1" w:rsidP="0060040F">
      <w:pPr>
        <w:spacing w:after="0" w:line="360" w:lineRule="auto"/>
        <w:jc w:val="both"/>
        <w:rPr>
          <w:rFonts w:ascii="Times New Roman" w:hAnsi="Times New Roman" w:cs="Times New Roman"/>
          <w:sz w:val="26"/>
        </w:rPr>
      </w:pPr>
      <w:r w:rsidRPr="00800940">
        <w:rPr>
          <w:rFonts w:ascii="Times New Roman" w:hAnsi="Times New Roman" w:cs="Times New Roman"/>
          <w:sz w:val="26"/>
        </w:rPr>
        <w:t>Executive Director</w:t>
      </w:r>
    </w:p>
    <w:p w14:paraId="14C6F855" w14:textId="77777777" w:rsidR="00EC30E1" w:rsidRDefault="00EC30E1" w:rsidP="0060040F">
      <w:pPr>
        <w:spacing w:after="0" w:line="360" w:lineRule="auto"/>
        <w:jc w:val="both"/>
        <w:rPr>
          <w:rFonts w:ascii="Times New Roman" w:hAnsi="Times New Roman" w:cs="Times New Roman"/>
          <w:sz w:val="24"/>
        </w:rPr>
      </w:pPr>
      <w:r w:rsidRPr="00800940">
        <w:rPr>
          <w:rFonts w:ascii="Times New Roman" w:hAnsi="Times New Roman" w:cs="Times New Roman"/>
          <w:sz w:val="24"/>
        </w:rPr>
        <w:t xml:space="preserve">Mr. Tejas Goenka the executive director of Tally Solutions Pvt. Ltd. got his mechanical Engineer degree from University of Pennsylvania, USA. After completing his graduation, he joined in tally in 2011. </w:t>
      </w:r>
    </w:p>
    <w:p w14:paraId="3031916C" w14:textId="77777777" w:rsidR="00337457" w:rsidRDefault="00337457" w:rsidP="0060040F">
      <w:pPr>
        <w:spacing w:after="0" w:line="360" w:lineRule="auto"/>
        <w:jc w:val="both"/>
        <w:rPr>
          <w:rFonts w:ascii="Times New Roman" w:hAnsi="Times New Roman" w:cs="Times New Roman"/>
          <w:sz w:val="24"/>
        </w:rPr>
      </w:pPr>
    </w:p>
    <w:p w14:paraId="78A4AD14" w14:textId="54714F05" w:rsidR="00337457" w:rsidRDefault="00634540" w:rsidP="0060040F">
      <w:pPr>
        <w:spacing w:after="0" w:line="360" w:lineRule="auto"/>
        <w:jc w:val="both"/>
        <w:rPr>
          <w:rFonts w:ascii="Times New Roman" w:hAnsi="Times New Roman" w:cs="Times New Roman"/>
          <w:b/>
          <w:sz w:val="26"/>
        </w:rPr>
      </w:pPr>
      <w:r>
        <w:rPr>
          <w:rFonts w:ascii="Times New Roman" w:hAnsi="Times New Roman" w:cs="Times New Roman"/>
          <w:b/>
          <w:sz w:val="26"/>
        </w:rPr>
        <w:t>3.2.4</w:t>
      </w:r>
      <w:r w:rsidR="00EF6FE9">
        <w:rPr>
          <w:rFonts w:ascii="Times New Roman" w:hAnsi="Times New Roman" w:cs="Times New Roman"/>
          <w:b/>
          <w:sz w:val="26"/>
        </w:rPr>
        <w:t xml:space="preserve"> </w:t>
      </w:r>
      <w:r w:rsidR="00C22ED1" w:rsidRPr="00C22ED1">
        <w:rPr>
          <w:rFonts w:ascii="Times New Roman" w:hAnsi="Times New Roman" w:cs="Times New Roman"/>
          <w:b/>
          <w:sz w:val="26"/>
        </w:rPr>
        <w:t>Focus of the organization:</w:t>
      </w:r>
    </w:p>
    <w:p w14:paraId="6090D817" w14:textId="77777777" w:rsidR="00C22ED1" w:rsidRPr="00C22ED1" w:rsidRDefault="00C22ED1" w:rsidP="0060040F">
      <w:pPr>
        <w:spacing w:after="0" w:line="360" w:lineRule="auto"/>
        <w:jc w:val="both"/>
        <w:rPr>
          <w:rFonts w:ascii="Times New Roman" w:hAnsi="Times New Roman" w:cs="Times New Roman"/>
          <w:sz w:val="26"/>
        </w:rPr>
      </w:pPr>
      <w:r>
        <w:rPr>
          <w:rFonts w:ascii="Times New Roman" w:hAnsi="Times New Roman" w:cs="Times New Roman"/>
          <w:sz w:val="26"/>
        </w:rPr>
        <w:t>The Managing Dierector Vharat Goenka says,</w:t>
      </w:r>
    </w:p>
    <w:p w14:paraId="2FBEE610" w14:textId="77777777" w:rsidR="00C22ED1" w:rsidRPr="00C22ED1" w:rsidRDefault="00C22ED1" w:rsidP="0060040F">
      <w:pPr>
        <w:spacing w:after="0" w:line="360" w:lineRule="auto"/>
        <w:jc w:val="both"/>
        <w:rPr>
          <w:rFonts w:ascii="Times New Roman" w:hAnsi="Times New Roman" w:cs="Times New Roman"/>
          <w:sz w:val="24"/>
        </w:rPr>
      </w:pPr>
      <w:r w:rsidRPr="00C22ED1">
        <w:rPr>
          <w:rFonts w:ascii="Times New Roman" w:hAnsi="Times New Roman" w:cs="Times New Roman"/>
          <w:sz w:val="24"/>
        </w:rPr>
        <w:t xml:space="preserve">I must confess that we did not really do a good job with the execution. However, we had some success recently in the Middle East.  </w:t>
      </w:r>
    </w:p>
    <w:p w14:paraId="498CC961" w14:textId="77777777" w:rsidR="00C22ED1" w:rsidRPr="00C22ED1" w:rsidRDefault="00C22ED1" w:rsidP="0060040F">
      <w:pPr>
        <w:spacing w:after="0" w:line="360" w:lineRule="auto"/>
        <w:jc w:val="both"/>
        <w:rPr>
          <w:rFonts w:ascii="Times New Roman" w:hAnsi="Times New Roman" w:cs="Times New Roman"/>
          <w:sz w:val="24"/>
        </w:rPr>
      </w:pPr>
      <w:r w:rsidRPr="00C22ED1">
        <w:rPr>
          <w:rFonts w:ascii="Times New Roman" w:hAnsi="Times New Roman" w:cs="Times New Roman"/>
          <w:sz w:val="24"/>
        </w:rPr>
        <w:t xml:space="preserve"> </w:t>
      </w:r>
    </w:p>
    <w:p w14:paraId="391678B6" w14:textId="69C0151E" w:rsidR="00337457" w:rsidRDefault="00C22ED1" w:rsidP="0060040F">
      <w:pPr>
        <w:spacing w:after="0" w:line="360" w:lineRule="auto"/>
        <w:jc w:val="both"/>
        <w:rPr>
          <w:rFonts w:ascii="Times New Roman" w:hAnsi="Times New Roman" w:cs="Times New Roman"/>
          <w:sz w:val="24"/>
        </w:rPr>
      </w:pPr>
      <w:r w:rsidRPr="00C22ED1">
        <w:rPr>
          <w:rFonts w:ascii="Times New Roman" w:hAnsi="Times New Roman" w:cs="Times New Roman"/>
          <w:sz w:val="24"/>
        </w:rPr>
        <w:t>Currently, we are restructuring our go-to-market strategy based on lessons we learned over the last year. We stand to have an advantage over some of our competitors, as we are able to invest more into the markets. After all, developing software paying in dollars, and earning in Sri Lankan or Kenyan currency is not exactly exciting. But when you pay in India rupees, and earn in Kenyan currency there’s always room to invest and grow the markets. We plan to do just that.</w:t>
      </w:r>
    </w:p>
    <w:p w14:paraId="08F70CC6" w14:textId="77777777" w:rsidR="00634540" w:rsidRDefault="00634540" w:rsidP="0060040F">
      <w:pPr>
        <w:spacing w:after="0" w:line="360" w:lineRule="auto"/>
        <w:jc w:val="both"/>
        <w:rPr>
          <w:rFonts w:ascii="Times New Roman" w:hAnsi="Times New Roman" w:cs="Times New Roman"/>
          <w:sz w:val="24"/>
        </w:rPr>
      </w:pPr>
    </w:p>
    <w:p w14:paraId="2E21BC3B" w14:textId="655B11D5" w:rsidR="00C22ED1" w:rsidRDefault="00CA1518" w:rsidP="0060040F">
      <w:pPr>
        <w:spacing w:line="360" w:lineRule="auto"/>
        <w:jc w:val="both"/>
        <w:rPr>
          <w:rFonts w:ascii="Times New Roman" w:hAnsi="Times New Roman" w:cs="Times New Roman"/>
          <w:b/>
          <w:sz w:val="26"/>
        </w:rPr>
      </w:pPr>
      <w:r>
        <w:rPr>
          <w:rFonts w:ascii="Times New Roman" w:hAnsi="Times New Roman" w:cs="Times New Roman"/>
          <w:b/>
          <w:sz w:val="26"/>
        </w:rPr>
        <w:t>3</w:t>
      </w:r>
      <w:r w:rsidR="00EF6FE9">
        <w:rPr>
          <w:rFonts w:ascii="Times New Roman" w:hAnsi="Times New Roman" w:cs="Times New Roman"/>
          <w:b/>
          <w:sz w:val="26"/>
        </w:rPr>
        <w:t>.</w:t>
      </w:r>
      <w:r w:rsidR="00634540">
        <w:rPr>
          <w:rFonts w:ascii="Times New Roman" w:hAnsi="Times New Roman" w:cs="Times New Roman"/>
          <w:b/>
          <w:sz w:val="26"/>
        </w:rPr>
        <w:t xml:space="preserve">3 </w:t>
      </w:r>
      <w:r w:rsidR="00C22ED1" w:rsidRPr="00491B4D">
        <w:rPr>
          <w:rFonts w:ascii="Times New Roman" w:hAnsi="Times New Roman" w:cs="Times New Roman"/>
          <w:b/>
          <w:sz w:val="28"/>
          <w:szCs w:val="24"/>
        </w:rPr>
        <w:t>Operational activities of the Organization</w:t>
      </w:r>
      <w:r w:rsidR="00634540" w:rsidRPr="00491B4D">
        <w:rPr>
          <w:rFonts w:ascii="Times New Roman" w:hAnsi="Times New Roman" w:cs="Times New Roman"/>
          <w:b/>
          <w:sz w:val="28"/>
          <w:szCs w:val="24"/>
        </w:rPr>
        <w:t>:</w:t>
      </w:r>
    </w:p>
    <w:p w14:paraId="71C7F2D1" w14:textId="56515EC5" w:rsidR="002F356E" w:rsidRPr="00800940" w:rsidRDefault="002F356E" w:rsidP="0060040F">
      <w:pPr>
        <w:spacing w:line="360" w:lineRule="auto"/>
        <w:jc w:val="both"/>
        <w:rPr>
          <w:rFonts w:ascii="Times New Roman" w:hAnsi="Times New Roman" w:cs="Times New Roman"/>
          <w:b/>
          <w:sz w:val="26"/>
        </w:rPr>
      </w:pPr>
      <w:r>
        <w:rPr>
          <w:rFonts w:ascii="Times New Roman" w:hAnsi="Times New Roman" w:cs="Times New Roman"/>
          <w:b/>
          <w:sz w:val="26"/>
        </w:rPr>
        <w:t>3.3.1 Product &amp; Service Line:</w:t>
      </w:r>
    </w:p>
    <w:p w14:paraId="5B9AE6A4" w14:textId="0EA4E4E0" w:rsidR="000D1EBE" w:rsidRDefault="00C22ED1" w:rsidP="0060040F">
      <w:pPr>
        <w:spacing w:line="360" w:lineRule="auto"/>
        <w:jc w:val="both"/>
        <w:rPr>
          <w:rFonts w:ascii="Times New Roman" w:hAnsi="Times New Roman" w:cs="Times New Roman"/>
          <w:sz w:val="24"/>
        </w:rPr>
      </w:pPr>
      <w:r w:rsidRPr="002A23C5">
        <w:rPr>
          <w:rFonts w:ascii="Times New Roman" w:hAnsi="Times New Roman" w:cs="Times New Roman"/>
          <w:sz w:val="24"/>
        </w:rPr>
        <w:t xml:space="preserve">Tally solutions operates their business with </w:t>
      </w:r>
      <w:r w:rsidR="000D1EBE">
        <w:rPr>
          <w:rFonts w:ascii="Times New Roman" w:hAnsi="Times New Roman" w:cs="Times New Roman"/>
          <w:sz w:val="24"/>
        </w:rPr>
        <w:t>different</w:t>
      </w:r>
      <w:r w:rsidRPr="002A23C5">
        <w:rPr>
          <w:rFonts w:ascii="Times New Roman" w:hAnsi="Times New Roman" w:cs="Times New Roman"/>
          <w:sz w:val="24"/>
        </w:rPr>
        <w:t xml:space="preserve"> product</w:t>
      </w:r>
      <w:r w:rsidR="000D1EBE">
        <w:rPr>
          <w:rFonts w:ascii="Times New Roman" w:hAnsi="Times New Roman" w:cs="Times New Roman"/>
          <w:sz w:val="24"/>
        </w:rPr>
        <w:t>s</w:t>
      </w:r>
      <w:r w:rsidRPr="002A23C5">
        <w:rPr>
          <w:rFonts w:ascii="Times New Roman" w:hAnsi="Times New Roman" w:cs="Times New Roman"/>
          <w:sz w:val="24"/>
        </w:rPr>
        <w:t xml:space="preserve">. The </w:t>
      </w:r>
      <w:r w:rsidR="000D1EBE">
        <w:rPr>
          <w:rFonts w:ascii="Times New Roman" w:hAnsi="Times New Roman" w:cs="Times New Roman"/>
          <w:sz w:val="24"/>
        </w:rPr>
        <w:t xml:space="preserve">function of those products is also different, but they make relationship with each other. </w:t>
      </w:r>
      <w:r w:rsidRPr="002A23C5">
        <w:rPr>
          <w:rFonts w:ascii="Times New Roman" w:hAnsi="Times New Roman" w:cs="Times New Roman"/>
          <w:sz w:val="24"/>
        </w:rPr>
        <w:t xml:space="preserve">The software segregated into types. One is Tally Single </w:t>
      </w:r>
      <w:r w:rsidR="00401C61" w:rsidRPr="002A23C5">
        <w:rPr>
          <w:rFonts w:ascii="Times New Roman" w:hAnsi="Times New Roman" w:cs="Times New Roman"/>
          <w:sz w:val="24"/>
        </w:rPr>
        <w:t>User,</w:t>
      </w:r>
      <w:r w:rsidRPr="002A23C5">
        <w:rPr>
          <w:rFonts w:ascii="Times New Roman" w:hAnsi="Times New Roman" w:cs="Times New Roman"/>
          <w:sz w:val="24"/>
        </w:rPr>
        <w:t xml:space="preserve"> and another is Tally </w:t>
      </w:r>
      <w:r w:rsidR="000D1EBE" w:rsidRPr="002A23C5">
        <w:rPr>
          <w:rFonts w:ascii="Times New Roman" w:hAnsi="Times New Roman" w:cs="Times New Roman"/>
          <w:sz w:val="24"/>
        </w:rPr>
        <w:t>Multiuser</w:t>
      </w:r>
      <w:r w:rsidRPr="002A23C5">
        <w:rPr>
          <w:rFonts w:ascii="Times New Roman" w:hAnsi="Times New Roman" w:cs="Times New Roman"/>
          <w:sz w:val="24"/>
        </w:rPr>
        <w:t xml:space="preserve">. Single user is for those organization who uses the software in only one operating system. On the other hand, </w:t>
      </w:r>
      <w:r w:rsidR="00401C61" w:rsidRPr="002A23C5">
        <w:rPr>
          <w:rFonts w:ascii="Times New Roman" w:hAnsi="Times New Roman" w:cs="Times New Roman"/>
          <w:sz w:val="24"/>
        </w:rPr>
        <w:t>multiuser</w:t>
      </w:r>
      <w:r w:rsidRPr="002A23C5">
        <w:rPr>
          <w:rFonts w:ascii="Times New Roman" w:hAnsi="Times New Roman" w:cs="Times New Roman"/>
          <w:sz w:val="24"/>
        </w:rPr>
        <w:t xml:space="preserve"> is applicable for those organization who uses this software in more than one operating system. </w:t>
      </w:r>
      <w:r w:rsidR="00140ABC">
        <w:rPr>
          <w:rFonts w:ascii="Times New Roman" w:hAnsi="Times New Roman" w:cs="Times New Roman"/>
          <w:sz w:val="24"/>
        </w:rPr>
        <w:t>Different types of products are shown below:</w:t>
      </w:r>
    </w:p>
    <w:p w14:paraId="699A9AAB" w14:textId="66ED1A6C" w:rsidR="000D1EBE" w:rsidRDefault="00090C1F" w:rsidP="0060040F">
      <w:pPr>
        <w:spacing w:line="36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514D98CF" wp14:editId="3A51F789">
            <wp:extent cx="5486400" cy="3880884"/>
            <wp:effectExtent l="0" t="0" r="381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11B9227" w14:textId="2EB719BC" w:rsidR="00140ABC" w:rsidRDefault="00140ABC" w:rsidP="0060040F">
      <w:pPr>
        <w:spacing w:line="360" w:lineRule="auto"/>
        <w:jc w:val="both"/>
        <w:rPr>
          <w:rFonts w:ascii="Times New Roman" w:hAnsi="Times New Roman" w:cs="Times New Roman"/>
          <w:sz w:val="24"/>
        </w:rPr>
      </w:pPr>
    </w:p>
    <w:p w14:paraId="41631870" w14:textId="18AAA07B" w:rsidR="008E3952" w:rsidRDefault="008E3952" w:rsidP="0060040F">
      <w:pPr>
        <w:spacing w:line="360" w:lineRule="auto"/>
        <w:jc w:val="both"/>
        <w:rPr>
          <w:rFonts w:ascii="Times New Roman" w:hAnsi="Times New Roman" w:cs="Times New Roman"/>
          <w:sz w:val="24"/>
        </w:rPr>
      </w:pPr>
      <w:r>
        <w:rPr>
          <w:rFonts w:ascii="Times New Roman" w:hAnsi="Times New Roman" w:cs="Times New Roman"/>
          <w:sz w:val="24"/>
        </w:rPr>
        <w:t>From above products, some of the functions &amp; activities regarding Tally.ERP9 are shown below:</w:t>
      </w:r>
    </w:p>
    <w:p w14:paraId="43E3CE4A" w14:textId="77777777" w:rsidR="008E3952" w:rsidRDefault="008E3952" w:rsidP="0060040F">
      <w:pPr>
        <w:spacing w:line="360" w:lineRule="auto"/>
        <w:jc w:val="both"/>
        <w:rPr>
          <w:rFonts w:ascii="Times New Roman" w:hAnsi="Times New Roman" w:cs="Times New Roman"/>
          <w:sz w:val="24"/>
        </w:rPr>
      </w:pPr>
    </w:p>
    <w:p w14:paraId="09967102" w14:textId="2F7D8755" w:rsidR="00B931D9" w:rsidRPr="00306270" w:rsidRDefault="00B931D9" w:rsidP="0060040F">
      <w:pPr>
        <w:tabs>
          <w:tab w:val="left" w:pos="5910"/>
        </w:tabs>
        <w:spacing w:line="360" w:lineRule="auto"/>
        <w:jc w:val="both"/>
        <w:rPr>
          <w:rFonts w:ascii="Times New Roman" w:hAnsi="Times New Roman" w:cs="Times New Roman"/>
          <w:b/>
          <w:sz w:val="26"/>
          <w:szCs w:val="24"/>
        </w:rPr>
      </w:pPr>
      <w:r w:rsidRPr="00306270">
        <w:rPr>
          <w:rFonts w:ascii="Times New Roman" w:hAnsi="Times New Roman" w:cs="Times New Roman"/>
          <w:b/>
          <w:sz w:val="26"/>
          <w:szCs w:val="24"/>
        </w:rPr>
        <w:t>Budget &amp; Control Headline</w:t>
      </w:r>
    </w:p>
    <w:p w14:paraId="6B7A16F1" w14:textId="77777777" w:rsidR="00B931D9" w:rsidRPr="00D3133E" w:rsidRDefault="00B931D9" w:rsidP="0060040F">
      <w:pPr>
        <w:tabs>
          <w:tab w:val="left" w:pos="5910"/>
        </w:tabs>
        <w:spacing w:line="360" w:lineRule="auto"/>
        <w:jc w:val="both"/>
        <w:rPr>
          <w:rFonts w:ascii="Times New Roman" w:hAnsi="Times New Roman" w:cs="Times New Roman"/>
          <w:b/>
          <w:sz w:val="24"/>
          <w:szCs w:val="24"/>
        </w:rPr>
      </w:pPr>
      <w:r w:rsidRPr="00D3133E">
        <w:rPr>
          <w:rFonts w:ascii="Times New Roman" w:hAnsi="Times New Roman" w:cs="Times New Roman"/>
          <w:b/>
          <w:sz w:val="24"/>
          <w:szCs w:val="24"/>
        </w:rPr>
        <w:t xml:space="preserve">Budget: </w:t>
      </w:r>
      <w:r w:rsidRPr="00D3133E">
        <w:rPr>
          <w:rFonts w:ascii="Times New Roman" w:hAnsi="Times New Roman" w:cs="Times New Roman"/>
          <w:sz w:val="24"/>
          <w:szCs w:val="24"/>
        </w:rPr>
        <w:t xml:space="preserve">based on their previous </w:t>
      </w:r>
      <w:r w:rsidR="00D3133E" w:rsidRPr="00D3133E">
        <w:rPr>
          <w:rFonts w:ascii="Times New Roman" w:hAnsi="Times New Roman" w:cs="Times New Roman"/>
          <w:sz w:val="24"/>
          <w:szCs w:val="24"/>
        </w:rPr>
        <w:t>business,</w:t>
      </w:r>
      <w:r w:rsidRPr="00D3133E">
        <w:rPr>
          <w:rFonts w:ascii="Times New Roman" w:hAnsi="Times New Roman" w:cs="Times New Roman"/>
          <w:sz w:val="24"/>
          <w:szCs w:val="24"/>
        </w:rPr>
        <w:t xml:space="preserve"> if we want to change the fu</w:t>
      </w:r>
      <w:r w:rsidR="00D3133E" w:rsidRPr="00D3133E">
        <w:rPr>
          <w:rFonts w:ascii="Times New Roman" w:hAnsi="Times New Roman" w:cs="Times New Roman"/>
          <w:sz w:val="24"/>
          <w:szCs w:val="24"/>
        </w:rPr>
        <w:t>ture behavior of my business. We</w:t>
      </w:r>
      <w:r w:rsidRPr="00D3133E">
        <w:rPr>
          <w:rFonts w:ascii="Times New Roman" w:hAnsi="Times New Roman" w:cs="Times New Roman"/>
          <w:sz w:val="24"/>
          <w:szCs w:val="24"/>
        </w:rPr>
        <w:t xml:space="preserve"> need budget.</w:t>
      </w:r>
    </w:p>
    <w:p w14:paraId="45CF04C0" w14:textId="77777777" w:rsidR="00B931D9" w:rsidRPr="00D3133E" w:rsidRDefault="00B931D9" w:rsidP="0060040F">
      <w:pPr>
        <w:tabs>
          <w:tab w:val="left" w:pos="5910"/>
        </w:tabs>
        <w:spacing w:after="0" w:line="360" w:lineRule="auto"/>
        <w:jc w:val="both"/>
        <w:rPr>
          <w:rFonts w:ascii="Times New Roman" w:hAnsi="Times New Roman" w:cs="Times New Roman"/>
          <w:b/>
          <w:sz w:val="24"/>
          <w:szCs w:val="24"/>
        </w:rPr>
      </w:pPr>
      <w:r w:rsidRPr="00B7139D">
        <w:rPr>
          <w:rFonts w:ascii="Times New Roman" w:hAnsi="Times New Roman" w:cs="Times New Roman"/>
          <w:b/>
          <w:sz w:val="26"/>
          <w:szCs w:val="24"/>
        </w:rPr>
        <w:t xml:space="preserve">Budget needs </w:t>
      </w:r>
      <w:r w:rsidR="00D3133E" w:rsidRPr="00B7139D">
        <w:rPr>
          <w:rFonts w:ascii="Times New Roman" w:hAnsi="Times New Roman" w:cs="Times New Roman"/>
          <w:b/>
          <w:sz w:val="26"/>
          <w:szCs w:val="24"/>
        </w:rPr>
        <w:t>for:</w:t>
      </w:r>
      <w:r w:rsidRPr="00B7139D">
        <w:rPr>
          <w:rFonts w:ascii="Times New Roman" w:hAnsi="Times New Roman" w:cs="Times New Roman"/>
          <w:b/>
          <w:sz w:val="26"/>
          <w:szCs w:val="24"/>
        </w:rPr>
        <w:t xml:space="preserve">  </w:t>
      </w:r>
      <w:r w:rsidRPr="00D3133E">
        <w:rPr>
          <w:rFonts w:ascii="Times New Roman" w:hAnsi="Times New Roman" w:cs="Times New Roman"/>
          <w:sz w:val="24"/>
          <w:szCs w:val="24"/>
        </w:rPr>
        <w:t>At 3 levels, Budget uses:</w:t>
      </w:r>
    </w:p>
    <w:p w14:paraId="31F6147D" w14:textId="77777777" w:rsidR="00B931D9" w:rsidRPr="00D3133E" w:rsidRDefault="00B931D9" w:rsidP="0060040F">
      <w:pPr>
        <w:tabs>
          <w:tab w:val="left" w:pos="5910"/>
        </w:tabs>
        <w:spacing w:after="0" w:line="360" w:lineRule="auto"/>
        <w:jc w:val="both"/>
        <w:rPr>
          <w:rFonts w:ascii="Times New Roman" w:hAnsi="Times New Roman" w:cs="Times New Roman"/>
          <w:sz w:val="24"/>
          <w:szCs w:val="24"/>
        </w:rPr>
      </w:pPr>
      <w:r w:rsidRPr="00D3133E">
        <w:rPr>
          <w:rFonts w:ascii="Times New Roman" w:hAnsi="Times New Roman" w:cs="Times New Roman"/>
          <w:sz w:val="24"/>
          <w:szCs w:val="24"/>
        </w:rPr>
        <w:t xml:space="preserve">Expenses, Cost center, Ledger,  </w:t>
      </w:r>
    </w:p>
    <w:p w14:paraId="487CD7FA" w14:textId="77777777" w:rsidR="00B931D9" w:rsidRPr="00B7139D" w:rsidRDefault="00B931D9" w:rsidP="0060040F">
      <w:pPr>
        <w:tabs>
          <w:tab w:val="left" w:pos="5910"/>
        </w:tabs>
        <w:spacing w:after="0" w:line="360" w:lineRule="auto"/>
        <w:jc w:val="both"/>
        <w:rPr>
          <w:rFonts w:ascii="Times New Roman" w:hAnsi="Times New Roman" w:cs="Times New Roman"/>
          <w:sz w:val="26"/>
          <w:szCs w:val="24"/>
        </w:rPr>
      </w:pPr>
      <w:r w:rsidRPr="00B7139D">
        <w:rPr>
          <w:rFonts w:ascii="Times New Roman" w:hAnsi="Times New Roman" w:cs="Times New Roman"/>
          <w:b/>
          <w:sz w:val="26"/>
          <w:szCs w:val="24"/>
        </w:rPr>
        <w:t>To enable Budget and Control</w:t>
      </w:r>
      <w:r w:rsidRPr="00B7139D">
        <w:rPr>
          <w:rFonts w:ascii="Times New Roman" w:hAnsi="Times New Roman" w:cs="Times New Roman"/>
          <w:sz w:val="26"/>
          <w:szCs w:val="24"/>
        </w:rPr>
        <w:t>:</w:t>
      </w:r>
    </w:p>
    <w:p w14:paraId="7876601E" w14:textId="77777777" w:rsidR="00B931D9" w:rsidRPr="00D3133E" w:rsidRDefault="00B931D9" w:rsidP="0060040F">
      <w:pPr>
        <w:pStyle w:val="ListParagraph"/>
        <w:numPr>
          <w:ilvl w:val="0"/>
          <w:numId w:val="10"/>
        </w:numPr>
        <w:tabs>
          <w:tab w:val="left" w:pos="5910"/>
        </w:tabs>
        <w:spacing w:after="0" w:line="360" w:lineRule="auto"/>
        <w:jc w:val="both"/>
        <w:rPr>
          <w:rFonts w:ascii="Times New Roman" w:hAnsi="Times New Roman" w:cs="Times New Roman"/>
          <w:sz w:val="24"/>
          <w:szCs w:val="24"/>
        </w:rPr>
      </w:pPr>
      <w:r w:rsidRPr="00D3133E">
        <w:rPr>
          <w:rFonts w:ascii="Times New Roman" w:hAnsi="Times New Roman" w:cs="Times New Roman"/>
          <w:sz w:val="24"/>
          <w:szCs w:val="24"/>
        </w:rPr>
        <w:t xml:space="preserve">F11&gt;&gt;acc. Info.&gt;&gt;Maintain budget and control </w:t>
      </w:r>
      <w:r w:rsidRPr="00D3133E">
        <w:rPr>
          <w:rFonts w:ascii="Times New Roman" w:hAnsi="Times New Roman" w:cs="Times New Roman"/>
          <w:b/>
          <w:sz w:val="24"/>
          <w:szCs w:val="24"/>
        </w:rPr>
        <w:t>(yes)</w:t>
      </w:r>
    </w:p>
    <w:p w14:paraId="705257FB" w14:textId="77777777" w:rsidR="00B931D9" w:rsidRPr="00D3133E" w:rsidRDefault="00B931D9" w:rsidP="0060040F">
      <w:pPr>
        <w:tabs>
          <w:tab w:val="left" w:pos="5910"/>
        </w:tabs>
        <w:spacing w:after="0" w:line="360" w:lineRule="auto"/>
        <w:jc w:val="both"/>
        <w:rPr>
          <w:rFonts w:ascii="Times New Roman" w:hAnsi="Times New Roman" w:cs="Times New Roman"/>
          <w:b/>
          <w:sz w:val="24"/>
          <w:szCs w:val="24"/>
        </w:rPr>
      </w:pPr>
    </w:p>
    <w:p w14:paraId="22062668" w14:textId="77777777" w:rsidR="00B931D9" w:rsidRPr="00D3133E" w:rsidRDefault="00B931D9" w:rsidP="0060040F">
      <w:pPr>
        <w:tabs>
          <w:tab w:val="left" w:pos="5910"/>
        </w:tabs>
        <w:spacing w:after="0" w:line="360" w:lineRule="auto"/>
        <w:jc w:val="both"/>
        <w:rPr>
          <w:rFonts w:ascii="Times New Roman" w:hAnsi="Times New Roman" w:cs="Times New Roman"/>
          <w:b/>
          <w:sz w:val="24"/>
          <w:szCs w:val="24"/>
        </w:rPr>
      </w:pPr>
      <w:r w:rsidRPr="00D3133E">
        <w:rPr>
          <w:rFonts w:ascii="Times New Roman" w:hAnsi="Times New Roman" w:cs="Times New Roman"/>
          <w:noProof/>
          <w:sz w:val="24"/>
          <w:szCs w:val="24"/>
        </w:rPr>
        <w:drawing>
          <wp:inline distT="0" distB="0" distL="0" distR="0" wp14:anchorId="5778F522" wp14:editId="5660F091">
            <wp:extent cx="4638675" cy="4476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38675" cy="447675"/>
                    </a:xfrm>
                    <a:prstGeom prst="rect">
                      <a:avLst/>
                    </a:prstGeom>
                  </pic:spPr>
                </pic:pic>
              </a:graphicData>
            </a:graphic>
          </wp:inline>
        </w:drawing>
      </w:r>
    </w:p>
    <w:p w14:paraId="60FC1EC0" w14:textId="77777777" w:rsidR="00B931D9" w:rsidRPr="00D3133E" w:rsidRDefault="00B931D9" w:rsidP="0060040F">
      <w:pPr>
        <w:tabs>
          <w:tab w:val="left" w:pos="5910"/>
        </w:tabs>
        <w:spacing w:after="0" w:line="360" w:lineRule="auto"/>
        <w:jc w:val="both"/>
        <w:rPr>
          <w:rFonts w:ascii="Times New Roman" w:hAnsi="Times New Roman" w:cs="Times New Roman"/>
          <w:b/>
          <w:sz w:val="24"/>
          <w:szCs w:val="24"/>
        </w:rPr>
      </w:pPr>
    </w:p>
    <w:p w14:paraId="20A017C1" w14:textId="490741E6" w:rsidR="00401C61" w:rsidRDefault="00B931D9" w:rsidP="001E5B02">
      <w:pPr>
        <w:tabs>
          <w:tab w:val="left" w:pos="5910"/>
        </w:tabs>
        <w:spacing w:after="0" w:line="360" w:lineRule="auto"/>
        <w:jc w:val="both"/>
        <w:rPr>
          <w:rFonts w:ascii="Times New Roman" w:hAnsi="Times New Roman" w:cs="Times New Roman"/>
          <w:b/>
          <w:sz w:val="24"/>
          <w:szCs w:val="24"/>
        </w:rPr>
      </w:pPr>
      <w:r w:rsidRPr="009947D3">
        <w:rPr>
          <w:rFonts w:ascii="Times New Roman" w:hAnsi="Times New Roman" w:cs="Times New Roman"/>
          <w:b/>
          <w:sz w:val="24"/>
          <w:szCs w:val="24"/>
        </w:rPr>
        <w:t xml:space="preserve">Then go to budget form masters: </w:t>
      </w:r>
      <w:r w:rsidRPr="009947D3">
        <w:rPr>
          <w:rFonts w:ascii="Times New Roman" w:hAnsi="Times New Roman" w:cs="Times New Roman"/>
          <w:sz w:val="24"/>
          <w:szCs w:val="24"/>
        </w:rPr>
        <w:t>create budget with a name and put the period annually or monthly and make group yes if budget is for group or make ledger yes if budget is for ledger or make cost center yes if budget is for it.</w:t>
      </w:r>
      <w:r w:rsidRPr="009947D3">
        <w:rPr>
          <w:rFonts w:ascii="Times New Roman" w:hAnsi="Times New Roman" w:cs="Times New Roman"/>
          <w:b/>
          <w:sz w:val="24"/>
          <w:szCs w:val="24"/>
        </w:rPr>
        <w:t xml:space="preserve"> &gt;</w:t>
      </w:r>
      <w:r w:rsidRPr="009947D3">
        <w:rPr>
          <w:rFonts w:ascii="Times New Roman" w:hAnsi="Times New Roman" w:cs="Times New Roman"/>
          <w:sz w:val="24"/>
          <w:szCs w:val="24"/>
        </w:rPr>
        <w:t xml:space="preserve"> a new page come and put the group or ledger or cost center name&gt;&gt; select “closing balance (for every day transaction) or net transaction (for a fixed transaction)&gt;&gt; then save it.</w:t>
      </w:r>
    </w:p>
    <w:p w14:paraId="3677DD9C" w14:textId="77777777" w:rsidR="001E5B02" w:rsidRDefault="001E5B02" w:rsidP="001E5B02">
      <w:pPr>
        <w:tabs>
          <w:tab w:val="left" w:pos="5910"/>
        </w:tabs>
        <w:spacing w:after="0" w:line="360" w:lineRule="auto"/>
        <w:jc w:val="both"/>
        <w:rPr>
          <w:rFonts w:ascii="Times New Roman" w:hAnsi="Times New Roman" w:cs="Times New Roman"/>
          <w:b/>
          <w:sz w:val="24"/>
          <w:szCs w:val="24"/>
        </w:rPr>
      </w:pPr>
    </w:p>
    <w:p w14:paraId="35773053" w14:textId="77777777" w:rsidR="00C678EA" w:rsidRDefault="007726EB" w:rsidP="00C678EA">
      <w:pPr>
        <w:spacing w:line="360" w:lineRule="auto"/>
        <w:rPr>
          <w:rFonts w:ascii="Times New Roman" w:hAnsi="Times New Roman" w:cs="Times New Roman"/>
          <w:b/>
          <w:bCs/>
          <w:color w:val="000000"/>
          <w:sz w:val="26"/>
          <w:szCs w:val="24"/>
        </w:rPr>
      </w:pPr>
      <w:r w:rsidRPr="00EF6FE9">
        <w:rPr>
          <w:rStyle w:val="SC4217098"/>
          <w:rFonts w:ascii="Times New Roman" w:hAnsi="Times New Roman" w:cs="Times New Roman"/>
          <w:sz w:val="26"/>
          <w:szCs w:val="24"/>
        </w:rPr>
        <w:t>Banking</w:t>
      </w:r>
      <w:r w:rsidR="00381497" w:rsidRPr="00EF6FE9">
        <w:rPr>
          <w:rStyle w:val="SC4217098"/>
          <w:rFonts w:ascii="Times New Roman" w:hAnsi="Times New Roman" w:cs="Times New Roman"/>
          <w:sz w:val="26"/>
          <w:szCs w:val="24"/>
        </w:rPr>
        <w:t>:</w:t>
      </w:r>
    </w:p>
    <w:p w14:paraId="3870D8B7" w14:textId="38859DF8" w:rsidR="002221D4" w:rsidRPr="00C678EA" w:rsidRDefault="002221D4" w:rsidP="00C678EA">
      <w:pPr>
        <w:spacing w:line="360" w:lineRule="auto"/>
        <w:rPr>
          <w:rStyle w:val="SC4217093"/>
          <w:rFonts w:ascii="Times New Roman" w:hAnsi="Times New Roman" w:cs="Times New Roman"/>
          <w:b/>
          <w:bCs/>
          <w:sz w:val="26"/>
          <w:szCs w:val="24"/>
        </w:rPr>
      </w:pPr>
      <w:r w:rsidRPr="002221D4">
        <w:rPr>
          <w:rStyle w:val="SC4217093"/>
          <w:rFonts w:ascii="Times New Roman" w:hAnsi="Times New Roman" w:cs="Times New Roman"/>
          <w:sz w:val="24"/>
          <w:szCs w:val="24"/>
        </w:rPr>
        <w:t xml:space="preserve">Another Banking Module has been presented in Tally.ERP 9, to disentangle the general banking experi¬ence. The financial exchanges would now be able to be given bank distribution subtleties, for example, the exchange type, instrument no, date, and so on. A solitary bank sum can likewise be allotted to different exchange types, for example, Check/DD, Cash, Electronic Check, Electronic DD/PO, Inter Bank Transfer, Others and Same Bank Transfer dependent on the prerequisite. Bank Reconciliation: The BRS screen will currently furnish point by point data with respect to trans¬action types, instrument no., instrument date, favoring name, and so forth. The client can likewise give opening BRS to un-accommodated exchanges. Discharged in 3.0 </w:t>
      </w:r>
    </w:p>
    <w:p w14:paraId="5C36BF71" w14:textId="77777777" w:rsidR="002221D4" w:rsidRPr="002221D4" w:rsidRDefault="002221D4" w:rsidP="0060040F">
      <w:pPr>
        <w:spacing w:line="360" w:lineRule="auto"/>
        <w:jc w:val="both"/>
        <w:rPr>
          <w:rStyle w:val="SC4217093"/>
          <w:rFonts w:ascii="Times New Roman" w:hAnsi="Times New Roman" w:cs="Times New Roman"/>
          <w:sz w:val="24"/>
          <w:szCs w:val="24"/>
        </w:rPr>
      </w:pPr>
      <w:r w:rsidRPr="002221D4">
        <w:rPr>
          <w:rStyle w:val="SC4217093"/>
          <w:rFonts w:ascii="Times New Roman" w:hAnsi="Times New Roman" w:cs="Times New Roman"/>
          <w:sz w:val="24"/>
          <w:szCs w:val="24"/>
        </w:rPr>
        <w:t xml:space="preserve">The accompanying utilities have likewise been given in the Banking Module: </w:t>
      </w:r>
    </w:p>
    <w:p w14:paraId="36A0B99E" w14:textId="165E8235" w:rsidR="002221D4" w:rsidRPr="002221D4" w:rsidRDefault="002221D4" w:rsidP="0060040F">
      <w:pPr>
        <w:spacing w:line="360" w:lineRule="auto"/>
        <w:jc w:val="both"/>
        <w:rPr>
          <w:rStyle w:val="SC4217093"/>
          <w:rFonts w:ascii="Times New Roman" w:hAnsi="Times New Roman" w:cs="Times New Roman"/>
          <w:sz w:val="24"/>
          <w:szCs w:val="24"/>
        </w:rPr>
      </w:pPr>
      <w:r w:rsidRPr="002221D4">
        <w:rPr>
          <w:rStyle w:val="SC4217093"/>
          <w:rFonts w:ascii="Times New Roman" w:hAnsi="Times New Roman" w:cs="Times New Roman"/>
          <w:sz w:val="24"/>
          <w:szCs w:val="24"/>
        </w:rPr>
        <w:t xml:space="preserve">Check printing: This enables the client to print the pending or as of now printed checks consistently from a solitary screen. It likewise enables you to refresh the check subtleties and have track of checks to be printed. </w:t>
      </w:r>
    </w:p>
    <w:p w14:paraId="76454C2D" w14:textId="42B5DC68" w:rsidR="002221D4" w:rsidRPr="002221D4" w:rsidRDefault="002221D4" w:rsidP="0060040F">
      <w:pPr>
        <w:spacing w:line="360" w:lineRule="auto"/>
        <w:jc w:val="both"/>
        <w:rPr>
          <w:rStyle w:val="SC4217093"/>
          <w:rFonts w:ascii="Times New Roman" w:hAnsi="Times New Roman" w:cs="Times New Roman"/>
          <w:sz w:val="24"/>
          <w:szCs w:val="24"/>
        </w:rPr>
      </w:pPr>
      <w:r w:rsidRPr="002221D4">
        <w:rPr>
          <w:rStyle w:val="SC4217093"/>
          <w:rFonts w:ascii="Times New Roman" w:hAnsi="Times New Roman" w:cs="Times New Roman"/>
          <w:sz w:val="24"/>
          <w:szCs w:val="24"/>
        </w:rPr>
        <w:t xml:space="preserve">Store Slips: The store slips for the chose Bank with complete subtleties in-house might be produced through a mechanized framework. </w:t>
      </w:r>
    </w:p>
    <w:p w14:paraId="3410F24D" w14:textId="2B9FF6F8" w:rsidR="00401C61" w:rsidRPr="001E5B02" w:rsidRDefault="002221D4" w:rsidP="0060040F">
      <w:pPr>
        <w:spacing w:line="360" w:lineRule="auto"/>
        <w:jc w:val="both"/>
        <w:rPr>
          <w:rStyle w:val="SC4217098"/>
          <w:rFonts w:ascii="Times New Roman" w:hAnsi="Times New Roman" w:cs="Times New Roman"/>
          <w:b w:val="0"/>
          <w:bCs w:val="0"/>
          <w:sz w:val="24"/>
          <w:szCs w:val="24"/>
        </w:rPr>
      </w:pPr>
      <w:r w:rsidRPr="002221D4">
        <w:rPr>
          <w:rStyle w:val="SC4217093"/>
          <w:rFonts w:ascii="Times New Roman" w:hAnsi="Times New Roman" w:cs="Times New Roman"/>
          <w:sz w:val="24"/>
          <w:szCs w:val="24"/>
        </w:rPr>
        <w:t xml:space="preserve">Installment Advice: The installment counsel sent to the providers/different gatherings for various exchanges can be created from Voucher itself. </w:t>
      </w:r>
    </w:p>
    <w:p w14:paraId="01BF3CAD" w14:textId="4CF521CD" w:rsidR="007726EB" w:rsidRPr="001E5B02" w:rsidRDefault="007726EB" w:rsidP="0060040F">
      <w:pPr>
        <w:spacing w:line="360" w:lineRule="auto"/>
        <w:jc w:val="both"/>
        <w:rPr>
          <w:rFonts w:ascii="Times New Roman" w:hAnsi="Times New Roman" w:cs="Times New Roman"/>
          <w:b/>
          <w:bCs/>
          <w:color w:val="000000"/>
          <w:sz w:val="26"/>
          <w:szCs w:val="24"/>
        </w:rPr>
      </w:pPr>
      <w:r w:rsidRPr="00580952">
        <w:rPr>
          <w:rStyle w:val="SC4217098"/>
          <w:rFonts w:ascii="Times New Roman" w:hAnsi="Times New Roman" w:cs="Times New Roman"/>
          <w:sz w:val="26"/>
          <w:szCs w:val="24"/>
        </w:rPr>
        <w:t>Image/Logo Printing</w:t>
      </w:r>
    </w:p>
    <w:p w14:paraId="20877129" w14:textId="77777777" w:rsidR="007726EB" w:rsidRPr="00434DC7" w:rsidRDefault="007726EB" w:rsidP="0060040F">
      <w:pPr>
        <w:spacing w:line="360" w:lineRule="auto"/>
        <w:jc w:val="both"/>
        <w:rPr>
          <w:rFonts w:ascii="Times New Roman" w:hAnsi="Times New Roman" w:cs="Times New Roman"/>
          <w:sz w:val="24"/>
          <w:szCs w:val="24"/>
        </w:rPr>
      </w:pPr>
      <w:r w:rsidRPr="00434DC7">
        <w:rPr>
          <w:rStyle w:val="SC4217093"/>
          <w:rFonts w:ascii="Times New Roman" w:hAnsi="Times New Roman" w:cs="Times New Roman"/>
          <w:sz w:val="24"/>
          <w:szCs w:val="24"/>
        </w:rPr>
        <w:t xml:space="preserve">The print capability is enhanced to print logos in the reports generated from Tally.ERP 9. The Company logo can be printed for any of the following reports: </w:t>
      </w:r>
    </w:p>
    <w:p w14:paraId="070CE57D"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 xml:space="preserve">Sales Invoice </w:t>
      </w:r>
    </w:p>
    <w:p w14:paraId="14CCA5FF"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 xml:space="preserve">Delivery Note/Challan </w:t>
      </w:r>
    </w:p>
    <w:p w14:paraId="0A08DE9A"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 xml:space="preserve">Debit Note </w:t>
      </w:r>
    </w:p>
    <w:p w14:paraId="11506332"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 xml:space="preserve">Credit Note </w:t>
      </w:r>
    </w:p>
    <w:p w14:paraId="53FA3B8F"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 xml:space="preserve">Outstanding Receivables </w:t>
      </w:r>
    </w:p>
    <w:p w14:paraId="41CBBC98"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 xml:space="preserve">Remainder Letters </w:t>
      </w:r>
    </w:p>
    <w:p w14:paraId="400EFB12"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 xml:space="preserve">Pay Slips </w:t>
      </w:r>
    </w:p>
    <w:p w14:paraId="19C2B1F1"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 xml:space="preserve">Purchase Order </w:t>
      </w:r>
    </w:p>
    <w:p w14:paraId="5D311A34"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Sales Order/Quotation</w:t>
      </w:r>
    </w:p>
    <w:p w14:paraId="3FC72AD0" w14:textId="77777777" w:rsidR="00117974" w:rsidRPr="00434DC7" w:rsidRDefault="007726EB" w:rsidP="0060040F">
      <w:pPr>
        <w:pStyle w:val="ListParagraph"/>
        <w:numPr>
          <w:ilvl w:val="0"/>
          <w:numId w:val="9"/>
        </w:numPr>
        <w:spacing w:line="360" w:lineRule="auto"/>
        <w:jc w:val="both"/>
        <w:rPr>
          <w:rStyle w:val="SC4217093"/>
          <w:rFonts w:ascii="Times New Roman" w:hAnsi="Times New Roman" w:cs="Times New Roman"/>
          <w:color w:val="auto"/>
          <w:sz w:val="24"/>
          <w:szCs w:val="24"/>
        </w:rPr>
      </w:pPr>
      <w:r w:rsidRPr="00434DC7">
        <w:rPr>
          <w:rStyle w:val="SC4217093"/>
          <w:rFonts w:ascii="Times New Roman" w:hAnsi="Times New Roman" w:cs="Times New Roman"/>
          <w:sz w:val="24"/>
          <w:szCs w:val="24"/>
        </w:rPr>
        <w:t xml:space="preserve">Receipt Voucher </w:t>
      </w:r>
    </w:p>
    <w:p w14:paraId="56C232F2" w14:textId="77777777" w:rsidR="007726EB" w:rsidRPr="00434DC7" w:rsidRDefault="007726EB" w:rsidP="0060040F">
      <w:pPr>
        <w:pStyle w:val="ListParagraph"/>
        <w:numPr>
          <w:ilvl w:val="0"/>
          <w:numId w:val="9"/>
        </w:numPr>
        <w:spacing w:line="360" w:lineRule="auto"/>
        <w:jc w:val="both"/>
        <w:rPr>
          <w:rFonts w:ascii="Times New Roman" w:hAnsi="Times New Roman" w:cs="Times New Roman"/>
          <w:sz w:val="24"/>
          <w:szCs w:val="24"/>
        </w:rPr>
      </w:pPr>
      <w:r w:rsidRPr="00434DC7">
        <w:rPr>
          <w:rStyle w:val="SC4217093"/>
          <w:rFonts w:ascii="Times New Roman" w:hAnsi="Times New Roman" w:cs="Times New Roman"/>
          <w:sz w:val="24"/>
          <w:szCs w:val="24"/>
        </w:rPr>
        <w:t>Confirmation of Accounts</w:t>
      </w:r>
    </w:p>
    <w:p w14:paraId="73294F65" w14:textId="77777777" w:rsidR="007726EB" w:rsidRPr="00434DC7" w:rsidRDefault="007726EB" w:rsidP="0060040F">
      <w:pPr>
        <w:spacing w:line="360" w:lineRule="auto"/>
        <w:jc w:val="both"/>
        <w:rPr>
          <w:rStyle w:val="SC4217093"/>
          <w:rFonts w:ascii="Times New Roman" w:hAnsi="Times New Roman" w:cs="Times New Roman"/>
          <w:sz w:val="24"/>
          <w:szCs w:val="24"/>
        </w:rPr>
      </w:pPr>
      <w:r w:rsidRPr="00434DC7">
        <w:rPr>
          <w:rStyle w:val="SC4217093"/>
          <w:rFonts w:ascii="Times New Roman" w:hAnsi="Times New Roman" w:cs="Times New Roman"/>
          <w:sz w:val="24"/>
          <w:szCs w:val="24"/>
        </w:rPr>
        <w:t xml:space="preserve">The logo must be stored either in BMP or JPEG format, reside in the specified directory and enabled for printing. The logo appears on the top left corner of the respective report. </w:t>
      </w:r>
    </w:p>
    <w:p w14:paraId="12D7BB99" w14:textId="7DBDA3AA" w:rsidR="007726EB" w:rsidRDefault="007726EB" w:rsidP="0060040F">
      <w:pPr>
        <w:spacing w:line="360" w:lineRule="auto"/>
        <w:jc w:val="both"/>
        <w:rPr>
          <w:rFonts w:ascii="Times New Roman" w:hAnsi="Times New Roman" w:cs="Times New Roman"/>
          <w:sz w:val="24"/>
          <w:szCs w:val="24"/>
        </w:rPr>
      </w:pPr>
      <w:r w:rsidRPr="001E5B02">
        <w:rPr>
          <w:rFonts w:ascii="Times New Roman" w:hAnsi="Times New Roman" w:cs="Times New Roman"/>
          <w:b/>
          <w:sz w:val="24"/>
          <w:szCs w:val="24"/>
        </w:rPr>
        <w:t>Note:</w:t>
      </w:r>
      <w:r w:rsidRPr="00434DC7">
        <w:rPr>
          <w:rFonts w:ascii="Times New Roman" w:hAnsi="Times New Roman" w:cs="Times New Roman"/>
          <w:bCs/>
          <w:sz w:val="24"/>
          <w:szCs w:val="24"/>
        </w:rPr>
        <w:t xml:space="preserve"> </w:t>
      </w:r>
      <w:r w:rsidRPr="00434DC7">
        <w:rPr>
          <w:rFonts w:ascii="Times New Roman" w:hAnsi="Times New Roman" w:cs="Times New Roman"/>
          <w:sz w:val="24"/>
          <w:szCs w:val="24"/>
        </w:rPr>
        <w:t>Logo Printing can be disabled for the specific report from the Print Configuration screen.</w:t>
      </w:r>
    </w:p>
    <w:p w14:paraId="79449141" w14:textId="77777777" w:rsidR="007726EB" w:rsidRPr="00434DC7" w:rsidRDefault="007726EB" w:rsidP="0060040F">
      <w:pPr>
        <w:spacing w:line="360" w:lineRule="auto"/>
        <w:jc w:val="both"/>
        <w:rPr>
          <w:rStyle w:val="SC4217098"/>
          <w:rFonts w:ascii="Times New Roman" w:hAnsi="Times New Roman" w:cs="Times New Roman"/>
          <w:b w:val="0"/>
          <w:sz w:val="24"/>
          <w:szCs w:val="24"/>
        </w:rPr>
      </w:pPr>
    </w:p>
    <w:p w14:paraId="56855F0D" w14:textId="13F22890" w:rsidR="007726EB" w:rsidRPr="00580952" w:rsidRDefault="007726EB" w:rsidP="0060040F">
      <w:pPr>
        <w:spacing w:line="360" w:lineRule="auto"/>
        <w:jc w:val="both"/>
        <w:rPr>
          <w:rFonts w:ascii="Times New Roman" w:hAnsi="Times New Roman" w:cs="Times New Roman"/>
          <w:sz w:val="26"/>
          <w:szCs w:val="24"/>
        </w:rPr>
      </w:pPr>
      <w:r w:rsidRPr="00580952">
        <w:rPr>
          <w:rStyle w:val="SC4217098"/>
          <w:rFonts w:ascii="Times New Roman" w:hAnsi="Times New Roman" w:cs="Times New Roman"/>
          <w:sz w:val="26"/>
          <w:szCs w:val="24"/>
        </w:rPr>
        <w:t xml:space="preserve">Receipts &amp; Payments Report </w:t>
      </w:r>
    </w:p>
    <w:p w14:paraId="559C5A0D" w14:textId="77777777" w:rsidR="007A2E39" w:rsidRPr="007A2E39" w:rsidRDefault="007A2E39" w:rsidP="0060040F">
      <w:pPr>
        <w:spacing w:line="360" w:lineRule="auto"/>
        <w:jc w:val="both"/>
        <w:rPr>
          <w:rStyle w:val="SC4217098"/>
          <w:rFonts w:ascii="Times New Roman" w:hAnsi="Times New Roman" w:cs="Times New Roman"/>
          <w:b w:val="0"/>
          <w:sz w:val="24"/>
          <w:szCs w:val="24"/>
        </w:rPr>
      </w:pPr>
      <w:r w:rsidRPr="007A2E39">
        <w:rPr>
          <w:rStyle w:val="SC4217098"/>
          <w:rFonts w:ascii="Times New Roman" w:hAnsi="Times New Roman" w:cs="Times New Roman"/>
          <w:b w:val="0"/>
          <w:sz w:val="24"/>
          <w:szCs w:val="24"/>
        </w:rPr>
        <w:t xml:space="preserve">Another report Receipts and Payments Account has been presented for the non-benefit associations and NGO's which depend on the Income and Expenses outline. This report gives the combined outline of Cash and Bank Book, arranged for the required period. It begins with the opening equalization of Cash and Bank books and finishes with the end parity of Cash and Bank books. This report does not think about the extraordinary receivables and payables. </w:t>
      </w:r>
    </w:p>
    <w:p w14:paraId="6A3786E0" w14:textId="77777777" w:rsidR="007A2E39" w:rsidRPr="007A2E39" w:rsidRDefault="007A2E39" w:rsidP="0060040F">
      <w:pPr>
        <w:spacing w:line="360" w:lineRule="auto"/>
        <w:jc w:val="both"/>
        <w:rPr>
          <w:rStyle w:val="SC4217098"/>
          <w:rFonts w:ascii="Times New Roman" w:hAnsi="Times New Roman" w:cs="Times New Roman"/>
          <w:b w:val="0"/>
          <w:sz w:val="24"/>
          <w:szCs w:val="24"/>
        </w:rPr>
      </w:pPr>
      <w:r w:rsidRPr="007A2E39">
        <w:rPr>
          <w:rStyle w:val="SC4217098"/>
          <w:rFonts w:ascii="Times New Roman" w:hAnsi="Times New Roman" w:cs="Times New Roman"/>
          <w:b w:val="0"/>
          <w:sz w:val="24"/>
          <w:szCs w:val="24"/>
        </w:rPr>
        <w:t xml:space="preserve">All Income and Expenses of Capital or Revenue in nature identifying with the current, past or subse¬quent year, insofar as they are really gotten or paid, they show up in this record. </w:t>
      </w:r>
    </w:p>
    <w:p w14:paraId="41CF25CD" w14:textId="6CC75A61" w:rsidR="00202DE9" w:rsidRPr="00434DC7" w:rsidRDefault="007A2E39" w:rsidP="0060040F">
      <w:pPr>
        <w:spacing w:line="360" w:lineRule="auto"/>
        <w:jc w:val="both"/>
        <w:rPr>
          <w:rStyle w:val="SC4217098"/>
          <w:rFonts w:ascii="Times New Roman" w:hAnsi="Times New Roman" w:cs="Times New Roman"/>
          <w:b w:val="0"/>
          <w:sz w:val="24"/>
          <w:szCs w:val="24"/>
        </w:rPr>
      </w:pPr>
      <w:r w:rsidRPr="007A2E39">
        <w:rPr>
          <w:rStyle w:val="SC4217098"/>
          <w:rFonts w:ascii="Times New Roman" w:hAnsi="Times New Roman" w:cs="Times New Roman"/>
          <w:b w:val="0"/>
          <w:sz w:val="24"/>
          <w:szCs w:val="24"/>
        </w:rPr>
        <w:t>Receipts and Payments report can be seen from Gateway of Tally &gt; Display &gt; Receipts and Payments.</w:t>
      </w:r>
    </w:p>
    <w:p w14:paraId="42E9FAEB" w14:textId="41CDB625" w:rsidR="007726EB" w:rsidRDefault="007726EB" w:rsidP="0060040F">
      <w:pPr>
        <w:spacing w:line="360" w:lineRule="auto"/>
        <w:jc w:val="both"/>
        <w:rPr>
          <w:rStyle w:val="SC4217098"/>
          <w:rFonts w:ascii="Times New Roman" w:hAnsi="Times New Roman" w:cs="Times New Roman"/>
          <w:sz w:val="26"/>
          <w:szCs w:val="24"/>
        </w:rPr>
      </w:pPr>
      <w:r w:rsidRPr="00580952">
        <w:rPr>
          <w:rStyle w:val="SC4217098"/>
          <w:rFonts w:ascii="Times New Roman" w:hAnsi="Times New Roman" w:cs="Times New Roman"/>
          <w:sz w:val="26"/>
          <w:szCs w:val="24"/>
        </w:rPr>
        <w:t xml:space="preserve">Cash Flow Projection Statement </w:t>
      </w:r>
    </w:p>
    <w:p w14:paraId="254BF439" w14:textId="77777777" w:rsidR="00FB06FC" w:rsidRPr="00486A55" w:rsidRDefault="00FB06FC" w:rsidP="0060040F">
      <w:pPr>
        <w:spacing w:line="360" w:lineRule="auto"/>
        <w:jc w:val="both"/>
        <w:rPr>
          <w:rFonts w:ascii="Times New Roman" w:hAnsi="Times New Roman" w:cs="Times New Roman"/>
          <w:sz w:val="24"/>
          <w:szCs w:val="24"/>
        </w:rPr>
      </w:pPr>
      <w:r w:rsidRPr="00486A55">
        <w:rPr>
          <w:rFonts w:ascii="Times New Roman" w:hAnsi="Times New Roman" w:cs="Times New Roman"/>
          <w:sz w:val="24"/>
          <w:szCs w:val="24"/>
        </w:rPr>
        <w:t>Another report Cash Flow Projection has been presented in this discharge. Income Projection is a basic piece of the budgetary segment of all marketable strategies, truly depicting how money is projectedto stream all through a business.Unlike Cash Flow Statements which are utilized to clarify the past genuine income, the Cash Flow Projections are utilized to envision the money to be produced or used over a picked timeframe in the future.This will help the administration for arranging monetary assets for future period and furthermore in present¬ing the MIS reports.The Cash Flow Projection report in Tally.ERP 9 shows the projections on month to month premise (default) in view of the last date of passage made till the finish of the chose period. The client is permitted to indicate the required period and furthermore incorporate situations for projection. It shows the accessibility of assets, the normal receipts and the installments for each anticipated period.</w:t>
      </w:r>
    </w:p>
    <w:p w14:paraId="0E12808D" w14:textId="36E33D2A" w:rsidR="00401C61" w:rsidRPr="0078653F" w:rsidRDefault="007726EB" w:rsidP="0060040F">
      <w:pPr>
        <w:spacing w:line="360" w:lineRule="auto"/>
        <w:jc w:val="both"/>
        <w:rPr>
          <w:rFonts w:ascii="Times New Roman" w:hAnsi="Times New Roman" w:cs="Times New Roman"/>
          <w:sz w:val="24"/>
          <w:szCs w:val="24"/>
        </w:rPr>
      </w:pPr>
      <w:r w:rsidRPr="00486A55">
        <w:rPr>
          <w:rStyle w:val="SC4217093"/>
          <w:rFonts w:ascii="Times New Roman" w:hAnsi="Times New Roman" w:cs="Times New Roman"/>
          <w:sz w:val="24"/>
          <w:szCs w:val="24"/>
        </w:rPr>
        <w:t xml:space="preserve">A new report </w:t>
      </w:r>
      <w:r w:rsidRPr="00486A55">
        <w:rPr>
          <w:rStyle w:val="SC4217093"/>
          <w:rFonts w:ascii="Times New Roman" w:hAnsi="Times New Roman" w:cs="Times New Roman"/>
          <w:bCs/>
          <w:sz w:val="24"/>
          <w:szCs w:val="24"/>
        </w:rPr>
        <w:t xml:space="preserve">Cash Flow Projection </w:t>
      </w:r>
      <w:r w:rsidRPr="00486A55">
        <w:rPr>
          <w:rStyle w:val="SC4217093"/>
          <w:rFonts w:ascii="Times New Roman" w:hAnsi="Times New Roman" w:cs="Times New Roman"/>
          <w:sz w:val="24"/>
          <w:szCs w:val="24"/>
        </w:rPr>
        <w:t xml:space="preserve">has been introduced in this release. Cash Flow Projection is an integral part of the financial section of all business plans, literally describing how </w:t>
      </w:r>
      <w:r w:rsidRPr="00486A55">
        <w:rPr>
          <w:rStyle w:val="SC4217093"/>
          <w:rFonts w:ascii="Times New Roman" w:hAnsi="Times New Roman" w:cs="Times New Roman"/>
          <w:bCs/>
          <w:sz w:val="24"/>
          <w:szCs w:val="24"/>
        </w:rPr>
        <w:t xml:space="preserve">cash </w:t>
      </w:r>
      <w:r w:rsidRPr="00486A55">
        <w:rPr>
          <w:rStyle w:val="SC4217093"/>
          <w:rFonts w:ascii="Times New Roman" w:hAnsi="Times New Roman" w:cs="Times New Roman"/>
          <w:sz w:val="24"/>
          <w:szCs w:val="24"/>
        </w:rPr>
        <w:t xml:space="preserve">is </w:t>
      </w:r>
      <w:r w:rsidRPr="00486A55">
        <w:rPr>
          <w:rStyle w:val="SC4217093"/>
          <w:rFonts w:ascii="Times New Roman" w:hAnsi="Times New Roman" w:cs="Times New Roman"/>
          <w:bCs/>
          <w:sz w:val="24"/>
          <w:szCs w:val="24"/>
        </w:rPr>
        <w:t>projected</w:t>
      </w:r>
      <w:r w:rsidRPr="00486A55">
        <w:rPr>
          <w:rStyle w:val="SC4217093"/>
          <w:rFonts w:ascii="Times New Roman" w:hAnsi="Times New Roman" w:cs="Times New Roman"/>
          <w:sz w:val="24"/>
          <w:szCs w:val="24"/>
        </w:rPr>
        <w:t xml:space="preserve">to </w:t>
      </w:r>
      <w:r w:rsidRPr="00486A55">
        <w:rPr>
          <w:rStyle w:val="SC4217093"/>
          <w:rFonts w:ascii="Times New Roman" w:hAnsi="Times New Roman" w:cs="Times New Roman"/>
          <w:bCs/>
          <w:sz w:val="24"/>
          <w:szCs w:val="24"/>
        </w:rPr>
        <w:t xml:space="preserve">flow in </w:t>
      </w:r>
      <w:r w:rsidRPr="00486A55">
        <w:rPr>
          <w:rStyle w:val="SC4217093"/>
          <w:rFonts w:ascii="Times New Roman" w:hAnsi="Times New Roman" w:cs="Times New Roman"/>
          <w:sz w:val="24"/>
          <w:szCs w:val="24"/>
        </w:rPr>
        <w:t xml:space="preserve">and </w:t>
      </w:r>
      <w:r w:rsidRPr="00486A55">
        <w:rPr>
          <w:rStyle w:val="SC4217093"/>
          <w:rFonts w:ascii="Times New Roman" w:hAnsi="Times New Roman" w:cs="Times New Roman"/>
          <w:bCs/>
          <w:sz w:val="24"/>
          <w:szCs w:val="24"/>
        </w:rPr>
        <w:t xml:space="preserve">out </w:t>
      </w:r>
      <w:r w:rsidRPr="00486A55">
        <w:rPr>
          <w:rStyle w:val="SC4217093"/>
          <w:rFonts w:ascii="Times New Roman" w:hAnsi="Times New Roman" w:cs="Times New Roman"/>
          <w:sz w:val="24"/>
          <w:szCs w:val="24"/>
        </w:rPr>
        <w:t>of a business.Unlike Cash Flow Statements which are used to explain the previous actual cash flow, the Cash Flow Projections are used to anticipate the cash to be generated or expended over a chosen period of time in the future.This will help the management for planning financial resources for future period and also in present</w:t>
      </w:r>
      <w:r w:rsidRPr="00486A55">
        <w:rPr>
          <w:rStyle w:val="SC4217093"/>
          <w:rFonts w:ascii="Times New Roman" w:hAnsi="Times New Roman" w:cs="Times New Roman"/>
          <w:sz w:val="24"/>
          <w:szCs w:val="24"/>
        </w:rPr>
        <w:softHyphen/>
        <w:t xml:space="preserve">ing the MIS reports.The Cash Flow Projection report in Tally.ERP 9 displays the projections on monthly basis (default) based on the last date of entry made till the end of the selected period. The user is allowed to specify the required </w:t>
      </w:r>
      <w:r w:rsidRPr="00486A55">
        <w:rPr>
          <w:rStyle w:val="SC4217093"/>
          <w:rFonts w:ascii="Times New Roman" w:hAnsi="Times New Roman" w:cs="Times New Roman"/>
          <w:bCs/>
          <w:sz w:val="24"/>
          <w:szCs w:val="24"/>
        </w:rPr>
        <w:t xml:space="preserve">period </w:t>
      </w:r>
      <w:r w:rsidRPr="00486A55">
        <w:rPr>
          <w:rStyle w:val="SC4217093"/>
          <w:rFonts w:ascii="Times New Roman" w:hAnsi="Times New Roman" w:cs="Times New Roman"/>
          <w:sz w:val="24"/>
          <w:szCs w:val="24"/>
        </w:rPr>
        <w:t xml:space="preserve">and also include </w:t>
      </w:r>
      <w:r w:rsidRPr="00486A55">
        <w:rPr>
          <w:rStyle w:val="SC4217093"/>
          <w:rFonts w:ascii="Times New Roman" w:hAnsi="Times New Roman" w:cs="Times New Roman"/>
          <w:bCs/>
          <w:sz w:val="24"/>
          <w:szCs w:val="24"/>
        </w:rPr>
        <w:t xml:space="preserve">scenarios </w:t>
      </w:r>
      <w:r w:rsidRPr="00486A55">
        <w:rPr>
          <w:rStyle w:val="SC4217093"/>
          <w:rFonts w:ascii="Times New Roman" w:hAnsi="Times New Roman" w:cs="Times New Roman"/>
          <w:sz w:val="24"/>
          <w:szCs w:val="24"/>
        </w:rPr>
        <w:t>for projection. It displays the a</w:t>
      </w:r>
      <w:r w:rsidRPr="00486A55">
        <w:rPr>
          <w:rStyle w:val="SC4217093"/>
          <w:rFonts w:ascii="Times New Roman" w:hAnsi="Times New Roman" w:cs="Times New Roman"/>
          <w:bCs/>
          <w:sz w:val="24"/>
          <w:szCs w:val="24"/>
        </w:rPr>
        <w:t>vailability of funds</w:t>
      </w:r>
      <w:r w:rsidRPr="00486A55">
        <w:rPr>
          <w:rStyle w:val="SC4217093"/>
          <w:rFonts w:ascii="Times New Roman" w:hAnsi="Times New Roman" w:cs="Times New Roman"/>
          <w:sz w:val="24"/>
          <w:szCs w:val="24"/>
        </w:rPr>
        <w:t xml:space="preserve">, the expected </w:t>
      </w:r>
      <w:r w:rsidRPr="00486A55">
        <w:rPr>
          <w:rStyle w:val="SC4217093"/>
          <w:rFonts w:ascii="Times New Roman" w:hAnsi="Times New Roman" w:cs="Times New Roman"/>
          <w:bCs/>
          <w:sz w:val="24"/>
          <w:szCs w:val="24"/>
        </w:rPr>
        <w:t xml:space="preserve">receipts </w:t>
      </w:r>
      <w:r w:rsidRPr="00486A55">
        <w:rPr>
          <w:rStyle w:val="SC4217093"/>
          <w:rFonts w:ascii="Times New Roman" w:hAnsi="Times New Roman" w:cs="Times New Roman"/>
          <w:sz w:val="24"/>
          <w:szCs w:val="24"/>
        </w:rPr>
        <w:t xml:space="preserve">and the </w:t>
      </w:r>
      <w:r w:rsidRPr="00486A55">
        <w:rPr>
          <w:rStyle w:val="SC4217093"/>
          <w:rFonts w:ascii="Times New Roman" w:hAnsi="Times New Roman" w:cs="Times New Roman"/>
          <w:bCs/>
          <w:sz w:val="24"/>
          <w:szCs w:val="24"/>
        </w:rPr>
        <w:t xml:space="preserve">payments </w:t>
      </w:r>
      <w:r w:rsidRPr="00486A55">
        <w:rPr>
          <w:rStyle w:val="SC4217093"/>
          <w:rFonts w:ascii="Times New Roman" w:hAnsi="Times New Roman" w:cs="Times New Roman"/>
          <w:sz w:val="24"/>
          <w:szCs w:val="24"/>
        </w:rPr>
        <w:t>for each projected period.</w:t>
      </w:r>
    </w:p>
    <w:p w14:paraId="76DA5542" w14:textId="06B0BBA3" w:rsidR="007726EB" w:rsidRPr="00B66180" w:rsidRDefault="007726EB" w:rsidP="0060040F">
      <w:pPr>
        <w:spacing w:line="360" w:lineRule="auto"/>
        <w:jc w:val="both"/>
        <w:rPr>
          <w:rFonts w:ascii="Times New Roman" w:hAnsi="Times New Roman" w:cs="Times New Roman"/>
          <w:b/>
          <w:sz w:val="26"/>
          <w:szCs w:val="24"/>
        </w:rPr>
      </w:pPr>
      <w:r w:rsidRPr="00B66180">
        <w:rPr>
          <w:rFonts w:ascii="Times New Roman" w:hAnsi="Times New Roman" w:cs="Times New Roman"/>
          <w:b/>
          <w:sz w:val="26"/>
          <w:szCs w:val="24"/>
        </w:rPr>
        <w:t xml:space="preserve">New Rupee Symbol </w:t>
      </w:r>
    </w:p>
    <w:p w14:paraId="3105B7BB" w14:textId="77777777" w:rsidR="007726EB" w:rsidRPr="00434DC7" w:rsidRDefault="007726EB" w:rsidP="0060040F">
      <w:pPr>
        <w:spacing w:line="360" w:lineRule="auto"/>
        <w:jc w:val="both"/>
        <w:rPr>
          <w:rFonts w:ascii="Times New Roman" w:hAnsi="Times New Roman" w:cs="Times New Roman"/>
          <w:sz w:val="24"/>
          <w:szCs w:val="24"/>
        </w:rPr>
      </w:pPr>
      <w:r w:rsidRPr="00434DC7">
        <w:rPr>
          <w:rFonts w:ascii="Times New Roman" w:hAnsi="Times New Roman" w:cs="Times New Roman"/>
          <w:sz w:val="24"/>
          <w:szCs w:val="24"/>
        </w:rPr>
        <w:t>The new Rupee Symbol is now supported in Tally.ERP 9.</w:t>
      </w:r>
    </w:p>
    <w:p w14:paraId="43664EA2" w14:textId="77777777" w:rsidR="007726EB" w:rsidRPr="00434DC7" w:rsidRDefault="007726EB" w:rsidP="0060040F">
      <w:pPr>
        <w:spacing w:line="360" w:lineRule="auto"/>
        <w:jc w:val="both"/>
        <w:rPr>
          <w:rFonts w:ascii="Times New Roman" w:hAnsi="Times New Roman" w:cs="Times New Roman"/>
          <w:sz w:val="24"/>
          <w:szCs w:val="24"/>
        </w:rPr>
      </w:pPr>
      <w:r w:rsidRPr="00434DC7">
        <w:rPr>
          <w:rFonts w:ascii="Times New Roman" w:hAnsi="Times New Roman" w:cs="Times New Roman"/>
          <w:sz w:val="24"/>
          <w:szCs w:val="24"/>
        </w:rPr>
        <w:t xml:space="preserve">All the new companies with Country as India will automatically use the new Rupee Symbol. Whereas all the existing users (having Indian Rupee Symbol in base currency/foreign currency) will be prompted to convert the existing base/foreign currency to new Indian Rupee Symbol. </w:t>
      </w:r>
    </w:p>
    <w:p w14:paraId="46E3848D" w14:textId="77777777" w:rsidR="007726EB" w:rsidRPr="00434DC7" w:rsidRDefault="007726EB" w:rsidP="0060040F">
      <w:pPr>
        <w:spacing w:line="360" w:lineRule="auto"/>
        <w:jc w:val="both"/>
        <w:rPr>
          <w:rFonts w:ascii="Times New Roman" w:hAnsi="Times New Roman" w:cs="Times New Roman"/>
          <w:sz w:val="24"/>
          <w:szCs w:val="24"/>
        </w:rPr>
      </w:pPr>
      <w:r w:rsidRPr="00434DC7">
        <w:rPr>
          <w:rFonts w:ascii="Times New Roman" w:hAnsi="Times New Roman" w:cs="Times New Roman"/>
          <w:sz w:val="24"/>
          <w:szCs w:val="24"/>
        </w:rPr>
        <w:t>Once the conversion is complete the new Rupee symbol will be printed on the required Invoices/Vouchers.</w:t>
      </w:r>
    </w:p>
    <w:p w14:paraId="2160FE0D" w14:textId="77777777" w:rsidR="007726EB" w:rsidRDefault="007726EB" w:rsidP="0060040F">
      <w:pPr>
        <w:spacing w:line="360" w:lineRule="auto"/>
        <w:jc w:val="both"/>
        <w:rPr>
          <w:rFonts w:ascii="Times New Roman" w:hAnsi="Times New Roman" w:cs="Times New Roman"/>
          <w:sz w:val="24"/>
          <w:szCs w:val="24"/>
        </w:rPr>
      </w:pPr>
      <w:r w:rsidRPr="00434DC7">
        <w:rPr>
          <w:rFonts w:ascii="Times New Roman" w:hAnsi="Times New Roman" w:cs="Times New Roman"/>
          <w:bCs/>
          <w:sz w:val="24"/>
          <w:szCs w:val="24"/>
        </w:rPr>
        <w:t xml:space="preserve">Note: </w:t>
      </w:r>
      <w:r w:rsidRPr="00434DC7">
        <w:rPr>
          <w:rFonts w:ascii="Times New Roman" w:hAnsi="Times New Roman" w:cs="Times New Roman"/>
          <w:sz w:val="24"/>
          <w:szCs w:val="24"/>
        </w:rPr>
        <w:t xml:space="preserve">The user may also go to </w:t>
      </w:r>
      <w:r w:rsidRPr="00434DC7">
        <w:rPr>
          <w:rFonts w:ascii="Times New Roman" w:hAnsi="Times New Roman" w:cs="Times New Roman"/>
          <w:bCs/>
          <w:sz w:val="24"/>
          <w:szCs w:val="24"/>
        </w:rPr>
        <w:t xml:space="preserve">Company/Currency Alteration </w:t>
      </w:r>
      <w:r w:rsidRPr="00434DC7">
        <w:rPr>
          <w:rFonts w:ascii="Times New Roman" w:hAnsi="Times New Roman" w:cs="Times New Roman"/>
          <w:sz w:val="24"/>
          <w:szCs w:val="24"/>
        </w:rPr>
        <w:t xml:space="preserve">screen and press </w:t>
      </w:r>
      <w:r w:rsidRPr="00434DC7">
        <w:rPr>
          <w:rFonts w:ascii="Times New Roman" w:hAnsi="Times New Roman" w:cs="Times New Roman"/>
          <w:bCs/>
          <w:sz w:val="24"/>
          <w:szCs w:val="24"/>
        </w:rPr>
        <w:t xml:space="preserve">Ctrl+4 </w:t>
      </w:r>
      <w:r w:rsidRPr="00434DC7">
        <w:rPr>
          <w:rFonts w:ascii="Times New Roman" w:hAnsi="Times New Roman" w:cs="Times New Roman"/>
          <w:sz w:val="24"/>
          <w:szCs w:val="24"/>
        </w:rPr>
        <w:t>to change the existing currency symbol to new Rupee symbol.</w:t>
      </w:r>
    </w:p>
    <w:p w14:paraId="20FEF09F" w14:textId="77777777" w:rsidR="00A417B8" w:rsidRPr="00434DC7" w:rsidRDefault="00A417B8" w:rsidP="0060040F">
      <w:pPr>
        <w:spacing w:line="360" w:lineRule="auto"/>
        <w:jc w:val="both"/>
        <w:rPr>
          <w:rFonts w:ascii="Times New Roman" w:hAnsi="Times New Roman" w:cs="Times New Roman"/>
          <w:sz w:val="24"/>
          <w:szCs w:val="24"/>
        </w:rPr>
      </w:pPr>
    </w:p>
    <w:p w14:paraId="6F61CA91" w14:textId="7555BEFB" w:rsidR="007726EB" w:rsidRPr="00A417B8" w:rsidRDefault="007726EB" w:rsidP="0060040F">
      <w:pPr>
        <w:spacing w:line="360" w:lineRule="auto"/>
        <w:jc w:val="both"/>
        <w:rPr>
          <w:rStyle w:val="SC4217093"/>
          <w:rFonts w:ascii="Times New Roman" w:hAnsi="Times New Roman" w:cs="Times New Roman"/>
          <w:color w:val="auto"/>
          <w:sz w:val="26"/>
          <w:szCs w:val="24"/>
        </w:rPr>
      </w:pPr>
      <w:r w:rsidRPr="00E63ECB">
        <w:rPr>
          <w:rStyle w:val="SC4217098"/>
          <w:rFonts w:ascii="Times New Roman" w:hAnsi="Times New Roman" w:cs="Times New Roman"/>
          <w:sz w:val="26"/>
          <w:szCs w:val="24"/>
        </w:rPr>
        <w:t>Multiple Addresses for Company and Ledger Masters</w:t>
      </w:r>
    </w:p>
    <w:p w14:paraId="15A50F78" w14:textId="77777777" w:rsidR="008D7B10" w:rsidRPr="008D7B10" w:rsidRDefault="008D7B10" w:rsidP="008D7B10">
      <w:pPr>
        <w:spacing w:line="360" w:lineRule="auto"/>
        <w:jc w:val="both"/>
        <w:rPr>
          <w:rStyle w:val="SC4217093"/>
          <w:rFonts w:ascii="Times New Roman" w:hAnsi="Times New Roman" w:cs="Times New Roman"/>
          <w:sz w:val="24"/>
          <w:szCs w:val="24"/>
        </w:rPr>
      </w:pPr>
      <w:r w:rsidRPr="008D7B10">
        <w:rPr>
          <w:rStyle w:val="SC4217093"/>
          <w:rFonts w:ascii="Times New Roman" w:hAnsi="Times New Roman" w:cs="Times New Roman"/>
          <w:sz w:val="24"/>
          <w:szCs w:val="24"/>
        </w:rPr>
        <w:t xml:space="preserve">Numerous Organizations keep up a solitary record for gatherings having various branch workplaces/areas with the goal that the exchanges of such gatherings are accessible in combination for simple activities. So also, associations having different areas/branches need to utilize the mailing subtleties of the required branches/areas in their solicitations and reports. </w:t>
      </w:r>
    </w:p>
    <w:p w14:paraId="784F2C8E" w14:textId="77777777" w:rsidR="008D7B10" w:rsidRPr="008D7B10" w:rsidRDefault="008D7B10" w:rsidP="008D7B10">
      <w:pPr>
        <w:spacing w:line="360" w:lineRule="auto"/>
        <w:jc w:val="both"/>
        <w:rPr>
          <w:rStyle w:val="SC4217093"/>
          <w:rFonts w:ascii="Times New Roman" w:hAnsi="Times New Roman" w:cs="Times New Roman"/>
          <w:sz w:val="24"/>
          <w:szCs w:val="24"/>
        </w:rPr>
      </w:pPr>
      <w:r w:rsidRPr="008D7B10">
        <w:rPr>
          <w:rStyle w:val="SC4217093"/>
          <w:rFonts w:ascii="Times New Roman" w:hAnsi="Times New Roman" w:cs="Times New Roman"/>
          <w:sz w:val="24"/>
          <w:szCs w:val="24"/>
        </w:rPr>
        <w:t xml:space="preserve">The client would now be able to choose the addresses independently for Consignee and Buyer on the off chance that utilized in the Sales Invoice. </w:t>
      </w:r>
    </w:p>
    <w:p w14:paraId="106D4C1C" w14:textId="77777777" w:rsidR="008D7B10" w:rsidRPr="008D7B10" w:rsidRDefault="008D7B10" w:rsidP="008D7B10">
      <w:pPr>
        <w:spacing w:line="360" w:lineRule="auto"/>
        <w:jc w:val="both"/>
        <w:rPr>
          <w:rFonts w:ascii="Times New Roman" w:hAnsi="Times New Roman" w:cs="Times New Roman"/>
          <w:color w:val="000000"/>
          <w:sz w:val="24"/>
          <w:szCs w:val="24"/>
        </w:rPr>
      </w:pPr>
      <w:r w:rsidRPr="008D7B10">
        <w:rPr>
          <w:rStyle w:val="SC4217093"/>
          <w:rFonts w:ascii="Times New Roman" w:hAnsi="Times New Roman" w:cs="Times New Roman"/>
          <w:sz w:val="24"/>
          <w:szCs w:val="24"/>
        </w:rPr>
        <w:t>The Multi Address highlight in Tally.ERP 9 enables you to keep up different mailing subtleties for an association and its gatherings.</w:t>
      </w:r>
    </w:p>
    <w:p w14:paraId="4C0D7FD9" w14:textId="7BB2773D" w:rsidR="007726EB" w:rsidRDefault="007726EB" w:rsidP="0060040F">
      <w:pPr>
        <w:spacing w:line="360" w:lineRule="auto"/>
        <w:jc w:val="both"/>
        <w:rPr>
          <w:rStyle w:val="SC4217098"/>
          <w:rFonts w:ascii="Times New Roman" w:hAnsi="Times New Roman" w:cs="Times New Roman"/>
          <w:sz w:val="26"/>
          <w:szCs w:val="24"/>
        </w:rPr>
      </w:pPr>
      <w:r w:rsidRPr="00E63ECB">
        <w:rPr>
          <w:rStyle w:val="SC4217098"/>
          <w:rFonts w:ascii="Times New Roman" w:hAnsi="Times New Roman" w:cs="Times New Roman"/>
          <w:sz w:val="26"/>
          <w:szCs w:val="24"/>
        </w:rPr>
        <w:t>Item Cost Tracking</w:t>
      </w:r>
    </w:p>
    <w:p w14:paraId="3CEE9215" w14:textId="77777777" w:rsidR="008D7B10" w:rsidRPr="008D7B10" w:rsidRDefault="008D7B10" w:rsidP="0060040F">
      <w:pPr>
        <w:spacing w:line="360" w:lineRule="auto"/>
        <w:jc w:val="both"/>
        <w:rPr>
          <w:rStyle w:val="SC4217093"/>
          <w:rFonts w:ascii="Times New Roman" w:hAnsi="Times New Roman" w:cs="Times New Roman"/>
          <w:color w:val="auto"/>
          <w:sz w:val="24"/>
          <w:szCs w:val="24"/>
        </w:rPr>
      </w:pPr>
      <w:r w:rsidRPr="008D7B10">
        <w:rPr>
          <w:rStyle w:val="SC4217093"/>
          <w:rFonts w:ascii="Times New Roman" w:hAnsi="Times New Roman" w:cs="Times New Roman"/>
          <w:color w:val="auto"/>
          <w:sz w:val="24"/>
          <w:szCs w:val="24"/>
        </w:rPr>
        <w:t>The Item Cost Tracking is given to follow the general expense acquired and the benefit earned for a particular Stock Item. The Item Cost Tracking is a extraordinary connection which can be set up from any exchange. While following, the client can incorporate all costs, salaries and other utilization subtleties acquired during assembling/offers of the Stock Item. This aides in following the general gainfulness or cost for the Stock Item, without influencing the stock qualities during the whole procedure. The Item Cost Analysis report gives the definite data according to Stock Group/Stock Itemor Item Cost Track Break-Up by means of different exchanges.</w:t>
      </w:r>
    </w:p>
    <w:p w14:paraId="2766F8D6" w14:textId="3FF50550" w:rsidR="007726EB" w:rsidRPr="00E63ECB" w:rsidRDefault="007726EB" w:rsidP="0060040F">
      <w:pPr>
        <w:spacing w:line="360" w:lineRule="auto"/>
        <w:jc w:val="both"/>
        <w:rPr>
          <w:rFonts w:ascii="Times New Roman" w:hAnsi="Times New Roman" w:cs="Times New Roman"/>
          <w:sz w:val="26"/>
          <w:szCs w:val="24"/>
        </w:rPr>
      </w:pPr>
      <w:r w:rsidRPr="00E63ECB">
        <w:rPr>
          <w:rStyle w:val="SC4217098"/>
          <w:rFonts w:ascii="Times New Roman" w:hAnsi="Times New Roman" w:cs="Times New Roman"/>
          <w:sz w:val="26"/>
          <w:szCs w:val="24"/>
        </w:rPr>
        <w:t>Set your own Auto Backup folder</w:t>
      </w:r>
    </w:p>
    <w:p w14:paraId="3464EEFA" w14:textId="77777777" w:rsidR="00781101" w:rsidRPr="00781101" w:rsidRDefault="00781101" w:rsidP="00781101">
      <w:pPr>
        <w:spacing w:line="360" w:lineRule="auto"/>
        <w:jc w:val="both"/>
        <w:rPr>
          <w:rStyle w:val="SC4217093"/>
          <w:rFonts w:ascii="Times New Roman" w:hAnsi="Times New Roman" w:cs="Times New Roman"/>
          <w:sz w:val="24"/>
          <w:szCs w:val="24"/>
        </w:rPr>
      </w:pPr>
      <w:r w:rsidRPr="00781101">
        <w:rPr>
          <w:rStyle w:val="SC4217093"/>
          <w:rFonts w:ascii="Times New Roman" w:hAnsi="Times New Roman" w:cs="Times New Roman"/>
          <w:sz w:val="24"/>
          <w:szCs w:val="24"/>
        </w:rPr>
        <w:t xml:space="preserve">The Auto Backup highlight now consequently reinforcement information of numerous organizations at a area, with document named TABK.900. The overarching technique of putting away auto reinforcement for an individual organization in the organization’s organizer is additionally held for comfort. </w:t>
      </w:r>
    </w:p>
    <w:p w14:paraId="1F30C05E" w14:textId="77777777" w:rsidR="007726EB" w:rsidRPr="00434DC7" w:rsidRDefault="00781101" w:rsidP="0060040F">
      <w:pPr>
        <w:spacing w:line="360" w:lineRule="auto"/>
        <w:jc w:val="both"/>
        <w:rPr>
          <w:rFonts w:ascii="Times New Roman" w:hAnsi="Times New Roman" w:cs="Times New Roman"/>
          <w:sz w:val="24"/>
          <w:szCs w:val="24"/>
        </w:rPr>
      </w:pPr>
      <w:r w:rsidRPr="00781101">
        <w:rPr>
          <w:rStyle w:val="SC4217093"/>
          <w:rFonts w:ascii="Times New Roman" w:hAnsi="Times New Roman" w:cs="Times New Roman"/>
          <w:sz w:val="24"/>
          <w:szCs w:val="24"/>
        </w:rPr>
        <w:t>Another Unified Restore procedure is likewise acquainted with improving the client experience while reestablishing the information</w:t>
      </w:r>
      <w:r w:rsidR="007726EB" w:rsidRPr="00434DC7">
        <w:rPr>
          <w:rStyle w:val="SC4217093"/>
          <w:rFonts w:ascii="Times New Roman" w:hAnsi="Times New Roman" w:cs="Times New Roman"/>
          <w:sz w:val="24"/>
          <w:szCs w:val="24"/>
        </w:rPr>
        <w:t>.</w:t>
      </w:r>
    </w:p>
    <w:p w14:paraId="2C509DEE" w14:textId="09797596" w:rsidR="007726EB" w:rsidRDefault="007726EB" w:rsidP="0060040F">
      <w:pPr>
        <w:spacing w:line="360" w:lineRule="auto"/>
        <w:jc w:val="both"/>
        <w:rPr>
          <w:rStyle w:val="SC4217098"/>
          <w:rFonts w:ascii="Times New Roman" w:hAnsi="Times New Roman" w:cs="Times New Roman"/>
          <w:sz w:val="26"/>
          <w:szCs w:val="24"/>
        </w:rPr>
      </w:pPr>
      <w:r w:rsidRPr="00E63ECB">
        <w:rPr>
          <w:rStyle w:val="SC4217098"/>
          <w:rFonts w:ascii="Times New Roman" w:hAnsi="Times New Roman" w:cs="Times New Roman"/>
          <w:sz w:val="26"/>
          <w:szCs w:val="24"/>
        </w:rPr>
        <w:t>Sales and Purchase Data Export for Pivot Table</w:t>
      </w:r>
    </w:p>
    <w:p w14:paraId="2BC78DC0" w14:textId="77777777" w:rsidR="0035613C" w:rsidRPr="0035613C" w:rsidRDefault="0035613C" w:rsidP="0035613C">
      <w:pPr>
        <w:spacing w:line="360" w:lineRule="auto"/>
        <w:jc w:val="both"/>
        <w:rPr>
          <w:rStyle w:val="SC4217093"/>
          <w:rFonts w:ascii="Times New Roman" w:hAnsi="Times New Roman" w:cs="Times New Roman"/>
          <w:color w:val="auto"/>
          <w:sz w:val="26"/>
          <w:szCs w:val="24"/>
        </w:rPr>
      </w:pPr>
      <w:r w:rsidRPr="0035613C">
        <w:rPr>
          <w:rStyle w:val="SC4217093"/>
          <w:rFonts w:ascii="Times New Roman" w:hAnsi="Times New Roman" w:cs="Times New Roman"/>
          <w:color w:val="auto"/>
          <w:sz w:val="26"/>
          <w:szCs w:val="24"/>
        </w:rPr>
        <w:t xml:space="preserve">Tally.ERP 9 currently backings the fare of Sales and Purchase Registers in the required configuration which can be promptly used to remove all required data and reports utilizing Pivot Tables. </w:t>
      </w:r>
    </w:p>
    <w:p w14:paraId="2195D3DF" w14:textId="77777777" w:rsidR="007726EB" w:rsidRPr="0035613C" w:rsidRDefault="0035613C" w:rsidP="0060040F">
      <w:pPr>
        <w:spacing w:line="360" w:lineRule="auto"/>
        <w:jc w:val="both"/>
        <w:rPr>
          <w:rFonts w:ascii="Times New Roman" w:hAnsi="Times New Roman" w:cs="Times New Roman"/>
          <w:sz w:val="26"/>
          <w:szCs w:val="24"/>
        </w:rPr>
      </w:pPr>
      <w:r w:rsidRPr="0035613C">
        <w:rPr>
          <w:rStyle w:val="SC4217093"/>
          <w:rFonts w:ascii="Times New Roman" w:hAnsi="Times New Roman" w:cs="Times New Roman"/>
          <w:color w:val="auto"/>
          <w:sz w:val="26"/>
          <w:szCs w:val="24"/>
        </w:rPr>
        <w:t>Clients would now be able to do the important examination outside Tally.ERP 9 utilizing this choice to improve the Purchase or Sales.</w:t>
      </w:r>
    </w:p>
    <w:p w14:paraId="0BEDD2AE" w14:textId="70EBDB29" w:rsidR="007726EB" w:rsidRPr="0035613C" w:rsidRDefault="007726EB" w:rsidP="0060040F">
      <w:pPr>
        <w:spacing w:line="360" w:lineRule="auto"/>
        <w:jc w:val="both"/>
        <w:rPr>
          <w:rStyle w:val="SC4217132"/>
          <w:rFonts w:ascii="Times New Roman" w:hAnsi="Times New Roman" w:cs="Times New Roman"/>
          <w:color w:val="auto"/>
          <w:sz w:val="26"/>
          <w:szCs w:val="24"/>
        </w:rPr>
      </w:pPr>
      <w:r w:rsidRPr="00E63ECB">
        <w:rPr>
          <w:rStyle w:val="SC4217098"/>
          <w:rFonts w:ascii="Times New Roman" w:hAnsi="Times New Roman" w:cs="Times New Roman"/>
          <w:sz w:val="26"/>
          <w:szCs w:val="24"/>
        </w:rPr>
        <w:t>Split Verification - Data Verification Report for Splitting</w:t>
      </w:r>
    </w:p>
    <w:p w14:paraId="3DB80752" w14:textId="77777777" w:rsidR="007726EB" w:rsidRPr="00434DC7" w:rsidRDefault="0035613C" w:rsidP="0060040F">
      <w:pPr>
        <w:spacing w:line="360" w:lineRule="auto"/>
        <w:jc w:val="both"/>
        <w:rPr>
          <w:rFonts w:ascii="Times New Roman" w:hAnsi="Times New Roman" w:cs="Times New Roman"/>
          <w:sz w:val="24"/>
          <w:szCs w:val="24"/>
        </w:rPr>
      </w:pPr>
      <w:r w:rsidRPr="0035613C">
        <w:rPr>
          <w:rStyle w:val="SC4217093"/>
          <w:rFonts w:ascii="Times New Roman" w:hAnsi="Times New Roman" w:cs="Times New Roman"/>
          <w:sz w:val="24"/>
          <w:szCs w:val="24"/>
        </w:rPr>
        <w:t>Another report has been given under Data Splitting menu which shows the potential blunders that may happen while part the Company information. Tally.ERP 9 additionally enables the clients to fix these mistakes from a similar screen.</w:t>
      </w:r>
    </w:p>
    <w:p w14:paraId="57FDB1C6" w14:textId="6A4F19CB" w:rsidR="007726EB" w:rsidRPr="00E63ECB" w:rsidRDefault="00904B67" w:rsidP="0060040F">
      <w:pPr>
        <w:spacing w:line="360" w:lineRule="auto"/>
        <w:jc w:val="both"/>
        <w:rPr>
          <w:rStyle w:val="SC4217132"/>
          <w:rFonts w:ascii="Times New Roman" w:hAnsi="Times New Roman" w:cs="Times New Roman"/>
          <w:color w:val="auto"/>
          <w:sz w:val="26"/>
          <w:szCs w:val="24"/>
        </w:rPr>
      </w:pPr>
      <w:r w:rsidRPr="00E63ECB">
        <w:rPr>
          <w:rStyle w:val="SC4217098"/>
          <w:rFonts w:ascii="Times New Roman" w:hAnsi="Times New Roman" w:cs="Times New Roman"/>
          <w:sz w:val="26"/>
          <w:szCs w:val="24"/>
        </w:rPr>
        <w:t>Synchronization</w:t>
      </w:r>
    </w:p>
    <w:p w14:paraId="3A99E2BB" w14:textId="77777777" w:rsidR="0035613C" w:rsidRPr="0035613C" w:rsidRDefault="0035613C" w:rsidP="0035613C">
      <w:pPr>
        <w:spacing w:line="360" w:lineRule="auto"/>
        <w:jc w:val="both"/>
        <w:rPr>
          <w:rStyle w:val="SC4217093"/>
          <w:rFonts w:ascii="Times New Roman" w:hAnsi="Times New Roman" w:cs="Times New Roman"/>
          <w:sz w:val="24"/>
          <w:szCs w:val="24"/>
        </w:rPr>
      </w:pPr>
      <w:r w:rsidRPr="0035613C">
        <w:rPr>
          <w:rStyle w:val="SC4217093"/>
          <w:rFonts w:ascii="Times New Roman" w:hAnsi="Times New Roman" w:cs="Times New Roman"/>
          <w:sz w:val="24"/>
          <w:szCs w:val="24"/>
        </w:rPr>
        <w:t xml:space="preserve">Match up from Server is presently given. This implies the client would now be able to begin the Sync activity from the Sync Server too. This will synchronize the server with numerous organizations at one time. </w:t>
      </w:r>
    </w:p>
    <w:p w14:paraId="43C79543" w14:textId="46AE4CE6" w:rsidR="0035613C" w:rsidRPr="0035613C" w:rsidRDefault="0035613C" w:rsidP="0035613C">
      <w:pPr>
        <w:spacing w:line="360" w:lineRule="auto"/>
        <w:jc w:val="both"/>
        <w:rPr>
          <w:rStyle w:val="SC4217093"/>
          <w:rFonts w:ascii="Times New Roman" w:hAnsi="Times New Roman" w:cs="Times New Roman"/>
          <w:sz w:val="24"/>
          <w:szCs w:val="24"/>
        </w:rPr>
      </w:pPr>
      <w:r w:rsidRPr="0035613C">
        <w:rPr>
          <w:rStyle w:val="SC4217093"/>
          <w:rFonts w:ascii="Times New Roman" w:hAnsi="Times New Roman" w:cs="Times New Roman"/>
          <w:sz w:val="24"/>
          <w:szCs w:val="24"/>
        </w:rPr>
        <w:t xml:space="preserve">Synchronization is presently conceivable with organizations having distinctive base monetary standards. This should be possible by empowering the required choices gave under Currency Configuration in the Client and Server rule and giving the required rates of trade for the base cash at the synchronization server and customer individually. </w:t>
      </w:r>
    </w:p>
    <w:p w14:paraId="5AB5FCA3" w14:textId="77777777" w:rsidR="0035613C" w:rsidRPr="0035613C" w:rsidRDefault="0035613C" w:rsidP="0035613C">
      <w:pPr>
        <w:spacing w:line="360" w:lineRule="auto"/>
        <w:jc w:val="both"/>
        <w:rPr>
          <w:rStyle w:val="SC4217093"/>
          <w:rFonts w:ascii="Times New Roman" w:hAnsi="Times New Roman" w:cs="Times New Roman"/>
          <w:sz w:val="24"/>
          <w:szCs w:val="24"/>
        </w:rPr>
      </w:pPr>
      <w:r w:rsidRPr="0035613C">
        <w:rPr>
          <w:rStyle w:val="SC4217093"/>
          <w:rFonts w:ascii="Times New Roman" w:hAnsi="Times New Roman" w:cs="Times New Roman"/>
          <w:sz w:val="24"/>
          <w:szCs w:val="24"/>
        </w:rPr>
        <w:t xml:space="preserve">On synchronizing the information, the base cash of the record is changed to base money of the organization at the opposite end while any outside money at the customer and server are held for what it's worth. Utilizing the cash transformation calculation exchanges recorded in organizations on the customer and server are changed over to individual base money esteem. </w:t>
      </w:r>
    </w:p>
    <w:p w14:paraId="12A9D621" w14:textId="77777777" w:rsidR="0035613C" w:rsidRPr="0035613C" w:rsidRDefault="0035613C" w:rsidP="0035613C">
      <w:pPr>
        <w:spacing w:line="360" w:lineRule="auto"/>
        <w:jc w:val="both"/>
        <w:rPr>
          <w:rStyle w:val="SC4217093"/>
          <w:rFonts w:ascii="Times New Roman" w:hAnsi="Times New Roman" w:cs="Times New Roman"/>
          <w:sz w:val="24"/>
          <w:szCs w:val="24"/>
        </w:rPr>
      </w:pPr>
      <w:r w:rsidRPr="0035613C">
        <w:rPr>
          <w:rStyle w:val="SC4217093"/>
          <w:rFonts w:ascii="Times New Roman" w:hAnsi="Times New Roman" w:cs="Times New Roman"/>
          <w:sz w:val="24"/>
          <w:szCs w:val="24"/>
        </w:rPr>
        <w:t xml:space="preserve">A similarity check is acquainted with permit synchronization of information between Tally.ERP 9 Series A Release 3.0 or more applications. </w:t>
      </w:r>
    </w:p>
    <w:p w14:paraId="18886C75" w14:textId="2E213858" w:rsidR="00B8350D" w:rsidRDefault="0035613C" w:rsidP="0060040F">
      <w:pPr>
        <w:spacing w:line="360" w:lineRule="auto"/>
        <w:jc w:val="both"/>
        <w:rPr>
          <w:rStyle w:val="SC4217093"/>
          <w:rFonts w:ascii="Times New Roman" w:hAnsi="Times New Roman" w:cs="Times New Roman"/>
          <w:sz w:val="24"/>
          <w:szCs w:val="24"/>
        </w:rPr>
      </w:pPr>
      <w:r w:rsidRPr="0035613C">
        <w:rPr>
          <w:rStyle w:val="SC4217093"/>
          <w:rFonts w:ascii="Times New Roman" w:hAnsi="Times New Roman" w:cs="Times New Roman"/>
          <w:sz w:val="24"/>
          <w:szCs w:val="24"/>
        </w:rPr>
        <w:t>The Sync After Save execution is improved by synchronizing the voucher types spared as opposed to synchronizing all the voucher types accessible</w:t>
      </w:r>
      <w:r w:rsidR="007726EB" w:rsidRPr="00434DC7">
        <w:rPr>
          <w:rStyle w:val="SC4217093"/>
          <w:rFonts w:ascii="Times New Roman" w:hAnsi="Times New Roman" w:cs="Times New Roman"/>
          <w:sz w:val="24"/>
          <w:szCs w:val="24"/>
        </w:rPr>
        <w:t xml:space="preserve">. </w:t>
      </w:r>
    </w:p>
    <w:p w14:paraId="4B7B64CE" w14:textId="37EC1F9C" w:rsidR="005431DD" w:rsidRDefault="002A0143" w:rsidP="0060040F">
      <w:pPr>
        <w:spacing w:line="360" w:lineRule="auto"/>
        <w:jc w:val="both"/>
        <w:rPr>
          <w:rStyle w:val="SC4217093"/>
          <w:rFonts w:ascii="Times New Roman" w:hAnsi="Times New Roman" w:cs="Times New Roman"/>
          <w:sz w:val="24"/>
          <w:szCs w:val="24"/>
        </w:rPr>
      </w:pPr>
      <w:r>
        <w:rPr>
          <w:rStyle w:val="SC4217093"/>
          <w:rFonts w:ascii="Times New Roman" w:hAnsi="Times New Roman" w:cs="Times New Roman"/>
          <w:b/>
          <w:bCs/>
          <w:sz w:val="24"/>
          <w:szCs w:val="24"/>
        </w:rPr>
        <w:t xml:space="preserve">3.3.2 </w:t>
      </w:r>
      <w:r w:rsidR="005431DD" w:rsidRPr="005431DD">
        <w:rPr>
          <w:rStyle w:val="SC4217093"/>
          <w:rFonts w:ascii="Times New Roman" w:hAnsi="Times New Roman" w:cs="Times New Roman"/>
          <w:b/>
          <w:bCs/>
          <w:sz w:val="24"/>
          <w:szCs w:val="24"/>
        </w:rPr>
        <w:t>Departments:</w:t>
      </w:r>
      <w:r w:rsidR="00F857FD">
        <w:rPr>
          <w:rStyle w:val="SC4217093"/>
          <w:rFonts w:ascii="Times New Roman" w:hAnsi="Times New Roman" w:cs="Times New Roman"/>
          <w:b/>
          <w:bCs/>
          <w:sz w:val="24"/>
          <w:szCs w:val="24"/>
        </w:rPr>
        <w:t xml:space="preserve"> </w:t>
      </w:r>
      <w:r w:rsidR="00F857FD">
        <w:rPr>
          <w:rStyle w:val="SC4217093"/>
          <w:rFonts w:ascii="Times New Roman" w:hAnsi="Times New Roman" w:cs="Times New Roman"/>
          <w:sz w:val="24"/>
          <w:szCs w:val="24"/>
        </w:rPr>
        <w:t xml:space="preserve">There are several departments in Tally Solutions Pvt. Ltd. But specially R&amp;D department plays major role to retain the popularity of this product. Day by day, they are developing the product efficiency and trying their best to present the best product in the market which helps the organization fulfilling their dreams.  </w:t>
      </w:r>
    </w:p>
    <w:p w14:paraId="714BBC5B" w14:textId="2522B1A5" w:rsidR="00F857FD" w:rsidRDefault="00CA4655" w:rsidP="0060040F">
      <w:pPr>
        <w:spacing w:line="360" w:lineRule="auto"/>
        <w:jc w:val="both"/>
        <w:rPr>
          <w:rStyle w:val="SC4217093"/>
          <w:rFonts w:ascii="Times New Roman" w:hAnsi="Times New Roman" w:cs="Times New Roman"/>
          <w:sz w:val="24"/>
          <w:szCs w:val="24"/>
        </w:rPr>
      </w:pPr>
      <w:r>
        <w:rPr>
          <w:rStyle w:val="SC4217093"/>
          <w:rFonts w:ascii="Times New Roman" w:hAnsi="Times New Roman" w:cs="Times New Roman"/>
          <w:sz w:val="24"/>
          <w:szCs w:val="24"/>
        </w:rPr>
        <w:t>Hierarchy of departments are described below through graph:</w:t>
      </w:r>
    </w:p>
    <w:p w14:paraId="3F05D983" w14:textId="739FEF8B" w:rsidR="00CA4655" w:rsidRDefault="00D6572F" w:rsidP="0060040F">
      <w:pPr>
        <w:spacing w:line="360" w:lineRule="auto"/>
        <w:jc w:val="both"/>
        <w:rPr>
          <w:rStyle w:val="SC4217093"/>
          <w:rFonts w:ascii="Times New Roman" w:hAnsi="Times New Roman" w:cs="Times New Roman"/>
          <w:sz w:val="24"/>
          <w:szCs w:val="24"/>
        </w:rPr>
      </w:pPr>
      <w:r>
        <w:rPr>
          <w:rFonts w:ascii="Times New Roman" w:hAnsi="Times New Roman" w:cs="Times New Roman"/>
          <w:noProof/>
          <w:color w:val="000000"/>
          <w:sz w:val="24"/>
          <w:szCs w:val="24"/>
        </w:rPr>
        <w:drawing>
          <wp:inline distT="0" distB="0" distL="0" distR="0" wp14:anchorId="59B5AE71" wp14:editId="75BB59DC">
            <wp:extent cx="5486400" cy="320040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E39A95A" w14:textId="77777777" w:rsidR="00CA4655" w:rsidRPr="00F857FD" w:rsidRDefault="00CA4655" w:rsidP="0060040F">
      <w:pPr>
        <w:spacing w:line="360" w:lineRule="auto"/>
        <w:jc w:val="both"/>
        <w:rPr>
          <w:rFonts w:ascii="Times New Roman" w:hAnsi="Times New Roman" w:cs="Times New Roman"/>
          <w:sz w:val="24"/>
          <w:szCs w:val="24"/>
        </w:rPr>
      </w:pPr>
    </w:p>
    <w:p w14:paraId="44B58E62" w14:textId="29AC9297" w:rsidR="007726EB" w:rsidRPr="006479FC" w:rsidRDefault="002A0143" w:rsidP="0060040F">
      <w:pPr>
        <w:spacing w:line="360" w:lineRule="auto"/>
        <w:jc w:val="both"/>
        <w:rPr>
          <w:rFonts w:ascii="Times New Roman" w:hAnsi="Times New Roman" w:cs="Times New Roman"/>
          <w:b/>
          <w:sz w:val="26"/>
          <w:szCs w:val="24"/>
        </w:rPr>
      </w:pPr>
      <w:r>
        <w:rPr>
          <w:rFonts w:ascii="Times New Roman" w:hAnsi="Times New Roman" w:cs="Times New Roman"/>
          <w:b/>
          <w:sz w:val="26"/>
          <w:szCs w:val="24"/>
        </w:rPr>
        <w:t xml:space="preserve">3.3.3 </w:t>
      </w:r>
      <w:r w:rsidR="00B8350D" w:rsidRPr="006479FC">
        <w:rPr>
          <w:rFonts w:ascii="Times New Roman" w:hAnsi="Times New Roman" w:cs="Times New Roman"/>
          <w:b/>
          <w:sz w:val="26"/>
          <w:szCs w:val="24"/>
        </w:rPr>
        <w:t>Financial Performance</w:t>
      </w:r>
      <w:r w:rsidR="006479FC" w:rsidRPr="006479FC">
        <w:rPr>
          <w:rFonts w:ascii="Times New Roman" w:hAnsi="Times New Roman" w:cs="Times New Roman"/>
          <w:b/>
          <w:sz w:val="26"/>
          <w:szCs w:val="24"/>
        </w:rPr>
        <w:t>:</w:t>
      </w:r>
    </w:p>
    <w:p w14:paraId="04242331" w14:textId="77777777" w:rsidR="0035613C" w:rsidRPr="0035613C" w:rsidRDefault="0035613C" w:rsidP="0035613C">
      <w:pPr>
        <w:spacing w:after="0" w:line="360" w:lineRule="auto"/>
        <w:jc w:val="both"/>
        <w:rPr>
          <w:rFonts w:ascii="Times New Roman" w:eastAsia="Times New Roman" w:hAnsi="Times New Roman" w:cs="Times New Roman"/>
          <w:sz w:val="24"/>
          <w:szCs w:val="24"/>
          <w:shd w:val="clear" w:color="auto" w:fill="FFFFFF"/>
        </w:rPr>
      </w:pPr>
      <w:r w:rsidRPr="0035613C">
        <w:rPr>
          <w:rFonts w:ascii="Times New Roman" w:eastAsia="Times New Roman" w:hAnsi="Times New Roman" w:cs="Times New Roman"/>
          <w:sz w:val="24"/>
          <w:szCs w:val="24"/>
          <w:shd w:val="clear" w:color="auto" w:fill="FFFFFF"/>
        </w:rPr>
        <w:t xml:space="preserve">Count Solutions Private Limited is an unlisted </w:t>
      </w:r>
      <w:r w:rsidR="00A0385D" w:rsidRPr="0035613C">
        <w:rPr>
          <w:rFonts w:ascii="Times New Roman" w:eastAsia="Times New Roman" w:hAnsi="Times New Roman" w:cs="Times New Roman"/>
          <w:sz w:val="24"/>
          <w:szCs w:val="24"/>
          <w:shd w:val="clear" w:color="auto" w:fill="FFFFFF"/>
        </w:rPr>
        <w:t>privately-owned</w:t>
      </w:r>
      <w:r w:rsidRPr="0035613C">
        <w:rPr>
          <w:rFonts w:ascii="Times New Roman" w:eastAsia="Times New Roman" w:hAnsi="Times New Roman" w:cs="Times New Roman"/>
          <w:sz w:val="24"/>
          <w:szCs w:val="24"/>
          <w:shd w:val="clear" w:color="auto" w:fill="FFFFFF"/>
        </w:rPr>
        <w:t xml:space="preserve"> business fused on 08 </w:t>
      </w:r>
      <w:r w:rsidR="00A0385D" w:rsidRPr="0035613C">
        <w:rPr>
          <w:rFonts w:ascii="Times New Roman" w:eastAsia="Times New Roman" w:hAnsi="Times New Roman" w:cs="Times New Roman"/>
          <w:sz w:val="24"/>
          <w:szCs w:val="24"/>
          <w:shd w:val="clear" w:color="auto" w:fill="FFFFFF"/>
        </w:rPr>
        <w:t>November</w:t>
      </w:r>
      <w:r w:rsidRPr="0035613C">
        <w:rPr>
          <w:rFonts w:ascii="Times New Roman" w:eastAsia="Times New Roman" w:hAnsi="Times New Roman" w:cs="Times New Roman"/>
          <w:sz w:val="24"/>
          <w:szCs w:val="24"/>
          <w:shd w:val="clear" w:color="auto" w:fill="FFFFFF"/>
        </w:rPr>
        <w:t xml:space="preserve"> 1991. The enlisted office of the organization is at 331-336, RAHEJA ARCADE, KORAMANGALA, BANGALORE, BANGALORE, Karnataka. The absolute paid-up capital is INR 36.00 cr. </w:t>
      </w:r>
    </w:p>
    <w:p w14:paraId="7966BD41" w14:textId="77777777" w:rsidR="0035613C" w:rsidRPr="0035613C" w:rsidRDefault="0035613C" w:rsidP="0035613C">
      <w:pPr>
        <w:spacing w:after="0" w:line="360" w:lineRule="auto"/>
        <w:jc w:val="both"/>
        <w:rPr>
          <w:rFonts w:ascii="Times New Roman" w:eastAsia="Times New Roman" w:hAnsi="Times New Roman" w:cs="Times New Roman"/>
          <w:sz w:val="24"/>
          <w:szCs w:val="24"/>
          <w:shd w:val="clear" w:color="auto" w:fill="FFFFFF"/>
        </w:rPr>
      </w:pPr>
      <w:r w:rsidRPr="0035613C">
        <w:rPr>
          <w:rFonts w:ascii="Times New Roman" w:eastAsia="Times New Roman" w:hAnsi="Times New Roman" w:cs="Times New Roman"/>
          <w:sz w:val="24"/>
          <w:szCs w:val="24"/>
          <w:shd w:val="clear" w:color="auto" w:fill="FFFFFF"/>
        </w:rPr>
        <w:t xml:space="preserve">The last revealed AGM (Annual General Meeting) of the organization, per our records, was hung on 02 </w:t>
      </w:r>
      <w:r w:rsidR="00A0385D" w:rsidRPr="0035613C">
        <w:rPr>
          <w:rFonts w:ascii="Times New Roman" w:eastAsia="Times New Roman" w:hAnsi="Times New Roman" w:cs="Times New Roman"/>
          <w:sz w:val="24"/>
          <w:szCs w:val="24"/>
          <w:shd w:val="clear" w:color="auto" w:fill="FFFFFF"/>
        </w:rPr>
        <w:t>August</w:t>
      </w:r>
      <w:r w:rsidRPr="0035613C">
        <w:rPr>
          <w:rFonts w:ascii="Times New Roman" w:eastAsia="Times New Roman" w:hAnsi="Times New Roman" w:cs="Times New Roman"/>
          <w:sz w:val="24"/>
          <w:szCs w:val="24"/>
          <w:shd w:val="clear" w:color="auto" w:fill="FFFFFF"/>
        </w:rPr>
        <w:t xml:space="preserve"> 2018. Additionally, according to our records, its last accounting report was set up for the period finishing on 31 </w:t>
      </w:r>
      <w:r w:rsidR="00A0385D" w:rsidRPr="0035613C">
        <w:rPr>
          <w:rFonts w:ascii="Times New Roman" w:eastAsia="Times New Roman" w:hAnsi="Times New Roman" w:cs="Times New Roman"/>
          <w:sz w:val="24"/>
          <w:szCs w:val="24"/>
          <w:shd w:val="clear" w:color="auto" w:fill="FFFFFF"/>
        </w:rPr>
        <w:t>March</w:t>
      </w:r>
      <w:r w:rsidRPr="0035613C">
        <w:rPr>
          <w:rFonts w:ascii="Times New Roman" w:eastAsia="Times New Roman" w:hAnsi="Times New Roman" w:cs="Times New Roman"/>
          <w:sz w:val="24"/>
          <w:szCs w:val="24"/>
          <w:shd w:val="clear" w:color="auto" w:fill="FFFFFF"/>
        </w:rPr>
        <w:t xml:space="preserve"> 2018. </w:t>
      </w:r>
    </w:p>
    <w:p w14:paraId="75775820" w14:textId="77777777" w:rsidR="0035613C" w:rsidRPr="0035613C" w:rsidRDefault="0035613C" w:rsidP="0035613C">
      <w:pPr>
        <w:spacing w:after="0" w:line="360" w:lineRule="auto"/>
        <w:jc w:val="both"/>
        <w:rPr>
          <w:rFonts w:ascii="Times New Roman" w:eastAsia="Times New Roman" w:hAnsi="Times New Roman" w:cs="Times New Roman"/>
          <w:sz w:val="24"/>
          <w:szCs w:val="24"/>
          <w:shd w:val="clear" w:color="auto" w:fill="FFFFFF"/>
        </w:rPr>
      </w:pPr>
      <w:r w:rsidRPr="0035613C">
        <w:rPr>
          <w:rFonts w:ascii="Times New Roman" w:eastAsia="Times New Roman" w:hAnsi="Times New Roman" w:cs="Times New Roman"/>
          <w:sz w:val="24"/>
          <w:szCs w:val="24"/>
          <w:shd w:val="clear" w:color="auto" w:fill="FFFFFF"/>
        </w:rPr>
        <w:t xml:space="preserve">The organization has 5 chiefs and 1 detailed key administration work force. The longest serving executives as of now ready are Bharat Goenka and Sheela Goenka who were delegated on 09 </w:t>
      </w:r>
      <w:r w:rsidR="00A0385D" w:rsidRPr="0035613C">
        <w:rPr>
          <w:rFonts w:ascii="Times New Roman" w:eastAsia="Times New Roman" w:hAnsi="Times New Roman" w:cs="Times New Roman"/>
          <w:sz w:val="24"/>
          <w:szCs w:val="24"/>
          <w:shd w:val="clear" w:color="auto" w:fill="FFFFFF"/>
        </w:rPr>
        <w:t>December</w:t>
      </w:r>
      <w:r w:rsidRPr="0035613C">
        <w:rPr>
          <w:rFonts w:ascii="Times New Roman" w:eastAsia="Times New Roman" w:hAnsi="Times New Roman" w:cs="Times New Roman"/>
          <w:sz w:val="24"/>
          <w:szCs w:val="24"/>
          <w:shd w:val="clear" w:color="auto" w:fill="FFFFFF"/>
        </w:rPr>
        <w:t xml:space="preserve"> 1999. They have been on the board for over 19 years. The most as of late designated executive is Bhakti Manoj Modi, who was named on 01 </w:t>
      </w:r>
      <w:r w:rsidR="00A0385D" w:rsidRPr="0035613C">
        <w:rPr>
          <w:rFonts w:ascii="Times New Roman" w:eastAsia="Times New Roman" w:hAnsi="Times New Roman" w:cs="Times New Roman"/>
          <w:sz w:val="24"/>
          <w:szCs w:val="24"/>
          <w:shd w:val="clear" w:color="auto" w:fill="FFFFFF"/>
        </w:rPr>
        <w:t>April</w:t>
      </w:r>
      <w:r w:rsidRPr="0035613C">
        <w:rPr>
          <w:rFonts w:ascii="Times New Roman" w:eastAsia="Times New Roman" w:hAnsi="Times New Roman" w:cs="Times New Roman"/>
          <w:sz w:val="24"/>
          <w:szCs w:val="24"/>
          <w:shd w:val="clear" w:color="auto" w:fill="FFFFFF"/>
        </w:rPr>
        <w:t xml:space="preserve"> 2019. </w:t>
      </w:r>
    </w:p>
    <w:p w14:paraId="7E7CCB04" w14:textId="77777777" w:rsidR="00495C82" w:rsidRDefault="0035613C" w:rsidP="0035613C">
      <w:pPr>
        <w:spacing w:after="0" w:line="360" w:lineRule="auto"/>
        <w:jc w:val="both"/>
        <w:rPr>
          <w:rFonts w:ascii="Times New Roman" w:eastAsia="Times New Roman" w:hAnsi="Times New Roman" w:cs="Times New Roman"/>
          <w:sz w:val="24"/>
          <w:szCs w:val="24"/>
          <w:shd w:val="clear" w:color="auto" w:fill="FFFFFF"/>
        </w:rPr>
      </w:pPr>
      <w:r w:rsidRPr="0035613C">
        <w:rPr>
          <w:rFonts w:ascii="Times New Roman" w:eastAsia="Times New Roman" w:hAnsi="Times New Roman" w:cs="Times New Roman"/>
          <w:sz w:val="24"/>
          <w:szCs w:val="24"/>
          <w:shd w:val="clear" w:color="auto" w:fill="FFFFFF"/>
        </w:rPr>
        <w:t>Bharat Goenka has the biggest number of different directorships with a seat at a sum of 10 organizations. Altogether, the organization is associated with 12 different organizations through its executives.</w:t>
      </w:r>
    </w:p>
    <w:p w14:paraId="0911910E" w14:textId="27C8E8D3" w:rsidR="0035613C" w:rsidRDefault="0035613C" w:rsidP="0035613C">
      <w:pPr>
        <w:spacing w:after="0" w:line="360" w:lineRule="auto"/>
        <w:jc w:val="both"/>
        <w:rPr>
          <w:rFonts w:ascii="Times New Roman" w:hAnsi="Times New Roman" w:cs="Times New Roman"/>
          <w:sz w:val="24"/>
          <w:szCs w:val="24"/>
        </w:rPr>
      </w:pPr>
    </w:p>
    <w:p w14:paraId="6198B540" w14:textId="77777777" w:rsidR="0078653F" w:rsidRPr="00B8350D" w:rsidRDefault="0078653F" w:rsidP="0035613C">
      <w:pPr>
        <w:spacing w:after="0" w:line="360" w:lineRule="auto"/>
        <w:jc w:val="both"/>
        <w:rPr>
          <w:rFonts w:ascii="Times New Roman" w:hAnsi="Times New Roman" w:cs="Times New Roman"/>
          <w:sz w:val="24"/>
          <w:szCs w:val="24"/>
        </w:rPr>
      </w:pPr>
    </w:p>
    <w:p w14:paraId="01F6857B" w14:textId="71FE3FBE" w:rsidR="00897FB9" w:rsidRPr="00800940" w:rsidRDefault="00825C59" w:rsidP="0060040F">
      <w:pPr>
        <w:spacing w:after="0" w:line="360" w:lineRule="auto"/>
        <w:jc w:val="both"/>
        <w:rPr>
          <w:rFonts w:ascii="Times New Roman" w:hAnsi="Times New Roman" w:cs="Times New Roman"/>
          <w:b/>
          <w:sz w:val="28"/>
        </w:rPr>
      </w:pPr>
      <w:r>
        <w:rPr>
          <w:rFonts w:ascii="Times New Roman" w:hAnsi="Times New Roman" w:cs="Times New Roman"/>
          <w:b/>
          <w:sz w:val="28"/>
        </w:rPr>
        <w:t>3.4</w:t>
      </w:r>
      <w:r w:rsidR="00223898">
        <w:rPr>
          <w:rFonts w:ascii="Times New Roman" w:hAnsi="Times New Roman" w:cs="Times New Roman"/>
          <w:b/>
          <w:sz w:val="28"/>
        </w:rPr>
        <w:t xml:space="preserve"> </w:t>
      </w:r>
      <w:r w:rsidR="00897FB9" w:rsidRPr="00800940">
        <w:rPr>
          <w:rFonts w:ascii="Times New Roman" w:hAnsi="Times New Roman" w:cs="Times New Roman"/>
          <w:b/>
          <w:sz w:val="28"/>
        </w:rPr>
        <w:t>SWOT Analysis:</w:t>
      </w:r>
    </w:p>
    <w:p w14:paraId="696B666B" w14:textId="77777777" w:rsidR="00897FB9" w:rsidRPr="00800940" w:rsidRDefault="00897FB9" w:rsidP="0060040F">
      <w:pPr>
        <w:spacing w:after="0" w:line="360" w:lineRule="auto"/>
        <w:jc w:val="both"/>
        <w:rPr>
          <w:rFonts w:ascii="Times New Roman" w:hAnsi="Times New Roman" w:cs="Times New Roman"/>
          <w:b/>
          <w:sz w:val="28"/>
        </w:rPr>
      </w:pPr>
    </w:p>
    <w:p w14:paraId="5845138E" w14:textId="5D46958D" w:rsidR="00897FB9" w:rsidRPr="00800940" w:rsidRDefault="00825C59" w:rsidP="0060040F">
      <w:pPr>
        <w:spacing w:after="0" w:line="360" w:lineRule="auto"/>
        <w:jc w:val="both"/>
        <w:rPr>
          <w:rFonts w:ascii="Times New Roman" w:hAnsi="Times New Roman" w:cs="Times New Roman"/>
          <w:b/>
          <w:sz w:val="26"/>
        </w:rPr>
      </w:pPr>
      <w:r>
        <w:rPr>
          <w:rFonts w:ascii="Times New Roman" w:hAnsi="Times New Roman" w:cs="Times New Roman"/>
          <w:b/>
          <w:sz w:val="26"/>
        </w:rPr>
        <w:t>3</w:t>
      </w:r>
      <w:r w:rsidR="00491B4D">
        <w:rPr>
          <w:rFonts w:ascii="Times New Roman" w:hAnsi="Times New Roman" w:cs="Times New Roman"/>
          <w:b/>
          <w:sz w:val="26"/>
        </w:rPr>
        <w:t>.</w:t>
      </w:r>
      <w:r>
        <w:rPr>
          <w:rFonts w:ascii="Times New Roman" w:hAnsi="Times New Roman" w:cs="Times New Roman"/>
          <w:b/>
          <w:sz w:val="26"/>
        </w:rPr>
        <w:t>4.</w:t>
      </w:r>
      <w:r w:rsidR="00491B4D">
        <w:rPr>
          <w:rFonts w:ascii="Times New Roman" w:hAnsi="Times New Roman" w:cs="Times New Roman"/>
          <w:b/>
          <w:sz w:val="26"/>
        </w:rPr>
        <w:t>1 Strength</w:t>
      </w:r>
      <w:r w:rsidR="00897FB9" w:rsidRPr="00800940">
        <w:rPr>
          <w:rFonts w:ascii="Times New Roman" w:hAnsi="Times New Roman" w:cs="Times New Roman"/>
          <w:b/>
          <w:sz w:val="26"/>
        </w:rPr>
        <w:t>:</w:t>
      </w:r>
    </w:p>
    <w:p w14:paraId="6D0C02A7" w14:textId="77777777" w:rsidR="00897FB9" w:rsidRPr="00800940" w:rsidRDefault="00897FB9"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Renounced company</w:t>
      </w:r>
    </w:p>
    <w:p w14:paraId="00CEB93B" w14:textId="77777777" w:rsidR="00897FB9" w:rsidRPr="00800940" w:rsidRDefault="00897FB9"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After sales service is wonderful which is totally free of cost</w:t>
      </w:r>
    </w:p>
    <w:p w14:paraId="15A4C9F4" w14:textId="77777777" w:rsidR="00897FB9" w:rsidRPr="00800940" w:rsidRDefault="00897FB9"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Working environment is wonderful</w:t>
      </w:r>
    </w:p>
    <w:p w14:paraId="6DE44DFC" w14:textId="77777777" w:rsidR="00897FB9" w:rsidRPr="00800940" w:rsidRDefault="00897FB9"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Use of Simplicity of the software</w:t>
      </w:r>
    </w:p>
    <w:p w14:paraId="6A90B8AA" w14:textId="77777777" w:rsidR="00897FB9" w:rsidRPr="00800940" w:rsidRDefault="00897FB9"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Easy to operate to anyone</w:t>
      </w:r>
    </w:p>
    <w:p w14:paraId="4D093A95" w14:textId="77777777" w:rsidR="00897FB9" w:rsidRPr="00800940" w:rsidRDefault="00897FB9" w:rsidP="0060040F">
      <w:pPr>
        <w:pStyle w:val="ListParagraph"/>
        <w:spacing w:after="0" w:line="360" w:lineRule="auto"/>
        <w:jc w:val="both"/>
        <w:rPr>
          <w:rFonts w:ascii="Times New Roman" w:hAnsi="Times New Roman" w:cs="Times New Roman"/>
          <w:b/>
          <w:sz w:val="26"/>
        </w:rPr>
      </w:pPr>
    </w:p>
    <w:p w14:paraId="76194463" w14:textId="21F2F4CA" w:rsidR="00897FB9" w:rsidRPr="00800940" w:rsidRDefault="00825C59" w:rsidP="0060040F">
      <w:pPr>
        <w:spacing w:after="0" w:line="360" w:lineRule="auto"/>
        <w:jc w:val="both"/>
        <w:rPr>
          <w:rFonts w:ascii="Times New Roman" w:hAnsi="Times New Roman" w:cs="Times New Roman"/>
          <w:b/>
          <w:sz w:val="26"/>
        </w:rPr>
      </w:pPr>
      <w:r>
        <w:rPr>
          <w:rFonts w:ascii="Times New Roman" w:hAnsi="Times New Roman" w:cs="Times New Roman"/>
          <w:b/>
          <w:sz w:val="26"/>
        </w:rPr>
        <w:t>3.4</w:t>
      </w:r>
      <w:r w:rsidR="00491B4D">
        <w:rPr>
          <w:rFonts w:ascii="Times New Roman" w:hAnsi="Times New Roman" w:cs="Times New Roman"/>
          <w:b/>
          <w:sz w:val="26"/>
        </w:rPr>
        <w:t>.2</w:t>
      </w:r>
      <w:r w:rsidR="00223898">
        <w:rPr>
          <w:rFonts w:ascii="Times New Roman" w:hAnsi="Times New Roman" w:cs="Times New Roman"/>
          <w:b/>
          <w:sz w:val="26"/>
        </w:rPr>
        <w:t xml:space="preserve"> </w:t>
      </w:r>
      <w:r w:rsidR="00897FB9" w:rsidRPr="00800940">
        <w:rPr>
          <w:rFonts w:ascii="Times New Roman" w:hAnsi="Times New Roman" w:cs="Times New Roman"/>
          <w:b/>
          <w:sz w:val="26"/>
        </w:rPr>
        <w:t>Weakness:</w:t>
      </w:r>
    </w:p>
    <w:p w14:paraId="42617723" w14:textId="77777777" w:rsidR="00355861" w:rsidRPr="00800940" w:rsidRDefault="00897FB9"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Not that much compatible</w:t>
      </w:r>
      <w:r w:rsidR="00355861" w:rsidRPr="00800940">
        <w:rPr>
          <w:rFonts w:ascii="Times New Roman" w:hAnsi="Times New Roman" w:cs="Times New Roman"/>
          <w:sz w:val="24"/>
        </w:rPr>
        <w:t xml:space="preserve"> for large company</w:t>
      </w:r>
    </w:p>
    <w:p w14:paraId="30244638" w14:textId="77777777" w:rsidR="00355861" w:rsidRPr="00800940"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Less Trained person in Bangladesh</w:t>
      </w:r>
    </w:p>
    <w:p w14:paraId="7AA69746" w14:textId="77777777" w:rsidR="00355861" w:rsidRPr="00800940"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Sales executive lies on pressure to sell product</w:t>
      </w:r>
    </w:p>
    <w:p w14:paraId="64065CD3" w14:textId="77777777" w:rsidR="00897FB9" w:rsidRPr="00800940" w:rsidRDefault="00897FB9" w:rsidP="0060040F">
      <w:pPr>
        <w:pStyle w:val="ListParagraph"/>
        <w:spacing w:after="0" w:line="360" w:lineRule="auto"/>
        <w:jc w:val="both"/>
        <w:rPr>
          <w:rFonts w:ascii="Times New Roman" w:hAnsi="Times New Roman" w:cs="Times New Roman"/>
          <w:b/>
          <w:sz w:val="26"/>
        </w:rPr>
      </w:pPr>
      <w:r w:rsidRPr="00800940">
        <w:rPr>
          <w:rFonts w:ascii="Times New Roman" w:hAnsi="Times New Roman" w:cs="Times New Roman"/>
          <w:b/>
          <w:sz w:val="26"/>
        </w:rPr>
        <w:t xml:space="preserve"> </w:t>
      </w:r>
    </w:p>
    <w:p w14:paraId="6324095B" w14:textId="6E7C3EB3" w:rsidR="00897FB9" w:rsidRPr="00800940" w:rsidRDefault="00825C59" w:rsidP="0060040F">
      <w:pPr>
        <w:spacing w:after="0" w:line="360" w:lineRule="auto"/>
        <w:jc w:val="both"/>
        <w:rPr>
          <w:rFonts w:ascii="Times New Roman" w:hAnsi="Times New Roman" w:cs="Times New Roman"/>
          <w:b/>
          <w:sz w:val="26"/>
        </w:rPr>
      </w:pPr>
      <w:r>
        <w:rPr>
          <w:rFonts w:ascii="Times New Roman" w:hAnsi="Times New Roman" w:cs="Times New Roman"/>
          <w:b/>
          <w:sz w:val="26"/>
        </w:rPr>
        <w:t>3.4</w:t>
      </w:r>
      <w:r w:rsidR="00491B4D">
        <w:rPr>
          <w:rFonts w:ascii="Times New Roman" w:hAnsi="Times New Roman" w:cs="Times New Roman"/>
          <w:b/>
          <w:sz w:val="26"/>
        </w:rPr>
        <w:t>.3</w:t>
      </w:r>
      <w:r w:rsidR="00223898">
        <w:rPr>
          <w:rFonts w:ascii="Times New Roman" w:hAnsi="Times New Roman" w:cs="Times New Roman"/>
          <w:b/>
          <w:sz w:val="26"/>
        </w:rPr>
        <w:t xml:space="preserve"> </w:t>
      </w:r>
      <w:r w:rsidR="00897FB9" w:rsidRPr="00800940">
        <w:rPr>
          <w:rFonts w:ascii="Times New Roman" w:hAnsi="Times New Roman" w:cs="Times New Roman"/>
          <w:b/>
          <w:sz w:val="26"/>
        </w:rPr>
        <w:t>Opportunities:</w:t>
      </w:r>
    </w:p>
    <w:p w14:paraId="7887C7D0" w14:textId="77777777" w:rsidR="00355861" w:rsidRPr="00800940"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 xml:space="preserve">Should extend the operation in different cities in Bangladesh </w:t>
      </w:r>
    </w:p>
    <w:p w14:paraId="0C097C03" w14:textId="77777777" w:rsidR="00355861" w:rsidRPr="00800940"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Should recruit more support executive</w:t>
      </w:r>
    </w:p>
    <w:p w14:paraId="62E745E5" w14:textId="77777777" w:rsidR="00355861" w:rsidRPr="00800940"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Advertising for informing the customer about their presence</w:t>
      </w:r>
    </w:p>
    <w:p w14:paraId="5D7154FB" w14:textId="0F53149F" w:rsidR="00897FB9" w:rsidRPr="00800940" w:rsidRDefault="00181712" w:rsidP="0060040F">
      <w:pPr>
        <w:spacing w:after="0" w:line="360" w:lineRule="auto"/>
        <w:jc w:val="both"/>
        <w:rPr>
          <w:rFonts w:ascii="Times New Roman" w:hAnsi="Times New Roman" w:cs="Times New Roman"/>
          <w:b/>
          <w:sz w:val="26"/>
        </w:rPr>
      </w:pPr>
      <w:r>
        <w:rPr>
          <w:rFonts w:ascii="Times New Roman" w:hAnsi="Times New Roman" w:cs="Times New Roman"/>
          <w:b/>
          <w:sz w:val="26"/>
        </w:rPr>
        <w:t>3.4</w:t>
      </w:r>
      <w:r w:rsidR="00223898">
        <w:rPr>
          <w:rFonts w:ascii="Times New Roman" w:hAnsi="Times New Roman" w:cs="Times New Roman"/>
          <w:b/>
          <w:sz w:val="26"/>
        </w:rPr>
        <w:t xml:space="preserve">.4 </w:t>
      </w:r>
      <w:r w:rsidR="00897FB9" w:rsidRPr="00800940">
        <w:rPr>
          <w:rFonts w:ascii="Times New Roman" w:hAnsi="Times New Roman" w:cs="Times New Roman"/>
          <w:b/>
          <w:sz w:val="26"/>
        </w:rPr>
        <w:t>Threat:</w:t>
      </w:r>
    </w:p>
    <w:p w14:paraId="5FD60583" w14:textId="77777777" w:rsidR="00897FB9" w:rsidRPr="00800940"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Business software market is getting more competitive</w:t>
      </w:r>
    </w:p>
    <w:p w14:paraId="309E54BF" w14:textId="77777777" w:rsidR="00355861" w:rsidRPr="00800940"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Because of imposing VAT, the price of product is getting high comparison to others</w:t>
      </w:r>
    </w:p>
    <w:p w14:paraId="4525FB47" w14:textId="77777777" w:rsidR="00355861" w:rsidRPr="00800940"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Taxation and VAT is not friendly with Tally software</w:t>
      </w:r>
    </w:p>
    <w:p w14:paraId="5D25AF1A" w14:textId="77777777" w:rsidR="00355861" w:rsidRPr="00800940"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Basic payroll can be maintained by this, but Advance payroll is not possible by using tally software.</w:t>
      </w:r>
    </w:p>
    <w:p w14:paraId="65248174" w14:textId="5535448D" w:rsidR="00401C61" w:rsidRPr="00FD1BA4" w:rsidRDefault="00355861" w:rsidP="0060040F">
      <w:pPr>
        <w:pStyle w:val="ListParagraph"/>
        <w:numPr>
          <w:ilvl w:val="0"/>
          <w:numId w:val="4"/>
        </w:numPr>
        <w:spacing w:after="0" w:line="360" w:lineRule="auto"/>
        <w:jc w:val="both"/>
        <w:rPr>
          <w:rFonts w:ascii="Times New Roman" w:hAnsi="Times New Roman" w:cs="Times New Roman"/>
          <w:sz w:val="24"/>
        </w:rPr>
      </w:pPr>
      <w:r w:rsidRPr="00800940">
        <w:rPr>
          <w:rFonts w:ascii="Times New Roman" w:hAnsi="Times New Roman" w:cs="Times New Roman"/>
          <w:sz w:val="24"/>
        </w:rPr>
        <w:t>As support executive is not in Bangladesh, customer has to contact in India for any problem which takes time to response.</w:t>
      </w:r>
      <w:bookmarkStart w:id="0" w:name="_GoBack"/>
      <w:bookmarkEnd w:id="0"/>
    </w:p>
    <w:p w14:paraId="44873035" w14:textId="77777777" w:rsidR="00401C61" w:rsidRDefault="00401C61" w:rsidP="0060040F">
      <w:pPr>
        <w:spacing w:after="0" w:line="360" w:lineRule="auto"/>
        <w:jc w:val="both"/>
        <w:rPr>
          <w:rFonts w:ascii="Times New Roman" w:hAnsi="Times New Roman" w:cs="Times New Roman"/>
          <w:b/>
          <w:sz w:val="28"/>
        </w:rPr>
      </w:pPr>
    </w:p>
    <w:p w14:paraId="34F2D43D" w14:textId="42A5FBF8" w:rsidR="00B9220A" w:rsidRDefault="00C55DBC" w:rsidP="0060040F">
      <w:pPr>
        <w:spacing w:after="0" w:line="360" w:lineRule="auto"/>
        <w:jc w:val="both"/>
        <w:rPr>
          <w:rFonts w:ascii="Times New Roman" w:hAnsi="Times New Roman" w:cs="Times New Roman"/>
          <w:b/>
          <w:sz w:val="28"/>
        </w:rPr>
      </w:pPr>
      <w:r>
        <w:rPr>
          <w:rFonts w:ascii="Times New Roman" w:hAnsi="Times New Roman" w:cs="Times New Roman"/>
          <w:b/>
          <w:sz w:val="28"/>
        </w:rPr>
        <w:t>4.</w:t>
      </w:r>
      <w:r w:rsidR="00223898">
        <w:rPr>
          <w:rFonts w:ascii="Times New Roman" w:hAnsi="Times New Roman" w:cs="Times New Roman"/>
          <w:b/>
          <w:sz w:val="28"/>
        </w:rPr>
        <w:t xml:space="preserve"> </w:t>
      </w:r>
      <w:r w:rsidR="00495C82" w:rsidRPr="00800940">
        <w:rPr>
          <w:rFonts w:ascii="Times New Roman" w:hAnsi="Times New Roman" w:cs="Times New Roman"/>
          <w:b/>
          <w:sz w:val="28"/>
        </w:rPr>
        <w:t>Analysis &amp; Findings:</w:t>
      </w:r>
    </w:p>
    <w:p w14:paraId="6B014E1E" w14:textId="2C68C27E" w:rsidR="00A45A17" w:rsidRDefault="00B9220A" w:rsidP="0060040F">
      <w:pPr>
        <w:spacing w:after="0" w:line="360" w:lineRule="auto"/>
        <w:jc w:val="both"/>
        <w:rPr>
          <w:rFonts w:ascii="Times New Roman" w:hAnsi="Times New Roman" w:cs="Times New Roman"/>
          <w:bCs/>
          <w:sz w:val="24"/>
          <w:szCs w:val="18"/>
        </w:rPr>
      </w:pPr>
      <w:r>
        <w:rPr>
          <w:rFonts w:ascii="Times New Roman" w:hAnsi="Times New Roman" w:cs="Times New Roman"/>
          <w:bCs/>
          <w:sz w:val="24"/>
          <w:szCs w:val="18"/>
        </w:rPr>
        <w:t xml:space="preserve">The analysis &amp; findings part will discuss about the collected information </w:t>
      </w:r>
      <w:r w:rsidR="00A45A17">
        <w:rPr>
          <w:rFonts w:ascii="Times New Roman" w:hAnsi="Times New Roman" w:cs="Times New Roman"/>
          <w:bCs/>
          <w:sz w:val="24"/>
          <w:szCs w:val="18"/>
        </w:rPr>
        <w:t>and</w:t>
      </w:r>
      <w:r>
        <w:rPr>
          <w:rFonts w:ascii="Times New Roman" w:hAnsi="Times New Roman" w:cs="Times New Roman"/>
          <w:bCs/>
          <w:sz w:val="24"/>
          <w:szCs w:val="18"/>
        </w:rPr>
        <w:t xml:space="preserve"> show how the result of that study relates with the objective. </w:t>
      </w:r>
      <w:r w:rsidR="00E45669">
        <w:rPr>
          <w:rFonts w:ascii="Times New Roman" w:hAnsi="Times New Roman" w:cs="Times New Roman"/>
          <w:bCs/>
          <w:sz w:val="24"/>
          <w:szCs w:val="18"/>
        </w:rPr>
        <w:t xml:space="preserve">The data that I collected by market storming is segregated and arranged in Microsoft excel. By researching those customer data, several </w:t>
      </w:r>
      <w:r w:rsidR="00A45A17">
        <w:rPr>
          <w:rFonts w:ascii="Times New Roman" w:hAnsi="Times New Roman" w:cs="Times New Roman"/>
          <w:bCs/>
          <w:sz w:val="24"/>
          <w:szCs w:val="18"/>
        </w:rPr>
        <w:t>outcomes</w:t>
      </w:r>
      <w:r w:rsidR="00E45669">
        <w:rPr>
          <w:rFonts w:ascii="Times New Roman" w:hAnsi="Times New Roman" w:cs="Times New Roman"/>
          <w:bCs/>
          <w:sz w:val="24"/>
          <w:szCs w:val="18"/>
        </w:rPr>
        <w:t xml:space="preserve"> had come. Customer satisfaction, Product demand, percentage of implementing product in their business, </w:t>
      </w:r>
      <w:r w:rsidR="006012E9">
        <w:rPr>
          <w:rFonts w:ascii="Times New Roman" w:hAnsi="Times New Roman" w:cs="Times New Roman"/>
          <w:bCs/>
          <w:sz w:val="24"/>
          <w:szCs w:val="18"/>
        </w:rPr>
        <w:t xml:space="preserve">broad knowledge regarding product, </w:t>
      </w:r>
      <w:r w:rsidR="00E45669">
        <w:rPr>
          <w:rFonts w:ascii="Times New Roman" w:hAnsi="Times New Roman" w:cs="Times New Roman"/>
          <w:bCs/>
          <w:sz w:val="24"/>
          <w:szCs w:val="18"/>
        </w:rPr>
        <w:t>problem facing. Those are described below:</w:t>
      </w:r>
    </w:p>
    <w:p w14:paraId="15746363" w14:textId="77777777" w:rsidR="00F24D48" w:rsidRDefault="00F24D48" w:rsidP="0060040F">
      <w:pPr>
        <w:spacing w:after="0" w:line="360" w:lineRule="auto"/>
        <w:jc w:val="both"/>
        <w:rPr>
          <w:rFonts w:ascii="Times New Roman" w:hAnsi="Times New Roman" w:cs="Times New Roman"/>
          <w:bCs/>
          <w:sz w:val="24"/>
          <w:szCs w:val="18"/>
        </w:rPr>
      </w:pPr>
    </w:p>
    <w:p w14:paraId="6CAE4D94" w14:textId="4157BF63" w:rsidR="00A45A17" w:rsidRPr="00B9220A" w:rsidRDefault="00E45669" w:rsidP="0060040F">
      <w:pPr>
        <w:spacing w:after="0" w:line="360" w:lineRule="auto"/>
        <w:jc w:val="both"/>
        <w:rPr>
          <w:rFonts w:ascii="Times New Roman" w:hAnsi="Times New Roman" w:cs="Times New Roman"/>
          <w:bCs/>
          <w:sz w:val="24"/>
          <w:szCs w:val="18"/>
        </w:rPr>
      </w:pPr>
      <w:r w:rsidRPr="00B74E2C">
        <w:rPr>
          <w:rFonts w:ascii="Times New Roman" w:hAnsi="Times New Roman" w:cs="Times New Roman"/>
          <w:b/>
          <w:sz w:val="26"/>
          <w:szCs w:val="20"/>
        </w:rPr>
        <w:t>4.1 Customer Satisfaction:</w:t>
      </w:r>
      <w:r w:rsidRPr="00B74E2C">
        <w:rPr>
          <w:rFonts w:ascii="Times New Roman" w:hAnsi="Times New Roman" w:cs="Times New Roman"/>
          <w:bCs/>
          <w:sz w:val="26"/>
          <w:szCs w:val="20"/>
        </w:rPr>
        <w:t xml:space="preserve"> </w:t>
      </w:r>
      <w:r>
        <w:rPr>
          <w:rFonts w:ascii="Times New Roman" w:hAnsi="Times New Roman" w:cs="Times New Roman"/>
          <w:bCs/>
          <w:sz w:val="24"/>
          <w:szCs w:val="18"/>
        </w:rPr>
        <w:t xml:space="preserve">In Bangladesh, the total number of tally user organizations are more than 10000. Out of my visit, most of the </w:t>
      </w:r>
      <w:r w:rsidR="00A45A17">
        <w:rPr>
          <w:rFonts w:ascii="Times New Roman" w:hAnsi="Times New Roman" w:cs="Times New Roman"/>
          <w:bCs/>
          <w:sz w:val="24"/>
          <w:szCs w:val="18"/>
        </w:rPr>
        <w:t xml:space="preserve">organization are maintaining their accounts and inventory smoothly. </w:t>
      </w:r>
      <w:r w:rsidR="00A45A17">
        <w:rPr>
          <w:rFonts w:ascii="Times New Roman" w:hAnsi="Times New Roman" w:cs="Times New Roman"/>
          <w:bCs/>
          <w:noProof/>
          <w:sz w:val="24"/>
          <w:szCs w:val="18"/>
        </w:rPr>
        <w:drawing>
          <wp:inline distT="0" distB="0" distL="0" distR="0" wp14:anchorId="5E561008" wp14:editId="0AD2BFEF">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3EC4370" w14:textId="77777777" w:rsidR="006012E9" w:rsidRDefault="006012E9" w:rsidP="0060040F">
      <w:pPr>
        <w:spacing w:after="0" w:line="360" w:lineRule="auto"/>
        <w:jc w:val="both"/>
        <w:rPr>
          <w:rFonts w:ascii="Times New Roman" w:hAnsi="Times New Roman" w:cs="Times New Roman"/>
          <w:b/>
          <w:bCs/>
          <w:sz w:val="24"/>
        </w:rPr>
      </w:pPr>
    </w:p>
    <w:p w14:paraId="31738948" w14:textId="2FA46C99" w:rsidR="00F24D48" w:rsidRDefault="00F24D48" w:rsidP="0060040F">
      <w:pPr>
        <w:spacing w:after="0" w:line="360" w:lineRule="auto"/>
        <w:jc w:val="both"/>
        <w:rPr>
          <w:rFonts w:ascii="Times New Roman" w:hAnsi="Times New Roman" w:cs="Times New Roman"/>
          <w:b/>
          <w:bCs/>
          <w:sz w:val="24"/>
        </w:rPr>
      </w:pPr>
      <w:r>
        <w:rPr>
          <w:rFonts w:ascii="Times New Roman" w:hAnsi="Times New Roman" w:cs="Times New Roman"/>
          <w:b/>
          <w:bCs/>
          <w:sz w:val="24"/>
        </w:rPr>
        <w:t xml:space="preserve">4.2 </w:t>
      </w:r>
      <w:r w:rsidRPr="00F24D48">
        <w:rPr>
          <w:rFonts w:ascii="Times New Roman" w:hAnsi="Times New Roman" w:cs="Times New Roman"/>
          <w:b/>
          <w:bCs/>
          <w:sz w:val="24"/>
        </w:rPr>
        <w:t xml:space="preserve">Product Demand: </w:t>
      </w:r>
    </w:p>
    <w:p w14:paraId="51E6FB54" w14:textId="495ED743" w:rsidR="006012E9" w:rsidRDefault="006012E9" w:rsidP="0060040F">
      <w:pPr>
        <w:spacing w:after="0" w:line="360" w:lineRule="auto"/>
        <w:jc w:val="both"/>
        <w:rPr>
          <w:rFonts w:ascii="Times New Roman" w:hAnsi="Times New Roman" w:cs="Times New Roman"/>
          <w:sz w:val="24"/>
        </w:rPr>
      </w:pPr>
      <w:r>
        <w:rPr>
          <w:rFonts w:ascii="Times New Roman" w:hAnsi="Times New Roman" w:cs="Times New Roman"/>
          <w:sz w:val="24"/>
        </w:rPr>
        <w:t>Since Tally is operating their business for last 20 years in Bangladesh, they have been increased their product value as well as product demand. They used to operate their business in Bangladesh through partner channel but for last 1 year, the direct sales is being working here. The decision made by our Managing Director only because of increasing the demand of Tally in Bangladesh. The statistic for last few years are show below:</w:t>
      </w:r>
    </w:p>
    <w:p w14:paraId="3952EB4C" w14:textId="53A061BD" w:rsidR="006012E9" w:rsidRDefault="006304D9" w:rsidP="0060040F">
      <w:pPr>
        <w:spacing w:after="0" w:line="36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12889DFB" wp14:editId="376AE365">
            <wp:extent cx="5486400" cy="32956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AD269E0" w14:textId="05348487" w:rsidR="003D2D55" w:rsidRDefault="003D2D55" w:rsidP="0060040F">
      <w:pPr>
        <w:spacing w:after="0" w:line="360" w:lineRule="auto"/>
        <w:jc w:val="both"/>
        <w:rPr>
          <w:rFonts w:ascii="Times New Roman" w:hAnsi="Times New Roman" w:cs="Times New Roman"/>
          <w:sz w:val="24"/>
        </w:rPr>
      </w:pPr>
    </w:p>
    <w:p w14:paraId="4ACCF3D4" w14:textId="7C6E43F0" w:rsidR="003D2D55" w:rsidRPr="006F0FA5" w:rsidRDefault="003D2D55" w:rsidP="0060040F">
      <w:pPr>
        <w:spacing w:after="0" w:line="360" w:lineRule="auto"/>
        <w:jc w:val="both"/>
        <w:rPr>
          <w:rFonts w:ascii="Times New Roman" w:hAnsi="Times New Roman" w:cs="Times New Roman"/>
          <w:b/>
          <w:bCs/>
          <w:sz w:val="26"/>
          <w:szCs w:val="24"/>
        </w:rPr>
      </w:pPr>
      <w:r w:rsidRPr="006F0FA5">
        <w:rPr>
          <w:rFonts w:ascii="Times New Roman" w:hAnsi="Times New Roman" w:cs="Times New Roman"/>
          <w:b/>
          <w:bCs/>
          <w:sz w:val="26"/>
          <w:szCs w:val="24"/>
        </w:rPr>
        <w:t>4.3 Key Findings:</w:t>
      </w:r>
    </w:p>
    <w:p w14:paraId="2D314AF2" w14:textId="3365CBD7" w:rsidR="00247DD4" w:rsidRDefault="00247DD4" w:rsidP="0060040F">
      <w:pPr>
        <w:spacing w:after="0" w:line="360" w:lineRule="auto"/>
        <w:jc w:val="both"/>
        <w:rPr>
          <w:rFonts w:ascii="Times New Roman" w:hAnsi="Times New Roman" w:cs="Times New Roman"/>
          <w:sz w:val="24"/>
        </w:rPr>
      </w:pPr>
      <w:r>
        <w:rPr>
          <w:rFonts w:ascii="Times New Roman" w:hAnsi="Times New Roman" w:cs="Times New Roman"/>
          <w:sz w:val="24"/>
        </w:rPr>
        <w:t>The key findings regarding product, maintaining accounting standard etc are given below:</w:t>
      </w:r>
    </w:p>
    <w:p w14:paraId="6349CA20" w14:textId="58CDD649" w:rsidR="00247DD4" w:rsidRDefault="00247DD4" w:rsidP="00247DD4">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 xml:space="preserve">Tally is user friendly that any one can easily operate it. For example, some accountant wants to maintain their books of accounts in old system where they are used to record every transaction in single entry mode. Some are used to maintain their books of accounts according to modern accountancy which is called double entry mode. Both are possible in Tally. </w:t>
      </w:r>
    </w:p>
    <w:p w14:paraId="35B0EE10" w14:textId="7689384A" w:rsidR="00247DD4" w:rsidRDefault="0088627F" w:rsidP="00247DD4">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 xml:space="preserve">After Recording every transaction, accountant doesn’t need to create balance sheet and profit &amp; loss accounts separately. Because it is automatically generated by Tally. </w:t>
      </w:r>
    </w:p>
    <w:p w14:paraId="094167D2" w14:textId="7762EB41" w:rsidR="0088627F" w:rsidRDefault="00C87050" w:rsidP="00247DD4">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 xml:space="preserve">Tally can install in any operating system and it takes few spaces of hard disk. So, it doesn’t make the computer slow. </w:t>
      </w:r>
    </w:p>
    <w:p w14:paraId="72169FF8" w14:textId="0F9323E9" w:rsidR="00C87050" w:rsidRDefault="00C87050" w:rsidP="00247DD4">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Most of the accountant wants that they can view the report or make an entry while they go outside. For this requirement, Tally has an opportunity called Remote Access. From anywhere accountant can easily log in to the company if he knows Tally.Net ID and Password.</w:t>
      </w:r>
    </w:p>
    <w:p w14:paraId="1AD566CE" w14:textId="6C53531C" w:rsidR="00C87050" w:rsidRDefault="00532B24" w:rsidP="00247DD4">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 xml:space="preserve">Customers used to ask a question while visiting market, “is there any changes in tally rather than before”. They usually asked that question because they are not aware of Modern Tally that it is more advance than before. </w:t>
      </w:r>
    </w:p>
    <w:p w14:paraId="53A850FB" w14:textId="2E4D1CC6" w:rsidR="00967E2A" w:rsidRDefault="00967E2A" w:rsidP="00247DD4">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 xml:space="preserve">Users raised question regarding security issues. At that moment I introduced them about the security function that can be secured their company from any </w:t>
      </w:r>
      <w:r w:rsidR="00276A72">
        <w:rPr>
          <w:rFonts w:ascii="Times New Roman" w:hAnsi="Times New Roman" w:cs="Times New Roman"/>
          <w:sz w:val="24"/>
        </w:rPr>
        <w:t>unauthorized</w:t>
      </w:r>
      <w:r>
        <w:rPr>
          <w:rFonts w:ascii="Times New Roman" w:hAnsi="Times New Roman" w:cs="Times New Roman"/>
          <w:sz w:val="24"/>
        </w:rPr>
        <w:t xml:space="preserve"> so</w:t>
      </w:r>
      <w:r w:rsidR="00276A72">
        <w:rPr>
          <w:rFonts w:ascii="Times New Roman" w:hAnsi="Times New Roman" w:cs="Times New Roman"/>
          <w:sz w:val="24"/>
        </w:rPr>
        <w:t>urces.</w:t>
      </w:r>
    </w:p>
    <w:p w14:paraId="5F559EE3" w14:textId="3BCA1B23" w:rsidR="00276A72" w:rsidRDefault="00EE6C4D" w:rsidP="00247DD4">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 xml:space="preserve">Inventory details can be looked forward easily in tally. In a single page, accountants can see how much inventory are purchased, how much has sold out and how much are in hand. Stock wise profit margin can also be shown in the same page. </w:t>
      </w:r>
    </w:p>
    <w:p w14:paraId="11BC41F7" w14:textId="01376774" w:rsidR="0035444C" w:rsidRPr="009304E8" w:rsidRDefault="00612EE0" w:rsidP="0060040F">
      <w:pPr>
        <w:pStyle w:val="ListParagraph"/>
        <w:numPr>
          <w:ilvl w:val="0"/>
          <w:numId w:val="14"/>
        </w:numPr>
        <w:spacing w:after="0" w:line="360" w:lineRule="auto"/>
        <w:jc w:val="both"/>
        <w:rPr>
          <w:rFonts w:ascii="Times New Roman" w:hAnsi="Times New Roman" w:cs="Times New Roman"/>
          <w:sz w:val="24"/>
        </w:rPr>
      </w:pPr>
      <w:r w:rsidRPr="00800940">
        <w:rPr>
          <w:rFonts w:ascii="Times New Roman" w:hAnsi="Times New Roman" w:cs="Times New Roman"/>
          <w:sz w:val="24"/>
          <w:szCs w:val="24"/>
        </w:rPr>
        <w:t>Tally. ERP</w:t>
      </w:r>
      <w:r w:rsidR="00EE6C4D" w:rsidRPr="00800940">
        <w:rPr>
          <w:rFonts w:ascii="Times New Roman" w:hAnsi="Times New Roman" w:cs="Times New Roman"/>
          <w:sz w:val="24"/>
          <w:szCs w:val="24"/>
        </w:rPr>
        <w:t xml:space="preserve"> 9 is one of the universally perceived names in the bookkeeping and stock administration programming</w:t>
      </w:r>
      <w:r w:rsidR="00EE6C4D">
        <w:rPr>
          <w:rFonts w:ascii="Times New Roman" w:hAnsi="Times New Roman" w:cs="Times New Roman"/>
          <w:sz w:val="24"/>
          <w:szCs w:val="24"/>
        </w:rPr>
        <w:t xml:space="preserve">. Using tally, I can handle different business scenario </w:t>
      </w:r>
      <w:r w:rsidR="00951D80">
        <w:rPr>
          <w:rFonts w:ascii="Times New Roman" w:hAnsi="Times New Roman" w:cs="Times New Roman"/>
          <w:sz w:val="24"/>
          <w:szCs w:val="24"/>
        </w:rPr>
        <w:t>within short time.</w:t>
      </w:r>
      <w:r w:rsidR="005742B7">
        <w:rPr>
          <w:rFonts w:ascii="Times New Roman" w:hAnsi="Times New Roman" w:cs="Times New Roman"/>
          <w:sz w:val="24"/>
          <w:szCs w:val="24"/>
        </w:rPr>
        <w:t xml:space="preserve"> In future, if I switch any organization, I can catch up their business operation easily with the help of knowledge that I gathered through tally. </w:t>
      </w:r>
    </w:p>
    <w:p w14:paraId="67C0303A" w14:textId="5F511864" w:rsidR="009304E8" w:rsidRPr="009304E8" w:rsidRDefault="009304E8" w:rsidP="0060040F">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szCs w:val="24"/>
        </w:rPr>
        <w:t xml:space="preserve">Lots of data error show while data size is huge. </w:t>
      </w:r>
    </w:p>
    <w:p w14:paraId="45219968" w14:textId="0D444803" w:rsidR="009304E8" w:rsidRPr="009304E8" w:rsidRDefault="009304E8" w:rsidP="0060040F">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szCs w:val="24"/>
        </w:rPr>
        <w:t xml:space="preserve">Scope of learning are huge, and employees are co-operative when I visited in India. </w:t>
      </w:r>
    </w:p>
    <w:p w14:paraId="3359909D" w14:textId="2B3C1E8D" w:rsidR="00D54FF4" w:rsidRPr="00D54FF4" w:rsidRDefault="009304E8" w:rsidP="00D54FF4">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szCs w:val="24"/>
        </w:rPr>
        <w:t>As Bangladesh perspective, some business industries need customization if they want to use Tally. By default, it is not possible to use for tours and travels companies.</w:t>
      </w:r>
    </w:p>
    <w:p w14:paraId="3C6CD021" w14:textId="77777777" w:rsidR="00D54FF4" w:rsidRPr="00D54FF4" w:rsidRDefault="00D54FF4" w:rsidP="00D54FF4">
      <w:pPr>
        <w:pStyle w:val="ListParagraph"/>
        <w:spacing w:after="0" w:line="360" w:lineRule="auto"/>
        <w:jc w:val="both"/>
        <w:rPr>
          <w:rFonts w:ascii="Times New Roman" w:hAnsi="Times New Roman" w:cs="Times New Roman"/>
          <w:sz w:val="24"/>
        </w:rPr>
      </w:pPr>
    </w:p>
    <w:p w14:paraId="1459FD4D" w14:textId="627ADB93" w:rsidR="00D54FF4" w:rsidRDefault="00A745B7" w:rsidP="00D54FF4">
      <w:pPr>
        <w:pStyle w:val="ListParagraph"/>
        <w:numPr>
          <w:ilvl w:val="0"/>
          <w:numId w:val="16"/>
        </w:numPr>
        <w:spacing w:after="0" w:line="360" w:lineRule="auto"/>
        <w:jc w:val="both"/>
        <w:rPr>
          <w:rFonts w:ascii="Times New Roman" w:hAnsi="Times New Roman" w:cs="Times New Roman"/>
          <w:b/>
          <w:bCs/>
          <w:sz w:val="28"/>
          <w:szCs w:val="26"/>
        </w:rPr>
      </w:pPr>
      <w:r w:rsidRPr="00D54FF4">
        <w:rPr>
          <w:rFonts w:ascii="Times New Roman" w:hAnsi="Times New Roman" w:cs="Times New Roman"/>
          <w:b/>
          <w:bCs/>
          <w:sz w:val="28"/>
          <w:szCs w:val="26"/>
        </w:rPr>
        <w:t xml:space="preserve">Experience During Internship Tenure: </w:t>
      </w:r>
    </w:p>
    <w:p w14:paraId="1E468320" w14:textId="77777777" w:rsidR="00D54FF4" w:rsidRPr="00D54FF4" w:rsidRDefault="00D54FF4" w:rsidP="00D54FF4">
      <w:pPr>
        <w:spacing w:after="0" w:line="360" w:lineRule="auto"/>
        <w:jc w:val="both"/>
        <w:rPr>
          <w:rFonts w:ascii="Times New Roman" w:hAnsi="Times New Roman" w:cs="Times New Roman"/>
          <w:b/>
          <w:bCs/>
          <w:sz w:val="28"/>
          <w:szCs w:val="26"/>
        </w:rPr>
      </w:pPr>
    </w:p>
    <w:p w14:paraId="1ACE4528" w14:textId="77777777" w:rsidR="00684A79" w:rsidRDefault="009F49DF" w:rsidP="00A745B7">
      <w:pPr>
        <w:spacing w:after="0" w:line="360" w:lineRule="auto"/>
        <w:jc w:val="both"/>
        <w:rPr>
          <w:rFonts w:ascii="Times New Roman" w:hAnsi="Times New Roman" w:cs="Times New Roman"/>
          <w:sz w:val="24"/>
        </w:rPr>
      </w:pPr>
      <w:r>
        <w:rPr>
          <w:rFonts w:ascii="Times New Roman" w:hAnsi="Times New Roman" w:cs="Times New Roman"/>
          <w:sz w:val="24"/>
        </w:rPr>
        <w:t xml:space="preserve">It was a wonderful experience that I got ever. The whole organization procedure and their employees are awesome. During my internship period, I had to go to India for 2-month training. I joined the training session after joining the company. 3 trainers were assigned by our head office. Out three one was product expert; another was technical expert and the rest one was quality maintenance expert. They provide lot of data while training. I had to take part assessment on weekly basis regarding my learnings. I also had to deal calls over phone to solve the customer queries. </w:t>
      </w:r>
      <w:r w:rsidR="00684A79">
        <w:rPr>
          <w:rFonts w:ascii="Times New Roman" w:hAnsi="Times New Roman" w:cs="Times New Roman"/>
          <w:sz w:val="24"/>
        </w:rPr>
        <w:t>Sometimes, I used to visit our head office in Bangalore to observe how they work. After completing 2 months training, I returned to our Bangladesh Office and joined to support customer.</w:t>
      </w:r>
    </w:p>
    <w:p w14:paraId="6AEEB959" w14:textId="2759A26C" w:rsidR="009F49DF" w:rsidRPr="009F49DF" w:rsidRDefault="00684A79" w:rsidP="00A745B7">
      <w:pPr>
        <w:spacing w:after="0" w:line="360" w:lineRule="auto"/>
        <w:jc w:val="both"/>
        <w:rPr>
          <w:rFonts w:ascii="Times New Roman" w:hAnsi="Times New Roman" w:cs="Times New Roman"/>
          <w:sz w:val="24"/>
        </w:rPr>
      </w:pPr>
      <w:r>
        <w:rPr>
          <w:rFonts w:ascii="Times New Roman" w:hAnsi="Times New Roman" w:cs="Times New Roman"/>
          <w:sz w:val="24"/>
        </w:rPr>
        <w:t xml:space="preserve">In every month, customer visited our office for training purpose, and I provided the training. Besides, customers also called me to solve queries regarding tally.  Rajesh kumar Sahani Business development Manager always helped me in every step where I faced problem. He was just wonderful person. Overall, the experience what I got from my internship tenure was unforgettable and will help in future to prosper my career. </w:t>
      </w:r>
    </w:p>
    <w:p w14:paraId="2810F4FD" w14:textId="77777777" w:rsidR="009F49DF" w:rsidRDefault="009F49DF" w:rsidP="0060040F">
      <w:pPr>
        <w:spacing w:after="0" w:line="360" w:lineRule="auto"/>
        <w:jc w:val="both"/>
      </w:pPr>
    </w:p>
    <w:p w14:paraId="02C8BD31" w14:textId="7BA52EE0" w:rsidR="00D54FF4" w:rsidRPr="00D54FF4" w:rsidRDefault="0035444C" w:rsidP="00D54FF4">
      <w:pPr>
        <w:pStyle w:val="ListParagraph"/>
        <w:numPr>
          <w:ilvl w:val="0"/>
          <w:numId w:val="13"/>
        </w:numPr>
        <w:spacing w:after="0" w:line="360" w:lineRule="auto"/>
        <w:jc w:val="both"/>
        <w:rPr>
          <w:rFonts w:ascii="Times New Roman" w:hAnsi="Times New Roman" w:cs="Times New Roman"/>
          <w:b/>
          <w:bCs/>
          <w:sz w:val="28"/>
          <w:szCs w:val="24"/>
        </w:rPr>
      </w:pPr>
      <w:r w:rsidRPr="009F49DF">
        <w:rPr>
          <w:rFonts w:ascii="Times New Roman" w:hAnsi="Times New Roman" w:cs="Times New Roman"/>
          <w:b/>
          <w:bCs/>
          <w:sz w:val="28"/>
          <w:szCs w:val="24"/>
        </w:rPr>
        <w:t>Recommendation:</w:t>
      </w:r>
      <w:r w:rsidR="00D62F4F" w:rsidRPr="009F49DF">
        <w:rPr>
          <w:rFonts w:ascii="Times New Roman" w:hAnsi="Times New Roman" w:cs="Times New Roman"/>
          <w:b/>
          <w:bCs/>
          <w:sz w:val="28"/>
          <w:szCs w:val="24"/>
        </w:rPr>
        <w:t xml:space="preserve"> </w:t>
      </w:r>
    </w:p>
    <w:p w14:paraId="3E649E45" w14:textId="56B96A75" w:rsidR="0055660F" w:rsidRDefault="00D62F4F" w:rsidP="0060040F">
      <w:pPr>
        <w:spacing w:after="0" w:line="360" w:lineRule="auto"/>
        <w:jc w:val="both"/>
        <w:rPr>
          <w:rFonts w:ascii="Times New Roman" w:hAnsi="Times New Roman" w:cs="Times New Roman"/>
          <w:sz w:val="24"/>
          <w:szCs w:val="24"/>
        </w:rPr>
      </w:pPr>
      <w:r w:rsidRPr="00800940">
        <w:rPr>
          <w:rFonts w:ascii="Times New Roman" w:hAnsi="Times New Roman" w:cs="Times New Roman"/>
          <w:sz w:val="24"/>
          <w:szCs w:val="24"/>
        </w:rPr>
        <w:t xml:space="preserve">All over the world, Tally has become famous software. But they </w:t>
      </w:r>
      <w:r w:rsidR="009304E8" w:rsidRPr="00800940">
        <w:rPr>
          <w:rFonts w:ascii="Times New Roman" w:hAnsi="Times New Roman" w:cs="Times New Roman"/>
          <w:sz w:val="24"/>
          <w:szCs w:val="24"/>
        </w:rPr>
        <w:t>must</w:t>
      </w:r>
      <w:r w:rsidRPr="00800940">
        <w:rPr>
          <w:rFonts w:ascii="Times New Roman" w:hAnsi="Times New Roman" w:cs="Times New Roman"/>
          <w:sz w:val="24"/>
          <w:szCs w:val="24"/>
        </w:rPr>
        <w:t xml:space="preserve"> come up with modern accountancy.</w:t>
      </w:r>
      <w:r w:rsidR="009E3F67">
        <w:rPr>
          <w:rFonts w:ascii="Times New Roman" w:hAnsi="Times New Roman" w:cs="Times New Roman"/>
          <w:sz w:val="24"/>
          <w:szCs w:val="24"/>
        </w:rPr>
        <w:t xml:space="preserve"> Although Tally got popularity in their segment, they have still some issues that need to develop wh</w:t>
      </w:r>
      <w:r w:rsidR="0055660F">
        <w:rPr>
          <w:rFonts w:ascii="Times New Roman" w:hAnsi="Times New Roman" w:cs="Times New Roman"/>
          <w:sz w:val="24"/>
          <w:szCs w:val="24"/>
        </w:rPr>
        <w:t>ich are described below:</w:t>
      </w:r>
    </w:p>
    <w:p w14:paraId="31104B55" w14:textId="7F78B1D4" w:rsidR="009C464F" w:rsidRDefault="009304E8" w:rsidP="009C464F">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Most of the organization deal with VAT. Government is enforcing every organization </w:t>
      </w:r>
      <w:r w:rsidR="009C464F">
        <w:rPr>
          <w:rFonts w:ascii="Times New Roman" w:hAnsi="Times New Roman" w:cs="Times New Roman"/>
          <w:sz w:val="24"/>
          <w:szCs w:val="24"/>
        </w:rPr>
        <w:t xml:space="preserve">to maintain VAT reports. Tally introduce VAT completely for India not for Bangladesh. While going to buy tally, customer usually ask the question that it is VAT friendly. So, it is a matter of requirement to add VAT feature in tally. </w:t>
      </w:r>
    </w:p>
    <w:p w14:paraId="544B19B6" w14:textId="67F55F61" w:rsidR="009C464F" w:rsidRDefault="009C464F" w:rsidP="009C464F">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upcoming release, data error should be minimized. </w:t>
      </w:r>
    </w:p>
    <w:p w14:paraId="4B590074" w14:textId="4B61D94D" w:rsidR="009C464F" w:rsidRDefault="009C464F" w:rsidP="009C464F">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Business executive are not that much trained about tally. Since they provide training customer, executives must </w:t>
      </w:r>
      <w:r w:rsidR="00317150">
        <w:rPr>
          <w:rFonts w:ascii="Times New Roman" w:hAnsi="Times New Roman" w:cs="Times New Roman"/>
          <w:sz w:val="24"/>
          <w:szCs w:val="24"/>
        </w:rPr>
        <w:t xml:space="preserve">have </w:t>
      </w:r>
      <w:r>
        <w:rPr>
          <w:rFonts w:ascii="Times New Roman" w:hAnsi="Times New Roman" w:cs="Times New Roman"/>
          <w:sz w:val="24"/>
          <w:szCs w:val="24"/>
        </w:rPr>
        <w:t xml:space="preserve">in-depth knowledge regarding Tally. </w:t>
      </w:r>
    </w:p>
    <w:p w14:paraId="4A4B0918" w14:textId="491760A8" w:rsidR="000748B0" w:rsidRPr="000748B0" w:rsidRDefault="000748B0" w:rsidP="000748B0">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Data that collected for respective source are not that much arranged.</w:t>
      </w:r>
    </w:p>
    <w:p w14:paraId="15FB5E70" w14:textId="172AA4D3" w:rsidR="009E3F67" w:rsidRDefault="009C464F" w:rsidP="0060040F">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Accounting software industries, cloud base software is available. For that reason, customer moves to that product. Although tally is user friendly, they must introduce </w:t>
      </w:r>
      <w:r w:rsidR="000748B0">
        <w:rPr>
          <w:rFonts w:ascii="Times New Roman" w:hAnsi="Times New Roman" w:cs="Times New Roman"/>
          <w:sz w:val="24"/>
          <w:szCs w:val="24"/>
        </w:rPr>
        <w:t>cloud-based</w:t>
      </w:r>
      <w:r>
        <w:rPr>
          <w:rFonts w:ascii="Times New Roman" w:hAnsi="Times New Roman" w:cs="Times New Roman"/>
          <w:sz w:val="24"/>
          <w:szCs w:val="24"/>
        </w:rPr>
        <w:t xml:space="preserve"> service to retain customer.</w:t>
      </w:r>
    </w:p>
    <w:p w14:paraId="5A01F902" w14:textId="77777777" w:rsidR="0050582F" w:rsidRPr="0050582F" w:rsidRDefault="0050582F" w:rsidP="0050582F">
      <w:pPr>
        <w:pStyle w:val="ListParagraph"/>
        <w:spacing w:after="0" w:line="360" w:lineRule="auto"/>
        <w:jc w:val="both"/>
        <w:rPr>
          <w:rFonts w:ascii="Times New Roman" w:hAnsi="Times New Roman" w:cs="Times New Roman"/>
          <w:sz w:val="24"/>
          <w:szCs w:val="24"/>
        </w:rPr>
      </w:pPr>
    </w:p>
    <w:p w14:paraId="178C9A40" w14:textId="77777777" w:rsidR="004F442A" w:rsidRDefault="009169AA" w:rsidP="0060040F">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12. </w:t>
      </w:r>
      <w:r w:rsidR="0035444C" w:rsidRPr="004F442A">
        <w:rPr>
          <w:rFonts w:ascii="Times New Roman" w:hAnsi="Times New Roman" w:cs="Times New Roman"/>
          <w:b/>
          <w:sz w:val="28"/>
          <w:szCs w:val="24"/>
        </w:rPr>
        <w:t>Conclusion:</w:t>
      </w:r>
    </w:p>
    <w:p w14:paraId="080657A1" w14:textId="1A4809EB" w:rsidR="0035444C" w:rsidRPr="00800940" w:rsidRDefault="0050582F" w:rsidP="006004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It was my preplan and dream to work in multinational company like Tally Solutions Pvt. Ltd. The whole working procedure of Tally and executives are just mind blowing. In each step, there have lots of opportunity to learn especially from experienced senior person. Throughout mu internship period, everyone helped me a lot.</w:t>
      </w:r>
      <w:r w:rsidRPr="00800940">
        <w:rPr>
          <w:rFonts w:ascii="Times New Roman" w:hAnsi="Times New Roman" w:cs="Times New Roman"/>
          <w:sz w:val="24"/>
          <w:szCs w:val="24"/>
        </w:rPr>
        <w:t xml:space="preserve"> To</w:t>
      </w:r>
      <w:r w:rsidR="00D62F4F" w:rsidRPr="00800940">
        <w:rPr>
          <w:rFonts w:ascii="Times New Roman" w:hAnsi="Times New Roman" w:cs="Times New Roman"/>
          <w:sz w:val="24"/>
          <w:szCs w:val="24"/>
        </w:rPr>
        <w:t xml:space="preserve"> grow the demand of tally, </w:t>
      </w:r>
      <w:r>
        <w:rPr>
          <w:rFonts w:ascii="Times New Roman" w:hAnsi="Times New Roman" w:cs="Times New Roman"/>
          <w:sz w:val="24"/>
          <w:szCs w:val="24"/>
        </w:rPr>
        <w:t>every executive is dedicated themselves. After few months Tally</w:t>
      </w:r>
      <w:r w:rsidR="00D62F4F" w:rsidRPr="00800940">
        <w:rPr>
          <w:rFonts w:ascii="Times New Roman" w:hAnsi="Times New Roman" w:cs="Times New Roman"/>
          <w:sz w:val="24"/>
          <w:szCs w:val="24"/>
        </w:rPr>
        <w:t xml:space="preserve"> </w:t>
      </w:r>
      <w:r>
        <w:rPr>
          <w:rFonts w:ascii="Times New Roman" w:hAnsi="Times New Roman" w:cs="Times New Roman"/>
          <w:sz w:val="24"/>
          <w:szCs w:val="24"/>
        </w:rPr>
        <w:t xml:space="preserve">is </w:t>
      </w:r>
      <w:r w:rsidR="00D62F4F" w:rsidRPr="00800940">
        <w:rPr>
          <w:rFonts w:ascii="Times New Roman" w:hAnsi="Times New Roman" w:cs="Times New Roman"/>
          <w:sz w:val="24"/>
          <w:szCs w:val="24"/>
        </w:rPr>
        <w:t xml:space="preserve">going to lunch the latest modern Accounting and Inventory Software in the last of 2019. The name of the software is Tally 18. </w:t>
      </w:r>
      <w:r w:rsidR="00C45754" w:rsidRPr="00800940">
        <w:rPr>
          <w:rFonts w:ascii="Times New Roman" w:hAnsi="Times New Roman" w:cs="Times New Roman"/>
          <w:sz w:val="24"/>
          <w:szCs w:val="24"/>
        </w:rPr>
        <w:t>In Tally18, there will be lot of change. Currently, Bangladeshi Tax is not included in current version. For that reason, it is difficult for organization to calculate employee income tax, statutory deduction and corporate tax. But in upcoming Tally 18, the complete solution will be available.</w:t>
      </w:r>
    </w:p>
    <w:p w14:paraId="765C6ED0" w14:textId="77777777" w:rsidR="008576CD" w:rsidRPr="00800940" w:rsidRDefault="008576CD" w:rsidP="0060040F">
      <w:pPr>
        <w:spacing w:after="0" w:line="360" w:lineRule="auto"/>
        <w:jc w:val="both"/>
        <w:rPr>
          <w:rFonts w:ascii="Times New Roman" w:hAnsi="Times New Roman" w:cs="Times New Roman"/>
          <w:sz w:val="24"/>
          <w:szCs w:val="24"/>
        </w:rPr>
      </w:pPr>
    </w:p>
    <w:p w14:paraId="3EAB5440" w14:textId="77777777" w:rsidR="004B50A4" w:rsidRPr="00800940" w:rsidRDefault="004B50A4" w:rsidP="0060040F">
      <w:pPr>
        <w:spacing w:after="0" w:line="360" w:lineRule="auto"/>
        <w:jc w:val="both"/>
        <w:rPr>
          <w:rFonts w:ascii="Times New Roman" w:hAnsi="Times New Roman" w:cs="Times New Roman"/>
          <w:sz w:val="24"/>
          <w:szCs w:val="24"/>
        </w:rPr>
      </w:pPr>
    </w:p>
    <w:p w14:paraId="68C69329" w14:textId="32AF6F8D" w:rsidR="008576CD" w:rsidRPr="00800940" w:rsidRDefault="004F09A8" w:rsidP="0060040F">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8.</w:t>
      </w:r>
      <w:r w:rsidR="009169AA">
        <w:rPr>
          <w:rFonts w:ascii="Times New Roman" w:hAnsi="Times New Roman" w:cs="Times New Roman"/>
          <w:b/>
          <w:sz w:val="28"/>
          <w:szCs w:val="24"/>
        </w:rPr>
        <w:t xml:space="preserve"> </w:t>
      </w:r>
      <w:r w:rsidR="008576CD" w:rsidRPr="00800940">
        <w:rPr>
          <w:rFonts w:ascii="Times New Roman" w:hAnsi="Times New Roman" w:cs="Times New Roman"/>
          <w:b/>
          <w:sz w:val="28"/>
          <w:szCs w:val="24"/>
        </w:rPr>
        <w:t>References:</w:t>
      </w:r>
    </w:p>
    <w:p w14:paraId="2508783E" w14:textId="77777777" w:rsidR="00F917B5" w:rsidRPr="00800940" w:rsidRDefault="00F917B5" w:rsidP="0060040F">
      <w:pPr>
        <w:spacing w:after="0" w:line="360" w:lineRule="auto"/>
        <w:jc w:val="both"/>
        <w:rPr>
          <w:rFonts w:ascii="Times New Roman" w:hAnsi="Times New Roman" w:cs="Times New Roman"/>
          <w:b/>
          <w:sz w:val="28"/>
          <w:szCs w:val="24"/>
        </w:rPr>
      </w:pPr>
    </w:p>
    <w:p w14:paraId="50F9AF06" w14:textId="77777777" w:rsidR="0097657E" w:rsidRPr="00800940" w:rsidRDefault="0097657E" w:rsidP="0060040F">
      <w:pPr>
        <w:spacing w:after="0" w:line="360" w:lineRule="auto"/>
        <w:jc w:val="both"/>
        <w:rPr>
          <w:rFonts w:ascii="Times New Roman" w:hAnsi="Times New Roman" w:cs="Times New Roman"/>
        </w:rPr>
      </w:pPr>
      <w:r w:rsidRPr="00800940">
        <w:rPr>
          <w:rFonts w:ascii="Times New Roman" w:hAnsi="Times New Roman" w:cs="Times New Roman"/>
        </w:rPr>
        <w:t>https://tallysolutions.com</w:t>
      </w:r>
    </w:p>
    <w:p w14:paraId="15BC647B" w14:textId="77777777" w:rsidR="0097657E" w:rsidRPr="00800940" w:rsidRDefault="0097657E" w:rsidP="0060040F">
      <w:pPr>
        <w:spacing w:after="0" w:line="360" w:lineRule="auto"/>
        <w:jc w:val="both"/>
        <w:rPr>
          <w:rFonts w:ascii="Times New Roman" w:hAnsi="Times New Roman" w:cs="Times New Roman"/>
        </w:rPr>
      </w:pPr>
      <w:r w:rsidRPr="00800940">
        <w:rPr>
          <w:rFonts w:ascii="Times New Roman" w:hAnsi="Times New Roman" w:cs="Times New Roman"/>
        </w:rPr>
        <w:t>https://tallysolutions.com/bd/</w:t>
      </w:r>
    </w:p>
    <w:p w14:paraId="77677A5A" w14:textId="77777777" w:rsidR="0097657E" w:rsidRPr="00800940" w:rsidRDefault="0097657E" w:rsidP="0060040F">
      <w:pPr>
        <w:spacing w:after="0" w:line="360" w:lineRule="auto"/>
        <w:jc w:val="both"/>
        <w:rPr>
          <w:rFonts w:ascii="Times New Roman" w:hAnsi="Times New Roman" w:cs="Times New Roman"/>
        </w:rPr>
      </w:pPr>
      <w:r w:rsidRPr="00800940">
        <w:rPr>
          <w:rFonts w:ascii="Times New Roman" w:hAnsi="Times New Roman" w:cs="Times New Roman"/>
        </w:rPr>
        <w:t>https://help.tallysolutions.com/</w:t>
      </w:r>
    </w:p>
    <w:p w14:paraId="57CDCD53" w14:textId="77777777" w:rsidR="0097657E" w:rsidRPr="00800940" w:rsidRDefault="0097657E" w:rsidP="0060040F">
      <w:pPr>
        <w:spacing w:after="0" w:line="360" w:lineRule="auto"/>
        <w:jc w:val="both"/>
        <w:rPr>
          <w:rFonts w:ascii="Times New Roman" w:hAnsi="Times New Roman" w:cs="Times New Roman"/>
        </w:rPr>
      </w:pPr>
      <w:r w:rsidRPr="00800940">
        <w:rPr>
          <w:rFonts w:ascii="Times New Roman" w:hAnsi="Times New Roman" w:cs="Times New Roman"/>
        </w:rPr>
        <w:t>https://erptechnologies.net/</w:t>
      </w:r>
    </w:p>
    <w:p w14:paraId="0D4AC218" w14:textId="77777777" w:rsidR="0097657E" w:rsidRPr="00800940" w:rsidRDefault="0097657E" w:rsidP="0060040F">
      <w:pPr>
        <w:spacing w:after="0" w:line="360" w:lineRule="auto"/>
        <w:jc w:val="both"/>
        <w:rPr>
          <w:rFonts w:ascii="Times New Roman" w:hAnsi="Times New Roman" w:cs="Times New Roman"/>
        </w:rPr>
      </w:pPr>
      <w:r w:rsidRPr="00800940">
        <w:rPr>
          <w:rFonts w:ascii="Times New Roman" w:hAnsi="Times New Roman" w:cs="Times New Roman"/>
        </w:rPr>
        <w:t>https://help.tallysolutions.com/#VideoModalUrl=https://www.youtube.com/embed/greMGx2IkPY</w:t>
      </w:r>
    </w:p>
    <w:p w14:paraId="0804DD80" w14:textId="77777777" w:rsidR="0097657E" w:rsidRPr="00800940" w:rsidRDefault="0097657E" w:rsidP="0060040F">
      <w:pPr>
        <w:spacing w:after="0" w:line="360" w:lineRule="auto"/>
        <w:jc w:val="both"/>
        <w:rPr>
          <w:rFonts w:ascii="Times New Roman" w:hAnsi="Times New Roman" w:cs="Times New Roman"/>
        </w:rPr>
      </w:pPr>
      <w:r w:rsidRPr="00800940">
        <w:rPr>
          <w:rFonts w:ascii="Times New Roman" w:hAnsi="Times New Roman" w:cs="Times New Roman"/>
        </w:rPr>
        <w:t>https://en.wikipedia.org/wiki/Tally_Solutions</w:t>
      </w:r>
    </w:p>
    <w:p w14:paraId="3DB2359E" w14:textId="77777777" w:rsidR="0097657E" w:rsidRPr="00800940" w:rsidRDefault="0097657E" w:rsidP="0060040F">
      <w:pPr>
        <w:spacing w:after="0" w:line="360" w:lineRule="auto"/>
        <w:jc w:val="both"/>
        <w:rPr>
          <w:rFonts w:ascii="Times New Roman" w:hAnsi="Times New Roman" w:cs="Times New Roman"/>
        </w:rPr>
      </w:pPr>
      <w:r w:rsidRPr="00800940">
        <w:rPr>
          <w:rFonts w:ascii="Times New Roman" w:hAnsi="Times New Roman" w:cs="Times New Roman"/>
        </w:rPr>
        <w:t>https://economictimes.indiatimes.com/topic/Tally-Solutions</w:t>
      </w:r>
    </w:p>
    <w:p w14:paraId="78BFB820" w14:textId="77777777" w:rsidR="0097657E" w:rsidRPr="00800940" w:rsidRDefault="003B0DFB" w:rsidP="0060040F">
      <w:pPr>
        <w:spacing w:after="0" w:line="360" w:lineRule="auto"/>
        <w:jc w:val="both"/>
        <w:rPr>
          <w:rFonts w:ascii="Times New Roman" w:hAnsi="Times New Roman" w:cs="Times New Roman"/>
        </w:rPr>
      </w:pPr>
      <w:r w:rsidRPr="00800940">
        <w:rPr>
          <w:rFonts w:ascii="Times New Roman" w:hAnsi="Times New Roman" w:cs="Times New Roman"/>
        </w:rPr>
        <w:t>https://www.shine.com/job-search/newspaper-article-writing-tally-jobs</w:t>
      </w:r>
    </w:p>
    <w:p w14:paraId="6E0799A2" w14:textId="77777777" w:rsidR="003B0DFB" w:rsidRPr="00800940" w:rsidRDefault="003B0DFB" w:rsidP="0060040F">
      <w:pPr>
        <w:spacing w:after="0" w:line="360" w:lineRule="auto"/>
        <w:jc w:val="both"/>
        <w:rPr>
          <w:rFonts w:ascii="Times New Roman" w:hAnsi="Times New Roman" w:cs="Times New Roman"/>
        </w:rPr>
      </w:pPr>
      <w:r w:rsidRPr="00800940">
        <w:rPr>
          <w:rFonts w:ascii="Times New Roman" w:hAnsi="Times New Roman" w:cs="Times New Roman"/>
        </w:rPr>
        <w:t>https://www.tallyeducation.com/website/html/services/tallynet-services.php</w:t>
      </w:r>
    </w:p>
    <w:p w14:paraId="349DDF5A" w14:textId="77777777" w:rsidR="003B0DFB" w:rsidRPr="00800940" w:rsidRDefault="003B0DFB" w:rsidP="0060040F">
      <w:pPr>
        <w:spacing w:after="0" w:line="360" w:lineRule="auto"/>
        <w:jc w:val="both"/>
        <w:rPr>
          <w:rFonts w:ascii="Times New Roman" w:hAnsi="Times New Roman" w:cs="Times New Roman"/>
        </w:rPr>
      </w:pPr>
      <w:r w:rsidRPr="00800940">
        <w:rPr>
          <w:rFonts w:ascii="Times New Roman" w:hAnsi="Times New Roman" w:cs="Times New Roman"/>
        </w:rPr>
        <w:t>https://www.zoho.com/in/books/tally-alternative.html</w:t>
      </w:r>
    </w:p>
    <w:p w14:paraId="278E5125" w14:textId="77777777" w:rsidR="003B0DFB" w:rsidRPr="00800940" w:rsidRDefault="003B0DFB" w:rsidP="0060040F">
      <w:pPr>
        <w:spacing w:after="0" w:line="360" w:lineRule="auto"/>
        <w:jc w:val="both"/>
        <w:rPr>
          <w:rFonts w:ascii="Times New Roman" w:hAnsi="Times New Roman" w:cs="Times New Roman"/>
        </w:rPr>
      </w:pPr>
      <w:r w:rsidRPr="00800940">
        <w:rPr>
          <w:rFonts w:ascii="Times New Roman" w:hAnsi="Times New Roman" w:cs="Times New Roman"/>
        </w:rPr>
        <w:t>https://www.tallyworld.com/</w:t>
      </w:r>
    </w:p>
    <w:p w14:paraId="19CBBCEE" w14:textId="77777777" w:rsidR="003B0DFB" w:rsidRPr="00800940" w:rsidRDefault="003B0DFB" w:rsidP="0060040F">
      <w:pPr>
        <w:spacing w:after="0" w:line="360" w:lineRule="auto"/>
        <w:jc w:val="both"/>
        <w:rPr>
          <w:rFonts w:ascii="Times New Roman" w:hAnsi="Times New Roman" w:cs="Times New Roman"/>
        </w:rPr>
      </w:pPr>
      <w:r w:rsidRPr="00800940">
        <w:rPr>
          <w:rFonts w:ascii="Times New Roman" w:hAnsi="Times New Roman" w:cs="Times New Roman"/>
        </w:rPr>
        <w:t>https://www.softwareadvice.com/accounting/tally-profile/</w:t>
      </w:r>
    </w:p>
    <w:p w14:paraId="381BAAB0" w14:textId="77777777" w:rsidR="003B0DFB" w:rsidRPr="00800940" w:rsidRDefault="003B0DFB" w:rsidP="0060040F">
      <w:pPr>
        <w:spacing w:after="0" w:line="360" w:lineRule="auto"/>
        <w:jc w:val="both"/>
        <w:rPr>
          <w:rFonts w:ascii="Times New Roman" w:hAnsi="Times New Roman" w:cs="Times New Roman"/>
        </w:rPr>
      </w:pPr>
      <w:r w:rsidRPr="00800940">
        <w:rPr>
          <w:rFonts w:ascii="Times New Roman" w:hAnsi="Times New Roman" w:cs="Times New Roman"/>
        </w:rPr>
        <w:t>https://www.quora.com/Which-is-the-best-website-to-learn-tally-online-free</w:t>
      </w:r>
    </w:p>
    <w:p w14:paraId="186FEC92" w14:textId="77777777" w:rsidR="003B0DFB" w:rsidRPr="00800940" w:rsidRDefault="003B0DFB" w:rsidP="0060040F">
      <w:pPr>
        <w:spacing w:after="0" w:line="360" w:lineRule="auto"/>
        <w:jc w:val="both"/>
        <w:rPr>
          <w:rFonts w:ascii="Times New Roman" w:hAnsi="Times New Roman" w:cs="Times New Roman"/>
          <w:sz w:val="24"/>
          <w:szCs w:val="24"/>
        </w:rPr>
      </w:pPr>
      <w:r w:rsidRPr="00800940">
        <w:rPr>
          <w:rFonts w:ascii="Times New Roman" w:hAnsi="Times New Roman" w:cs="Times New Roman"/>
        </w:rPr>
        <w:t>https://www.tallyworld.com/cash-flow-management-system.html</w:t>
      </w:r>
    </w:p>
    <w:sectPr w:rsidR="003B0DFB" w:rsidRPr="00800940">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1B45F" w14:textId="77777777" w:rsidR="007177D9" w:rsidRDefault="007177D9" w:rsidP="001E5954">
      <w:pPr>
        <w:spacing w:after="0" w:line="240" w:lineRule="auto"/>
      </w:pPr>
      <w:r>
        <w:separator/>
      </w:r>
    </w:p>
  </w:endnote>
  <w:endnote w:type="continuationSeparator" w:id="0">
    <w:p w14:paraId="2F0D06F7" w14:textId="77777777" w:rsidR="007177D9" w:rsidRDefault="007177D9" w:rsidP="001E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031273"/>
      <w:docPartObj>
        <w:docPartGallery w:val="Page Numbers (Bottom of Page)"/>
        <w:docPartUnique/>
      </w:docPartObj>
    </w:sdtPr>
    <w:sdtEndPr>
      <w:rPr>
        <w:noProof/>
      </w:rPr>
    </w:sdtEndPr>
    <w:sdtContent>
      <w:p w14:paraId="45AB16D5" w14:textId="77777777" w:rsidR="009E3F67" w:rsidRDefault="009E3F67">
        <w:pPr>
          <w:pStyle w:val="Footer"/>
          <w:jc w:val="center"/>
        </w:pPr>
        <w:r>
          <w:fldChar w:fldCharType="begin"/>
        </w:r>
        <w:r>
          <w:instrText xml:space="preserve"> PAGE   \* MERGEFORMAT </w:instrText>
        </w:r>
        <w:r>
          <w:fldChar w:fldCharType="separate"/>
        </w:r>
        <w:r w:rsidR="007177D9">
          <w:rPr>
            <w:noProof/>
          </w:rPr>
          <w:t>1</w:t>
        </w:r>
        <w:r>
          <w:rPr>
            <w:noProof/>
          </w:rPr>
          <w:fldChar w:fldCharType="end"/>
        </w:r>
      </w:p>
    </w:sdtContent>
  </w:sdt>
  <w:p w14:paraId="4F97CB9C" w14:textId="77777777" w:rsidR="009E3F67" w:rsidRDefault="009E3F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218DD" w14:textId="77777777" w:rsidR="007177D9" w:rsidRDefault="007177D9" w:rsidP="001E5954">
      <w:pPr>
        <w:spacing w:after="0" w:line="240" w:lineRule="auto"/>
      </w:pPr>
      <w:r>
        <w:separator/>
      </w:r>
    </w:p>
  </w:footnote>
  <w:footnote w:type="continuationSeparator" w:id="0">
    <w:p w14:paraId="6037383B" w14:textId="77777777" w:rsidR="007177D9" w:rsidRDefault="007177D9" w:rsidP="001E59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378B"/>
    <w:multiLevelType w:val="hybridMultilevel"/>
    <w:tmpl w:val="A6D61006"/>
    <w:lvl w:ilvl="0" w:tplc="F2C031B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34EEF"/>
    <w:multiLevelType w:val="multilevel"/>
    <w:tmpl w:val="B958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A47B62"/>
    <w:multiLevelType w:val="hybridMultilevel"/>
    <w:tmpl w:val="62721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C5F56"/>
    <w:multiLevelType w:val="hybridMultilevel"/>
    <w:tmpl w:val="20C46E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4B380A"/>
    <w:multiLevelType w:val="hybridMultilevel"/>
    <w:tmpl w:val="3AF64DE8"/>
    <w:lvl w:ilvl="0" w:tplc="DF14BC6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23A17"/>
    <w:multiLevelType w:val="hybridMultilevel"/>
    <w:tmpl w:val="8F0E9EB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FD033FB"/>
    <w:multiLevelType w:val="hybridMultilevel"/>
    <w:tmpl w:val="C9F0B6EC"/>
    <w:lvl w:ilvl="0" w:tplc="2E56106E">
      <w:start w:val="1"/>
      <w:numFmt w:val="upperLetter"/>
      <w:lvlText w:val="%1."/>
      <w:lvlJc w:val="left"/>
      <w:pPr>
        <w:ind w:left="3285" w:hanging="405"/>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nsid w:val="38457D25"/>
    <w:multiLevelType w:val="hybridMultilevel"/>
    <w:tmpl w:val="9FFE67E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EF61ED1"/>
    <w:multiLevelType w:val="hybridMultilevel"/>
    <w:tmpl w:val="D04A3E52"/>
    <w:lvl w:ilvl="0" w:tplc="CC1614E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596EF8"/>
    <w:multiLevelType w:val="hybridMultilevel"/>
    <w:tmpl w:val="767AC55E"/>
    <w:lvl w:ilvl="0" w:tplc="4009000F">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78C4FA2"/>
    <w:multiLevelType w:val="hybridMultilevel"/>
    <w:tmpl w:val="6AD4E69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8DA68D5"/>
    <w:multiLevelType w:val="hybridMultilevel"/>
    <w:tmpl w:val="1730E34C"/>
    <w:lvl w:ilvl="0" w:tplc="BC2EB12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2E11D6"/>
    <w:multiLevelType w:val="hybridMultilevel"/>
    <w:tmpl w:val="139A3C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7E6413"/>
    <w:multiLevelType w:val="hybridMultilevel"/>
    <w:tmpl w:val="D916C2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780E1675"/>
    <w:multiLevelType w:val="multilevel"/>
    <w:tmpl w:val="5B1E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901DB2"/>
    <w:multiLevelType w:val="hybridMultilevel"/>
    <w:tmpl w:val="269ECE00"/>
    <w:lvl w:ilvl="0" w:tplc="1854A9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1"/>
  </w:num>
  <w:num w:numId="4">
    <w:abstractNumId w:val="8"/>
  </w:num>
  <w:num w:numId="5">
    <w:abstractNumId w:val="4"/>
  </w:num>
  <w:num w:numId="6">
    <w:abstractNumId w:val="6"/>
  </w:num>
  <w:num w:numId="7">
    <w:abstractNumId w:val="0"/>
  </w:num>
  <w:num w:numId="8">
    <w:abstractNumId w:val="3"/>
  </w:num>
  <w:num w:numId="9">
    <w:abstractNumId w:val="11"/>
  </w:num>
  <w:num w:numId="10">
    <w:abstractNumId w:val="2"/>
  </w:num>
  <w:num w:numId="11">
    <w:abstractNumId w:val="15"/>
  </w:num>
  <w:num w:numId="12">
    <w:abstractNumId w:val="10"/>
  </w:num>
  <w:num w:numId="13">
    <w:abstractNumId w:val="13"/>
  </w:num>
  <w:num w:numId="14">
    <w:abstractNumId w:val="7"/>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015"/>
    <w:rsid w:val="0001106E"/>
    <w:rsid w:val="00023370"/>
    <w:rsid w:val="000352AD"/>
    <w:rsid w:val="00044F99"/>
    <w:rsid w:val="00052B33"/>
    <w:rsid w:val="000551CC"/>
    <w:rsid w:val="000553C9"/>
    <w:rsid w:val="0006103F"/>
    <w:rsid w:val="0006138C"/>
    <w:rsid w:val="000678C3"/>
    <w:rsid w:val="00067EB1"/>
    <w:rsid w:val="000748B0"/>
    <w:rsid w:val="000820D5"/>
    <w:rsid w:val="000822CF"/>
    <w:rsid w:val="00090C1F"/>
    <w:rsid w:val="00091974"/>
    <w:rsid w:val="000A3442"/>
    <w:rsid w:val="000B2791"/>
    <w:rsid w:val="000D1EBE"/>
    <w:rsid w:val="000D77C5"/>
    <w:rsid w:val="000E4117"/>
    <w:rsid w:val="000E46A6"/>
    <w:rsid w:val="000F0233"/>
    <w:rsid w:val="000F441C"/>
    <w:rsid w:val="00106269"/>
    <w:rsid w:val="00117974"/>
    <w:rsid w:val="001304D7"/>
    <w:rsid w:val="00135176"/>
    <w:rsid w:val="001361D6"/>
    <w:rsid w:val="00140ABC"/>
    <w:rsid w:val="00144DDB"/>
    <w:rsid w:val="00145E4A"/>
    <w:rsid w:val="001477DB"/>
    <w:rsid w:val="001530B9"/>
    <w:rsid w:val="001603ED"/>
    <w:rsid w:val="0017049A"/>
    <w:rsid w:val="001803B0"/>
    <w:rsid w:val="00181712"/>
    <w:rsid w:val="00183CA3"/>
    <w:rsid w:val="0018637B"/>
    <w:rsid w:val="001B5974"/>
    <w:rsid w:val="001D45FC"/>
    <w:rsid w:val="001E09D9"/>
    <w:rsid w:val="001E3D09"/>
    <w:rsid w:val="001E3F59"/>
    <w:rsid w:val="001E5954"/>
    <w:rsid w:val="001E5B02"/>
    <w:rsid w:val="001E678D"/>
    <w:rsid w:val="001F4687"/>
    <w:rsid w:val="00202DE9"/>
    <w:rsid w:val="00213293"/>
    <w:rsid w:val="002221D4"/>
    <w:rsid w:val="00223898"/>
    <w:rsid w:val="002376F2"/>
    <w:rsid w:val="00247DD4"/>
    <w:rsid w:val="002518FD"/>
    <w:rsid w:val="00252AD7"/>
    <w:rsid w:val="002575E4"/>
    <w:rsid w:val="002625C8"/>
    <w:rsid w:val="00264B34"/>
    <w:rsid w:val="00266232"/>
    <w:rsid w:val="00267784"/>
    <w:rsid w:val="00276A72"/>
    <w:rsid w:val="002918A8"/>
    <w:rsid w:val="002A0143"/>
    <w:rsid w:val="002A23C5"/>
    <w:rsid w:val="002A3CBC"/>
    <w:rsid w:val="002A7285"/>
    <w:rsid w:val="002C6981"/>
    <w:rsid w:val="002D28C7"/>
    <w:rsid w:val="002D3F43"/>
    <w:rsid w:val="002D4F94"/>
    <w:rsid w:val="002E3972"/>
    <w:rsid w:val="002E6BCC"/>
    <w:rsid w:val="002E7323"/>
    <w:rsid w:val="002F10A3"/>
    <w:rsid w:val="002F356E"/>
    <w:rsid w:val="00303EC1"/>
    <w:rsid w:val="00306270"/>
    <w:rsid w:val="0031052A"/>
    <w:rsid w:val="00316CB4"/>
    <w:rsid w:val="00317150"/>
    <w:rsid w:val="00322D91"/>
    <w:rsid w:val="00331D9A"/>
    <w:rsid w:val="00332DE2"/>
    <w:rsid w:val="00336A49"/>
    <w:rsid w:val="00337457"/>
    <w:rsid w:val="00351E10"/>
    <w:rsid w:val="0035444C"/>
    <w:rsid w:val="0035457E"/>
    <w:rsid w:val="00355861"/>
    <w:rsid w:val="0035613C"/>
    <w:rsid w:val="00365E10"/>
    <w:rsid w:val="00366DDA"/>
    <w:rsid w:val="00370488"/>
    <w:rsid w:val="0037126B"/>
    <w:rsid w:val="00373121"/>
    <w:rsid w:val="00381497"/>
    <w:rsid w:val="00387235"/>
    <w:rsid w:val="003A3070"/>
    <w:rsid w:val="003A6DD2"/>
    <w:rsid w:val="003A7353"/>
    <w:rsid w:val="003B0DFB"/>
    <w:rsid w:val="003B2AAE"/>
    <w:rsid w:val="003B5FFD"/>
    <w:rsid w:val="003C29BA"/>
    <w:rsid w:val="003C5535"/>
    <w:rsid w:val="003D0B43"/>
    <w:rsid w:val="003D2D55"/>
    <w:rsid w:val="003D6291"/>
    <w:rsid w:val="003F3A05"/>
    <w:rsid w:val="003F4835"/>
    <w:rsid w:val="00401C61"/>
    <w:rsid w:val="00401FBE"/>
    <w:rsid w:val="004109D3"/>
    <w:rsid w:val="0041106E"/>
    <w:rsid w:val="00415C92"/>
    <w:rsid w:val="00422516"/>
    <w:rsid w:val="00434DC7"/>
    <w:rsid w:val="00443767"/>
    <w:rsid w:val="00446CB0"/>
    <w:rsid w:val="00452686"/>
    <w:rsid w:val="00457FFE"/>
    <w:rsid w:val="004738C7"/>
    <w:rsid w:val="00482CFA"/>
    <w:rsid w:val="00486A55"/>
    <w:rsid w:val="00491B4D"/>
    <w:rsid w:val="00495C82"/>
    <w:rsid w:val="004B50A4"/>
    <w:rsid w:val="004C39DD"/>
    <w:rsid w:val="004D1129"/>
    <w:rsid w:val="004D1D18"/>
    <w:rsid w:val="004E18EA"/>
    <w:rsid w:val="004E23D8"/>
    <w:rsid w:val="004E3925"/>
    <w:rsid w:val="004E410C"/>
    <w:rsid w:val="004F09A8"/>
    <w:rsid w:val="004F19AC"/>
    <w:rsid w:val="004F3090"/>
    <w:rsid w:val="004F442A"/>
    <w:rsid w:val="005021C5"/>
    <w:rsid w:val="00503D41"/>
    <w:rsid w:val="00505098"/>
    <w:rsid w:val="0050582F"/>
    <w:rsid w:val="005060D0"/>
    <w:rsid w:val="0050647B"/>
    <w:rsid w:val="00507CC9"/>
    <w:rsid w:val="005143B4"/>
    <w:rsid w:val="005145CA"/>
    <w:rsid w:val="00514AFF"/>
    <w:rsid w:val="00524A07"/>
    <w:rsid w:val="005259C6"/>
    <w:rsid w:val="00526A41"/>
    <w:rsid w:val="00532B24"/>
    <w:rsid w:val="005402E7"/>
    <w:rsid w:val="005431DD"/>
    <w:rsid w:val="00553FD5"/>
    <w:rsid w:val="0055660F"/>
    <w:rsid w:val="00561A02"/>
    <w:rsid w:val="00573480"/>
    <w:rsid w:val="005742B7"/>
    <w:rsid w:val="005758F5"/>
    <w:rsid w:val="00580952"/>
    <w:rsid w:val="005939DF"/>
    <w:rsid w:val="00593EAF"/>
    <w:rsid w:val="005A6C5B"/>
    <w:rsid w:val="005B70C8"/>
    <w:rsid w:val="005C114C"/>
    <w:rsid w:val="005C39EC"/>
    <w:rsid w:val="005D2276"/>
    <w:rsid w:val="005F00D6"/>
    <w:rsid w:val="005F0495"/>
    <w:rsid w:val="005F1120"/>
    <w:rsid w:val="005F7E56"/>
    <w:rsid w:val="0060040F"/>
    <w:rsid w:val="006012E9"/>
    <w:rsid w:val="00612EE0"/>
    <w:rsid w:val="006133A9"/>
    <w:rsid w:val="006138C0"/>
    <w:rsid w:val="00616947"/>
    <w:rsid w:val="006173C1"/>
    <w:rsid w:val="00624528"/>
    <w:rsid w:val="00626FE3"/>
    <w:rsid w:val="00627E2A"/>
    <w:rsid w:val="006304D9"/>
    <w:rsid w:val="00632CCC"/>
    <w:rsid w:val="00634540"/>
    <w:rsid w:val="006365AA"/>
    <w:rsid w:val="00643528"/>
    <w:rsid w:val="00645AE5"/>
    <w:rsid w:val="006479FC"/>
    <w:rsid w:val="006531B3"/>
    <w:rsid w:val="006556C1"/>
    <w:rsid w:val="00655888"/>
    <w:rsid w:val="00657766"/>
    <w:rsid w:val="00666699"/>
    <w:rsid w:val="0067050B"/>
    <w:rsid w:val="00671AB6"/>
    <w:rsid w:val="00684A79"/>
    <w:rsid w:val="00692FFD"/>
    <w:rsid w:val="006965BC"/>
    <w:rsid w:val="006A02A0"/>
    <w:rsid w:val="006A0A79"/>
    <w:rsid w:val="006A51BF"/>
    <w:rsid w:val="006A6877"/>
    <w:rsid w:val="006B3740"/>
    <w:rsid w:val="006C40D5"/>
    <w:rsid w:val="006C686A"/>
    <w:rsid w:val="006D1E30"/>
    <w:rsid w:val="006D3379"/>
    <w:rsid w:val="006D74E4"/>
    <w:rsid w:val="006D7B4A"/>
    <w:rsid w:val="006E7608"/>
    <w:rsid w:val="006F0FA5"/>
    <w:rsid w:val="006F41D7"/>
    <w:rsid w:val="0070387F"/>
    <w:rsid w:val="00710875"/>
    <w:rsid w:val="007141D2"/>
    <w:rsid w:val="00716388"/>
    <w:rsid w:val="007177D9"/>
    <w:rsid w:val="0072337C"/>
    <w:rsid w:val="007248F3"/>
    <w:rsid w:val="0072778C"/>
    <w:rsid w:val="007377B6"/>
    <w:rsid w:val="007409FE"/>
    <w:rsid w:val="00740F50"/>
    <w:rsid w:val="00743652"/>
    <w:rsid w:val="0074493A"/>
    <w:rsid w:val="0074658D"/>
    <w:rsid w:val="00746CBE"/>
    <w:rsid w:val="00754568"/>
    <w:rsid w:val="00764DAE"/>
    <w:rsid w:val="00766CE7"/>
    <w:rsid w:val="00767546"/>
    <w:rsid w:val="007726EB"/>
    <w:rsid w:val="00781101"/>
    <w:rsid w:val="0078653F"/>
    <w:rsid w:val="00786DDF"/>
    <w:rsid w:val="007A2E39"/>
    <w:rsid w:val="007B0ACA"/>
    <w:rsid w:val="007B24A8"/>
    <w:rsid w:val="007B297F"/>
    <w:rsid w:val="007B7E92"/>
    <w:rsid w:val="007C5995"/>
    <w:rsid w:val="007C75A5"/>
    <w:rsid w:val="007D4FE1"/>
    <w:rsid w:val="007D5416"/>
    <w:rsid w:val="007D7C7E"/>
    <w:rsid w:val="007E6EB6"/>
    <w:rsid w:val="007E7DD7"/>
    <w:rsid w:val="00800940"/>
    <w:rsid w:val="00805536"/>
    <w:rsid w:val="0081031F"/>
    <w:rsid w:val="00811C80"/>
    <w:rsid w:val="008132EA"/>
    <w:rsid w:val="00820EC1"/>
    <w:rsid w:val="00825C59"/>
    <w:rsid w:val="00840612"/>
    <w:rsid w:val="0084594D"/>
    <w:rsid w:val="00850FA7"/>
    <w:rsid w:val="00854C9C"/>
    <w:rsid w:val="008576CD"/>
    <w:rsid w:val="00882B13"/>
    <w:rsid w:val="0088627F"/>
    <w:rsid w:val="00886A65"/>
    <w:rsid w:val="0089381D"/>
    <w:rsid w:val="00897FB9"/>
    <w:rsid w:val="008A0615"/>
    <w:rsid w:val="008A3CB7"/>
    <w:rsid w:val="008C037A"/>
    <w:rsid w:val="008D2713"/>
    <w:rsid w:val="008D55A5"/>
    <w:rsid w:val="008D6CF3"/>
    <w:rsid w:val="008D7B10"/>
    <w:rsid w:val="008E0244"/>
    <w:rsid w:val="008E0EBB"/>
    <w:rsid w:val="008E16E3"/>
    <w:rsid w:val="008E2A67"/>
    <w:rsid w:val="008E3952"/>
    <w:rsid w:val="008E6292"/>
    <w:rsid w:val="008E7449"/>
    <w:rsid w:val="008F10FF"/>
    <w:rsid w:val="008F50BD"/>
    <w:rsid w:val="008F6591"/>
    <w:rsid w:val="009041F4"/>
    <w:rsid w:val="00904B67"/>
    <w:rsid w:val="009055C5"/>
    <w:rsid w:val="0091339F"/>
    <w:rsid w:val="00913F7B"/>
    <w:rsid w:val="0091650A"/>
    <w:rsid w:val="009169AA"/>
    <w:rsid w:val="0092342F"/>
    <w:rsid w:val="009304E8"/>
    <w:rsid w:val="00931766"/>
    <w:rsid w:val="00935953"/>
    <w:rsid w:val="00946DFA"/>
    <w:rsid w:val="00951D80"/>
    <w:rsid w:val="009528AE"/>
    <w:rsid w:val="00956421"/>
    <w:rsid w:val="00967E2A"/>
    <w:rsid w:val="00971194"/>
    <w:rsid w:val="0097657E"/>
    <w:rsid w:val="009920BA"/>
    <w:rsid w:val="009947D3"/>
    <w:rsid w:val="00996E93"/>
    <w:rsid w:val="009A748F"/>
    <w:rsid w:val="009C429F"/>
    <w:rsid w:val="009C464F"/>
    <w:rsid w:val="009C54FA"/>
    <w:rsid w:val="009D526A"/>
    <w:rsid w:val="009D734A"/>
    <w:rsid w:val="009E07F1"/>
    <w:rsid w:val="009E10DF"/>
    <w:rsid w:val="009E3464"/>
    <w:rsid w:val="009E3F67"/>
    <w:rsid w:val="009F301D"/>
    <w:rsid w:val="009F49DF"/>
    <w:rsid w:val="00A00D56"/>
    <w:rsid w:val="00A0385D"/>
    <w:rsid w:val="00A0387C"/>
    <w:rsid w:val="00A043C4"/>
    <w:rsid w:val="00A10D5A"/>
    <w:rsid w:val="00A13C54"/>
    <w:rsid w:val="00A179C9"/>
    <w:rsid w:val="00A417B8"/>
    <w:rsid w:val="00A45A17"/>
    <w:rsid w:val="00A56512"/>
    <w:rsid w:val="00A64A92"/>
    <w:rsid w:val="00A73D3F"/>
    <w:rsid w:val="00A745B7"/>
    <w:rsid w:val="00A76FCD"/>
    <w:rsid w:val="00A876C7"/>
    <w:rsid w:val="00A91320"/>
    <w:rsid w:val="00A93E69"/>
    <w:rsid w:val="00AB0243"/>
    <w:rsid w:val="00AB1284"/>
    <w:rsid w:val="00AC695D"/>
    <w:rsid w:val="00AC710F"/>
    <w:rsid w:val="00AD3E95"/>
    <w:rsid w:val="00AE13C6"/>
    <w:rsid w:val="00AE768A"/>
    <w:rsid w:val="00AF08B5"/>
    <w:rsid w:val="00B01251"/>
    <w:rsid w:val="00B11E93"/>
    <w:rsid w:val="00B137BC"/>
    <w:rsid w:val="00B1647D"/>
    <w:rsid w:val="00B17FD8"/>
    <w:rsid w:val="00B23D59"/>
    <w:rsid w:val="00B24347"/>
    <w:rsid w:val="00B34485"/>
    <w:rsid w:val="00B357C6"/>
    <w:rsid w:val="00B37344"/>
    <w:rsid w:val="00B37403"/>
    <w:rsid w:val="00B430DC"/>
    <w:rsid w:val="00B43618"/>
    <w:rsid w:val="00B520B9"/>
    <w:rsid w:val="00B5520F"/>
    <w:rsid w:val="00B66180"/>
    <w:rsid w:val="00B7139D"/>
    <w:rsid w:val="00B7181F"/>
    <w:rsid w:val="00B726D4"/>
    <w:rsid w:val="00B740B0"/>
    <w:rsid w:val="00B74E2C"/>
    <w:rsid w:val="00B80C89"/>
    <w:rsid w:val="00B8350D"/>
    <w:rsid w:val="00B867B9"/>
    <w:rsid w:val="00B86B55"/>
    <w:rsid w:val="00B911DC"/>
    <w:rsid w:val="00B9220A"/>
    <w:rsid w:val="00B92B2F"/>
    <w:rsid w:val="00B931D9"/>
    <w:rsid w:val="00BA0688"/>
    <w:rsid w:val="00BA4F7D"/>
    <w:rsid w:val="00BC2B80"/>
    <w:rsid w:val="00BC3015"/>
    <w:rsid w:val="00BD1AAB"/>
    <w:rsid w:val="00BD5364"/>
    <w:rsid w:val="00BD6A23"/>
    <w:rsid w:val="00BD6B2D"/>
    <w:rsid w:val="00BE0685"/>
    <w:rsid w:val="00BE1001"/>
    <w:rsid w:val="00BE5FBF"/>
    <w:rsid w:val="00BF2D92"/>
    <w:rsid w:val="00BF31ED"/>
    <w:rsid w:val="00C05CBD"/>
    <w:rsid w:val="00C21D5F"/>
    <w:rsid w:val="00C22ED1"/>
    <w:rsid w:val="00C312CD"/>
    <w:rsid w:val="00C36BF6"/>
    <w:rsid w:val="00C438B7"/>
    <w:rsid w:val="00C45754"/>
    <w:rsid w:val="00C50BC9"/>
    <w:rsid w:val="00C516D9"/>
    <w:rsid w:val="00C527AF"/>
    <w:rsid w:val="00C55D94"/>
    <w:rsid w:val="00C55DBC"/>
    <w:rsid w:val="00C64CC1"/>
    <w:rsid w:val="00C678EA"/>
    <w:rsid w:val="00C81024"/>
    <w:rsid w:val="00C81E73"/>
    <w:rsid w:val="00C837C0"/>
    <w:rsid w:val="00C8429F"/>
    <w:rsid w:val="00C87050"/>
    <w:rsid w:val="00CA1518"/>
    <w:rsid w:val="00CA244B"/>
    <w:rsid w:val="00CA383D"/>
    <w:rsid w:val="00CA3FB4"/>
    <w:rsid w:val="00CA4655"/>
    <w:rsid w:val="00CA74B6"/>
    <w:rsid w:val="00CC319B"/>
    <w:rsid w:val="00CD2670"/>
    <w:rsid w:val="00CD731B"/>
    <w:rsid w:val="00CF7667"/>
    <w:rsid w:val="00D168FF"/>
    <w:rsid w:val="00D26226"/>
    <w:rsid w:val="00D3133E"/>
    <w:rsid w:val="00D31771"/>
    <w:rsid w:val="00D378DA"/>
    <w:rsid w:val="00D44E17"/>
    <w:rsid w:val="00D46B99"/>
    <w:rsid w:val="00D46D69"/>
    <w:rsid w:val="00D473B3"/>
    <w:rsid w:val="00D54FF4"/>
    <w:rsid w:val="00D62F4F"/>
    <w:rsid w:val="00D6572F"/>
    <w:rsid w:val="00D91B1B"/>
    <w:rsid w:val="00D96E4E"/>
    <w:rsid w:val="00D97CE9"/>
    <w:rsid w:val="00DA5F27"/>
    <w:rsid w:val="00DA6DAC"/>
    <w:rsid w:val="00DB1418"/>
    <w:rsid w:val="00DC373D"/>
    <w:rsid w:val="00DC708D"/>
    <w:rsid w:val="00DD532E"/>
    <w:rsid w:val="00DE005D"/>
    <w:rsid w:val="00DE1641"/>
    <w:rsid w:val="00DF1DCF"/>
    <w:rsid w:val="00DF527E"/>
    <w:rsid w:val="00E11D56"/>
    <w:rsid w:val="00E2472B"/>
    <w:rsid w:val="00E405EE"/>
    <w:rsid w:val="00E42DBC"/>
    <w:rsid w:val="00E45669"/>
    <w:rsid w:val="00E50B52"/>
    <w:rsid w:val="00E60C2C"/>
    <w:rsid w:val="00E60F47"/>
    <w:rsid w:val="00E63ECB"/>
    <w:rsid w:val="00E65BE5"/>
    <w:rsid w:val="00E72D0B"/>
    <w:rsid w:val="00E770AB"/>
    <w:rsid w:val="00E925A8"/>
    <w:rsid w:val="00EA46F2"/>
    <w:rsid w:val="00EA5C11"/>
    <w:rsid w:val="00EA7D85"/>
    <w:rsid w:val="00EB3858"/>
    <w:rsid w:val="00EB5499"/>
    <w:rsid w:val="00EC30E1"/>
    <w:rsid w:val="00EC38C8"/>
    <w:rsid w:val="00ED02AE"/>
    <w:rsid w:val="00ED21CF"/>
    <w:rsid w:val="00EE1801"/>
    <w:rsid w:val="00EE3D30"/>
    <w:rsid w:val="00EE542E"/>
    <w:rsid w:val="00EE6C4D"/>
    <w:rsid w:val="00EF2AC7"/>
    <w:rsid w:val="00EF602F"/>
    <w:rsid w:val="00EF6FE9"/>
    <w:rsid w:val="00F00EAB"/>
    <w:rsid w:val="00F0718D"/>
    <w:rsid w:val="00F10CDB"/>
    <w:rsid w:val="00F121C9"/>
    <w:rsid w:val="00F12A48"/>
    <w:rsid w:val="00F14024"/>
    <w:rsid w:val="00F15AAD"/>
    <w:rsid w:val="00F20E50"/>
    <w:rsid w:val="00F24D48"/>
    <w:rsid w:val="00F26F53"/>
    <w:rsid w:val="00F30C8F"/>
    <w:rsid w:val="00F3109B"/>
    <w:rsid w:val="00F365C3"/>
    <w:rsid w:val="00F5118D"/>
    <w:rsid w:val="00F56426"/>
    <w:rsid w:val="00F650E7"/>
    <w:rsid w:val="00F66B16"/>
    <w:rsid w:val="00F70641"/>
    <w:rsid w:val="00F7785C"/>
    <w:rsid w:val="00F84CA8"/>
    <w:rsid w:val="00F857FD"/>
    <w:rsid w:val="00F902AE"/>
    <w:rsid w:val="00F916E9"/>
    <w:rsid w:val="00F917B5"/>
    <w:rsid w:val="00FA04A1"/>
    <w:rsid w:val="00FB06FC"/>
    <w:rsid w:val="00FC19BD"/>
    <w:rsid w:val="00FD1BA4"/>
    <w:rsid w:val="00FD3357"/>
    <w:rsid w:val="00FD4B64"/>
    <w:rsid w:val="00FE3FF7"/>
    <w:rsid w:val="00FE6141"/>
    <w:rsid w:val="00FE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4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3F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A00D5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C30E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46F2"/>
    <w:pPr>
      <w:spacing w:after="0" w:line="240" w:lineRule="auto"/>
    </w:pPr>
  </w:style>
  <w:style w:type="paragraph" w:styleId="ListParagraph">
    <w:name w:val="List Paragraph"/>
    <w:basedOn w:val="Normal"/>
    <w:uiPriority w:val="34"/>
    <w:qFormat/>
    <w:rsid w:val="00913F7B"/>
    <w:pPr>
      <w:ind w:left="720"/>
      <w:contextualSpacing/>
    </w:pPr>
  </w:style>
  <w:style w:type="character" w:customStyle="1" w:styleId="Heading1Char">
    <w:name w:val="Heading 1 Char"/>
    <w:basedOn w:val="DefaultParagraphFont"/>
    <w:link w:val="Heading1"/>
    <w:uiPriority w:val="9"/>
    <w:rsid w:val="00913F7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13F7B"/>
    <w:pPr>
      <w:outlineLvl w:val="9"/>
    </w:pPr>
  </w:style>
  <w:style w:type="paragraph" w:styleId="TOC2">
    <w:name w:val="toc 2"/>
    <w:basedOn w:val="Normal"/>
    <w:next w:val="Normal"/>
    <w:autoRedefine/>
    <w:uiPriority w:val="39"/>
    <w:unhideWhenUsed/>
    <w:rsid w:val="00D96E4E"/>
    <w:pPr>
      <w:spacing w:after="100" w:line="360" w:lineRule="auto"/>
      <w:jc w:val="both"/>
    </w:pPr>
    <w:rPr>
      <w:rFonts w:ascii="Times New Roman" w:eastAsiaTheme="minorEastAsia" w:hAnsi="Times New Roman" w:cs="Times New Roman"/>
      <w:b/>
      <w:bCs/>
      <w:sz w:val="24"/>
      <w:szCs w:val="24"/>
    </w:rPr>
  </w:style>
  <w:style w:type="paragraph" w:styleId="TOC1">
    <w:name w:val="toc 1"/>
    <w:basedOn w:val="Normal"/>
    <w:next w:val="Normal"/>
    <w:autoRedefine/>
    <w:uiPriority w:val="39"/>
    <w:unhideWhenUsed/>
    <w:rsid w:val="00913F7B"/>
    <w:pPr>
      <w:spacing w:after="100"/>
    </w:pPr>
    <w:rPr>
      <w:rFonts w:eastAsiaTheme="minorEastAsia" w:cs="Times New Roman"/>
    </w:rPr>
  </w:style>
  <w:style w:type="paragraph" w:styleId="TOC3">
    <w:name w:val="toc 3"/>
    <w:basedOn w:val="Normal"/>
    <w:next w:val="Normal"/>
    <w:autoRedefine/>
    <w:uiPriority w:val="39"/>
    <w:unhideWhenUsed/>
    <w:rsid w:val="00913F7B"/>
    <w:pPr>
      <w:spacing w:after="100"/>
      <w:ind w:left="440"/>
    </w:pPr>
    <w:rPr>
      <w:rFonts w:eastAsiaTheme="minorEastAsia" w:cs="Times New Roman"/>
    </w:rPr>
  </w:style>
  <w:style w:type="paragraph" w:styleId="FootnoteText">
    <w:name w:val="footnote text"/>
    <w:basedOn w:val="Normal"/>
    <w:link w:val="FootnoteTextChar"/>
    <w:uiPriority w:val="99"/>
    <w:semiHidden/>
    <w:unhideWhenUsed/>
    <w:rsid w:val="001E59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5954"/>
    <w:rPr>
      <w:sz w:val="20"/>
      <w:szCs w:val="20"/>
    </w:rPr>
  </w:style>
  <w:style w:type="character" w:styleId="FootnoteReference">
    <w:name w:val="footnote reference"/>
    <w:basedOn w:val="DefaultParagraphFont"/>
    <w:uiPriority w:val="99"/>
    <w:semiHidden/>
    <w:unhideWhenUsed/>
    <w:rsid w:val="001E5954"/>
    <w:rPr>
      <w:vertAlign w:val="superscript"/>
    </w:rPr>
  </w:style>
  <w:style w:type="character" w:customStyle="1" w:styleId="Heading4Char">
    <w:name w:val="Heading 4 Char"/>
    <w:basedOn w:val="DefaultParagraphFont"/>
    <w:link w:val="Heading4"/>
    <w:uiPriority w:val="9"/>
    <w:semiHidden/>
    <w:rsid w:val="00A00D5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A00D56"/>
    <w:rPr>
      <w:color w:val="0000FF"/>
      <w:u w:val="single"/>
    </w:rPr>
  </w:style>
  <w:style w:type="character" w:customStyle="1" w:styleId="activedp">
    <w:name w:val="activedp"/>
    <w:basedOn w:val="DefaultParagraphFont"/>
    <w:rsid w:val="00A00D56"/>
  </w:style>
  <w:style w:type="character" w:customStyle="1" w:styleId="clslangsubtext">
    <w:name w:val="clslangsubtext"/>
    <w:basedOn w:val="DefaultParagraphFont"/>
    <w:rsid w:val="00A00D56"/>
  </w:style>
  <w:style w:type="character" w:customStyle="1" w:styleId="ubermenu-target-title">
    <w:name w:val="ubermenu-target-title"/>
    <w:basedOn w:val="DefaultParagraphFont"/>
    <w:rsid w:val="00A00D56"/>
  </w:style>
  <w:style w:type="paragraph" w:customStyle="1" w:styleId="newaboutustext">
    <w:name w:val="newaboutustext"/>
    <w:basedOn w:val="Normal"/>
    <w:rsid w:val="00A00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yrprogress">
    <w:name w:val="plyr__progress"/>
    <w:basedOn w:val="DefaultParagraphFont"/>
    <w:rsid w:val="00A00D56"/>
  </w:style>
  <w:style w:type="character" w:customStyle="1" w:styleId="plyrtooltip">
    <w:name w:val="plyr__tooltip"/>
    <w:basedOn w:val="DefaultParagraphFont"/>
    <w:rsid w:val="00A00D56"/>
  </w:style>
  <w:style w:type="character" w:customStyle="1" w:styleId="plyrsr-only">
    <w:name w:val="plyr__sr-only"/>
    <w:basedOn w:val="DefaultParagraphFont"/>
    <w:rsid w:val="00A00D56"/>
  </w:style>
  <w:style w:type="character" w:customStyle="1" w:styleId="plyrtime--current">
    <w:name w:val="plyr__time--current"/>
    <w:basedOn w:val="DefaultParagraphFont"/>
    <w:rsid w:val="00A00D56"/>
  </w:style>
  <w:style w:type="character" w:customStyle="1" w:styleId="plyrvolume">
    <w:name w:val="plyr__volume"/>
    <w:basedOn w:val="DefaultParagraphFont"/>
    <w:rsid w:val="00A00D56"/>
  </w:style>
  <w:style w:type="paragraph" w:customStyle="1" w:styleId="aboutdesc">
    <w:name w:val="aboutdesc"/>
    <w:basedOn w:val="Normal"/>
    <w:rsid w:val="00A00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cp3">
    <w:name w:val="hcp3"/>
    <w:basedOn w:val="DefaultParagraphFont"/>
    <w:rsid w:val="00183CA3"/>
    <w:rPr>
      <w:rFonts w:cs="Times New Roman"/>
      <w:b/>
      <w:bCs/>
    </w:rPr>
  </w:style>
  <w:style w:type="character" w:customStyle="1" w:styleId="hcp2">
    <w:name w:val="hcp2"/>
    <w:basedOn w:val="DefaultParagraphFont"/>
    <w:rsid w:val="00183CA3"/>
    <w:rPr>
      <w:rFonts w:cs="Times New Roman"/>
      <w:b/>
      <w:bCs/>
    </w:rPr>
  </w:style>
  <w:style w:type="paragraph" w:customStyle="1" w:styleId="body-text">
    <w:name w:val="body-text"/>
    <w:basedOn w:val="Normal"/>
    <w:rsid w:val="00183CA3"/>
    <w:pPr>
      <w:spacing w:before="100" w:beforeAutospacing="1" w:after="100" w:afterAutospacing="1" w:line="240" w:lineRule="auto"/>
    </w:pPr>
    <w:rPr>
      <w:rFonts w:ascii="Times New Roman" w:eastAsia="Calibri" w:hAnsi="Times New Roman" w:cs="Times New Roman"/>
      <w:sz w:val="24"/>
      <w:szCs w:val="24"/>
    </w:rPr>
  </w:style>
  <w:style w:type="character" w:customStyle="1" w:styleId="contentmainbold">
    <w:name w:val="contentmainbold"/>
    <w:basedOn w:val="DefaultParagraphFont"/>
    <w:rsid w:val="00AB1284"/>
  </w:style>
  <w:style w:type="character" w:customStyle="1" w:styleId="Heading6Char">
    <w:name w:val="Heading 6 Char"/>
    <w:basedOn w:val="DefaultParagraphFont"/>
    <w:link w:val="Heading6"/>
    <w:uiPriority w:val="9"/>
    <w:semiHidden/>
    <w:rsid w:val="00EC30E1"/>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524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A07"/>
  </w:style>
  <w:style w:type="paragraph" w:styleId="Footer">
    <w:name w:val="footer"/>
    <w:basedOn w:val="Normal"/>
    <w:link w:val="FooterChar"/>
    <w:uiPriority w:val="99"/>
    <w:unhideWhenUsed/>
    <w:rsid w:val="00524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A07"/>
  </w:style>
  <w:style w:type="paragraph" w:styleId="NormalWeb">
    <w:name w:val="Normal (Web)"/>
    <w:basedOn w:val="Normal"/>
    <w:uiPriority w:val="99"/>
    <w:unhideWhenUsed/>
    <w:rsid w:val="00ED21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21CF"/>
    <w:rPr>
      <w:b/>
      <w:bCs/>
    </w:rPr>
  </w:style>
  <w:style w:type="character" w:customStyle="1" w:styleId="SC4217093">
    <w:name w:val="SC.4.217093"/>
    <w:rsid w:val="007726EB"/>
    <w:rPr>
      <w:rFonts w:ascii="Verdana" w:hAnsi="Verdana" w:cs="Verdana"/>
      <w:color w:val="000000"/>
      <w:sz w:val="20"/>
      <w:szCs w:val="20"/>
    </w:rPr>
  </w:style>
  <w:style w:type="character" w:customStyle="1" w:styleId="SC4217098">
    <w:name w:val="SC.4.217098"/>
    <w:rsid w:val="007726EB"/>
    <w:rPr>
      <w:rFonts w:cs="Arial"/>
      <w:b/>
      <w:bCs/>
      <w:color w:val="000000"/>
      <w:sz w:val="22"/>
      <w:szCs w:val="22"/>
    </w:rPr>
  </w:style>
  <w:style w:type="character" w:customStyle="1" w:styleId="SC4217132">
    <w:name w:val="SC.4.217132"/>
    <w:rsid w:val="007726EB"/>
    <w:rPr>
      <w:rFonts w:ascii="Wingdings" w:hAnsi="Wingdings" w:cs="Wingdings"/>
      <w:color w:val="000000"/>
      <w:sz w:val="14"/>
      <w:szCs w:val="14"/>
    </w:rPr>
  </w:style>
  <w:style w:type="paragraph" w:styleId="BalloonText">
    <w:name w:val="Balloon Text"/>
    <w:basedOn w:val="Normal"/>
    <w:link w:val="BalloonTextChar"/>
    <w:uiPriority w:val="99"/>
    <w:semiHidden/>
    <w:unhideWhenUsed/>
    <w:rsid w:val="00FD1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B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3F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A00D5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C30E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46F2"/>
    <w:pPr>
      <w:spacing w:after="0" w:line="240" w:lineRule="auto"/>
    </w:pPr>
  </w:style>
  <w:style w:type="paragraph" w:styleId="ListParagraph">
    <w:name w:val="List Paragraph"/>
    <w:basedOn w:val="Normal"/>
    <w:uiPriority w:val="34"/>
    <w:qFormat/>
    <w:rsid w:val="00913F7B"/>
    <w:pPr>
      <w:ind w:left="720"/>
      <w:contextualSpacing/>
    </w:pPr>
  </w:style>
  <w:style w:type="character" w:customStyle="1" w:styleId="Heading1Char">
    <w:name w:val="Heading 1 Char"/>
    <w:basedOn w:val="DefaultParagraphFont"/>
    <w:link w:val="Heading1"/>
    <w:uiPriority w:val="9"/>
    <w:rsid w:val="00913F7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13F7B"/>
    <w:pPr>
      <w:outlineLvl w:val="9"/>
    </w:pPr>
  </w:style>
  <w:style w:type="paragraph" w:styleId="TOC2">
    <w:name w:val="toc 2"/>
    <w:basedOn w:val="Normal"/>
    <w:next w:val="Normal"/>
    <w:autoRedefine/>
    <w:uiPriority w:val="39"/>
    <w:unhideWhenUsed/>
    <w:rsid w:val="00D96E4E"/>
    <w:pPr>
      <w:spacing w:after="100" w:line="360" w:lineRule="auto"/>
      <w:jc w:val="both"/>
    </w:pPr>
    <w:rPr>
      <w:rFonts w:ascii="Times New Roman" w:eastAsiaTheme="minorEastAsia" w:hAnsi="Times New Roman" w:cs="Times New Roman"/>
      <w:b/>
      <w:bCs/>
      <w:sz w:val="24"/>
      <w:szCs w:val="24"/>
    </w:rPr>
  </w:style>
  <w:style w:type="paragraph" w:styleId="TOC1">
    <w:name w:val="toc 1"/>
    <w:basedOn w:val="Normal"/>
    <w:next w:val="Normal"/>
    <w:autoRedefine/>
    <w:uiPriority w:val="39"/>
    <w:unhideWhenUsed/>
    <w:rsid w:val="00913F7B"/>
    <w:pPr>
      <w:spacing w:after="100"/>
    </w:pPr>
    <w:rPr>
      <w:rFonts w:eastAsiaTheme="minorEastAsia" w:cs="Times New Roman"/>
    </w:rPr>
  </w:style>
  <w:style w:type="paragraph" w:styleId="TOC3">
    <w:name w:val="toc 3"/>
    <w:basedOn w:val="Normal"/>
    <w:next w:val="Normal"/>
    <w:autoRedefine/>
    <w:uiPriority w:val="39"/>
    <w:unhideWhenUsed/>
    <w:rsid w:val="00913F7B"/>
    <w:pPr>
      <w:spacing w:after="100"/>
      <w:ind w:left="440"/>
    </w:pPr>
    <w:rPr>
      <w:rFonts w:eastAsiaTheme="minorEastAsia" w:cs="Times New Roman"/>
    </w:rPr>
  </w:style>
  <w:style w:type="paragraph" w:styleId="FootnoteText">
    <w:name w:val="footnote text"/>
    <w:basedOn w:val="Normal"/>
    <w:link w:val="FootnoteTextChar"/>
    <w:uiPriority w:val="99"/>
    <w:semiHidden/>
    <w:unhideWhenUsed/>
    <w:rsid w:val="001E59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5954"/>
    <w:rPr>
      <w:sz w:val="20"/>
      <w:szCs w:val="20"/>
    </w:rPr>
  </w:style>
  <w:style w:type="character" w:styleId="FootnoteReference">
    <w:name w:val="footnote reference"/>
    <w:basedOn w:val="DefaultParagraphFont"/>
    <w:uiPriority w:val="99"/>
    <w:semiHidden/>
    <w:unhideWhenUsed/>
    <w:rsid w:val="001E5954"/>
    <w:rPr>
      <w:vertAlign w:val="superscript"/>
    </w:rPr>
  </w:style>
  <w:style w:type="character" w:customStyle="1" w:styleId="Heading4Char">
    <w:name w:val="Heading 4 Char"/>
    <w:basedOn w:val="DefaultParagraphFont"/>
    <w:link w:val="Heading4"/>
    <w:uiPriority w:val="9"/>
    <w:semiHidden/>
    <w:rsid w:val="00A00D5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A00D56"/>
    <w:rPr>
      <w:color w:val="0000FF"/>
      <w:u w:val="single"/>
    </w:rPr>
  </w:style>
  <w:style w:type="character" w:customStyle="1" w:styleId="activedp">
    <w:name w:val="activedp"/>
    <w:basedOn w:val="DefaultParagraphFont"/>
    <w:rsid w:val="00A00D56"/>
  </w:style>
  <w:style w:type="character" w:customStyle="1" w:styleId="clslangsubtext">
    <w:name w:val="clslangsubtext"/>
    <w:basedOn w:val="DefaultParagraphFont"/>
    <w:rsid w:val="00A00D56"/>
  </w:style>
  <w:style w:type="character" w:customStyle="1" w:styleId="ubermenu-target-title">
    <w:name w:val="ubermenu-target-title"/>
    <w:basedOn w:val="DefaultParagraphFont"/>
    <w:rsid w:val="00A00D56"/>
  </w:style>
  <w:style w:type="paragraph" w:customStyle="1" w:styleId="newaboutustext">
    <w:name w:val="newaboutustext"/>
    <w:basedOn w:val="Normal"/>
    <w:rsid w:val="00A00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yrprogress">
    <w:name w:val="plyr__progress"/>
    <w:basedOn w:val="DefaultParagraphFont"/>
    <w:rsid w:val="00A00D56"/>
  </w:style>
  <w:style w:type="character" w:customStyle="1" w:styleId="plyrtooltip">
    <w:name w:val="plyr__tooltip"/>
    <w:basedOn w:val="DefaultParagraphFont"/>
    <w:rsid w:val="00A00D56"/>
  </w:style>
  <w:style w:type="character" w:customStyle="1" w:styleId="plyrsr-only">
    <w:name w:val="plyr__sr-only"/>
    <w:basedOn w:val="DefaultParagraphFont"/>
    <w:rsid w:val="00A00D56"/>
  </w:style>
  <w:style w:type="character" w:customStyle="1" w:styleId="plyrtime--current">
    <w:name w:val="plyr__time--current"/>
    <w:basedOn w:val="DefaultParagraphFont"/>
    <w:rsid w:val="00A00D56"/>
  </w:style>
  <w:style w:type="character" w:customStyle="1" w:styleId="plyrvolume">
    <w:name w:val="plyr__volume"/>
    <w:basedOn w:val="DefaultParagraphFont"/>
    <w:rsid w:val="00A00D56"/>
  </w:style>
  <w:style w:type="paragraph" w:customStyle="1" w:styleId="aboutdesc">
    <w:name w:val="aboutdesc"/>
    <w:basedOn w:val="Normal"/>
    <w:rsid w:val="00A00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cp3">
    <w:name w:val="hcp3"/>
    <w:basedOn w:val="DefaultParagraphFont"/>
    <w:rsid w:val="00183CA3"/>
    <w:rPr>
      <w:rFonts w:cs="Times New Roman"/>
      <w:b/>
      <w:bCs/>
    </w:rPr>
  </w:style>
  <w:style w:type="character" w:customStyle="1" w:styleId="hcp2">
    <w:name w:val="hcp2"/>
    <w:basedOn w:val="DefaultParagraphFont"/>
    <w:rsid w:val="00183CA3"/>
    <w:rPr>
      <w:rFonts w:cs="Times New Roman"/>
      <w:b/>
      <w:bCs/>
    </w:rPr>
  </w:style>
  <w:style w:type="paragraph" w:customStyle="1" w:styleId="body-text">
    <w:name w:val="body-text"/>
    <w:basedOn w:val="Normal"/>
    <w:rsid w:val="00183CA3"/>
    <w:pPr>
      <w:spacing w:before="100" w:beforeAutospacing="1" w:after="100" w:afterAutospacing="1" w:line="240" w:lineRule="auto"/>
    </w:pPr>
    <w:rPr>
      <w:rFonts w:ascii="Times New Roman" w:eastAsia="Calibri" w:hAnsi="Times New Roman" w:cs="Times New Roman"/>
      <w:sz w:val="24"/>
      <w:szCs w:val="24"/>
    </w:rPr>
  </w:style>
  <w:style w:type="character" w:customStyle="1" w:styleId="contentmainbold">
    <w:name w:val="contentmainbold"/>
    <w:basedOn w:val="DefaultParagraphFont"/>
    <w:rsid w:val="00AB1284"/>
  </w:style>
  <w:style w:type="character" w:customStyle="1" w:styleId="Heading6Char">
    <w:name w:val="Heading 6 Char"/>
    <w:basedOn w:val="DefaultParagraphFont"/>
    <w:link w:val="Heading6"/>
    <w:uiPriority w:val="9"/>
    <w:semiHidden/>
    <w:rsid w:val="00EC30E1"/>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524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A07"/>
  </w:style>
  <w:style w:type="paragraph" w:styleId="Footer">
    <w:name w:val="footer"/>
    <w:basedOn w:val="Normal"/>
    <w:link w:val="FooterChar"/>
    <w:uiPriority w:val="99"/>
    <w:unhideWhenUsed/>
    <w:rsid w:val="00524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A07"/>
  </w:style>
  <w:style w:type="paragraph" w:styleId="NormalWeb">
    <w:name w:val="Normal (Web)"/>
    <w:basedOn w:val="Normal"/>
    <w:uiPriority w:val="99"/>
    <w:unhideWhenUsed/>
    <w:rsid w:val="00ED21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21CF"/>
    <w:rPr>
      <w:b/>
      <w:bCs/>
    </w:rPr>
  </w:style>
  <w:style w:type="character" w:customStyle="1" w:styleId="SC4217093">
    <w:name w:val="SC.4.217093"/>
    <w:rsid w:val="007726EB"/>
    <w:rPr>
      <w:rFonts w:ascii="Verdana" w:hAnsi="Verdana" w:cs="Verdana"/>
      <w:color w:val="000000"/>
      <w:sz w:val="20"/>
      <w:szCs w:val="20"/>
    </w:rPr>
  </w:style>
  <w:style w:type="character" w:customStyle="1" w:styleId="SC4217098">
    <w:name w:val="SC.4.217098"/>
    <w:rsid w:val="007726EB"/>
    <w:rPr>
      <w:rFonts w:cs="Arial"/>
      <w:b/>
      <w:bCs/>
      <w:color w:val="000000"/>
      <w:sz w:val="22"/>
      <w:szCs w:val="22"/>
    </w:rPr>
  </w:style>
  <w:style w:type="character" w:customStyle="1" w:styleId="SC4217132">
    <w:name w:val="SC.4.217132"/>
    <w:rsid w:val="007726EB"/>
    <w:rPr>
      <w:rFonts w:ascii="Wingdings" w:hAnsi="Wingdings" w:cs="Wingdings"/>
      <w:color w:val="000000"/>
      <w:sz w:val="14"/>
      <w:szCs w:val="14"/>
    </w:rPr>
  </w:style>
  <w:style w:type="paragraph" w:styleId="BalloonText">
    <w:name w:val="Balloon Text"/>
    <w:basedOn w:val="Normal"/>
    <w:link w:val="BalloonTextChar"/>
    <w:uiPriority w:val="99"/>
    <w:semiHidden/>
    <w:unhideWhenUsed/>
    <w:rsid w:val="00FD1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B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5260">
      <w:bodyDiv w:val="1"/>
      <w:marLeft w:val="0"/>
      <w:marRight w:val="0"/>
      <w:marTop w:val="0"/>
      <w:marBottom w:val="0"/>
      <w:divBdr>
        <w:top w:val="none" w:sz="0" w:space="0" w:color="auto"/>
        <w:left w:val="none" w:sz="0" w:space="0" w:color="auto"/>
        <w:bottom w:val="none" w:sz="0" w:space="0" w:color="auto"/>
        <w:right w:val="none" w:sz="0" w:space="0" w:color="auto"/>
      </w:divBdr>
      <w:divsChild>
        <w:div w:id="1299146582">
          <w:marLeft w:val="0"/>
          <w:marRight w:val="0"/>
          <w:marTop w:val="0"/>
          <w:marBottom w:val="0"/>
          <w:divBdr>
            <w:top w:val="none" w:sz="0" w:space="0" w:color="auto"/>
            <w:left w:val="none" w:sz="0" w:space="0" w:color="auto"/>
            <w:bottom w:val="none" w:sz="0" w:space="0" w:color="auto"/>
            <w:right w:val="none" w:sz="0" w:space="0" w:color="auto"/>
          </w:divBdr>
        </w:div>
      </w:divsChild>
    </w:div>
    <w:div w:id="685256466">
      <w:bodyDiv w:val="1"/>
      <w:marLeft w:val="0"/>
      <w:marRight w:val="0"/>
      <w:marTop w:val="0"/>
      <w:marBottom w:val="0"/>
      <w:divBdr>
        <w:top w:val="none" w:sz="0" w:space="0" w:color="auto"/>
        <w:left w:val="none" w:sz="0" w:space="0" w:color="auto"/>
        <w:bottom w:val="none" w:sz="0" w:space="0" w:color="auto"/>
        <w:right w:val="none" w:sz="0" w:space="0" w:color="auto"/>
      </w:divBdr>
      <w:divsChild>
        <w:div w:id="1208296866">
          <w:marLeft w:val="0"/>
          <w:marRight w:val="0"/>
          <w:marTop w:val="0"/>
          <w:marBottom w:val="0"/>
          <w:divBdr>
            <w:top w:val="none" w:sz="0" w:space="0" w:color="auto"/>
            <w:left w:val="none" w:sz="0" w:space="0" w:color="auto"/>
            <w:bottom w:val="none" w:sz="0" w:space="0" w:color="auto"/>
            <w:right w:val="none" w:sz="0" w:space="0" w:color="auto"/>
          </w:divBdr>
          <w:divsChild>
            <w:div w:id="164587947">
              <w:marLeft w:val="0"/>
              <w:marRight w:val="0"/>
              <w:marTop w:val="0"/>
              <w:marBottom w:val="0"/>
              <w:divBdr>
                <w:top w:val="none" w:sz="0" w:space="0" w:color="auto"/>
                <w:left w:val="none" w:sz="0" w:space="0" w:color="auto"/>
                <w:bottom w:val="none" w:sz="0" w:space="0" w:color="auto"/>
                <w:right w:val="none" w:sz="0" w:space="0" w:color="auto"/>
              </w:divBdr>
              <w:divsChild>
                <w:div w:id="793522882">
                  <w:marLeft w:val="0"/>
                  <w:marRight w:val="0"/>
                  <w:marTop w:val="0"/>
                  <w:marBottom w:val="0"/>
                  <w:divBdr>
                    <w:top w:val="none" w:sz="0" w:space="0" w:color="auto"/>
                    <w:left w:val="none" w:sz="0" w:space="0" w:color="auto"/>
                    <w:bottom w:val="none" w:sz="0" w:space="0" w:color="auto"/>
                    <w:right w:val="none" w:sz="0" w:space="0" w:color="auto"/>
                  </w:divBdr>
                  <w:divsChild>
                    <w:div w:id="486747267">
                      <w:marLeft w:val="0"/>
                      <w:marRight w:val="0"/>
                      <w:marTop w:val="0"/>
                      <w:marBottom w:val="0"/>
                      <w:divBdr>
                        <w:top w:val="none" w:sz="0" w:space="0" w:color="auto"/>
                        <w:left w:val="none" w:sz="0" w:space="0" w:color="auto"/>
                        <w:bottom w:val="none" w:sz="0" w:space="0" w:color="auto"/>
                        <w:right w:val="none" w:sz="0" w:space="0" w:color="auto"/>
                      </w:divBdr>
                      <w:divsChild>
                        <w:div w:id="858743225">
                          <w:marLeft w:val="0"/>
                          <w:marRight w:val="0"/>
                          <w:marTop w:val="0"/>
                          <w:marBottom w:val="0"/>
                          <w:divBdr>
                            <w:top w:val="none" w:sz="0" w:space="0" w:color="auto"/>
                            <w:left w:val="none" w:sz="0" w:space="0" w:color="auto"/>
                            <w:bottom w:val="none" w:sz="0" w:space="0" w:color="auto"/>
                            <w:right w:val="none" w:sz="0" w:space="0" w:color="auto"/>
                          </w:divBdr>
                          <w:divsChild>
                            <w:div w:id="1177578254">
                              <w:marLeft w:val="0"/>
                              <w:marRight w:val="0"/>
                              <w:marTop w:val="0"/>
                              <w:marBottom w:val="0"/>
                              <w:divBdr>
                                <w:top w:val="none" w:sz="0" w:space="0" w:color="auto"/>
                                <w:left w:val="none" w:sz="0" w:space="0" w:color="auto"/>
                                <w:bottom w:val="none" w:sz="0" w:space="0" w:color="auto"/>
                                <w:right w:val="none" w:sz="0" w:space="0" w:color="auto"/>
                              </w:divBdr>
                              <w:divsChild>
                                <w:div w:id="109785391">
                                  <w:marLeft w:val="0"/>
                                  <w:marRight w:val="0"/>
                                  <w:marTop w:val="0"/>
                                  <w:marBottom w:val="0"/>
                                  <w:divBdr>
                                    <w:top w:val="none" w:sz="0" w:space="0" w:color="auto"/>
                                    <w:left w:val="none" w:sz="0" w:space="0" w:color="auto"/>
                                    <w:bottom w:val="none" w:sz="0" w:space="0" w:color="auto"/>
                                    <w:right w:val="none" w:sz="0" w:space="0" w:color="auto"/>
                                  </w:divBdr>
                                </w:div>
                                <w:div w:id="1380282564">
                                  <w:marLeft w:val="0"/>
                                  <w:marRight w:val="0"/>
                                  <w:marTop w:val="0"/>
                                  <w:marBottom w:val="0"/>
                                  <w:divBdr>
                                    <w:top w:val="none" w:sz="0" w:space="0" w:color="auto"/>
                                    <w:left w:val="none" w:sz="0" w:space="0" w:color="auto"/>
                                    <w:bottom w:val="none" w:sz="0" w:space="0" w:color="auto"/>
                                    <w:right w:val="none" w:sz="0" w:space="0" w:color="auto"/>
                                  </w:divBdr>
                                  <w:divsChild>
                                    <w:div w:id="823937872">
                                      <w:marLeft w:val="0"/>
                                      <w:marRight w:val="0"/>
                                      <w:marTop w:val="0"/>
                                      <w:marBottom w:val="0"/>
                                      <w:divBdr>
                                        <w:top w:val="none" w:sz="0" w:space="0" w:color="auto"/>
                                        <w:left w:val="none" w:sz="0" w:space="0" w:color="auto"/>
                                        <w:bottom w:val="none" w:sz="0" w:space="0" w:color="auto"/>
                                        <w:right w:val="none" w:sz="0" w:space="0" w:color="auto"/>
                                      </w:divBdr>
                                      <w:divsChild>
                                        <w:div w:id="6881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060652">
                  <w:marLeft w:val="0"/>
                  <w:marRight w:val="0"/>
                  <w:marTop w:val="0"/>
                  <w:marBottom w:val="0"/>
                  <w:divBdr>
                    <w:top w:val="none" w:sz="0" w:space="0" w:color="auto"/>
                    <w:left w:val="none" w:sz="0" w:space="0" w:color="auto"/>
                    <w:bottom w:val="none" w:sz="0" w:space="0" w:color="auto"/>
                    <w:right w:val="none" w:sz="0" w:space="0" w:color="auto"/>
                  </w:divBdr>
                  <w:divsChild>
                    <w:div w:id="375004973">
                      <w:marLeft w:val="0"/>
                      <w:marRight w:val="0"/>
                      <w:marTop w:val="0"/>
                      <w:marBottom w:val="0"/>
                      <w:divBdr>
                        <w:top w:val="none" w:sz="0" w:space="0" w:color="auto"/>
                        <w:left w:val="none" w:sz="0" w:space="0" w:color="auto"/>
                        <w:bottom w:val="none" w:sz="0" w:space="0" w:color="auto"/>
                        <w:right w:val="none" w:sz="0" w:space="0" w:color="auto"/>
                      </w:divBdr>
                      <w:divsChild>
                        <w:div w:id="1596285439">
                          <w:marLeft w:val="0"/>
                          <w:marRight w:val="0"/>
                          <w:marTop w:val="0"/>
                          <w:marBottom w:val="0"/>
                          <w:divBdr>
                            <w:top w:val="none" w:sz="0" w:space="0" w:color="auto"/>
                            <w:left w:val="none" w:sz="0" w:space="0" w:color="auto"/>
                            <w:bottom w:val="none" w:sz="0" w:space="0" w:color="auto"/>
                            <w:right w:val="none" w:sz="0" w:space="0" w:color="auto"/>
                          </w:divBdr>
                          <w:divsChild>
                            <w:div w:id="383021223">
                              <w:marLeft w:val="0"/>
                              <w:marRight w:val="0"/>
                              <w:marTop w:val="0"/>
                              <w:marBottom w:val="0"/>
                              <w:divBdr>
                                <w:top w:val="none" w:sz="0" w:space="0" w:color="auto"/>
                                <w:left w:val="none" w:sz="0" w:space="0" w:color="auto"/>
                                <w:bottom w:val="none" w:sz="0" w:space="0" w:color="auto"/>
                                <w:right w:val="none" w:sz="0" w:space="0" w:color="auto"/>
                              </w:divBdr>
                              <w:divsChild>
                                <w:div w:id="545870854">
                                  <w:marLeft w:val="0"/>
                                  <w:marRight w:val="0"/>
                                  <w:marTop w:val="0"/>
                                  <w:marBottom w:val="0"/>
                                  <w:divBdr>
                                    <w:top w:val="none" w:sz="0" w:space="0" w:color="auto"/>
                                    <w:left w:val="none" w:sz="0" w:space="0" w:color="auto"/>
                                    <w:bottom w:val="none" w:sz="0" w:space="0" w:color="auto"/>
                                    <w:right w:val="none" w:sz="0" w:space="0" w:color="auto"/>
                                  </w:divBdr>
                                  <w:divsChild>
                                    <w:div w:id="1519587967">
                                      <w:marLeft w:val="0"/>
                                      <w:marRight w:val="0"/>
                                      <w:marTop w:val="0"/>
                                      <w:marBottom w:val="0"/>
                                      <w:divBdr>
                                        <w:top w:val="none" w:sz="0" w:space="0" w:color="auto"/>
                                        <w:left w:val="none" w:sz="0" w:space="0" w:color="auto"/>
                                        <w:bottom w:val="none" w:sz="0" w:space="0" w:color="auto"/>
                                        <w:right w:val="none" w:sz="0" w:space="0" w:color="auto"/>
                                      </w:divBdr>
                                    </w:div>
                                  </w:divsChild>
                                </w:div>
                                <w:div w:id="135129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755122">
              <w:marLeft w:val="0"/>
              <w:marRight w:val="0"/>
              <w:marTop w:val="0"/>
              <w:marBottom w:val="0"/>
              <w:divBdr>
                <w:top w:val="none" w:sz="0" w:space="0" w:color="auto"/>
                <w:left w:val="none" w:sz="0" w:space="0" w:color="auto"/>
                <w:bottom w:val="none" w:sz="0" w:space="0" w:color="auto"/>
                <w:right w:val="none" w:sz="0" w:space="0" w:color="auto"/>
              </w:divBdr>
              <w:divsChild>
                <w:div w:id="1677729745">
                  <w:marLeft w:val="0"/>
                  <w:marRight w:val="0"/>
                  <w:marTop w:val="0"/>
                  <w:marBottom w:val="0"/>
                  <w:divBdr>
                    <w:top w:val="none" w:sz="0" w:space="0" w:color="auto"/>
                    <w:left w:val="none" w:sz="0" w:space="0" w:color="auto"/>
                    <w:bottom w:val="none" w:sz="0" w:space="0" w:color="auto"/>
                    <w:right w:val="none" w:sz="0" w:space="0" w:color="auto"/>
                  </w:divBdr>
                  <w:divsChild>
                    <w:div w:id="587422112">
                      <w:marLeft w:val="0"/>
                      <w:marRight w:val="0"/>
                      <w:marTop w:val="0"/>
                      <w:marBottom w:val="0"/>
                      <w:divBdr>
                        <w:top w:val="none" w:sz="0" w:space="0" w:color="auto"/>
                        <w:left w:val="none" w:sz="0" w:space="0" w:color="auto"/>
                        <w:bottom w:val="none" w:sz="0" w:space="0" w:color="auto"/>
                        <w:right w:val="none" w:sz="0" w:space="0" w:color="auto"/>
                      </w:divBdr>
                      <w:divsChild>
                        <w:div w:id="1175606425">
                          <w:marLeft w:val="0"/>
                          <w:marRight w:val="0"/>
                          <w:marTop w:val="0"/>
                          <w:marBottom w:val="0"/>
                          <w:divBdr>
                            <w:top w:val="none" w:sz="0" w:space="0" w:color="auto"/>
                            <w:left w:val="none" w:sz="0" w:space="0" w:color="auto"/>
                            <w:bottom w:val="none" w:sz="0" w:space="0" w:color="auto"/>
                            <w:right w:val="none" w:sz="0" w:space="0" w:color="auto"/>
                          </w:divBdr>
                          <w:divsChild>
                            <w:div w:id="471750313">
                              <w:marLeft w:val="0"/>
                              <w:marRight w:val="0"/>
                              <w:marTop w:val="0"/>
                              <w:marBottom w:val="0"/>
                              <w:divBdr>
                                <w:top w:val="none" w:sz="0" w:space="0" w:color="auto"/>
                                <w:left w:val="none" w:sz="0" w:space="0" w:color="auto"/>
                                <w:bottom w:val="none" w:sz="0" w:space="0" w:color="auto"/>
                                <w:right w:val="none" w:sz="0" w:space="0" w:color="auto"/>
                              </w:divBdr>
                              <w:divsChild>
                                <w:div w:id="197746932">
                                  <w:marLeft w:val="0"/>
                                  <w:marRight w:val="0"/>
                                  <w:marTop w:val="0"/>
                                  <w:marBottom w:val="0"/>
                                  <w:divBdr>
                                    <w:top w:val="none" w:sz="0" w:space="0" w:color="auto"/>
                                    <w:left w:val="none" w:sz="0" w:space="0" w:color="auto"/>
                                    <w:bottom w:val="none" w:sz="0" w:space="0" w:color="auto"/>
                                    <w:right w:val="none" w:sz="0" w:space="0" w:color="auto"/>
                                  </w:divBdr>
                                  <w:divsChild>
                                    <w:div w:id="826171759">
                                      <w:marLeft w:val="0"/>
                                      <w:marRight w:val="0"/>
                                      <w:marTop w:val="0"/>
                                      <w:marBottom w:val="0"/>
                                      <w:divBdr>
                                        <w:top w:val="none" w:sz="0" w:space="0" w:color="auto"/>
                                        <w:left w:val="none" w:sz="0" w:space="0" w:color="auto"/>
                                        <w:bottom w:val="none" w:sz="0" w:space="0" w:color="auto"/>
                                        <w:right w:val="none" w:sz="0" w:space="0" w:color="auto"/>
                                      </w:divBdr>
                                      <w:divsChild>
                                        <w:div w:id="151650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1268">
                                  <w:marLeft w:val="0"/>
                                  <w:marRight w:val="0"/>
                                  <w:marTop w:val="0"/>
                                  <w:marBottom w:val="0"/>
                                  <w:divBdr>
                                    <w:top w:val="none" w:sz="0" w:space="0" w:color="auto"/>
                                    <w:left w:val="none" w:sz="0" w:space="0" w:color="auto"/>
                                    <w:bottom w:val="none" w:sz="0" w:space="0" w:color="auto"/>
                                    <w:right w:val="none" w:sz="0" w:space="0" w:color="auto"/>
                                  </w:divBdr>
                                  <w:divsChild>
                                    <w:div w:id="120735080">
                                      <w:marLeft w:val="0"/>
                                      <w:marRight w:val="0"/>
                                      <w:marTop w:val="0"/>
                                      <w:marBottom w:val="0"/>
                                      <w:divBdr>
                                        <w:top w:val="none" w:sz="0" w:space="0" w:color="auto"/>
                                        <w:left w:val="none" w:sz="0" w:space="0" w:color="auto"/>
                                        <w:bottom w:val="none" w:sz="0" w:space="0" w:color="auto"/>
                                        <w:right w:val="none" w:sz="0" w:space="0" w:color="auto"/>
                                      </w:divBdr>
                                      <w:divsChild>
                                        <w:div w:id="15264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670053">
          <w:marLeft w:val="0"/>
          <w:marRight w:val="0"/>
          <w:marTop w:val="0"/>
          <w:marBottom w:val="0"/>
          <w:divBdr>
            <w:top w:val="none" w:sz="0" w:space="0" w:color="auto"/>
            <w:left w:val="none" w:sz="0" w:space="0" w:color="auto"/>
            <w:bottom w:val="none" w:sz="0" w:space="0" w:color="auto"/>
            <w:right w:val="none" w:sz="0" w:space="0" w:color="auto"/>
          </w:divBdr>
          <w:divsChild>
            <w:div w:id="1181354091">
              <w:marLeft w:val="0"/>
              <w:marRight w:val="0"/>
              <w:marTop w:val="0"/>
              <w:marBottom w:val="0"/>
              <w:divBdr>
                <w:top w:val="none" w:sz="0" w:space="0" w:color="auto"/>
                <w:left w:val="none" w:sz="0" w:space="0" w:color="auto"/>
                <w:bottom w:val="none" w:sz="0" w:space="0" w:color="auto"/>
                <w:right w:val="none" w:sz="0" w:space="0" w:color="auto"/>
              </w:divBdr>
              <w:divsChild>
                <w:div w:id="661548271">
                  <w:marLeft w:val="0"/>
                  <w:marRight w:val="0"/>
                  <w:marTop w:val="0"/>
                  <w:marBottom w:val="0"/>
                  <w:divBdr>
                    <w:top w:val="none" w:sz="0" w:space="0" w:color="auto"/>
                    <w:left w:val="none" w:sz="0" w:space="0" w:color="auto"/>
                    <w:bottom w:val="none" w:sz="0" w:space="0" w:color="auto"/>
                    <w:right w:val="none" w:sz="0" w:space="0" w:color="auto"/>
                  </w:divBdr>
                  <w:divsChild>
                    <w:div w:id="800461145">
                      <w:marLeft w:val="0"/>
                      <w:marRight w:val="0"/>
                      <w:marTop w:val="0"/>
                      <w:marBottom w:val="0"/>
                      <w:divBdr>
                        <w:top w:val="none" w:sz="0" w:space="0" w:color="auto"/>
                        <w:left w:val="none" w:sz="0" w:space="0" w:color="auto"/>
                        <w:bottom w:val="none" w:sz="0" w:space="0" w:color="auto"/>
                        <w:right w:val="none" w:sz="0" w:space="0" w:color="auto"/>
                      </w:divBdr>
                      <w:divsChild>
                        <w:div w:id="811826710">
                          <w:marLeft w:val="0"/>
                          <w:marRight w:val="0"/>
                          <w:marTop w:val="0"/>
                          <w:marBottom w:val="0"/>
                          <w:divBdr>
                            <w:top w:val="none" w:sz="0" w:space="0" w:color="auto"/>
                            <w:left w:val="none" w:sz="0" w:space="0" w:color="auto"/>
                            <w:bottom w:val="none" w:sz="0" w:space="0" w:color="auto"/>
                            <w:right w:val="none" w:sz="0" w:space="0" w:color="auto"/>
                          </w:divBdr>
                          <w:divsChild>
                            <w:div w:id="1838497574">
                              <w:marLeft w:val="0"/>
                              <w:marRight w:val="0"/>
                              <w:marTop w:val="0"/>
                              <w:marBottom w:val="0"/>
                              <w:divBdr>
                                <w:top w:val="none" w:sz="0" w:space="0" w:color="auto"/>
                                <w:left w:val="none" w:sz="0" w:space="0" w:color="auto"/>
                                <w:bottom w:val="none" w:sz="0" w:space="0" w:color="auto"/>
                                <w:right w:val="none" w:sz="0" w:space="0" w:color="auto"/>
                              </w:divBdr>
                              <w:divsChild>
                                <w:div w:id="2093768406">
                                  <w:marLeft w:val="0"/>
                                  <w:marRight w:val="0"/>
                                  <w:marTop w:val="0"/>
                                  <w:marBottom w:val="0"/>
                                  <w:divBdr>
                                    <w:top w:val="none" w:sz="0" w:space="0" w:color="auto"/>
                                    <w:left w:val="none" w:sz="0" w:space="0" w:color="auto"/>
                                    <w:bottom w:val="none" w:sz="0" w:space="0" w:color="auto"/>
                                    <w:right w:val="none" w:sz="0" w:space="0" w:color="auto"/>
                                  </w:divBdr>
                                  <w:divsChild>
                                    <w:div w:id="13556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03843">
                      <w:marLeft w:val="0"/>
                      <w:marRight w:val="0"/>
                      <w:marTop w:val="0"/>
                      <w:marBottom w:val="0"/>
                      <w:divBdr>
                        <w:top w:val="none" w:sz="0" w:space="0" w:color="auto"/>
                        <w:left w:val="none" w:sz="0" w:space="0" w:color="auto"/>
                        <w:bottom w:val="none" w:sz="0" w:space="0" w:color="auto"/>
                        <w:right w:val="none" w:sz="0" w:space="0" w:color="auto"/>
                      </w:divBdr>
                      <w:divsChild>
                        <w:div w:id="1737974518">
                          <w:marLeft w:val="0"/>
                          <w:marRight w:val="0"/>
                          <w:marTop w:val="0"/>
                          <w:marBottom w:val="0"/>
                          <w:divBdr>
                            <w:top w:val="none" w:sz="0" w:space="0" w:color="auto"/>
                            <w:left w:val="none" w:sz="0" w:space="0" w:color="auto"/>
                            <w:bottom w:val="none" w:sz="0" w:space="0" w:color="auto"/>
                            <w:right w:val="none" w:sz="0" w:space="0" w:color="auto"/>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3138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43112">
                      <w:marLeft w:val="0"/>
                      <w:marRight w:val="0"/>
                      <w:marTop w:val="0"/>
                      <w:marBottom w:val="0"/>
                      <w:divBdr>
                        <w:top w:val="none" w:sz="0" w:space="0" w:color="auto"/>
                        <w:left w:val="none" w:sz="0" w:space="0" w:color="auto"/>
                        <w:bottom w:val="none" w:sz="0" w:space="0" w:color="auto"/>
                        <w:right w:val="none" w:sz="0" w:space="0" w:color="auto"/>
                      </w:divBdr>
                      <w:divsChild>
                        <w:div w:id="1201431345">
                          <w:marLeft w:val="0"/>
                          <w:marRight w:val="0"/>
                          <w:marTop w:val="0"/>
                          <w:marBottom w:val="0"/>
                          <w:divBdr>
                            <w:top w:val="none" w:sz="0" w:space="0" w:color="auto"/>
                            <w:left w:val="none" w:sz="0" w:space="0" w:color="auto"/>
                            <w:bottom w:val="none" w:sz="0" w:space="0" w:color="auto"/>
                            <w:right w:val="none" w:sz="0" w:space="0" w:color="auto"/>
                          </w:divBdr>
                          <w:divsChild>
                            <w:div w:id="1419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00885">
                      <w:marLeft w:val="0"/>
                      <w:marRight w:val="0"/>
                      <w:marTop w:val="0"/>
                      <w:marBottom w:val="0"/>
                      <w:divBdr>
                        <w:top w:val="none" w:sz="0" w:space="0" w:color="auto"/>
                        <w:left w:val="none" w:sz="0" w:space="0" w:color="auto"/>
                        <w:bottom w:val="none" w:sz="0" w:space="0" w:color="auto"/>
                        <w:right w:val="none" w:sz="0" w:space="0" w:color="auto"/>
                      </w:divBdr>
                      <w:divsChild>
                        <w:div w:id="653416263">
                          <w:marLeft w:val="0"/>
                          <w:marRight w:val="0"/>
                          <w:marTop w:val="0"/>
                          <w:marBottom w:val="0"/>
                          <w:divBdr>
                            <w:top w:val="none" w:sz="0" w:space="0" w:color="auto"/>
                            <w:left w:val="none" w:sz="0" w:space="0" w:color="auto"/>
                            <w:bottom w:val="none" w:sz="0" w:space="0" w:color="auto"/>
                            <w:right w:val="none" w:sz="0" w:space="0" w:color="auto"/>
                          </w:divBdr>
                          <w:divsChild>
                            <w:div w:id="899054051">
                              <w:marLeft w:val="0"/>
                              <w:marRight w:val="0"/>
                              <w:marTop w:val="0"/>
                              <w:marBottom w:val="0"/>
                              <w:divBdr>
                                <w:top w:val="none" w:sz="0" w:space="0" w:color="auto"/>
                                <w:left w:val="none" w:sz="0" w:space="0" w:color="auto"/>
                                <w:bottom w:val="none" w:sz="0" w:space="0" w:color="auto"/>
                                <w:right w:val="none" w:sz="0" w:space="0" w:color="auto"/>
                              </w:divBdr>
                              <w:divsChild>
                                <w:div w:id="6992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099986">
                      <w:marLeft w:val="0"/>
                      <w:marRight w:val="0"/>
                      <w:marTop w:val="0"/>
                      <w:marBottom w:val="0"/>
                      <w:divBdr>
                        <w:top w:val="none" w:sz="0" w:space="0" w:color="auto"/>
                        <w:left w:val="none" w:sz="0" w:space="0" w:color="auto"/>
                        <w:bottom w:val="none" w:sz="0" w:space="0" w:color="auto"/>
                        <w:right w:val="none" w:sz="0" w:space="0" w:color="auto"/>
                      </w:divBdr>
                      <w:divsChild>
                        <w:div w:id="1815290513">
                          <w:marLeft w:val="0"/>
                          <w:marRight w:val="0"/>
                          <w:marTop w:val="0"/>
                          <w:marBottom w:val="0"/>
                          <w:divBdr>
                            <w:top w:val="none" w:sz="0" w:space="0" w:color="auto"/>
                            <w:left w:val="none" w:sz="0" w:space="0" w:color="auto"/>
                            <w:bottom w:val="none" w:sz="0" w:space="0" w:color="auto"/>
                            <w:right w:val="none" w:sz="0" w:space="0" w:color="auto"/>
                          </w:divBdr>
                          <w:divsChild>
                            <w:div w:id="206683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2671">
                      <w:marLeft w:val="0"/>
                      <w:marRight w:val="0"/>
                      <w:marTop w:val="0"/>
                      <w:marBottom w:val="0"/>
                      <w:divBdr>
                        <w:top w:val="none" w:sz="0" w:space="0" w:color="auto"/>
                        <w:left w:val="none" w:sz="0" w:space="0" w:color="auto"/>
                        <w:bottom w:val="none" w:sz="0" w:space="0" w:color="auto"/>
                        <w:right w:val="none" w:sz="0" w:space="0" w:color="auto"/>
                      </w:divBdr>
                      <w:divsChild>
                        <w:div w:id="1894538366">
                          <w:marLeft w:val="0"/>
                          <w:marRight w:val="0"/>
                          <w:marTop w:val="0"/>
                          <w:marBottom w:val="0"/>
                          <w:divBdr>
                            <w:top w:val="none" w:sz="0" w:space="0" w:color="auto"/>
                            <w:left w:val="none" w:sz="0" w:space="0" w:color="auto"/>
                            <w:bottom w:val="none" w:sz="0" w:space="0" w:color="auto"/>
                            <w:right w:val="none" w:sz="0" w:space="0" w:color="auto"/>
                          </w:divBdr>
                          <w:divsChild>
                            <w:div w:id="459810998">
                              <w:marLeft w:val="0"/>
                              <w:marRight w:val="0"/>
                              <w:marTop w:val="0"/>
                              <w:marBottom w:val="0"/>
                              <w:divBdr>
                                <w:top w:val="none" w:sz="0" w:space="0" w:color="auto"/>
                                <w:left w:val="none" w:sz="0" w:space="0" w:color="auto"/>
                                <w:bottom w:val="none" w:sz="0" w:space="0" w:color="auto"/>
                                <w:right w:val="none" w:sz="0" w:space="0" w:color="auto"/>
                              </w:divBdr>
                              <w:divsChild>
                                <w:div w:id="14543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13964">
                      <w:marLeft w:val="0"/>
                      <w:marRight w:val="0"/>
                      <w:marTop w:val="0"/>
                      <w:marBottom w:val="0"/>
                      <w:divBdr>
                        <w:top w:val="none" w:sz="0" w:space="0" w:color="auto"/>
                        <w:left w:val="none" w:sz="0" w:space="0" w:color="auto"/>
                        <w:bottom w:val="none" w:sz="0" w:space="0" w:color="auto"/>
                        <w:right w:val="none" w:sz="0" w:space="0" w:color="auto"/>
                      </w:divBdr>
                      <w:divsChild>
                        <w:div w:id="1546989609">
                          <w:marLeft w:val="0"/>
                          <w:marRight w:val="0"/>
                          <w:marTop w:val="0"/>
                          <w:marBottom w:val="0"/>
                          <w:divBdr>
                            <w:top w:val="none" w:sz="0" w:space="0" w:color="auto"/>
                            <w:left w:val="none" w:sz="0" w:space="0" w:color="auto"/>
                            <w:bottom w:val="none" w:sz="0" w:space="0" w:color="auto"/>
                            <w:right w:val="none" w:sz="0" w:space="0" w:color="auto"/>
                          </w:divBdr>
                          <w:divsChild>
                            <w:div w:id="119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12194">
                      <w:marLeft w:val="0"/>
                      <w:marRight w:val="0"/>
                      <w:marTop w:val="0"/>
                      <w:marBottom w:val="0"/>
                      <w:divBdr>
                        <w:top w:val="none" w:sz="0" w:space="0" w:color="auto"/>
                        <w:left w:val="none" w:sz="0" w:space="0" w:color="auto"/>
                        <w:bottom w:val="none" w:sz="0" w:space="0" w:color="auto"/>
                        <w:right w:val="none" w:sz="0" w:space="0" w:color="auto"/>
                      </w:divBdr>
                      <w:divsChild>
                        <w:div w:id="2136412553">
                          <w:marLeft w:val="0"/>
                          <w:marRight w:val="0"/>
                          <w:marTop w:val="0"/>
                          <w:marBottom w:val="0"/>
                          <w:divBdr>
                            <w:top w:val="none" w:sz="0" w:space="0" w:color="auto"/>
                            <w:left w:val="none" w:sz="0" w:space="0" w:color="auto"/>
                            <w:bottom w:val="none" w:sz="0" w:space="0" w:color="auto"/>
                            <w:right w:val="none" w:sz="0" w:space="0" w:color="auto"/>
                          </w:divBdr>
                          <w:divsChild>
                            <w:div w:id="2129661836">
                              <w:marLeft w:val="0"/>
                              <w:marRight w:val="0"/>
                              <w:marTop w:val="0"/>
                              <w:marBottom w:val="0"/>
                              <w:divBdr>
                                <w:top w:val="none" w:sz="0" w:space="0" w:color="auto"/>
                                <w:left w:val="none" w:sz="0" w:space="0" w:color="auto"/>
                                <w:bottom w:val="none" w:sz="0" w:space="0" w:color="auto"/>
                                <w:right w:val="none" w:sz="0" w:space="0" w:color="auto"/>
                              </w:divBdr>
                              <w:divsChild>
                                <w:div w:id="21182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4429">
                      <w:marLeft w:val="0"/>
                      <w:marRight w:val="0"/>
                      <w:marTop w:val="0"/>
                      <w:marBottom w:val="0"/>
                      <w:divBdr>
                        <w:top w:val="none" w:sz="0" w:space="0" w:color="auto"/>
                        <w:left w:val="none" w:sz="0" w:space="0" w:color="auto"/>
                        <w:bottom w:val="none" w:sz="0" w:space="0" w:color="auto"/>
                        <w:right w:val="none" w:sz="0" w:space="0" w:color="auto"/>
                      </w:divBdr>
                      <w:divsChild>
                        <w:div w:id="1258563330">
                          <w:marLeft w:val="0"/>
                          <w:marRight w:val="0"/>
                          <w:marTop w:val="0"/>
                          <w:marBottom w:val="0"/>
                          <w:divBdr>
                            <w:top w:val="none" w:sz="0" w:space="0" w:color="auto"/>
                            <w:left w:val="none" w:sz="0" w:space="0" w:color="auto"/>
                            <w:bottom w:val="none" w:sz="0" w:space="0" w:color="auto"/>
                            <w:right w:val="none" w:sz="0" w:space="0" w:color="auto"/>
                          </w:divBdr>
                          <w:divsChild>
                            <w:div w:id="7501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3223">
                      <w:marLeft w:val="0"/>
                      <w:marRight w:val="0"/>
                      <w:marTop w:val="0"/>
                      <w:marBottom w:val="0"/>
                      <w:divBdr>
                        <w:top w:val="none" w:sz="0" w:space="0" w:color="auto"/>
                        <w:left w:val="none" w:sz="0" w:space="0" w:color="auto"/>
                        <w:bottom w:val="none" w:sz="0" w:space="0" w:color="auto"/>
                        <w:right w:val="none" w:sz="0" w:space="0" w:color="auto"/>
                      </w:divBdr>
                      <w:divsChild>
                        <w:div w:id="1458599328">
                          <w:marLeft w:val="0"/>
                          <w:marRight w:val="0"/>
                          <w:marTop w:val="0"/>
                          <w:marBottom w:val="0"/>
                          <w:divBdr>
                            <w:top w:val="none" w:sz="0" w:space="0" w:color="auto"/>
                            <w:left w:val="none" w:sz="0" w:space="0" w:color="auto"/>
                            <w:bottom w:val="none" w:sz="0" w:space="0" w:color="auto"/>
                            <w:right w:val="none" w:sz="0" w:space="0" w:color="auto"/>
                          </w:divBdr>
                          <w:divsChild>
                            <w:div w:id="227493648">
                              <w:marLeft w:val="0"/>
                              <w:marRight w:val="0"/>
                              <w:marTop w:val="0"/>
                              <w:marBottom w:val="0"/>
                              <w:divBdr>
                                <w:top w:val="none" w:sz="0" w:space="0" w:color="auto"/>
                                <w:left w:val="none" w:sz="0" w:space="0" w:color="auto"/>
                                <w:bottom w:val="none" w:sz="0" w:space="0" w:color="auto"/>
                                <w:right w:val="none" w:sz="0" w:space="0" w:color="auto"/>
                              </w:divBdr>
                              <w:divsChild>
                                <w:div w:id="106911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747977">
      <w:bodyDiv w:val="1"/>
      <w:marLeft w:val="0"/>
      <w:marRight w:val="0"/>
      <w:marTop w:val="0"/>
      <w:marBottom w:val="0"/>
      <w:divBdr>
        <w:top w:val="none" w:sz="0" w:space="0" w:color="auto"/>
        <w:left w:val="none" w:sz="0" w:space="0" w:color="auto"/>
        <w:bottom w:val="none" w:sz="0" w:space="0" w:color="auto"/>
        <w:right w:val="none" w:sz="0" w:space="0" w:color="auto"/>
      </w:divBdr>
    </w:div>
    <w:div w:id="836574731">
      <w:bodyDiv w:val="1"/>
      <w:marLeft w:val="0"/>
      <w:marRight w:val="0"/>
      <w:marTop w:val="0"/>
      <w:marBottom w:val="0"/>
      <w:divBdr>
        <w:top w:val="none" w:sz="0" w:space="0" w:color="auto"/>
        <w:left w:val="none" w:sz="0" w:space="0" w:color="auto"/>
        <w:bottom w:val="none" w:sz="0" w:space="0" w:color="auto"/>
        <w:right w:val="none" w:sz="0" w:space="0" w:color="auto"/>
      </w:divBdr>
    </w:div>
    <w:div w:id="1652323801">
      <w:bodyDiv w:val="1"/>
      <w:marLeft w:val="0"/>
      <w:marRight w:val="0"/>
      <w:marTop w:val="0"/>
      <w:marBottom w:val="0"/>
      <w:divBdr>
        <w:top w:val="none" w:sz="0" w:space="0" w:color="auto"/>
        <w:left w:val="none" w:sz="0" w:space="0" w:color="auto"/>
        <w:bottom w:val="none" w:sz="0" w:space="0" w:color="auto"/>
        <w:right w:val="none" w:sz="0" w:space="0" w:color="auto"/>
      </w:divBdr>
    </w:div>
    <w:div w:id="1756434353">
      <w:bodyDiv w:val="1"/>
      <w:marLeft w:val="0"/>
      <w:marRight w:val="0"/>
      <w:marTop w:val="0"/>
      <w:marBottom w:val="0"/>
      <w:divBdr>
        <w:top w:val="none" w:sz="0" w:space="0" w:color="auto"/>
        <w:left w:val="none" w:sz="0" w:space="0" w:color="auto"/>
        <w:bottom w:val="none" w:sz="0" w:space="0" w:color="auto"/>
        <w:right w:val="none" w:sz="0" w:space="0" w:color="auto"/>
      </w:divBdr>
    </w:div>
    <w:div w:id="189604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footer" Target="footer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chart" Target="charts/chart2.xml"/><Relationship Id="rId10" Type="http://schemas.openxmlformats.org/officeDocument/2006/relationships/image" Target="media/image1.jpeg"/><Relationship Id="rId19" Type="http://schemas.openxmlformats.org/officeDocument/2006/relationships/diagramQuickStyle" Target="diagrams/quickStyle2.xml"/><Relationship Id="rId4" Type="http://schemas.microsoft.com/office/2007/relationships/stylesWithEffects" Target="stylesWithEffects.xml"/><Relationship Id="rId9" Type="http://schemas.openxmlformats.org/officeDocument/2006/relationships/hyperlink" Target="https://www.researchnester.com/sample-request-435?utm_source=Image" TargetMode="External"/><Relationship Id="rId14" Type="http://schemas.openxmlformats.org/officeDocument/2006/relationships/diagramColors" Target="diagrams/colors1.xml"/><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2-68CD-4175-A293-B6446483630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68CD-4175-A293-B64464836307}"/>
              </c:ext>
            </c:extLst>
          </c:dPt>
          <c:dLbls>
            <c:dLbl>
              <c:idx val="0"/>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F2EE62E2-E774-4A9B-B763-5AC7415DF1B0}" type="VALUE">
                      <a:rPr lang="en-US" sz="1400" b="1"/>
                      <a:pPr>
                        <a:defRPr sz="900" b="1" i="0" u="none" strike="noStrike" kern="1200" baseline="0">
                          <a:solidFill>
                            <a:schemeClr val="tx1">
                              <a:lumMod val="75000"/>
                              <a:lumOff val="25000"/>
                            </a:schemeClr>
                          </a:solidFill>
                          <a:latin typeface="+mn-lt"/>
                          <a:ea typeface="+mn-ea"/>
                          <a:cs typeface="+mn-cs"/>
                        </a:defRPr>
                      </a:pPr>
                      <a:t>[VALUE]</a:t>
                    </a:fld>
                    <a:endParaRPr lang="en-IN"/>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2-68CD-4175-A293-B64464836307}"/>
                </c:ext>
              </c:extLst>
            </c:dLbl>
            <c:dLbl>
              <c:idx val="1"/>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Dissatisfied</c:v>
                </c:pt>
                <c:pt idx="1">
                  <c:v>Satisfied</c:v>
                </c:pt>
              </c:strCache>
            </c:strRef>
          </c:cat>
          <c:val>
            <c:numRef>
              <c:f>Sheet1!$B$2:$B$3</c:f>
              <c:numCache>
                <c:formatCode>0%</c:formatCode>
                <c:ptCount val="2"/>
                <c:pt idx="0">
                  <c:v>0.17</c:v>
                </c:pt>
                <c:pt idx="1">
                  <c:v>0.83</c:v>
                </c:pt>
              </c:numCache>
            </c:numRef>
          </c:val>
          <c:extLst xmlns:c16r2="http://schemas.microsoft.com/office/drawing/2015/06/chart">
            <c:ext xmlns:c16="http://schemas.microsoft.com/office/drawing/2014/chart" uri="{C3380CC4-5D6E-409C-BE32-E72D297353CC}">
              <c16:uniqueId val="{00000000-68CD-4175-A293-B64464836307}"/>
            </c:ext>
          </c:extLst>
        </c:ser>
        <c:ser>
          <c:idx val="1"/>
          <c:order val="1"/>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BFD8-46E0-A990-F069E928351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BFD8-46E0-A990-F069E9283514}"/>
              </c:ext>
            </c:extLst>
          </c:dPt>
          <c:cat>
            <c:strRef>
              <c:f>Sheet1!$A$2:$A$3</c:f>
              <c:strCache>
                <c:ptCount val="2"/>
                <c:pt idx="0">
                  <c:v>Dissatisfied</c:v>
                </c:pt>
                <c:pt idx="1">
                  <c:v>Satisfied</c:v>
                </c:pt>
              </c:strCache>
            </c:strRef>
          </c:cat>
          <c:val>
            <c:numRef>
              <c:f>Sheet1!$C$2:$C$3</c:f>
              <c:numCache>
                <c:formatCode>General</c:formatCode>
                <c:ptCount val="2"/>
              </c:numCache>
            </c:numRef>
          </c:val>
          <c:extLst xmlns:c16r2="http://schemas.microsoft.com/office/drawing/2015/06/chart">
            <c:ext xmlns:c16="http://schemas.microsoft.com/office/drawing/2014/chart" uri="{C3380CC4-5D6E-409C-BE32-E72D297353CC}">
              <c16:uniqueId val="{00000003-68CD-4175-A293-B64464836307}"/>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Product Demand</a:t>
            </a:r>
          </a:p>
        </c:rich>
      </c:tx>
      <c:layout>
        <c:manualLayout>
          <c:xMode val="edge"/>
          <c:yMode val="edge"/>
          <c:x val="0.42689231554389045"/>
          <c:y val="2.3809523809523808E-2"/>
        </c:manualLayout>
      </c:layout>
      <c:overlay val="0"/>
      <c:spPr>
        <a:noFill/>
        <a:ln>
          <a:noFill/>
        </a:ln>
        <a:effectLst/>
      </c:spPr>
    </c:title>
    <c:autoTitleDeleted val="0"/>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1999-2005</c:v>
                </c:pt>
                <c:pt idx="1">
                  <c:v>2006-2010</c:v>
                </c:pt>
                <c:pt idx="2">
                  <c:v>2011-2015</c:v>
                </c:pt>
                <c:pt idx="3">
                  <c:v>2015-2019</c:v>
                </c:pt>
              </c:strCache>
            </c:strRef>
          </c:cat>
          <c:val>
            <c:numRef>
              <c:f>Sheet1!$B$2:$B$5</c:f>
              <c:numCache>
                <c:formatCode>General</c:formatCode>
                <c:ptCount val="4"/>
                <c:pt idx="0">
                  <c:v>8</c:v>
                </c:pt>
                <c:pt idx="1">
                  <c:v>6</c:v>
                </c:pt>
                <c:pt idx="2">
                  <c:v>9</c:v>
                </c:pt>
                <c:pt idx="3">
                  <c:v>12</c:v>
                </c:pt>
              </c:numCache>
            </c:numRef>
          </c:val>
          <c:extLst xmlns:c16r2="http://schemas.microsoft.com/office/drawing/2015/06/chart">
            <c:ext xmlns:c16="http://schemas.microsoft.com/office/drawing/2014/chart" uri="{C3380CC4-5D6E-409C-BE32-E72D297353CC}">
              <c16:uniqueId val="{00000000-3EAD-4F49-A2F1-22D43BB64F99}"/>
            </c:ext>
          </c:extLst>
        </c:ser>
        <c:ser>
          <c:idx val="1"/>
          <c:order val="1"/>
          <c:tx>
            <c:strRef>
              <c:f>Sheet1!$C$1</c:f>
              <c:strCache>
                <c:ptCount val="1"/>
                <c:pt idx="0">
                  <c:v>Column2</c:v>
                </c:pt>
              </c:strCache>
            </c:strRef>
          </c:tx>
          <c:spPr>
            <a:solidFill>
              <a:schemeClr val="accent2"/>
            </a:solidFill>
            <a:ln>
              <a:noFill/>
            </a:ln>
            <a:effectLst/>
          </c:spPr>
          <c:invertIfNegative val="0"/>
          <c:cat>
            <c:strRef>
              <c:f>Sheet1!$A$2:$A$5</c:f>
              <c:strCache>
                <c:ptCount val="4"/>
                <c:pt idx="0">
                  <c:v>1999-2005</c:v>
                </c:pt>
                <c:pt idx="1">
                  <c:v>2006-2010</c:v>
                </c:pt>
                <c:pt idx="2">
                  <c:v>2011-2015</c:v>
                </c:pt>
                <c:pt idx="3">
                  <c:v>2015-2019</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3EAD-4F49-A2F1-22D43BB64F99}"/>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1999-2005</c:v>
                </c:pt>
                <c:pt idx="1">
                  <c:v>2006-2010</c:v>
                </c:pt>
                <c:pt idx="2">
                  <c:v>2011-2015</c:v>
                </c:pt>
                <c:pt idx="3">
                  <c:v>2015-2019</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3EAD-4F49-A2F1-22D43BB64F99}"/>
            </c:ext>
          </c:extLst>
        </c:ser>
        <c:dLbls>
          <c:showLegendKey val="0"/>
          <c:showVal val="0"/>
          <c:showCatName val="0"/>
          <c:showSerName val="0"/>
          <c:showPercent val="0"/>
          <c:showBubbleSize val="0"/>
        </c:dLbls>
        <c:gapWidth val="150"/>
        <c:overlap val="100"/>
        <c:axId val="114985216"/>
        <c:axId val="114987008"/>
      </c:barChart>
      <c:catAx>
        <c:axId val="11498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987008"/>
        <c:crosses val="autoZero"/>
        <c:auto val="1"/>
        <c:lblAlgn val="ctr"/>
        <c:lblOffset val="100"/>
        <c:noMultiLvlLbl val="0"/>
      </c:catAx>
      <c:valAx>
        <c:axId val="114987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alpha val="96000"/>
                  </a:schemeClr>
                </a:solidFill>
                <a:latin typeface="+mn-lt"/>
                <a:ea typeface="+mn-ea"/>
                <a:cs typeface="+mn-cs"/>
              </a:defRPr>
            </a:pPr>
            <a:endParaRPr lang="en-US"/>
          </a:p>
        </c:txPr>
        <c:crossAx val="114985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024A6F-93D4-4BB7-92D7-4DDEB25C847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IN"/>
        </a:p>
      </dgm:t>
    </dgm:pt>
    <dgm:pt modelId="{68D6177B-E2CD-476D-A95B-CD55BE16B084}">
      <dgm:prSet phldrT="[Text]" custT="1"/>
      <dgm:spPr/>
      <dgm:t>
        <a:bodyPr/>
        <a:lstStyle/>
        <a:p>
          <a:r>
            <a:rPr lang="en-IN" sz="1200" b="1"/>
            <a:t>Products &amp; Features</a:t>
          </a:r>
        </a:p>
      </dgm:t>
    </dgm:pt>
    <dgm:pt modelId="{56C30A55-17D0-4437-9BF9-C94ED102248B}" type="parTrans" cxnId="{550B06AE-E68C-49FD-8AAD-A092C08ADCAB}">
      <dgm:prSet/>
      <dgm:spPr/>
      <dgm:t>
        <a:bodyPr/>
        <a:lstStyle/>
        <a:p>
          <a:endParaRPr lang="en-IN"/>
        </a:p>
      </dgm:t>
    </dgm:pt>
    <dgm:pt modelId="{22344F24-E11C-4BC5-9C5A-71E622EF2394}" type="sibTrans" cxnId="{550B06AE-E68C-49FD-8AAD-A092C08ADCAB}">
      <dgm:prSet/>
      <dgm:spPr/>
      <dgm:t>
        <a:bodyPr/>
        <a:lstStyle/>
        <a:p>
          <a:endParaRPr lang="en-IN"/>
        </a:p>
      </dgm:t>
    </dgm:pt>
    <dgm:pt modelId="{EB30D1E7-1264-40C3-95EB-C1BCC5CE0503}">
      <dgm:prSet phldrT="[Text]" custT="1"/>
      <dgm:spPr/>
      <dgm:t>
        <a:bodyPr/>
        <a:lstStyle/>
        <a:p>
          <a:r>
            <a:rPr lang="en-IN" sz="1200" b="1"/>
            <a:t>Tally.ERP9</a:t>
          </a:r>
        </a:p>
      </dgm:t>
    </dgm:pt>
    <dgm:pt modelId="{CF120AD9-59A0-49F4-AB3D-1F6BA72690E7}" type="parTrans" cxnId="{756A59D3-ABCB-4760-8E60-8DA4A01779AA}">
      <dgm:prSet/>
      <dgm:spPr/>
      <dgm:t>
        <a:bodyPr/>
        <a:lstStyle/>
        <a:p>
          <a:endParaRPr lang="en-IN"/>
        </a:p>
      </dgm:t>
    </dgm:pt>
    <dgm:pt modelId="{F3664441-902C-4813-B044-7E94B70F299F}" type="sibTrans" cxnId="{756A59D3-ABCB-4760-8E60-8DA4A01779AA}">
      <dgm:prSet/>
      <dgm:spPr/>
      <dgm:t>
        <a:bodyPr/>
        <a:lstStyle/>
        <a:p>
          <a:endParaRPr lang="en-IN"/>
        </a:p>
      </dgm:t>
    </dgm:pt>
    <dgm:pt modelId="{41FFD9F2-DFF6-4248-9B85-57DC78D20FAC}">
      <dgm:prSet phldrT="[Text]" custT="1"/>
      <dgm:spPr/>
      <dgm:t>
        <a:bodyPr/>
        <a:lstStyle/>
        <a:p>
          <a:r>
            <a:rPr lang="en-IN" sz="1200" b="1"/>
            <a:t>Tally Silver User</a:t>
          </a:r>
        </a:p>
      </dgm:t>
    </dgm:pt>
    <dgm:pt modelId="{067BF4DD-C5F8-473D-AE19-BE0BF71F65D5}" type="parTrans" cxnId="{E6A36667-1018-4E76-BDC1-4E354D028C28}">
      <dgm:prSet/>
      <dgm:spPr/>
      <dgm:t>
        <a:bodyPr/>
        <a:lstStyle/>
        <a:p>
          <a:endParaRPr lang="en-IN"/>
        </a:p>
      </dgm:t>
    </dgm:pt>
    <dgm:pt modelId="{8C1E7113-A8D5-4FD4-A736-EC0E3CB9C044}" type="sibTrans" cxnId="{E6A36667-1018-4E76-BDC1-4E354D028C28}">
      <dgm:prSet/>
      <dgm:spPr/>
      <dgm:t>
        <a:bodyPr/>
        <a:lstStyle/>
        <a:p>
          <a:endParaRPr lang="en-IN"/>
        </a:p>
      </dgm:t>
    </dgm:pt>
    <dgm:pt modelId="{B06F8EC4-6597-4AE9-A084-2761205F7A17}">
      <dgm:prSet phldrT="[Text]" custT="1"/>
      <dgm:spPr/>
      <dgm:t>
        <a:bodyPr/>
        <a:lstStyle/>
        <a:p>
          <a:r>
            <a:rPr lang="en-IN" sz="1200" b="1"/>
            <a:t>Tally Gold User</a:t>
          </a:r>
        </a:p>
      </dgm:t>
    </dgm:pt>
    <dgm:pt modelId="{52B04803-3506-41C2-90DE-AA5CEE5C7B31}" type="parTrans" cxnId="{931D1316-F304-4E53-8EFE-BD97E2B21963}">
      <dgm:prSet/>
      <dgm:spPr/>
      <dgm:t>
        <a:bodyPr/>
        <a:lstStyle/>
        <a:p>
          <a:endParaRPr lang="en-IN"/>
        </a:p>
      </dgm:t>
    </dgm:pt>
    <dgm:pt modelId="{9966DBAC-DD0B-423C-ADA4-0D437E64D7B7}" type="sibTrans" cxnId="{931D1316-F304-4E53-8EFE-BD97E2B21963}">
      <dgm:prSet/>
      <dgm:spPr/>
      <dgm:t>
        <a:bodyPr/>
        <a:lstStyle/>
        <a:p>
          <a:endParaRPr lang="en-IN"/>
        </a:p>
      </dgm:t>
    </dgm:pt>
    <dgm:pt modelId="{4B73A009-EE8E-45CB-9766-FA84E603AF1F}">
      <dgm:prSet phldrT="[Text]" custT="1"/>
      <dgm:spPr/>
      <dgm:t>
        <a:bodyPr/>
        <a:lstStyle/>
        <a:p>
          <a:r>
            <a:rPr lang="en-IN" sz="1200" b="1"/>
            <a:t>TS9</a:t>
          </a:r>
        </a:p>
      </dgm:t>
    </dgm:pt>
    <dgm:pt modelId="{8B7472AD-6589-4F5A-8F20-05CB90BCA3B1}" type="parTrans" cxnId="{5BA90ADE-7C53-4485-BADC-30F63AD6706B}">
      <dgm:prSet/>
      <dgm:spPr/>
      <dgm:t>
        <a:bodyPr/>
        <a:lstStyle/>
        <a:p>
          <a:endParaRPr lang="en-IN"/>
        </a:p>
      </dgm:t>
    </dgm:pt>
    <dgm:pt modelId="{53D6ABE1-A4D6-4D78-BCD2-43B644FEF89C}" type="sibTrans" cxnId="{5BA90ADE-7C53-4485-BADC-30F63AD6706B}">
      <dgm:prSet/>
      <dgm:spPr/>
      <dgm:t>
        <a:bodyPr/>
        <a:lstStyle/>
        <a:p>
          <a:endParaRPr lang="en-IN"/>
        </a:p>
      </dgm:t>
    </dgm:pt>
    <dgm:pt modelId="{87C54D94-354C-458D-B8D0-DCE291F5A14B}">
      <dgm:prSet phldrT="[Text]" custT="1"/>
      <dgm:spPr/>
      <dgm:t>
        <a:bodyPr/>
        <a:lstStyle/>
        <a:p>
          <a:r>
            <a:rPr lang="en-IN" sz="1200" b="1"/>
            <a:t>Tally Server 19</a:t>
          </a:r>
        </a:p>
      </dgm:t>
    </dgm:pt>
    <dgm:pt modelId="{71AD12C3-DF1C-49B8-8180-65B80381B033}" type="parTrans" cxnId="{AED435AF-6F5E-498A-8395-F98567BC09B0}">
      <dgm:prSet/>
      <dgm:spPr/>
      <dgm:t>
        <a:bodyPr/>
        <a:lstStyle/>
        <a:p>
          <a:endParaRPr lang="en-IN"/>
        </a:p>
      </dgm:t>
    </dgm:pt>
    <dgm:pt modelId="{69457685-D762-4571-A529-AC31DAD47EFD}" type="sibTrans" cxnId="{AED435AF-6F5E-498A-8395-F98567BC09B0}">
      <dgm:prSet/>
      <dgm:spPr/>
      <dgm:t>
        <a:bodyPr/>
        <a:lstStyle/>
        <a:p>
          <a:endParaRPr lang="en-IN"/>
        </a:p>
      </dgm:t>
    </dgm:pt>
    <dgm:pt modelId="{3674652F-CCE4-4584-A6F5-34484E690687}">
      <dgm:prSet custT="1"/>
      <dgm:spPr/>
      <dgm:t>
        <a:bodyPr/>
        <a:lstStyle/>
        <a:p>
          <a:r>
            <a:rPr lang="en-IN" sz="1200" b="1"/>
            <a:t>TSS</a:t>
          </a:r>
        </a:p>
      </dgm:t>
    </dgm:pt>
    <dgm:pt modelId="{B76656BB-6B48-46B4-9C31-8948303FC496}" type="parTrans" cxnId="{E224DDFE-4021-48EA-81ED-9988E6A0CC15}">
      <dgm:prSet/>
      <dgm:spPr/>
      <dgm:t>
        <a:bodyPr/>
        <a:lstStyle/>
        <a:p>
          <a:endParaRPr lang="en-IN"/>
        </a:p>
      </dgm:t>
    </dgm:pt>
    <dgm:pt modelId="{579E7FB0-6B72-44A0-8FD2-F6F9A82C6EBD}" type="sibTrans" cxnId="{E224DDFE-4021-48EA-81ED-9988E6A0CC15}">
      <dgm:prSet/>
      <dgm:spPr/>
      <dgm:t>
        <a:bodyPr/>
        <a:lstStyle/>
        <a:p>
          <a:endParaRPr lang="en-IN"/>
        </a:p>
      </dgm:t>
    </dgm:pt>
    <dgm:pt modelId="{B45956F0-DD7C-403C-98EA-5510C6FB3DF4}">
      <dgm:prSet custT="1"/>
      <dgm:spPr/>
      <dgm:t>
        <a:bodyPr/>
        <a:lstStyle/>
        <a:p>
          <a:r>
            <a:rPr lang="en-IN" sz="1200" b="1"/>
            <a:t>Tally Shop</a:t>
          </a:r>
        </a:p>
      </dgm:t>
    </dgm:pt>
    <dgm:pt modelId="{ABFC17C1-10DA-4D7F-8E07-04B60674F871}" type="parTrans" cxnId="{131A546B-7C52-432E-9697-5E20DDAEBEB4}">
      <dgm:prSet/>
      <dgm:spPr/>
      <dgm:t>
        <a:bodyPr/>
        <a:lstStyle/>
        <a:p>
          <a:endParaRPr lang="en-IN"/>
        </a:p>
      </dgm:t>
    </dgm:pt>
    <dgm:pt modelId="{F0EDBEEB-7FF0-48D6-9C7D-D4F54D35B559}" type="sibTrans" cxnId="{131A546B-7C52-432E-9697-5E20DDAEBEB4}">
      <dgm:prSet/>
      <dgm:spPr/>
      <dgm:t>
        <a:bodyPr/>
        <a:lstStyle/>
        <a:p>
          <a:endParaRPr lang="en-IN"/>
        </a:p>
      </dgm:t>
    </dgm:pt>
    <dgm:pt modelId="{93A4930A-2657-4CD0-BAF0-E9D4F4FE5B53}">
      <dgm:prSet custT="1"/>
      <dgm:spPr/>
      <dgm:t>
        <a:bodyPr/>
        <a:lstStyle/>
        <a:p>
          <a:r>
            <a:rPr lang="en-IN" sz="1200" b="1"/>
            <a:t>Tally Prime</a:t>
          </a:r>
        </a:p>
      </dgm:t>
    </dgm:pt>
    <dgm:pt modelId="{76B2AFAB-C6BF-4CBC-85CB-8B48B12357E2}" type="parTrans" cxnId="{DCD8B0CA-3A2F-41E6-8EC4-B2A8AB070C97}">
      <dgm:prSet/>
      <dgm:spPr/>
      <dgm:t>
        <a:bodyPr/>
        <a:lstStyle/>
        <a:p>
          <a:endParaRPr lang="en-IN"/>
        </a:p>
      </dgm:t>
    </dgm:pt>
    <dgm:pt modelId="{4B152A23-7952-4BD9-880C-E9246377CAB1}" type="sibTrans" cxnId="{DCD8B0CA-3A2F-41E6-8EC4-B2A8AB070C97}">
      <dgm:prSet/>
      <dgm:spPr/>
      <dgm:t>
        <a:bodyPr/>
        <a:lstStyle/>
        <a:p>
          <a:endParaRPr lang="en-IN"/>
        </a:p>
      </dgm:t>
    </dgm:pt>
    <dgm:pt modelId="{0EE73C90-26B3-45CA-82F6-9532FE411840}" type="pres">
      <dgm:prSet presAssocID="{1E024A6F-93D4-4BB7-92D7-4DDEB25C847B}" presName="hierChild1" presStyleCnt="0">
        <dgm:presLayoutVars>
          <dgm:chPref val="1"/>
          <dgm:dir/>
          <dgm:animOne val="branch"/>
          <dgm:animLvl val="lvl"/>
          <dgm:resizeHandles/>
        </dgm:presLayoutVars>
      </dgm:prSet>
      <dgm:spPr/>
      <dgm:t>
        <a:bodyPr/>
        <a:lstStyle/>
        <a:p>
          <a:endParaRPr lang="en-US"/>
        </a:p>
      </dgm:t>
    </dgm:pt>
    <dgm:pt modelId="{D6B81D6A-A628-43AE-AD36-181E75D86425}" type="pres">
      <dgm:prSet presAssocID="{68D6177B-E2CD-476D-A95B-CD55BE16B084}" presName="hierRoot1" presStyleCnt="0"/>
      <dgm:spPr/>
    </dgm:pt>
    <dgm:pt modelId="{75252C73-7041-4DFA-A2C1-8294279858EA}" type="pres">
      <dgm:prSet presAssocID="{68D6177B-E2CD-476D-A95B-CD55BE16B084}" presName="composite" presStyleCnt="0"/>
      <dgm:spPr/>
    </dgm:pt>
    <dgm:pt modelId="{E4CFAA2A-85E8-422E-B506-CF4865E3773C}" type="pres">
      <dgm:prSet presAssocID="{68D6177B-E2CD-476D-A95B-CD55BE16B084}" presName="background" presStyleLbl="node0" presStyleIdx="0" presStyleCnt="1"/>
      <dgm:spPr/>
    </dgm:pt>
    <dgm:pt modelId="{F8A8D73B-4CC9-42CD-ABAB-6AE5CCC098D3}" type="pres">
      <dgm:prSet presAssocID="{68D6177B-E2CD-476D-A95B-CD55BE16B084}" presName="text" presStyleLbl="fgAcc0" presStyleIdx="0" presStyleCnt="1" custScaleX="101963" custScaleY="173789" custLinFactNeighborX="-9800" custLinFactNeighborY="-99212">
        <dgm:presLayoutVars>
          <dgm:chPref val="3"/>
        </dgm:presLayoutVars>
      </dgm:prSet>
      <dgm:spPr/>
      <dgm:t>
        <a:bodyPr/>
        <a:lstStyle/>
        <a:p>
          <a:endParaRPr lang="en-US"/>
        </a:p>
      </dgm:t>
    </dgm:pt>
    <dgm:pt modelId="{766AC45D-AE70-4FCD-9BBC-794F512D214F}" type="pres">
      <dgm:prSet presAssocID="{68D6177B-E2CD-476D-A95B-CD55BE16B084}" presName="hierChild2" presStyleCnt="0"/>
      <dgm:spPr/>
    </dgm:pt>
    <dgm:pt modelId="{43C8D66F-580E-4374-B6FA-228B04F9111B}" type="pres">
      <dgm:prSet presAssocID="{CF120AD9-59A0-49F4-AB3D-1F6BA72690E7}" presName="Name10" presStyleLbl="parChTrans1D2" presStyleIdx="0" presStyleCnt="4"/>
      <dgm:spPr/>
      <dgm:t>
        <a:bodyPr/>
        <a:lstStyle/>
        <a:p>
          <a:endParaRPr lang="en-US"/>
        </a:p>
      </dgm:t>
    </dgm:pt>
    <dgm:pt modelId="{698FF77D-DCB7-4454-A082-A6C4ACC10C3C}" type="pres">
      <dgm:prSet presAssocID="{EB30D1E7-1264-40C3-95EB-C1BCC5CE0503}" presName="hierRoot2" presStyleCnt="0"/>
      <dgm:spPr/>
    </dgm:pt>
    <dgm:pt modelId="{0E62D91D-6F23-447B-8D24-2A096217F8F3}" type="pres">
      <dgm:prSet presAssocID="{EB30D1E7-1264-40C3-95EB-C1BCC5CE0503}" presName="composite2" presStyleCnt="0"/>
      <dgm:spPr/>
    </dgm:pt>
    <dgm:pt modelId="{AA56D0C1-9780-47E5-8B93-FC54F6DF8CD2}" type="pres">
      <dgm:prSet presAssocID="{EB30D1E7-1264-40C3-95EB-C1BCC5CE0503}" presName="background2" presStyleLbl="node2" presStyleIdx="0" presStyleCnt="4"/>
      <dgm:spPr/>
    </dgm:pt>
    <dgm:pt modelId="{44842872-16BC-4EBC-AFEA-49535E4A7326}" type="pres">
      <dgm:prSet presAssocID="{EB30D1E7-1264-40C3-95EB-C1BCC5CE0503}" presName="text2" presStyleLbl="fgAcc2" presStyleIdx="0" presStyleCnt="4" custLinFactNeighborX="2800" custLinFactNeighborY="-6614">
        <dgm:presLayoutVars>
          <dgm:chPref val="3"/>
        </dgm:presLayoutVars>
      </dgm:prSet>
      <dgm:spPr/>
      <dgm:t>
        <a:bodyPr/>
        <a:lstStyle/>
        <a:p>
          <a:endParaRPr lang="en-US"/>
        </a:p>
      </dgm:t>
    </dgm:pt>
    <dgm:pt modelId="{D5B20D6F-F4EB-4B70-AF3F-E86B71CA714C}" type="pres">
      <dgm:prSet presAssocID="{EB30D1E7-1264-40C3-95EB-C1BCC5CE0503}" presName="hierChild3" presStyleCnt="0"/>
      <dgm:spPr/>
    </dgm:pt>
    <dgm:pt modelId="{CB2EF6D0-F787-43E2-B15B-B319DDC860B1}" type="pres">
      <dgm:prSet presAssocID="{067BF4DD-C5F8-473D-AE19-BE0BF71F65D5}" presName="Name17" presStyleLbl="parChTrans1D3" presStyleIdx="0" presStyleCnt="4"/>
      <dgm:spPr/>
      <dgm:t>
        <a:bodyPr/>
        <a:lstStyle/>
        <a:p>
          <a:endParaRPr lang="en-US"/>
        </a:p>
      </dgm:t>
    </dgm:pt>
    <dgm:pt modelId="{EA25FFC1-CB0C-4048-BA79-AC10177EA6E4}" type="pres">
      <dgm:prSet presAssocID="{41FFD9F2-DFF6-4248-9B85-57DC78D20FAC}" presName="hierRoot3" presStyleCnt="0"/>
      <dgm:spPr/>
    </dgm:pt>
    <dgm:pt modelId="{ECD91D4B-F8C5-48C6-B660-3E8E40553921}" type="pres">
      <dgm:prSet presAssocID="{41FFD9F2-DFF6-4248-9B85-57DC78D20FAC}" presName="composite3" presStyleCnt="0"/>
      <dgm:spPr/>
    </dgm:pt>
    <dgm:pt modelId="{33113AA1-C4F1-4DF9-BCDD-400776B1CE70}" type="pres">
      <dgm:prSet presAssocID="{41FFD9F2-DFF6-4248-9B85-57DC78D20FAC}" presName="background3" presStyleLbl="node3" presStyleIdx="0" presStyleCnt="4"/>
      <dgm:spPr/>
    </dgm:pt>
    <dgm:pt modelId="{AC852B06-FBBA-496B-9617-D1EFAAE88F8D}" type="pres">
      <dgm:prSet presAssocID="{41FFD9F2-DFF6-4248-9B85-57DC78D20FAC}" presName="text3" presStyleLbl="fgAcc3" presStyleIdx="0" presStyleCnt="4" custLinFactNeighborX="7000" custLinFactNeighborY="74961">
        <dgm:presLayoutVars>
          <dgm:chPref val="3"/>
        </dgm:presLayoutVars>
      </dgm:prSet>
      <dgm:spPr/>
      <dgm:t>
        <a:bodyPr/>
        <a:lstStyle/>
        <a:p>
          <a:endParaRPr lang="en-US"/>
        </a:p>
      </dgm:t>
    </dgm:pt>
    <dgm:pt modelId="{658B7076-9BF3-488A-93B8-18C5D5520BAC}" type="pres">
      <dgm:prSet presAssocID="{41FFD9F2-DFF6-4248-9B85-57DC78D20FAC}" presName="hierChild4" presStyleCnt="0"/>
      <dgm:spPr/>
    </dgm:pt>
    <dgm:pt modelId="{20F3D611-A799-4FA2-A155-AEA42DA55FAE}" type="pres">
      <dgm:prSet presAssocID="{52B04803-3506-41C2-90DE-AA5CEE5C7B31}" presName="Name17" presStyleLbl="parChTrans1D3" presStyleIdx="1" presStyleCnt="4"/>
      <dgm:spPr/>
      <dgm:t>
        <a:bodyPr/>
        <a:lstStyle/>
        <a:p>
          <a:endParaRPr lang="en-US"/>
        </a:p>
      </dgm:t>
    </dgm:pt>
    <dgm:pt modelId="{6488331E-26A8-478A-A009-7E4475AB4F34}" type="pres">
      <dgm:prSet presAssocID="{B06F8EC4-6597-4AE9-A084-2761205F7A17}" presName="hierRoot3" presStyleCnt="0"/>
      <dgm:spPr/>
    </dgm:pt>
    <dgm:pt modelId="{001BE28B-9B13-4441-A581-ECEF043511A4}" type="pres">
      <dgm:prSet presAssocID="{B06F8EC4-6597-4AE9-A084-2761205F7A17}" presName="composite3" presStyleCnt="0"/>
      <dgm:spPr/>
    </dgm:pt>
    <dgm:pt modelId="{BC3B4A3E-0175-47BB-A052-3F240D44FC8F}" type="pres">
      <dgm:prSet presAssocID="{B06F8EC4-6597-4AE9-A084-2761205F7A17}" presName="background3" presStyleLbl="node3" presStyleIdx="1" presStyleCnt="4"/>
      <dgm:spPr/>
    </dgm:pt>
    <dgm:pt modelId="{FBC6EE24-1938-4FBA-B73B-539B31A13169}" type="pres">
      <dgm:prSet presAssocID="{B06F8EC4-6597-4AE9-A084-2761205F7A17}" presName="text3" presStyleLbl="fgAcc3" presStyleIdx="1" presStyleCnt="4" custLinFactNeighborX="9800" custLinFactNeighborY="74960">
        <dgm:presLayoutVars>
          <dgm:chPref val="3"/>
        </dgm:presLayoutVars>
      </dgm:prSet>
      <dgm:spPr/>
      <dgm:t>
        <a:bodyPr/>
        <a:lstStyle/>
        <a:p>
          <a:endParaRPr lang="en-US"/>
        </a:p>
      </dgm:t>
    </dgm:pt>
    <dgm:pt modelId="{3E96B767-6253-48FB-9ABC-218B9F04F58D}" type="pres">
      <dgm:prSet presAssocID="{B06F8EC4-6597-4AE9-A084-2761205F7A17}" presName="hierChild4" presStyleCnt="0"/>
      <dgm:spPr/>
    </dgm:pt>
    <dgm:pt modelId="{83B9F427-5B88-49BD-B07D-8BA7572DCBF8}" type="pres">
      <dgm:prSet presAssocID="{76B2AFAB-C6BF-4CBC-85CB-8B48B12357E2}" presName="Name17" presStyleLbl="parChTrans1D3" presStyleIdx="2" presStyleCnt="4"/>
      <dgm:spPr/>
      <dgm:t>
        <a:bodyPr/>
        <a:lstStyle/>
        <a:p>
          <a:endParaRPr lang="en-US"/>
        </a:p>
      </dgm:t>
    </dgm:pt>
    <dgm:pt modelId="{F03D5F37-55D7-468E-85BD-693287CCE6F8}" type="pres">
      <dgm:prSet presAssocID="{93A4930A-2657-4CD0-BAF0-E9D4F4FE5B53}" presName="hierRoot3" presStyleCnt="0"/>
      <dgm:spPr/>
    </dgm:pt>
    <dgm:pt modelId="{BFEDDAEB-3E6E-4A84-ABB4-185EE9180D72}" type="pres">
      <dgm:prSet presAssocID="{93A4930A-2657-4CD0-BAF0-E9D4F4FE5B53}" presName="composite3" presStyleCnt="0"/>
      <dgm:spPr/>
    </dgm:pt>
    <dgm:pt modelId="{AE120E31-6C57-4763-84CE-B65F867CB93B}" type="pres">
      <dgm:prSet presAssocID="{93A4930A-2657-4CD0-BAF0-E9D4F4FE5B53}" presName="background3" presStyleLbl="node3" presStyleIdx="2" presStyleCnt="4"/>
      <dgm:spPr/>
    </dgm:pt>
    <dgm:pt modelId="{179EA9BC-679D-4D73-B480-18E1C3BB93E5}" type="pres">
      <dgm:prSet presAssocID="{93A4930A-2657-4CD0-BAF0-E9D4F4FE5B53}" presName="text3" presStyleLbl="fgAcc3" presStyleIdx="2" presStyleCnt="4" custLinFactNeighborX="16800" custLinFactNeighborY="74960">
        <dgm:presLayoutVars>
          <dgm:chPref val="3"/>
        </dgm:presLayoutVars>
      </dgm:prSet>
      <dgm:spPr/>
      <dgm:t>
        <a:bodyPr/>
        <a:lstStyle/>
        <a:p>
          <a:endParaRPr lang="en-US"/>
        </a:p>
      </dgm:t>
    </dgm:pt>
    <dgm:pt modelId="{87FE9C65-45E7-4873-BF53-0DFEACD40F45}" type="pres">
      <dgm:prSet presAssocID="{93A4930A-2657-4CD0-BAF0-E9D4F4FE5B53}" presName="hierChild4" presStyleCnt="0"/>
      <dgm:spPr/>
    </dgm:pt>
    <dgm:pt modelId="{E7850B4B-A1BD-4EB5-B6F1-F3469ABEAC90}" type="pres">
      <dgm:prSet presAssocID="{8B7472AD-6589-4F5A-8F20-05CB90BCA3B1}" presName="Name10" presStyleLbl="parChTrans1D2" presStyleIdx="1" presStyleCnt="4"/>
      <dgm:spPr/>
      <dgm:t>
        <a:bodyPr/>
        <a:lstStyle/>
        <a:p>
          <a:endParaRPr lang="en-US"/>
        </a:p>
      </dgm:t>
    </dgm:pt>
    <dgm:pt modelId="{748FE4FF-DC6C-48EE-A447-BE8C620CB5F6}" type="pres">
      <dgm:prSet presAssocID="{4B73A009-EE8E-45CB-9766-FA84E603AF1F}" presName="hierRoot2" presStyleCnt="0"/>
      <dgm:spPr/>
    </dgm:pt>
    <dgm:pt modelId="{0EDD7A4A-10CF-4ABB-A17F-FD231B863676}" type="pres">
      <dgm:prSet presAssocID="{4B73A009-EE8E-45CB-9766-FA84E603AF1F}" presName="composite2" presStyleCnt="0"/>
      <dgm:spPr/>
    </dgm:pt>
    <dgm:pt modelId="{B246D6ED-2098-4053-B478-E15BB28E2C08}" type="pres">
      <dgm:prSet presAssocID="{4B73A009-EE8E-45CB-9766-FA84E603AF1F}" presName="background2" presStyleLbl="node2" presStyleIdx="1" presStyleCnt="4"/>
      <dgm:spPr/>
    </dgm:pt>
    <dgm:pt modelId="{06F316D7-FE58-45C1-ACDC-50684BE196CA}" type="pres">
      <dgm:prSet presAssocID="{4B73A009-EE8E-45CB-9766-FA84E603AF1F}" presName="text2" presStyleLbl="fgAcc2" presStyleIdx="1" presStyleCnt="4" custLinFactNeighborX="-82600" custLinFactNeighborY="-8820">
        <dgm:presLayoutVars>
          <dgm:chPref val="3"/>
        </dgm:presLayoutVars>
      </dgm:prSet>
      <dgm:spPr/>
      <dgm:t>
        <a:bodyPr/>
        <a:lstStyle/>
        <a:p>
          <a:endParaRPr lang="en-US"/>
        </a:p>
      </dgm:t>
    </dgm:pt>
    <dgm:pt modelId="{61D78FC1-EA8C-40F6-8CCF-8935DCC235E2}" type="pres">
      <dgm:prSet presAssocID="{4B73A009-EE8E-45CB-9766-FA84E603AF1F}" presName="hierChild3" presStyleCnt="0"/>
      <dgm:spPr/>
    </dgm:pt>
    <dgm:pt modelId="{0D18EC0F-4346-472E-A5E4-7D1021E15434}" type="pres">
      <dgm:prSet presAssocID="{71AD12C3-DF1C-49B8-8180-65B80381B033}" presName="Name17" presStyleLbl="parChTrans1D3" presStyleIdx="3" presStyleCnt="4"/>
      <dgm:spPr/>
      <dgm:t>
        <a:bodyPr/>
        <a:lstStyle/>
        <a:p>
          <a:endParaRPr lang="en-US"/>
        </a:p>
      </dgm:t>
    </dgm:pt>
    <dgm:pt modelId="{62122D3C-AC02-498D-8E7A-2F9D236F76CF}" type="pres">
      <dgm:prSet presAssocID="{87C54D94-354C-458D-B8D0-DCE291F5A14B}" presName="hierRoot3" presStyleCnt="0"/>
      <dgm:spPr/>
    </dgm:pt>
    <dgm:pt modelId="{CE933EF5-3164-4228-9713-93A3BF22EBCA}" type="pres">
      <dgm:prSet presAssocID="{87C54D94-354C-458D-B8D0-DCE291F5A14B}" presName="composite3" presStyleCnt="0"/>
      <dgm:spPr/>
    </dgm:pt>
    <dgm:pt modelId="{327BE042-D1AD-4390-8F65-DF179B68AB26}" type="pres">
      <dgm:prSet presAssocID="{87C54D94-354C-458D-B8D0-DCE291F5A14B}" presName="background3" presStyleLbl="node3" presStyleIdx="3" presStyleCnt="4"/>
      <dgm:spPr/>
    </dgm:pt>
    <dgm:pt modelId="{DCCCB052-8834-4B16-B0C2-206E2E7E164F}" type="pres">
      <dgm:prSet presAssocID="{87C54D94-354C-458D-B8D0-DCE291F5A14B}" presName="text3" presStyleLbl="fgAcc3" presStyleIdx="3" presStyleCnt="4" custScaleY="103185" custLinFactX="5000" custLinFactNeighborX="100000" custLinFactNeighborY="72756">
        <dgm:presLayoutVars>
          <dgm:chPref val="3"/>
        </dgm:presLayoutVars>
      </dgm:prSet>
      <dgm:spPr/>
      <dgm:t>
        <a:bodyPr/>
        <a:lstStyle/>
        <a:p>
          <a:endParaRPr lang="en-US"/>
        </a:p>
      </dgm:t>
    </dgm:pt>
    <dgm:pt modelId="{EF5AA5FF-CF5F-4C54-AC48-4EFC53608137}" type="pres">
      <dgm:prSet presAssocID="{87C54D94-354C-458D-B8D0-DCE291F5A14B}" presName="hierChild4" presStyleCnt="0"/>
      <dgm:spPr/>
    </dgm:pt>
    <dgm:pt modelId="{CD6BE9C2-66F0-4F9D-A724-0C8363BEB6D8}" type="pres">
      <dgm:prSet presAssocID="{B76656BB-6B48-46B4-9C31-8948303FC496}" presName="Name10" presStyleLbl="parChTrans1D2" presStyleIdx="2" presStyleCnt="4"/>
      <dgm:spPr/>
      <dgm:t>
        <a:bodyPr/>
        <a:lstStyle/>
        <a:p>
          <a:endParaRPr lang="en-US"/>
        </a:p>
      </dgm:t>
    </dgm:pt>
    <dgm:pt modelId="{2791A141-37CF-4763-AA85-E6A6DB1EB85E}" type="pres">
      <dgm:prSet presAssocID="{3674652F-CCE4-4584-A6F5-34484E690687}" presName="hierRoot2" presStyleCnt="0"/>
      <dgm:spPr/>
    </dgm:pt>
    <dgm:pt modelId="{6C022C93-511A-4BD9-A253-AE2D7D449256}" type="pres">
      <dgm:prSet presAssocID="{3674652F-CCE4-4584-A6F5-34484E690687}" presName="composite2" presStyleCnt="0"/>
      <dgm:spPr/>
    </dgm:pt>
    <dgm:pt modelId="{730D22BD-0759-4105-93ED-F282DB8A339A}" type="pres">
      <dgm:prSet presAssocID="{3674652F-CCE4-4584-A6F5-34484E690687}" presName="background2" presStyleLbl="node2" presStyleIdx="2" presStyleCnt="4"/>
      <dgm:spPr/>
    </dgm:pt>
    <dgm:pt modelId="{C2B729F4-B45F-461B-AA4A-211A7E59CE6C}" type="pres">
      <dgm:prSet presAssocID="{3674652F-CCE4-4584-A6F5-34484E690687}" presName="text2" presStyleLbl="fgAcc2" presStyleIdx="2" presStyleCnt="4" custLinFactNeighborX="-12600" custLinFactNeighborY="-6614">
        <dgm:presLayoutVars>
          <dgm:chPref val="3"/>
        </dgm:presLayoutVars>
      </dgm:prSet>
      <dgm:spPr/>
      <dgm:t>
        <a:bodyPr/>
        <a:lstStyle/>
        <a:p>
          <a:endParaRPr lang="en-US"/>
        </a:p>
      </dgm:t>
    </dgm:pt>
    <dgm:pt modelId="{778F2E40-DDB9-4F49-8ACC-8CAF4A86FCDD}" type="pres">
      <dgm:prSet presAssocID="{3674652F-CCE4-4584-A6F5-34484E690687}" presName="hierChild3" presStyleCnt="0"/>
      <dgm:spPr/>
    </dgm:pt>
    <dgm:pt modelId="{965E9034-E0A9-46A5-B312-69FFBAF8FC82}" type="pres">
      <dgm:prSet presAssocID="{ABFC17C1-10DA-4D7F-8E07-04B60674F871}" presName="Name10" presStyleLbl="parChTrans1D2" presStyleIdx="3" presStyleCnt="4"/>
      <dgm:spPr/>
      <dgm:t>
        <a:bodyPr/>
        <a:lstStyle/>
        <a:p>
          <a:endParaRPr lang="en-US"/>
        </a:p>
      </dgm:t>
    </dgm:pt>
    <dgm:pt modelId="{6FBF68AB-8B86-49D9-B770-6BFBCB555F2F}" type="pres">
      <dgm:prSet presAssocID="{B45956F0-DD7C-403C-98EA-5510C6FB3DF4}" presName="hierRoot2" presStyleCnt="0"/>
      <dgm:spPr/>
    </dgm:pt>
    <dgm:pt modelId="{1F8E8FDC-08FB-49FD-A3A9-2D8CEDF0C0E9}" type="pres">
      <dgm:prSet presAssocID="{B45956F0-DD7C-403C-98EA-5510C6FB3DF4}" presName="composite2" presStyleCnt="0"/>
      <dgm:spPr/>
    </dgm:pt>
    <dgm:pt modelId="{88330B0C-04F7-4E8A-8077-2FB1A026E317}" type="pres">
      <dgm:prSet presAssocID="{B45956F0-DD7C-403C-98EA-5510C6FB3DF4}" presName="background2" presStyleLbl="node2" presStyleIdx="3" presStyleCnt="4"/>
      <dgm:spPr/>
    </dgm:pt>
    <dgm:pt modelId="{7E768191-169B-4400-AB6D-599DA0E86FE2}" type="pres">
      <dgm:prSet presAssocID="{B45956F0-DD7C-403C-98EA-5510C6FB3DF4}" presName="text2" presStyleLbl="fgAcc2" presStyleIdx="3" presStyleCnt="4" custLinFactNeighborX="19600" custLinFactNeighborY="-8819">
        <dgm:presLayoutVars>
          <dgm:chPref val="3"/>
        </dgm:presLayoutVars>
      </dgm:prSet>
      <dgm:spPr/>
      <dgm:t>
        <a:bodyPr/>
        <a:lstStyle/>
        <a:p>
          <a:endParaRPr lang="en-US"/>
        </a:p>
      </dgm:t>
    </dgm:pt>
    <dgm:pt modelId="{58903AA5-180C-4F74-AAF4-6A38AD6A7E36}" type="pres">
      <dgm:prSet presAssocID="{B45956F0-DD7C-403C-98EA-5510C6FB3DF4}" presName="hierChild3" presStyleCnt="0"/>
      <dgm:spPr/>
    </dgm:pt>
  </dgm:ptLst>
  <dgm:cxnLst>
    <dgm:cxn modelId="{AED435AF-6F5E-498A-8395-F98567BC09B0}" srcId="{4B73A009-EE8E-45CB-9766-FA84E603AF1F}" destId="{87C54D94-354C-458D-B8D0-DCE291F5A14B}" srcOrd="0" destOrd="0" parTransId="{71AD12C3-DF1C-49B8-8180-65B80381B033}" sibTransId="{69457685-D762-4571-A529-AC31DAD47EFD}"/>
    <dgm:cxn modelId="{89CE82AE-AE14-48AB-BF6B-C0589BC1F186}" type="presOf" srcId="{1E024A6F-93D4-4BB7-92D7-4DDEB25C847B}" destId="{0EE73C90-26B3-45CA-82F6-9532FE411840}" srcOrd="0" destOrd="0" presId="urn:microsoft.com/office/officeart/2005/8/layout/hierarchy1"/>
    <dgm:cxn modelId="{76AC1B98-F417-49D2-8585-7899D16B2523}" type="presOf" srcId="{76B2AFAB-C6BF-4CBC-85CB-8B48B12357E2}" destId="{83B9F427-5B88-49BD-B07D-8BA7572DCBF8}" srcOrd="0" destOrd="0" presId="urn:microsoft.com/office/officeart/2005/8/layout/hierarchy1"/>
    <dgm:cxn modelId="{2D9ECA40-8094-4A7B-B383-D7445480C459}" type="presOf" srcId="{41FFD9F2-DFF6-4248-9B85-57DC78D20FAC}" destId="{AC852B06-FBBA-496B-9617-D1EFAAE88F8D}" srcOrd="0" destOrd="0" presId="urn:microsoft.com/office/officeart/2005/8/layout/hierarchy1"/>
    <dgm:cxn modelId="{931D1316-F304-4E53-8EFE-BD97E2B21963}" srcId="{EB30D1E7-1264-40C3-95EB-C1BCC5CE0503}" destId="{B06F8EC4-6597-4AE9-A084-2761205F7A17}" srcOrd="1" destOrd="0" parTransId="{52B04803-3506-41C2-90DE-AA5CEE5C7B31}" sibTransId="{9966DBAC-DD0B-423C-ADA4-0D437E64D7B7}"/>
    <dgm:cxn modelId="{19C4BFBA-73C6-4443-A4BD-C9FCD402C38F}" type="presOf" srcId="{067BF4DD-C5F8-473D-AE19-BE0BF71F65D5}" destId="{CB2EF6D0-F787-43E2-B15B-B319DDC860B1}" srcOrd="0" destOrd="0" presId="urn:microsoft.com/office/officeart/2005/8/layout/hierarchy1"/>
    <dgm:cxn modelId="{AA73C7FA-C271-471F-80C0-B36A846FF129}" type="presOf" srcId="{52B04803-3506-41C2-90DE-AA5CEE5C7B31}" destId="{20F3D611-A799-4FA2-A155-AEA42DA55FAE}" srcOrd="0" destOrd="0" presId="urn:microsoft.com/office/officeart/2005/8/layout/hierarchy1"/>
    <dgm:cxn modelId="{550B06AE-E68C-49FD-8AAD-A092C08ADCAB}" srcId="{1E024A6F-93D4-4BB7-92D7-4DDEB25C847B}" destId="{68D6177B-E2CD-476D-A95B-CD55BE16B084}" srcOrd="0" destOrd="0" parTransId="{56C30A55-17D0-4437-9BF9-C94ED102248B}" sibTransId="{22344F24-E11C-4BC5-9C5A-71E622EF2394}"/>
    <dgm:cxn modelId="{64857F4F-6319-42D7-AB3F-AB96D7D61CFA}" type="presOf" srcId="{B06F8EC4-6597-4AE9-A084-2761205F7A17}" destId="{FBC6EE24-1938-4FBA-B73B-539B31A13169}" srcOrd="0" destOrd="0" presId="urn:microsoft.com/office/officeart/2005/8/layout/hierarchy1"/>
    <dgm:cxn modelId="{45886086-CC48-46AA-9700-2A03EDE5D722}" type="presOf" srcId="{71AD12C3-DF1C-49B8-8180-65B80381B033}" destId="{0D18EC0F-4346-472E-A5E4-7D1021E15434}" srcOrd="0" destOrd="0" presId="urn:microsoft.com/office/officeart/2005/8/layout/hierarchy1"/>
    <dgm:cxn modelId="{DCD8B0CA-3A2F-41E6-8EC4-B2A8AB070C97}" srcId="{EB30D1E7-1264-40C3-95EB-C1BCC5CE0503}" destId="{93A4930A-2657-4CD0-BAF0-E9D4F4FE5B53}" srcOrd="2" destOrd="0" parTransId="{76B2AFAB-C6BF-4CBC-85CB-8B48B12357E2}" sibTransId="{4B152A23-7952-4BD9-880C-E9246377CAB1}"/>
    <dgm:cxn modelId="{131A546B-7C52-432E-9697-5E20DDAEBEB4}" srcId="{68D6177B-E2CD-476D-A95B-CD55BE16B084}" destId="{B45956F0-DD7C-403C-98EA-5510C6FB3DF4}" srcOrd="3" destOrd="0" parTransId="{ABFC17C1-10DA-4D7F-8E07-04B60674F871}" sibTransId="{F0EDBEEB-7FF0-48D6-9C7D-D4F54D35B559}"/>
    <dgm:cxn modelId="{3D3ED46F-5C6A-4CC7-AD1B-6CBB0A899D17}" type="presOf" srcId="{93A4930A-2657-4CD0-BAF0-E9D4F4FE5B53}" destId="{179EA9BC-679D-4D73-B480-18E1C3BB93E5}" srcOrd="0" destOrd="0" presId="urn:microsoft.com/office/officeart/2005/8/layout/hierarchy1"/>
    <dgm:cxn modelId="{756A59D3-ABCB-4760-8E60-8DA4A01779AA}" srcId="{68D6177B-E2CD-476D-A95B-CD55BE16B084}" destId="{EB30D1E7-1264-40C3-95EB-C1BCC5CE0503}" srcOrd="0" destOrd="0" parTransId="{CF120AD9-59A0-49F4-AB3D-1F6BA72690E7}" sibTransId="{F3664441-902C-4813-B044-7E94B70F299F}"/>
    <dgm:cxn modelId="{7D81031D-78CC-430F-BFD6-DAAC861E0537}" type="presOf" srcId="{B76656BB-6B48-46B4-9C31-8948303FC496}" destId="{CD6BE9C2-66F0-4F9D-A724-0C8363BEB6D8}" srcOrd="0" destOrd="0" presId="urn:microsoft.com/office/officeart/2005/8/layout/hierarchy1"/>
    <dgm:cxn modelId="{2D23812A-7347-432F-A3C0-32BA897F84C0}" type="presOf" srcId="{8B7472AD-6589-4F5A-8F20-05CB90BCA3B1}" destId="{E7850B4B-A1BD-4EB5-B6F1-F3469ABEAC90}" srcOrd="0" destOrd="0" presId="urn:microsoft.com/office/officeart/2005/8/layout/hierarchy1"/>
    <dgm:cxn modelId="{E224DDFE-4021-48EA-81ED-9988E6A0CC15}" srcId="{68D6177B-E2CD-476D-A95B-CD55BE16B084}" destId="{3674652F-CCE4-4584-A6F5-34484E690687}" srcOrd="2" destOrd="0" parTransId="{B76656BB-6B48-46B4-9C31-8948303FC496}" sibTransId="{579E7FB0-6B72-44A0-8FD2-F6F9A82C6EBD}"/>
    <dgm:cxn modelId="{5BA90ADE-7C53-4485-BADC-30F63AD6706B}" srcId="{68D6177B-E2CD-476D-A95B-CD55BE16B084}" destId="{4B73A009-EE8E-45CB-9766-FA84E603AF1F}" srcOrd="1" destOrd="0" parTransId="{8B7472AD-6589-4F5A-8F20-05CB90BCA3B1}" sibTransId="{53D6ABE1-A4D6-4D78-BCD2-43B644FEF89C}"/>
    <dgm:cxn modelId="{38DADDC5-50EF-4331-970C-8F9CC0049265}" type="presOf" srcId="{68D6177B-E2CD-476D-A95B-CD55BE16B084}" destId="{F8A8D73B-4CC9-42CD-ABAB-6AE5CCC098D3}" srcOrd="0" destOrd="0" presId="urn:microsoft.com/office/officeart/2005/8/layout/hierarchy1"/>
    <dgm:cxn modelId="{844EDDAE-E7EC-4597-830F-AA5E6ECB6B7C}" type="presOf" srcId="{B45956F0-DD7C-403C-98EA-5510C6FB3DF4}" destId="{7E768191-169B-4400-AB6D-599DA0E86FE2}" srcOrd="0" destOrd="0" presId="urn:microsoft.com/office/officeart/2005/8/layout/hierarchy1"/>
    <dgm:cxn modelId="{088A1B41-0DB0-4F84-84DD-2F370B7386EC}" type="presOf" srcId="{CF120AD9-59A0-49F4-AB3D-1F6BA72690E7}" destId="{43C8D66F-580E-4374-B6FA-228B04F9111B}" srcOrd="0" destOrd="0" presId="urn:microsoft.com/office/officeart/2005/8/layout/hierarchy1"/>
    <dgm:cxn modelId="{34127C5A-EFA9-4CDB-A8BE-AC7C4B8F33A2}" type="presOf" srcId="{3674652F-CCE4-4584-A6F5-34484E690687}" destId="{C2B729F4-B45F-461B-AA4A-211A7E59CE6C}" srcOrd="0" destOrd="0" presId="urn:microsoft.com/office/officeart/2005/8/layout/hierarchy1"/>
    <dgm:cxn modelId="{4B857A8B-6910-4817-B884-89A5BFB0A43E}" type="presOf" srcId="{EB30D1E7-1264-40C3-95EB-C1BCC5CE0503}" destId="{44842872-16BC-4EBC-AFEA-49535E4A7326}" srcOrd="0" destOrd="0" presId="urn:microsoft.com/office/officeart/2005/8/layout/hierarchy1"/>
    <dgm:cxn modelId="{E6A36667-1018-4E76-BDC1-4E354D028C28}" srcId="{EB30D1E7-1264-40C3-95EB-C1BCC5CE0503}" destId="{41FFD9F2-DFF6-4248-9B85-57DC78D20FAC}" srcOrd="0" destOrd="0" parTransId="{067BF4DD-C5F8-473D-AE19-BE0BF71F65D5}" sibTransId="{8C1E7113-A8D5-4FD4-A736-EC0E3CB9C044}"/>
    <dgm:cxn modelId="{AC239F4A-7F45-4B84-B05B-DD8E8AEBA6A2}" type="presOf" srcId="{4B73A009-EE8E-45CB-9766-FA84E603AF1F}" destId="{06F316D7-FE58-45C1-ACDC-50684BE196CA}" srcOrd="0" destOrd="0" presId="urn:microsoft.com/office/officeart/2005/8/layout/hierarchy1"/>
    <dgm:cxn modelId="{0EE91330-E096-4D6B-AD61-B498334DD179}" type="presOf" srcId="{ABFC17C1-10DA-4D7F-8E07-04B60674F871}" destId="{965E9034-E0A9-46A5-B312-69FFBAF8FC82}" srcOrd="0" destOrd="0" presId="urn:microsoft.com/office/officeart/2005/8/layout/hierarchy1"/>
    <dgm:cxn modelId="{630BAD02-AB71-480B-8FE1-C2DD67628E67}" type="presOf" srcId="{87C54D94-354C-458D-B8D0-DCE291F5A14B}" destId="{DCCCB052-8834-4B16-B0C2-206E2E7E164F}" srcOrd="0" destOrd="0" presId="urn:microsoft.com/office/officeart/2005/8/layout/hierarchy1"/>
    <dgm:cxn modelId="{DBB74E7E-5251-4CDF-B751-DB02725B164C}" type="presParOf" srcId="{0EE73C90-26B3-45CA-82F6-9532FE411840}" destId="{D6B81D6A-A628-43AE-AD36-181E75D86425}" srcOrd="0" destOrd="0" presId="urn:microsoft.com/office/officeart/2005/8/layout/hierarchy1"/>
    <dgm:cxn modelId="{08657094-D239-4AAD-BE10-BD6B8D6C79B1}" type="presParOf" srcId="{D6B81D6A-A628-43AE-AD36-181E75D86425}" destId="{75252C73-7041-4DFA-A2C1-8294279858EA}" srcOrd="0" destOrd="0" presId="urn:microsoft.com/office/officeart/2005/8/layout/hierarchy1"/>
    <dgm:cxn modelId="{DE249184-FEE8-4811-B152-AECE4EB5D3FB}" type="presParOf" srcId="{75252C73-7041-4DFA-A2C1-8294279858EA}" destId="{E4CFAA2A-85E8-422E-B506-CF4865E3773C}" srcOrd="0" destOrd="0" presId="urn:microsoft.com/office/officeart/2005/8/layout/hierarchy1"/>
    <dgm:cxn modelId="{A7CFCF0B-9770-4FA1-A1A0-91BC7B96D493}" type="presParOf" srcId="{75252C73-7041-4DFA-A2C1-8294279858EA}" destId="{F8A8D73B-4CC9-42CD-ABAB-6AE5CCC098D3}" srcOrd="1" destOrd="0" presId="urn:microsoft.com/office/officeart/2005/8/layout/hierarchy1"/>
    <dgm:cxn modelId="{CEF6D179-70D4-4FC2-B0D0-76F0CDD00D1F}" type="presParOf" srcId="{D6B81D6A-A628-43AE-AD36-181E75D86425}" destId="{766AC45D-AE70-4FCD-9BBC-794F512D214F}" srcOrd="1" destOrd="0" presId="urn:microsoft.com/office/officeart/2005/8/layout/hierarchy1"/>
    <dgm:cxn modelId="{35FAA3F1-3C15-4845-8E50-A4D25A382D6D}" type="presParOf" srcId="{766AC45D-AE70-4FCD-9BBC-794F512D214F}" destId="{43C8D66F-580E-4374-B6FA-228B04F9111B}" srcOrd="0" destOrd="0" presId="urn:microsoft.com/office/officeart/2005/8/layout/hierarchy1"/>
    <dgm:cxn modelId="{021F4A83-8D43-4C90-B865-ED0BD5DC1684}" type="presParOf" srcId="{766AC45D-AE70-4FCD-9BBC-794F512D214F}" destId="{698FF77D-DCB7-4454-A082-A6C4ACC10C3C}" srcOrd="1" destOrd="0" presId="urn:microsoft.com/office/officeart/2005/8/layout/hierarchy1"/>
    <dgm:cxn modelId="{30849F5F-7378-4D5A-8D29-12FAA6893F26}" type="presParOf" srcId="{698FF77D-DCB7-4454-A082-A6C4ACC10C3C}" destId="{0E62D91D-6F23-447B-8D24-2A096217F8F3}" srcOrd="0" destOrd="0" presId="urn:microsoft.com/office/officeart/2005/8/layout/hierarchy1"/>
    <dgm:cxn modelId="{615907B5-A3FC-4E5A-BB5A-8A62D91CEEE8}" type="presParOf" srcId="{0E62D91D-6F23-447B-8D24-2A096217F8F3}" destId="{AA56D0C1-9780-47E5-8B93-FC54F6DF8CD2}" srcOrd="0" destOrd="0" presId="urn:microsoft.com/office/officeart/2005/8/layout/hierarchy1"/>
    <dgm:cxn modelId="{21BCDEAC-AE9D-4C91-911A-38EE6C20614C}" type="presParOf" srcId="{0E62D91D-6F23-447B-8D24-2A096217F8F3}" destId="{44842872-16BC-4EBC-AFEA-49535E4A7326}" srcOrd="1" destOrd="0" presId="urn:microsoft.com/office/officeart/2005/8/layout/hierarchy1"/>
    <dgm:cxn modelId="{9110449A-AC9A-42A5-93B6-DA542B8F5195}" type="presParOf" srcId="{698FF77D-DCB7-4454-A082-A6C4ACC10C3C}" destId="{D5B20D6F-F4EB-4B70-AF3F-E86B71CA714C}" srcOrd="1" destOrd="0" presId="urn:microsoft.com/office/officeart/2005/8/layout/hierarchy1"/>
    <dgm:cxn modelId="{0B94F50F-85D4-4030-A53F-3ACCE4020C5C}" type="presParOf" srcId="{D5B20D6F-F4EB-4B70-AF3F-E86B71CA714C}" destId="{CB2EF6D0-F787-43E2-B15B-B319DDC860B1}" srcOrd="0" destOrd="0" presId="urn:microsoft.com/office/officeart/2005/8/layout/hierarchy1"/>
    <dgm:cxn modelId="{5BAAB1F5-3CE8-4770-9FB8-96D4D5C7FBBC}" type="presParOf" srcId="{D5B20D6F-F4EB-4B70-AF3F-E86B71CA714C}" destId="{EA25FFC1-CB0C-4048-BA79-AC10177EA6E4}" srcOrd="1" destOrd="0" presId="urn:microsoft.com/office/officeart/2005/8/layout/hierarchy1"/>
    <dgm:cxn modelId="{675098B5-736E-4613-A92F-39A655FC561D}" type="presParOf" srcId="{EA25FFC1-CB0C-4048-BA79-AC10177EA6E4}" destId="{ECD91D4B-F8C5-48C6-B660-3E8E40553921}" srcOrd="0" destOrd="0" presId="urn:microsoft.com/office/officeart/2005/8/layout/hierarchy1"/>
    <dgm:cxn modelId="{0DE7244A-1584-440E-B581-CBF93D54C257}" type="presParOf" srcId="{ECD91D4B-F8C5-48C6-B660-3E8E40553921}" destId="{33113AA1-C4F1-4DF9-BCDD-400776B1CE70}" srcOrd="0" destOrd="0" presId="urn:microsoft.com/office/officeart/2005/8/layout/hierarchy1"/>
    <dgm:cxn modelId="{D5943E58-5298-43E6-B9E3-39C2971D0730}" type="presParOf" srcId="{ECD91D4B-F8C5-48C6-B660-3E8E40553921}" destId="{AC852B06-FBBA-496B-9617-D1EFAAE88F8D}" srcOrd="1" destOrd="0" presId="urn:microsoft.com/office/officeart/2005/8/layout/hierarchy1"/>
    <dgm:cxn modelId="{79801150-AD1C-4B7D-B1C4-B7506108CA64}" type="presParOf" srcId="{EA25FFC1-CB0C-4048-BA79-AC10177EA6E4}" destId="{658B7076-9BF3-488A-93B8-18C5D5520BAC}" srcOrd="1" destOrd="0" presId="urn:microsoft.com/office/officeart/2005/8/layout/hierarchy1"/>
    <dgm:cxn modelId="{A450460A-E119-4CC3-9541-709FEDA0A9BA}" type="presParOf" srcId="{D5B20D6F-F4EB-4B70-AF3F-E86B71CA714C}" destId="{20F3D611-A799-4FA2-A155-AEA42DA55FAE}" srcOrd="2" destOrd="0" presId="urn:microsoft.com/office/officeart/2005/8/layout/hierarchy1"/>
    <dgm:cxn modelId="{F77F8FD9-4C91-4AD0-8986-AF2462E0ED8C}" type="presParOf" srcId="{D5B20D6F-F4EB-4B70-AF3F-E86B71CA714C}" destId="{6488331E-26A8-478A-A009-7E4475AB4F34}" srcOrd="3" destOrd="0" presId="urn:microsoft.com/office/officeart/2005/8/layout/hierarchy1"/>
    <dgm:cxn modelId="{43818B86-9029-4BE6-9FD8-9F07563766B9}" type="presParOf" srcId="{6488331E-26A8-478A-A009-7E4475AB4F34}" destId="{001BE28B-9B13-4441-A581-ECEF043511A4}" srcOrd="0" destOrd="0" presId="urn:microsoft.com/office/officeart/2005/8/layout/hierarchy1"/>
    <dgm:cxn modelId="{C43024CD-FC1F-4E95-81D8-6904359D6870}" type="presParOf" srcId="{001BE28B-9B13-4441-A581-ECEF043511A4}" destId="{BC3B4A3E-0175-47BB-A052-3F240D44FC8F}" srcOrd="0" destOrd="0" presId="urn:microsoft.com/office/officeart/2005/8/layout/hierarchy1"/>
    <dgm:cxn modelId="{E5CC1EB7-7920-490E-8E6F-2E46C08E6E23}" type="presParOf" srcId="{001BE28B-9B13-4441-A581-ECEF043511A4}" destId="{FBC6EE24-1938-4FBA-B73B-539B31A13169}" srcOrd="1" destOrd="0" presId="urn:microsoft.com/office/officeart/2005/8/layout/hierarchy1"/>
    <dgm:cxn modelId="{C52A9C38-3A29-4B1C-9BC1-7624F2854128}" type="presParOf" srcId="{6488331E-26A8-478A-A009-7E4475AB4F34}" destId="{3E96B767-6253-48FB-9ABC-218B9F04F58D}" srcOrd="1" destOrd="0" presId="urn:microsoft.com/office/officeart/2005/8/layout/hierarchy1"/>
    <dgm:cxn modelId="{663FC339-8604-42D9-BC1B-87F611844593}" type="presParOf" srcId="{D5B20D6F-F4EB-4B70-AF3F-E86B71CA714C}" destId="{83B9F427-5B88-49BD-B07D-8BA7572DCBF8}" srcOrd="4" destOrd="0" presId="urn:microsoft.com/office/officeart/2005/8/layout/hierarchy1"/>
    <dgm:cxn modelId="{205BB859-F110-4D54-95B2-5D674EDB611A}" type="presParOf" srcId="{D5B20D6F-F4EB-4B70-AF3F-E86B71CA714C}" destId="{F03D5F37-55D7-468E-85BD-693287CCE6F8}" srcOrd="5" destOrd="0" presId="urn:microsoft.com/office/officeart/2005/8/layout/hierarchy1"/>
    <dgm:cxn modelId="{0307407C-AD3C-4A29-8E21-A7ACFB9EF2D2}" type="presParOf" srcId="{F03D5F37-55D7-468E-85BD-693287CCE6F8}" destId="{BFEDDAEB-3E6E-4A84-ABB4-185EE9180D72}" srcOrd="0" destOrd="0" presId="urn:microsoft.com/office/officeart/2005/8/layout/hierarchy1"/>
    <dgm:cxn modelId="{7A90F1EC-A3A5-4187-AA4B-0F35F57D305B}" type="presParOf" srcId="{BFEDDAEB-3E6E-4A84-ABB4-185EE9180D72}" destId="{AE120E31-6C57-4763-84CE-B65F867CB93B}" srcOrd="0" destOrd="0" presId="urn:microsoft.com/office/officeart/2005/8/layout/hierarchy1"/>
    <dgm:cxn modelId="{73595230-CCA0-49CD-A8D0-C20E16AA1DA5}" type="presParOf" srcId="{BFEDDAEB-3E6E-4A84-ABB4-185EE9180D72}" destId="{179EA9BC-679D-4D73-B480-18E1C3BB93E5}" srcOrd="1" destOrd="0" presId="urn:microsoft.com/office/officeart/2005/8/layout/hierarchy1"/>
    <dgm:cxn modelId="{187E79E6-FC05-4EC2-8326-116A4473DE5E}" type="presParOf" srcId="{F03D5F37-55D7-468E-85BD-693287CCE6F8}" destId="{87FE9C65-45E7-4873-BF53-0DFEACD40F45}" srcOrd="1" destOrd="0" presId="urn:microsoft.com/office/officeart/2005/8/layout/hierarchy1"/>
    <dgm:cxn modelId="{E3068F84-5813-44BC-B254-78573C772DC2}" type="presParOf" srcId="{766AC45D-AE70-4FCD-9BBC-794F512D214F}" destId="{E7850B4B-A1BD-4EB5-B6F1-F3469ABEAC90}" srcOrd="2" destOrd="0" presId="urn:microsoft.com/office/officeart/2005/8/layout/hierarchy1"/>
    <dgm:cxn modelId="{6CBBF312-3222-4CA7-B36F-2C158325229C}" type="presParOf" srcId="{766AC45D-AE70-4FCD-9BBC-794F512D214F}" destId="{748FE4FF-DC6C-48EE-A447-BE8C620CB5F6}" srcOrd="3" destOrd="0" presId="urn:microsoft.com/office/officeart/2005/8/layout/hierarchy1"/>
    <dgm:cxn modelId="{0F5D425B-EA28-4929-A7D3-359388A1632D}" type="presParOf" srcId="{748FE4FF-DC6C-48EE-A447-BE8C620CB5F6}" destId="{0EDD7A4A-10CF-4ABB-A17F-FD231B863676}" srcOrd="0" destOrd="0" presId="urn:microsoft.com/office/officeart/2005/8/layout/hierarchy1"/>
    <dgm:cxn modelId="{A61FDA13-55B8-46F0-BCBB-CCB92FC4BC7D}" type="presParOf" srcId="{0EDD7A4A-10CF-4ABB-A17F-FD231B863676}" destId="{B246D6ED-2098-4053-B478-E15BB28E2C08}" srcOrd="0" destOrd="0" presId="urn:microsoft.com/office/officeart/2005/8/layout/hierarchy1"/>
    <dgm:cxn modelId="{B43CE1B5-FF68-427F-9AF6-5C61A8F59D5B}" type="presParOf" srcId="{0EDD7A4A-10CF-4ABB-A17F-FD231B863676}" destId="{06F316D7-FE58-45C1-ACDC-50684BE196CA}" srcOrd="1" destOrd="0" presId="urn:microsoft.com/office/officeart/2005/8/layout/hierarchy1"/>
    <dgm:cxn modelId="{39675868-2B9B-474C-8B70-C242152D9288}" type="presParOf" srcId="{748FE4FF-DC6C-48EE-A447-BE8C620CB5F6}" destId="{61D78FC1-EA8C-40F6-8CCF-8935DCC235E2}" srcOrd="1" destOrd="0" presId="urn:microsoft.com/office/officeart/2005/8/layout/hierarchy1"/>
    <dgm:cxn modelId="{B797A83F-0289-4F24-82F3-05077BF43D88}" type="presParOf" srcId="{61D78FC1-EA8C-40F6-8CCF-8935DCC235E2}" destId="{0D18EC0F-4346-472E-A5E4-7D1021E15434}" srcOrd="0" destOrd="0" presId="urn:microsoft.com/office/officeart/2005/8/layout/hierarchy1"/>
    <dgm:cxn modelId="{0ABA9834-FDFB-4393-9F8D-B704F13DC76E}" type="presParOf" srcId="{61D78FC1-EA8C-40F6-8CCF-8935DCC235E2}" destId="{62122D3C-AC02-498D-8E7A-2F9D236F76CF}" srcOrd="1" destOrd="0" presId="urn:microsoft.com/office/officeart/2005/8/layout/hierarchy1"/>
    <dgm:cxn modelId="{9B855E07-94F5-4AA8-8D4B-E14527C9C4CD}" type="presParOf" srcId="{62122D3C-AC02-498D-8E7A-2F9D236F76CF}" destId="{CE933EF5-3164-4228-9713-93A3BF22EBCA}" srcOrd="0" destOrd="0" presId="urn:microsoft.com/office/officeart/2005/8/layout/hierarchy1"/>
    <dgm:cxn modelId="{87C63A84-4276-4BEC-B0E0-E2FB53C449EA}" type="presParOf" srcId="{CE933EF5-3164-4228-9713-93A3BF22EBCA}" destId="{327BE042-D1AD-4390-8F65-DF179B68AB26}" srcOrd="0" destOrd="0" presId="urn:microsoft.com/office/officeart/2005/8/layout/hierarchy1"/>
    <dgm:cxn modelId="{A5E9F67E-B114-4C58-9936-18519EE10F62}" type="presParOf" srcId="{CE933EF5-3164-4228-9713-93A3BF22EBCA}" destId="{DCCCB052-8834-4B16-B0C2-206E2E7E164F}" srcOrd="1" destOrd="0" presId="urn:microsoft.com/office/officeart/2005/8/layout/hierarchy1"/>
    <dgm:cxn modelId="{6FD3A9D2-54D6-4E1B-9732-1090326EAEBE}" type="presParOf" srcId="{62122D3C-AC02-498D-8E7A-2F9D236F76CF}" destId="{EF5AA5FF-CF5F-4C54-AC48-4EFC53608137}" srcOrd="1" destOrd="0" presId="urn:microsoft.com/office/officeart/2005/8/layout/hierarchy1"/>
    <dgm:cxn modelId="{4DC7769E-4A90-408E-9215-B50BF19768C5}" type="presParOf" srcId="{766AC45D-AE70-4FCD-9BBC-794F512D214F}" destId="{CD6BE9C2-66F0-4F9D-A724-0C8363BEB6D8}" srcOrd="4" destOrd="0" presId="urn:microsoft.com/office/officeart/2005/8/layout/hierarchy1"/>
    <dgm:cxn modelId="{5B1CE932-24D5-467A-BE89-A21A486596C8}" type="presParOf" srcId="{766AC45D-AE70-4FCD-9BBC-794F512D214F}" destId="{2791A141-37CF-4763-AA85-E6A6DB1EB85E}" srcOrd="5" destOrd="0" presId="urn:microsoft.com/office/officeart/2005/8/layout/hierarchy1"/>
    <dgm:cxn modelId="{83F11B38-6C01-4356-A248-3D3F42561636}" type="presParOf" srcId="{2791A141-37CF-4763-AA85-E6A6DB1EB85E}" destId="{6C022C93-511A-4BD9-A253-AE2D7D449256}" srcOrd="0" destOrd="0" presId="urn:microsoft.com/office/officeart/2005/8/layout/hierarchy1"/>
    <dgm:cxn modelId="{B5307A48-DAD0-47E4-B692-3709FCDF40B7}" type="presParOf" srcId="{6C022C93-511A-4BD9-A253-AE2D7D449256}" destId="{730D22BD-0759-4105-93ED-F282DB8A339A}" srcOrd="0" destOrd="0" presId="urn:microsoft.com/office/officeart/2005/8/layout/hierarchy1"/>
    <dgm:cxn modelId="{DE6E5D14-950F-4044-9B43-A9C1B77DB5C8}" type="presParOf" srcId="{6C022C93-511A-4BD9-A253-AE2D7D449256}" destId="{C2B729F4-B45F-461B-AA4A-211A7E59CE6C}" srcOrd="1" destOrd="0" presId="urn:microsoft.com/office/officeart/2005/8/layout/hierarchy1"/>
    <dgm:cxn modelId="{6E00706C-564A-4376-A8CF-B8B4AF5FE56C}" type="presParOf" srcId="{2791A141-37CF-4763-AA85-E6A6DB1EB85E}" destId="{778F2E40-DDB9-4F49-8ACC-8CAF4A86FCDD}" srcOrd="1" destOrd="0" presId="urn:microsoft.com/office/officeart/2005/8/layout/hierarchy1"/>
    <dgm:cxn modelId="{1F3B3FC9-F783-4435-8D69-5B607456B7D4}" type="presParOf" srcId="{766AC45D-AE70-4FCD-9BBC-794F512D214F}" destId="{965E9034-E0A9-46A5-B312-69FFBAF8FC82}" srcOrd="6" destOrd="0" presId="urn:microsoft.com/office/officeart/2005/8/layout/hierarchy1"/>
    <dgm:cxn modelId="{12501F0C-A9E2-44C1-89C4-2DB029414A71}" type="presParOf" srcId="{766AC45D-AE70-4FCD-9BBC-794F512D214F}" destId="{6FBF68AB-8B86-49D9-B770-6BFBCB555F2F}" srcOrd="7" destOrd="0" presId="urn:microsoft.com/office/officeart/2005/8/layout/hierarchy1"/>
    <dgm:cxn modelId="{847EA75B-76C2-4F58-AC7B-1E2A4AB597B1}" type="presParOf" srcId="{6FBF68AB-8B86-49D9-B770-6BFBCB555F2F}" destId="{1F8E8FDC-08FB-49FD-A3A9-2D8CEDF0C0E9}" srcOrd="0" destOrd="0" presId="urn:microsoft.com/office/officeart/2005/8/layout/hierarchy1"/>
    <dgm:cxn modelId="{9F6E5B60-C408-4F7F-9E43-17BB6F3BAB3A}" type="presParOf" srcId="{1F8E8FDC-08FB-49FD-A3A9-2D8CEDF0C0E9}" destId="{88330B0C-04F7-4E8A-8077-2FB1A026E317}" srcOrd="0" destOrd="0" presId="urn:microsoft.com/office/officeart/2005/8/layout/hierarchy1"/>
    <dgm:cxn modelId="{C3024716-0AE1-47C3-8EEC-E7BB50EE1447}" type="presParOf" srcId="{1F8E8FDC-08FB-49FD-A3A9-2D8CEDF0C0E9}" destId="{7E768191-169B-4400-AB6D-599DA0E86FE2}" srcOrd="1" destOrd="0" presId="urn:microsoft.com/office/officeart/2005/8/layout/hierarchy1"/>
    <dgm:cxn modelId="{65C4DF02-E021-461C-BBC8-BDE3F8A153E6}" type="presParOf" srcId="{6FBF68AB-8B86-49D9-B770-6BFBCB555F2F}" destId="{58903AA5-180C-4F74-AAF4-6A38AD6A7E36}"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F797D05-72A6-4B7B-B2AB-003D657B7DC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41155862-9DD6-45FC-BE03-FB1BFCDB33BD}">
      <dgm:prSet phldrT="[Text]"/>
      <dgm:spPr/>
      <dgm:t>
        <a:bodyPr/>
        <a:lstStyle/>
        <a:p>
          <a:r>
            <a:rPr lang="en-IN"/>
            <a:t>Chairperson</a:t>
          </a:r>
        </a:p>
      </dgm:t>
    </dgm:pt>
    <dgm:pt modelId="{E5ADD1CA-EAE4-4CC1-9863-ADC8F48A854C}" type="parTrans" cxnId="{DC971472-5E98-40A1-BF49-07DA7CC3BE35}">
      <dgm:prSet/>
      <dgm:spPr/>
      <dgm:t>
        <a:bodyPr/>
        <a:lstStyle/>
        <a:p>
          <a:endParaRPr lang="en-IN"/>
        </a:p>
      </dgm:t>
    </dgm:pt>
    <dgm:pt modelId="{92FADCF4-1AF0-4FB2-8CDA-97E1820682A3}" type="sibTrans" cxnId="{DC971472-5E98-40A1-BF49-07DA7CC3BE35}">
      <dgm:prSet/>
      <dgm:spPr/>
      <dgm:t>
        <a:bodyPr/>
        <a:lstStyle/>
        <a:p>
          <a:endParaRPr lang="en-IN"/>
        </a:p>
      </dgm:t>
    </dgm:pt>
    <dgm:pt modelId="{75916093-4B5E-4E24-9B4D-63B5AEFDD6A0}" type="asst">
      <dgm:prSet phldrT="[Text]"/>
      <dgm:spPr/>
      <dgm:t>
        <a:bodyPr/>
        <a:lstStyle/>
        <a:p>
          <a:r>
            <a:rPr lang="en-IN"/>
            <a:t>Co-founder</a:t>
          </a:r>
        </a:p>
      </dgm:t>
    </dgm:pt>
    <dgm:pt modelId="{889085FB-EF24-480F-8B65-2E686065964A}" type="parTrans" cxnId="{01B48B1B-DD36-4A1D-8989-A3306D871028}">
      <dgm:prSet/>
      <dgm:spPr/>
      <dgm:t>
        <a:bodyPr/>
        <a:lstStyle/>
        <a:p>
          <a:endParaRPr lang="en-IN"/>
        </a:p>
      </dgm:t>
    </dgm:pt>
    <dgm:pt modelId="{0A560895-9F0F-4EC0-8563-ECCE52AB591C}" type="sibTrans" cxnId="{01B48B1B-DD36-4A1D-8989-A3306D871028}">
      <dgm:prSet/>
      <dgm:spPr/>
      <dgm:t>
        <a:bodyPr/>
        <a:lstStyle/>
        <a:p>
          <a:endParaRPr lang="en-IN"/>
        </a:p>
      </dgm:t>
    </dgm:pt>
    <dgm:pt modelId="{795528AB-AE06-4A9A-9514-CEC7D83E9380}">
      <dgm:prSet phldrT="[Text]"/>
      <dgm:spPr/>
      <dgm:t>
        <a:bodyPr/>
        <a:lstStyle/>
        <a:p>
          <a:r>
            <a:rPr lang="en-IN"/>
            <a:t>DMD</a:t>
          </a:r>
        </a:p>
      </dgm:t>
    </dgm:pt>
    <dgm:pt modelId="{496C1EB3-5986-4D28-BA11-1D301C731A1E}" type="parTrans" cxnId="{A362EB6E-41C9-420A-8070-344352B875C2}">
      <dgm:prSet/>
      <dgm:spPr/>
      <dgm:t>
        <a:bodyPr/>
        <a:lstStyle/>
        <a:p>
          <a:endParaRPr lang="en-IN"/>
        </a:p>
      </dgm:t>
    </dgm:pt>
    <dgm:pt modelId="{168A6E6A-5E45-49A8-949E-E8503DA162B2}" type="sibTrans" cxnId="{A362EB6E-41C9-420A-8070-344352B875C2}">
      <dgm:prSet/>
      <dgm:spPr/>
      <dgm:t>
        <a:bodyPr/>
        <a:lstStyle/>
        <a:p>
          <a:endParaRPr lang="en-IN"/>
        </a:p>
      </dgm:t>
    </dgm:pt>
    <dgm:pt modelId="{B6FE3E71-50AC-4CB2-B078-C4F55A5AB928}">
      <dgm:prSet phldrT="[Text]"/>
      <dgm:spPr/>
      <dgm:t>
        <a:bodyPr/>
        <a:lstStyle/>
        <a:p>
          <a:r>
            <a:rPr lang="en-IN"/>
            <a:t>DMD</a:t>
          </a:r>
        </a:p>
      </dgm:t>
    </dgm:pt>
    <dgm:pt modelId="{BAA60498-20FF-49C6-850D-049609FA708A}" type="parTrans" cxnId="{B4EAFFCF-BEA8-428D-B39D-0382B0F3829A}">
      <dgm:prSet/>
      <dgm:spPr/>
      <dgm:t>
        <a:bodyPr/>
        <a:lstStyle/>
        <a:p>
          <a:endParaRPr lang="en-IN"/>
        </a:p>
      </dgm:t>
    </dgm:pt>
    <dgm:pt modelId="{7F1EC76C-695A-4D00-9077-EE19E85EE398}" type="sibTrans" cxnId="{B4EAFFCF-BEA8-428D-B39D-0382B0F3829A}">
      <dgm:prSet/>
      <dgm:spPr/>
      <dgm:t>
        <a:bodyPr/>
        <a:lstStyle/>
        <a:p>
          <a:endParaRPr lang="en-IN"/>
        </a:p>
      </dgm:t>
    </dgm:pt>
    <dgm:pt modelId="{5AD53E4F-F0A0-494E-BD30-C47A6D80B877}">
      <dgm:prSet phldrT="[Text]"/>
      <dgm:spPr/>
      <dgm:t>
        <a:bodyPr/>
        <a:lstStyle/>
        <a:p>
          <a:r>
            <a:rPr lang="en-IN"/>
            <a:t>DMD</a:t>
          </a:r>
        </a:p>
      </dgm:t>
    </dgm:pt>
    <dgm:pt modelId="{CDF7D1DC-0473-4150-BC3C-E789345FB37C}" type="parTrans" cxnId="{7B82EFCF-970F-43F1-BEDD-F62022ECCCEB}">
      <dgm:prSet/>
      <dgm:spPr/>
      <dgm:t>
        <a:bodyPr/>
        <a:lstStyle/>
        <a:p>
          <a:endParaRPr lang="en-IN"/>
        </a:p>
      </dgm:t>
    </dgm:pt>
    <dgm:pt modelId="{AD7DBF93-2828-4AA0-8791-CE98ACFB15AD}" type="sibTrans" cxnId="{7B82EFCF-970F-43F1-BEDD-F62022ECCCEB}">
      <dgm:prSet/>
      <dgm:spPr/>
      <dgm:t>
        <a:bodyPr/>
        <a:lstStyle/>
        <a:p>
          <a:endParaRPr lang="en-IN"/>
        </a:p>
      </dgm:t>
    </dgm:pt>
    <dgm:pt modelId="{854CE1B1-212A-4F52-A260-8FA2E07A76AA}" type="asst">
      <dgm:prSet/>
      <dgm:spPr/>
      <dgm:t>
        <a:bodyPr/>
        <a:lstStyle/>
        <a:p>
          <a:r>
            <a:rPr lang="en-IN"/>
            <a:t>Co-Founder</a:t>
          </a:r>
        </a:p>
      </dgm:t>
    </dgm:pt>
    <dgm:pt modelId="{B8BCB675-5869-4BFC-82B2-B313E31F25D1}" type="parTrans" cxnId="{9E341089-14E3-48F8-B7F0-89438F3DFBF5}">
      <dgm:prSet/>
      <dgm:spPr/>
      <dgm:t>
        <a:bodyPr/>
        <a:lstStyle/>
        <a:p>
          <a:endParaRPr lang="en-IN"/>
        </a:p>
      </dgm:t>
    </dgm:pt>
    <dgm:pt modelId="{0ACBEBD8-9EC7-4303-9505-ED8C416499CF}" type="sibTrans" cxnId="{9E341089-14E3-48F8-B7F0-89438F3DFBF5}">
      <dgm:prSet/>
      <dgm:spPr/>
      <dgm:t>
        <a:bodyPr/>
        <a:lstStyle/>
        <a:p>
          <a:endParaRPr lang="en-IN"/>
        </a:p>
      </dgm:t>
    </dgm:pt>
    <dgm:pt modelId="{D0A5537D-4F73-43D8-BF9C-E363FD49AC14}">
      <dgm:prSet/>
      <dgm:spPr/>
      <dgm:t>
        <a:bodyPr/>
        <a:lstStyle/>
        <a:p>
          <a:r>
            <a:rPr lang="en-IN"/>
            <a:t>MD  </a:t>
          </a:r>
        </a:p>
      </dgm:t>
    </dgm:pt>
    <dgm:pt modelId="{5235515E-4B9F-43D0-A123-D7BDBFD1F3C0}" type="parTrans" cxnId="{30514E7E-9944-43E8-8FA5-03D6FBC87754}">
      <dgm:prSet/>
      <dgm:spPr/>
      <dgm:t>
        <a:bodyPr/>
        <a:lstStyle/>
        <a:p>
          <a:endParaRPr lang="en-IN"/>
        </a:p>
      </dgm:t>
    </dgm:pt>
    <dgm:pt modelId="{AF466970-EA91-4681-B50D-0FA0CEA9F3BC}" type="sibTrans" cxnId="{30514E7E-9944-43E8-8FA5-03D6FBC87754}">
      <dgm:prSet/>
      <dgm:spPr/>
      <dgm:t>
        <a:bodyPr/>
        <a:lstStyle/>
        <a:p>
          <a:endParaRPr lang="en-IN"/>
        </a:p>
      </dgm:t>
    </dgm:pt>
    <dgm:pt modelId="{A170F223-7C72-4809-A386-8AE2F967DD19}" type="pres">
      <dgm:prSet presAssocID="{7F797D05-72A6-4B7B-B2AB-003D657B7DC9}" presName="hierChild1" presStyleCnt="0">
        <dgm:presLayoutVars>
          <dgm:orgChart val="1"/>
          <dgm:chPref val="1"/>
          <dgm:dir/>
          <dgm:animOne val="branch"/>
          <dgm:animLvl val="lvl"/>
          <dgm:resizeHandles/>
        </dgm:presLayoutVars>
      </dgm:prSet>
      <dgm:spPr/>
      <dgm:t>
        <a:bodyPr/>
        <a:lstStyle/>
        <a:p>
          <a:endParaRPr lang="en-US"/>
        </a:p>
      </dgm:t>
    </dgm:pt>
    <dgm:pt modelId="{61BDC549-F206-4D13-A0BB-98E33520D0DF}" type="pres">
      <dgm:prSet presAssocID="{41155862-9DD6-45FC-BE03-FB1BFCDB33BD}" presName="hierRoot1" presStyleCnt="0">
        <dgm:presLayoutVars>
          <dgm:hierBranch val="init"/>
        </dgm:presLayoutVars>
      </dgm:prSet>
      <dgm:spPr/>
    </dgm:pt>
    <dgm:pt modelId="{88856A5A-3C4C-4731-8FCA-7F773BCED801}" type="pres">
      <dgm:prSet presAssocID="{41155862-9DD6-45FC-BE03-FB1BFCDB33BD}" presName="rootComposite1" presStyleCnt="0"/>
      <dgm:spPr/>
    </dgm:pt>
    <dgm:pt modelId="{09A50617-F435-43D8-9E11-9A23D2B78C61}" type="pres">
      <dgm:prSet presAssocID="{41155862-9DD6-45FC-BE03-FB1BFCDB33BD}" presName="rootText1" presStyleLbl="node0" presStyleIdx="0" presStyleCnt="1">
        <dgm:presLayoutVars>
          <dgm:chPref val="3"/>
        </dgm:presLayoutVars>
      </dgm:prSet>
      <dgm:spPr/>
      <dgm:t>
        <a:bodyPr/>
        <a:lstStyle/>
        <a:p>
          <a:endParaRPr lang="en-US"/>
        </a:p>
      </dgm:t>
    </dgm:pt>
    <dgm:pt modelId="{B6FDF554-BD53-4518-B0E2-127EDAA781D7}" type="pres">
      <dgm:prSet presAssocID="{41155862-9DD6-45FC-BE03-FB1BFCDB33BD}" presName="rootConnector1" presStyleLbl="node1" presStyleIdx="0" presStyleCnt="0"/>
      <dgm:spPr/>
      <dgm:t>
        <a:bodyPr/>
        <a:lstStyle/>
        <a:p>
          <a:endParaRPr lang="en-US"/>
        </a:p>
      </dgm:t>
    </dgm:pt>
    <dgm:pt modelId="{674709D1-CEE0-4251-80FC-6642F86FABD5}" type="pres">
      <dgm:prSet presAssocID="{41155862-9DD6-45FC-BE03-FB1BFCDB33BD}" presName="hierChild2" presStyleCnt="0"/>
      <dgm:spPr/>
    </dgm:pt>
    <dgm:pt modelId="{0C50F19B-99BA-4823-A6F7-5ACC54AFBD20}" type="pres">
      <dgm:prSet presAssocID="{496C1EB3-5986-4D28-BA11-1D301C731A1E}" presName="Name37" presStyleLbl="parChTrans1D2" presStyleIdx="0" presStyleCnt="5"/>
      <dgm:spPr/>
      <dgm:t>
        <a:bodyPr/>
        <a:lstStyle/>
        <a:p>
          <a:endParaRPr lang="en-US"/>
        </a:p>
      </dgm:t>
    </dgm:pt>
    <dgm:pt modelId="{1DE12B9A-86CC-4BC4-B123-C840046DDFF6}" type="pres">
      <dgm:prSet presAssocID="{795528AB-AE06-4A9A-9514-CEC7D83E9380}" presName="hierRoot2" presStyleCnt="0">
        <dgm:presLayoutVars>
          <dgm:hierBranch val="init"/>
        </dgm:presLayoutVars>
      </dgm:prSet>
      <dgm:spPr/>
    </dgm:pt>
    <dgm:pt modelId="{FBE47CAC-D002-4421-B00A-9CD751E484CB}" type="pres">
      <dgm:prSet presAssocID="{795528AB-AE06-4A9A-9514-CEC7D83E9380}" presName="rootComposite" presStyleCnt="0"/>
      <dgm:spPr/>
    </dgm:pt>
    <dgm:pt modelId="{E531867A-16F7-4248-B09E-4742659D327B}" type="pres">
      <dgm:prSet presAssocID="{795528AB-AE06-4A9A-9514-CEC7D83E9380}" presName="rootText" presStyleLbl="node2" presStyleIdx="0" presStyleCnt="3">
        <dgm:presLayoutVars>
          <dgm:chPref val="3"/>
        </dgm:presLayoutVars>
      </dgm:prSet>
      <dgm:spPr/>
      <dgm:t>
        <a:bodyPr/>
        <a:lstStyle/>
        <a:p>
          <a:endParaRPr lang="en-US"/>
        </a:p>
      </dgm:t>
    </dgm:pt>
    <dgm:pt modelId="{5F8556E4-EBD1-485A-A6F7-8455BC35AB51}" type="pres">
      <dgm:prSet presAssocID="{795528AB-AE06-4A9A-9514-CEC7D83E9380}" presName="rootConnector" presStyleLbl="node2" presStyleIdx="0" presStyleCnt="3"/>
      <dgm:spPr/>
      <dgm:t>
        <a:bodyPr/>
        <a:lstStyle/>
        <a:p>
          <a:endParaRPr lang="en-US"/>
        </a:p>
      </dgm:t>
    </dgm:pt>
    <dgm:pt modelId="{E7A36481-9574-4F0A-9070-D1045ADF3AF0}" type="pres">
      <dgm:prSet presAssocID="{795528AB-AE06-4A9A-9514-CEC7D83E9380}" presName="hierChild4" presStyleCnt="0"/>
      <dgm:spPr/>
    </dgm:pt>
    <dgm:pt modelId="{61F42530-4764-4137-98AA-A73DE60E6659}" type="pres">
      <dgm:prSet presAssocID="{795528AB-AE06-4A9A-9514-CEC7D83E9380}" presName="hierChild5" presStyleCnt="0"/>
      <dgm:spPr/>
    </dgm:pt>
    <dgm:pt modelId="{83ED1456-DCBC-4959-91AD-7F84C5B71B1F}" type="pres">
      <dgm:prSet presAssocID="{BAA60498-20FF-49C6-850D-049609FA708A}" presName="Name37" presStyleLbl="parChTrans1D2" presStyleIdx="1" presStyleCnt="5"/>
      <dgm:spPr/>
      <dgm:t>
        <a:bodyPr/>
        <a:lstStyle/>
        <a:p>
          <a:endParaRPr lang="en-US"/>
        </a:p>
      </dgm:t>
    </dgm:pt>
    <dgm:pt modelId="{925A3096-257A-41CD-825E-409D77945B5B}" type="pres">
      <dgm:prSet presAssocID="{B6FE3E71-50AC-4CB2-B078-C4F55A5AB928}" presName="hierRoot2" presStyleCnt="0">
        <dgm:presLayoutVars>
          <dgm:hierBranch val="init"/>
        </dgm:presLayoutVars>
      </dgm:prSet>
      <dgm:spPr/>
    </dgm:pt>
    <dgm:pt modelId="{EBA76F83-495E-4E95-A902-7DC9FC560AEA}" type="pres">
      <dgm:prSet presAssocID="{B6FE3E71-50AC-4CB2-B078-C4F55A5AB928}" presName="rootComposite" presStyleCnt="0"/>
      <dgm:spPr/>
    </dgm:pt>
    <dgm:pt modelId="{A4F2266A-F9B8-4A55-B8F9-45FD1FEBEEA5}" type="pres">
      <dgm:prSet presAssocID="{B6FE3E71-50AC-4CB2-B078-C4F55A5AB928}" presName="rootText" presStyleLbl="node2" presStyleIdx="1" presStyleCnt="3">
        <dgm:presLayoutVars>
          <dgm:chPref val="3"/>
        </dgm:presLayoutVars>
      </dgm:prSet>
      <dgm:spPr/>
      <dgm:t>
        <a:bodyPr/>
        <a:lstStyle/>
        <a:p>
          <a:endParaRPr lang="en-US"/>
        </a:p>
      </dgm:t>
    </dgm:pt>
    <dgm:pt modelId="{1AD4B8A6-33AA-40B7-BB74-F795F19F063C}" type="pres">
      <dgm:prSet presAssocID="{B6FE3E71-50AC-4CB2-B078-C4F55A5AB928}" presName="rootConnector" presStyleLbl="node2" presStyleIdx="1" presStyleCnt="3"/>
      <dgm:spPr/>
      <dgm:t>
        <a:bodyPr/>
        <a:lstStyle/>
        <a:p>
          <a:endParaRPr lang="en-US"/>
        </a:p>
      </dgm:t>
    </dgm:pt>
    <dgm:pt modelId="{95E5966E-73BB-4B6A-8DC9-7CD89BC7CF0C}" type="pres">
      <dgm:prSet presAssocID="{B6FE3E71-50AC-4CB2-B078-C4F55A5AB928}" presName="hierChild4" presStyleCnt="0"/>
      <dgm:spPr/>
    </dgm:pt>
    <dgm:pt modelId="{79DB1A66-0C0D-4231-8AC6-780D2C27794B}" type="pres">
      <dgm:prSet presAssocID="{B6FE3E71-50AC-4CB2-B078-C4F55A5AB928}" presName="hierChild5" presStyleCnt="0"/>
      <dgm:spPr/>
    </dgm:pt>
    <dgm:pt modelId="{D388FF78-CCB6-4D25-AB99-A02BE8765FB2}" type="pres">
      <dgm:prSet presAssocID="{CDF7D1DC-0473-4150-BC3C-E789345FB37C}" presName="Name37" presStyleLbl="parChTrans1D2" presStyleIdx="2" presStyleCnt="5"/>
      <dgm:spPr/>
      <dgm:t>
        <a:bodyPr/>
        <a:lstStyle/>
        <a:p>
          <a:endParaRPr lang="en-US"/>
        </a:p>
      </dgm:t>
    </dgm:pt>
    <dgm:pt modelId="{49F9B1B1-E337-4481-B9FB-7301ED75F7A0}" type="pres">
      <dgm:prSet presAssocID="{5AD53E4F-F0A0-494E-BD30-C47A6D80B877}" presName="hierRoot2" presStyleCnt="0">
        <dgm:presLayoutVars>
          <dgm:hierBranch val="init"/>
        </dgm:presLayoutVars>
      </dgm:prSet>
      <dgm:spPr/>
    </dgm:pt>
    <dgm:pt modelId="{F327B988-4D61-4268-B389-765CE0C4C6C8}" type="pres">
      <dgm:prSet presAssocID="{5AD53E4F-F0A0-494E-BD30-C47A6D80B877}" presName="rootComposite" presStyleCnt="0"/>
      <dgm:spPr/>
    </dgm:pt>
    <dgm:pt modelId="{D7E548CE-68F7-4D98-9605-D899D0EB2F8F}" type="pres">
      <dgm:prSet presAssocID="{5AD53E4F-F0A0-494E-BD30-C47A6D80B877}" presName="rootText" presStyleLbl="node2" presStyleIdx="2" presStyleCnt="3">
        <dgm:presLayoutVars>
          <dgm:chPref val="3"/>
        </dgm:presLayoutVars>
      </dgm:prSet>
      <dgm:spPr/>
      <dgm:t>
        <a:bodyPr/>
        <a:lstStyle/>
        <a:p>
          <a:endParaRPr lang="en-US"/>
        </a:p>
      </dgm:t>
    </dgm:pt>
    <dgm:pt modelId="{F10651FA-2C89-44D1-B7D9-1EFA16CAC024}" type="pres">
      <dgm:prSet presAssocID="{5AD53E4F-F0A0-494E-BD30-C47A6D80B877}" presName="rootConnector" presStyleLbl="node2" presStyleIdx="2" presStyleCnt="3"/>
      <dgm:spPr/>
      <dgm:t>
        <a:bodyPr/>
        <a:lstStyle/>
        <a:p>
          <a:endParaRPr lang="en-US"/>
        </a:p>
      </dgm:t>
    </dgm:pt>
    <dgm:pt modelId="{BB0B3AA3-2A89-4BA3-954C-571A8827C557}" type="pres">
      <dgm:prSet presAssocID="{5AD53E4F-F0A0-494E-BD30-C47A6D80B877}" presName="hierChild4" presStyleCnt="0"/>
      <dgm:spPr/>
    </dgm:pt>
    <dgm:pt modelId="{0AB618EA-C9B4-49A6-A929-F52AD4586569}" type="pres">
      <dgm:prSet presAssocID="{5AD53E4F-F0A0-494E-BD30-C47A6D80B877}" presName="hierChild5" presStyleCnt="0"/>
      <dgm:spPr/>
    </dgm:pt>
    <dgm:pt modelId="{B37D4408-0F10-4E06-9A35-DA828D9AC489}" type="pres">
      <dgm:prSet presAssocID="{41155862-9DD6-45FC-BE03-FB1BFCDB33BD}" presName="hierChild3" presStyleCnt="0"/>
      <dgm:spPr/>
    </dgm:pt>
    <dgm:pt modelId="{EA5F5816-23B5-4236-BD56-FF4687EED326}" type="pres">
      <dgm:prSet presAssocID="{889085FB-EF24-480F-8B65-2E686065964A}" presName="Name111" presStyleLbl="parChTrans1D2" presStyleIdx="3" presStyleCnt="5"/>
      <dgm:spPr/>
      <dgm:t>
        <a:bodyPr/>
        <a:lstStyle/>
        <a:p>
          <a:endParaRPr lang="en-US"/>
        </a:p>
      </dgm:t>
    </dgm:pt>
    <dgm:pt modelId="{02AE5564-8AA9-4FFC-BFDA-8137FF51755F}" type="pres">
      <dgm:prSet presAssocID="{75916093-4B5E-4E24-9B4D-63B5AEFDD6A0}" presName="hierRoot3" presStyleCnt="0">
        <dgm:presLayoutVars>
          <dgm:hierBranch val="init"/>
        </dgm:presLayoutVars>
      </dgm:prSet>
      <dgm:spPr/>
    </dgm:pt>
    <dgm:pt modelId="{A5136C77-C8F6-4EEA-AC8D-BD35032FCE3C}" type="pres">
      <dgm:prSet presAssocID="{75916093-4B5E-4E24-9B4D-63B5AEFDD6A0}" presName="rootComposite3" presStyleCnt="0"/>
      <dgm:spPr/>
    </dgm:pt>
    <dgm:pt modelId="{70D047D2-A519-450A-A130-1ED5B115438C}" type="pres">
      <dgm:prSet presAssocID="{75916093-4B5E-4E24-9B4D-63B5AEFDD6A0}" presName="rootText3" presStyleLbl="asst1" presStyleIdx="0" presStyleCnt="2" custLinFactNeighborX="-875">
        <dgm:presLayoutVars>
          <dgm:chPref val="3"/>
        </dgm:presLayoutVars>
      </dgm:prSet>
      <dgm:spPr/>
      <dgm:t>
        <a:bodyPr/>
        <a:lstStyle/>
        <a:p>
          <a:endParaRPr lang="en-US"/>
        </a:p>
      </dgm:t>
    </dgm:pt>
    <dgm:pt modelId="{7ABB9A9E-D553-4907-8296-F709F5FB66CB}" type="pres">
      <dgm:prSet presAssocID="{75916093-4B5E-4E24-9B4D-63B5AEFDD6A0}" presName="rootConnector3" presStyleLbl="asst1" presStyleIdx="0" presStyleCnt="2"/>
      <dgm:spPr/>
      <dgm:t>
        <a:bodyPr/>
        <a:lstStyle/>
        <a:p>
          <a:endParaRPr lang="en-US"/>
        </a:p>
      </dgm:t>
    </dgm:pt>
    <dgm:pt modelId="{0AECCA42-19A1-411B-BDE0-045D238C49AC}" type="pres">
      <dgm:prSet presAssocID="{75916093-4B5E-4E24-9B4D-63B5AEFDD6A0}" presName="hierChild6" presStyleCnt="0"/>
      <dgm:spPr/>
    </dgm:pt>
    <dgm:pt modelId="{CA20E47E-E10A-459A-9CBF-35BFB14B7A12}" type="pres">
      <dgm:prSet presAssocID="{75916093-4B5E-4E24-9B4D-63B5AEFDD6A0}" presName="hierChild7" presStyleCnt="0"/>
      <dgm:spPr/>
    </dgm:pt>
    <dgm:pt modelId="{BCA63137-E810-42C9-869D-9B550E791D6C}" type="pres">
      <dgm:prSet presAssocID="{B8BCB675-5869-4BFC-82B2-B313E31F25D1}" presName="Name111" presStyleLbl="parChTrans1D2" presStyleIdx="4" presStyleCnt="5"/>
      <dgm:spPr/>
      <dgm:t>
        <a:bodyPr/>
        <a:lstStyle/>
        <a:p>
          <a:endParaRPr lang="en-US"/>
        </a:p>
      </dgm:t>
    </dgm:pt>
    <dgm:pt modelId="{F39D3E71-900C-4D47-83D6-DC55432E2482}" type="pres">
      <dgm:prSet presAssocID="{854CE1B1-212A-4F52-A260-8FA2E07A76AA}" presName="hierRoot3" presStyleCnt="0">
        <dgm:presLayoutVars>
          <dgm:hierBranch val="init"/>
        </dgm:presLayoutVars>
      </dgm:prSet>
      <dgm:spPr/>
    </dgm:pt>
    <dgm:pt modelId="{96107A67-C401-4F79-BF0F-20DBA9B21061}" type="pres">
      <dgm:prSet presAssocID="{854CE1B1-212A-4F52-A260-8FA2E07A76AA}" presName="rootComposite3" presStyleCnt="0"/>
      <dgm:spPr/>
    </dgm:pt>
    <dgm:pt modelId="{6DA8F642-544E-4299-90DC-9EE604268058}" type="pres">
      <dgm:prSet presAssocID="{854CE1B1-212A-4F52-A260-8FA2E07A76AA}" presName="rootText3" presStyleLbl="asst1" presStyleIdx="1" presStyleCnt="2">
        <dgm:presLayoutVars>
          <dgm:chPref val="3"/>
        </dgm:presLayoutVars>
      </dgm:prSet>
      <dgm:spPr/>
      <dgm:t>
        <a:bodyPr/>
        <a:lstStyle/>
        <a:p>
          <a:endParaRPr lang="en-US"/>
        </a:p>
      </dgm:t>
    </dgm:pt>
    <dgm:pt modelId="{EB8E02AE-0ECB-4D12-A3A0-A6A27DF99253}" type="pres">
      <dgm:prSet presAssocID="{854CE1B1-212A-4F52-A260-8FA2E07A76AA}" presName="rootConnector3" presStyleLbl="asst1" presStyleIdx="1" presStyleCnt="2"/>
      <dgm:spPr/>
      <dgm:t>
        <a:bodyPr/>
        <a:lstStyle/>
        <a:p>
          <a:endParaRPr lang="en-US"/>
        </a:p>
      </dgm:t>
    </dgm:pt>
    <dgm:pt modelId="{7CEFBD0E-53A1-45A5-ACA5-78BEE8CBBC74}" type="pres">
      <dgm:prSet presAssocID="{854CE1B1-212A-4F52-A260-8FA2E07A76AA}" presName="hierChild6" presStyleCnt="0"/>
      <dgm:spPr/>
    </dgm:pt>
    <dgm:pt modelId="{D4B16CCC-893B-4B5E-A752-10CE014C4903}" type="pres">
      <dgm:prSet presAssocID="{5235515E-4B9F-43D0-A123-D7BDBFD1F3C0}" presName="Name37" presStyleLbl="parChTrans1D3" presStyleIdx="0" presStyleCnt="1"/>
      <dgm:spPr/>
      <dgm:t>
        <a:bodyPr/>
        <a:lstStyle/>
        <a:p>
          <a:endParaRPr lang="en-US"/>
        </a:p>
      </dgm:t>
    </dgm:pt>
    <dgm:pt modelId="{207769F5-46EF-4041-84EF-CD5BEB4D0CCD}" type="pres">
      <dgm:prSet presAssocID="{D0A5537D-4F73-43D8-BF9C-E363FD49AC14}" presName="hierRoot2" presStyleCnt="0">
        <dgm:presLayoutVars>
          <dgm:hierBranch val="init"/>
        </dgm:presLayoutVars>
      </dgm:prSet>
      <dgm:spPr/>
    </dgm:pt>
    <dgm:pt modelId="{E280897C-8457-4426-9C44-2C8D0436988F}" type="pres">
      <dgm:prSet presAssocID="{D0A5537D-4F73-43D8-BF9C-E363FD49AC14}" presName="rootComposite" presStyleCnt="0"/>
      <dgm:spPr/>
    </dgm:pt>
    <dgm:pt modelId="{F43FF0A3-37DC-46B1-B574-F0596AA074A9}" type="pres">
      <dgm:prSet presAssocID="{D0A5537D-4F73-43D8-BF9C-E363FD49AC14}" presName="rootText" presStyleLbl="node3" presStyleIdx="0" presStyleCnt="1" custLinFactX="-30332" custLinFactNeighborX="-100000" custLinFactNeighborY="-22743">
        <dgm:presLayoutVars>
          <dgm:chPref val="3"/>
        </dgm:presLayoutVars>
      </dgm:prSet>
      <dgm:spPr/>
      <dgm:t>
        <a:bodyPr/>
        <a:lstStyle/>
        <a:p>
          <a:endParaRPr lang="en-US"/>
        </a:p>
      </dgm:t>
    </dgm:pt>
    <dgm:pt modelId="{ECD58624-56B0-442E-83D2-6B4DDD526873}" type="pres">
      <dgm:prSet presAssocID="{D0A5537D-4F73-43D8-BF9C-E363FD49AC14}" presName="rootConnector" presStyleLbl="node3" presStyleIdx="0" presStyleCnt="1"/>
      <dgm:spPr/>
      <dgm:t>
        <a:bodyPr/>
        <a:lstStyle/>
        <a:p>
          <a:endParaRPr lang="en-US"/>
        </a:p>
      </dgm:t>
    </dgm:pt>
    <dgm:pt modelId="{DC723540-5648-4289-B11E-F9E3753C21B1}" type="pres">
      <dgm:prSet presAssocID="{D0A5537D-4F73-43D8-BF9C-E363FD49AC14}" presName="hierChild4" presStyleCnt="0"/>
      <dgm:spPr/>
    </dgm:pt>
    <dgm:pt modelId="{DDBE64F3-7363-4041-BE47-AB63A134F8D9}" type="pres">
      <dgm:prSet presAssocID="{D0A5537D-4F73-43D8-BF9C-E363FD49AC14}" presName="hierChild5" presStyleCnt="0"/>
      <dgm:spPr/>
    </dgm:pt>
    <dgm:pt modelId="{05938BAA-A2A8-4261-A143-330B15040115}" type="pres">
      <dgm:prSet presAssocID="{854CE1B1-212A-4F52-A260-8FA2E07A76AA}" presName="hierChild7" presStyleCnt="0"/>
      <dgm:spPr/>
    </dgm:pt>
  </dgm:ptLst>
  <dgm:cxnLst>
    <dgm:cxn modelId="{794BAFC3-0FF7-4A34-B514-1B79E47B5DC7}" type="presOf" srcId="{BAA60498-20FF-49C6-850D-049609FA708A}" destId="{83ED1456-DCBC-4959-91AD-7F84C5B71B1F}" srcOrd="0" destOrd="0" presId="urn:microsoft.com/office/officeart/2005/8/layout/orgChart1"/>
    <dgm:cxn modelId="{082E032A-F31A-42F0-96B5-AD484081A702}" type="presOf" srcId="{B8BCB675-5869-4BFC-82B2-B313E31F25D1}" destId="{BCA63137-E810-42C9-869D-9B550E791D6C}" srcOrd="0" destOrd="0" presId="urn:microsoft.com/office/officeart/2005/8/layout/orgChart1"/>
    <dgm:cxn modelId="{5974CCAB-CA73-40D6-8233-E3BEADB29BD3}" type="presOf" srcId="{75916093-4B5E-4E24-9B4D-63B5AEFDD6A0}" destId="{7ABB9A9E-D553-4907-8296-F709F5FB66CB}" srcOrd="1" destOrd="0" presId="urn:microsoft.com/office/officeart/2005/8/layout/orgChart1"/>
    <dgm:cxn modelId="{7B82EFCF-970F-43F1-BEDD-F62022ECCCEB}" srcId="{41155862-9DD6-45FC-BE03-FB1BFCDB33BD}" destId="{5AD53E4F-F0A0-494E-BD30-C47A6D80B877}" srcOrd="4" destOrd="0" parTransId="{CDF7D1DC-0473-4150-BC3C-E789345FB37C}" sibTransId="{AD7DBF93-2828-4AA0-8791-CE98ACFB15AD}"/>
    <dgm:cxn modelId="{B4EAFFCF-BEA8-428D-B39D-0382B0F3829A}" srcId="{41155862-9DD6-45FC-BE03-FB1BFCDB33BD}" destId="{B6FE3E71-50AC-4CB2-B078-C4F55A5AB928}" srcOrd="3" destOrd="0" parTransId="{BAA60498-20FF-49C6-850D-049609FA708A}" sibTransId="{7F1EC76C-695A-4D00-9077-EE19E85EE398}"/>
    <dgm:cxn modelId="{B2781DBF-3CB3-49FE-AC47-AB4E2531EA68}" type="presOf" srcId="{B6FE3E71-50AC-4CB2-B078-C4F55A5AB928}" destId="{1AD4B8A6-33AA-40B7-BB74-F795F19F063C}" srcOrd="1" destOrd="0" presId="urn:microsoft.com/office/officeart/2005/8/layout/orgChart1"/>
    <dgm:cxn modelId="{3184D992-D52F-4545-80F7-13AB253A9141}" type="presOf" srcId="{B6FE3E71-50AC-4CB2-B078-C4F55A5AB928}" destId="{A4F2266A-F9B8-4A55-B8F9-45FD1FEBEEA5}" srcOrd="0" destOrd="0" presId="urn:microsoft.com/office/officeart/2005/8/layout/orgChart1"/>
    <dgm:cxn modelId="{60E4E0CA-1A62-4050-8CA0-35326AD4BDB2}" type="presOf" srcId="{75916093-4B5E-4E24-9B4D-63B5AEFDD6A0}" destId="{70D047D2-A519-450A-A130-1ED5B115438C}" srcOrd="0" destOrd="0" presId="urn:microsoft.com/office/officeart/2005/8/layout/orgChart1"/>
    <dgm:cxn modelId="{E0A2830C-1A16-44E8-B9A9-63C5834173FE}" type="presOf" srcId="{7F797D05-72A6-4B7B-B2AB-003D657B7DC9}" destId="{A170F223-7C72-4809-A386-8AE2F967DD19}" srcOrd="0" destOrd="0" presId="urn:microsoft.com/office/officeart/2005/8/layout/orgChart1"/>
    <dgm:cxn modelId="{989CB82A-E808-4AE7-92DD-125E94775809}" type="presOf" srcId="{41155862-9DD6-45FC-BE03-FB1BFCDB33BD}" destId="{B6FDF554-BD53-4518-B0E2-127EDAA781D7}" srcOrd="1" destOrd="0" presId="urn:microsoft.com/office/officeart/2005/8/layout/orgChart1"/>
    <dgm:cxn modelId="{9C1368E7-D4AB-413D-991B-B37ADBBAFC09}" type="presOf" srcId="{5235515E-4B9F-43D0-A123-D7BDBFD1F3C0}" destId="{D4B16CCC-893B-4B5E-A752-10CE014C4903}" srcOrd="0" destOrd="0" presId="urn:microsoft.com/office/officeart/2005/8/layout/orgChart1"/>
    <dgm:cxn modelId="{CACBDCB7-62A4-46EA-A147-8CC76B78F254}" type="presOf" srcId="{795528AB-AE06-4A9A-9514-CEC7D83E9380}" destId="{E531867A-16F7-4248-B09E-4742659D327B}" srcOrd="0" destOrd="0" presId="urn:microsoft.com/office/officeart/2005/8/layout/orgChart1"/>
    <dgm:cxn modelId="{DC971472-5E98-40A1-BF49-07DA7CC3BE35}" srcId="{7F797D05-72A6-4B7B-B2AB-003D657B7DC9}" destId="{41155862-9DD6-45FC-BE03-FB1BFCDB33BD}" srcOrd="0" destOrd="0" parTransId="{E5ADD1CA-EAE4-4CC1-9863-ADC8F48A854C}" sibTransId="{92FADCF4-1AF0-4FB2-8CDA-97E1820682A3}"/>
    <dgm:cxn modelId="{57880BBB-E509-4A68-BD5C-AEB24DCEC32E}" type="presOf" srcId="{854CE1B1-212A-4F52-A260-8FA2E07A76AA}" destId="{6DA8F642-544E-4299-90DC-9EE604268058}" srcOrd="0" destOrd="0" presId="urn:microsoft.com/office/officeart/2005/8/layout/orgChart1"/>
    <dgm:cxn modelId="{FA5920AB-437D-478C-B898-49EA8D8D8C0D}" type="presOf" srcId="{D0A5537D-4F73-43D8-BF9C-E363FD49AC14}" destId="{ECD58624-56B0-442E-83D2-6B4DDD526873}" srcOrd="1" destOrd="0" presId="urn:microsoft.com/office/officeart/2005/8/layout/orgChart1"/>
    <dgm:cxn modelId="{960EEAE9-6988-473B-A9BA-5517B2B69F6B}" type="presOf" srcId="{5AD53E4F-F0A0-494E-BD30-C47A6D80B877}" destId="{F10651FA-2C89-44D1-B7D9-1EFA16CAC024}" srcOrd="1" destOrd="0" presId="urn:microsoft.com/office/officeart/2005/8/layout/orgChart1"/>
    <dgm:cxn modelId="{97CDE6E1-5AD3-4C52-9DAD-5BFF21C6E982}" type="presOf" srcId="{5AD53E4F-F0A0-494E-BD30-C47A6D80B877}" destId="{D7E548CE-68F7-4D98-9605-D899D0EB2F8F}" srcOrd="0" destOrd="0" presId="urn:microsoft.com/office/officeart/2005/8/layout/orgChart1"/>
    <dgm:cxn modelId="{8631F770-473A-48C1-854D-930AC0CD5C90}" type="presOf" srcId="{795528AB-AE06-4A9A-9514-CEC7D83E9380}" destId="{5F8556E4-EBD1-485A-A6F7-8455BC35AB51}" srcOrd="1" destOrd="0" presId="urn:microsoft.com/office/officeart/2005/8/layout/orgChart1"/>
    <dgm:cxn modelId="{B135889C-C71B-4FB1-BF5B-7FC68A55444B}" type="presOf" srcId="{854CE1B1-212A-4F52-A260-8FA2E07A76AA}" destId="{EB8E02AE-0ECB-4D12-A3A0-A6A27DF99253}" srcOrd="1" destOrd="0" presId="urn:microsoft.com/office/officeart/2005/8/layout/orgChart1"/>
    <dgm:cxn modelId="{84E05E60-085B-4294-B9A7-2F0C8A035125}" type="presOf" srcId="{D0A5537D-4F73-43D8-BF9C-E363FD49AC14}" destId="{F43FF0A3-37DC-46B1-B574-F0596AA074A9}" srcOrd="0" destOrd="0" presId="urn:microsoft.com/office/officeart/2005/8/layout/orgChart1"/>
    <dgm:cxn modelId="{01B48B1B-DD36-4A1D-8989-A3306D871028}" srcId="{41155862-9DD6-45FC-BE03-FB1BFCDB33BD}" destId="{75916093-4B5E-4E24-9B4D-63B5AEFDD6A0}" srcOrd="0" destOrd="0" parTransId="{889085FB-EF24-480F-8B65-2E686065964A}" sibTransId="{0A560895-9F0F-4EC0-8563-ECCE52AB591C}"/>
    <dgm:cxn modelId="{84126557-48B5-48D2-BDDD-76C6579F0792}" type="presOf" srcId="{889085FB-EF24-480F-8B65-2E686065964A}" destId="{EA5F5816-23B5-4236-BD56-FF4687EED326}" srcOrd="0" destOrd="0" presId="urn:microsoft.com/office/officeart/2005/8/layout/orgChart1"/>
    <dgm:cxn modelId="{A362EB6E-41C9-420A-8070-344352B875C2}" srcId="{41155862-9DD6-45FC-BE03-FB1BFCDB33BD}" destId="{795528AB-AE06-4A9A-9514-CEC7D83E9380}" srcOrd="2" destOrd="0" parTransId="{496C1EB3-5986-4D28-BA11-1D301C731A1E}" sibTransId="{168A6E6A-5E45-49A8-949E-E8503DA162B2}"/>
    <dgm:cxn modelId="{9E341089-14E3-48F8-B7F0-89438F3DFBF5}" srcId="{41155862-9DD6-45FC-BE03-FB1BFCDB33BD}" destId="{854CE1B1-212A-4F52-A260-8FA2E07A76AA}" srcOrd="1" destOrd="0" parTransId="{B8BCB675-5869-4BFC-82B2-B313E31F25D1}" sibTransId="{0ACBEBD8-9EC7-4303-9505-ED8C416499CF}"/>
    <dgm:cxn modelId="{BC2E3A55-9DA5-4F0B-AB92-DE9ACDAF3900}" type="presOf" srcId="{496C1EB3-5986-4D28-BA11-1D301C731A1E}" destId="{0C50F19B-99BA-4823-A6F7-5ACC54AFBD20}" srcOrd="0" destOrd="0" presId="urn:microsoft.com/office/officeart/2005/8/layout/orgChart1"/>
    <dgm:cxn modelId="{D53322D7-BB8F-440A-8F2A-70DD82D01560}" type="presOf" srcId="{CDF7D1DC-0473-4150-BC3C-E789345FB37C}" destId="{D388FF78-CCB6-4D25-AB99-A02BE8765FB2}" srcOrd="0" destOrd="0" presId="urn:microsoft.com/office/officeart/2005/8/layout/orgChart1"/>
    <dgm:cxn modelId="{6FB97D89-E8E7-4B5D-9049-F5B4BF78E980}" type="presOf" srcId="{41155862-9DD6-45FC-BE03-FB1BFCDB33BD}" destId="{09A50617-F435-43D8-9E11-9A23D2B78C61}" srcOrd="0" destOrd="0" presId="urn:microsoft.com/office/officeart/2005/8/layout/orgChart1"/>
    <dgm:cxn modelId="{30514E7E-9944-43E8-8FA5-03D6FBC87754}" srcId="{854CE1B1-212A-4F52-A260-8FA2E07A76AA}" destId="{D0A5537D-4F73-43D8-BF9C-E363FD49AC14}" srcOrd="0" destOrd="0" parTransId="{5235515E-4B9F-43D0-A123-D7BDBFD1F3C0}" sibTransId="{AF466970-EA91-4681-B50D-0FA0CEA9F3BC}"/>
    <dgm:cxn modelId="{7EBD209F-2026-4E1A-883D-68F2BE054D9E}" type="presParOf" srcId="{A170F223-7C72-4809-A386-8AE2F967DD19}" destId="{61BDC549-F206-4D13-A0BB-98E33520D0DF}" srcOrd="0" destOrd="0" presId="urn:microsoft.com/office/officeart/2005/8/layout/orgChart1"/>
    <dgm:cxn modelId="{DB3862AD-E479-4AC7-97C2-9DC7E542C0A6}" type="presParOf" srcId="{61BDC549-F206-4D13-A0BB-98E33520D0DF}" destId="{88856A5A-3C4C-4731-8FCA-7F773BCED801}" srcOrd="0" destOrd="0" presId="urn:microsoft.com/office/officeart/2005/8/layout/orgChart1"/>
    <dgm:cxn modelId="{DE5AB153-5624-4465-A863-256D27888734}" type="presParOf" srcId="{88856A5A-3C4C-4731-8FCA-7F773BCED801}" destId="{09A50617-F435-43D8-9E11-9A23D2B78C61}" srcOrd="0" destOrd="0" presId="urn:microsoft.com/office/officeart/2005/8/layout/orgChart1"/>
    <dgm:cxn modelId="{802EBE18-E330-4A4D-BC00-06F9C4C90578}" type="presParOf" srcId="{88856A5A-3C4C-4731-8FCA-7F773BCED801}" destId="{B6FDF554-BD53-4518-B0E2-127EDAA781D7}" srcOrd="1" destOrd="0" presId="urn:microsoft.com/office/officeart/2005/8/layout/orgChart1"/>
    <dgm:cxn modelId="{9DA5B568-2551-49FB-851F-0FE0ED591132}" type="presParOf" srcId="{61BDC549-F206-4D13-A0BB-98E33520D0DF}" destId="{674709D1-CEE0-4251-80FC-6642F86FABD5}" srcOrd="1" destOrd="0" presId="urn:microsoft.com/office/officeart/2005/8/layout/orgChart1"/>
    <dgm:cxn modelId="{5B351F9D-2EF5-48DF-82CF-0D959397BFA4}" type="presParOf" srcId="{674709D1-CEE0-4251-80FC-6642F86FABD5}" destId="{0C50F19B-99BA-4823-A6F7-5ACC54AFBD20}" srcOrd="0" destOrd="0" presId="urn:microsoft.com/office/officeart/2005/8/layout/orgChart1"/>
    <dgm:cxn modelId="{12B029B9-FBF4-4501-9B8E-50C996CA083F}" type="presParOf" srcId="{674709D1-CEE0-4251-80FC-6642F86FABD5}" destId="{1DE12B9A-86CC-4BC4-B123-C840046DDFF6}" srcOrd="1" destOrd="0" presId="urn:microsoft.com/office/officeart/2005/8/layout/orgChart1"/>
    <dgm:cxn modelId="{1B5EAB60-A2A0-4CC8-A086-DD3DD782B554}" type="presParOf" srcId="{1DE12B9A-86CC-4BC4-B123-C840046DDFF6}" destId="{FBE47CAC-D002-4421-B00A-9CD751E484CB}" srcOrd="0" destOrd="0" presId="urn:microsoft.com/office/officeart/2005/8/layout/orgChart1"/>
    <dgm:cxn modelId="{F90ADF00-16A5-43CF-90D7-CE413309FA9D}" type="presParOf" srcId="{FBE47CAC-D002-4421-B00A-9CD751E484CB}" destId="{E531867A-16F7-4248-B09E-4742659D327B}" srcOrd="0" destOrd="0" presId="urn:microsoft.com/office/officeart/2005/8/layout/orgChart1"/>
    <dgm:cxn modelId="{326DE6DF-F1D2-47BE-A859-C0C4CB029379}" type="presParOf" srcId="{FBE47CAC-D002-4421-B00A-9CD751E484CB}" destId="{5F8556E4-EBD1-485A-A6F7-8455BC35AB51}" srcOrd="1" destOrd="0" presId="urn:microsoft.com/office/officeart/2005/8/layout/orgChart1"/>
    <dgm:cxn modelId="{49A8080C-7021-41A3-B43C-8C0DBF0A2B80}" type="presParOf" srcId="{1DE12B9A-86CC-4BC4-B123-C840046DDFF6}" destId="{E7A36481-9574-4F0A-9070-D1045ADF3AF0}" srcOrd="1" destOrd="0" presId="urn:microsoft.com/office/officeart/2005/8/layout/orgChart1"/>
    <dgm:cxn modelId="{38A5637C-0CE5-4C14-813A-FE580A229382}" type="presParOf" srcId="{1DE12B9A-86CC-4BC4-B123-C840046DDFF6}" destId="{61F42530-4764-4137-98AA-A73DE60E6659}" srcOrd="2" destOrd="0" presId="urn:microsoft.com/office/officeart/2005/8/layout/orgChart1"/>
    <dgm:cxn modelId="{8BF1ACC5-E390-41DF-BFFD-449F344FE3DA}" type="presParOf" srcId="{674709D1-CEE0-4251-80FC-6642F86FABD5}" destId="{83ED1456-DCBC-4959-91AD-7F84C5B71B1F}" srcOrd="2" destOrd="0" presId="urn:microsoft.com/office/officeart/2005/8/layout/orgChart1"/>
    <dgm:cxn modelId="{351B6E10-D36A-4BDB-B7A4-CA7803A25970}" type="presParOf" srcId="{674709D1-CEE0-4251-80FC-6642F86FABD5}" destId="{925A3096-257A-41CD-825E-409D77945B5B}" srcOrd="3" destOrd="0" presId="urn:microsoft.com/office/officeart/2005/8/layout/orgChart1"/>
    <dgm:cxn modelId="{13DD23A5-970B-40FB-A2C2-EF5C7A9706BE}" type="presParOf" srcId="{925A3096-257A-41CD-825E-409D77945B5B}" destId="{EBA76F83-495E-4E95-A902-7DC9FC560AEA}" srcOrd="0" destOrd="0" presId="urn:microsoft.com/office/officeart/2005/8/layout/orgChart1"/>
    <dgm:cxn modelId="{B58A7DC0-1FEB-45C6-8F9A-963129E1C2A2}" type="presParOf" srcId="{EBA76F83-495E-4E95-A902-7DC9FC560AEA}" destId="{A4F2266A-F9B8-4A55-B8F9-45FD1FEBEEA5}" srcOrd="0" destOrd="0" presId="urn:microsoft.com/office/officeart/2005/8/layout/orgChart1"/>
    <dgm:cxn modelId="{44F49978-FDE7-440F-A196-F95AC982E02A}" type="presParOf" srcId="{EBA76F83-495E-4E95-A902-7DC9FC560AEA}" destId="{1AD4B8A6-33AA-40B7-BB74-F795F19F063C}" srcOrd="1" destOrd="0" presId="urn:microsoft.com/office/officeart/2005/8/layout/orgChart1"/>
    <dgm:cxn modelId="{48005FF0-BBC0-4A1F-AD62-73D0D82011D9}" type="presParOf" srcId="{925A3096-257A-41CD-825E-409D77945B5B}" destId="{95E5966E-73BB-4B6A-8DC9-7CD89BC7CF0C}" srcOrd="1" destOrd="0" presId="urn:microsoft.com/office/officeart/2005/8/layout/orgChart1"/>
    <dgm:cxn modelId="{6E06229A-808D-4361-8137-894452448400}" type="presParOf" srcId="{925A3096-257A-41CD-825E-409D77945B5B}" destId="{79DB1A66-0C0D-4231-8AC6-780D2C27794B}" srcOrd="2" destOrd="0" presId="urn:microsoft.com/office/officeart/2005/8/layout/orgChart1"/>
    <dgm:cxn modelId="{63A579CA-595C-441D-A95C-9E37F6501582}" type="presParOf" srcId="{674709D1-CEE0-4251-80FC-6642F86FABD5}" destId="{D388FF78-CCB6-4D25-AB99-A02BE8765FB2}" srcOrd="4" destOrd="0" presId="urn:microsoft.com/office/officeart/2005/8/layout/orgChart1"/>
    <dgm:cxn modelId="{532AA55A-7AAA-478D-BFC4-4819012D1470}" type="presParOf" srcId="{674709D1-CEE0-4251-80FC-6642F86FABD5}" destId="{49F9B1B1-E337-4481-B9FB-7301ED75F7A0}" srcOrd="5" destOrd="0" presId="urn:microsoft.com/office/officeart/2005/8/layout/orgChart1"/>
    <dgm:cxn modelId="{FF873518-8562-4432-9F85-5B7F86BCDBB3}" type="presParOf" srcId="{49F9B1B1-E337-4481-B9FB-7301ED75F7A0}" destId="{F327B988-4D61-4268-B389-765CE0C4C6C8}" srcOrd="0" destOrd="0" presId="urn:microsoft.com/office/officeart/2005/8/layout/orgChart1"/>
    <dgm:cxn modelId="{8ADEFE3C-B22F-4797-8690-BE31801D1C52}" type="presParOf" srcId="{F327B988-4D61-4268-B389-765CE0C4C6C8}" destId="{D7E548CE-68F7-4D98-9605-D899D0EB2F8F}" srcOrd="0" destOrd="0" presId="urn:microsoft.com/office/officeart/2005/8/layout/orgChart1"/>
    <dgm:cxn modelId="{EDF03D40-E626-4685-BBBC-436459591328}" type="presParOf" srcId="{F327B988-4D61-4268-B389-765CE0C4C6C8}" destId="{F10651FA-2C89-44D1-B7D9-1EFA16CAC024}" srcOrd="1" destOrd="0" presId="urn:microsoft.com/office/officeart/2005/8/layout/orgChart1"/>
    <dgm:cxn modelId="{71F0F0EA-6A07-4EE3-A752-8CA1CED8106D}" type="presParOf" srcId="{49F9B1B1-E337-4481-B9FB-7301ED75F7A0}" destId="{BB0B3AA3-2A89-4BA3-954C-571A8827C557}" srcOrd="1" destOrd="0" presId="urn:microsoft.com/office/officeart/2005/8/layout/orgChart1"/>
    <dgm:cxn modelId="{5F1BBB5A-63AD-4C79-BA19-193DE1907BB3}" type="presParOf" srcId="{49F9B1B1-E337-4481-B9FB-7301ED75F7A0}" destId="{0AB618EA-C9B4-49A6-A929-F52AD4586569}" srcOrd="2" destOrd="0" presId="urn:microsoft.com/office/officeart/2005/8/layout/orgChart1"/>
    <dgm:cxn modelId="{193C33D1-FB23-4B31-AC25-B78036638E96}" type="presParOf" srcId="{61BDC549-F206-4D13-A0BB-98E33520D0DF}" destId="{B37D4408-0F10-4E06-9A35-DA828D9AC489}" srcOrd="2" destOrd="0" presId="urn:microsoft.com/office/officeart/2005/8/layout/orgChart1"/>
    <dgm:cxn modelId="{BB1C1900-5691-4AC4-ACA2-407D89DB30EB}" type="presParOf" srcId="{B37D4408-0F10-4E06-9A35-DA828D9AC489}" destId="{EA5F5816-23B5-4236-BD56-FF4687EED326}" srcOrd="0" destOrd="0" presId="urn:microsoft.com/office/officeart/2005/8/layout/orgChart1"/>
    <dgm:cxn modelId="{EBA3D091-D10F-4F29-B7D8-28E6EFAC0E5E}" type="presParOf" srcId="{B37D4408-0F10-4E06-9A35-DA828D9AC489}" destId="{02AE5564-8AA9-4FFC-BFDA-8137FF51755F}" srcOrd="1" destOrd="0" presId="urn:microsoft.com/office/officeart/2005/8/layout/orgChart1"/>
    <dgm:cxn modelId="{12ABE8FD-2762-45DD-AE67-DFF7E7330E00}" type="presParOf" srcId="{02AE5564-8AA9-4FFC-BFDA-8137FF51755F}" destId="{A5136C77-C8F6-4EEA-AC8D-BD35032FCE3C}" srcOrd="0" destOrd="0" presId="urn:microsoft.com/office/officeart/2005/8/layout/orgChart1"/>
    <dgm:cxn modelId="{B1D33A19-38FF-418F-987B-29BF06DAC9DC}" type="presParOf" srcId="{A5136C77-C8F6-4EEA-AC8D-BD35032FCE3C}" destId="{70D047D2-A519-450A-A130-1ED5B115438C}" srcOrd="0" destOrd="0" presId="urn:microsoft.com/office/officeart/2005/8/layout/orgChart1"/>
    <dgm:cxn modelId="{7C038F55-E810-43A9-ADCE-25FACE2D8FEB}" type="presParOf" srcId="{A5136C77-C8F6-4EEA-AC8D-BD35032FCE3C}" destId="{7ABB9A9E-D553-4907-8296-F709F5FB66CB}" srcOrd="1" destOrd="0" presId="urn:microsoft.com/office/officeart/2005/8/layout/orgChart1"/>
    <dgm:cxn modelId="{DEE0CD38-CF7B-40B0-A178-675ABC19CEDB}" type="presParOf" srcId="{02AE5564-8AA9-4FFC-BFDA-8137FF51755F}" destId="{0AECCA42-19A1-411B-BDE0-045D238C49AC}" srcOrd="1" destOrd="0" presId="urn:microsoft.com/office/officeart/2005/8/layout/orgChart1"/>
    <dgm:cxn modelId="{9542F75B-1C40-4A9A-AD6C-05CBA35AFB83}" type="presParOf" srcId="{02AE5564-8AA9-4FFC-BFDA-8137FF51755F}" destId="{CA20E47E-E10A-459A-9CBF-35BFB14B7A12}" srcOrd="2" destOrd="0" presId="urn:microsoft.com/office/officeart/2005/8/layout/orgChart1"/>
    <dgm:cxn modelId="{17F135B5-4C7B-4DB3-83C8-009F7C1AF089}" type="presParOf" srcId="{B37D4408-0F10-4E06-9A35-DA828D9AC489}" destId="{BCA63137-E810-42C9-869D-9B550E791D6C}" srcOrd="2" destOrd="0" presId="urn:microsoft.com/office/officeart/2005/8/layout/orgChart1"/>
    <dgm:cxn modelId="{381461E0-2996-47B9-8B4D-C02FDEE4A954}" type="presParOf" srcId="{B37D4408-0F10-4E06-9A35-DA828D9AC489}" destId="{F39D3E71-900C-4D47-83D6-DC55432E2482}" srcOrd="3" destOrd="0" presId="urn:microsoft.com/office/officeart/2005/8/layout/orgChart1"/>
    <dgm:cxn modelId="{92692B09-34A8-4CF7-B20E-001742D55CE7}" type="presParOf" srcId="{F39D3E71-900C-4D47-83D6-DC55432E2482}" destId="{96107A67-C401-4F79-BF0F-20DBA9B21061}" srcOrd="0" destOrd="0" presId="urn:microsoft.com/office/officeart/2005/8/layout/orgChart1"/>
    <dgm:cxn modelId="{BB2C59A5-1D02-4BFA-B205-124B812A8525}" type="presParOf" srcId="{96107A67-C401-4F79-BF0F-20DBA9B21061}" destId="{6DA8F642-544E-4299-90DC-9EE604268058}" srcOrd="0" destOrd="0" presId="urn:microsoft.com/office/officeart/2005/8/layout/orgChart1"/>
    <dgm:cxn modelId="{591D96DE-D08A-4D2F-9358-34ADFA7DE7C2}" type="presParOf" srcId="{96107A67-C401-4F79-BF0F-20DBA9B21061}" destId="{EB8E02AE-0ECB-4D12-A3A0-A6A27DF99253}" srcOrd="1" destOrd="0" presId="urn:microsoft.com/office/officeart/2005/8/layout/orgChart1"/>
    <dgm:cxn modelId="{F6A54E1E-FB4C-4609-98D2-95DE62234919}" type="presParOf" srcId="{F39D3E71-900C-4D47-83D6-DC55432E2482}" destId="{7CEFBD0E-53A1-45A5-ACA5-78BEE8CBBC74}" srcOrd="1" destOrd="0" presId="urn:microsoft.com/office/officeart/2005/8/layout/orgChart1"/>
    <dgm:cxn modelId="{0974FC5B-529A-4C0E-A029-49445728A4D4}" type="presParOf" srcId="{7CEFBD0E-53A1-45A5-ACA5-78BEE8CBBC74}" destId="{D4B16CCC-893B-4B5E-A752-10CE014C4903}" srcOrd="0" destOrd="0" presId="urn:microsoft.com/office/officeart/2005/8/layout/orgChart1"/>
    <dgm:cxn modelId="{247D5B2B-16FE-45F6-92BD-4224CA85F5B1}" type="presParOf" srcId="{7CEFBD0E-53A1-45A5-ACA5-78BEE8CBBC74}" destId="{207769F5-46EF-4041-84EF-CD5BEB4D0CCD}" srcOrd="1" destOrd="0" presId="urn:microsoft.com/office/officeart/2005/8/layout/orgChart1"/>
    <dgm:cxn modelId="{CE11AE31-0A8C-41C5-8789-4FC18A4A3CBE}" type="presParOf" srcId="{207769F5-46EF-4041-84EF-CD5BEB4D0CCD}" destId="{E280897C-8457-4426-9C44-2C8D0436988F}" srcOrd="0" destOrd="0" presId="urn:microsoft.com/office/officeart/2005/8/layout/orgChart1"/>
    <dgm:cxn modelId="{AB6C4BCE-006D-44FC-8F89-77C6EEE7A626}" type="presParOf" srcId="{E280897C-8457-4426-9C44-2C8D0436988F}" destId="{F43FF0A3-37DC-46B1-B574-F0596AA074A9}" srcOrd="0" destOrd="0" presId="urn:microsoft.com/office/officeart/2005/8/layout/orgChart1"/>
    <dgm:cxn modelId="{87617E76-CF27-4DB5-9593-F2942ACC1522}" type="presParOf" srcId="{E280897C-8457-4426-9C44-2C8D0436988F}" destId="{ECD58624-56B0-442E-83D2-6B4DDD526873}" srcOrd="1" destOrd="0" presId="urn:microsoft.com/office/officeart/2005/8/layout/orgChart1"/>
    <dgm:cxn modelId="{42122865-DA59-4FEA-8981-794F7FCD5FA8}" type="presParOf" srcId="{207769F5-46EF-4041-84EF-CD5BEB4D0CCD}" destId="{DC723540-5648-4289-B11E-F9E3753C21B1}" srcOrd="1" destOrd="0" presId="urn:microsoft.com/office/officeart/2005/8/layout/orgChart1"/>
    <dgm:cxn modelId="{6303FCB0-3512-4E61-9FF5-AE1019A027BD}" type="presParOf" srcId="{207769F5-46EF-4041-84EF-CD5BEB4D0CCD}" destId="{DDBE64F3-7363-4041-BE47-AB63A134F8D9}" srcOrd="2" destOrd="0" presId="urn:microsoft.com/office/officeart/2005/8/layout/orgChart1"/>
    <dgm:cxn modelId="{4AB24974-87AE-40CC-B8A2-9292FCCC23FC}" type="presParOf" srcId="{F39D3E71-900C-4D47-83D6-DC55432E2482}" destId="{05938BAA-A2A8-4261-A143-330B15040115}"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5E9034-E0A9-46A5-B312-69FFBAF8FC82}">
      <dsp:nvSpPr>
        <dsp:cNvPr id="0" name=""/>
        <dsp:cNvSpPr/>
      </dsp:nvSpPr>
      <dsp:spPr>
        <a:xfrm>
          <a:off x="3090699" y="1130133"/>
          <a:ext cx="1931579" cy="656811"/>
        </a:xfrm>
        <a:custGeom>
          <a:avLst/>
          <a:gdLst/>
          <a:ahLst/>
          <a:cxnLst/>
          <a:rect l="0" t="0" r="0" b="0"/>
          <a:pathLst>
            <a:path>
              <a:moveTo>
                <a:pt x="0" y="0"/>
              </a:moveTo>
              <a:lnTo>
                <a:pt x="0" y="586455"/>
              </a:lnTo>
              <a:lnTo>
                <a:pt x="1931579" y="586455"/>
              </a:lnTo>
              <a:lnTo>
                <a:pt x="1931579" y="6568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6BE9C2-66F0-4F9D-A724-0C8363BEB6D8}">
      <dsp:nvSpPr>
        <dsp:cNvPr id="0" name=""/>
        <dsp:cNvSpPr/>
      </dsp:nvSpPr>
      <dsp:spPr>
        <a:xfrm>
          <a:off x="3090699" y="1130133"/>
          <a:ext cx="906975" cy="667445"/>
        </a:xfrm>
        <a:custGeom>
          <a:avLst/>
          <a:gdLst/>
          <a:ahLst/>
          <a:cxnLst/>
          <a:rect l="0" t="0" r="0" b="0"/>
          <a:pathLst>
            <a:path>
              <a:moveTo>
                <a:pt x="0" y="0"/>
              </a:moveTo>
              <a:lnTo>
                <a:pt x="0" y="597088"/>
              </a:lnTo>
              <a:lnTo>
                <a:pt x="906975" y="597088"/>
              </a:lnTo>
              <a:lnTo>
                <a:pt x="906975" y="6674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18EC0F-4346-472E-A5E4-7D1021E15434}">
      <dsp:nvSpPr>
        <dsp:cNvPr id="0" name=""/>
        <dsp:cNvSpPr/>
      </dsp:nvSpPr>
      <dsp:spPr>
        <a:xfrm>
          <a:off x="2537805" y="2269203"/>
          <a:ext cx="1424765" cy="614290"/>
        </a:xfrm>
        <a:custGeom>
          <a:avLst/>
          <a:gdLst/>
          <a:ahLst/>
          <a:cxnLst/>
          <a:rect l="0" t="0" r="0" b="0"/>
          <a:pathLst>
            <a:path>
              <a:moveTo>
                <a:pt x="0" y="0"/>
              </a:moveTo>
              <a:lnTo>
                <a:pt x="0" y="543933"/>
              </a:lnTo>
              <a:lnTo>
                <a:pt x="1424765" y="543933"/>
              </a:lnTo>
              <a:lnTo>
                <a:pt x="1424765" y="6142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850B4B-A1BD-4EB5-B6F1-F3469ABEAC90}">
      <dsp:nvSpPr>
        <dsp:cNvPr id="0" name=""/>
        <dsp:cNvSpPr/>
      </dsp:nvSpPr>
      <dsp:spPr>
        <a:xfrm>
          <a:off x="2537805" y="1130133"/>
          <a:ext cx="552894" cy="656806"/>
        </a:xfrm>
        <a:custGeom>
          <a:avLst/>
          <a:gdLst/>
          <a:ahLst/>
          <a:cxnLst/>
          <a:rect l="0" t="0" r="0" b="0"/>
          <a:pathLst>
            <a:path>
              <a:moveTo>
                <a:pt x="552894" y="0"/>
              </a:moveTo>
              <a:lnTo>
                <a:pt x="552894" y="586450"/>
              </a:lnTo>
              <a:lnTo>
                <a:pt x="0" y="586450"/>
              </a:lnTo>
              <a:lnTo>
                <a:pt x="0" y="6568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B9F427-5B88-49BD-B07D-8BA7572DCBF8}">
      <dsp:nvSpPr>
        <dsp:cNvPr id="0" name=""/>
        <dsp:cNvSpPr/>
      </dsp:nvSpPr>
      <dsp:spPr>
        <a:xfrm>
          <a:off x="1329910" y="2279842"/>
          <a:ext cx="1034566" cy="614280"/>
        </a:xfrm>
        <a:custGeom>
          <a:avLst/>
          <a:gdLst/>
          <a:ahLst/>
          <a:cxnLst/>
          <a:rect l="0" t="0" r="0" b="0"/>
          <a:pathLst>
            <a:path>
              <a:moveTo>
                <a:pt x="0" y="0"/>
              </a:moveTo>
              <a:lnTo>
                <a:pt x="0" y="543924"/>
              </a:lnTo>
              <a:lnTo>
                <a:pt x="1034566" y="543924"/>
              </a:lnTo>
              <a:lnTo>
                <a:pt x="1034566" y="6142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3D611-A799-4FA2-A155-AEA42DA55FAE}">
      <dsp:nvSpPr>
        <dsp:cNvPr id="0" name=""/>
        <dsp:cNvSpPr/>
      </dsp:nvSpPr>
      <dsp:spPr>
        <a:xfrm>
          <a:off x="1284190" y="2279842"/>
          <a:ext cx="91440" cy="614280"/>
        </a:xfrm>
        <a:custGeom>
          <a:avLst/>
          <a:gdLst/>
          <a:ahLst/>
          <a:cxnLst/>
          <a:rect l="0" t="0" r="0" b="0"/>
          <a:pathLst>
            <a:path>
              <a:moveTo>
                <a:pt x="45720" y="0"/>
              </a:moveTo>
              <a:lnTo>
                <a:pt x="45720" y="543924"/>
              </a:lnTo>
              <a:lnTo>
                <a:pt x="98882" y="543924"/>
              </a:lnTo>
              <a:lnTo>
                <a:pt x="98882" y="6142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2EF6D0-F787-43E2-B15B-B319DDC860B1}">
      <dsp:nvSpPr>
        <dsp:cNvPr id="0" name=""/>
        <dsp:cNvSpPr/>
      </dsp:nvSpPr>
      <dsp:spPr>
        <a:xfrm>
          <a:off x="433567" y="2279842"/>
          <a:ext cx="896343" cy="614285"/>
        </a:xfrm>
        <a:custGeom>
          <a:avLst/>
          <a:gdLst/>
          <a:ahLst/>
          <a:cxnLst/>
          <a:rect l="0" t="0" r="0" b="0"/>
          <a:pathLst>
            <a:path>
              <a:moveTo>
                <a:pt x="896343" y="0"/>
              </a:moveTo>
              <a:lnTo>
                <a:pt x="896343" y="543929"/>
              </a:lnTo>
              <a:lnTo>
                <a:pt x="0" y="543929"/>
              </a:lnTo>
              <a:lnTo>
                <a:pt x="0" y="6142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C8D66F-580E-4374-B6FA-228B04F9111B}">
      <dsp:nvSpPr>
        <dsp:cNvPr id="0" name=""/>
        <dsp:cNvSpPr/>
      </dsp:nvSpPr>
      <dsp:spPr>
        <a:xfrm>
          <a:off x="1329910" y="1130133"/>
          <a:ext cx="1760788" cy="667445"/>
        </a:xfrm>
        <a:custGeom>
          <a:avLst/>
          <a:gdLst/>
          <a:ahLst/>
          <a:cxnLst/>
          <a:rect l="0" t="0" r="0" b="0"/>
          <a:pathLst>
            <a:path>
              <a:moveTo>
                <a:pt x="1760788" y="0"/>
              </a:moveTo>
              <a:lnTo>
                <a:pt x="1760788" y="597088"/>
              </a:lnTo>
              <a:lnTo>
                <a:pt x="0" y="597088"/>
              </a:lnTo>
              <a:lnTo>
                <a:pt x="0" y="6674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CFAA2A-85E8-422E-B506-CF4865E3773C}">
      <dsp:nvSpPr>
        <dsp:cNvPr id="0" name=""/>
        <dsp:cNvSpPr/>
      </dsp:nvSpPr>
      <dsp:spPr>
        <a:xfrm>
          <a:off x="2703510" y="292012"/>
          <a:ext cx="774378" cy="8381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8A8D73B-4CC9-42CD-ABAB-6AE5CCC098D3}">
      <dsp:nvSpPr>
        <dsp:cNvPr id="0" name=""/>
        <dsp:cNvSpPr/>
      </dsp:nvSpPr>
      <dsp:spPr>
        <a:xfrm>
          <a:off x="2787896" y="372178"/>
          <a:ext cx="774378" cy="83812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b="1" kern="1200"/>
            <a:t>Products &amp; Features</a:t>
          </a:r>
        </a:p>
      </dsp:txBody>
      <dsp:txXfrm>
        <a:off x="2810577" y="394859"/>
        <a:ext cx="729016" cy="792758"/>
      </dsp:txXfrm>
    </dsp:sp>
    <dsp:sp modelId="{AA56D0C1-9780-47E5-8B93-FC54F6DF8CD2}">
      <dsp:nvSpPr>
        <dsp:cNvPr id="0" name=""/>
        <dsp:cNvSpPr/>
      </dsp:nvSpPr>
      <dsp:spPr>
        <a:xfrm>
          <a:off x="950175" y="1797578"/>
          <a:ext cx="759469" cy="4822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842872-16BC-4EBC-AFEA-49535E4A7326}">
      <dsp:nvSpPr>
        <dsp:cNvPr id="0" name=""/>
        <dsp:cNvSpPr/>
      </dsp:nvSpPr>
      <dsp:spPr>
        <a:xfrm>
          <a:off x="1034561" y="1877745"/>
          <a:ext cx="759469" cy="4822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b="1" kern="1200"/>
            <a:t>Tally.ERP9</a:t>
          </a:r>
        </a:p>
      </dsp:txBody>
      <dsp:txXfrm>
        <a:off x="1048686" y="1891870"/>
        <a:ext cx="731219" cy="454013"/>
      </dsp:txXfrm>
    </dsp:sp>
    <dsp:sp modelId="{33113AA1-C4F1-4DF9-BCDD-400776B1CE70}">
      <dsp:nvSpPr>
        <dsp:cNvPr id="0" name=""/>
        <dsp:cNvSpPr/>
      </dsp:nvSpPr>
      <dsp:spPr>
        <a:xfrm>
          <a:off x="53832" y="2894127"/>
          <a:ext cx="759469" cy="4822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C852B06-FBBA-496B-9617-D1EFAAE88F8D}">
      <dsp:nvSpPr>
        <dsp:cNvPr id="0" name=""/>
        <dsp:cNvSpPr/>
      </dsp:nvSpPr>
      <dsp:spPr>
        <a:xfrm>
          <a:off x="138218" y="2974294"/>
          <a:ext cx="759469" cy="4822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b="1" kern="1200"/>
            <a:t>Tally Silver User</a:t>
          </a:r>
        </a:p>
      </dsp:txBody>
      <dsp:txXfrm>
        <a:off x="152343" y="2988419"/>
        <a:ext cx="731219" cy="454013"/>
      </dsp:txXfrm>
    </dsp:sp>
    <dsp:sp modelId="{BC3B4A3E-0175-47BB-A052-3F240D44FC8F}">
      <dsp:nvSpPr>
        <dsp:cNvPr id="0" name=""/>
        <dsp:cNvSpPr/>
      </dsp:nvSpPr>
      <dsp:spPr>
        <a:xfrm>
          <a:off x="1003338" y="2894123"/>
          <a:ext cx="759469" cy="4822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C6EE24-1938-4FBA-B73B-539B31A13169}">
      <dsp:nvSpPr>
        <dsp:cNvPr id="0" name=""/>
        <dsp:cNvSpPr/>
      </dsp:nvSpPr>
      <dsp:spPr>
        <a:xfrm>
          <a:off x="1087724" y="2974289"/>
          <a:ext cx="759469" cy="4822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b="1" kern="1200"/>
            <a:t>Tally Gold User</a:t>
          </a:r>
        </a:p>
      </dsp:txBody>
      <dsp:txXfrm>
        <a:off x="1101849" y="2988414"/>
        <a:ext cx="731219" cy="454013"/>
      </dsp:txXfrm>
    </dsp:sp>
    <dsp:sp modelId="{AE120E31-6C57-4763-84CE-B65F867CB93B}">
      <dsp:nvSpPr>
        <dsp:cNvPr id="0" name=""/>
        <dsp:cNvSpPr/>
      </dsp:nvSpPr>
      <dsp:spPr>
        <a:xfrm>
          <a:off x="1984742" y="2894123"/>
          <a:ext cx="759469" cy="4822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9EA9BC-679D-4D73-B480-18E1C3BB93E5}">
      <dsp:nvSpPr>
        <dsp:cNvPr id="0" name=""/>
        <dsp:cNvSpPr/>
      </dsp:nvSpPr>
      <dsp:spPr>
        <a:xfrm>
          <a:off x="2069128" y="2974289"/>
          <a:ext cx="759469" cy="4822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b="1" kern="1200"/>
            <a:t>Tally Prime</a:t>
          </a:r>
        </a:p>
      </dsp:txBody>
      <dsp:txXfrm>
        <a:off x="2083253" y="2988414"/>
        <a:ext cx="731219" cy="454013"/>
      </dsp:txXfrm>
    </dsp:sp>
    <dsp:sp modelId="{B246D6ED-2098-4053-B478-E15BB28E2C08}">
      <dsp:nvSpPr>
        <dsp:cNvPr id="0" name=""/>
        <dsp:cNvSpPr/>
      </dsp:nvSpPr>
      <dsp:spPr>
        <a:xfrm>
          <a:off x="2158070" y="1786940"/>
          <a:ext cx="759469" cy="4822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F316D7-FE58-45C1-ACDC-50684BE196CA}">
      <dsp:nvSpPr>
        <dsp:cNvPr id="0" name=""/>
        <dsp:cNvSpPr/>
      </dsp:nvSpPr>
      <dsp:spPr>
        <a:xfrm>
          <a:off x="2242456" y="1867106"/>
          <a:ext cx="759469" cy="4822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b="1" kern="1200"/>
            <a:t>TS9</a:t>
          </a:r>
        </a:p>
      </dsp:txBody>
      <dsp:txXfrm>
        <a:off x="2256581" y="1881231"/>
        <a:ext cx="731219" cy="454013"/>
      </dsp:txXfrm>
    </dsp:sp>
    <dsp:sp modelId="{327BE042-D1AD-4390-8F65-DF179B68AB26}">
      <dsp:nvSpPr>
        <dsp:cNvPr id="0" name=""/>
        <dsp:cNvSpPr/>
      </dsp:nvSpPr>
      <dsp:spPr>
        <a:xfrm>
          <a:off x="3582836" y="2883493"/>
          <a:ext cx="759469" cy="49762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CCCB052-8834-4B16-B0C2-206E2E7E164F}">
      <dsp:nvSpPr>
        <dsp:cNvPr id="0" name=""/>
        <dsp:cNvSpPr/>
      </dsp:nvSpPr>
      <dsp:spPr>
        <a:xfrm>
          <a:off x="3667221" y="2963660"/>
          <a:ext cx="759469" cy="49762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b="1" kern="1200"/>
            <a:t>Tally Server 19</a:t>
          </a:r>
        </a:p>
      </dsp:txBody>
      <dsp:txXfrm>
        <a:off x="3681796" y="2978235"/>
        <a:ext cx="730319" cy="468473"/>
      </dsp:txXfrm>
    </dsp:sp>
    <dsp:sp modelId="{730D22BD-0759-4105-93ED-F282DB8A339A}">
      <dsp:nvSpPr>
        <dsp:cNvPr id="0" name=""/>
        <dsp:cNvSpPr/>
      </dsp:nvSpPr>
      <dsp:spPr>
        <a:xfrm>
          <a:off x="3617940" y="1797578"/>
          <a:ext cx="759469" cy="4822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B729F4-B45F-461B-AA4A-211A7E59CE6C}">
      <dsp:nvSpPr>
        <dsp:cNvPr id="0" name=""/>
        <dsp:cNvSpPr/>
      </dsp:nvSpPr>
      <dsp:spPr>
        <a:xfrm>
          <a:off x="3702326" y="1877745"/>
          <a:ext cx="759469" cy="4822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b="1" kern="1200"/>
            <a:t>TSS</a:t>
          </a:r>
        </a:p>
      </dsp:txBody>
      <dsp:txXfrm>
        <a:off x="3716451" y="1891870"/>
        <a:ext cx="731219" cy="454013"/>
      </dsp:txXfrm>
    </dsp:sp>
    <dsp:sp modelId="{88330B0C-04F7-4E8A-8077-2FB1A026E317}">
      <dsp:nvSpPr>
        <dsp:cNvPr id="0" name=""/>
        <dsp:cNvSpPr/>
      </dsp:nvSpPr>
      <dsp:spPr>
        <a:xfrm>
          <a:off x="4642544" y="1786944"/>
          <a:ext cx="759469" cy="4822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768191-169B-4400-AB6D-599DA0E86FE2}">
      <dsp:nvSpPr>
        <dsp:cNvPr id="0" name=""/>
        <dsp:cNvSpPr/>
      </dsp:nvSpPr>
      <dsp:spPr>
        <a:xfrm>
          <a:off x="4726930" y="1867111"/>
          <a:ext cx="759469" cy="4822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b="1" kern="1200"/>
            <a:t>Tally Shop</a:t>
          </a:r>
        </a:p>
      </dsp:txBody>
      <dsp:txXfrm>
        <a:off x="4741055" y="1881236"/>
        <a:ext cx="731219" cy="4540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16CCC-893B-4B5E-A752-10CE014C4903}">
      <dsp:nvSpPr>
        <dsp:cNvPr id="0" name=""/>
        <dsp:cNvSpPr/>
      </dsp:nvSpPr>
      <dsp:spPr>
        <a:xfrm>
          <a:off x="3264891" y="1472566"/>
          <a:ext cx="186368" cy="420928"/>
        </a:xfrm>
        <a:custGeom>
          <a:avLst/>
          <a:gdLst/>
          <a:ahLst/>
          <a:cxnLst/>
          <a:rect l="0" t="0" r="0" b="0"/>
          <a:pathLst>
            <a:path>
              <a:moveTo>
                <a:pt x="186368" y="0"/>
              </a:moveTo>
              <a:lnTo>
                <a:pt x="186368" y="420928"/>
              </a:lnTo>
              <a:lnTo>
                <a:pt x="0" y="42092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A63137-E810-42C9-869D-9B550E791D6C}">
      <dsp:nvSpPr>
        <dsp:cNvPr id="0" name=""/>
        <dsp:cNvSpPr/>
      </dsp:nvSpPr>
      <dsp:spPr>
        <a:xfrm>
          <a:off x="2715850" y="609523"/>
          <a:ext cx="127633" cy="559154"/>
        </a:xfrm>
        <a:custGeom>
          <a:avLst/>
          <a:gdLst/>
          <a:ahLst/>
          <a:cxnLst/>
          <a:rect l="0" t="0" r="0" b="0"/>
          <a:pathLst>
            <a:path>
              <a:moveTo>
                <a:pt x="0" y="0"/>
              </a:moveTo>
              <a:lnTo>
                <a:pt x="0" y="559154"/>
              </a:lnTo>
              <a:lnTo>
                <a:pt x="127633" y="5591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5F5816-23B5-4236-BD56-FF4687EED326}">
      <dsp:nvSpPr>
        <dsp:cNvPr id="0" name=""/>
        <dsp:cNvSpPr/>
      </dsp:nvSpPr>
      <dsp:spPr>
        <a:xfrm>
          <a:off x="2577580" y="609523"/>
          <a:ext cx="138269" cy="559154"/>
        </a:xfrm>
        <a:custGeom>
          <a:avLst/>
          <a:gdLst/>
          <a:ahLst/>
          <a:cxnLst/>
          <a:rect l="0" t="0" r="0" b="0"/>
          <a:pathLst>
            <a:path>
              <a:moveTo>
                <a:pt x="138269" y="0"/>
              </a:moveTo>
              <a:lnTo>
                <a:pt x="138269" y="559154"/>
              </a:lnTo>
              <a:lnTo>
                <a:pt x="0" y="5591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88FF78-CCB6-4D25-AB99-A02BE8765FB2}">
      <dsp:nvSpPr>
        <dsp:cNvPr id="0" name=""/>
        <dsp:cNvSpPr/>
      </dsp:nvSpPr>
      <dsp:spPr>
        <a:xfrm>
          <a:off x="2715850" y="609523"/>
          <a:ext cx="1470819" cy="1981352"/>
        </a:xfrm>
        <a:custGeom>
          <a:avLst/>
          <a:gdLst/>
          <a:ahLst/>
          <a:cxnLst/>
          <a:rect l="0" t="0" r="0" b="0"/>
          <a:pathLst>
            <a:path>
              <a:moveTo>
                <a:pt x="0" y="0"/>
              </a:moveTo>
              <a:lnTo>
                <a:pt x="0" y="1853719"/>
              </a:lnTo>
              <a:lnTo>
                <a:pt x="1470819" y="1853719"/>
              </a:lnTo>
              <a:lnTo>
                <a:pt x="1470819" y="19813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ED1456-DCBC-4959-91AD-7F84C5B71B1F}">
      <dsp:nvSpPr>
        <dsp:cNvPr id="0" name=""/>
        <dsp:cNvSpPr/>
      </dsp:nvSpPr>
      <dsp:spPr>
        <a:xfrm>
          <a:off x="2670130" y="609523"/>
          <a:ext cx="91440" cy="1981352"/>
        </a:xfrm>
        <a:custGeom>
          <a:avLst/>
          <a:gdLst/>
          <a:ahLst/>
          <a:cxnLst/>
          <a:rect l="0" t="0" r="0" b="0"/>
          <a:pathLst>
            <a:path>
              <a:moveTo>
                <a:pt x="45720" y="0"/>
              </a:moveTo>
              <a:lnTo>
                <a:pt x="45720" y="19813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50F19B-99BA-4823-A6F7-5ACC54AFBD20}">
      <dsp:nvSpPr>
        <dsp:cNvPr id="0" name=""/>
        <dsp:cNvSpPr/>
      </dsp:nvSpPr>
      <dsp:spPr>
        <a:xfrm>
          <a:off x="1245030" y="609523"/>
          <a:ext cx="1470819" cy="1981352"/>
        </a:xfrm>
        <a:custGeom>
          <a:avLst/>
          <a:gdLst/>
          <a:ahLst/>
          <a:cxnLst/>
          <a:rect l="0" t="0" r="0" b="0"/>
          <a:pathLst>
            <a:path>
              <a:moveTo>
                <a:pt x="1470819" y="0"/>
              </a:moveTo>
              <a:lnTo>
                <a:pt x="1470819" y="1853719"/>
              </a:lnTo>
              <a:lnTo>
                <a:pt x="0" y="1853719"/>
              </a:lnTo>
              <a:lnTo>
                <a:pt x="0" y="19813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A50617-F435-43D8-9E11-9A23D2B78C61}">
      <dsp:nvSpPr>
        <dsp:cNvPr id="0" name=""/>
        <dsp:cNvSpPr/>
      </dsp:nvSpPr>
      <dsp:spPr>
        <a:xfrm>
          <a:off x="2108073" y="1746"/>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Chairperson</a:t>
          </a:r>
        </a:p>
      </dsp:txBody>
      <dsp:txXfrm>
        <a:off x="2108073" y="1746"/>
        <a:ext cx="1215553" cy="607776"/>
      </dsp:txXfrm>
    </dsp:sp>
    <dsp:sp modelId="{E531867A-16F7-4248-B09E-4742659D327B}">
      <dsp:nvSpPr>
        <dsp:cNvPr id="0" name=""/>
        <dsp:cNvSpPr/>
      </dsp:nvSpPr>
      <dsp:spPr>
        <a:xfrm>
          <a:off x="637253" y="2590876"/>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DMD</a:t>
          </a:r>
        </a:p>
      </dsp:txBody>
      <dsp:txXfrm>
        <a:off x="637253" y="2590876"/>
        <a:ext cx="1215553" cy="607776"/>
      </dsp:txXfrm>
    </dsp:sp>
    <dsp:sp modelId="{A4F2266A-F9B8-4A55-B8F9-45FD1FEBEEA5}">
      <dsp:nvSpPr>
        <dsp:cNvPr id="0" name=""/>
        <dsp:cNvSpPr/>
      </dsp:nvSpPr>
      <dsp:spPr>
        <a:xfrm>
          <a:off x="2108073" y="2590876"/>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DMD</a:t>
          </a:r>
        </a:p>
      </dsp:txBody>
      <dsp:txXfrm>
        <a:off x="2108073" y="2590876"/>
        <a:ext cx="1215553" cy="607776"/>
      </dsp:txXfrm>
    </dsp:sp>
    <dsp:sp modelId="{D7E548CE-68F7-4D98-9605-D899D0EB2F8F}">
      <dsp:nvSpPr>
        <dsp:cNvPr id="0" name=""/>
        <dsp:cNvSpPr/>
      </dsp:nvSpPr>
      <dsp:spPr>
        <a:xfrm>
          <a:off x="3578893" y="2590876"/>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DMD</a:t>
          </a:r>
        </a:p>
      </dsp:txBody>
      <dsp:txXfrm>
        <a:off x="3578893" y="2590876"/>
        <a:ext cx="1215553" cy="607776"/>
      </dsp:txXfrm>
    </dsp:sp>
    <dsp:sp modelId="{70D047D2-A519-450A-A130-1ED5B115438C}">
      <dsp:nvSpPr>
        <dsp:cNvPr id="0" name=""/>
        <dsp:cNvSpPr/>
      </dsp:nvSpPr>
      <dsp:spPr>
        <a:xfrm>
          <a:off x="1362027" y="864790"/>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Co-founder</a:t>
          </a:r>
        </a:p>
      </dsp:txBody>
      <dsp:txXfrm>
        <a:off x="1362027" y="864790"/>
        <a:ext cx="1215553" cy="607776"/>
      </dsp:txXfrm>
    </dsp:sp>
    <dsp:sp modelId="{6DA8F642-544E-4299-90DC-9EE604268058}">
      <dsp:nvSpPr>
        <dsp:cNvPr id="0" name=""/>
        <dsp:cNvSpPr/>
      </dsp:nvSpPr>
      <dsp:spPr>
        <a:xfrm>
          <a:off x="2843483" y="864790"/>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Co-Founder</a:t>
          </a:r>
        </a:p>
      </dsp:txBody>
      <dsp:txXfrm>
        <a:off x="2843483" y="864790"/>
        <a:ext cx="1215553" cy="607776"/>
      </dsp:txXfrm>
    </dsp:sp>
    <dsp:sp modelId="{F43FF0A3-37DC-46B1-B574-F0596AA074A9}">
      <dsp:nvSpPr>
        <dsp:cNvPr id="0" name=""/>
        <dsp:cNvSpPr/>
      </dsp:nvSpPr>
      <dsp:spPr>
        <a:xfrm>
          <a:off x="2049337" y="1589606"/>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IN" sz="1900" kern="1200"/>
            <a:t>MD  </a:t>
          </a:r>
        </a:p>
      </dsp:txBody>
      <dsp:txXfrm>
        <a:off x="2049337" y="1589606"/>
        <a:ext cx="1215553" cy="60777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E9514-243B-492F-98D4-E0F5AF1C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30</Pages>
  <Words>6209</Words>
  <Characters>35397</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ikramul hoque</dc:creator>
  <cp:keywords/>
  <dc:description/>
  <cp:lastModifiedBy>Mofijul Hoq Masum</cp:lastModifiedBy>
  <cp:revision>267</cp:revision>
  <dcterms:created xsi:type="dcterms:W3CDTF">2019-05-23T20:04:00Z</dcterms:created>
  <dcterms:modified xsi:type="dcterms:W3CDTF">2019-07-22T05:34:00Z</dcterms:modified>
</cp:coreProperties>
</file>