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74D" w:rsidRPr="00E2274D" w:rsidRDefault="00E2274D" w:rsidP="00AE0812">
      <w:pPr>
        <w:jc w:val="center"/>
        <w:rPr>
          <w:rFonts w:ascii="Times New Roman" w:hAnsi="Times New Roman" w:cs="Times New Roman"/>
          <w:b/>
          <w:bCs/>
          <w:iCs/>
          <w:sz w:val="32"/>
          <w:szCs w:val="32"/>
        </w:rPr>
      </w:pPr>
      <w:r w:rsidRPr="00E2274D">
        <w:rPr>
          <w:rFonts w:ascii="Times New Roman" w:hAnsi="Times New Roman" w:cs="Times New Roman"/>
          <w:b/>
          <w:sz w:val="32"/>
          <w:szCs w:val="32"/>
        </w:rPr>
        <w:t>An</w:t>
      </w:r>
      <w:r w:rsidRPr="00E2274D">
        <w:rPr>
          <w:rFonts w:ascii="Times New Roman" w:hAnsi="Times New Roman" w:cs="Times New Roman"/>
          <w:b/>
          <w:bCs/>
          <w:iCs/>
          <w:sz w:val="32"/>
          <w:szCs w:val="32"/>
        </w:rPr>
        <w:t xml:space="preserve"> E</w:t>
      </w:r>
      <w:r w:rsidR="00106BFC" w:rsidRPr="00E2274D">
        <w:rPr>
          <w:rFonts w:ascii="Times New Roman" w:hAnsi="Times New Roman" w:cs="Times New Roman"/>
          <w:b/>
          <w:bCs/>
          <w:iCs/>
          <w:sz w:val="32"/>
          <w:szCs w:val="32"/>
        </w:rPr>
        <w:t xml:space="preserve">valuation of </w:t>
      </w:r>
      <w:r w:rsidRPr="00E2274D">
        <w:rPr>
          <w:rFonts w:ascii="Times New Roman" w:hAnsi="Times New Roman" w:cs="Times New Roman"/>
          <w:b/>
          <w:bCs/>
          <w:iCs/>
          <w:sz w:val="32"/>
          <w:szCs w:val="32"/>
        </w:rPr>
        <w:t xml:space="preserve">Service Convenience </w:t>
      </w:r>
      <w:r w:rsidR="00106BFC" w:rsidRPr="00E2274D">
        <w:rPr>
          <w:rFonts w:ascii="Times New Roman" w:hAnsi="Times New Roman" w:cs="Times New Roman"/>
          <w:b/>
          <w:bCs/>
          <w:iCs/>
          <w:sz w:val="32"/>
          <w:szCs w:val="32"/>
        </w:rPr>
        <w:t xml:space="preserve">and </w:t>
      </w:r>
      <w:r w:rsidRPr="00E2274D">
        <w:rPr>
          <w:rFonts w:ascii="Times New Roman" w:hAnsi="Times New Roman" w:cs="Times New Roman"/>
          <w:b/>
          <w:bCs/>
          <w:iCs/>
          <w:sz w:val="32"/>
          <w:szCs w:val="32"/>
        </w:rPr>
        <w:t xml:space="preserve">Customer Satisfaction </w:t>
      </w:r>
      <w:r w:rsidR="00106BFC" w:rsidRPr="00E2274D">
        <w:rPr>
          <w:rFonts w:ascii="Times New Roman" w:hAnsi="Times New Roman" w:cs="Times New Roman"/>
          <w:b/>
          <w:bCs/>
          <w:iCs/>
          <w:sz w:val="32"/>
          <w:szCs w:val="32"/>
        </w:rPr>
        <w:t xml:space="preserve">among </w:t>
      </w:r>
      <w:r w:rsidRPr="00E2274D">
        <w:rPr>
          <w:rFonts w:ascii="Times New Roman" w:hAnsi="Times New Roman" w:cs="Times New Roman"/>
          <w:b/>
          <w:bCs/>
          <w:iCs/>
          <w:sz w:val="32"/>
          <w:szCs w:val="32"/>
        </w:rPr>
        <w:t>Mobile Subscribers in Bangladesh</w:t>
      </w:r>
    </w:p>
    <w:p w:rsidR="00E2274D" w:rsidRPr="00E2274D" w:rsidRDefault="00E2274D" w:rsidP="00AE0812">
      <w:pPr>
        <w:jc w:val="center"/>
        <w:rPr>
          <w:rFonts w:ascii="Times New Roman" w:hAnsi="Times New Roman" w:cs="Times New Roman"/>
          <w:b/>
          <w:bCs/>
          <w:iCs/>
          <w:sz w:val="32"/>
          <w:szCs w:val="32"/>
        </w:rPr>
      </w:pPr>
    </w:p>
    <w:p w:rsidR="00E2274D" w:rsidRDefault="00E2274D" w:rsidP="00AE0812">
      <w:pPr>
        <w:jc w:val="center"/>
        <w:rPr>
          <w:rFonts w:ascii="Times New Roman" w:hAnsi="Times New Roman" w:cs="Times New Roman"/>
          <w:b/>
          <w:bCs/>
          <w:iCs/>
          <w:sz w:val="32"/>
          <w:szCs w:val="32"/>
        </w:rPr>
      </w:pPr>
    </w:p>
    <w:p w:rsidR="002C6363" w:rsidRDefault="002C6363" w:rsidP="00AE0812">
      <w:pPr>
        <w:jc w:val="center"/>
        <w:rPr>
          <w:rFonts w:ascii="Times New Roman" w:hAnsi="Times New Roman" w:cs="Times New Roman"/>
          <w:b/>
          <w:bCs/>
          <w:iCs/>
          <w:sz w:val="32"/>
          <w:szCs w:val="32"/>
        </w:rPr>
      </w:pPr>
    </w:p>
    <w:p w:rsidR="002C6363" w:rsidRDefault="002C6363" w:rsidP="00AE0812">
      <w:pPr>
        <w:jc w:val="center"/>
        <w:rPr>
          <w:rFonts w:ascii="Times New Roman" w:hAnsi="Times New Roman" w:cs="Times New Roman"/>
          <w:b/>
          <w:bCs/>
          <w:iCs/>
          <w:sz w:val="32"/>
          <w:szCs w:val="32"/>
        </w:rPr>
      </w:pPr>
    </w:p>
    <w:p w:rsidR="002C6363" w:rsidRDefault="002C6363" w:rsidP="00AE0812">
      <w:pPr>
        <w:jc w:val="center"/>
        <w:rPr>
          <w:rFonts w:ascii="Times New Roman" w:hAnsi="Times New Roman" w:cs="Times New Roman"/>
          <w:b/>
          <w:bCs/>
          <w:iCs/>
          <w:sz w:val="32"/>
          <w:szCs w:val="32"/>
        </w:rPr>
      </w:pPr>
    </w:p>
    <w:p w:rsidR="002C6363" w:rsidRPr="00E2274D" w:rsidRDefault="002C6363" w:rsidP="00AE0812">
      <w:pPr>
        <w:jc w:val="center"/>
        <w:rPr>
          <w:rFonts w:ascii="Times New Roman" w:hAnsi="Times New Roman" w:cs="Times New Roman"/>
          <w:b/>
          <w:bCs/>
          <w:iCs/>
          <w:sz w:val="32"/>
          <w:szCs w:val="32"/>
        </w:rPr>
      </w:pPr>
    </w:p>
    <w:p w:rsidR="002C6363" w:rsidRDefault="002C6363" w:rsidP="00AE0812">
      <w:pPr>
        <w:jc w:val="center"/>
        <w:rPr>
          <w:rFonts w:ascii="Times New Roman" w:hAnsi="Times New Roman" w:cs="Times New Roman"/>
          <w:b/>
          <w:bCs/>
          <w:iCs/>
          <w:sz w:val="32"/>
          <w:szCs w:val="32"/>
        </w:rPr>
      </w:pPr>
    </w:p>
    <w:p w:rsidR="002C6363" w:rsidRDefault="002C6363" w:rsidP="00AE0812">
      <w:pPr>
        <w:jc w:val="center"/>
        <w:rPr>
          <w:rFonts w:ascii="Times New Roman" w:hAnsi="Times New Roman" w:cs="Times New Roman"/>
          <w:b/>
          <w:bCs/>
          <w:iCs/>
          <w:sz w:val="32"/>
          <w:szCs w:val="32"/>
        </w:rPr>
      </w:pPr>
    </w:p>
    <w:p w:rsidR="002C6363" w:rsidRPr="00C15C74" w:rsidRDefault="002C6363" w:rsidP="002C6363">
      <w:pPr>
        <w:spacing w:line="240" w:lineRule="auto"/>
        <w:jc w:val="center"/>
        <w:rPr>
          <w:rFonts w:ascii="Times New Roman" w:hAnsi="Times New Roman" w:cs="Times New Roman"/>
          <w:sz w:val="24"/>
          <w:szCs w:val="24"/>
        </w:rPr>
      </w:pPr>
      <w:r w:rsidRPr="00C15C74">
        <w:rPr>
          <w:rFonts w:ascii="Times New Roman" w:hAnsi="Times New Roman" w:cs="Times New Roman"/>
          <w:sz w:val="24"/>
          <w:szCs w:val="24"/>
        </w:rPr>
        <w:t xml:space="preserve">Md. </w:t>
      </w:r>
      <w:proofErr w:type="spellStart"/>
      <w:r w:rsidRPr="00C15C74">
        <w:rPr>
          <w:rFonts w:ascii="Times New Roman" w:hAnsi="Times New Roman" w:cs="Times New Roman"/>
          <w:sz w:val="24"/>
          <w:szCs w:val="24"/>
        </w:rPr>
        <w:t>Yasin</w:t>
      </w:r>
      <w:proofErr w:type="spellEnd"/>
      <w:r w:rsidRPr="00C15C74">
        <w:rPr>
          <w:rFonts w:ascii="Times New Roman" w:hAnsi="Times New Roman" w:cs="Times New Roman"/>
          <w:sz w:val="24"/>
          <w:szCs w:val="24"/>
        </w:rPr>
        <w:t xml:space="preserve"> Arafat </w:t>
      </w:r>
      <w:proofErr w:type="spellStart"/>
      <w:r w:rsidRPr="00C15C74">
        <w:rPr>
          <w:rFonts w:ascii="Times New Roman" w:hAnsi="Times New Roman" w:cs="Times New Roman"/>
          <w:sz w:val="24"/>
          <w:szCs w:val="24"/>
        </w:rPr>
        <w:t>Faraji</w:t>
      </w:r>
      <w:proofErr w:type="spellEnd"/>
    </w:p>
    <w:p w:rsidR="002C6363" w:rsidRDefault="002C6363" w:rsidP="00AE0812">
      <w:pPr>
        <w:jc w:val="center"/>
        <w:rPr>
          <w:rFonts w:ascii="Times New Roman" w:hAnsi="Times New Roman" w:cs="Times New Roman"/>
          <w:b/>
          <w:bCs/>
          <w:iCs/>
          <w:sz w:val="32"/>
          <w:szCs w:val="32"/>
        </w:rPr>
      </w:pPr>
    </w:p>
    <w:p w:rsidR="002C6363" w:rsidRDefault="002C6363" w:rsidP="00AE0812">
      <w:pPr>
        <w:jc w:val="center"/>
        <w:rPr>
          <w:rFonts w:ascii="Times New Roman" w:hAnsi="Times New Roman" w:cs="Times New Roman"/>
          <w:b/>
          <w:bCs/>
          <w:iCs/>
          <w:sz w:val="32"/>
          <w:szCs w:val="32"/>
        </w:rPr>
      </w:pPr>
    </w:p>
    <w:p w:rsidR="002C6363" w:rsidRDefault="002C6363" w:rsidP="00AE0812">
      <w:pPr>
        <w:jc w:val="center"/>
        <w:rPr>
          <w:rFonts w:ascii="Times New Roman" w:hAnsi="Times New Roman" w:cs="Times New Roman"/>
          <w:b/>
          <w:bCs/>
          <w:iCs/>
          <w:sz w:val="32"/>
          <w:szCs w:val="32"/>
        </w:rPr>
      </w:pPr>
    </w:p>
    <w:p w:rsidR="002C6363" w:rsidRDefault="002C6363" w:rsidP="00AE0812">
      <w:pPr>
        <w:jc w:val="center"/>
        <w:rPr>
          <w:rFonts w:ascii="Times New Roman" w:hAnsi="Times New Roman" w:cs="Times New Roman"/>
          <w:b/>
          <w:bCs/>
          <w:iCs/>
          <w:sz w:val="32"/>
          <w:szCs w:val="32"/>
        </w:rPr>
      </w:pPr>
    </w:p>
    <w:p w:rsidR="002C6363" w:rsidRDefault="002C6363" w:rsidP="00AE0812">
      <w:pPr>
        <w:jc w:val="center"/>
        <w:rPr>
          <w:rFonts w:ascii="Times New Roman" w:hAnsi="Times New Roman" w:cs="Times New Roman"/>
          <w:b/>
          <w:bCs/>
          <w:iCs/>
          <w:sz w:val="32"/>
          <w:szCs w:val="32"/>
        </w:rPr>
      </w:pPr>
    </w:p>
    <w:p w:rsidR="002C6363" w:rsidRDefault="002C6363" w:rsidP="00AE0812">
      <w:pPr>
        <w:jc w:val="center"/>
        <w:rPr>
          <w:rFonts w:ascii="Times New Roman" w:hAnsi="Times New Roman" w:cs="Times New Roman"/>
          <w:b/>
          <w:bCs/>
          <w:iCs/>
          <w:sz w:val="32"/>
          <w:szCs w:val="32"/>
        </w:rPr>
      </w:pPr>
    </w:p>
    <w:p w:rsidR="002C6363" w:rsidRDefault="002C6363" w:rsidP="00AE0812">
      <w:pPr>
        <w:jc w:val="center"/>
        <w:rPr>
          <w:rFonts w:ascii="Times New Roman" w:hAnsi="Times New Roman" w:cs="Times New Roman"/>
          <w:b/>
          <w:bCs/>
          <w:iCs/>
          <w:sz w:val="32"/>
          <w:szCs w:val="32"/>
        </w:rPr>
      </w:pPr>
    </w:p>
    <w:p w:rsidR="002C6363" w:rsidRDefault="002C6363" w:rsidP="00AE0812">
      <w:pPr>
        <w:jc w:val="center"/>
        <w:rPr>
          <w:rFonts w:ascii="Times New Roman" w:hAnsi="Times New Roman" w:cs="Times New Roman"/>
          <w:b/>
          <w:bCs/>
          <w:iCs/>
          <w:sz w:val="32"/>
          <w:szCs w:val="32"/>
        </w:rPr>
      </w:pPr>
    </w:p>
    <w:p w:rsidR="002C6363" w:rsidRPr="006E4577" w:rsidRDefault="002C6363" w:rsidP="002C6363">
      <w:pPr>
        <w:spacing w:line="360" w:lineRule="auto"/>
        <w:jc w:val="center"/>
        <w:rPr>
          <w:rFonts w:ascii="Times New Roman" w:hAnsi="Times New Roman" w:cs="Times New Roman"/>
          <w:bCs/>
          <w:sz w:val="24"/>
          <w:szCs w:val="24"/>
        </w:rPr>
      </w:pPr>
      <w:r w:rsidRPr="00D31897">
        <w:rPr>
          <w:rFonts w:ascii="Times New Roman" w:hAnsi="Times New Roman" w:cs="Times New Roman"/>
          <w:bCs/>
          <w:sz w:val="24"/>
          <w:szCs w:val="24"/>
        </w:rPr>
        <w:t>This report is submitted to the School of Business &amp; Economics, United International University as a partial requirement for the fulfillment of Bachelors of Business Administration Degree.</w:t>
      </w:r>
    </w:p>
    <w:p w:rsidR="00106BFC" w:rsidRPr="00E2274D" w:rsidRDefault="00106BFC" w:rsidP="00AE0812">
      <w:pPr>
        <w:jc w:val="center"/>
        <w:rPr>
          <w:rFonts w:ascii="Times New Roman" w:hAnsi="Times New Roman" w:cs="Times New Roman"/>
          <w:b/>
          <w:bCs/>
          <w:iCs/>
          <w:sz w:val="32"/>
          <w:szCs w:val="32"/>
        </w:rPr>
      </w:pPr>
      <w:r w:rsidRPr="00E2274D">
        <w:rPr>
          <w:rFonts w:ascii="Times New Roman" w:hAnsi="Times New Roman" w:cs="Times New Roman"/>
          <w:b/>
          <w:bCs/>
          <w:iCs/>
          <w:sz w:val="32"/>
          <w:szCs w:val="32"/>
        </w:rPr>
        <w:br w:type="page"/>
      </w:r>
    </w:p>
    <w:p w:rsidR="0093374E" w:rsidRPr="0093374E" w:rsidRDefault="0093374E" w:rsidP="0093374E">
      <w:pPr>
        <w:jc w:val="center"/>
        <w:rPr>
          <w:rFonts w:ascii="Times New Roman" w:hAnsi="Times New Roman" w:cs="Times New Roman"/>
          <w:b/>
          <w:bCs/>
          <w:iCs/>
          <w:sz w:val="28"/>
        </w:rPr>
      </w:pPr>
      <w:r w:rsidRPr="0093374E">
        <w:rPr>
          <w:rFonts w:ascii="Times New Roman" w:hAnsi="Times New Roman" w:cs="Times New Roman"/>
          <w:b/>
          <w:sz w:val="28"/>
        </w:rPr>
        <w:lastRenderedPageBreak/>
        <w:t>An</w:t>
      </w:r>
      <w:r w:rsidRPr="0093374E">
        <w:rPr>
          <w:rFonts w:ascii="Times New Roman" w:hAnsi="Times New Roman" w:cs="Times New Roman"/>
          <w:b/>
          <w:bCs/>
          <w:iCs/>
          <w:sz w:val="28"/>
        </w:rPr>
        <w:t xml:space="preserve"> Evaluation of Service Convenience and Customer Satisfaction among Mobile Subscribers in Bangladesh</w:t>
      </w:r>
    </w:p>
    <w:p w:rsidR="00106BFC" w:rsidRPr="00C15C74" w:rsidRDefault="00106BFC" w:rsidP="00AE0812">
      <w:pPr>
        <w:tabs>
          <w:tab w:val="left" w:pos="240"/>
          <w:tab w:val="center" w:pos="1025"/>
        </w:tabs>
        <w:rPr>
          <w:rFonts w:ascii="Times New Roman" w:hAnsi="Times New Roman" w:cs="Times New Roman"/>
          <w:sz w:val="24"/>
          <w:szCs w:val="24"/>
        </w:rPr>
      </w:pPr>
      <w:r w:rsidRPr="00C15C74">
        <w:rPr>
          <w:rFonts w:ascii="Times New Roman" w:hAnsi="Times New Roman" w:cs="Times New Roman"/>
          <w:sz w:val="24"/>
          <w:szCs w:val="24"/>
        </w:rPr>
        <w:tab/>
      </w:r>
    </w:p>
    <w:p w:rsidR="00106BFC" w:rsidRPr="00C15C74" w:rsidRDefault="00106BFC" w:rsidP="00AE0812">
      <w:pPr>
        <w:jc w:val="center"/>
        <w:rPr>
          <w:rFonts w:ascii="Times New Roman" w:hAnsi="Times New Roman" w:cs="Times New Roman"/>
          <w:sz w:val="24"/>
          <w:szCs w:val="24"/>
        </w:rPr>
      </w:pPr>
      <w:r w:rsidRPr="00C15C74">
        <w:rPr>
          <w:rFonts w:ascii="Times New Roman" w:hAnsi="Times New Roman" w:cs="Times New Roman"/>
          <w:sz w:val="24"/>
          <w:szCs w:val="24"/>
        </w:rPr>
        <w:softHyphen/>
      </w:r>
    </w:p>
    <w:p w:rsidR="00106BFC" w:rsidRPr="00C15C74" w:rsidRDefault="00106BFC" w:rsidP="00AE0812">
      <w:pPr>
        <w:jc w:val="center"/>
        <w:rPr>
          <w:rFonts w:ascii="Times New Roman" w:hAnsi="Times New Roman" w:cs="Times New Roman"/>
          <w:sz w:val="24"/>
          <w:szCs w:val="24"/>
        </w:rPr>
      </w:pPr>
    </w:p>
    <w:p w:rsidR="00106BFC" w:rsidRPr="00C15C74" w:rsidRDefault="00106BFC" w:rsidP="00AE0812">
      <w:pPr>
        <w:jc w:val="center"/>
        <w:rPr>
          <w:rFonts w:ascii="Times New Roman" w:hAnsi="Times New Roman" w:cs="Times New Roman"/>
          <w:sz w:val="24"/>
          <w:szCs w:val="24"/>
        </w:rPr>
      </w:pPr>
    </w:p>
    <w:p w:rsidR="00106BFC" w:rsidRPr="00C15C74" w:rsidRDefault="00106BFC" w:rsidP="00AE0812">
      <w:pPr>
        <w:jc w:val="center"/>
        <w:rPr>
          <w:rFonts w:ascii="Times New Roman" w:hAnsi="Times New Roman" w:cs="Times New Roman"/>
          <w:sz w:val="24"/>
          <w:szCs w:val="24"/>
        </w:rPr>
      </w:pPr>
    </w:p>
    <w:p w:rsidR="00106BFC" w:rsidRPr="00C15C74" w:rsidRDefault="00106BFC" w:rsidP="00AE0812">
      <w:pPr>
        <w:ind w:firstLine="720"/>
        <w:jc w:val="center"/>
        <w:rPr>
          <w:rFonts w:ascii="Times New Roman" w:hAnsi="Times New Roman" w:cs="Times New Roman"/>
          <w:sz w:val="24"/>
          <w:szCs w:val="24"/>
        </w:rPr>
      </w:pPr>
    </w:p>
    <w:p w:rsidR="0093374E" w:rsidRPr="00C15C74" w:rsidRDefault="0093374E" w:rsidP="0093374E">
      <w:pPr>
        <w:jc w:val="center"/>
        <w:rPr>
          <w:rFonts w:ascii="Times New Roman" w:hAnsi="Times New Roman" w:cs="Times New Roman"/>
          <w:b/>
          <w:bCs/>
          <w:i/>
          <w:iCs/>
          <w:sz w:val="24"/>
          <w:szCs w:val="24"/>
          <w:u w:val="single"/>
        </w:rPr>
      </w:pPr>
      <w:r w:rsidRPr="00C15C74">
        <w:rPr>
          <w:rFonts w:ascii="Times New Roman" w:hAnsi="Times New Roman" w:cs="Times New Roman"/>
          <w:b/>
          <w:bCs/>
          <w:i/>
          <w:iCs/>
          <w:sz w:val="24"/>
          <w:szCs w:val="24"/>
          <w:u w:val="single"/>
        </w:rPr>
        <w:t>Submitted by</w:t>
      </w:r>
    </w:p>
    <w:p w:rsidR="0093374E" w:rsidRPr="00C15C74" w:rsidRDefault="0093374E" w:rsidP="0093374E">
      <w:pPr>
        <w:spacing w:line="240" w:lineRule="auto"/>
        <w:jc w:val="center"/>
        <w:rPr>
          <w:rFonts w:ascii="Times New Roman" w:hAnsi="Times New Roman" w:cs="Times New Roman"/>
          <w:sz w:val="24"/>
          <w:szCs w:val="24"/>
        </w:rPr>
      </w:pPr>
      <w:r w:rsidRPr="00C15C74">
        <w:rPr>
          <w:rFonts w:ascii="Times New Roman" w:hAnsi="Times New Roman" w:cs="Times New Roman"/>
          <w:sz w:val="24"/>
          <w:szCs w:val="24"/>
        </w:rPr>
        <w:t xml:space="preserve">Md. </w:t>
      </w:r>
      <w:proofErr w:type="spellStart"/>
      <w:r w:rsidRPr="00C15C74">
        <w:rPr>
          <w:rFonts w:ascii="Times New Roman" w:hAnsi="Times New Roman" w:cs="Times New Roman"/>
          <w:sz w:val="24"/>
          <w:szCs w:val="24"/>
        </w:rPr>
        <w:t>Yasin</w:t>
      </w:r>
      <w:proofErr w:type="spellEnd"/>
      <w:r w:rsidRPr="00C15C74">
        <w:rPr>
          <w:rFonts w:ascii="Times New Roman" w:hAnsi="Times New Roman" w:cs="Times New Roman"/>
          <w:sz w:val="24"/>
          <w:szCs w:val="24"/>
        </w:rPr>
        <w:t xml:space="preserve"> Arafat </w:t>
      </w:r>
      <w:proofErr w:type="spellStart"/>
      <w:r w:rsidRPr="00C15C74">
        <w:rPr>
          <w:rFonts w:ascii="Times New Roman" w:hAnsi="Times New Roman" w:cs="Times New Roman"/>
          <w:sz w:val="24"/>
          <w:szCs w:val="24"/>
        </w:rPr>
        <w:t>Faraji</w:t>
      </w:r>
      <w:proofErr w:type="spellEnd"/>
    </w:p>
    <w:p w:rsidR="0093374E" w:rsidRPr="00C15C74" w:rsidRDefault="0093374E" w:rsidP="0093374E">
      <w:pPr>
        <w:spacing w:line="240" w:lineRule="auto"/>
        <w:jc w:val="center"/>
        <w:rPr>
          <w:rFonts w:ascii="Times New Roman" w:hAnsi="Times New Roman" w:cs="Times New Roman"/>
          <w:sz w:val="24"/>
          <w:szCs w:val="24"/>
        </w:rPr>
      </w:pPr>
      <w:r w:rsidRPr="00C15C74">
        <w:rPr>
          <w:rFonts w:ascii="Times New Roman" w:hAnsi="Times New Roman" w:cs="Times New Roman"/>
          <w:sz w:val="24"/>
          <w:szCs w:val="24"/>
        </w:rPr>
        <w:t>Id. 111 143 253</w:t>
      </w:r>
    </w:p>
    <w:p w:rsidR="0093374E" w:rsidRPr="00C15C74" w:rsidRDefault="0093374E" w:rsidP="0093374E">
      <w:pPr>
        <w:spacing w:line="240" w:lineRule="auto"/>
        <w:jc w:val="center"/>
        <w:rPr>
          <w:rFonts w:ascii="Times New Roman" w:hAnsi="Times New Roman" w:cs="Times New Roman"/>
          <w:sz w:val="24"/>
          <w:szCs w:val="24"/>
        </w:rPr>
      </w:pPr>
      <w:r w:rsidRPr="00C15C74">
        <w:rPr>
          <w:rFonts w:ascii="Times New Roman" w:hAnsi="Times New Roman" w:cs="Times New Roman"/>
          <w:sz w:val="24"/>
          <w:szCs w:val="24"/>
        </w:rPr>
        <w:t>United International University</w:t>
      </w:r>
    </w:p>
    <w:p w:rsidR="00106BFC" w:rsidRDefault="00106BFC" w:rsidP="00AE0812">
      <w:pPr>
        <w:jc w:val="center"/>
        <w:rPr>
          <w:rFonts w:ascii="Times New Roman" w:hAnsi="Times New Roman" w:cs="Times New Roman"/>
          <w:sz w:val="24"/>
          <w:szCs w:val="24"/>
        </w:rPr>
      </w:pPr>
    </w:p>
    <w:p w:rsidR="0064059B" w:rsidRDefault="0064059B" w:rsidP="00AE0812">
      <w:pPr>
        <w:jc w:val="center"/>
        <w:rPr>
          <w:rFonts w:ascii="Times New Roman" w:hAnsi="Times New Roman" w:cs="Times New Roman"/>
          <w:sz w:val="24"/>
          <w:szCs w:val="24"/>
        </w:rPr>
      </w:pPr>
    </w:p>
    <w:p w:rsidR="0064059B" w:rsidRDefault="0064059B" w:rsidP="00AE0812">
      <w:pPr>
        <w:jc w:val="center"/>
        <w:rPr>
          <w:rFonts w:ascii="Times New Roman" w:hAnsi="Times New Roman" w:cs="Times New Roman"/>
          <w:sz w:val="24"/>
          <w:szCs w:val="24"/>
        </w:rPr>
      </w:pPr>
    </w:p>
    <w:p w:rsidR="0064059B" w:rsidRDefault="0064059B" w:rsidP="00AE0812">
      <w:pPr>
        <w:jc w:val="center"/>
        <w:rPr>
          <w:rFonts w:ascii="Times New Roman" w:hAnsi="Times New Roman" w:cs="Times New Roman"/>
          <w:sz w:val="24"/>
          <w:szCs w:val="24"/>
        </w:rPr>
      </w:pPr>
    </w:p>
    <w:p w:rsidR="0064059B" w:rsidRPr="00C15C74" w:rsidRDefault="0064059B" w:rsidP="00AE0812">
      <w:pPr>
        <w:jc w:val="center"/>
        <w:rPr>
          <w:rFonts w:ascii="Times New Roman" w:hAnsi="Times New Roman" w:cs="Times New Roman"/>
          <w:sz w:val="24"/>
          <w:szCs w:val="24"/>
        </w:rPr>
      </w:pPr>
    </w:p>
    <w:p w:rsidR="00106BFC" w:rsidRPr="00C15C74" w:rsidRDefault="0093374E" w:rsidP="00AE0812">
      <w:pPr>
        <w:jc w:val="center"/>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Supervised by</w:t>
      </w:r>
    </w:p>
    <w:p w:rsidR="00106BFC" w:rsidRPr="00C15C74" w:rsidRDefault="00106BFC" w:rsidP="00AE0812">
      <w:pPr>
        <w:spacing w:line="240" w:lineRule="auto"/>
        <w:jc w:val="center"/>
        <w:rPr>
          <w:rFonts w:ascii="Times New Roman" w:hAnsi="Times New Roman" w:cs="Times New Roman"/>
          <w:sz w:val="24"/>
          <w:szCs w:val="24"/>
        </w:rPr>
      </w:pPr>
      <w:r w:rsidRPr="00C15C74">
        <w:rPr>
          <w:rFonts w:ascii="Times New Roman" w:hAnsi="Times New Roman" w:cs="Times New Roman"/>
          <w:sz w:val="24"/>
          <w:szCs w:val="24"/>
        </w:rPr>
        <w:t xml:space="preserve">Dr. </w:t>
      </w:r>
      <w:proofErr w:type="spellStart"/>
      <w:r w:rsidRPr="00C15C74">
        <w:rPr>
          <w:rFonts w:ascii="Times New Roman" w:hAnsi="Times New Roman" w:cs="Times New Roman"/>
          <w:sz w:val="24"/>
          <w:szCs w:val="24"/>
        </w:rPr>
        <w:t>Kawsar</w:t>
      </w:r>
      <w:proofErr w:type="spellEnd"/>
      <w:r w:rsidRPr="00C15C74">
        <w:rPr>
          <w:rFonts w:ascii="Times New Roman" w:hAnsi="Times New Roman" w:cs="Times New Roman"/>
          <w:sz w:val="24"/>
          <w:szCs w:val="24"/>
        </w:rPr>
        <w:t xml:space="preserve"> </w:t>
      </w:r>
      <w:proofErr w:type="spellStart"/>
      <w:r w:rsidRPr="00C15C74">
        <w:rPr>
          <w:rFonts w:ascii="Times New Roman" w:hAnsi="Times New Roman" w:cs="Times New Roman"/>
          <w:sz w:val="24"/>
          <w:szCs w:val="24"/>
        </w:rPr>
        <w:t>Ahmmed</w:t>
      </w:r>
      <w:proofErr w:type="spellEnd"/>
    </w:p>
    <w:p w:rsidR="00106BFC" w:rsidRPr="00C15C74" w:rsidRDefault="00106BFC" w:rsidP="00AE0812">
      <w:pPr>
        <w:spacing w:line="240" w:lineRule="auto"/>
        <w:jc w:val="center"/>
        <w:rPr>
          <w:rFonts w:ascii="Times New Roman" w:hAnsi="Times New Roman" w:cs="Times New Roman"/>
          <w:sz w:val="24"/>
          <w:szCs w:val="24"/>
        </w:rPr>
      </w:pPr>
      <w:r w:rsidRPr="00C15C74">
        <w:rPr>
          <w:rFonts w:ascii="Times New Roman" w:hAnsi="Times New Roman" w:cs="Times New Roman"/>
          <w:sz w:val="24"/>
          <w:szCs w:val="24"/>
        </w:rPr>
        <w:t>Associate Professor</w:t>
      </w:r>
    </w:p>
    <w:p w:rsidR="00106BFC" w:rsidRPr="00C15C74" w:rsidRDefault="00106BFC" w:rsidP="00AE0812">
      <w:pPr>
        <w:spacing w:line="240" w:lineRule="auto"/>
        <w:jc w:val="center"/>
        <w:rPr>
          <w:rFonts w:ascii="Times New Roman" w:hAnsi="Times New Roman" w:cs="Times New Roman"/>
          <w:sz w:val="24"/>
          <w:szCs w:val="24"/>
        </w:rPr>
      </w:pPr>
      <w:r w:rsidRPr="00C15C74">
        <w:rPr>
          <w:rFonts w:ascii="Times New Roman" w:hAnsi="Times New Roman" w:cs="Times New Roman"/>
          <w:sz w:val="24"/>
          <w:szCs w:val="24"/>
        </w:rPr>
        <w:t>School of Business and Economics</w:t>
      </w:r>
    </w:p>
    <w:p w:rsidR="00106BFC" w:rsidRPr="00C15C74" w:rsidRDefault="00106BFC" w:rsidP="00AE0812">
      <w:pPr>
        <w:spacing w:line="240" w:lineRule="auto"/>
        <w:jc w:val="center"/>
        <w:rPr>
          <w:rFonts w:ascii="Times New Roman" w:hAnsi="Times New Roman" w:cs="Times New Roman"/>
          <w:sz w:val="24"/>
          <w:szCs w:val="24"/>
        </w:rPr>
      </w:pPr>
      <w:r w:rsidRPr="00C15C74">
        <w:rPr>
          <w:rFonts w:ascii="Times New Roman" w:hAnsi="Times New Roman" w:cs="Times New Roman"/>
          <w:sz w:val="24"/>
          <w:szCs w:val="24"/>
        </w:rPr>
        <w:t>United International University</w:t>
      </w:r>
    </w:p>
    <w:p w:rsidR="00106BFC" w:rsidRPr="00C15C74" w:rsidRDefault="00106BFC" w:rsidP="00AE0812">
      <w:pPr>
        <w:jc w:val="center"/>
        <w:rPr>
          <w:rFonts w:ascii="Times New Roman" w:hAnsi="Times New Roman" w:cs="Times New Roman"/>
          <w:sz w:val="24"/>
          <w:szCs w:val="24"/>
        </w:rPr>
      </w:pPr>
    </w:p>
    <w:p w:rsidR="00106BFC" w:rsidRPr="00C15C74" w:rsidRDefault="00106BFC" w:rsidP="00AE0812">
      <w:pPr>
        <w:jc w:val="center"/>
        <w:rPr>
          <w:rFonts w:ascii="Times New Roman" w:hAnsi="Times New Roman" w:cs="Times New Roman"/>
          <w:b/>
          <w:bCs/>
          <w:i/>
          <w:iCs/>
          <w:sz w:val="24"/>
          <w:szCs w:val="24"/>
          <w:u w:val="single"/>
        </w:rPr>
      </w:pPr>
    </w:p>
    <w:p w:rsidR="00106BFC" w:rsidRPr="00C15C74" w:rsidRDefault="00106BFC" w:rsidP="00AE0812">
      <w:pPr>
        <w:jc w:val="center"/>
        <w:rPr>
          <w:rFonts w:ascii="Times New Roman" w:hAnsi="Times New Roman" w:cs="Times New Roman"/>
          <w:b/>
          <w:bCs/>
          <w:i/>
          <w:iCs/>
          <w:sz w:val="24"/>
          <w:szCs w:val="24"/>
          <w:u w:val="single"/>
        </w:rPr>
      </w:pPr>
    </w:p>
    <w:p w:rsidR="00106BFC" w:rsidRPr="00C15C74" w:rsidRDefault="00106BFC" w:rsidP="00AE0812">
      <w:pPr>
        <w:jc w:val="center"/>
        <w:rPr>
          <w:rFonts w:ascii="Times New Roman" w:hAnsi="Times New Roman" w:cs="Times New Roman"/>
          <w:b/>
          <w:bCs/>
          <w:i/>
          <w:iCs/>
          <w:sz w:val="24"/>
          <w:szCs w:val="24"/>
          <w:u w:val="single"/>
        </w:rPr>
      </w:pPr>
      <w:r w:rsidRPr="00C15C74">
        <w:rPr>
          <w:rFonts w:ascii="Times New Roman" w:hAnsi="Times New Roman" w:cs="Times New Roman"/>
          <w:b/>
          <w:bCs/>
          <w:i/>
          <w:iCs/>
          <w:sz w:val="24"/>
          <w:szCs w:val="24"/>
          <w:u w:val="single"/>
        </w:rPr>
        <w:softHyphen/>
      </w:r>
      <w:r w:rsidRPr="00C15C74">
        <w:rPr>
          <w:rFonts w:ascii="Times New Roman" w:hAnsi="Times New Roman" w:cs="Times New Roman"/>
          <w:b/>
          <w:bCs/>
          <w:i/>
          <w:iCs/>
          <w:sz w:val="24"/>
          <w:szCs w:val="24"/>
          <w:u w:val="single"/>
        </w:rPr>
        <w:softHyphen/>
        <w:t>Submission Date</w:t>
      </w:r>
    </w:p>
    <w:p w:rsidR="00106BFC" w:rsidRPr="00C15C74" w:rsidRDefault="00106BFC" w:rsidP="00AE0812">
      <w:pPr>
        <w:jc w:val="center"/>
        <w:rPr>
          <w:rFonts w:ascii="Times New Roman" w:hAnsi="Times New Roman" w:cs="Times New Roman"/>
          <w:sz w:val="24"/>
          <w:szCs w:val="24"/>
        </w:rPr>
      </w:pPr>
      <w:r>
        <w:rPr>
          <w:rFonts w:ascii="Times New Roman" w:hAnsi="Times New Roman" w:cs="Times New Roman"/>
          <w:sz w:val="24"/>
          <w:szCs w:val="24"/>
        </w:rPr>
        <w:t>30</w:t>
      </w:r>
      <w:r w:rsidRPr="00F542D8">
        <w:rPr>
          <w:rFonts w:ascii="Times New Roman" w:hAnsi="Times New Roman" w:cs="Times New Roman"/>
          <w:sz w:val="24"/>
          <w:szCs w:val="24"/>
          <w:vertAlign w:val="superscript"/>
        </w:rPr>
        <w:t>th</w:t>
      </w:r>
      <w:r>
        <w:rPr>
          <w:rFonts w:ascii="Times New Roman" w:hAnsi="Times New Roman" w:cs="Times New Roman"/>
          <w:sz w:val="24"/>
          <w:szCs w:val="24"/>
        </w:rPr>
        <w:t xml:space="preserve"> August</w:t>
      </w:r>
      <w:r w:rsidRPr="00C15C74">
        <w:rPr>
          <w:rFonts w:ascii="Times New Roman" w:hAnsi="Times New Roman" w:cs="Times New Roman"/>
          <w:sz w:val="24"/>
          <w:szCs w:val="24"/>
        </w:rPr>
        <w:t>, 2019</w:t>
      </w:r>
    </w:p>
    <w:p w:rsidR="0093374E" w:rsidRDefault="0093374E">
      <w:pPr>
        <w:rPr>
          <w:rFonts w:ascii="Times New Roman" w:eastAsiaTheme="majorEastAsia" w:hAnsi="Times New Roman" w:cs="Times New Roman"/>
          <w:b/>
          <w:bCs/>
          <w:color w:val="365F91" w:themeColor="accent1" w:themeShade="BF"/>
          <w:sz w:val="28"/>
          <w:u w:val="single"/>
        </w:rPr>
      </w:pPr>
      <w:bookmarkStart w:id="0" w:name="_Toc500953410"/>
      <w:bookmarkStart w:id="1" w:name="_Toc513750246"/>
      <w:r>
        <w:rPr>
          <w:rFonts w:ascii="Times New Roman" w:hAnsi="Times New Roman" w:cs="Times New Roman"/>
          <w:u w:val="single"/>
        </w:rPr>
        <w:br w:type="page"/>
      </w:r>
    </w:p>
    <w:p w:rsidR="00106BFC" w:rsidRPr="00D07E65" w:rsidRDefault="00106BFC" w:rsidP="00AE0812">
      <w:pPr>
        <w:pStyle w:val="Heading1"/>
        <w:jc w:val="center"/>
        <w:rPr>
          <w:rFonts w:ascii="Times New Roman" w:hAnsi="Times New Roman" w:cs="Times New Roman"/>
          <w:szCs w:val="28"/>
          <w:u w:val="single"/>
        </w:rPr>
      </w:pPr>
      <w:bookmarkStart w:id="2" w:name="_Toc18243198"/>
      <w:r w:rsidRPr="00D07E65">
        <w:rPr>
          <w:rFonts w:ascii="Times New Roman" w:hAnsi="Times New Roman" w:cs="Times New Roman"/>
          <w:szCs w:val="28"/>
          <w:u w:val="single"/>
        </w:rPr>
        <w:lastRenderedPageBreak/>
        <w:t>Letter of Transmittal</w:t>
      </w:r>
      <w:bookmarkEnd w:id="0"/>
      <w:bookmarkEnd w:id="1"/>
      <w:bookmarkEnd w:id="2"/>
    </w:p>
    <w:p w:rsidR="00106BFC" w:rsidRPr="00C15C74" w:rsidRDefault="00106BFC" w:rsidP="00AE0812">
      <w:pPr>
        <w:jc w:val="both"/>
        <w:rPr>
          <w:rFonts w:ascii="Times New Roman" w:hAnsi="Times New Roman" w:cs="Times New Roman"/>
          <w:sz w:val="24"/>
          <w:szCs w:val="24"/>
        </w:rPr>
      </w:pPr>
    </w:p>
    <w:p w:rsidR="00106BFC" w:rsidRPr="00C15C74" w:rsidRDefault="00106BFC" w:rsidP="00AE0812">
      <w:pPr>
        <w:jc w:val="both"/>
        <w:rPr>
          <w:rFonts w:ascii="Times New Roman" w:hAnsi="Times New Roman" w:cs="Times New Roman"/>
          <w:sz w:val="24"/>
          <w:szCs w:val="24"/>
        </w:rPr>
      </w:pPr>
    </w:p>
    <w:p w:rsidR="00106BFC" w:rsidRPr="00C15C74" w:rsidRDefault="00106BFC" w:rsidP="00AE0812">
      <w:pPr>
        <w:jc w:val="both"/>
        <w:rPr>
          <w:rFonts w:ascii="Times New Roman" w:hAnsi="Times New Roman" w:cs="Times New Roman"/>
          <w:sz w:val="24"/>
          <w:szCs w:val="24"/>
        </w:rPr>
      </w:pPr>
      <w:r>
        <w:rPr>
          <w:rFonts w:ascii="Times New Roman" w:hAnsi="Times New Roman" w:cs="Times New Roman"/>
          <w:sz w:val="24"/>
          <w:szCs w:val="24"/>
        </w:rPr>
        <w:t>30</w:t>
      </w:r>
      <w:r w:rsidRPr="00F542D8">
        <w:rPr>
          <w:rFonts w:ascii="Times New Roman" w:hAnsi="Times New Roman" w:cs="Times New Roman"/>
          <w:sz w:val="24"/>
          <w:szCs w:val="24"/>
          <w:vertAlign w:val="superscript"/>
        </w:rPr>
        <w:t>th</w:t>
      </w:r>
      <w:r>
        <w:rPr>
          <w:rFonts w:ascii="Times New Roman" w:hAnsi="Times New Roman" w:cs="Times New Roman"/>
          <w:sz w:val="24"/>
          <w:szCs w:val="24"/>
        </w:rPr>
        <w:t xml:space="preserve"> August, 2019</w:t>
      </w:r>
    </w:p>
    <w:p w:rsidR="00106BFC" w:rsidRPr="00C15C74" w:rsidRDefault="00106BFC" w:rsidP="00AE0812">
      <w:pPr>
        <w:spacing w:line="240" w:lineRule="auto"/>
        <w:jc w:val="both"/>
        <w:rPr>
          <w:rFonts w:ascii="Times New Roman" w:hAnsi="Times New Roman" w:cs="Times New Roman"/>
          <w:sz w:val="24"/>
          <w:szCs w:val="24"/>
        </w:rPr>
      </w:pPr>
      <w:r w:rsidRPr="00C15C74">
        <w:rPr>
          <w:rFonts w:ascii="Times New Roman" w:hAnsi="Times New Roman" w:cs="Times New Roman"/>
          <w:sz w:val="24"/>
          <w:szCs w:val="24"/>
        </w:rPr>
        <w:t xml:space="preserve">Dr. </w:t>
      </w:r>
      <w:proofErr w:type="spellStart"/>
      <w:r w:rsidRPr="00C15C74">
        <w:rPr>
          <w:rFonts w:ascii="Times New Roman" w:hAnsi="Times New Roman" w:cs="Times New Roman"/>
          <w:sz w:val="24"/>
          <w:szCs w:val="24"/>
        </w:rPr>
        <w:t>Kawsar</w:t>
      </w:r>
      <w:proofErr w:type="spellEnd"/>
      <w:r w:rsidRPr="00C15C74">
        <w:rPr>
          <w:rFonts w:ascii="Times New Roman" w:hAnsi="Times New Roman" w:cs="Times New Roman"/>
          <w:sz w:val="24"/>
          <w:szCs w:val="24"/>
        </w:rPr>
        <w:t xml:space="preserve"> </w:t>
      </w:r>
      <w:proofErr w:type="spellStart"/>
      <w:r w:rsidRPr="00C15C74">
        <w:rPr>
          <w:rFonts w:ascii="Times New Roman" w:hAnsi="Times New Roman" w:cs="Times New Roman"/>
          <w:sz w:val="24"/>
          <w:szCs w:val="24"/>
        </w:rPr>
        <w:t>Ahmmed</w:t>
      </w:r>
      <w:proofErr w:type="spellEnd"/>
    </w:p>
    <w:p w:rsidR="00106BFC" w:rsidRPr="00C15C74" w:rsidRDefault="00106BFC" w:rsidP="00AE0812">
      <w:pPr>
        <w:spacing w:line="240" w:lineRule="auto"/>
        <w:jc w:val="both"/>
        <w:rPr>
          <w:rFonts w:ascii="Times New Roman" w:hAnsi="Times New Roman" w:cs="Times New Roman"/>
          <w:sz w:val="24"/>
          <w:szCs w:val="24"/>
        </w:rPr>
      </w:pPr>
      <w:r w:rsidRPr="00C15C74">
        <w:rPr>
          <w:rFonts w:ascii="Times New Roman" w:hAnsi="Times New Roman" w:cs="Times New Roman"/>
          <w:sz w:val="24"/>
          <w:szCs w:val="24"/>
        </w:rPr>
        <w:t>Associate Professor</w:t>
      </w:r>
    </w:p>
    <w:p w:rsidR="00106BFC" w:rsidRPr="00C15C74" w:rsidRDefault="00106BFC" w:rsidP="00AE0812">
      <w:pPr>
        <w:spacing w:line="240" w:lineRule="auto"/>
        <w:jc w:val="both"/>
        <w:rPr>
          <w:rFonts w:ascii="Times New Roman" w:hAnsi="Times New Roman" w:cs="Times New Roman"/>
          <w:sz w:val="24"/>
          <w:szCs w:val="24"/>
        </w:rPr>
      </w:pPr>
      <w:r w:rsidRPr="00C15C74">
        <w:rPr>
          <w:rFonts w:ascii="Times New Roman" w:hAnsi="Times New Roman" w:cs="Times New Roman"/>
          <w:sz w:val="24"/>
          <w:szCs w:val="24"/>
        </w:rPr>
        <w:t>School of Business &amp; Economics</w:t>
      </w:r>
    </w:p>
    <w:p w:rsidR="00106BFC" w:rsidRPr="00C15C74" w:rsidRDefault="00106BFC" w:rsidP="00AE0812">
      <w:pPr>
        <w:spacing w:line="240" w:lineRule="auto"/>
        <w:jc w:val="both"/>
        <w:rPr>
          <w:rFonts w:ascii="Times New Roman" w:hAnsi="Times New Roman" w:cs="Times New Roman"/>
          <w:sz w:val="24"/>
          <w:szCs w:val="24"/>
        </w:rPr>
      </w:pPr>
      <w:r w:rsidRPr="00C15C74">
        <w:rPr>
          <w:rFonts w:ascii="Times New Roman" w:hAnsi="Times New Roman" w:cs="Times New Roman"/>
          <w:sz w:val="24"/>
          <w:szCs w:val="24"/>
        </w:rPr>
        <w:t>United International University</w:t>
      </w:r>
    </w:p>
    <w:p w:rsidR="00106BFC" w:rsidRPr="00C15C74" w:rsidRDefault="00106BFC" w:rsidP="00AE0812">
      <w:pPr>
        <w:spacing w:line="240" w:lineRule="auto"/>
        <w:jc w:val="both"/>
        <w:rPr>
          <w:rFonts w:ascii="Times New Roman" w:hAnsi="Times New Roman" w:cs="Times New Roman"/>
          <w:sz w:val="24"/>
          <w:szCs w:val="24"/>
        </w:rPr>
      </w:pPr>
      <w:r w:rsidRPr="00C15C74">
        <w:rPr>
          <w:rFonts w:ascii="Times New Roman" w:hAnsi="Times New Roman" w:cs="Times New Roman"/>
          <w:sz w:val="24"/>
          <w:szCs w:val="24"/>
        </w:rPr>
        <w:t xml:space="preserve">United City, </w:t>
      </w:r>
      <w:proofErr w:type="spellStart"/>
      <w:r w:rsidRPr="00C15C74">
        <w:rPr>
          <w:rFonts w:ascii="Times New Roman" w:hAnsi="Times New Roman" w:cs="Times New Roman"/>
          <w:sz w:val="24"/>
          <w:szCs w:val="24"/>
        </w:rPr>
        <w:t>Madani</w:t>
      </w:r>
      <w:proofErr w:type="spellEnd"/>
      <w:r w:rsidRPr="00C15C74">
        <w:rPr>
          <w:rFonts w:ascii="Times New Roman" w:hAnsi="Times New Roman" w:cs="Times New Roman"/>
          <w:sz w:val="24"/>
          <w:szCs w:val="24"/>
        </w:rPr>
        <w:t xml:space="preserve"> Avenue, </w:t>
      </w:r>
      <w:proofErr w:type="spellStart"/>
      <w:r w:rsidRPr="00C15C74">
        <w:rPr>
          <w:rFonts w:ascii="Times New Roman" w:hAnsi="Times New Roman" w:cs="Times New Roman"/>
          <w:sz w:val="24"/>
          <w:szCs w:val="24"/>
        </w:rPr>
        <w:t>Badda</w:t>
      </w:r>
      <w:proofErr w:type="spellEnd"/>
      <w:r w:rsidRPr="00C15C74">
        <w:rPr>
          <w:rFonts w:ascii="Times New Roman" w:hAnsi="Times New Roman" w:cs="Times New Roman"/>
          <w:sz w:val="24"/>
          <w:szCs w:val="24"/>
        </w:rPr>
        <w:t>, Dhaka 1212</w:t>
      </w:r>
    </w:p>
    <w:p w:rsidR="00106BFC" w:rsidRPr="00C15C74" w:rsidRDefault="00106BFC" w:rsidP="00AE0812">
      <w:pPr>
        <w:jc w:val="both"/>
        <w:rPr>
          <w:rFonts w:ascii="Times New Roman" w:hAnsi="Times New Roman" w:cs="Times New Roman"/>
          <w:sz w:val="24"/>
          <w:szCs w:val="24"/>
        </w:rPr>
      </w:pPr>
    </w:p>
    <w:p w:rsidR="00106BFC" w:rsidRPr="00C15C74" w:rsidRDefault="00106BFC" w:rsidP="00AE0812">
      <w:pPr>
        <w:jc w:val="both"/>
        <w:rPr>
          <w:rFonts w:ascii="Times New Roman" w:hAnsi="Times New Roman" w:cs="Times New Roman"/>
          <w:b/>
          <w:bCs/>
          <w:sz w:val="24"/>
          <w:szCs w:val="24"/>
        </w:rPr>
      </w:pPr>
      <w:r w:rsidRPr="00C15C74">
        <w:rPr>
          <w:rFonts w:ascii="Times New Roman" w:hAnsi="Times New Roman" w:cs="Times New Roman"/>
          <w:b/>
          <w:bCs/>
          <w:sz w:val="24"/>
          <w:szCs w:val="24"/>
        </w:rPr>
        <w:t>Subject: Request to accept the report on</w:t>
      </w:r>
      <w:r>
        <w:rPr>
          <w:rFonts w:ascii="Times New Roman" w:hAnsi="Times New Roman" w:cs="Times New Roman"/>
          <w:b/>
          <w:bCs/>
          <w:sz w:val="24"/>
          <w:szCs w:val="24"/>
        </w:rPr>
        <w:t xml:space="preserve"> “</w:t>
      </w:r>
      <w:r w:rsidRPr="00D07E65">
        <w:rPr>
          <w:rFonts w:ascii="Times New Roman" w:hAnsi="Times New Roman" w:cs="Times New Roman"/>
          <w:b/>
          <w:bCs/>
          <w:sz w:val="24"/>
          <w:szCs w:val="24"/>
        </w:rPr>
        <w:t>An evaluation of service convenience and customer satisfaction among mobile subscribers in Bangladesh</w:t>
      </w:r>
      <w:r>
        <w:rPr>
          <w:rFonts w:ascii="Times New Roman" w:hAnsi="Times New Roman" w:cs="Times New Roman"/>
          <w:b/>
          <w:bCs/>
          <w:sz w:val="24"/>
          <w:szCs w:val="24"/>
        </w:rPr>
        <w:t>.”</w:t>
      </w:r>
    </w:p>
    <w:p w:rsidR="00106BFC" w:rsidRPr="00C15C74" w:rsidRDefault="00106BFC" w:rsidP="00AE0812">
      <w:pPr>
        <w:jc w:val="both"/>
        <w:rPr>
          <w:rFonts w:ascii="Times New Roman" w:hAnsi="Times New Roman" w:cs="Times New Roman"/>
          <w:sz w:val="24"/>
          <w:szCs w:val="24"/>
        </w:rPr>
      </w:pPr>
    </w:p>
    <w:p w:rsidR="00106BFC" w:rsidRPr="00C15C74" w:rsidRDefault="00106BFC" w:rsidP="00AE0812">
      <w:pPr>
        <w:jc w:val="both"/>
        <w:rPr>
          <w:rFonts w:ascii="Times New Roman" w:hAnsi="Times New Roman" w:cs="Times New Roman"/>
          <w:sz w:val="24"/>
          <w:szCs w:val="24"/>
        </w:rPr>
      </w:pPr>
      <w:r w:rsidRPr="00C15C74">
        <w:rPr>
          <w:rFonts w:ascii="Times New Roman" w:hAnsi="Times New Roman" w:cs="Times New Roman"/>
          <w:sz w:val="24"/>
          <w:szCs w:val="24"/>
        </w:rPr>
        <w:t>Dear Sir,</w:t>
      </w:r>
    </w:p>
    <w:p w:rsidR="00106BFC" w:rsidRPr="00C15C74" w:rsidRDefault="00106BFC" w:rsidP="00AE0812">
      <w:pPr>
        <w:jc w:val="both"/>
        <w:rPr>
          <w:rFonts w:ascii="Times New Roman" w:hAnsi="Times New Roman" w:cs="Times New Roman"/>
          <w:sz w:val="24"/>
          <w:szCs w:val="24"/>
        </w:rPr>
      </w:pPr>
      <w:r w:rsidRPr="00C15C74">
        <w:rPr>
          <w:rFonts w:ascii="Times New Roman" w:hAnsi="Times New Roman" w:cs="Times New Roman"/>
          <w:sz w:val="24"/>
          <w:szCs w:val="24"/>
        </w:rPr>
        <w:t>With great pleasure we submit this report on “</w:t>
      </w:r>
      <w:r w:rsidRPr="00D07E65">
        <w:rPr>
          <w:rFonts w:ascii="Times New Roman" w:hAnsi="Times New Roman" w:cs="Times New Roman"/>
          <w:sz w:val="24"/>
          <w:szCs w:val="24"/>
        </w:rPr>
        <w:t>An evaluation of service convenience and customer satisfaction among mobile subscribers in Bangladesh</w:t>
      </w:r>
      <w:r w:rsidRPr="00C15C74">
        <w:rPr>
          <w:rFonts w:ascii="Times New Roman" w:hAnsi="Times New Roman" w:cs="Times New Roman"/>
          <w:sz w:val="24"/>
          <w:szCs w:val="24"/>
        </w:rPr>
        <w:t>” as per the Advisor’s instruction. I expect this report to be informative. I feel the immense knowledge and experience will facilitate a lot in my future career life. With my limited knowledge, I have tried my level best to prepare the report worthwhile.</w:t>
      </w:r>
    </w:p>
    <w:p w:rsidR="00106BFC" w:rsidRPr="00C15C74" w:rsidRDefault="00106BFC" w:rsidP="00AE0812">
      <w:pPr>
        <w:jc w:val="both"/>
        <w:rPr>
          <w:rFonts w:ascii="Times New Roman" w:hAnsi="Times New Roman" w:cs="Times New Roman"/>
          <w:sz w:val="24"/>
          <w:szCs w:val="24"/>
        </w:rPr>
      </w:pPr>
      <w:r w:rsidRPr="00C15C74">
        <w:rPr>
          <w:rFonts w:ascii="Times New Roman" w:hAnsi="Times New Roman" w:cs="Times New Roman"/>
          <w:sz w:val="24"/>
          <w:szCs w:val="24"/>
        </w:rPr>
        <w:t>Your acceptance and appreciation would surely inspire. For any further explanations about the report, we will be gladly available to clarify the ins and outs.</w:t>
      </w:r>
    </w:p>
    <w:p w:rsidR="00106BFC" w:rsidRPr="00C15C74" w:rsidRDefault="00106BFC" w:rsidP="00AE0812">
      <w:pPr>
        <w:jc w:val="both"/>
        <w:rPr>
          <w:rFonts w:ascii="Times New Roman" w:hAnsi="Times New Roman" w:cs="Times New Roman"/>
          <w:sz w:val="24"/>
          <w:szCs w:val="24"/>
        </w:rPr>
      </w:pPr>
    </w:p>
    <w:p w:rsidR="00106BFC" w:rsidRPr="00C15C74" w:rsidRDefault="00106BFC" w:rsidP="00AE0812">
      <w:pPr>
        <w:jc w:val="both"/>
        <w:rPr>
          <w:rFonts w:ascii="Times New Roman" w:hAnsi="Times New Roman" w:cs="Times New Roman"/>
          <w:sz w:val="24"/>
          <w:szCs w:val="24"/>
        </w:rPr>
      </w:pPr>
    </w:p>
    <w:p w:rsidR="00106BFC" w:rsidRPr="00C15C74" w:rsidRDefault="00106BFC" w:rsidP="00AE0812">
      <w:pPr>
        <w:jc w:val="both"/>
        <w:rPr>
          <w:rFonts w:ascii="Times New Roman" w:hAnsi="Times New Roman" w:cs="Times New Roman"/>
          <w:sz w:val="24"/>
          <w:szCs w:val="24"/>
        </w:rPr>
      </w:pPr>
      <w:r w:rsidRPr="00C15C74">
        <w:rPr>
          <w:rFonts w:ascii="Times New Roman" w:hAnsi="Times New Roman" w:cs="Times New Roman"/>
          <w:sz w:val="24"/>
          <w:szCs w:val="24"/>
        </w:rPr>
        <w:t>Sincerely Yours,</w:t>
      </w:r>
    </w:p>
    <w:p w:rsidR="00106BFC" w:rsidRPr="00C15C74" w:rsidRDefault="00106BFC" w:rsidP="00AE0812">
      <w:pPr>
        <w:jc w:val="both"/>
        <w:rPr>
          <w:rFonts w:ascii="Times New Roman" w:hAnsi="Times New Roman" w:cs="Times New Roman"/>
          <w:sz w:val="24"/>
          <w:szCs w:val="24"/>
          <w:u w:val="single"/>
        </w:rPr>
      </w:pPr>
    </w:p>
    <w:p w:rsidR="00106BFC" w:rsidRPr="00C15C74" w:rsidRDefault="00106BFC" w:rsidP="00AE0812">
      <w:pPr>
        <w:jc w:val="both"/>
        <w:rPr>
          <w:rFonts w:ascii="Times New Roman" w:hAnsi="Times New Roman" w:cs="Times New Roman"/>
          <w:sz w:val="24"/>
          <w:szCs w:val="24"/>
          <w:u w:val="single"/>
        </w:rPr>
      </w:pPr>
      <w:r w:rsidRPr="00C15C74">
        <w:rPr>
          <w:rFonts w:ascii="Times New Roman" w:hAnsi="Times New Roman" w:cs="Times New Roman"/>
          <w:sz w:val="24"/>
          <w:szCs w:val="24"/>
          <w:u w:val="single"/>
        </w:rPr>
        <w:tab/>
      </w:r>
      <w:r w:rsidRPr="00C15C74">
        <w:rPr>
          <w:rFonts w:ascii="Times New Roman" w:hAnsi="Times New Roman" w:cs="Times New Roman"/>
          <w:sz w:val="24"/>
          <w:szCs w:val="24"/>
          <w:u w:val="single"/>
        </w:rPr>
        <w:tab/>
      </w:r>
      <w:r w:rsidRPr="00C15C74">
        <w:rPr>
          <w:rFonts w:ascii="Times New Roman" w:hAnsi="Times New Roman" w:cs="Times New Roman"/>
          <w:sz w:val="24"/>
          <w:szCs w:val="24"/>
          <w:u w:val="single"/>
        </w:rPr>
        <w:tab/>
      </w:r>
    </w:p>
    <w:p w:rsidR="00106BFC" w:rsidRPr="00C15C74" w:rsidRDefault="00106BFC" w:rsidP="00AE0812">
      <w:pPr>
        <w:spacing w:line="240" w:lineRule="auto"/>
        <w:jc w:val="both"/>
        <w:rPr>
          <w:rFonts w:ascii="Times New Roman" w:hAnsi="Times New Roman" w:cs="Times New Roman"/>
          <w:sz w:val="24"/>
          <w:szCs w:val="24"/>
        </w:rPr>
      </w:pPr>
      <w:r w:rsidRPr="00C15C74">
        <w:rPr>
          <w:rFonts w:ascii="Times New Roman" w:hAnsi="Times New Roman" w:cs="Times New Roman"/>
          <w:sz w:val="24"/>
          <w:szCs w:val="24"/>
        </w:rPr>
        <w:t xml:space="preserve">Md. </w:t>
      </w:r>
      <w:proofErr w:type="spellStart"/>
      <w:r w:rsidRPr="00C15C74">
        <w:rPr>
          <w:rFonts w:ascii="Times New Roman" w:hAnsi="Times New Roman" w:cs="Times New Roman"/>
          <w:sz w:val="24"/>
          <w:szCs w:val="24"/>
        </w:rPr>
        <w:t>Yasin</w:t>
      </w:r>
      <w:proofErr w:type="spellEnd"/>
      <w:r w:rsidRPr="00C15C74">
        <w:rPr>
          <w:rFonts w:ascii="Times New Roman" w:hAnsi="Times New Roman" w:cs="Times New Roman"/>
          <w:sz w:val="24"/>
          <w:szCs w:val="24"/>
        </w:rPr>
        <w:t xml:space="preserve"> Arafat </w:t>
      </w:r>
      <w:proofErr w:type="spellStart"/>
      <w:r w:rsidRPr="00C15C74">
        <w:rPr>
          <w:rFonts w:ascii="Times New Roman" w:hAnsi="Times New Roman" w:cs="Times New Roman"/>
          <w:sz w:val="24"/>
          <w:szCs w:val="24"/>
        </w:rPr>
        <w:t>Faraji</w:t>
      </w:r>
      <w:proofErr w:type="spellEnd"/>
    </w:p>
    <w:p w:rsidR="00106BFC" w:rsidRPr="00C15C74" w:rsidRDefault="00106BFC" w:rsidP="00AE0812">
      <w:pPr>
        <w:spacing w:line="240" w:lineRule="auto"/>
        <w:jc w:val="both"/>
        <w:rPr>
          <w:rFonts w:ascii="Times New Roman" w:hAnsi="Times New Roman" w:cs="Times New Roman"/>
          <w:sz w:val="24"/>
          <w:szCs w:val="24"/>
        </w:rPr>
      </w:pPr>
      <w:r w:rsidRPr="00C15C74">
        <w:rPr>
          <w:rFonts w:ascii="Times New Roman" w:hAnsi="Times New Roman" w:cs="Times New Roman"/>
          <w:sz w:val="24"/>
          <w:szCs w:val="24"/>
        </w:rPr>
        <w:t>111 143 253</w:t>
      </w:r>
    </w:p>
    <w:p w:rsidR="00106BFC" w:rsidRPr="00C15C74" w:rsidRDefault="00106BFC" w:rsidP="00AE0812">
      <w:pPr>
        <w:spacing w:line="240" w:lineRule="auto"/>
        <w:jc w:val="both"/>
        <w:rPr>
          <w:rFonts w:ascii="Times New Roman" w:hAnsi="Times New Roman" w:cs="Times New Roman"/>
          <w:sz w:val="24"/>
          <w:szCs w:val="24"/>
        </w:rPr>
      </w:pPr>
      <w:r w:rsidRPr="00C15C74">
        <w:rPr>
          <w:rFonts w:ascii="Times New Roman" w:hAnsi="Times New Roman" w:cs="Times New Roman"/>
          <w:sz w:val="24"/>
          <w:szCs w:val="24"/>
        </w:rPr>
        <w:t>United International University</w:t>
      </w:r>
    </w:p>
    <w:p w:rsidR="00106BFC" w:rsidRPr="00C15C74" w:rsidRDefault="00106BFC" w:rsidP="00AE0812">
      <w:pPr>
        <w:spacing w:line="240" w:lineRule="auto"/>
        <w:jc w:val="both"/>
        <w:rPr>
          <w:rFonts w:ascii="Times New Roman" w:hAnsi="Times New Roman" w:cs="Times New Roman"/>
          <w:sz w:val="24"/>
          <w:szCs w:val="24"/>
        </w:rPr>
      </w:pPr>
    </w:p>
    <w:p w:rsidR="00106BFC" w:rsidRPr="00D07E65" w:rsidRDefault="00106BFC" w:rsidP="00AE0812">
      <w:pPr>
        <w:pStyle w:val="Heading1"/>
        <w:jc w:val="center"/>
        <w:rPr>
          <w:rFonts w:ascii="Times New Roman" w:hAnsi="Times New Roman" w:cs="Times New Roman"/>
          <w:u w:val="single"/>
        </w:rPr>
      </w:pPr>
      <w:bookmarkStart w:id="3" w:name="_Toc513750247"/>
      <w:bookmarkStart w:id="4" w:name="_Toc18243199"/>
      <w:r w:rsidRPr="00D07E65">
        <w:rPr>
          <w:rFonts w:ascii="Times New Roman" w:hAnsi="Times New Roman" w:cs="Times New Roman"/>
          <w:u w:val="single"/>
        </w:rPr>
        <w:lastRenderedPageBreak/>
        <w:t>Acknowledgement</w:t>
      </w:r>
      <w:bookmarkEnd w:id="3"/>
      <w:bookmarkEnd w:id="4"/>
    </w:p>
    <w:p w:rsidR="00106BFC" w:rsidRPr="00C15C74" w:rsidRDefault="00106BFC" w:rsidP="00AE0812">
      <w:pPr>
        <w:rPr>
          <w:rFonts w:ascii="Times New Roman" w:hAnsi="Times New Roman" w:cs="Times New Roman"/>
        </w:rPr>
      </w:pPr>
    </w:p>
    <w:p w:rsidR="00106BFC" w:rsidRPr="00C15C74" w:rsidRDefault="00106BFC" w:rsidP="00AE0812">
      <w:pPr>
        <w:jc w:val="both"/>
        <w:rPr>
          <w:rFonts w:ascii="Times New Roman" w:hAnsi="Times New Roman" w:cs="Times New Roman"/>
          <w:sz w:val="24"/>
          <w:szCs w:val="24"/>
        </w:rPr>
      </w:pPr>
      <w:r w:rsidRPr="00C15C74">
        <w:rPr>
          <w:rFonts w:ascii="Times New Roman" w:hAnsi="Times New Roman" w:cs="Times New Roman"/>
          <w:sz w:val="24"/>
          <w:szCs w:val="24"/>
        </w:rPr>
        <w:t>First of all I would like to thank the Almighty for giving me the strength, and the aptitude to complete this report within the time.</w:t>
      </w:r>
    </w:p>
    <w:p w:rsidR="00106BFC" w:rsidRPr="00C15C74" w:rsidRDefault="00106BFC" w:rsidP="00AE0812">
      <w:pPr>
        <w:jc w:val="both"/>
        <w:rPr>
          <w:rFonts w:ascii="Times New Roman" w:hAnsi="Times New Roman" w:cs="Times New Roman"/>
          <w:sz w:val="24"/>
          <w:szCs w:val="24"/>
        </w:rPr>
      </w:pPr>
      <w:r w:rsidRPr="00C15C74">
        <w:rPr>
          <w:rFonts w:ascii="Times New Roman" w:hAnsi="Times New Roman" w:cs="Times New Roman"/>
          <w:sz w:val="24"/>
          <w:szCs w:val="24"/>
        </w:rPr>
        <w:t>Marketing has been a wonderful learning. I am very thankful to have this opportunity to work on satisfying project. I have gained an in depth knowledge on the topic. To prepare an assignment by collecting the data of many kinds one is to depend upon much other information.</w:t>
      </w:r>
    </w:p>
    <w:p w:rsidR="00106BFC" w:rsidRPr="00C15C74" w:rsidRDefault="00106BFC" w:rsidP="00AE0812">
      <w:pPr>
        <w:jc w:val="both"/>
        <w:rPr>
          <w:rFonts w:ascii="Times New Roman" w:hAnsi="Times New Roman" w:cs="Times New Roman"/>
          <w:sz w:val="24"/>
          <w:szCs w:val="24"/>
        </w:rPr>
      </w:pPr>
      <w:r w:rsidRPr="00C15C74">
        <w:rPr>
          <w:rFonts w:ascii="Times New Roman" w:hAnsi="Times New Roman" w:cs="Times New Roman"/>
          <w:sz w:val="24"/>
          <w:szCs w:val="24"/>
        </w:rPr>
        <w:t>I have worked really hard for this report. I have worked for 10 days to collect all the necessary information associated with this report, and to prepare this short span of time I did researched various sites. I would like to thanks the customers of telecommunication industry who helps in survey for their cooperation and support regarding my report and those people who helped ours by providing necessary information but their names have not been mentioned as they are so many in number.</w:t>
      </w:r>
    </w:p>
    <w:p w:rsidR="00106BFC" w:rsidRPr="00C15C74" w:rsidRDefault="00106BFC" w:rsidP="00AE0812">
      <w:pPr>
        <w:jc w:val="both"/>
        <w:rPr>
          <w:rFonts w:ascii="Times New Roman" w:hAnsi="Times New Roman" w:cs="Times New Roman"/>
          <w:sz w:val="24"/>
          <w:szCs w:val="24"/>
        </w:rPr>
      </w:pPr>
    </w:p>
    <w:p w:rsidR="00106BFC" w:rsidRPr="00C15C74" w:rsidRDefault="00106BFC" w:rsidP="00AE0812">
      <w:pPr>
        <w:jc w:val="both"/>
        <w:rPr>
          <w:rFonts w:ascii="Times New Roman" w:hAnsi="Times New Roman" w:cs="Times New Roman"/>
          <w:sz w:val="24"/>
          <w:szCs w:val="24"/>
        </w:rPr>
      </w:pPr>
      <w:r w:rsidRPr="00C15C74">
        <w:rPr>
          <w:rFonts w:ascii="Times New Roman" w:hAnsi="Times New Roman" w:cs="Times New Roman"/>
          <w:sz w:val="24"/>
          <w:szCs w:val="24"/>
        </w:rPr>
        <w:t>Also thanks to my beloved parents who have motivated and inspired me always.</w:t>
      </w:r>
    </w:p>
    <w:p w:rsidR="00106BFC" w:rsidRPr="00C15C74" w:rsidRDefault="00106BFC" w:rsidP="00AE0812">
      <w:pPr>
        <w:jc w:val="both"/>
        <w:rPr>
          <w:rFonts w:ascii="Times New Roman" w:hAnsi="Times New Roman" w:cs="Times New Roman"/>
          <w:sz w:val="24"/>
          <w:szCs w:val="24"/>
        </w:rPr>
      </w:pPr>
      <w:r w:rsidRPr="00C15C74">
        <w:rPr>
          <w:rFonts w:ascii="Times New Roman" w:hAnsi="Times New Roman" w:cs="Times New Roman"/>
          <w:sz w:val="24"/>
          <w:szCs w:val="24"/>
        </w:rPr>
        <w:t xml:space="preserve">Especially I am thankful to our honorable sir </w:t>
      </w:r>
      <w:r w:rsidRPr="00C15C74">
        <w:rPr>
          <w:rFonts w:ascii="Times New Roman" w:hAnsi="Times New Roman" w:cs="Times New Roman"/>
          <w:b/>
          <w:bCs/>
          <w:sz w:val="24"/>
          <w:szCs w:val="24"/>
        </w:rPr>
        <w:t xml:space="preserve">Dr. </w:t>
      </w:r>
      <w:proofErr w:type="spellStart"/>
      <w:r w:rsidRPr="00C15C74">
        <w:rPr>
          <w:rFonts w:ascii="Times New Roman" w:hAnsi="Times New Roman" w:cs="Times New Roman"/>
          <w:b/>
          <w:bCs/>
          <w:sz w:val="24"/>
          <w:szCs w:val="24"/>
        </w:rPr>
        <w:t>Kawsar</w:t>
      </w:r>
      <w:proofErr w:type="spellEnd"/>
      <w:r w:rsidRPr="00C15C74">
        <w:rPr>
          <w:rFonts w:ascii="Times New Roman" w:hAnsi="Times New Roman" w:cs="Times New Roman"/>
          <w:b/>
          <w:bCs/>
          <w:sz w:val="24"/>
          <w:szCs w:val="24"/>
        </w:rPr>
        <w:t xml:space="preserve"> </w:t>
      </w:r>
      <w:proofErr w:type="spellStart"/>
      <w:r w:rsidRPr="00C15C74">
        <w:rPr>
          <w:rFonts w:ascii="Times New Roman" w:hAnsi="Times New Roman" w:cs="Times New Roman"/>
          <w:b/>
          <w:bCs/>
          <w:sz w:val="24"/>
          <w:szCs w:val="24"/>
        </w:rPr>
        <w:t>Ahmmed</w:t>
      </w:r>
      <w:proofErr w:type="spellEnd"/>
      <w:r w:rsidRPr="00C15C74">
        <w:rPr>
          <w:rFonts w:ascii="Times New Roman" w:hAnsi="Times New Roman" w:cs="Times New Roman"/>
          <w:sz w:val="24"/>
          <w:szCs w:val="24"/>
        </w:rPr>
        <w:t>, Associate Professor, School of Business &amp; Economics, United International University, who helped me in every step of starting and gave us necessary advices and guidelines to complete my report promptly. Without these help &amp; support I could not be able to complete this report successful.</w:t>
      </w:r>
    </w:p>
    <w:p w:rsidR="00106BFC" w:rsidRPr="00C15C74" w:rsidRDefault="00106BFC" w:rsidP="00AE0812">
      <w:pPr>
        <w:jc w:val="both"/>
        <w:rPr>
          <w:rFonts w:ascii="Times New Roman" w:hAnsi="Times New Roman" w:cs="Times New Roman"/>
          <w:sz w:val="24"/>
          <w:szCs w:val="24"/>
        </w:rPr>
      </w:pPr>
    </w:p>
    <w:p w:rsidR="00106BFC" w:rsidRPr="00C15C74" w:rsidRDefault="00106BFC" w:rsidP="00AE0812">
      <w:pPr>
        <w:jc w:val="both"/>
        <w:rPr>
          <w:rFonts w:ascii="Times New Roman" w:hAnsi="Times New Roman" w:cs="Times New Roman"/>
          <w:sz w:val="24"/>
          <w:szCs w:val="24"/>
        </w:rPr>
      </w:pPr>
    </w:p>
    <w:p w:rsidR="00106BFC" w:rsidRPr="00C15C74" w:rsidRDefault="00106BFC" w:rsidP="00AE0812">
      <w:pPr>
        <w:jc w:val="both"/>
        <w:rPr>
          <w:rFonts w:ascii="Times New Roman" w:hAnsi="Times New Roman" w:cs="Times New Roman"/>
          <w:sz w:val="24"/>
          <w:szCs w:val="24"/>
        </w:rPr>
      </w:pPr>
    </w:p>
    <w:p w:rsidR="00106BFC" w:rsidRPr="00C15C74" w:rsidRDefault="00106BFC" w:rsidP="00AE0812">
      <w:pPr>
        <w:jc w:val="both"/>
        <w:rPr>
          <w:rFonts w:ascii="Times New Roman" w:hAnsi="Times New Roman" w:cs="Times New Roman"/>
          <w:sz w:val="24"/>
          <w:szCs w:val="24"/>
        </w:rPr>
      </w:pPr>
    </w:p>
    <w:p w:rsidR="00106BFC" w:rsidRPr="00C15C74" w:rsidRDefault="00106BFC" w:rsidP="00AE0812">
      <w:pPr>
        <w:jc w:val="both"/>
        <w:rPr>
          <w:rFonts w:ascii="Times New Roman" w:hAnsi="Times New Roman" w:cs="Times New Roman"/>
          <w:sz w:val="24"/>
          <w:szCs w:val="24"/>
        </w:rPr>
      </w:pPr>
    </w:p>
    <w:p w:rsidR="00106BFC" w:rsidRPr="00C15C74" w:rsidRDefault="00106BFC" w:rsidP="00AE0812">
      <w:pPr>
        <w:jc w:val="both"/>
        <w:rPr>
          <w:rFonts w:ascii="Times New Roman" w:hAnsi="Times New Roman" w:cs="Times New Roman"/>
          <w:sz w:val="24"/>
          <w:szCs w:val="24"/>
        </w:rPr>
      </w:pPr>
    </w:p>
    <w:p w:rsidR="00106BFC" w:rsidRPr="00C15C74" w:rsidRDefault="00106BFC" w:rsidP="00AE0812">
      <w:pPr>
        <w:jc w:val="both"/>
        <w:rPr>
          <w:rFonts w:ascii="Times New Roman" w:hAnsi="Times New Roman" w:cs="Times New Roman"/>
          <w:sz w:val="24"/>
          <w:szCs w:val="24"/>
        </w:rPr>
      </w:pPr>
    </w:p>
    <w:p w:rsidR="00106BFC" w:rsidRPr="00C15C74" w:rsidRDefault="00106BFC" w:rsidP="00AE0812">
      <w:pPr>
        <w:jc w:val="both"/>
        <w:rPr>
          <w:rFonts w:ascii="Times New Roman" w:hAnsi="Times New Roman" w:cs="Times New Roman"/>
          <w:sz w:val="24"/>
          <w:szCs w:val="24"/>
        </w:rPr>
      </w:pPr>
    </w:p>
    <w:p w:rsidR="00106BFC" w:rsidRPr="00C15C74" w:rsidRDefault="00106BFC" w:rsidP="00AE0812">
      <w:pPr>
        <w:jc w:val="both"/>
        <w:rPr>
          <w:rFonts w:ascii="Times New Roman" w:hAnsi="Times New Roman" w:cs="Times New Roman"/>
          <w:sz w:val="24"/>
          <w:szCs w:val="24"/>
        </w:rPr>
      </w:pPr>
    </w:p>
    <w:p w:rsidR="00106BFC" w:rsidRPr="00C15C74" w:rsidRDefault="00106BFC" w:rsidP="00AE0812">
      <w:pPr>
        <w:jc w:val="both"/>
        <w:rPr>
          <w:rFonts w:ascii="Times New Roman" w:hAnsi="Times New Roman" w:cs="Times New Roman"/>
          <w:sz w:val="24"/>
          <w:szCs w:val="24"/>
        </w:rPr>
      </w:pPr>
    </w:p>
    <w:p w:rsidR="00106BFC" w:rsidRPr="00C15C74" w:rsidRDefault="00106BFC" w:rsidP="00AE0812">
      <w:pPr>
        <w:jc w:val="both"/>
        <w:rPr>
          <w:rFonts w:ascii="Times New Roman" w:hAnsi="Times New Roman" w:cs="Times New Roman"/>
          <w:sz w:val="24"/>
          <w:szCs w:val="24"/>
        </w:rPr>
      </w:pPr>
    </w:p>
    <w:p w:rsidR="00106BFC" w:rsidRPr="00C15C74" w:rsidRDefault="00106BFC" w:rsidP="00AE0812">
      <w:pPr>
        <w:jc w:val="both"/>
        <w:rPr>
          <w:rFonts w:ascii="Times New Roman" w:hAnsi="Times New Roman" w:cs="Times New Roman"/>
          <w:sz w:val="24"/>
          <w:szCs w:val="24"/>
        </w:rPr>
      </w:pPr>
    </w:p>
    <w:p w:rsidR="00106BFC" w:rsidRPr="00D07E65" w:rsidRDefault="00106BFC" w:rsidP="00AE0812">
      <w:pPr>
        <w:pStyle w:val="Heading1"/>
        <w:jc w:val="center"/>
        <w:rPr>
          <w:rFonts w:ascii="Times New Roman" w:hAnsi="Times New Roman" w:cs="Times New Roman"/>
          <w:u w:val="single"/>
        </w:rPr>
      </w:pPr>
      <w:bookmarkStart w:id="5" w:name="_Toc18243200"/>
      <w:r w:rsidRPr="00D07E65">
        <w:rPr>
          <w:rFonts w:ascii="Times New Roman" w:hAnsi="Times New Roman" w:cs="Times New Roman"/>
          <w:u w:val="single"/>
        </w:rPr>
        <w:lastRenderedPageBreak/>
        <w:t>Executive Summary</w:t>
      </w:r>
      <w:bookmarkEnd w:id="5"/>
    </w:p>
    <w:p w:rsidR="00106BFC" w:rsidRPr="00C15C74" w:rsidRDefault="00106BFC" w:rsidP="00AE0812">
      <w:pPr>
        <w:rPr>
          <w:rFonts w:ascii="Times New Roman" w:hAnsi="Times New Roman" w:cs="Times New Roman"/>
          <w:sz w:val="24"/>
          <w:szCs w:val="24"/>
        </w:rPr>
      </w:pPr>
    </w:p>
    <w:p w:rsidR="001B2C94" w:rsidRDefault="001B2C94" w:rsidP="001B2C94">
      <w:pPr>
        <w:spacing w:after="0" w:line="360" w:lineRule="auto"/>
        <w:jc w:val="both"/>
        <w:rPr>
          <w:rFonts w:ascii="Times New Roman" w:hAnsi="Times New Roman" w:cs="Times New Roman"/>
          <w:sz w:val="24"/>
          <w:szCs w:val="24"/>
        </w:rPr>
      </w:pPr>
      <w:r w:rsidRPr="001B2C94">
        <w:rPr>
          <w:rFonts w:ascii="Times New Roman" w:hAnsi="Times New Roman" w:cs="Times New Roman"/>
          <w:sz w:val="24"/>
          <w:szCs w:val="24"/>
        </w:rPr>
        <w:t>Today, the word "Customer Service" is meticulous as the main customer satisfaction factor in the mobile telecommunications sector. Customer demands are escalating constantly. Initially, Subscribers required an excellent network scope. Afterward, Subscribers turn into extra prices conscious and drowned to contest among the mobile operator. At present, the condition has been changed; the marketplace becomes soaked when all mobile operators offer nearly parallel benefits to mobile subscribers, in this condition the word "customer service" turn into an essential aspect for mobile operators to encourage subscribers as well as to display that they are different from the others.</w:t>
      </w:r>
    </w:p>
    <w:p w:rsidR="001B2C94" w:rsidRPr="001B2C94" w:rsidRDefault="001B2C94" w:rsidP="001B2C94">
      <w:pPr>
        <w:spacing w:after="0" w:line="360" w:lineRule="auto"/>
        <w:jc w:val="both"/>
        <w:rPr>
          <w:rFonts w:ascii="Times New Roman" w:hAnsi="Times New Roman" w:cs="Times New Roman"/>
          <w:sz w:val="24"/>
          <w:szCs w:val="24"/>
        </w:rPr>
      </w:pPr>
    </w:p>
    <w:p w:rsidR="001B2C94" w:rsidRDefault="001B2C94" w:rsidP="001B2C94">
      <w:pPr>
        <w:spacing w:after="0" w:line="360" w:lineRule="auto"/>
        <w:jc w:val="both"/>
        <w:rPr>
          <w:rFonts w:ascii="Times New Roman" w:hAnsi="Times New Roman" w:cs="Times New Roman"/>
          <w:sz w:val="24"/>
          <w:szCs w:val="24"/>
        </w:rPr>
      </w:pPr>
      <w:r w:rsidRPr="001B2C94">
        <w:rPr>
          <w:rFonts w:ascii="Times New Roman" w:hAnsi="Times New Roman" w:cs="Times New Roman"/>
          <w:sz w:val="24"/>
          <w:szCs w:val="24"/>
        </w:rPr>
        <w:t>The study “An evaluation of service convenience and customer satisfaction among mobile subscribers in " reflects different customer service structures that the subscriber can take advantage of and also represents a proportional analysis based on a survey based on questionnaires.</w:t>
      </w:r>
    </w:p>
    <w:p w:rsidR="001B2C94" w:rsidRPr="001B2C94" w:rsidRDefault="001B2C94" w:rsidP="001B2C94">
      <w:pPr>
        <w:spacing w:after="0" w:line="360" w:lineRule="auto"/>
        <w:jc w:val="both"/>
        <w:rPr>
          <w:rFonts w:ascii="Times New Roman" w:hAnsi="Times New Roman" w:cs="Times New Roman"/>
          <w:sz w:val="24"/>
          <w:szCs w:val="24"/>
        </w:rPr>
      </w:pPr>
    </w:p>
    <w:p w:rsidR="001B2C94" w:rsidRPr="001B2C94" w:rsidRDefault="001B2C94" w:rsidP="001B2C94">
      <w:pPr>
        <w:spacing w:after="0" w:line="360" w:lineRule="auto"/>
        <w:jc w:val="both"/>
        <w:rPr>
          <w:rFonts w:ascii="Times New Roman" w:hAnsi="Times New Roman" w:cs="Times New Roman"/>
          <w:sz w:val="24"/>
          <w:szCs w:val="24"/>
        </w:rPr>
      </w:pPr>
      <w:r w:rsidRPr="001B2C94">
        <w:rPr>
          <w:rFonts w:ascii="Times New Roman" w:hAnsi="Times New Roman" w:cs="Times New Roman"/>
          <w:sz w:val="24"/>
          <w:szCs w:val="24"/>
        </w:rPr>
        <w:t>The total study is divided into five chapters. In chapter one, the basic introduction was described as the origin of the study, the objectives, the background of the report, the methodology, the origin of the data and the interpretation of the data, etc. In the second chapter, the general description of the company is presented. In chapter three, theoretical discussions on the concept of "Customer Satisfaction" have been described in a compact way to get a good idea. In chapter four, survey analysis and results were provided. Here a comparative analysis was carried out on the different customer service options of the company based on a survey.</w:t>
      </w:r>
    </w:p>
    <w:p w:rsidR="001B2C94" w:rsidRPr="001B2C94" w:rsidRDefault="001B2C94" w:rsidP="001B2C94">
      <w:pPr>
        <w:spacing w:after="0" w:line="360" w:lineRule="auto"/>
        <w:jc w:val="both"/>
        <w:rPr>
          <w:rFonts w:ascii="Times New Roman" w:hAnsi="Times New Roman" w:cs="Times New Roman"/>
          <w:sz w:val="24"/>
          <w:szCs w:val="24"/>
        </w:rPr>
      </w:pPr>
      <w:r w:rsidRPr="001B2C94">
        <w:rPr>
          <w:rFonts w:ascii="Times New Roman" w:hAnsi="Times New Roman" w:cs="Times New Roman"/>
          <w:sz w:val="24"/>
          <w:szCs w:val="24"/>
        </w:rPr>
        <w:t xml:space="preserve"> </w:t>
      </w:r>
    </w:p>
    <w:p w:rsidR="002C6363" w:rsidRDefault="001B2C94" w:rsidP="001B2C94">
      <w:pPr>
        <w:spacing w:after="0" w:line="360" w:lineRule="auto"/>
        <w:jc w:val="both"/>
        <w:rPr>
          <w:rFonts w:ascii="Times New Roman" w:hAnsi="Times New Roman" w:cs="Times New Roman"/>
          <w:sz w:val="24"/>
          <w:szCs w:val="24"/>
        </w:rPr>
      </w:pPr>
      <w:r w:rsidRPr="001B2C94">
        <w:rPr>
          <w:rFonts w:ascii="Times New Roman" w:hAnsi="Times New Roman" w:cs="Times New Roman"/>
          <w:sz w:val="24"/>
          <w:szCs w:val="24"/>
        </w:rPr>
        <w:t>Finally, chapter five includes a basic summary and study recommendations. The general summary was provided here and the brief recommendations were also listed to ensure better customer service and achieve greater customer satisfaction.</w:t>
      </w:r>
    </w:p>
    <w:p w:rsidR="001B2C94" w:rsidRDefault="001B2C94" w:rsidP="001B2C94">
      <w:pPr>
        <w:rPr>
          <w:rFonts w:ascii="Times New Roman" w:hAnsi="Times New Roman" w:cs="Times New Roman"/>
          <w:sz w:val="24"/>
          <w:szCs w:val="24"/>
        </w:rPr>
      </w:pPr>
    </w:p>
    <w:p w:rsidR="00106BFC" w:rsidRPr="00700D1D" w:rsidRDefault="002C6363" w:rsidP="00AE0812">
      <w:pPr>
        <w:rPr>
          <w:rFonts w:ascii="Times New Roman" w:hAnsi="Times New Roman" w:cs="Times New Roman"/>
          <w:sz w:val="24"/>
          <w:szCs w:val="24"/>
        </w:rPr>
      </w:pPr>
      <w:r w:rsidRPr="002C6363">
        <w:rPr>
          <w:rFonts w:ascii="Times New Roman" w:hAnsi="Times New Roman" w:cs="Times New Roman"/>
          <w:b/>
          <w:sz w:val="24"/>
          <w:szCs w:val="24"/>
        </w:rPr>
        <w:t>Keywords:</w:t>
      </w:r>
      <w:r>
        <w:rPr>
          <w:rFonts w:ascii="Times New Roman" w:hAnsi="Times New Roman" w:cs="Times New Roman"/>
          <w:sz w:val="24"/>
          <w:szCs w:val="24"/>
        </w:rPr>
        <w:t xml:space="preserve"> </w:t>
      </w:r>
      <w:r w:rsidR="00700D1D" w:rsidRPr="002C6363">
        <w:rPr>
          <w:rFonts w:ascii="Times New Roman" w:hAnsi="Times New Roman" w:cs="Times New Roman"/>
          <w:bCs/>
          <w:sz w:val="24"/>
          <w:szCs w:val="24"/>
        </w:rPr>
        <w:t xml:space="preserve">Service </w:t>
      </w:r>
      <w:r w:rsidRPr="002C6363">
        <w:rPr>
          <w:rFonts w:ascii="Times New Roman" w:hAnsi="Times New Roman" w:cs="Times New Roman"/>
          <w:bCs/>
          <w:sz w:val="24"/>
          <w:szCs w:val="24"/>
        </w:rPr>
        <w:t>convenience</w:t>
      </w:r>
      <w:r>
        <w:rPr>
          <w:rFonts w:ascii="Times New Roman" w:hAnsi="Times New Roman" w:cs="Times New Roman"/>
          <w:bCs/>
          <w:sz w:val="24"/>
          <w:szCs w:val="24"/>
        </w:rPr>
        <w:t xml:space="preserve">, </w:t>
      </w:r>
      <w:r w:rsidR="001B2C94" w:rsidRPr="00700D1D">
        <w:rPr>
          <w:rFonts w:ascii="Times New Roman" w:eastAsia="Times New Roman" w:hAnsi="Times New Roman" w:cs="Times New Roman"/>
          <w:color w:val="222222"/>
          <w:sz w:val="24"/>
          <w:szCs w:val="24"/>
          <w:shd w:val="clear" w:color="auto" w:fill="FFFFFF"/>
        </w:rPr>
        <w:t>access convenience,</w:t>
      </w:r>
      <w:r w:rsidR="001B2C94" w:rsidRPr="00700D1D">
        <w:rPr>
          <w:rFonts w:ascii="Times New Roman" w:hAnsi="Times New Roman" w:cs="Times New Roman"/>
          <w:bCs/>
          <w:sz w:val="24"/>
          <w:szCs w:val="24"/>
        </w:rPr>
        <w:t xml:space="preserve"> </w:t>
      </w:r>
      <w:r w:rsidRPr="002C6363">
        <w:rPr>
          <w:rFonts w:ascii="Times New Roman" w:hAnsi="Times New Roman" w:cs="Times New Roman"/>
          <w:bCs/>
          <w:sz w:val="24"/>
          <w:szCs w:val="24"/>
        </w:rPr>
        <w:t>customer satisfaction</w:t>
      </w:r>
      <w:r>
        <w:rPr>
          <w:rFonts w:ascii="Times New Roman" w:hAnsi="Times New Roman" w:cs="Times New Roman"/>
          <w:bCs/>
          <w:sz w:val="24"/>
          <w:szCs w:val="24"/>
        </w:rPr>
        <w:t xml:space="preserve">, </w:t>
      </w:r>
      <w:r w:rsidRPr="002C6363">
        <w:rPr>
          <w:rFonts w:ascii="Times New Roman" w:hAnsi="Times New Roman" w:cs="Times New Roman"/>
          <w:bCs/>
          <w:sz w:val="24"/>
          <w:szCs w:val="24"/>
        </w:rPr>
        <w:t xml:space="preserve">mobile </w:t>
      </w:r>
      <w:r w:rsidRPr="00700D1D">
        <w:rPr>
          <w:rFonts w:ascii="Times New Roman" w:hAnsi="Times New Roman" w:cs="Times New Roman"/>
          <w:bCs/>
          <w:sz w:val="24"/>
          <w:szCs w:val="24"/>
        </w:rPr>
        <w:t>subscribers, Bangladesh</w:t>
      </w:r>
    </w:p>
    <w:p w:rsidR="00106BFC" w:rsidRPr="00C15C74"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p>
    <w:sdt>
      <w:sdtPr>
        <w:rPr>
          <w:rFonts w:asciiTheme="minorHAnsi" w:eastAsiaTheme="minorHAnsi" w:hAnsiTheme="minorHAnsi" w:cstheme="minorBidi"/>
          <w:b w:val="0"/>
          <w:bCs w:val="0"/>
          <w:color w:val="auto"/>
          <w:sz w:val="22"/>
          <w:lang w:eastAsia="en-US" w:bidi="bn-BD"/>
        </w:rPr>
        <w:id w:val="-1400445499"/>
        <w:docPartObj>
          <w:docPartGallery w:val="Table of Contents"/>
          <w:docPartUnique/>
        </w:docPartObj>
      </w:sdtPr>
      <w:sdtEndPr>
        <w:rPr>
          <w:noProof/>
        </w:rPr>
      </w:sdtEndPr>
      <w:sdtContent>
        <w:p w:rsidR="00106BFC" w:rsidRDefault="00106BFC" w:rsidP="00AE0812">
          <w:pPr>
            <w:pStyle w:val="TOCHeading"/>
          </w:pPr>
          <w:r>
            <w:t>Table of Contents</w:t>
          </w:r>
        </w:p>
        <w:p w:rsidR="00E27C0D" w:rsidRDefault="00106BFC">
          <w:pPr>
            <w:pStyle w:val="TOC1"/>
            <w:tabs>
              <w:tab w:val="right" w:leader="dot" w:pos="9017"/>
            </w:tabs>
            <w:rPr>
              <w:noProof/>
              <w:lang w:eastAsia="en-US"/>
            </w:rPr>
          </w:pPr>
          <w:r>
            <w:fldChar w:fldCharType="begin"/>
          </w:r>
          <w:r>
            <w:instrText xml:space="preserve"> TOC \o "1-3" \h \z \u </w:instrText>
          </w:r>
          <w:r>
            <w:fldChar w:fldCharType="separate"/>
          </w:r>
          <w:hyperlink w:anchor="_Toc18243198" w:history="1">
            <w:r w:rsidR="00E27C0D" w:rsidRPr="00F251D2">
              <w:rPr>
                <w:rStyle w:val="Hyperlink"/>
                <w:rFonts w:ascii="Times New Roman" w:hAnsi="Times New Roman" w:cs="Times New Roman"/>
                <w:noProof/>
                <w:lang w:bidi="bn-BD"/>
              </w:rPr>
              <w:t>Letter of Transmittal</w:t>
            </w:r>
            <w:r w:rsidR="00E27C0D">
              <w:rPr>
                <w:noProof/>
                <w:webHidden/>
              </w:rPr>
              <w:tab/>
            </w:r>
            <w:r w:rsidR="00E27C0D">
              <w:rPr>
                <w:noProof/>
                <w:webHidden/>
              </w:rPr>
              <w:fldChar w:fldCharType="begin"/>
            </w:r>
            <w:r w:rsidR="00E27C0D">
              <w:rPr>
                <w:noProof/>
                <w:webHidden/>
              </w:rPr>
              <w:instrText xml:space="preserve"> PAGEREF _Toc18243198 \h </w:instrText>
            </w:r>
            <w:r w:rsidR="00E27C0D">
              <w:rPr>
                <w:noProof/>
                <w:webHidden/>
              </w:rPr>
            </w:r>
            <w:r w:rsidR="00E27C0D">
              <w:rPr>
                <w:noProof/>
                <w:webHidden/>
              </w:rPr>
              <w:fldChar w:fldCharType="separate"/>
            </w:r>
            <w:r w:rsidR="00E27C0D">
              <w:rPr>
                <w:noProof/>
                <w:webHidden/>
              </w:rPr>
              <w:t>3</w:t>
            </w:r>
            <w:r w:rsidR="00E27C0D">
              <w:rPr>
                <w:noProof/>
                <w:webHidden/>
              </w:rPr>
              <w:fldChar w:fldCharType="end"/>
            </w:r>
          </w:hyperlink>
        </w:p>
        <w:p w:rsidR="00E27C0D" w:rsidRDefault="00E27C0D">
          <w:pPr>
            <w:pStyle w:val="TOC1"/>
            <w:tabs>
              <w:tab w:val="right" w:leader="dot" w:pos="9017"/>
            </w:tabs>
            <w:rPr>
              <w:noProof/>
              <w:lang w:eastAsia="en-US"/>
            </w:rPr>
          </w:pPr>
          <w:hyperlink w:anchor="_Toc18243199" w:history="1">
            <w:r w:rsidRPr="00F251D2">
              <w:rPr>
                <w:rStyle w:val="Hyperlink"/>
                <w:rFonts w:ascii="Times New Roman" w:hAnsi="Times New Roman" w:cs="Times New Roman"/>
                <w:noProof/>
                <w:lang w:bidi="bn-BD"/>
              </w:rPr>
              <w:t>Acknowledgement</w:t>
            </w:r>
            <w:r>
              <w:rPr>
                <w:noProof/>
                <w:webHidden/>
              </w:rPr>
              <w:tab/>
            </w:r>
            <w:r>
              <w:rPr>
                <w:noProof/>
                <w:webHidden/>
              </w:rPr>
              <w:fldChar w:fldCharType="begin"/>
            </w:r>
            <w:r>
              <w:rPr>
                <w:noProof/>
                <w:webHidden/>
              </w:rPr>
              <w:instrText xml:space="preserve"> PAGEREF _Toc18243199 \h </w:instrText>
            </w:r>
            <w:r>
              <w:rPr>
                <w:noProof/>
                <w:webHidden/>
              </w:rPr>
            </w:r>
            <w:r>
              <w:rPr>
                <w:noProof/>
                <w:webHidden/>
              </w:rPr>
              <w:fldChar w:fldCharType="separate"/>
            </w:r>
            <w:r>
              <w:rPr>
                <w:noProof/>
                <w:webHidden/>
              </w:rPr>
              <w:t>4</w:t>
            </w:r>
            <w:r>
              <w:rPr>
                <w:noProof/>
                <w:webHidden/>
              </w:rPr>
              <w:fldChar w:fldCharType="end"/>
            </w:r>
          </w:hyperlink>
        </w:p>
        <w:p w:rsidR="00E27C0D" w:rsidRDefault="00E27C0D">
          <w:pPr>
            <w:pStyle w:val="TOC1"/>
            <w:tabs>
              <w:tab w:val="right" w:leader="dot" w:pos="9017"/>
            </w:tabs>
            <w:rPr>
              <w:noProof/>
              <w:lang w:eastAsia="en-US"/>
            </w:rPr>
          </w:pPr>
          <w:hyperlink w:anchor="_Toc18243200" w:history="1">
            <w:r w:rsidRPr="00F251D2">
              <w:rPr>
                <w:rStyle w:val="Hyperlink"/>
                <w:rFonts w:ascii="Times New Roman" w:hAnsi="Times New Roman" w:cs="Times New Roman"/>
                <w:noProof/>
                <w:lang w:bidi="bn-BD"/>
              </w:rPr>
              <w:t>Executive Summary</w:t>
            </w:r>
            <w:r>
              <w:rPr>
                <w:noProof/>
                <w:webHidden/>
              </w:rPr>
              <w:tab/>
            </w:r>
            <w:r>
              <w:rPr>
                <w:noProof/>
                <w:webHidden/>
              </w:rPr>
              <w:fldChar w:fldCharType="begin"/>
            </w:r>
            <w:r>
              <w:rPr>
                <w:noProof/>
                <w:webHidden/>
              </w:rPr>
              <w:instrText xml:space="preserve"> PAGEREF _Toc18243200 \h </w:instrText>
            </w:r>
            <w:r>
              <w:rPr>
                <w:noProof/>
                <w:webHidden/>
              </w:rPr>
            </w:r>
            <w:r>
              <w:rPr>
                <w:noProof/>
                <w:webHidden/>
              </w:rPr>
              <w:fldChar w:fldCharType="separate"/>
            </w:r>
            <w:r>
              <w:rPr>
                <w:noProof/>
                <w:webHidden/>
              </w:rPr>
              <w:t>5</w:t>
            </w:r>
            <w:r>
              <w:rPr>
                <w:noProof/>
                <w:webHidden/>
              </w:rPr>
              <w:fldChar w:fldCharType="end"/>
            </w:r>
          </w:hyperlink>
        </w:p>
        <w:p w:rsidR="00E27C0D" w:rsidRDefault="00E27C0D">
          <w:pPr>
            <w:pStyle w:val="TOC1"/>
            <w:tabs>
              <w:tab w:val="right" w:leader="dot" w:pos="9017"/>
            </w:tabs>
            <w:rPr>
              <w:noProof/>
              <w:lang w:eastAsia="en-US"/>
            </w:rPr>
          </w:pPr>
          <w:hyperlink w:anchor="_Toc18243201" w:history="1">
            <w:r w:rsidRPr="00F251D2">
              <w:rPr>
                <w:rStyle w:val="Hyperlink"/>
                <w:rFonts w:ascii="Times New Roman" w:hAnsi="Times New Roman" w:cs="Times New Roman"/>
                <w:noProof/>
                <w:lang w:bidi="bn-BD"/>
              </w:rPr>
              <w:t>Chapter One</w:t>
            </w:r>
            <w:r>
              <w:rPr>
                <w:noProof/>
                <w:webHidden/>
              </w:rPr>
              <w:tab/>
            </w:r>
            <w:r>
              <w:rPr>
                <w:noProof/>
                <w:webHidden/>
              </w:rPr>
              <w:fldChar w:fldCharType="begin"/>
            </w:r>
            <w:r>
              <w:rPr>
                <w:noProof/>
                <w:webHidden/>
              </w:rPr>
              <w:instrText xml:space="preserve"> PAGEREF _Toc18243201 \h </w:instrText>
            </w:r>
            <w:r>
              <w:rPr>
                <w:noProof/>
                <w:webHidden/>
              </w:rPr>
            </w:r>
            <w:r>
              <w:rPr>
                <w:noProof/>
                <w:webHidden/>
              </w:rPr>
              <w:fldChar w:fldCharType="separate"/>
            </w:r>
            <w:r>
              <w:rPr>
                <w:noProof/>
                <w:webHidden/>
              </w:rPr>
              <w:t>7</w:t>
            </w:r>
            <w:r>
              <w:rPr>
                <w:noProof/>
                <w:webHidden/>
              </w:rPr>
              <w:fldChar w:fldCharType="end"/>
            </w:r>
          </w:hyperlink>
        </w:p>
        <w:p w:rsidR="00E27C0D" w:rsidRDefault="00E27C0D">
          <w:pPr>
            <w:pStyle w:val="TOC1"/>
            <w:tabs>
              <w:tab w:val="right" w:leader="dot" w:pos="9017"/>
            </w:tabs>
            <w:rPr>
              <w:noProof/>
              <w:lang w:eastAsia="en-US"/>
            </w:rPr>
          </w:pPr>
          <w:hyperlink w:anchor="_Toc18243202" w:history="1">
            <w:r w:rsidRPr="00F251D2">
              <w:rPr>
                <w:rStyle w:val="Hyperlink"/>
                <w:rFonts w:ascii="Times New Roman" w:hAnsi="Times New Roman" w:cs="Times New Roman"/>
                <w:noProof/>
                <w:lang w:bidi="bn-BD"/>
              </w:rPr>
              <w:t>Introduction</w:t>
            </w:r>
            <w:r>
              <w:rPr>
                <w:noProof/>
                <w:webHidden/>
              </w:rPr>
              <w:tab/>
            </w:r>
            <w:r>
              <w:rPr>
                <w:noProof/>
                <w:webHidden/>
              </w:rPr>
              <w:fldChar w:fldCharType="begin"/>
            </w:r>
            <w:r>
              <w:rPr>
                <w:noProof/>
                <w:webHidden/>
              </w:rPr>
              <w:instrText xml:space="preserve"> PAGEREF _Toc18243202 \h </w:instrText>
            </w:r>
            <w:r>
              <w:rPr>
                <w:noProof/>
                <w:webHidden/>
              </w:rPr>
            </w:r>
            <w:r>
              <w:rPr>
                <w:noProof/>
                <w:webHidden/>
              </w:rPr>
              <w:fldChar w:fldCharType="separate"/>
            </w:r>
            <w:r>
              <w:rPr>
                <w:noProof/>
                <w:webHidden/>
              </w:rPr>
              <w:t>7</w:t>
            </w:r>
            <w:r>
              <w:rPr>
                <w:noProof/>
                <w:webHidden/>
              </w:rPr>
              <w:fldChar w:fldCharType="end"/>
            </w:r>
          </w:hyperlink>
        </w:p>
        <w:p w:rsidR="00E27C0D" w:rsidRDefault="00E27C0D">
          <w:pPr>
            <w:pStyle w:val="TOC2"/>
            <w:rPr>
              <w:rFonts w:asciiTheme="minorHAnsi" w:eastAsiaTheme="minorEastAsia" w:hAnsiTheme="minorHAnsi" w:cstheme="minorBidi"/>
              <w:lang w:eastAsia="en-US"/>
            </w:rPr>
          </w:pPr>
          <w:hyperlink w:anchor="_Toc18243203" w:history="1">
            <w:r w:rsidRPr="00F251D2">
              <w:rPr>
                <w:rStyle w:val="Hyperlink"/>
                <w:lang w:bidi="bn-BD"/>
              </w:rPr>
              <w:t>1.1 Origin of the Study</w:t>
            </w:r>
            <w:r>
              <w:rPr>
                <w:webHidden/>
              </w:rPr>
              <w:tab/>
            </w:r>
            <w:r>
              <w:rPr>
                <w:webHidden/>
              </w:rPr>
              <w:fldChar w:fldCharType="begin"/>
            </w:r>
            <w:r>
              <w:rPr>
                <w:webHidden/>
              </w:rPr>
              <w:instrText xml:space="preserve"> PAGEREF _Toc18243203 \h </w:instrText>
            </w:r>
            <w:r>
              <w:rPr>
                <w:webHidden/>
              </w:rPr>
            </w:r>
            <w:r>
              <w:rPr>
                <w:webHidden/>
              </w:rPr>
              <w:fldChar w:fldCharType="separate"/>
            </w:r>
            <w:r>
              <w:rPr>
                <w:webHidden/>
              </w:rPr>
              <w:t>8</w:t>
            </w:r>
            <w:r>
              <w:rPr>
                <w:webHidden/>
              </w:rPr>
              <w:fldChar w:fldCharType="end"/>
            </w:r>
          </w:hyperlink>
        </w:p>
        <w:p w:rsidR="00E27C0D" w:rsidRDefault="00E27C0D">
          <w:pPr>
            <w:pStyle w:val="TOC2"/>
            <w:rPr>
              <w:rFonts w:asciiTheme="minorHAnsi" w:eastAsiaTheme="minorEastAsia" w:hAnsiTheme="minorHAnsi" w:cstheme="minorBidi"/>
              <w:lang w:eastAsia="en-US"/>
            </w:rPr>
          </w:pPr>
          <w:hyperlink w:anchor="_Toc18243204" w:history="1">
            <w:r w:rsidRPr="00F251D2">
              <w:rPr>
                <w:rStyle w:val="Hyperlink"/>
                <w:lang w:bidi="bn-BD"/>
              </w:rPr>
              <w:t>1.2 Background of the report:</w:t>
            </w:r>
            <w:r>
              <w:rPr>
                <w:webHidden/>
              </w:rPr>
              <w:tab/>
            </w:r>
            <w:r>
              <w:rPr>
                <w:webHidden/>
              </w:rPr>
              <w:fldChar w:fldCharType="begin"/>
            </w:r>
            <w:r>
              <w:rPr>
                <w:webHidden/>
              </w:rPr>
              <w:instrText xml:space="preserve"> PAGEREF _Toc18243204 \h </w:instrText>
            </w:r>
            <w:r>
              <w:rPr>
                <w:webHidden/>
              </w:rPr>
            </w:r>
            <w:r>
              <w:rPr>
                <w:webHidden/>
              </w:rPr>
              <w:fldChar w:fldCharType="separate"/>
            </w:r>
            <w:r>
              <w:rPr>
                <w:webHidden/>
              </w:rPr>
              <w:t>8</w:t>
            </w:r>
            <w:r>
              <w:rPr>
                <w:webHidden/>
              </w:rPr>
              <w:fldChar w:fldCharType="end"/>
            </w:r>
          </w:hyperlink>
        </w:p>
        <w:p w:rsidR="00E27C0D" w:rsidRDefault="00E27C0D">
          <w:pPr>
            <w:pStyle w:val="TOC2"/>
            <w:rPr>
              <w:rFonts w:asciiTheme="minorHAnsi" w:eastAsiaTheme="minorEastAsia" w:hAnsiTheme="minorHAnsi" w:cstheme="minorBidi"/>
              <w:lang w:eastAsia="en-US"/>
            </w:rPr>
          </w:pPr>
          <w:hyperlink w:anchor="_Toc18243205" w:history="1">
            <w:r w:rsidRPr="00F251D2">
              <w:rPr>
                <w:rStyle w:val="Hyperlink"/>
                <w:rFonts w:eastAsia="Times New Roman"/>
                <w:lang w:bidi="bn-BD"/>
              </w:rPr>
              <w:t>1.3 Objectives of the Study</w:t>
            </w:r>
            <w:r>
              <w:rPr>
                <w:webHidden/>
              </w:rPr>
              <w:tab/>
            </w:r>
            <w:r>
              <w:rPr>
                <w:webHidden/>
              </w:rPr>
              <w:fldChar w:fldCharType="begin"/>
            </w:r>
            <w:r>
              <w:rPr>
                <w:webHidden/>
              </w:rPr>
              <w:instrText xml:space="preserve"> PAGEREF _Toc18243205 \h </w:instrText>
            </w:r>
            <w:r>
              <w:rPr>
                <w:webHidden/>
              </w:rPr>
            </w:r>
            <w:r>
              <w:rPr>
                <w:webHidden/>
              </w:rPr>
              <w:fldChar w:fldCharType="separate"/>
            </w:r>
            <w:r>
              <w:rPr>
                <w:webHidden/>
              </w:rPr>
              <w:t>8</w:t>
            </w:r>
            <w:r>
              <w:rPr>
                <w:webHidden/>
              </w:rPr>
              <w:fldChar w:fldCharType="end"/>
            </w:r>
          </w:hyperlink>
        </w:p>
        <w:p w:rsidR="00E27C0D" w:rsidRDefault="00E27C0D">
          <w:pPr>
            <w:pStyle w:val="TOC2"/>
            <w:rPr>
              <w:rFonts w:asciiTheme="minorHAnsi" w:eastAsiaTheme="minorEastAsia" w:hAnsiTheme="minorHAnsi" w:cstheme="minorBidi"/>
              <w:lang w:eastAsia="en-US"/>
            </w:rPr>
          </w:pPr>
          <w:hyperlink w:anchor="_Toc18243206" w:history="1">
            <w:r w:rsidRPr="00F251D2">
              <w:rPr>
                <w:rStyle w:val="Hyperlink"/>
                <w:rFonts w:eastAsia="Times New Roman"/>
                <w:lang w:bidi="bn-BD"/>
              </w:rPr>
              <w:t>1.4 Methodology</w:t>
            </w:r>
            <w:r>
              <w:rPr>
                <w:webHidden/>
              </w:rPr>
              <w:tab/>
            </w:r>
            <w:r>
              <w:rPr>
                <w:webHidden/>
              </w:rPr>
              <w:fldChar w:fldCharType="begin"/>
            </w:r>
            <w:r>
              <w:rPr>
                <w:webHidden/>
              </w:rPr>
              <w:instrText xml:space="preserve"> PAGEREF _Toc18243206 \h </w:instrText>
            </w:r>
            <w:r>
              <w:rPr>
                <w:webHidden/>
              </w:rPr>
            </w:r>
            <w:r>
              <w:rPr>
                <w:webHidden/>
              </w:rPr>
              <w:fldChar w:fldCharType="separate"/>
            </w:r>
            <w:r>
              <w:rPr>
                <w:webHidden/>
              </w:rPr>
              <w:t>9</w:t>
            </w:r>
            <w:r>
              <w:rPr>
                <w:webHidden/>
              </w:rPr>
              <w:fldChar w:fldCharType="end"/>
            </w:r>
          </w:hyperlink>
        </w:p>
        <w:p w:rsidR="00E27C0D" w:rsidRDefault="00E27C0D">
          <w:pPr>
            <w:pStyle w:val="TOC2"/>
            <w:rPr>
              <w:rFonts w:asciiTheme="minorHAnsi" w:eastAsiaTheme="minorEastAsia" w:hAnsiTheme="minorHAnsi" w:cstheme="minorBidi"/>
              <w:lang w:eastAsia="en-US"/>
            </w:rPr>
          </w:pPr>
          <w:hyperlink w:anchor="_Toc18243207" w:history="1">
            <w:r w:rsidRPr="00F251D2">
              <w:rPr>
                <w:rStyle w:val="Hyperlink"/>
                <w:rFonts w:eastAsia="Times New Roman"/>
                <w:lang w:bidi="bn-BD"/>
              </w:rPr>
              <w:t>1.5 Research Design</w:t>
            </w:r>
            <w:r>
              <w:rPr>
                <w:webHidden/>
              </w:rPr>
              <w:tab/>
            </w:r>
            <w:r>
              <w:rPr>
                <w:webHidden/>
              </w:rPr>
              <w:fldChar w:fldCharType="begin"/>
            </w:r>
            <w:r>
              <w:rPr>
                <w:webHidden/>
              </w:rPr>
              <w:instrText xml:space="preserve"> PAGEREF _Toc18243207 \h </w:instrText>
            </w:r>
            <w:r>
              <w:rPr>
                <w:webHidden/>
              </w:rPr>
            </w:r>
            <w:r>
              <w:rPr>
                <w:webHidden/>
              </w:rPr>
              <w:fldChar w:fldCharType="separate"/>
            </w:r>
            <w:r>
              <w:rPr>
                <w:webHidden/>
              </w:rPr>
              <w:t>9</w:t>
            </w:r>
            <w:r>
              <w:rPr>
                <w:webHidden/>
              </w:rPr>
              <w:fldChar w:fldCharType="end"/>
            </w:r>
          </w:hyperlink>
        </w:p>
        <w:p w:rsidR="00E27C0D" w:rsidRDefault="00E27C0D">
          <w:pPr>
            <w:pStyle w:val="TOC2"/>
            <w:rPr>
              <w:rFonts w:asciiTheme="minorHAnsi" w:eastAsiaTheme="minorEastAsia" w:hAnsiTheme="minorHAnsi" w:cstheme="minorBidi"/>
              <w:lang w:eastAsia="en-US"/>
            </w:rPr>
          </w:pPr>
          <w:hyperlink w:anchor="_Toc18243208" w:history="1">
            <w:r w:rsidRPr="00F251D2">
              <w:rPr>
                <w:rStyle w:val="Hyperlink"/>
                <w:rFonts w:eastAsia="Times New Roman"/>
                <w:lang w:bidi="bn-BD"/>
              </w:rPr>
              <w:t>1.6 Data Sources</w:t>
            </w:r>
            <w:r>
              <w:rPr>
                <w:webHidden/>
              </w:rPr>
              <w:tab/>
            </w:r>
            <w:r>
              <w:rPr>
                <w:webHidden/>
              </w:rPr>
              <w:fldChar w:fldCharType="begin"/>
            </w:r>
            <w:r>
              <w:rPr>
                <w:webHidden/>
              </w:rPr>
              <w:instrText xml:space="preserve"> PAGEREF _Toc18243208 \h </w:instrText>
            </w:r>
            <w:r>
              <w:rPr>
                <w:webHidden/>
              </w:rPr>
            </w:r>
            <w:r>
              <w:rPr>
                <w:webHidden/>
              </w:rPr>
              <w:fldChar w:fldCharType="separate"/>
            </w:r>
            <w:r>
              <w:rPr>
                <w:webHidden/>
              </w:rPr>
              <w:t>9</w:t>
            </w:r>
            <w:r>
              <w:rPr>
                <w:webHidden/>
              </w:rPr>
              <w:fldChar w:fldCharType="end"/>
            </w:r>
          </w:hyperlink>
        </w:p>
        <w:p w:rsidR="00E27C0D" w:rsidRDefault="00E27C0D">
          <w:pPr>
            <w:pStyle w:val="TOC2"/>
            <w:rPr>
              <w:rFonts w:asciiTheme="minorHAnsi" w:eastAsiaTheme="minorEastAsia" w:hAnsiTheme="minorHAnsi" w:cstheme="minorBidi"/>
              <w:lang w:eastAsia="en-US"/>
            </w:rPr>
          </w:pPr>
          <w:hyperlink w:anchor="_Toc18243209" w:history="1">
            <w:r w:rsidRPr="00F251D2">
              <w:rPr>
                <w:rStyle w:val="Hyperlink"/>
                <w:rFonts w:eastAsia="Times New Roman"/>
                <w:lang w:bidi="bn-BD"/>
              </w:rPr>
              <w:t>1.7 Data Analysis and Interpretation</w:t>
            </w:r>
            <w:r>
              <w:rPr>
                <w:webHidden/>
              </w:rPr>
              <w:tab/>
            </w:r>
            <w:r>
              <w:rPr>
                <w:webHidden/>
              </w:rPr>
              <w:fldChar w:fldCharType="begin"/>
            </w:r>
            <w:r>
              <w:rPr>
                <w:webHidden/>
              </w:rPr>
              <w:instrText xml:space="preserve"> PAGEREF _Toc18243209 \h </w:instrText>
            </w:r>
            <w:r>
              <w:rPr>
                <w:webHidden/>
              </w:rPr>
            </w:r>
            <w:r>
              <w:rPr>
                <w:webHidden/>
              </w:rPr>
              <w:fldChar w:fldCharType="separate"/>
            </w:r>
            <w:r>
              <w:rPr>
                <w:webHidden/>
              </w:rPr>
              <w:t>9</w:t>
            </w:r>
            <w:r>
              <w:rPr>
                <w:webHidden/>
              </w:rPr>
              <w:fldChar w:fldCharType="end"/>
            </w:r>
          </w:hyperlink>
        </w:p>
        <w:p w:rsidR="00E27C0D" w:rsidRDefault="00E27C0D">
          <w:pPr>
            <w:pStyle w:val="TOC1"/>
            <w:tabs>
              <w:tab w:val="right" w:leader="dot" w:pos="9017"/>
            </w:tabs>
            <w:rPr>
              <w:noProof/>
              <w:lang w:eastAsia="en-US"/>
            </w:rPr>
          </w:pPr>
          <w:hyperlink w:anchor="_Toc18243210" w:history="1">
            <w:r w:rsidRPr="00F251D2">
              <w:rPr>
                <w:rStyle w:val="Hyperlink"/>
                <w:rFonts w:ascii="Times New Roman" w:eastAsia="Times New Roman" w:hAnsi="Times New Roman" w:cs="Times New Roman"/>
                <w:noProof/>
                <w:lang w:bidi="bn-BD"/>
              </w:rPr>
              <w:t>Chapter Two</w:t>
            </w:r>
            <w:r>
              <w:rPr>
                <w:noProof/>
                <w:webHidden/>
              </w:rPr>
              <w:tab/>
            </w:r>
            <w:r>
              <w:rPr>
                <w:noProof/>
                <w:webHidden/>
              </w:rPr>
              <w:fldChar w:fldCharType="begin"/>
            </w:r>
            <w:r>
              <w:rPr>
                <w:noProof/>
                <w:webHidden/>
              </w:rPr>
              <w:instrText xml:space="preserve"> PAGEREF _Toc18243210 \h </w:instrText>
            </w:r>
            <w:r>
              <w:rPr>
                <w:noProof/>
                <w:webHidden/>
              </w:rPr>
            </w:r>
            <w:r>
              <w:rPr>
                <w:noProof/>
                <w:webHidden/>
              </w:rPr>
              <w:fldChar w:fldCharType="separate"/>
            </w:r>
            <w:r>
              <w:rPr>
                <w:noProof/>
                <w:webHidden/>
              </w:rPr>
              <w:t>10</w:t>
            </w:r>
            <w:r>
              <w:rPr>
                <w:noProof/>
                <w:webHidden/>
              </w:rPr>
              <w:fldChar w:fldCharType="end"/>
            </w:r>
          </w:hyperlink>
        </w:p>
        <w:p w:rsidR="00E27C0D" w:rsidRDefault="00E27C0D">
          <w:pPr>
            <w:pStyle w:val="TOC1"/>
            <w:tabs>
              <w:tab w:val="right" w:leader="dot" w:pos="9017"/>
            </w:tabs>
            <w:rPr>
              <w:noProof/>
              <w:lang w:eastAsia="en-US"/>
            </w:rPr>
          </w:pPr>
          <w:hyperlink w:anchor="_Toc18243211" w:history="1">
            <w:r w:rsidRPr="00F251D2">
              <w:rPr>
                <w:rStyle w:val="Hyperlink"/>
                <w:rFonts w:ascii="Times New Roman" w:eastAsia="Times New Roman" w:hAnsi="Times New Roman" w:cs="Times New Roman"/>
                <w:noProof/>
                <w:lang w:bidi="bn-BD"/>
              </w:rPr>
              <w:t>Industry Overview</w:t>
            </w:r>
            <w:r>
              <w:rPr>
                <w:noProof/>
                <w:webHidden/>
              </w:rPr>
              <w:tab/>
            </w:r>
            <w:r>
              <w:rPr>
                <w:noProof/>
                <w:webHidden/>
              </w:rPr>
              <w:fldChar w:fldCharType="begin"/>
            </w:r>
            <w:r>
              <w:rPr>
                <w:noProof/>
                <w:webHidden/>
              </w:rPr>
              <w:instrText xml:space="preserve"> PAGEREF _Toc18243211 \h </w:instrText>
            </w:r>
            <w:r>
              <w:rPr>
                <w:noProof/>
                <w:webHidden/>
              </w:rPr>
            </w:r>
            <w:r>
              <w:rPr>
                <w:noProof/>
                <w:webHidden/>
              </w:rPr>
              <w:fldChar w:fldCharType="separate"/>
            </w:r>
            <w:r>
              <w:rPr>
                <w:noProof/>
                <w:webHidden/>
              </w:rPr>
              <w:t>10</w:t>
            </w:r>
            <w:r>
              <w:rPr>
                <w:noProof/>
                <w:webHidden/>
              </w:rPr>
              <w:fldChar w:fldCharType="end"/>
            </w:r>
          </w:hyperlink>
        </w:p>
        <w:p w:rsidR="00E27C0D" w:rsidRDefault="00E27C0D">
          <w:pPr>
            <w:pStyle w:val="TOC2"/>
            <w:rPr>
              <w:rFonts w:asciiTheme="minorHAnsi" w:eastAsiaTheme="minorEastAsia" w:hAnsiTheme="minorHAnsi" w:cstheme="minorBidi"/>
              <w:lang w:eastAsia="en-US"/>
            </w:rPr>
          </w:pPr>
          <w:hyperlink w:anchor="_Toc18243212" w:history="1">
            <w:r w:rsidRPr="00F251D2">
              <w:rPr>
                <w:rStyle w:val="Hyperlink"/>
                <w:lang w:bidi="bn-BD"/>
              </w:rPr>
              <w:t>2. 1 Grameenphone</w:t>
            </w:r>
            <w:r>
              <w:rPr>
                <w:webHidden/>
              </w:rPr>
              <w:tab/>
            </w:r>
            <w:r>
              <w:rPr>
                <w:webHidden/>
              </w:rPr>
              <w:fldChar w:fldCharType="begin"/>
            </w:r>
            <w:r>
              <w:rPr>
                <w:webHidden/>
              </w:rPr>
              <w:instrText xml:space="preserve"> PAGEREF _Toc18243212 \h </w:instrText>
            </w:r>
            <w:r>
              <w:rPr>
                <w:webHidden/>
              </w:rPr>
            </w:r>
            <w:r>
              <w:rPr>
                <w:webHidden/>
              </w:rPr>
              <w:fldChar w:fldCharType="separate"/>
            </w:r>
            <w:r>
              <w:rPr>
                <w:webHidden/>
              </w:rPr>
              <w:t>11</w:t>
            </w:r>
            <w:r>
              <w:rPr>
                <w:webHidden/>
              </w:rPr>
              <w:fldChar w:fldCharType="end"/>
            </w:r>
          </w:hyperlink>
        </w:p>
        <w:p w:rsidR="00E27C0D" w:rsidRDefault="00E27C0D">
          <w:pPr>
            <w:pStyle w:val="TOC2"/>
            <w:rPr>
              <w:rFonts w:asciiTheme="minorHAnsi" w:eastAsiaTheme="minorEastAsia" w:hAnsiTheme="minorHAnsi" w:cstheme="minorBidi"/>
              <w:lang w:eastAsia="en-US"/>
            </w:rPr>
          </w:pPr>
          <w:hyperlink w:anchor="_Toc18243213" w:history="1">
            <w:r w:rsidRPr="00F251D2">
              <w:rPr>
                <w:rStyle w:val="Hyperlink"/>
                <w:rFonts w:eastAsia="Times New Roman"/>
                <w:lang w:bidi="bn-BD"/>
              </w:rPr>
              <w:t>2.2 Banglalink</w:t>
            </w:r>
            <w:r>
              <w:rPr>
                <w:webHidden/>
              </w:rPr>
              <w:tab/>
            </w:r>
            <w:r>
              <w:rPr>
                <w:webHidden/>
              </w:rPr>
              <w:fldChar w:fldCharType="begin"/>
            </w:r>
            <w:r>
              <w:rPr>
                <w:webHidden/>
              </w:rPr>
              <w:instrText xml:space="preserve"> PAGEREF _Toc18243213 \h </w:instrText>
            </w:r>
            <w:r>
              <w:rPr>
                <w:webHidden/>
              </w:rPr>
            </w:r>
            <w:r>
              <w:rPr>
                <w:webHidden/>
              </w:rPr>
              <w:fldChar w:fldCharType="separate"/>
            </w:r>
            <w:r>
              <w:rPr>
                <w:webHidden/>
              </w:rPr>
              <w:t>11</w:t>
            </w:r>
            <w:r>
              <w:rPr>
                <w:webHidden/>
              </w:rPr>
              <w:fldChar w:fldCharType="end"/>
            </w:r>
          </w:hyperlink>
        </w:p>
        <w:p w:rsidR="00E27C0D" w:rsidRDefault="00E27C0D">
          <w:pPr>
            <w:pStyle w:val="TOC2"/>
            <w:rPr>
              <w:rFonts w:asciiTheme="minorHAnsi" w:eastAsiaTheme="minorEastAsia" w:hAnsiTheme="minorHAnsi" w:cstheme="minorBidi"/>
              <w:lang w:eastAsia="en-US"/>
            </w:rPr>
          </w:pPr>
          <w:hyperlink w:anchor="_Toc18243214" w:history="1">
            <w:r w:rsidRPr="00F251D2">
              <w:rPr>
                <w:rStyle w:val="Hyperlink"/>
                <w:rFonts w:eastAsia="Times New Roman"/>
                <w:lang w:bidi="bn-BD"/>
              </w:rPr>
              <w:t>2.3 Teletalk</w:t>
            </w:r>
            <w:r>
              <w:rPr>
                <w:webHidden/>
              </w:rPr>
              <w:tab/>
            </w:r>
            <w:r>
              <w:rPr>
                <w:webHidden/>
              </w:rPr>
              <w:fldChar w:fldCharType="begin"/>
            </w:r>
            <w:r>
              <w:rPr>
                <w:webHidden/>
              </w:rPr>
              <w:instrText xml:space="preserve"> PAGEREF _Toc18243214 \h </w:instrText>
            </w:r>
            <w:r>
              <w:rPr>
                <w:webHidden/>
              </w:rPr>
            </w:r>
            <w:r>
              <w:rPr>
                <w:webHidden/>
              </w:rPr>
              <w:fldChar w:fldCharType="separate"/>
            </w:r>
            <w:r>
              <w:rPr>
                <w:webHidden/>
              </w:rPr>
              <w:t>12</w:t>
            </w:r>
            <w:r>
              <w:rPr>
                <w:webHidden/>
              </w:rPr>
              <w:fldChar w:fldCharType="end"/>
            </w:r>
          </w:hyperlink>
        </w:p>
        <w:p w:rsidR="00E27C0D" w:rsidRDefault="00E27C0D">
          <w:pPr>
            <w:pStyle w:val="TOC2"/>
            <w:rPr>
              <w:rFonts w:asciiTheme="minorHAnsi" w:eastAsiaTheme="minorEastAsia" w:hAnsiTheme="minorHAnsi" w:cstheme="minorBidi"/>
              <w:lang w:eastAsia="en-US"/>
            </w:rPr>
          </w:pPr>
          <w:hyperlink w:anchor="_Toc18243215" w:history="1">
            <w:r w:rsidRPr="00F251D2">
              <w:rPr>
                <w:rStyle w:val="Hyperlink"/>
                <w:lang w:bidi="bn-BD"/>
              </w:rPr>
              <w:t>2.4 Robi</w:t>
            </w:r>
            <w:r>
              <w:rPr>
                <w:webHidden/>
              </w:rPr>
              <w:tab/>
            </w:r>
            <w:r>
              <w:rPr>
                <w:webHidden/>
              </w:rPr>
              <w:fldChar w:fldCharType="begin"/>
            </w:r>
            <w:r>
              <w:rPr>
                <w:webHidden/>
              </w:rPr>
              <w:instrText xml:space="preserve"> PAGEREF _Toc18243215 \h </w:instrText>
            </w:r>
            <w:r>
              <w:rPr>
                <w:webHidden/>
              </w:rPr>
            </w:r>
            <w:r>
              <w:rPr>
                <w:webHidden/>
              </w:rPr>
              <w:fldChar w:fldCharType="separate"/>
            </w:r>
            <w:r>
              <w:rPr>
                <w:webHidden/>
              </w:rPr>
              <w:t>12</w:t>
            </w:r>
            <w:r>
              <w:rPr>
                <w:webHidden/>
              </w:rPr>
              <w:fldChar w:fldCharType="end"/>
            </w:r>
          </w:hyperlink>
        </w:p>
        <w:p w:rsidR="00E27C0D" w:rsidRDefault="00E27C0D">
          <w:pPr>
            <w:pStyle w:val="TOC1"/>
            <w:tabs>
              <w:tab w:val="right" w:leader="dot" w:pos="9017"/>
            </w:tabs>
            <w:rPr>
              <w:noProof/>
              <w:lang w:eastAsia="en-US"/>
            </w:rPr>
          </w:pPr>
          <w:hyperlink w:anchor="_Toc18243216" w:history="1">
            <w:r w:rsidRPr="00F251D2">
              <w:rPr>
                <w:rStyle w:val="Hyperlink"/>
                <w:rFonts w:ascii="Times New Roman" w:eastAsia="Times New Roman" w:hAnsi="Times New Roman" w:cs="Times New Roman"/>
                <w:noProof/>
                <w:lang w:bidi="bn-BD"/>
              </w:rPr>
              <w:t>Chapter Three</w:t>
            </w:r>
            <w:r>
              <w:rPr>
                <w:noProof/>
                <w:webHidden/>
              </w:rPr>
              <w:tab/>
            </w:r>
            <w:r>
              <w:rPr>
                <w:noProof/>
                <w:webHidden/>
              </w:rPr>
              <w:fldChar w:fldCharType="begin"/>
            </w:r>
            <w:r>
              <w:rPr>
                <w:noProof/>
                <w:webHidden/>
              </w:rPr>
              <w:instrText xml:space="preserve"> PAGEREF _Toc18243216 \h </w:instrText>
            </w:r>
            <w:r>
              <w:rPr>
                <w:noProof/>
                <w:webHidden/>
              </w:rPr>
            </w:r>
            <w:r>
              <w:rPr>
                <w:noProof/>
                <w:webHidden/>
              </w:rPr>
              <w:fldChar w:fldCharType="separate"/>
            </w:r>
            <w:r>
              <w:rPr>
                <w:noProof/>
                <w:webHidden/>
              </w:rPr>
              <w:t>13</w:t>
            </w:r>
            <w:r>
              <w:rPr>
                <w:noProof/>
                <w:webHidden/>
              </w:rPr>
              <w:fldChar w:fldCharType="end"/>
            </w:r>
          </w:hyperlink>
        </w:p>
        <w:p w:rsidR="00E27C0D" w:rsidRDefault="00E27C0D">
          <w:pPr>
            <w:pStyle w:val="TOC1"/>
            <w:tabs>
              <w:tab w:val="right" w:leader="dot" w:pos="9017"/>
            </w:tabs>
            <w:rPr>
              <w:noProof/>
              <w:lang w:eastAsia="en-US"/>
            </w:rPr>
          </w:pPr>
          <w:hyperlink w:anchor="_Toc18243217" w:history="1">
            <w:r w:rsidRPr="00F251D2">
              <w:rPr>
                <w:rStyle w:val="Hyperlink"/>
                <w:rFonts w:ascii="Times New Roman" w:eastAsia="Times New Roman" w:hAnsi="Times New Roman" w:cs="Times New Roman"/>
                <w:noProof/>
                <w:lang w:bidi="bn-BD"/>
              </w:rPr>
              <w:t>Theoretical Discussion</w:t>
            </w:r>
            <w:r>
              <w:rPr>
                <w:noProof/>
                <w:webHidden/>
              </w:rPr>
              <w:tab/>
            </w:r>
            <w:r>
              <w:rPr>
                <w:noProof/>
                <w:webHidden/>
              </w:rPr>
              <w:fldChar w:fldCharType="begin"/>
            </w:r>
            <w:r>
              <w:rPr>
                <w:noProof/>
                <w:webHidden/>
              </w:rPr>
              <w:instrText xml:space="preserve"> PAGEREF _Toc18243217 \h </w:instrText>
            </w:r>
            <w:r>
              <w:rPr>
                <w:noProof/>
                <w:webHidden/>
              </w:rPr>
            </w:r>
            <w:r>
              <w:rPr>
                <w:noProof/>
                <w:webHidden/>
              </w:rPr>
              <w:fldChar w:fldCharType="separate"/>
            </w:r>
            <w:r>
              <w:rPr>
                <w:noProof/>
                <w:webHidden/>
              </w:rPr>
              <w:t>13</w:t>
            </w:r>
            <w:r>
              <w:rPr>
                <w:noProof/>
                <w:webHidden/>
              </w:rPr>
              <w:fldChar w:fldCharType="end"/>
            </w:r>
          </w:hyperlink>
        </w:p>
        <w:p w:rsidR="00E27C0D" w:rsidRDefault="00E27C0D">
          <w:pPr>
            <w:pStyle w:val="TOC2"/>
            <w:rPr>
              <w:rFonts w:asciiTheme="minorHAnsi" w:eastAsiaTheme="minorEastAsia" w:hAnsiTheme="minorHAnsi" w:cstheme="minorBidi"/>
              <w:lang w:eastAsia="en-US"/>
            </w:rPr>
          </w:pPr>
          <w:hyperlink w:anchor="_Toc18243218" w:history="1">
            <w:r w:rsidRPr="00F251D2">
              <w:rPr>
                <w:rStyle w:val="Hyperlink"/>
                <w:lang w:bidi="bn-BD"/>
              </w:rPr>
              <w:t>1. 1 Customer satisfaction</w:t>
            </w:r>
            <w:r>
              <w:rPr>
                <w:webHidden/>
              </w:rPr>
              <w:tab/>
            </w:r>
            <w:r>
              <w:rPr>
                <w:webHidden/>
              </w:rPr>
              <w:fldChar w:fldCharType="begin"/>
            </w:r>
            <w:r>
              <w:rPr>
                <w:webHidden/>
              </w:rPr>
              <w:instrText xml:space="preserve"> PAGEREF _Toc18243218 \h </w:instrText>
            </w:r>
            <w:r>
              <w:rPr>
                <w:webHidden/>
              </w:rPr>
            </w:r>
            <w:r>
              <w:rPr>
                <w:webHidden/>
              </w:rPr>
              <w:fldChar w:fldCharType="separate"/>
            </w:r>
            <w:r>
              <w:rPr>
                <w:webHidden/>
              </w:rPr>
              <w:t>14</w:t>
            </w:r>
            <w:r>
              <w:rPr>
                <w:webHidden/>
              </w:rPr>
              <w:fldChar w:fldCharType="end"/>
            </w:r>
          </w:hyperlink>
        </w:p>
        <w:p w:rsidR="00E27C0D" w:rsidRDefault="00E27C0D">
          <w:pPr>
            <w:pStyle w:val="TOC2"/>
            <w:rPr>
              <w:rFonts w:asciiTheme="minorHAnsi" w:eastAsiaTheme="minorEastAsia" w:hAnsiTheme="minorHAnsi" w:cstheme="minorBidi"/>
              <w:lang w:eastAsia="en-US"/>
            </w:rPr>
          </w:pPr>
          <w:hyperlink w:anchor="_Toc18243219" w:history="1">
            <w:r w:rsidRPr="00F251D2">
              <w:rPr>
                <w:rStyle w:val="Hyperlink"/>
                <w:lang w:bidi="bn-BD"/>
              </w:rPr>
              <w:t>1. 2 The Elements of Delivering Customer Satisfaction</w:t>
            </w:r>
            <w:r>
              <w:rPr>
                <w:webHidden/>
              </w:rPr>
              <w:tab/>
            </w:r>
            <w:r>
              <w:rPr>
                <w:webHidden/>
              </w:rPr>
              <w:fldChar w:fldCharType="begin"/>
            </w:r>
            <w:r>
              <w:rPr>
                <w:webHidden/>
              </w:rPr>
              <w:instrText xml:space="preserve"> PAGEREF _Toc18243219 \h </w:instrText>
            </w:r>
            <w:r>
              <w:rPr>
                <w:webHidden/>
              </w:rPr>
            </w:r>
            <w:r>
              <w:rPr>
                <w:webHidden/>
              </w:rPr>
              <w:fldChar w:fldCharType="separate"/>
            </w:r>
            <w:r>
              <w:rPr>
                <w:webHidden/>
              </w:rPr>
              <w:t>14</w:t>
            </w:r>
            <w:r>
              <w:rPr>
                <w:webHidden/>
              </w:rPr>
              <w:fldChar w:fldCharType="end"/>
            </w:r>
          </w:hyperlink>
        </w:p>
        <w:p w:rsidR="00E27C0D" w:rsidRDefault="00E27C0D">
          <w:pPr>
            <w:pStyle w:val="TOC2"/>
            <w:rPr>
              <w:rFonts w:asciiTheme="minorHAnsi" w:eastAsiaTheme="minorEastAsia" w:hAnsiTheme="minorHAnsi" w:cstheme="minorBidi"/>
              <w:lang w:eastAsia="en-US"/>
            </w:rPr>
          </w:pPr>
          <w:hyperlink w:anchor="_Toc18243220" w:history="1">
            <w:r w:rsidRPr="00F251D2">
              <w:rPr>
                <w:rStyle w:val="Hyperlink"/>
                <w:lang w:bidi="bn-BD"/>
              </w:rPr>
              <w:t>1.2.1 Product Quality</w:t>
            </w:r>
            <w:r>
              <w:rPr>
                <w:webHidden/>
              </w:rPr>
              <w:tab/>
            </w:r>
            <w:r>
              <w:rPr>
                <w:webHidden/>
              </w:rPr>
              <w:fldChar w:fldCharType="begin"/>
            </w:r>
            <w:r>
              <w:rPr>
                <w:webHidden/>
              </w:rPr>
              <w:instrText xml:space="preserve"> PAGEREF _Toc18243220 \h </w:instrText>
            </w:r>
            <w:r>
              <w:rPr>
                <w:webHidden/>
              </w:rPr>
            </w:r>
            <w:r>
              <w:rPr>
                <w:webHidden/>
              </w:rPr>
              <w:fldChar w:fldCharType="separate"/>
            </w:r>
            <w:r>
              <w:rPr>
                <w:webHidden/>
              </w:rPr>
              <w:t>14</w:t>
            </w:r>
            <w:r>
              <w:rPr>
                <w:webHidden/>
              </w:rPr>
              <w:fldChar w:fldCharType="end"/>
            </w:r>
          </w:hyperlink>
        </w:p>
        <w:p w:rsidR="00E27C0D" w:rsidRDefault="00E27C0D">
          <w:pPr>
            <w:pStyle w:val="TOC2"/>
            <w:rPr>
              <w:rFonts w:asciiTheme="minorHAnsi" w:eastAsiaTheme="minorEastAsia" w:hAnsiTheme="minorHAnsi" w:cstheme="minorBidi"/>
              <w:lang w:eastAsia="en-US"/>
            </w:rPr>
          </w:pPr>
          <w:hyperlink w:anchor="_Toc18243221" w:history="1">
            <w:r w:rsidRPr="00F251D2">
              <w:rPr>
                <w:rStyle w:val="Hyperlink"/>
                <w:b/>
                <w:bCs/>
                <w:lang w:bidi="bn-BD"/>
              </w:rPr>
              <w:t>1.2.2 Price</w:t>
            </w:r>
            <w:r>
              <w:rPr>
                <w:webHidden/>
              </w:rPr>
              <w:tab/>
            </w:r>
            <w:r>
              <w:rPr>
                <w:webHidden/>
              </w:rPr>
              <w:fldChar w:fldCharType="begin"/>
            </w:r>
            <w:r>
              <w:rPr>
                <w:webHidden/>
              </w:rPr>
              <w:instrText xml:space="preserve"> PAGEREF _Toc18243221 \h </w:instrText>
            </w:r>
            <w:r>
              <w:rPr>
                <w:webHidden/>
              </w:rPr>
            </w:r>
            <w:r>
              <w:rPr>
                <w:webHidden/>
              </w:rPr>
              <w:fldChar w:fldCharType="separate"/>
            </w:r>
            <w:r>
              <w:rPr>
                <w:webHidden/>
              </w:rPr>
              <w:t>15</w:t>
            </w:r>
            <w:r>
              <w:rPr>
                <w:webHidden/>
              </w:rPr>
              <w:fldChar w:fldCharType="end"/>
            </w:r>
          </w:hyperlink>
        </w:p>
        <w:p w:rsidR="00E27C0D" w:rsidRDefault="00E27C0D">
          <w:pPr>
            <w:pStyle w:val="TOC2"/>
            <w:rPr>
              <w:rFonts w:asciiTheme="minorHAnsi" w:eastAsiaTheme="minorEastAsia" w:hAnsiTheme="minorHAnsi" w:cstheme="minorBidi"/>
              <w:lang w:eastAsia="en-US"/>
            </w:rPr>
          </w:pPr>
          <w:hyperlink w:anchor="_Toc18243222" w:history="1">
            <w:r w:rsidRPr="00F251D2">
              <w:rPr>
                <w:rStyle w:val="Hyperlink"/>
                <w:b/>
                <w:bCs/>
                <w:lang w:bidi="bn-BD"/>
              </w:rPr>
              <w:t>1.2.3 Customer Convenience</w:t>
            </w:r>
            <w:r>
              <w:rPr>
                <w:webHidden/>
              </w:rPr>
              <w:tab/>
            </w:r>
            <w:r>
              <w:rPr>
                <w:webHidden/>
              </w:rPr>
              <w:fldChar w:fldCharType="begin"/>
            </w:r>
            <w:r>
              <w:rPr>
                <w:webHidden/>
              </w:rPr>
              <w:instrText xml:space="preserve"> PAGEREF _Toc18243222 \h </w:instrText>
            </w:r>
            <w:r>
              <w:rPr>
                <w:webHidden/>
              </w:rPr>
            </w:r>
            <w:r>
              <w:rPr>
                <w:webHidden/>
              </w:rPr>
              <w:fldChar w:fldCharType="separate"/>
            </w:r>
            <w:r>
              <w:rPr>
                <w:webHidden/>
              </w:rPr>
              <w:t>16</w:t>
            </w:r>
            <w:r>
              <w:rPr>
                <w:webHidden/>
              </w:rPr>
              <w:fldChar w:fldCharType="end"/>
            </w:r>
          </w:hyperlink>
        </w:p>
        <w:p w:rsidR="00E27C0D" w:rsidRDefault="00E27C0D">
          <w:pPr>
            <w:pStyle w:val="TOC3"/>
            <w:tabs>
              <w:tab w:val="right" w:leader="dot" w:pos="9017"/>
            </w:tabs>
            <w:rPr>
              <w:noProof/>
              <w:lang w:eastAsia="en-US"/>
            </w:rPr>
          </w:pPr>
          <w:hyperlink w:anchor="_Toc18243223" w:history="1">
            <w:r w:rsidRPr="00F251D2">
              <w:rPr>
                <w:rStyle w:val="Hyperlink"/>
                <w:rFonts w:ascii="Times New Roman" w:hAnsi="Times New Roman" w:cs="Times New Roman"/>
                <w:noProof/>
                <w:lang w:bidi="bn-BD"/>
              </w:rPr>
              <w:t>1.2.3.1 Access Convenience</w:t>
            </w:r>
            <w:r>
              <w:rPr>
                <w:noProof/>
                <w:webHidden/>
              </w:rPr>
              <w:tab/>
            </w:r>
            <w:r>
              <w:rPr>
                <w:noProof/>
                <w:webHidden/>
              </w:rPr>
              <w:fldChar w:fldCharType="begin"/>
            </w:r>
            <w:r>
              <w:rPr>
                <w:noProof/>
                <w:webHidden/>
              </w:rPr>
              <w:instrText xml:space="preserve"> PAGEREF _Toc18243223 \h </w:instrText>
            </w:r>
            <w:r>
              <w:rPr>
                <w:noProof/>
                <w:webHidden/>
              </w:rPr>
            </w:r>
            <w:r>
              <w:rPr>
                <w:noProof/>
                <w:webHidden/>
              </w:rPr>
              <w:fldChar w:fldCharType="separate"/>
            </w:r>
            <w:r>
              <w:rPr>
                <w:noProof/>
                <w:webHidden/>
              </w:rPr>
              <w:t>17</w:t>
            </w:r>
            <w:r>
              <w:rPr>
                <w:noProof/>
                <w:webHidden/>
              </w:rPr>
              <w:fldChar w:fldCharType="end"/>
            </w:r>
          </w:hyperlink>
        </w:p>
        <w:p w:rsidR="00E27C0D" w:rsidRDefault="00E27C0D">
          <w:pPr>
            <w:pStyle w:val="TOC3"/>
            <w:tabs>
              <w:tab w:val="right" w:leader="dot" w:pos="9017"/>
            </w:tabs>
            <w:rPr>
              <w:noProof/>
              <w:lang w:eastAsia="en-US"/>
            </w:rPr>
          </w:pPr>
          <w:hyperlink w:anchor="_Toc18243224" w:history="1">
            <w:r w:rsidRPr="00F251D2">
              <w:rPr>
                <w:rStyle w:val="Hyperlink"/>
                <w:rFonts w:ascii="Times New Roman" w:hAnsi="Times New Roman" w:cs="Times New Roman"/>
                <w:noProof/>
                <w:lang w:bidi="bn-BD"/>
              </w:rPr>
              <w:t>1.2.3.2 Transaction Convenience</w:t>
            </w:r>
            <w:r>
              <w:rPr>
                <w:noProof/>
                <w:webHidden/>
              </w:rPr>
              <w:tab/>
            </w:r>
            <w:r>
              <w:rPr>
                <w:noProof/>
                <w:webHidden/>
              </w:rPr>
              <w:fldChar w:fldCharType="begin"/>
            </w:r>
            <w:r>
              <w:rPr>
                <w:noProof/>
                <w:webHidden/>
              </w:rPr>
              <w:instrText xml:space="preserve"> PAGEREF _Toc18243224 \h </w:instrText>
            </w:r>
            <w:r>
              <w:rPr>
                <w:noProof/>
                <w:webHidden/>
              </w:rPr>
            </w:r>
            <w:r>
              <w:rPr>
                <w:noProof/>
                <w:webHidden/>
              </w:rPr>
              <w:fldChar w:fldCharType="separate"/>
            </w:r>
            <w:r>
              <w:rPr>
                <w:noProof/>
                <w:webHidden/>
              </w:rPr>
              <w:t>17</w:t>
            </w:r>
            <w:r>
              <w:rPr>
                <w:noProof/>
                <w:webHidden/>
              </w:rPr>
              <w:fldChar w:fldCharType="end"/>
            </w:r>
          </w:hyperlink>
        </w:p>
        <w:p w:rsidR="00E27C0D" w:rsidRDefault="00E27C0D">
          <w:pPr>
            <w:pStyle w:val="TOC3"/>
            <w:tabs>
              <w:tab w:val="right" w:leader="dot" w:pos="9017"/>
            </w:tabs>
            <w:rPr>
              <w:noProof/>
              <w:lang w:eastAsia="en-US"/>
            </w:rPr>
          </w:pPr>
          <w:hyperlink w:anchor="_Toc18243225" w:history="1">
            <w:r w:rsidRPr="00F251D2">
              <w:rPr>
                <w:rStyle w:val="Hyperlink"/>
                <w:rFonts w:ascii="Times New Roman" w:hAnsi="Times New Roman" w:cs="Times New Roman"/>
                <w:noProof/>
                <w:lang w:bidi="bn-BD"/>
              </w:rPr>
              <w:t>1.2.3.3 Benefit Convenience</w:t>
            </w:r>
            <w:r>
              <w:rPr>
                <w:noProof/>
                <w:webHidden/>
              </w:rPr>
              <w:tab/>
            </w:r>
            <w:r>
              <w:rPr>
                <w:noProof/>
                <w:webHidden/>
              </w:rPr>
              <w:fldChar w:fldCharType="begin"/>
            </w:r>
            <w:r>
              <w:rPr>
                <w:noProof/>
                <w:webHidden/>
              </w:rPr>
              <w:instrText xml:space="preserve"> PAGEREF _Toc18243225 \h </w:instrText>
            </w:r>
            <w:r>
              <w:rPr>
                <w:noProof/>
                <w:webHidden/>
              </w:rPr>
            </w:r>
            <w:r>
              <w:rPr>
                <w:noProof/>
                <w:webHidden/>
              </w:rPr>
              <w:fldChar w:fldCharType="separate"/>
            </w:r>
            <w:r>
              <w:rPr>
                <w:noProof/>
                <w:webHidden/>
              </w:rPr>
              <w:t>17</w:t>
            </w:r>
            <w:r>
              <w:rPr>
                <w:noProof/>
                <w:webHidden/>
              </w:rPr>
              <w:fldChar w:fldCharType="end"/>
            </w:r>
          </w:hyperlink>
        </w:p>
        <w:p w:rsidR="00E27C0D" w:rsidRDefault="00E27C0D">
          <w:pPr>
            <w:pStyle w:val="TOC3"/>
            <w:tabs>
              <w:tab w:val="right" w:leader="dot" w:pos="9017"/>
            </w:tabs>
            <w:rPr>
              <w:noProof/>
              <w:lang w:eastAsia="en-US"/>
            </w:rPr>
          </w:pPr>
          <w:hyperlink w:anchor="_Toc18243226" w:history="1">
            <w:r w:rsidRPr="00F251D2">
              <w:rPr>
                <w:rStyle w:val="Hyperlink"/>
                <w:rFonts w:ascii="Times New Roman" w:hAnsi="Times New Roman" w:cs="Times New Roman"/>
                <w:noProof/>
                <w:lang w:bidi="bn-BD"/>
              </w:rPr>
              <w:t>1.2.3.4 Post benefits Convenience</w:t>
            </w:r>
            <w:r>
              <w:rPr>
                <w:noProof/>
                <w:webHidden/>
              </w:rPr>
              <w:tab/>
            </w:r>
            <w:r>
              <w:rPr>
                <w:noProof/>
                <w:webHidden/>
              </w:rPr>
              <w:fldChar w:fldCharType="begin"/>
            </w:r>
            <w:r>
              <w:rPr>
                <w:noProof/>
                <w:webHidden/>
              </w:rPr>
              <w:instrText xml:space="preserve"> PAGEREF _Toc18243226 \h </w:instrText>
            </w:r>
            <w:r>
              <w:rPr>
                <w:noProof/>
                <w:webHidden/>
              </w:rPr>
            </w:r>
            <w:r>
              <w:rPr>
                <w:noProof/>
                <w:webHidden/>
              </w:rPr>
              <w:fldChar w:fldCharType="separate"/>
            </w:r>
            <w:r>
              <w:rPr>
                <w:noProof/>
                <w:webHidden/>
              </w:rPr>
              <w:t>17</w:t>
            </w:r>
            <w:r>
              <w:rPr>
                <w:noProof/>
                <w:webHidden/>
              </w:rPr>
              <w:fldChar w:fldCharType="end"/>
            </w:r>
          </w:hyperlink>
        </w:p>
        <w:p w:rsidR="00E27C0D" w:rsidRDefault="00E27C0D">
          <w:pPr>
            <w:pStyle w:val="TOC2"/>
            <w:rPr>
              <w:rFonts w:asciiTheme="minorHAnsi" w:eastAsiaTheme="minorEastAsia" w:hAnsiTheme="minorHAnsi" w:cstheme="minorBidi"/>
              <w:lang w:eastAsia="en-US"/>
            </w:rPr>
          </w:pPr>
          <w:hyperlink w:anchor="_Toc18243227" w:history="1">
            <w:r w:rsidRPr="00F251D2">
              <w:rPr>
                <w:rStyle w:val="Hyperlink"/>
                <w:lang w:bidi="bn-BD"/>
              </w:rPr>
              <w:t>1.2.4 Customer Self-Service</w:t>
            </w:r>
            <w:r>
              <w:rPr>
                <w:webHidden/>
              </w:rPr>
              <w:tab/>
            </w:r>
            <w:r>
              <w:rPr>
                <w:webHidden/>
              </w:rPr>
              <w:fldChar w:fldCharType="begin"/>
            </w:r>
            <w:r>
              <w:rPr>
                <w:webHidden/>
              </w:rPr>
              <w:instrText xml:space="preserve"> PAGEREF _Toc18243227 \h </w:instrText>
            </w:r>
            <w:r>
              <w:rPr>
                <w:webHidden/>
              </w:rPr>
            </w:r>
            <w:r>
              <w:rPr>
                <w:webHidden/>
              </w:rPr>
              <w:fldChar w:fldCharType="separate"/>
            </w:r>
            <w:r>
              <w:rPr>
                <w:webHidden/>
              </w:rPr>
              <w:t>18</w:t>
            </w:r>
            <w:r>
              <w:rPr>
                <w:webHidden/>
              </w:rPr>
              <w:fldChar w:fldCharType="end"/>
            </w:r>
          </w:hyperlink>
        </w:p>
        <w:p w:rsidR="00E27C0D" w:rsidRDefault="00E27C0D">
          <w:pPr>
            <w:pStyle w:val="TOC2"/>
            <w:rPr>
              <w:rFonts w:asciiTheme="minorHAnsi" w:eastAsiaTheme="minorEastAsia" w:hAnsiTheme="minorHAnsi" w:cstheme="minorBidi"/>
              <w:lang w:eastAsia="en-US"/>
            </w:rPr>
          </w:pPr>
          <w:hyperlink w:anchor="_Toc18243228" w:history="1">
            <w:r w:rsidRPr="00F251D2">
              <w:rPr>
                <w:rStyle w:val="Hyperlink"/>
                <w:rFonts w:eastAsia="Times New Roman"/>
                <w:lang w:bidi="bn-BD"/>
              </w:rPr>
              <w:t>1.2.5 Perceived Performance</w:t>
            </w:r>
            <w:r>
              <w:rPr>
                <w:webHidden/>
              </w:rPr>
              <w:tab/>
            </w:r>
            <w:r>
              <w:rPr>
                <w:webHidden/>
              </w:rPr>
              <w:fldChar w:fldCharType="begin"/>
            </w:r>
            <w:r>
              <w:rPr>
                <w:webHidden/>
              </w:rPr>
              <w:instrText xml:space="preserve"> PAGEREF _Toc18243228 \h </w:instrText>
            </w:r>
            <w:r>
              <w:rPr>
                <w:webHidden/>
              </w:rPr>
            </w:r>
            <w:r>
              <w:rPr>
                <w:webHidden/>
              </w:rPr>
              <w:fldChar w:fldCharType="separate"/>
            </w:r>
            <w:r>
              <w:rPr>
                <w:webHidden/>
              </w:rPr>
              <w:t>18</w:t>
            </w:r>
            <w:r>
              <w:rPr>
                <w:webHidden/>
              </w:rPr>
              <w:fldChar w:fldCharType="end"/>
            </w:r>
          </w:hyperlink>
        </w:p>
        <w:p w:rsidR="00E27C0D" w:rsidRDefault="00E27C0D">
          <w:pPr>
            <w:pStyle w:val="TOC1"/>
            <w:tabs>
              <w:tab w:val="right" w:leader="dot" w:pos="9017"/>
            </w:tabs>
            <w:rPr>
              <w:noProof/>
              <w:lang w:eastAsia="en-US"/>
            </w:rPr>
          </w:pPr>
          <w:hyperlink w:anchor="_Toc18243229" w:history="1">
            <w:r w:rsidRPr="00F251D2">
              <w:rPr>
                <w:rStyle w:val="Hyperlink"/>
                <w:rFonts w:ascii="Times New Roman" w:eastAsia="Times New Roman" w:hAnsi="Times New Roman" w:cs="Times New Roman"/>
                <w:noProof/>
                <w:lang w:bidi="bn-BD"/>
              </w:rPr>
              <w:t>Chapter Four</w:t>
            </w:r>
            <w:r>
              <w:rPr>
                <w:noProof/>
                <w:webHidden/>
              </w:rPr>
              <w:tab/>
            </w:r>
            <w:r>
              <w:rPr>
                <w:noProof/>
                <w:webHidden/>
              </w:rPr>
              <w:fldChar w:fldCharType="begin"/>
            </w:r>
            <w:r>
              <w:rPr>
                <w:noProof/>
                <w:webHidden/>
              </w:rPr>
              <w:instrText xml:space="preserve"> PAGEREF _Toc18243229 \h </w:instrText>
            </w:r>
            <w:r>
              <w:rPr>
                <w:noProof/>
                <w:webHidden/>
              </w:rPr>
            </w:r>
            <w:r>
              <w:rPr>
                <w:noProof/>
                <w:webHidden/>
              </w:rPr>
              <w:fldChar w:fldCharType="separate"/>
            </w:r>
            <w:r>
              <w:rPr>
                <w:noProof/>
                <w:webHidden/>
              </w:rPr>
              <w:t>19</w:t>
            </w:r>
            <w:r>
              <w:rPr>
                <w:noProof/>
                <w:webHidden/>
              </w:rPr>
              <w:fldChar w:fldCharType="end"/>
            </w:r>
          </w:hyperlink>
        </w:p>
        <w:p w:rsidR="00E27C0D" w:rsidRDefault="00E27C0D">
          <w:pPr>
            <w:pStyle w:val="TOC1"/>
            <w:tabs>
              <w:tab w:val="right" w:leader="dot" w:pos="9017"/>
            </w:tabs>
            <w:rPr>
              <w:noProof/>
              <w:lang w:eastAsia="en-US"/>
            </w:rPr>
          </w:pPr>
          <w:hyperlink w:anchor="_Toc18243230" w:history="1">
            <w:r w:rsidRPr="00F251D2">
              <w:rPr>
                <w:rStyle w:val="Hyperlink"/>
                <w:rFonts w:ascii="Times New Roman" w:eastAsia="Times New Roman" w:hAnsi="Times New Roman" w:cs="Times New Roman"/>
                <w:noProof/>
                <w:lang w:bidi="bn-BD"/>
              </w:rPr>
              <w:t>Analysis &amp; Findings</w:t>
            </w:r>
            <w:r>
              <w:rPr>
                <w:noProof/>
                <w:webHidden/>
              </w:rPr>
              <w:tab/>
            </w:r>
            <w:r>
              <w:rPr>
                <w:noProof/>
                <w:webHidden/>
              </w:rPr>
              <w:fldChar w:fldCharType="begin"/>
            </w:r>
            <w:r>
              <w:rPr>
                <w:noProof/>
                <w:webHidden/>
              </w:rPr>
              <w:instrText xml:space="preserve"> PAGEREF _Toc18243230 \h </w:instrText>
            </w:r>
            <w:r>
              <w:rPr>
                <w:noProof/>
                <w:webHidden/>
              </w:rPr>
            </w:r>
            <w:r>
              <w:rPr>
                <w:noProof/>
                <w:webHidden/>
              </w:rPr>
              <w:fldChar w:fldCharType="separate"/>
            </w:r>
            <w:r>
              <w:rPr>
                <w:noProof/>
                <w:webHidden/>
              </w:rPr>
              <w:t>19</w:t>
            </w:r>
            <w:r>
              <w:rPr>
                <w:noProof/>
                <w:webHidden/>
              </w:rPr>
              <w:fldChar w:fldCharType="end"/>
            </w:r>
          </w:hyperlink>
        </w:p>
        <w:p w:rsidR="00E27C0D" w:rsidRDefault="00E27C0D">
          <w:pPr>
            <w:pStyle w:val="TOC1"/>
            <w:tabs>
              <w:tab w:val="right" w:leader="dot" w:pos="9017"/>
            </w:tabs>
            <w:rPr>
              <w:noProof/>
              <w:lang w:eastAsia="en-US"/>
            </w:rPr>
          </w:pPr>
          <w:hyperlink w:anchor="_Toc18243231" w:history="1">
            <w:r w:rsidRPr="00F251D2">
              <w:rPr>
                <w:rStyle w:val="Hyperlink"/>
                <w:rFonts w:ascii="Times New Roman" w:hAnsi="Times New Roman" w:cs="Times New Roman"/>
                <w:noProof/>
                <w:lang w:bidi="bn-BD"/>
              </w:rPr>
              <w:t>Conclusion &amp; Recommendations</w:t>
            </w:r>
            <w:r>
              <w:rPr>
                <w:noProof/>
                <w:webHidden/>
              </w:rPr>
              <w:tab/>
            </w:r>
            <w:r>
              <w:rPr>
                <w:noProof/>
                <w:webHidden/>
              </w:rPr>
              <w:fldChar w:fldCharType="begin"/>
            </w:r>
            <w:r>
              <w:rPr>
                <w:noProof/>
                <w:webHidden/>
              </w:rPr>
              <w:instrText xml:space="preserve"> PAGEREF _Toc18243231 \h </w:instrText>
            </w:r>
            <w:r>
              <w:rPr>
                <w:noProof/>
                <w:webHidden/>
              </w:rPr>
            </w:r>
            <w:r>
              <w:rPr>
                <w:noProof/>
                <w:webHidden/>
              </w:rPr>
              <w:fldChar w:fldCharType="separate"/>
            </w:r>
            <w:r>
              <w:rPr>
                <w:noProof/>
                <w:webHidden/>
              </w:rPr>
              <w:t>32</w:t>
            </w:r>
            <w:r>
              <w:rPr>
                <w:noProof/>
                <w:webHidden/>
              </w:rPr>
              <w:fldChar w:fldCharType="end"/>
            </w:r>
          </w:hyperlink>
        </w:p>
        <w:p w:rsidR="00E27C0D" w:rsidRDefault="00E27C0D">
          <w:pPr>
            <w:pStyle w:val="TOC1"/>
            <w:tabs>
              <w:tab w:val="right" w:leader="dot" w:pos="9017"/>
            </w:tabs>
            <w:rPr>
              <w:noProof/>
              <w:lang w:eastAsia="en-US"/>
            </w:rPr>
          </w:pPr>
          <w:hyperlink w:anchor="_Toc18243232" w:history="1">
            <w:r w:rsidRPr="00F251D2">
              <w:rPr>
                <w:rStyle w:val="Hyperlink"/>
                <w:rFonts w:ascii="Times New Roman" w:hAnsi="Times New Roman" w:cs="Times New Roman"/>
                <w:noProof/>
                <w:lang w:bidi="bn-BD"/>
              </w:rPr>
              <w:t>Bibliography</w:t>
            </w:r>
            <w:r>
              <w:rPr>
                <w:noProof/>
                <w:webHidden/>
              </w:rPr>
              <w:tab/>
            </w:r>
            <w:r>
              <w:rPr>
                <w:noProof/>
                <w:webHidden/>
              </w:rPr>
              <w:fldChar w:fldCharType="begin"/>
            </w:r>
            <w:r>
              <w:rPr>
                <w:noProof/>
                <w:webHidden/>
              </w:rPr>
              <w:instrText xml:space="preserve"> PAGEREF _Toc18243232 \h </w:instrText>
            </w:r>
            <w:r>
              <w:rPr>
                <w:noProof/>
                <w:webHidden/>
              </w:rPr>
            </w:r>
            <w:r>
              <w:rPr>
                <w:noProof/>
                <w:webHidden/>
              </w:rPr>
              <w:fldChar w:fldCharType="separate"/>
            </w:r>
            <w:r>
              <w:rPr>
                <w:noProof/>
                <w:webHidden/>
              </w:rPr>
              <w:t>35</w:t>
            </w:r>
            <w:r>
              <w:rPr>
                <w:noProof/>
                <w:webHidden/>
              </w:rPr>
              <w:fldChar w:fldCharType="end"/>
            </w:r>
          </w:hyperlink>
        </w:p>
        <w:p w:rsidR="00106BFC" w:rsidRPr="00AC1363" w:rsidRDefault="00106BFC" w:rsidP="00AE0812">
          <w:r>
            <w:rPr>
              <w:b/>
              <w:bCs/>
              <w:noProof/>
            </w:rPr>
            <w:fldChar w:fldCharType="end"/>
          </w:r>
        </w:p>
      </w:sdtContent>
    </w:sdt>
    <w:p w:rsidR="00E327B7" w:rsidRDefault="00E327B7" w:rsidP="00AE0812">
      <w:pPr>
        <w:pStyle w:val="Heading1"/>
        <w:jc w:val="center"/>
        <w:rPr>
          <w:rFonts w:ascii="Times New Roman" w:hAnsi="Times New Roman" w:cs="Times New Roman"/>
          <w:u w:val="single"/>
        </w:rPr>
      </w:pPr>
    </w:p>
    <w:p w:rsidR="00E327B7" w:rsidRDefault="00E327B7" w:rsidP="00AE0812">
      <w:pPr>
        <w:pStyle w:val="Heading1"/>
        <w:jc w:val="center"/>
        <w:rPr>
          <w:rFonts w:ascii="Times New Roman" w:hAnsi="Times New Roman" w:cs="Times New Roman"/>
          <w:u w:val="single"/>
        </w:rPr>
      </w:pPr>
    </w:p>
    <w:p w:rsidR="00E327B7" w:rsidRDefault="00E327B7" w:rsidP="00AE0812">
      <w:pPr>
        <w:pStyle w:val="Heading1"/>
        <w:jc w:val="center"/>
        <w:rPr>
          <w:rFonts w:ascii="Times New Roman" w:hAnsi="Times New Roman" w:cs="Times New Roman"/>
          <w:u w:val="single"/>
        </w:rPr>
      </w:pPr>
    </w:p>
    <w:p w:rsidR="00E327B7" w:rsidRDefault="00E327B7" w:rsidP="00AE0812">
      <w:pPr>
        <w:pStyle w:val="Heading1"/>
        <w:jc w:val="center"/>
        <w:rPr>
          <w:rFonts w:ascii="Times New Roman" w:hAnsi="Times New Roman" w:cs="Times New Roman"/>
          <w:u w:val="single"/>
        </w:rPr>
      </w:pPr>
    </w:p>
    <w:p w:rsidR="00E27C0D" w:rsidRDefault="00E27C0D">
      <w:pPr>
        <w:rPr>
          <w:rFonts w:ascii="Times New Roman" w:eastAsiaTheme="majorEastAsia" w:hAnsi="Times New Roman" w:cs="Times New Roman"/>
          <w:b/>
          <w:bCs/>
          <w:color w:val="365F91" w:themeColor="accent1" w:themeShade="BF"/>
          <w:sz w:val="28"/>
          <w:szCs w:val="35"/>
          <w:u w:val="single"/>
        </w:rPr>
      </w:pPr>
      <w:bookmarkStart w:id="6" w:name="_Toc18243201"/>
      <w:r>
        <w:rPr>
          <w:rFonts w:ascii="Times New Roman" w:hAnsi="Times New Roman" w:cs="Times New Roman"/>
          <w:u w:val="single"/>
        </w:rPr>
        <w:br w:type="page"/>
      </w:r>
    </w:p>
    <w:p w:rsidR="00E27C0D" w:rsidRDefault="00E27C0D" w:rsidP="00AE0812">
      <w:pPr>
        <w:pStyle w:val="Heading1"/>
        <w:jc w:val="center"/>
        <w:rPr>
          <w:rFonts w:ascii="Times New Roman" w:hAnsi="Times New Roman" w:cs="Times New Roman"/>
          <w:u w:val="single"/>
        </w:rPr>
      </w:pPr>
    </w:p>
    <w:p w:rsidR="00E27C0D" w:rsidRDefault="00E27C0D" w:rsidP="00AE0812">
      <w:pPr>
        <w:pStyle w:val="Heading1"/>
        <w:jc w:val="center"/>
        <w:rPr>
          <w:rFonts w:ascii="Times New Roman" w:hAnsi="Times New Roman" w:cs="Times New Roman"/>
          <w:u w:val="single"/>
        </w:rPr>
      </w:pPr>
    </w:p>
    <w:p w:rsidR="00E27C0D" w:rsidRDefault="00E27C0D" w:rsidP="00AE0812">
      <w:pPr>
        <w:pStyle w:val="Heading1"/>
        <w:jc w:val="center"/>
        <w:rPr>
          <w:rFonts w:ascii="Times New Roman" w:hAnsi="Times New Roman" w:cs="Times New Roman"/>
          <w:u w:val="single"/>
        </w:rPr>
      </w:pPr>
    </w:p>
    <w:p w:rsidR="00E27C0D" w:rsidRDefault="00E27C0D" w:rsidP="00AE0812">
      <w:pPr>
        <w:pStyle w:val="Heading1"/>
        <w:jc w:val="center"/>
        <w:rPr>
          <w:rFonts w:ascii="Times New Roman" w:hAnsi="Times New Roman" w:cs="Times New Roman"/>
          <w:u w:val="single"/>
        </w:rPr>
      </w:pPr>
    </w:p>
    <w:p w:rsidR="00E327B7" w:rsidRDefault="00106BFC" w:rsidP="00AE0812">
      <w:pPr>
        <w:pStyle w:val="Heading1"/>
        <w:jc w:val="center"/>
        <w:rPr>
          <w:rFonts w:ascii="Times New Roman" w:hAnsi="Times New Roman" w:cs="Times New Roman"/>
          <w:u w:val="single"/>
        </w:rPr>
      </w:pPr>
      <w:bookmarkStart w:id="7" w:name="_GoBack"/>
      <w:bookmarkEnd w:id="7"/>
      <w:r w:rsidRPr="00D07E65">
        <w:rPr>
          <w:rFonts w:ascii="Times New Roman" w:hAnsi="Times New Roman" w:cs="Times New Roman"/>
          <w:u w:val="single"/>
        </w:rPr>
        <w:t>Chapter One</w:t>
      </w:r>
      <w:bookmarkEnd w:id="6"/>
      <w:r w:rsidRPr="00D07E65">
        <w:rPr>
          <w:rFonts w:ascii="Times New Roman" w:hAnsi="Times New Roman" w:cs="Times New Roman"/>
          <w:u w:val="single"/>
        </w:rPr>
        <w:t xml:space="preserve"> </w:t>
      </w:r>
    </w:p>
    <w:p w:rsidR="00E327B7" w:rsidRDefault="00106BFC" w:rsidP="00AE0812">
      <w:pPr>
        <w:pStyle w:val="Heading1"/>
        <w:jc w:val="center"/>
        <w:rPr>
          <w:rFonts w:ascii="Times New Roman" w:hAnsi="Times New Roman" w:cs="Times New Roman"/>
          <w:u w:val="single"/>
        </w:rPr>
      </w:pPr>
      <w:bookmarkStart w:id="8" w:name="_Toc18243202"/>
      <w:r w:rsidRPr="00D07E65">
        <w:rPr>
          <w:rFonts w:ascii="Times New Roman" w:hAnsi="Times New Roman" w:cs="Times New Roman"/>
          <w:u w:val="single"/>
        </w:rPr>
        <w:t>Introduction</w:t>
      </w:r>
      <w:bookmarkEnd w:id="8"/>
    </w:p>
    <w:p w:rsidR="00E327B7" w:rsidRDefault="00E327B7">
      <w:pPr>
        <w:rPr>
          <w:rFonts w:ascii="Times New Roman" w:eastAsiaTheme="majorEastAsia" w:hAnsi="Times New Roman" w:cs="Times New Roman"/>
          <w:b/>
          <w:bCs/>
          <w:color w:val="365F91" w:themeColor="accent1" w:themeShade="BF"/>
          <w:sz w:val="28"/>
          <w:szCs w:val="35"/>
          <w:u w:val="single"/>
        </w:rPr>
      </w:pPr>
      <w:r>
        <w:rPr>
          <w:rFonts w:ascii="Times New Roman" w:hAnsi="Times New Roman" w:cs="Times New Roman"/>
          <w:u w:val="single"/>
        </w:rPr>
        <w:br w:type="page"/>
      </w:r>
    </w:p>
    <w:p w:rsidR="00106BFC" w:rsidRPr="00C15C74" w:rsidRDefault="00106BFC" w:rsidP="00AE0812">
      <w:pPr>
        <w:pStyle w:val="Heading2"/>
        <w:rPr>
          <w:rFonts w:ascii="Times New Roman" w:hAnsi="Times New Roman" w:cs="Times New Roman"/>
          <w:sz w:val="24"/>
          <w:szCs w:val="24"/>
        </w:rPr>
      </w:pPr>
      <w:bookmarkStart w:id="9" w:name="_Toc480398247"/>
      <w:bookmarkStart w:id="10" w:name="_Toc18243203"/>
      <w:r w:rsidRPr="00C15C74">
        <w:rPr>
          <w:rFonts w:ascii="Times New Roman" w:hAnsi="Times New Roman" w:cs="Times New Roman"/>
          <w:sz w:val="24"/>
          <w:szCs w:val="24"/>
        </w:rPr>
        <w:lastRenderedPageBreak/>
        <w:t>1.1 Origin of the Study</w:t>
      </w:r>
      <w:bookmarkEnd w:id="10"/>
    </w:p>
    <w:p w:rsidR="00106BFC" w:rsidRDefault="00106BFC" w:rsidP="00AE0812">
      <w:pPr>
        <w:pStyle w:val="NormalWeb"/>
        <w:jc w:val="both"/>
      </w:pPr>
      <w:r>
        <w:t xml:space="preserve">Internship / Project </w:t>
      </w:r>
      <w:proofErr w:type="gramStart"/>
      <w:r>
        <w:t>is</w:t>
      </w:r>
      <w:proofErr w:type="gramEnd"/>
      <w:r>
        <w:t xml:space="preserve"> an academic term of our studies and also an important part. This provides academic information on practical work participation.</w:t>
      </w:r>
    </w:p>
    <w:p w:rsidR="00106BFC" w:rsidRPr="00C15C74" w:rsidRDefault="00106BFC" w:rsidP="00AE0812">
      <w:pPr>
        <w:pStyle w:val="NormalWeb"/>
        <w:jc w:val="both"/>
      </w:pPr>
      <w:r>
        <w:t xml:space="preserve">    After completing all the courses in the BBA degree, a student must take an internship program or projects. At the end of the period, each student must present their internship or project study to their academic supervisor. This internship / project program transmits 3 credits, which is equivalent to the credit of an academic course.</w:t>
      </w:r>
    </w:p>
    <w:p w:rsidR="00106BFC" w:rsidRPr="00C15C74" w:rsidRDefault="00106BFC" w:rsidP="00AE0812">
      <w:pPr>
        <w:pStyle w:val="NormalWeb"/>
        <w:jc w:val="both"/>
        <w:rPr>
          <w:cs/>
        </w:rPr>
      </w:pPr>
      <w:r w:rsidRPr="00C15C74">
        <w:t xml:space="preserve">So as per the academic requirement here is the research study on the topic- </w:t>
      </w:r>
      <w:r w:rsidRPr="00C15C74">
        <w:rPr>
          <w:b/>
          <w:bCs/>
        </w:rPr>
        <w:t>“</w:t>
      </w:r>
      <w:r w:rsidRPr="00463B1A">
        <w:rPr>
          <w:b/>
          <w:bCs/>
        </w:rPr>
        <w:t>An evaluation of service convenience and customer satisfaction among mobile subscribers in Bangladesh</w:t>
      </w:r>
      <w:r w:rsidRPr="00C15C74">
        <w:rPr>
          <w:b/>
          <w:bCs/>
        </w:rPr>
        <w:t>.”</w:t>
      </w:r>
    </w:p>
    <w:p w:rsidR="00106BFC" w:rsidRPr="00C15C74" w:rsidRDefault="00106BFC" w:rsidP="00AE0812">
      <w:pPr>
        <w:pStyle w:val="Heading2"/>
        <w:rPr>
          <w:rFonts w:ascii="Times New Roman" w:hAnsi="Times New Roman" w:cs="Times New Roman"/>
          <w:sz w:val="24"/>
          <w:szCs w:val="24"/>
        </w:rPr>
      </w:pPr>
    </w:p>
    <w:p w:rsidR="00106BFC" w:rsidRPr="00C15C74" w:rsidRDefault="00106BFC" w:rsidP="00AE0812">
      <w:pPr>
        <w:pStyle w:val="Heading2"/>
        <w:rPr>
          <w:rFonts w:ascii="Times New Roman" w:hAnsi="Times New Roman" w:cs="Times New Roman"/>
          <w:sz w:val="24"/>
          <w:szCs w:val="24"/>
        </w:rPr>
      </w:pPr>
      <w:bookmarkStart w:id="11" w:name="_Toc18243204"/>
      <w:r w:rsidRPr="00C15C74">
        <w:rPr>
          <w:rFonts w:ascii="Times New Roman" w:hAnsi="Times New Roman" w:cs="Times New Roman"/>
          <w:sz w:val="24"/>
          <w:szCs w:val="24"/>
        </w:rPr>
        <w:t>1.2 Background of the report:</w:t>
      </w:r>
      <w:bookmarkEnd w:id="9"/>
      <w:bookmarkEnd w:id="11"/>
    </w:p>
    <w:p w:rsidR="00106BFC" w:rsidRPr="00C15C74" w:rsidRDefault="00106BFC" w:rsidP="00AE0812">
      <w:pPr>
        <w:autoSpaceDE w:val="0"/>
        <w:autoSpaceDN w:val="0"/>
        <w:adjustRightInd w:val="0"/>
        <w:spacing w:after="0" w:line="240" w:lineRule="auto"/>
        <w:jc w:val="both"/>
        <w:rPr>
          <w:rFonts w:ascii="Times New Roman" w:hAnsi="Times New Roman" w:cs="Times New Roman"/>
          <w:sz w:val="24"/>
          <w:szCs w:val="24"/>
        </w:rPr>
      </w:pPr>
    </w:p>
    <w:p w:rsidR="00106BFC" w:rsidRPr="006F7AB1" w:rsidRDefault="00106BFC" w:rsidP="00AE0812">
      <w:pPr>
        <w:jc w:val="both"/>
        <w:rPr>
          <w:rFonts w:ascii="Times New Roman" w:hAnsi="Times New Roman" w:cs="Times New Roman"/>
          <w:sz w:val="24"/>
          <w:szCs w:val="24"/>
        </w:rPr>
      </w:pPr>
      <w:r w:rsidRPr="006F7AB1">
        <w:rPr>
          <w:rFonts w:ascii="Times New Roman" w:hAnsi="Times New Roman" w:cs="Times New Roman"/>
          <w:sz w:val="24"/>
          <w:szCs w:val="24"/>
        </w:rPr>
        <w:t>In the contemporary digital age in which we live, this is the kind of suitability that can be expected from companies, thanks to the knowledge they have in their waste. This is the kind of practicality in transporting customers that leads customers to cross the line and into its curve.</w:t>
      </w:r>
    </w:p>
    <w:p w:rsidR="00106BFC" w:rsidRPr="006F7AB1" w:rsidRDefault="00106BFC" w:rsidP="00AE0812">
      <w:pPr>
        <w:jc w:val="both"/>
        <w:rPr>
          <w:rFonts w:ascii="Times New Roman" w:hAnsi="Times New Roman" w:cs="Times New Roman"/>
          <w:sz w:val="24"/>
          <w:szCs w:val="24"/>
        </w:rPr>
      </w:pPr>
      <w:r w:rsidRPr="006F7AB1">
        <w:rPr>
          <w:rFonts w:ascii="Times New Roman" w:hAnsi="Times New Roman" w:cs="Times New Roman"/>
          <w:sz w:val="24"/>
          <w:szCs w:val="24"/>
        </w:rPr>
        <w:t>In the case of our telecommunications sector, the market has developed saturated in which each of the mobile telephone operators provides nearly parallel</w:t>
      </w:r>
      <w:r>
        <w:rPr>
          <w:rFonts w:ascii="Times New Roman" w:hAnsi="Times New Roman" w:cs="Times New Roman"/>
          <w:sz w:val="24"/>
          <w:szCs w:val="24"/>
        </w:rPr>
        <w:t xml:space="preserve"> assistance to subscribers</w:t>
      </w:r>
      <w:r w:rsidRPr="006F7AB1">
        <w:rPr>
          <w:rFonts w:ascii="Times New Roman" w:hAnsi="Times New Roman" w:cs="Times New Roman"/>
          <w:sz w:val="24"/>
          <w:szCs w:val="24"/>
        </w:rPr>
        <w:t>, consequently</w:t>
      </w:r>
      <w:r>
        <w:rPr>
          <w:rFonts w:ascii="Times New Roman" w:hAnsi="Times New Roman" w:cs="Times New Roman"/>
          <w:sz w:val="24"/>
          <w:szCs w:val="24"/>
        </w:rPr>
        <w:t xml:space="preserve"> that the word "customer service" turn into a critical aspect</w:t>
      </w:r>
      <w:r w:rsidRPr="006F7AB1">
        <w:rPr>
          <w:rFonts w:ascii="Times New Roman" w:hAnsi="Times New Roman" w:cs="Times New Roman"/>
          <w:sz w:val="24"/>
          <w:szCs w:val="24"/>
        </w:rPr>
        <w:t xml:space="preserve"> for</w:t>
      </w:r>
      <w:r>
        <w:rPr>
          <w:rFonts w:ascii="Times New Roman" w:hAnsi="Times New Roman" w:cs="Times New Roman"/>
          <w:sz w:val="24"/>
          <w:szCs w:val="24"/>
        </w:rPr>
        <w:t xml:space="preserve"> mobile </w:t>
      </w:r>
      <w:r w:rsidRPr="006F7AB1">
        <w:rPr>
          <w:rFonts w:ascii="Times New Roman" w:hAnsi="Times New Roman" w:cs="Times New Roman"/>
          <w:sz w:val="24"/>
          <w:szCs w:val="24"/>
        </w:rPr>
        <w:t>operators</w:t>
      </w:r>
      <w:r>
        <w:rPr>
          <w:rFonts w:ascii="Times New Roman" w:hAnsi="Times New Roman" w:cs="Times New Roman"/>
          <w:sz w:val="24"/>
          <w:szCs w:val="24"/>
        </w:rPr>
        <w:t xml:space="preserve"> that one may</w:t>
      </w:r>
      <w:r w:rsidRPr="006F7AB1">
        <w:rPr>
          <w:rFonts w:ascii="Times New Roman" w:hAnsi="Times New Roman" w:cs="Times New Roman"/>
          <w:sz w:val="24"/>
          <w:szCs w:val="24"/>
        </w:rPr>
        <w:t xml:space="preserve"> fulfill</w:t>
      </w:r>
      <w:r>
        <w:rPr>
          <w:rFonts w:ascii="Times New Roman" w:hAnsi="Times New Roman" w:cs="Times New Roman"/>
          <w:sz w:val="24"/>
          <w:szCs w:val="24"/>
        </w:rPr>
        <w:t xml:space="preserve"> customers as well as </w:t>
      </w:r>
      <w:r w:rsidRPr="006F7AB1">
        <w:rPr>
          <w:rFonts w:ascii="Times New Roman" w:hAnsi="Times New Roman" w:cs="Times New Roman"/>
          <w:sz w:val="24"/>
          <w:szCs w:val="24"/>
        </w:rPr>
        <w:t>demonstrate that they are different from others. This is why leading compani</w:t>
      </w:r>
      <w:r>
        <w:rPr>
          <w:rFonts w:ascii="Times New Roman" w:hAnsi="Times New Roman" w:cs="Times New Roman"/>
          <w:sz w:val="24"/>
          <w:szCs w:val="24"/>
        </w:rPr>
        <w:t xml:space="preserve">es like </w:t>
      </w:r>
      <w:proofErr w:type="spellStart"/>
      <w:r>
        <w:rPr>
          <w:rFonts w:ascii="Times New Roman" w:hAnsi="Times New Roman" w:cs="Times New Roman"/>
          <w:sz w:val="24"/>
          <w:szCs w:val="24"/>
        </w:rPr>
        <w:t>Grameenphon</w:t>
      </w:r>
      <w:proofErr w:type="spellEnd"/>
      <w:r w:rsidRPr="006F7AB1">
        <w:rPr>
          <w:rFonts w:ascii="Times New Roman" w:hAnsi="Times New Roman" w:cs="Times New Roman"/>
          <w:sz w:val="24"/>
          <w:szCs w:val="24"/>
        </w:rPr>
        <w:t xml:space="preserve">, </w:t>
      </w:r>
      <w:proofErr w:type="spellStart"/>
      <w:r w:rsidRPr="006F7AB1">
        <w:rPr>
          <w:rFonts w:ascii="Times New Roman" w:hAnsi="Times New Roman" w:cs="Times New Roman"/>
          <w:sz w:val="24"/>
          <w:szCs w:val="24"/>
        </w:rPr>
        <w:t>Robi</w:t>
      </w:r>
      <w:proofErr w:type="spellEnd"/>
      <w:r w:rsidRPr="006F7AB1">
        <w:rPr>
          <w:rFonts w:ascii="Times New Roman" w:hAnsi="Times New Roman" w:cs="Times New Roman"/>
          <w:sz w:val="24"/>
          <w:szCs w:val="24"/>
        </w:rPr>
        <w:t>,</w:t>
      </w:r>
      <w:r>
        <w:rPr>
          <w:rFonts w:ascii="Times New Roman" w:hAnsi="Times New Roman" w:cs="Times New Roman"/>
          <w:sz w:val="24"/>
          <w:szCs w:val="24"/>
        </w:rPr>
        <w:t xml:space="preserve"> Bangladesh, </w:t>
      </w:r>
      <w:proofErr w:type="spellStart"/>
      <w:proofErr w:type="gramStart"/>
      <w:r>
        <w:rPr>
          <w:rFonts w:ascii="Times New Roman" w:hAnsi="Times New Roman" w:cs="Times New Roman"/>
          <w:sz w:val="24"/>
          <w:szCs w:val="24"/>
        </w:rPr>
        <w:t>Airtel</w:t>
      </w:r>
      <w:proofErr w:type="spellEnd"/>
      <w:proofErr w:type="gramEnd"/>
      <w:r>
        <w:rPr>
          <w:rFonts w:ascii="Times New Roman" w:hAnsi="Times New Roman" w:cs="Times New Roman"/>
          <w:sz w:val="24"/>
          <w:szCs w:val="24"/>
        </w:rPr>
        <w:t xml:space="preserve"> &amp;</w:t>
      </w:r>
      <w:r w:rsidRPr="006F7AB1">
        <w:rPr>
          <w:rFonts w:ascii="Times New Roman" w:hAnsi="Times New Roman" w:cs="Times New Roman"/>
          <w:sz w:val="24"/>
          <w:szCs w:val="24"/>
        </w:rPr>
        <w:t xml:space="preserve"> </w:t>
      </w:r>
      <w:proofErr w:type="spellStart"/>
      <w:r w:rsidRPr="006F7AB1">
        <w:rPr>
          <w:rFonts w:ascii="Times New Roman" w:hAnsi="Times New Roman" w:cs="Times New Roman"/>
          <w:sz w:val="24"/>
          <w:szCs w:val="24"/>
        </w:rPr>
        <w:t>Teletalk</w:t>
      </w:r>
      <w:proofErr w:type="spellEnd"/>
      <w:r w:rsidRPr="006F7AB1">
        <w:rPr>
          <w:rFonts w:ascii="Times New Roman" w:hAnsi="Times New Roman" w:cs="Times New Roman"/>
          <w:sz w:val="24"/>
          <w:szCs w:val="24"/>
        </w:rPr>
        <w:t xml:space="preserve"> have been involved in different customer service crusades to accelerate customer satisfaction.</w:t>
      </w:r>
    </w:p>
    <w:p w:rsidR="00106BFC" w:rsidRPr="00C15C74" w:rsidRDefault="00106BFC" w:rsidP="00AE0812">
      <w:pPr>
        <w:jc w:val="both"/>
        <w:rPr>
          <w:rFonts w:ascii="Times New Roman" w:hAnsi="Times New Roman" w:cs="Times New Roman"/>
          <w:sz w:val="24"/>
          <w:szCs w:val="24"/>
        </w:rPr>
      </w:pPr>
      <w:r w:rsidRPr="006F7AB1">
        <w:rPr>
          <w:rFonts w:ascii="Times New Roman" w:hAnsi="Times New Roman" w:cs="Times New Roman"/>
          <w:sz w:val="24"/>
          <w:szCs w:val="24"/>
        </w:rPr>
        <w:t>To learn about the customer service tool of the telecommunications sector and to have a comparative analysis of the suitability of the various telecommunications sector customers in Bangladesh, this study has been equipped.</w:t>
      </w:r>
    </w:p>
    <w:p w:rsidR="00106BFC" w:rsidRPr="00C15C74" w:rsidRDefault="00106BFC" w:rsidP="00AE0812">
      <w:pPr>
        <w:jc w:val="both"/>
        <w:rPr>
          <w:rFonts w:ascii="Times New Roman" w:hAnsi="Times New Roman" w:cs="Times New Roman"/>
          <w:sz w:val="24"/>
          <w:szCs w:val="24"/>
          <w:lang w:bidi="bn-IN"/>
        </w:rPr>
      </w:pPr>
    </w:p>
    <w:p w:rsidR="00106BFC" w:rsidRPr="00C15C74" w:rsidRDefault="00106BFC" w:rsidP="00AE0812">
      <w:pPr>
        <w:pStyle w:val="Heading2"/>
        <w:rPr>
          <w:rFonts w:ascii="Times New Roman" w:eastAsia="Times New Roman" w:hAnsi="Times New Roman" w:cs="Times New Roman"/>
          <w:sz w:val="24"/>
          <w:szCs w:val="24"/>
        </w:rPr>
      </w:pPr>
      <w:bookmarkStart w:id="12" w:name="_Toc18243205"/>
      <w:r w:rsidRPr="00C15C74">
        <w:rPr>
          <w:rFonts w:ascii="Times New Roman" w:eastAsia="Times New Roman" w:hAnsi="Times New Roman" w:cs="Times New Roman"/>
          <w:sz w:val="24"/>
          <w:szCs w:val="24"/>
        </w:rPr>
        <w:t>1.3 Objectives of the Study</w:t>
      </w:r>
      <w:bookmarkEnd w:id="12"/>
    </w:p>
    <w:p w:rsidR="00106BFC" w:rsidRPr="00C15C74"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r w:rsidRPr="00C15C74">
        <w:rPr>
          <w:rFonts w:ascii="Times New Roman" w:eastAsia="Times New Roman" w:hAnsi="Times New Roman" w:cs="Times New Roman"/>
          <w:sz w:val="24"/>
          <w:szCs w:val="24"/>
        </w:rPr>
        <w:t>The objectives of the service are as follows:</w:t>
      </w:r>
    </w:p>
    <w:p w:rsidR="00106BFC" w:rsidRPr="00C15C74" w:rsidRDefault="00106BFC" w:rsidP="00AE0812">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15C74">
        <w:rPr>
          <w:rFonts w:ascii="Times New Roman" w:eastAsia="Times New Roman" w:hAnsi="Times New Roman" w:cs="Times New Roman"/>
          <w:sz w:val="24"/>
          <w:szCs w:val="24"/>
        </w:rPr>
        <w:t>To present the background of telecommunication industry in our country.</w:t>
      </w:r>
    </w:p>
    <w:p w:rsidR="00106BFC" w:rsidRPr="00C15C74" w:rsidRDefault="00106BFC" w:rsidP="00AE0812">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15C74">
        <w:rPr>
          <w:rFonts w:ascii="Times New Roman" w:eastAsia="Times New Roman" w:hAnsi="Times New Roman" w:cs="Times New Roman"/>
          <w:sz w:val="24"/>
          <w:szCs w:val="24"/>
        </w:rPr>
        <w:t>To evaluate the mechanism of their customer care services.</w:t>
      </w:r>
    </w:p>
    <w:p w:rsidR="00106BFC" w:rsidRPr="00C15C74" w:rsidRDefault="00106BFC" w:rsidP="00AE0812">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15C74">
        <w:rPr>
          <w:rFonts w:ascii="Times New Roman" w:eastAsia="Times New Roman" w:hAnsi="Times New Roman" w:cs="Times New Roman"/>
          <w:sz w:val="24"/>
          <w:szCs w:val="24"/>
        </w:rPr>
        <w:t>To analyze how they delivering the most effective and convenient customer satisfaction through customer convenience.</w:t>
      </w:r>
    </w:p>
    <w:p w:rsidR="00106BFC" w:rsidRPr="00C15C74" w:rsidRDefault="00106BFC" w:rsidP="00AE0812">
      <w:pPr>
        <w:pStyle w:val="Heading2"/>
        <w:rPr>
          <w:rFonts w:ascii="Times New Roman" w:eastAsia="Times New Roman" w:hAnsi="Times New Roman" w:cs="Times New Roman"/>
          <w:sz w:val="24"/>
          <w:szCs w:val="24"/>
        </w:rPr>
      </w:pPr>
      <w:bookmarkStart w:id="13" w:name="_Toc18243206"/>
      <w:r w:rsidRPr="00C15C74">
        <w:rPr>
          <w:rFonts w:ascii="Times New Roman" w:eastAsia="Times New Roman" w:hAnsi="Times New Roman" w:cs="Times New Roman"/>
          <w:sz w:val="24"/>
          <w:szCs w:val="24"/>
        </w:rPr>
        <w:lastRenderedPageBreak/>
        <w:t>1.4 Methodology</w:t>
      </w:r>
      <w:bookmarkEnd w:id="13"/>
    </w:p>
    <w:p w:rsidR="00106BFC"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r w:rsidRPr="00C15C74">
        <w:rPr>
          <w:rFonts w:ascii="Times New Roman" w:eastAsia="Times New Roman" w:hAnsi="Times New Roman" w:cs="Times New Roman"/>
          <w:sz w:val="24"/>
          <w:szCs w:val="24"/>
        </w:rPr>
        <w:t>This is a research</w:t>
      </w:r>
      <w:r w:rsidRPr="009D115A">
        <w:rPr>
          <w:rFonts w:ascii="Times New Roman" w:eastAsia="Times New Roman" w:hAnsi="Times New Roman" w:cs="Times New Roman"/>
          <w:sz w:val="24"/>
          <w:szCs w:val="24"/>
        </w:rPr>
        <w:t>. The study focused on primary and secondary data. The primary data are composed through interviews with mobile manipulators using a standard questionnaire attached in the appendix. Secondary data is collected from magazines, websites and internal organization sources.</w:t>
      </w:r>
    </w:p>
    <w:p w:rsidR="00106BFC" w:rsidRPr="00C15C74"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p>
    <w:p w:rsidR="00106BFC" w:rsidRPr="00C15C74" w:rsidRDefault="00106BFC" w:rsidP="00AE0812">
      <w:pPr>
        <w:pStyle w:val="Heading2"/>
        <w:rPr>
          <w:rFonts w:ascii="Times New Roman" w:eastAsia="Times New Roman" w:hAnsi="Times New Roman" w:cs="Times New Roman"/>
          <w:sz w:val="24"/>
          <w:szCs w:val="24"/>
        </w:rPr>
      </w:pPr>
      <w:bookmarkStart w:id="14" w:name="_Toc18243207"/>
      <w:r w:rsidRPr="00C15C74">
        <w:rPr>
          <w:rFonts w:ascii="Times New Roman" w:eastAsia="Times New Roman" w:hAnsi="Times New Roman" w:cs="Times New Roman"/>
          <w:sz w:val="24"/>
          <w:szCs w:val="24"/>
        </w:rPr>
        <w:t>1.5 Research Design</w:t>
      </w:r>
      <w:bookmarkEnd w:id="14"/>
    </w:p>
    <w:p w:rsidR="00106BFC" w:rsidRPr="00C15C74"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r w:rsidRPr="00F434F4">
        <w:rPr>
          <w:rFonts w:ascii="Times New Roman" w:eastAsia="Times New Roman" w:hAnsi="Times New Roman" w:cs="Times New Roman"/>
          <w:sz w:val="24"/>
          <w:szCs w:val="24"/>
        </w:rPr>
        <w:t>A standard questionnaire was developed for research purposes. The questionnaire includes various dimensions, such as the effectiveness of the customer service mechanism, the cost factor, the usefulness of the time, the provision of services, etc. The s</w:t>
      </w:r>
      <w:r>
        <w:rPr>
          <w:rFonts w:ascii="Times New Roman" w:eastAsia="Times New Roman" w:hAnsi="Times New Roman" w:cs="Times New Roman"/>
          <w:sz w:val="24"/>
          <w:szCs w:val="24"/>
        </w:rPr>
        <w:t>urvey was conducted by mobile</w:t>
      </w:r>
      <w:r w:rsidRPr="00F434F4">
        <w:rPr>
          <w:rFonts w:ascii="Times New Roman" w:eastAsia="Times New Roman" w:hAnsi="Times New Roman" w:cs="Times New Roman"/>
          <w:sz w:val="24"/>
          <w:szCs w:val="24"/>
        </w:rPr>
        <w:t>.</w:t>
      </w:r>
    </w:p>
    <w:p w:rsidR="00106BFC" w:rsidRPr="008D2C92" w:rsidRDefault="00106BFC" w:rsidP="00AE0812">
      <w:pPr>
        <w:pStyle w:val="Heading2"/>
        <w:rPr>
          <w:rFonts w:ascii="Times New Roman" w:eastAsia="Times New Roman" w:hAnsi="Times New Roman" w:cs="Times New Roman"/>
          <w:sz w:val="24"/>
          <w:szCs w:val="24"/>
        </w:rPr>
      </w:pPr>
      <w:bookmarkStart w:id="15" w:name="_Toc18243208"/>
      <w:r w:rsidRPr="008D2C92">
        <w:rPr>
          <w:rFonts w:ascii="Times New Roman" w:eastAsia="Times New Roman" w:hAnsi="Times New Roman" w:cs="Times New Roman"/>
          <w:sz w:val="24"/>
          <w:szCs w:val="24"/>
        </w:rPr>
        <w:t>1.6 Data Sources</w:t>
      </w:r>
      <w:bookmarkEnd w:id="15"/>
    </w:p>
    <w:p w:rsidR="00106BFC" w:rsidRPr="00C15C74"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r w:rsidRPr="00C15C74">
        <w:rPr>
          <w:rFonts w:ascii="Times New Roman" w:eastAsia="Times New Roman" w:hAnsi="Times New Roman" w:cs="Times New Roman"/>
          <w:sz w:val="24"/>
          <w:szCs w:val="24"/>
        </w:rPr>
        <w:tab/>
        <w:t>1.6.1 Primary Data Sources:</w:t>
      </w:r>
    </w:p>
    <w:p w:rsidR="00106BFC" w:rsidRPr="00C15C74"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r w:rsidRPr="00C15C74">
        <w:rPr>
          <w:rFonts w:ascii="Times New Roman" w:eastAsia="Times New Roman" w:hAnsi="Times New Roman" w:cs="Times New Roman"/>
          <w:sz w:val="24"/>
          <w:szCs w:val="24"/>
        </w:rPr>
        <w:tab/>
      </w:r>
      <w:r w:rsidRPr="00C15C74">
        <w:rPr>
          <w:rFonts w:ascii="Times New Roman" w:eastAsia="Times New Roman" w:hAnsi="Times New Roman" w:cs="Times New Roman"/>
          <w:sz w:val="24"/>
          <w:szCs w:val="24"/>
        </w:rPr>
        <w:tab/>
        <w:t>1.6.1.1 Standard questionnaire has been used.</w:t>
      </w:r>
    </w:p>
    <w:p w:rsidR="00106BFC" w:rsidRPr="00C15C74"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r w:rsidRPr="00C15C74">
        <w:rPr>
          <w:rFonts w:ascii="Times New Roman" w:eastAsia="Times New Roman" w:hAnsi="Times New Roman" w:cs="Times New Roman"/>
          <w:sz w:val="24"/>
          <w:szCs w:val="24"/>
        </w:rPr>
        <w:tab/>
      </w:r>
      <w:r w:rsidRPr="00C15C74">
        <w:rPr>
          <w:rFonts w:ascii="Times New Roman" w:eastAsia="Times New Roman" w:hAnsi="Times New Roman" w:cs="Times New Roman"/>
          <w:sz w:val="24"/>
          <w:szCs w:val="24"/>
        </w:rPr>
        <w:tab/>
        <w:t>1.6.1.2 Personal interview with the subscriber.</w:t>
      </w:r>
    </w:p>
    <w:p w:rsidR="00106BFC" w:rsidRPr="00C15C74"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p>
    <w:p w:rsidR="00106BFC" w:rsidRPr="00C15C74" w:rsidRDefault="00106BFC" w:rsidP="00AE0812">
      <w:pPr>
        <w:spacing w:before="100" w:beforeAutospacing="1" w:after="100" w:afterAutospacing="1" w:line="240" w:lineRule="auto"/>
        <w:ind w:left="720"/>
        <w:jc w:val="both"/>
        <w:rPr>
          <w:rFonts w:ascii="Times New Roman" w:eastAsia="Times New Roman" w:hAnsi="Times New Roman" w:cs="Times New Roman"/>
          <w:sz w:val="24"/>
          <w:szCs w:val="24"/>
        </w:rPr>
      </w:pPr>
      <w:r w:rsidRPr="00C15C74">
        <w:rPr>
          <w:rFonts w:ascii="Times New Roman" w:eastAsia="Times New Roman" w:hAnsi="Times New Roman" w:cs="Times New Roman"/>
          <w:sz w:val="24"/>
          <w:szCs w:val="24"/>
        </w:rPr>
        <w:t>1.6.2 Secondary Data Sources:</w:t>
      </w:r>
    </w:p>
    <w:p w:rsidR="00106BFC" w:rsidRPr="00C15C74" w:rsidRDefault="00106BFC" w:rsidP="00AE0812">
      <w:pPr>
        <w:spacing w:before="100" w:beforeAutospacing="1" w:after="100" w:afterAutospacing="1" w:line="240" w:lineRule="auto"/>
        <w:ind w:left="720"/>
        <w:jc w:val="both"/>
        <w:rPr>
          <w:rFonts w:ascii="Times New Roman" w:eastAsia="Times New Roman" w:hAnsi="Times New Roman" w:cs="Times New Roman"/>
          <w:sz w:val="24"/>
          <w:szCs w:val="24"/>
        </w:rPr>
      </w:pPr>
      <w:r w:rsidRPr="00C15C74">
        <w:rPr>
          <w:rFonts w:ascii="Times New Roman" w:eastAsia="Times New Roman" w:hAnsi="Times New Roman" w:cs="Times New Roman"/>
          <w:sz w:val="24"/>
          <w:szCs w:val="24"/>
        </w:rPr>
        <w:tab/>
        <w:t xml:space="preserve">1.6.2.1 Different periodical studies. </w:t>
      </w:r>
    </w:p>
    <w:p w:rsidR="00106BFC" w:rsidRPr="00C15C74" w:rsidRDefault="00106BFC" w:rsidP="00AE0812">
      <w:pPr>
        <w:spacing w:before="100" w:beforeAutospacing="1" w:after="100" w:afterAutospacing="1" w:line="240" w:lineRule="auto"/>
        <w:ind w:left="720"/>
        <w:jc w:val="both"/>
        <w:rPr>
          <w:rFonts w:ascii="Times New Roman" w:eastAsia="Times New Roman" w:hAnsi="Times New Roman" w:cs="Times New Roman"/>
          <w:sz w:val="24"/>
          <w:szCs w:val="24"/>
        </w:rPr>
      </w:pPr>
      <w:r w:rsidRPr="00C15C74">
        <w:rPr>
          <w:rFonts w:ascii="Times New Roman" w:eastAsia="Times New Roman" w:hAnsi="Times New Roman" w:cs="Times New Roman"/>
          <w:sz w:val="24"/>
          <w:szCs w:val="24"/>
        </w:rPr>
        <w:tab/>
        <w:t>1.6.2.2 Published booklet</w:t>
      </w:r>
    </w:p>
    <w:p w:rsidR="00106BFC" w:rsidRPr="00C15C74" w:rsidRDefault="00106BFC" w:rsidP="00AE0812">
      <w:pPr>
        <w:spacing w:before="100" w:beforeAutospacing="1" w:after="100" w:afterAutospacing="1" w:line="240" w:lineRule="auto"/>
        <w:ind w:left="720"/>
        <w:jc w:val="both"/>
        <w:rPr>
          <w:rFonts w:ascii="Times New Roman" w:eastAsia="Times New Roman" w:hAnsi="Times New Roman" w:cs="Times New Roman"/>
          <w:sz w:val="24"/>
          <w:szCs w:val="24"/>
        </w:rPr>
      </w:pPr>
      <w:r w:rsidRPr="00C15C74">
        <w:rPr>
          <w:rFonts w:ascii="Times New Roman" w:eastAsia="Times New Roman" w:hAnsi="Times New Roman" w:cs="Times New Roman"/>
          <w:sz w:val="24"/>
          <w:szCs w:val="24"/>
        </w:rPr>
        <w:tab/>
        <w:t>1.6.2.3 Websites</w:t>
      </w:r>
    </w:p>
    <w:p w:rsidR="00106BFC" w:rsidRPr="00C15C74" w:rsidRDefault="00106BFC" w:rsidP="00AE0812">
      <w:pPr>
        <w:spacing w:before="100" w:beforeAutospacing="1" w:after="100" w:afterAutospacing="1" w:line="240" w:lineRule="auto"/>
        <w:ind w:left="720"/>
        <w:jc w:val="both"/>
        <w:rPr>
          <w:rFonts w:ascii="Times New Roman" w:eastAsia="Times New Roman" w:hAnsi="Times New Roman" w:cs="Times New Roman"/>
          <w:sz w:val="24"/>
          <w:szCs w:val="24"/>
        </w:rPr>
      </w:pPr>
      <w:r w:rsidRPr="00C15C74">
        <w:rPr>
          <w:rFonts w:ascii="Times New Roman" w:eastAsia="Times New Roman" w:hAnsi="Times New Roman" w:cs="Times New Roman"/>
          <w:sz w:val="24"/>
          <w:szCs w:val="24"/>
        </w:rPr>
        <w:tab/>
        <w:t>1.6.2.4 The daily newspaper, relevant journals.</w:t>
      </w:r>
    </w:p>
    <w:p w:rsidR="00106BFC" w:rsidRPr="00C15C74" w:rsidRDefault="00106BFC" w:rsidP="00AE0812">
      <w:pPr>
        <w:spacing w:before="100" w:beforeAutospacing="1" w:after="100" w:afterAutospacing="1" w:line="240" w:lineRule="auto"/>
        <w:ind w:left="720"/>
        <w:jc w:val="both"/>
        <w:rPr>
          <w:rFonts w:ascii="Times New Roman" w:eastAsia="Times New Roman" w:hAnsi="Times New Roman" w:cs="Times New Roman"/>
          <w:sz w:val="24"/>
          <w:szCs w:val="24"/>
        </w:rPr>
      </w:pPr>
    </w:p>
    <w:p w:rsidR="00106BFC" w:rsidRPr="00C15C74" w:rsidRDefault="00106BFC" w:rsidP="00AE0812">
      <w:pPr>
        <w:pStyle w:val="Heading2"/>
        <w:rPr>
          <w:rFonts w:ascii="Times New Roman" w:eastAsia="Times New Roman" w:hAnsi="Times New Roman" w:cs="Times New Roman"/>
          <w:sz w:val="24"/>
          <w:szCs w:val="24"/>
        </w:rPr>
      </w:pPr>
      <w:bookmarkStart w:id="16" w:name="_Toc18243209"/>
      <w:r w:rsidRPr="00C15C74">
        <w:rPr>
          <w:rFonts w:ascii="Times New Roman" w:eastAsia="Times New Roman" w:hAnsi="Times New Roman" w:cs="Times New Roman"/>
          <w:sz w:val="24"/>
          <w:szCs w:val="24"/>
        </w:rPr>
        <w:t>1.7 Data Analysis and Interpretation</w:t>
      </w:r>
      <w:bookmarkEnd w:id="16"/>
      <w:r w:rsidRPr="00C15C74">
        <w:rPr>
          <w:rFonts w:ascii="Times New Roman" w:eastAsia="Times New Roman" w:hAnsi="Times New Roman" w:cs="Times New Roman"/>
          <w:sz w:val="24"/>
          <w:szCs w:val="24"/>
        </w:rPr>
        <w:t xml:space="preserve"> </w:t>
      </w:r>
    </w:p>
    <w:p w:rsidR="00106BFC" w:rsidRPr="00C15C74"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r w:rsidRPr="00032E88">
        <w:rPr>
          <w:rFonts w:ascii="Times New Roman" w:eastAsia="Times New Roman" w:hAnsi="Times New Roman" w:cs="Times New Roman"/>
          <w:sz w:val="24"/>
          <w:szCs w:val="24"/>
        </w:rPr>
        <w:t>All the data that can be obtained through tables and tables are also presented by graphic presentation. These graphs are interpreted by analyzing the survey information and also the scenario that acts as an indicator for a different analysis.</w:t>
      </w:r>
    </w:p>
    <w:p w:rsidR="00106BFC" w:rsidRPr="00C15C74"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p>
    <w:p w:rsidR="00106BFC" w:rsidRPr="00C15C74"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p>
    <w:p w:rsidR="002A5A6D" w:rsidRDefault="002A5A6D" w:rsidP="00AE0812">
      <w:pPr>
        <w:pStyle w:val="Heading1"/>
        <w:jc w:val="center"/>
        <w:rPr>
          <w:rFonts w:ascii="Times New Roman" w:eastAsia="Times New Roman" w:hAnsi="Times New Roman" w:cs="Times New Roman"/>
          <w:u w:val="single"/>
        </w:rPr>
      </w:pPr>
    </w:p>
    <w:p w:rsidR="002A5A6D" w:rsidRDefault="002A5A6D" w:rsidP="00AE0812">
      <w:pPr>
        <w:pStyle w:val="Heading1"/>
        <w:jc w:val="center"/>
        <w:rPr>
          <w:rFonts w:ascii="Times New Roman" w:eastAsia="Times New Roman" w:hAnsi="Times New Roman" w:cs="Times New Roman"/>
          <w:u w:val="single"/>
        </w:rPr>
      </w:pPr>
    </w:p>
    <w:p w:rsidR="002A5A6D" w:rsidRDefault="002A5A6D" w:rsidP="00AE0812">
      <w:pPr>
        <w:pStyle w:val="Heading1"/>
        <w:jc w:val="center"/>
        <w:rPr>
          <w:rFonts w:ascii="Times New Roman" w:eastAsia="Times New Roman" w:hAnsi="Times New Roman" w:cs="Times New Roman"/>
          <w:u w:val="single"/>
        </w:rPr>
      </w:pPr>
    </w:p>
    <w:p w:rsidR="002A5A6D" w:rsidRDefault="002A5A6D" w:rsidP="00AE0812">
      <w:pPr>
        <w:pStyle w:val="Heading1"/>
        <w:jc w:val="center"/>
        <w:rPr>
          <w:rFonts w:ascii="Times New Roman" w:eastAsia="Times New Roman" w:hAnsi="Times New Roman" w:cs="Times New Roman"/>
          <w:u w:val="single"/>
        </w:rPr>
      </w:pPr>
      <w:bookmarkStart w:id="17" w:name="_Toc18243210"/>
      <w:r>
        <w:rPr>
          <w:rFonts w:ascii="Times New Roman" w:eastAsia="Times New Roman" w:hAnsi="Times New Roman" w:cs="Times New Roman"/>
          <w:u w:val="single"/>
        </w:rPr>
        <w:t>Chapter Two</w:t>
      </w:r>
      <w:bookmarkEnd w:id="17"/>
      <w:r>
        <w:rPr>
          <w:rFonts w:ascii="Times New Roman" w:eastAsia="Times New Roman" w:hAnsi="Times New Roman" w:cs="Times New Roman"/>
          <w:u w:val="single"/>
        </w:rPr>
        <w:t xml:space="preserve"> </w:t>
      </w:r>
    </w:p>
    <w:p w:rsidR="002A5A6D" w:rsidRDefault="00106BFC" w:rsidP="00AE0812">
      <w:pPr>
        <w:pStyle w:val="Heading1"/>
        <w:jc w:val="center"/>
        <w:rPr>
          <w:rFonts w:ascii="Times New Roman" w:eastAsia="Times New Roman" w:hAnsi="Times New Roman" w:cs="Times New Roman"/>
          <w:u w:val="single"/>
        </w:rPr>
      </w:pPr>
      <w:bookmarkStart w:id="18" w:name="_Toc18243211"/>
      <w:r w:rsidRPr="00D07E65">
        <w:rPr>
          <w:rFonts w:ascii="Times New Roman" w:eastAsia="Times New Roman" w:hAnsi="Times New Roman" w:cs="Times New Roman"/>
          <w:u w:val="single"/>
        </w:rPr>
        <w:t>Industry Overview</w:t>
      </w:r>
      <w:bookmarkEnd w:id="18"/>
    </w:p>
    <w:p w:rsidR="002A5A6D" w:rsidRDefault="002A5A6D">
      <w:pPr>
        <w:rPr>
          <w:rFonts w:ascii="Times New Roman" w:eastAsia="Times New Roman" w:hAnsi="Times New Roman" w:cs="Times New Roman"/>
          <w:b/>
          <w:bCs/>
          <w:color w:val="365F91" w:themeColor="accent1" w:themeShade="BF"/>
          <w:sz w:val="28"/>
          <w:szCs w:val="35"/>
          <w:u w:val="single"/>
        </w:rPr>
      </w:pPr>
      <w:r>
        <w:rPr>
          <w:rFonts w:ascii="Times New Roman" w:eastAsia="Times New Roman" w:hAnsi="Times New Roman" w:cs="Times New Roman"/>
          <w:u w:val="single"/>
        </w:rPr>
        <w:br w:type="page"/>
      </w:r>
    </w:p>
    <w:p w:rsidR="00106BFC" w:rsidRPr="00C15C74" w:rsidRDefault="00106BFC" w:rsidP="00AE0812">
      <w:pPr>
        <w:pStyle w:val="Heading2"/>
        <w:rPr>
          <w:rFonts w:ascii="Times New Roman" w:hAnsi="Times New Roman" w:cs="Times New Roman"/>
        </w:rPr>
      </w:pPr>
      <w:bookmarkStart w:id="19" w:name="_Toc18243212"/>
      <w:r w:rsidRPr="00C15C74">
        <w:rPr>
          <w:rFonts w:ascii="Times New Roman" w:hAnsi="Times New Roman" w:cs="Times New Roman"/>
        </w:rPr>
        <w:lastRenderedPageBreak/>
        <w:t xml:space="preserve">2. 1 </w:t>
      </w:r>
      <w:proofErr w:type="spellStart"/>
      <w:r w:rsidRPr="00C15C74">
        <w:rPr>
          <w:rFonts w:ascii="Times New Roman" w:hAnsi="Times New Roman" w:cs="Times New Roman"/>
        </w:rPr>
        <w:t>Grameenphone</w:t>
      </w:r>
      <w:bookmarkEnd w:id="19"/>
      <w:proofErr w:type="spellEnd"/>
      <w:r w:rsidRPr="00C15C74">
        <w:rPr>
          <w:rFonts w:ascii="Times New Roman" w:hAnsi="Times New Roman" w:cs="Times New Roman"/>
        </w:rPr>
        <w:t xml:space="preserve"> </w:t>
      </w:r>
    </w:p>
    <w:p w:rsidR="00106BFC"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Pr="00635D8A">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March, 1997 the day was independent day of Bangladesh </w:t>
      </w:r>
      <w:proofErr w:type="spellStart"/>
      <w:r>
        <w:rPr>
          <w:rFonts w:ascii="Times New Roman" w:eastAsia="Times New Roman" w:hAnsi="Times New Roman" w:cs="Times New Roman"/>
          <w:sz w:val="24"/>
          <w:szCs w:val="24"/>
        </w:rPr>
        <w:t>Grameenphone</w:t>
      </w:r>
      <w:proofErr w:type="spellEnd"/>
      <w:r>
        <w:rPr>
          <w:rFonts w:ascii="Times New Roman" w:eastAsia="Times New Roman" w:hAnsi="Times New Roman" w:cs="Times New Roman"/>
          <w:sz w:val="24"/>
          <w:szCs w:val="24"/>
        </w:rPr>
        <w:t xml:space="preserve"> started its operation. After 10 years with operation, they have been achieved more than 10 million subscribers. At present GP has more than 65 million subscribers and turn into leading Telecom Company in the field of Telecommunication industry in Bangladesh.</w:t>
      </w:r>
    </w:p>
    <w:p w:rsidR="00106BFC" w:rsidRPr="0043141B"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r w:rsidRPr="0043141B">
        <w:rPr>
          <w:rFonts w:ascii="Times New Roman" w:eastAsia="Times New Roman" w:hAnsi="Times New Roman" w:cs="Times New Roman"/>
          <w:sz w:val="24"/>
          <w:szCs w:val="24"/>
        </w:rPr>
        <w:t>Now, there are about 15 million phone consumers in the country, of which just over one million are landline and mobile phone subscribers.</w:t>
      </w:r>
    </w:p>
    <w:p w:rsidR="00106BFC"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It’s been 22 years GP has born. GP is a joint venture between Telenor and </w:t>
      </w:r>
      <w:proofErr w:type="spellStart"/>
      <w:r>
        <w:rPr>
          <w:rFonts w:ascii="Times New Roman" w:eastAsia="Times New Roman" w:hAnsi="Times New Roman" w:cs="Times New Roman"/>
          <w:sz w:val="24"/>
          <w:szCs w:val="24"/>
        </w:rPr>
        <w:t>Grameen</w:t>
      </w:r>
      <w:proofErr w:type="spellEnd"/>
      <w:r>
        <w:rPr>
          <w:rFonts w:ascii="Times New Roman" w:eastAsia="Times New Roman" w:hAnsi="Times New Roman" w:cs="Times New Roman"/>
          <w:sz w:val="24"/>
          <w:szCs w:val="24"/>
        </w:rPr>
        <w:t xml:space="preserve"> Telecom Corporation. Telenor is the biggest telecommunication service provider in Norway. Telenor maintain operation more than 12 countries. </w:t>
      </w:r>
      <w:proofErr w:type="spellStart"/>
      <w:r>
        <w:rPr>
          <w:rFonts w:ascii="Times New Roman" w:eastAsia="Times New Roman" w:hAnsi="Times New Roman" w:cs="Times New Roman"/>
          <w:sz w:val="24"/>
          <w:szCs w:val="24"/>
        </w:rPr>
        <w:t>Grameen</w:t>
      </w:r>
      <w:proofErr w:type="spellEnd"/>
      <w:r>
        <w:rPr>
          <w:rFonts w:ascii="Times New Roman" w:eastAsia="Times New Roman" w:hAnsi="Times New Roman" w:cs="Times New Roman"/>
          <w:sz w:val="24"/>
          <w:szCs w:val="24"/>
        </w:rPr>
        <w:t xml:space="preserve"> Telecom Corporation is nonprofit sister company of the micro enterprise of international success. In GP, Telenor holds 62% shares on the other hand </w:t>
      </w:r>
      <w:proofErr w:type="spellStart"/>
      <w:r>
        <w:rPr>
          <w:rFonts w:ascii="Times New Roman" w:eastAsia="Times New Roman" w:hAnsi="Times New Roman" w:cs="Times New Roman"/>
          <w:sz w:val="24"/>
          <w:szCs w:val="24"/>
        </w:rPr>
        <w:t>Grameen</w:t>
      </w:r>
      <w:proofErr w:type="spellEnd"/>
      <w:r>
        <w:rPr>
          <w:rFonts w:ascii="Times New Roman" w:eastAsia="Times New Roman" w:hAnsi="Times New Roman" w:cs="Times New Roman"/>
          <w:sz w:val="24"/>
          <w:szCs w:val="24"/>
        </w:rPr>
        <w:t xml:space="preserve"> Telecom Corporation hold 38% share.</w:t>
      </w:r>
    </w:p>
    <w:p w:rsidR="00106BFC"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the years, new product and services are introduced by GP in the telecom market. They bring first GSM technology in Bangladesh when their journey was started in BD. By the help of Telenor’s experience and management, established standard international Telecom operation in BD. </w:t>
      </w:r>
    </w:p>
    <w:p w:rsidR="00106BFC"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Sept, 1999 GP first introduce the prepaid service. In telecom industry GP first provides various services and benefits like 24 hour call center, VMS (Value added services), SMS, WAP, EDGE, Push pull services, personal ring tone and so on.</w:t>
      </w:r>
    </w:p>
    <w:p w:rsidR="00106BFC"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Grammenphone</w:t>
      </w:r>
      <w:proofErr w:type="spellEnd"/>
      <w:r>
        <w:rPr>
          <w:rFonts w:ascii="Times New Roman" w:eastAsia="Times New Roman" w:hAnsi="Times New Roman" w:cs="Times New Roman"/>
          <w:sz w:val="24"/>
          <w:szCs w:val="24"/>
        </w:rPr>
        <w:t xml:space="preserve"> gives more concentrate on after sales services benefits from vary beginning.</w:t>
      </w:r>
    </w:p>
    <w:p w:rsidR="00106BFC" w:rsidRPr="0043141B"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Now, more than 600 GP customer care are available across the country covering all the </w:t>
      </w:r>
      <w:proofErr w:type="spellStart"/>
      <w:r>
        <w:rPr>
          <w:rFonts w:ascii="Times New Roman" w:eastAsia="Times New Roman" w:hAnsi="Times New Roman" w:cs="Times New Roman"/>
          <w:sz w:val="24"/>
          <w:szCs w:val="24"/>
        </w:rPr>
        <w:t>upazilas</w:t>
      </w:r>
      <w:proofErr w:type="spellEnd"/>
      <w:r>
        <w:rPr>
          <w:rFonts w:ascii="Times New Roman" w:eastAsia="Times New Roman" w:hAnsi="Times New Roman" w:cs="Times New Roman"/>
          <w:sz w:val="24"/>
          <w:szCs w:val="24"/>
        </w:rPr>
        <w:t xml:space="preserve"> of sixty one districts. All the GP customer cares are remain open 10am to 8pm without public holiday.</w:t>
      </w:r>
    </w:p>
    <w:p w:rsidR="00106BFC"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GP creates employment opportunity. Large </w:t>
      </w:r>
      <w:proofErr w:type="gramStart"/>
      <w:r>
        <w:rPr>
          <w:rFonts w:ascii="Times New Roman" w:eastAsia="Times New Roman" w:hAnsi="Times New Roman" w:cs="Times New Roman"/>
          <w:sz w:val="24"/>
          <w:szCs w:val="24"/>
        </w:rPr>
        <w:t>number of people get</w:t>
      </w:r>
      <w:proofErr w:type="gramEnd"/>
      <w:r>
        <w:rPr>
          <w:rFonts w:ascii="Times New Roman" w:eastAsia="Times New Roman" w:hAnsi="Times New Roman" w:cs="Times New Roman"/>
          <w:sz w:val="24"/>
          <w:szCs w:val="24"/>
        </w:rPr>
        <w:t xml:space="preserve"> opportunity for direct as well as auxiliary work. </w:t>
      </w:r>
      <w:r w:rsidRPr="0043141B">
        <w:rPr>
          <w:rFonts w:ascii="Times New Roman" w:eastAsia="Times New Roman" w:hAnsi="Times New Roman" w:cs="Times New Roman"/>
          <w:sz w:val="24"/>
          <w:szCs w:val="24"/>
        </w:rPr>
        <w:t xml:space="preserve">Additional 70,000 people </w:t>
      </w:r>
      <w:proofErr w:type="gramStart"/>
      <w:r w:rsidRPr="0043141B">
        <w:rPr>
          <w:rFonts w:ascii="Times New Roman" w:eastAsia="Times New Roman" w:hAnsi="Times New Roman" w:cs="Times New Roman"/>
          <w:sz w:val="24"/>
          <w:szCs w:val="24"/>
        </w:rPr>
        <w:t>be</w:t>
      </w:r>
      <w:proofErr w:type="gramEnd"/>
      <w:r w:rsidRPr="0043141B">
        <w:rPr>
          <w:rFonts w:ascii="Times New Roman" w:eastAsia="Times New Roman" w:hAnsi="Times New Roman" w:cs="Times New Roman"/>
          <w:sz w:val="24"/>
          <w:szCs w:val="24"/>
        </w:rPr>
        <w:t xml:space="preserve"> contingent directly on </w:t>
      </w:r>
      <w:proofErr w:type="spellStart"/>
      <w:r w:rsidRPr="0043141B">
        <w:rPr>
          <w:rFonts w:ascii="Times New Roman" w:eastAsia="Times New Roman" w:hAnsi="Times New Roman" w:cs="Times New Roman"/>
          <w:sz w:val="24"/>
          <w:szCs w:val="24"/>
        </w:rPr>
        <w:t>Grameenphone</w:t>
      </w:r>
      <w:proofErr w:type="spellEnd"/>
      <w:r w:rsidRPr="0043141B">
        <w:rPr>
          <w:rFonts w:ascii="Times New Roman" w:eastAsia="Times New Roman" w:hAnsi="Times New Roman" w:cs="Times New Roman"/>
          <w:sz w:val="24"/>
          <w:szCs w:val="24"/>
        </w:rPr>
        <w:t xml:space="preserve"> for upkeep, working for GP dealers, workshops, scratch cards, suppliers, salespersons, contractors and others.</w:t>
      </w:r>
    </w:p>
    <w:p w:rsidR="00106BFC"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p>
    <w:p w:rsidR="00106BFC"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p>
    <w:p w:rsidR="00106BFC"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p>
    <w:p w:rsidR="00106BFC" w:rsidRDefault="00106BFC" w:rsidP="00AE0812">
      <w:pPr>
        <w:pStyle w:val="Heading2"/>
        <w:rPr>
          <w:rFonts w:ascii="Times New Roman" w:eastAsia="Times New Roman" w:hAnsi="Times New Roman" w:cs="Times New Roman"/>
        </w:rPr>
      </w:pPr>
    </w:p>
    <w:p w:rsidR="00106BFC" w:rsidRDefault="00106BFC" w:rsidP="00AE0812">
      <w:pPr>
        <w:pStyle w:val="Heading2"/>
        <w:rPr>
          <w:rFonts w:ascii="Times New Roman" w:eastAsia="Times New Roman" w:hAnsi="Times New Roman" w:cs="Times New Roman"/>
        </w:rPr>
      </w:pPr>
      <w:bookmarkStart w:id="20" w:name="_Toc18243213"/>
      <w:r>
        <w:rPr>
          <w:rFonts w:ascii="Times New Roman" w:eastAsia="Times New Roman" w:hAnsi="Times New Roman" w:cs="Times New Roman"/>
        </w:rPr>
        <w:t xml:space="preserve">2.2 </w:t>
      </w:r>
      <w:proofErr w:type="spellStart"/>
      <w:r>
        <w:rPr>
          <w:rFonts w:ascii="Times New Roman" w:eastAsia="Times New Roman" w:hAnsi="Times New Roman" w:cs="Times New Roman"/>
        </w:rPr>
        <w:t>Banglalink</w:t>
      </w:r>
      <w:bookmarkEnd w:id="20"/>
      <w:proofErr w:type="spellEnd"/>
    </w:p>
    <w:p w:rsidR="00106BFC" w:rsidRPr="003553C6" w:rsidRDefault="00106BFC" w:rsidP="00AE0812">
      <w:pPr>
        <w:jc w:val="both"/>
      </w:pPr>
      <w:r w:rsidRPr="00D152D9">
        <w:rPr>
          <w:rFonts w:ascii="Times New Roman" w:hAnsi="Times New Roman" w:cs="Times New Roman"/>
          <w:sz w:val="24"/>
          <w:szCs w:val="24"/>
        </w:rPr>
        <w:t xml:space="preserve">On March 1, 2005 the longitude beginning of </w:t>
      </w:r>
      <w:proofErr w:type="spellStart"/>
      <w:r w:rsidRPr="00D152D9">
        <w:rPr>
          <w:rFonts w:ascii="Times New Roman" w:hAnsi="Times New Roman" w:cs="Times New Roman"/>
          <w:sz w:val="24"/>
          <w:szCs w:val="24"/>
        </w:rPr>
        <w:t>Banglalink</w:t>
      </w:r>
      <w:proofErr w:type="spellEnd"/>
      <w:r w:rsidRPr="00D152D9">
        <w:rPr>
          <w:rFonts w:ascii="Times New Roman" w:hAnsi="Times New Roman" w:cs="Times New Roman"/>
          <w:sz w:val="24"/>
          <w:szCs w:val="24"/>
        </w:rPr>
        <w:t xml:space="preserve"> by state innovation which has understood a precious vision of people who repeatedly asked for this novelty from the government. Telegraph and Telephone Board of Bangladesh (BTTB) was implementing the </w:t>
      </w:r>
      <w:r w:rsidRPr="00D152D9">
        <w:rPr>
          <w:rFonts w:ascii="Times New Roman" w:hAnsi="Times New Roman" w:cs="Times New Roman"/>
          <w:sz w:val="24"/>
          <w:szCs w:val="24"/>
        </w:rPr>
        <w:lastRenderedPageBreak/>
        <w:t>“Mobile Telephony Project” which is launched by the government. The BTTB keep their promise by starting network on March 1, 2005</w:t>
      </w:r>
      <w:r>
        <w:t>.</w:t>
      </w:r>
    </w:p>
    <w:p w:rsidR="00106BFC"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Banglalink</w:t>
      </w:r>
      <w:proofErr w:type="spellEnd"/>
      <w:r>
        <w:rPr>
          <w:rFonts w:ascii="Times New Roman" w:eastAsia="Times New Roman" w:hAnsi="Times New Roman" w:cs="Times New Roman"/>
          <w:sz w:val="24"/>
          <w:szCs w:val="24"/>
        </w:rPr>
        <w:t xml:space="preserve"> was constructed to handle the network equipped</w:t>
      </w:r>
      <w:r w:rsidRPr="0043141B">
        <w:rPr>
          <w:rFonts w:ascii="Times New Roman" w:eastAsia="Times New Roman" w:hAnsi="Times New Roman" w:cs="Times New Roman"/>
          <w:sz w:val="24"/>
          <w:szCs w:val="24"/>
        </w:rPr>
        <w:t xml:space="preserve"> by Ericsson and was effective in managing a normal network and providing adequate services</w:t>
      </w:r>
      <w:r>
        <w:rPr>
          <w:rFonts w:ascii="Times New Roman" w:eastAsia="Times New Roman" w:hAnsi="Times New Roman" w:cs="Times New Roman"/>
          <w:sz w:val="24"/>
          <w:szCs w:val="24"/>
        </w:rPr>
        <w:t xml:space="preserve"> to mobile subscribers. It </w:t>
      </w:r>
      <w:r w:rsidRPr="0043141B">
        <w:rPr>
          <w:rFonts w:ascii="Times New Roman" w:eastAsia="Times New Roman" w:hAnsi="Times New Roman" w:cs="Times New Roman"/>
          <w:sz w:val="24"/>
          <w:szCs w:val="24"/>
        </w:rPr>
        <w:t>has convert acquainted with several interesting publications then altogether must remained well received by the marketplace. Sin</w:t>
      </w:r>
      <w:r>
        <w:rPr>
          <w:rFonts w:ascii="Times New Roman" w:eastAsia="Times New Roman" w:hAnsi="Times New Roman" w:cs="Times New Roman"/>
          <w:sz w:val="24"/>
          <w:szCs w:val="24"/>
        </w:rPr>
        <w:t>ce the opening of its introduction,</w:t>
      </w:r>
    </w:p>
    <w:p w:rsidR="00106BFC" w:rsidRPr="00C15C74"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Banglalink</w:t>
      </w:r>
      <w:proofErr w:type="spellEnd"/>
      <w:r w:rsidRPr="0043141B">
        <w:rPr>
          <w:rFonts w:ascii="Times New Roman" w:eastAsia="Times New Roman" w:hAnsi="Times New Roman" w:cs="Times New Roman"/>
          <w:sz w:val="24"/>
          <w:szCs w:val="24"/>
        </w:rPr>
        <w:t xml:space="preserve"> has gained great admiration by activating real competition in the market. I am happy to know that in one year, </w:t>
      </w:r>
      <w:proofErr w:type="spellStart"/>
      <w:r w:rsidRPr="0043141B">
        <w:rPr>
          <w:rFonts w:ascii="Times New Roman" w:eastAsia="Times New Roman" w:hAnsi="Times New Roman" w:cs="Times New Roman"/>
          <w:sz w:val="24"/>
          <w:szCs w:val="24"/>
        </w:rPr>
        <w:t>Banglalink</w:t>
      </w:r>
      <w:proofErr w:type="spellEnd"/>
      <w:r w:rsidRPr="0043141B">
        <w:rPr>
          <w:rFonts w:ascii="Times New Roman" w:eastAsia="Times New Roman" w:hAnsi="Times New Roman" w:cs="Times New Roman"/>
          <w:sz w:val="24"/>
          <w:szCs w:val="24"/>
        </w:rPr>
        <w:t xml:space="preserve"> has closed 64 districts, 120 </w:t>
      </w:r>
      <w:proofErr w:type="spellStart"/>
      <w:r w:rsidRPr="0043141B">
        <w:rPr>
          <w:rFonts w:ascii="Times New Roman" w:eastAsia="Times New Roman" w:hAnsi="Times New Roman" w:cs="Times New Roman"/>
          <w:sz w:val="24"/>
          <w:szCs w:val="24"/>
        </w:rPr>
        <w:t>upazillas</w:t>
      </w:r>
      <w:proofErr w:type="spellEnd"/>
      <w:r w:rsidRPr="0043141B">
        <w:rPr>
          <w:rFonts w:ascii="Times New Roman" w:eastAsia="Times New Roman" w:hAnsi="Times New Roman" w:cs="Times New Roman"/>
          <w:sz w:val="24"/>
          <w:szCs w:val="24"/>
        </w:rPr>
        <w:t xml:space="preserve"> and most of the three main roads of the country.</w:t>
      </w:r>
    </w:p>
    <w:p w:rsidR="00106BFC" w:rsidRPr="00C15C74" w:rsidRDefault="00106BFC" w:rsidP="00AE0812">
      <w:pPr>
        <w:pStyle w:val="Heading2"/>
        <w:jc w:val="both"/>
        <w:rPr>
          <w:rFonts w:ascii="Times New Roman" w:eastAsia="Times New Roman" w:hAnsi="Times New Roman" w:cs="Times New Roman"/>
        </w:rPr>
      </w:pPr>
      <w:bookmarkStart w:id="21" w:name="_Toc18243214"/>
      <w:r w:rsidRPr="00C15C74">
        <w:rPr>
          <w:rFonts w:ascii="Times New Roman" w:eastAsia="Times New Roman" w:hAnsi="Times New Roman" w:cs="Times New Roman"/>
        </w:rPr>
        <w:t xml:space="preserve">2.3 </w:t>
      </w:r>
      <w:proofErr w:type="spellStart"/>
      <w:r w:rsidRPr="00C15C74">
        <w:rPr>
          <w:rFonts w:ascii="Times New Roman" w:eastAsia="Times New Roman" w:hAnsi="Times New Roman" w:cs="Times New Roman"/>
        </w:rPr>
        <w:t>Teletalk</w:t>
      </w:r>
      <w:bookmarkEnd w:id="21"/>
      <w:proofErr w:type="spellEnd"/>
    </w:p>
    <w:p w:rsidR="00106BFC" w:rsidRPr="00ED3092" w:rsidRDefault="00106BFC" w:rsidP="00AE0812">
      <w:pPr>
        <w:jc w:val="both"/>
        <w:rPr>
          <w:rFonts w:ascii="Times New Roman" w:hAnsi="Times New Roman" w:cs="Times New Roman"/>
          <w:sz w:val="24"/>
          <w:szCs w:val="24"/>
        </w:rPr>
      </w:pPr>
      <w:r>
        <w:rPr>
          <w:rFonts w:ascii="Times New Roman" w:hAnsi="Times New Roman" w:cs="Times New Roman"/>
          <w:sz w:val="24"/>
          <w:szCs w:val="24"/>
        </w:rPr>
        <w:t>All of us have a precious dream that the preliminary mobile phone service has put an end to a state entity. The authority of Bangladesh had honored the dream. The government took several necessary steps to true the dream. By the help of Government, the new telecom industry “</w:t>
      </w:r>
      <w:proofErr w:type="spellStart"/>
      <w:r>
        <w:rPr>
          <w:rFonts w:ascii="Times New Roman" w:hAnsi="Times New Roman" w:cs="Times New Roman"/>
          <w:sz w:val="24"/>
          <w:szCs w:val="24"/>
        </w:rPr>
        <w:t>Teletalk</w:t>
      </w:r>
      <w:proofErr w:type="spellEnd"/>
      <w:r>
        <w:rPr>
          <w:rFonts w:ascii="Times New Roman" w:hAnsi="Times New Roman" w:cs="Times New Roman"/>
          <w:sz w:val="24"/>
          <w:szCs w:val="24"/>
        </w:rPr>
        <w:t xml:space="preserve"> Bangladesh Limited” is introduced and started their operation. </w:t>
      </w:r>
      <w:proofErr w:type="spellStart"/>
      <w:r>
        <w:rPr>
          <w:rFonts w:ascii="Times New Roman" w:hAnsi="Times New Roman" w:cs="Times New Roman"/>
          <w:sz w:val="24"/>
          <w:szCs w:val="24"/>
        </w:rPr>
        <w:t>Teletalk</w:t>
      </w:r>
      <w:proofErr w:type="spellEnd"/>
      <w:r>
        <w:rPr>
          <w:rFonts w:ascii="Times New Roman" w:hAnsi="Times New Roman" w:cs="Times New Roman"/>
          <w:sz w:val="24"/>
          <w:szCs w:val="24"/>
        </w:rPr>
        <w:t xml:space="preserve"> was committed to give service to people at a reasonable price. </w:t>
      </w:r>
      <w:proofErr w:type="spellStart"/>
      <w:r>
        <w:rPr>
          <w:rFonts w:ascii="Times New Roman" w:hAnsi="Times New Roman" w:cs="Times New Roman"/>
          <w:sz w:val="24"/>
          <w:szCs w:val="24"/>
        </w:rPr>
        <w:t>Teletalk</w:t>
      </w:r>
      <w:proofErr w:type="spellEnd"/>
      <w:r>
        <w:rPr>
          <w:rFonts w:ascii="Times New Roman" w:hAnsi="Times New Roman" w:cs="Times New Roman"/>
          <w:sz w:val="24"/>
          <w:szCs w:val="24"/>
        </w:rPr>
        <w:t xml:space="preserve"> is individual employee of the state mobile telephony in our country.</w:t>
      </w:r>
    </w:p>
    <w:p w:rsidR="00106BFC" w:rsidRPr="006B6409" w:rsidRDefault="00106BFC" w:rsidP="00AE0812">
      <w:pPr>
        <w:jc w:val="both"/>
        <w:rPr>
          <w:rFonts w:ascii="Times New Roman" w:hAnsi="Times New Roman" w:cs="Times New Roman"/>
          <w:sz w:val="24"/>
          <w:szCs w:val="24"/>
        </w:rPr>
      </w:pPr>
      <w:r w:rsidRPr="00ED3092">
        <w:rPr>
          <w:rFonts w:ascii="Times New Roman" w:hAnsi="Times New Roman" w:cs="Times New Roman"/>
          <w:sz w:val="24"/>
          <w:szCs w:val="24"/>
        </w:rPr>
        <w:t xml:space="preserve">The anticipation of publics by </w:t>
      </w:r>
      <w:proofErr w:type="spellStart"/>
      <w:r w:rsidRPr="00ED3092">
        <w:rPr>
          <w:rFonts w:ascii="Times New Roman" w:hAnsi="Times New Roman" w:cs="Times New Roman"/>
          <w:sz w:val="24"/>
          <w:szCs w:val="24"/>
        </w:rPr>
        <w:t>Teletalk</w:t>
      </w:r>
      <w:proofErr w:type="spellEnd"/>
      <w:r w:rsidRPr="00ED3092">
        <w:rPr>
          <w:rFonts w:ascii="Times New Roman" w:hAnsi="Times New Roman" w:cs="Times New Roman"/>
          <w:sz w:val="24"/>
          <w:szCs w:val="24"/>
        </w:rPr>
        <w:t xml:space="preserve"> is very in elevation: publics obligate exposed great interest in having a mobile </w:t>
      </w:r>
      <w:r>
        <w:rPr>
          <w:rFonts w:ascii="Times New Roman" w:hAnsi="Times New Roman" w:cs="Times New Roman"/>
          <w:sz w:val="24"/>
          <w:szCs w:val="24"/>
        </w:rPr>
        <w:t xml:space="preserve">phone connection with </w:t>
      </w:r>
      <w:proofErr w:type="spellStart"/>
      <w:r>
        <w:rPr>
          <w:rFonts w:ascii="Times New Roman" w:hAnsi="Times New Roman" w:cs="Times New Roman"/>
          <w:sz w:val="24"/>
          <w:szCs w:val="24"/>
        </w:rPr>
        <w:t>Teletalk</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Teletalk</w:t>
      </w:r>
      <w:proofErr w:type="spellEnd"/>
      <w:r>
        <w:rPr>
          <w:rFonts w:ascii="Times New Roman" w:hAnsi="Times New Roman" w:cs="Times New Roman"/>
          <w:sz w:val="24"/>
          <w:szCs w:val="24"/>
        </w:rPr>
        <w:t xml:space="preserve"> constantly improving their service by the honor its customer.</w:t>
      </w:r>
      <w:proofErr w:type="gramEnd"/>
      <w:r>
        <w:rPr>
          <w:rFonts w:ascii="Times New Roman" w:hAnsi="Times New Roman" w:cs="Times New Roman"/>
          <w:sz w:val="24"/>
          <w:szCs w:val="24"/>
        </w:rPr>
        <w:t xml:space="preserve"> To make strong their market position, this state owned company provides various value added services to their mobile subscribers. </w:t>
      </w:r>
      <w:proofErr w:type="spellStart"/>
      <w:r>
        <w:rPr>
          <w:rFonts w:ascii="Times New Roman" w:hAnsi="Times New Roman" w:cs="Times New Roman"/>
          <w:sz w:val="24"/>
          <w:szCs w:val="24"/>
        </w:rPr>
        <w:t>Teletalk</w:t>
      </w:r>
      <w:proofErr w:type="spellEnd"/>
      <w:r>
        <w:rPr>
          <w:rFonts w:ascii="Times New Roman" w:hAnsi="Times New Roman" w:cs="Times New Roman"/>
          <w:sz w:val="24"/>
          <w:szCs w:val="24"/>
        </w:rPr>
        <w:t xml:space="preserve"> is not only the source of revenue for the government but also excellent prospect for the public to rally excellence facility at affordable prices.</w:t>
      </w:r>
    </w:p>
    <w:p w:rsidR="00106BFC" w:rsidRPr="00C15C74" w:rsidRDefault="00106BFC" w:rsidP="00AE0812">
      <w:pPr>
        <w:pStyle w:val="Heading2"/>
        <w:rPr>
          <w:rFonts w:ascii="Times New Roman" w:hAnsi="Times New Roman" w:cs="Times New Roman"/>
          <w:szCs w:val="26"/>
        </w:rPr>
      </w:pPr>
      <w:bookmarkStart w:id="22" w:name="_Toc18243215"/>
      <w:r w:rsidRPr="00C15C74">
        <w:rPr>
          <w:rFonts w:ascii="Times New Roman" w:hAnsi="Times New Roman" w:cs="Times New Roman"/>
          <w:szCs w:val="26"/>
        </w:rPr>
        <w:t xml:space="preserve">2.4 </w:t>
      </w:r>
      <w:proofErr w:type="spellStart"/>
      <w:r w:rsidRPr="00C15C74">
        <w:rPr>
          <w:rFonts w:ascii="Times New Roman" w:hAnsi="Times New Roman" w:cs="Times New Roman"/>
          <w:szCs w:val="26"/>
        </w:rPr>
        <w:t>Robi</w:t>
      </w:r>
      <w:bookmarkEnd w:id="22"/>
      <w:proofErr w:type="spellEnd"/>
    </w:p>
    <w:p w:rsidR="00106BFC"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r w:rsidRPr="00ED3092">
        <w:rPr>
          <w:rFonts w:ascii="Times New Roman" w:eastAsia="Times New Roman" w:hAnsi="Times New Roman" w:cs="Times New Roman"/>
          <w:sz w:val="24"/>
          <w:szCs w:val="24"/>
        </w:rPr>
        <w:t xml:space="preserve">ROBI is the active national GSM mobile </w:t>
      </w:r>
      <w:r>
        <w:rPr>
          <w:rFonts w:ascii="Times New Roman" w:eastAsia="Times New Roman" w:hAnsi="Times New Roman" w:cs="Times New Roman"/>
          <w:sz w:val="24"/>
          <w:szCs w:val="24"/>
        </w:rPr>
        <w:t xml:space="preserve">communication key. In 1996, the joint venture between Telecom Malaysia </w:t>
      </w:r>
      <w:proofErr w:type="spellStart"/>
      <w:r>
        <w:rPr>
          <w:rFonts w:ascii="Times New Roman" w:eastAsia="Times New Roman" w:hAnsi="Times New Roman" w:cs="Times New Roman"/>
          <w:sz w:val="24"/>
          <w:szCs w:val="24"/>
        </w:rPr>
        <w:t>Berhad</w:t>
      </w:r>
      <w:proofErr w:type="spellEnd"/>
      <w:r>
        <w:rPr>
          <w:rFonts w:ascii="Times New Roman" w:eastAsia="Times New Roman" w:hAnsi="Times New Roman" w:cs="Times New Roman"/>
          <w:sz w:val="24"/>
          <w:szCs w:val="24"/>
        </w:rPr>
        <w:t xml:space="preserve"> and A.K. khan &amp; Co. Ltd as a result of creation </w:t>
      </w:r>
      <w:proofErr w:type="spellStart"/>
      <w:r>
        <w:rPr>
          <w:rFonts w:ascii="Times New Roman" w:eastAsia="Times New Roman" w:hAnsi="Times New Roman" w:cs="Times New Roman"/>
          <w:sz w:val="24"/>
          <w:szCs w:val="24"/>
        </w:rPr>
        <w:t>Robi</w:t>
      </w:r>
      <w:proofErr w:type="spellEnd"/>
      <w:r>
        <w:rPr>
          <w:rFonts w:ascii="Times New Roman" w:eastAsia="Times New Roman" w:hAnsi="Times New Roman" w:cs="Times New Roman"/>
          <w:sz w:val="24"/>
          <w:szCs w:val="24"/>
        </w:rPr>
        <w:t>. The operation is started the next year in 1997 under the name “</w:t>
      </w:r>
      <w:proofErr w:type="spellStart"/>
      <w:r>
        <w:rPr>
          <w:rFonts w:ascii="Times New Roman" w:eastAsia="Times New Roman" w:hAnsi="Times New Roman" w:cs="Times New Roman"/>
          <w:sz w:val="24"/>
          <w:szCs w:val="24"/>
        </w:rPr>
        <w:t>Robi</w:t>
      </w:r>
      <w:proofErr w:type="spellEnd"/>
      <w:r>
        <w:rPr>
          <w:rFonts w:ascii="Times New Roman" w:eastAsia="Times New Roman" w:hAnsi="Times New Roman" w:cs="Times New Roman"/>
          <w:sz w:val="24"/>
          <w:szCs w:val="24"/>
        </w:rPr>
        <w:t xml:space="preserve"> Variety”.</w:t>
      </w:r>
    </w:p>
    <w:p w:rsidR="00106BFC" w:rsidRPr="006B6409"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present, </w:t>
      </w:r>
      <w:proofErr w:type="spellStart"/>
      <w:r>
        <w:rPr>
          <w:rFonts w:ascii="Times New Roman" w:eastAsia="Times New Roman" w:hAnsi="Times New Roman" w:cs="Times New Roman"/>
          <w:sz w:val="24"/>
          <w:szCs w:val="24"/>
        </w:rPr>
        <w:t>Robi</w:t>
      </w:r>
      <w:proofErr w:type="spellEnd"/>
      <w:r w:rsidRPr="00ED3092">
        <w:rPr>
          <w:rFonts w:ascii="Times New Roman" w:eastAsia="Times New Roman" w:hAnsi="Times New Roman" w:cs="Times New Roman"/>
          <w:sz w:val="24"/>
          <w:szCs w:val="24"/>
        </w:rPr>
        <w:t xml:space="preserve"> is renowned as a foremost trademark in Bangladesh and this is ambitious through our constant search for pre-eminence and technology, which undoubte</w:t>
      </w:r>
      <w:r>
        <w:rPr>
          <w:rFonts w:ascii="Times New Roman" w:eastAsia="Times New Roman" w:hAnsi="Times New Roman" w:cs="Times New Roman"/>
          <w:sz w:val="24"/>
          <w:szCs w:val="24"/>
        </w:rPr>
        <w:t>dly places it above the rest. They</w:t>
      </w:r>
      <w:r w:rsidRPr="00ED3092">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rPr>
        <w:t xml:space="preserve">romise that the future with </w:t>
      </w:r>
      <w:proofErr w:type="spellStart"/>
      <w:r>
        <w:rPr>
          <w:rFonts w:ascii="Times New Roman" w:eastAsia="Times New Roman" w:hAnsi="Times New Roman" w:cs="Times New Roman"/>
          <w:sz w:val="24"/>
          <w:szCs w:val="24"/>
        </w:rPr>
        <w:t>Robi</w:t>
      </w:r>
      <w:proofErr w:type="spellEnd"/>
      <w:r w:rsidRPr="00ED3092">
        <w:rPr>
          <w:rFonts w:ascii="Times New Roman" w:eastAsia="Times New Roman" w:hAnsi="Times New Roman" w:cs="Times New Roman"/>
          <w:sz w:val="24"/>
          <w:szCs w:val="24"/>
        </w:rPr>
        <w:t xml:space="preserve"> will</w:t>
      </w:r>
      <w:r>
        <w:rPr>
          <w:rFonts w:ascii="Times New Roman" w:eastAsia="Times New Roman" w:hAnsi="Times New Roman" w:cs="Times New Roman"/>
          <w:sz w:val="24"/>
          <w:szCs w:val="24"/>
        </w:rPr>
        <w:t xml:space="preserve"> introduce more exciting, innovative product and service to fulfill the customer wants and needs and stay on the top of the market by holding the leading position. As a customer focus company they trust in superior customer service that principal to decent business. To provide better and effective service to customer </w:t>
      </w:r>
      <w:proofErr w:type="spellStart"/>
      <w:r>
        <w:rPr>
          <w:rFonts w:ascii="Times New Roman" w:eastAsia="Times New Roman" w:hAnsi="Times New Roman" w:cs="Times New Roman"/>
          <w:sz w:val="24"/>
          <w:szCs w:val="24"/>
        </w:rPr>
        <w:t>Robi</w:t>
      </w:r>
      <w:proofErr w:type="spellEnd"/>
      <w:r>
        <w:rPr>
          <w:rFonts w:ascii="Times New Roman" w:eastAsia="Times New Roman" w:hAnsi="Times New Roman" w:cs="Times New Roman"/>
          <w:sz w:val="24"/>
          <w:szCs w:val="24"/>
        </w:rPr>
        <w:t xml:space="preserve"> continues improving their network coverage and other value added services</w:t>
      </w:r>
    </w:p>
    <w:p w:rsidR="002A5A6D" w:rsidRDefault="002A5A6D">
      <w:pPr>
        <w:rPr>
          <w:rFonts w:ascii="Times New Roman" w:eastAsia="Times New Roman" w:hAnsi="Times New Roman" w:cs="Times New Roman"/>
          <w:b/>
          <w:bCs/>
          <w:color w:val="365F91" w:themeColor="accent1" w:themeShade="BF"/>
          <w:sz w:val="28"/>
          <w:szCs w:val="35"/>
          <w:u w:val="single"/>
        </w:rPr>
      </w:pPr>
      <w:r>
        <w:rPr>
          <w:rFonts w:ascii="Times New Roman" w:eastAsia="Times New Roman" w:hAnsi="Times New Roman" w:cs="Times New Roman"/>
          <w:u w:val="single"/>
        </w:rPr>
        <w:br w:type="page"/>
      </w:r>
    </w:p>
    <w:p w:rsidR="002A5A6D" w:rsidRDefault="002A5A6D" w:rsidP="00AE0812">
      <w:pPr>
        <w:pStyle w:val="Heading1"/>
        <w:jc w:val="center"/>
        <w:rPr>
          <w:rFonts w:ascii="Times New Roman" w:eastAsia="Times New Roman" w:hAnsi="Times New Roman" w:cs="Times New Roman"/>
          <w:u w:val="single"/>
        </w:rPr>
      </w:pPr>
    </w:p>
    <w:p w:rsidR="002A5A6D" w:rsidRDefault="002A5A6D" w:rsidP="00AE0812">
      <w:pPr>
        <w:pStyle w:val="Heading1"/>
        <w:jc w:val="center"/>
        <w:rPr>
          <w:rFonts w:ascii="Times New Roman" w:eastAsia="Times New Roman" w:hAnsi="Times New Roman" w:cs="Times New Roman"/>
          <w:u w:val="single"/>
        </w:rPr>
      </w:pPr>
    </w:p>
    <w:p w:rsidR="002A5A6D" w:rsidRDefault="002A5A6D" w:rsidP="00AE0812">
      <w:pPr>
        <w:pStyle w:val="Heading1"/>
        <w:jc w:val="center"/>
        <w:rPr>
          <w:rFonts w:ascii="Times New Roman" w:eastAsia="Times New Roman" w:hAnsi="Times New Roman" w:cs="Times New Roman"/>
          <w:u w:val="single"/>
        </w:rPr>
      </w:pPr>
    </w:p>
    <w:p w:rsidR="002A5A6D" w:rsidRDefault="002A5A6D" w:rsidP="00AE0812">
      <w:pPr>
        <w:pStyle w:val="Heading1"/>
        <w:jc w:val="center"/>
        <w:rPr>
          <w:rFonts w:ascii="Times New Roman" w:eastAsia="Times New Roman" w:hAnsi="Times New Roman" w:cs="Times New Roman"/>
          <w:u w:val="single"/>
        </w:rPr>
      </w:pPr>
    </w:p>
    <w:p w:rsidR="002A5A6D" w:rsidRDefault="00106BFC" w:rsidP="00AE0812">
      <w:pPr>
        <w:pStyle w:val="Heading1"/>
        <w:jc w:val="center"/>
        <w:rPr>
          <w:rFonts w:ascii="Times New Roman" w:eastAsia="Times New Roman" w:hAnsi="Times New Roman" w:cs="Times New Roman"/>
          <w:u w:val="single"/>
        </w:rPr>
      </w:pPr>
      <w:bookmarkStart w:id="23" w:name="_Toc18243216"/>
      <w:r w:rsidRPr="00D07E65">
        <w:rPr>
          <w:rFonts w:ascii="Times New Roman" w:eastAsia="Times New Roman" w:hAnsi="Times New Roman" w:cs="Times New Roman"/>
          <w:u w:val="single"/>
        </w:rPr>
        <w:t>Chapter Three</w:t>
      </w:r>
      <w:bookmarkEnd w:id="23"/>
      <w:r w:rsidRPr="00D07E65">
        <w:rPr>
          <w:rFonts w:ascii="Times New Roman" w:eastAsia="Times New Roman" w:hAnsi="Times New Roman" w:cs="Times New Roman"/>
          <w:u w:val="single"/>
        </w:rPr>
        <w:t xml:space="preserve"> </w:t>
      </w:r>
    </w:p>
    <w:p w:rsidR="002A5A6D" w:rsidRDefault="00106BFC" w:rsidP="00AE0812">
      <w:pPr>
        <w:pStyle w:val="Heading1"/>
        <w:jc w:val="center"/>
        <w:rPr>
          <w:rFonts w:ascii="Times New Roman" w:eastAsia="Times New Roman" w:hAnsi="Times New Roman" w:cs="Times New Roman"/>
          <w:u w:val="single"/>
        </w:rPr>
      </w:pPr>
      <w:bookmarkStart w:id="24" w:name="_Toc18243217"/>
      <w:r w:rsidRPr="00D07E65">
        <w:rPr>
          <w:rFonts w:ascii="Times New Roman" w:eastAsia="Times New Roman" w:hAnsi="Times New Roman" w:cs="Times New Roman"/>
          <w:u w:val="single"/>
        </w:rPr>
        <w:t>Theoretical Discussion</w:t>
      </w:r>
      <w:bookmarkEnd w:id="24"/>
    </w:p>
    <w:p w:rsidR="002A5A6D" w:rsidRDefault="002A5A6D">
      <w:pPr>
        <w:rPr>
          <w:rFonts w:ascii="Times New Roman" w:eastAsia="Times New Roman" w:hAnsi="Times New Roman" w:cs="Times New Roman"/>
          <w:b/>
          <w:bCs/>
          <w:color w:val="365F91" w:themeColor="accent1" w:themeShade="BF"/>
          <w:sz w:val="28"/>
          <w:szCs w:val="35"/>
          <w:u w:val="single"/>
        </w:rPr>
      </w:pPr>
      <w:r>
        <w:rPr>
          <w:rFonts w:ascii="Times New Roman" w:eastAsia="Times New Roman" w:hAnsi="Times New Roman" w:cs="Times New Roman"/>
          <w:u w:val="single"/>
        </w:rPr>
        <w:br w:type="page"/>
      </w:r>
    </w:p>
    <w:p w:rsidR="00106BFC" w:rsidRDefault="00106BFC" w:rsidP="00AE0812">
      <w:pPr>
        <w:pStyle w:val="Heading2"/>
        <w:spacing w:line="360" w:lineRule="auto"/>
        <w:rPr>
          <w:rFonts w:ascii="Times New Roman" w:hAnsi="Times New Roman" w:cs="Times New Roman"/>
        </w:rPr>
      </w:pPr>
      <w:bookmarkStart w:id="25" w:name="_Toc18243218"/>
      <w:r>
        <w:rPr>
          <w:rFonts w:ascii="Times New Roman" w:hAnsi="Times New Roman" w:cs="Times New Roman"/>
        </w:rPr>
        <w:lastRenderedPageBreak/>
        <w:t xml:space="preserve">1. 1 </w:t>
      </w:r>
      <w:r w:rsidRPr="00C15C74">
        <w:rPr>
          <w:rFonts w:ascii="Times New Roman" w:hAnsi="Times New Roman" w:cs="Times New Roman"/>
        </w:rPr>
        <w:t>Customer satisfaction</w:t>
      </w:r>
      <w:bookmarkEnd w:id="25"/>
    </w:p>
    <w:p w:rsidR="00106BFC" w:rsidRPr="00BF74FF" w:rsidRDefault="00106BFC" w:rsidP="00AE0812">
      <w:pPr>
        <w:jc w:val="both"/>
        <w:rPr>
          <w:rFonts w:ascii="Times New Roman" w:hAnsi="Times New Roman" w:cs="Times New Roman"/>
          <w:sz w:val="24"/>
          <w:szCs w:val="24"/>
        </w:rPr>
      </w:pPr>
      <w:r w:rsidRPr="00BF74FF">
        <w:rPr>
          <w:rFonts w:ascii="Times New Roman" w:hAnsi="Times New Roman" w:cs="Times New Roman"/>
          <w:sz w:val="24"/>
          <w:szCs w:val="24"/>
        </w:rPr>
        <w:t>“Satisfaction is an outcome of purchase and use resulting from the buyer’s comparison of the rewards and costs of the purchase in relation to the anticipated consequences, Operationally, satisfaction is similar to attitude in that it can be assessed as the sum of the satisfactions with the various attributes of the product or service.”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&lt;EndNote&gt;&lt;Cite&gt;&lt;Author&gt;Churchill&lt;/Author&gt;&lt;Year&gt;1982&lt;/Year&gt;&lt;RecNum&gt;0&lt;/RecNum&gt;&lt;IDText&gt;An investigation into the determinants of customer satisfaction&lt;/IDText&gt;&lt;DisplayText&gt;(Churchill, A, Jr, Surprenant, &amp;amp; Carol, 1982)&lt;/DisplayText&gt;&lt;record&gt;&lt;ref-type name="Journal Article"&gt;17&lt;/ref-type&gt;&lt;contributors&gt;&lt;authors&gt;&lt;author&gt;Churchill&lt;/author&gt;&lt;author&gt;A, Gilbert&lt;/author&gt;&lt;author&gt;Jr&lt;/author&gt;&lt;author&gt;Surprenant&lt;/author&gt;&lt;author&gt;Carol&lt;/author&gt;&lt;/authors&gt;&lt;/contributors&gt;&lt;titles&gt;&lt;title&gt;An investigation into the determinants of customer satisfaction&lt;/title&gt;&lt;secondary-title&gt;Journal of Marketing Research&lt;/secondary-title&gt;&lt;/titles&gt;&lt;dates&gt;&lt;year&gt;1982&lt;/year&gt;&lt;pub-dates&gt;&lt;date&gt;November 19&lt;/date&gt;&lt;/pub-dates&gt;&lt;/dates&gt;&lt;pages&gt;1-491&lt;/pages&gt;&lt;publisher&gt;ProQuest Central&lt;/publisher&gt;&lt;/record&gt;&lt;/Cite&gt;&lt;/EndNote&gt;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(Churchill, A, Jr, Surprenant, &amp; Carol, 1982)</w:t>
      </w:r>
      <w:r>
        <w:rPr>
          <w:rFonts w:ascii="Times New Roman" w:hAnsi="Times New Roman" w:cs="Times New Roman"/>
          <w:sz w:val="24"/>
          <w:szCs w:val="24"/>
        </w:rPr>
        <w:fldChar w:fldCharType="end"/>
      </w:r>
    </w:p>
    <w:p w:rsidR="00106BFC" w:rsidRDefault="00106BFC" w:rsidP="00AE0812">
      <w:pPr>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Pr="00DB3F80">
        <w:rPr>
          <w:rFonts w:ascii="Times New Roman" w:hAnsi="Times New Roman" w:cs="Times New Roman"/>
          <w:sz w:val="24"/>
          <w:szCs w:val="24"/>
        </w:rPr>
        <w:t>Satisfaction guaranteed or your money back.</w:t>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&lt;EndNote&gt;&lt;Cite&gt;&lt;Author&gt;Keiningham&lt;/Author&gt;&lt;Year&gt;2014&lt;/Year&gt;&lt;RecNum&gt;0&lt;/RecNum&gt;&lt;IDText&gt;MITSloan Management Review&lt;/IDText&gt;&lt;DisplayText&gt;(Keiningham, Gupta, Aksoy, &amp;amp; Buoye, 2014)&lt;/DisplayText&gt;&lt;record&gt;&lt;ref-type name="Online Multimedia"&gt;48&lt;/ref-type&gt;&lt;contributors&gt;&lt;authors&gt;&lt;author&gt;Keiningham, Timothy&lt;/author&gt;&lt;author&gt;Gupta, Sunil&lt;/author&gt;&lt;author&gt;Aksoy, Lerzan&lt;/author&gt;&lt;author&gt;Buoye, Alexander&lt;/author&gt;&lt;/authors&gt;&lt;/contributors&gt;&lt;titles&gt;&lt;title&gt;MITSloan Management Review&lt;/title&gt;&lt;secondary-title&gt;MITSloan Management Review web site&lt;/secondary-title&gt;&lt;short-title&gt;The High Price of Customer Satisfaction &lt;/short-title&gt;&lt;/titles&gt;&lt;dates&gt;&lt;year&gt;2014&lt;/year&gt;&lt;pub-dates&gt;&lt;date&gt;March 18&lt;/date&gt;&lt;/pub-dates&gt;&lt;/dates&gt;&lt;urls&gt;&lt;related-urls&gt;&lt;url&gt;https://sloanreview.mit.edu/article/the-high-price-of-customer-satisfaction/&lt;/url&gt;&lt;/related-urls&gt;&lt;/urls&gt;&lt;access-date&gt;August/29/2019&lt;/access-dat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(Keiningham, Gupta, Aksoy, &amp; Buoye, 2014)</w:t>
      </w:r>
      <w:r>
        <w:rPr>
          <w:rFonts w:ascii="Times New Roman" w:hAnsi="Times New Roman" w:cs="Times New Roman"/>
          <w:sz w:val="24"/>
          <w:szCs w:val="24"/>
        </w:rPr>
        <w:fldChar w:fldCharType="end"/>
      </w:r>
    </w:p>
    <w:p w:rsidR="00106BFC" w:rsidRDefault="00106BFC" w:rsidP="00AE0812">
      <w:pPr>
        <w:spacing w:line="240" w:lineRule="auto"/>
        <w:jc w:val="both"/>
        <w:rPr>
          <w:rFonts w:ascii="Times New Roman" w:hAnsi="Times New Roman" w:cs="Times New Roman"/>
          <w:sz w:val="24"/>
          <w:szCs w:val="24"/>
        </w:rPr>
      </w:pPr>
      <w:r>
        <w:rPr>
          <w:rFonts w:ascii="Times New Roman" w:hAnsi="Times New Roman" w:cs="Times New Roman"/>
          <w:sz w:val="24"/>
          <w:szCs w:val="24"/>
        </w:rPr>
        <w:t>“C</w:t>
      </w:r>
      <w:r w:rsidRPr="003A66B8">
        <w:rPr>
          <w:rFonts w:ascii="Times New Roman" w:hAnsi="Times New Roman" w:cs="Times New Roman"/>
          <w:sz w:val="24"/>
          <w:szCs w:val="24"/>
        </w:rPr>
        <w:t>ustomer satisfaction has developed extensively</w:t>
      </w:r>
      <w:r>
        <w:rPr>
          <w:rFonts w:ascii="Times New Roman" w:hAnsi="Times New Roman" w:cs="Times New Roman"/>
          <w:sz w:val="24"/>
          <w:szCs w:val="24"/>
        </w:rPr>
        <w:t xml:space="preserve"> </w:t>
      </w:r>
      <w:r w:rsidRPr="003A66B8">
        <w:rPr>
          <w:rFonts w:ascii="Times New Roman" w:hAnsi="Times New Roman" w:cs="Times New Roman"/>
          <w:sz w:val="24"/>
          <w:szCs w:val="24"/>
        </w:rPr>
        <w:t>as a basic construct for monitoring and c</w:t>
      </w:r>
      <w:r>
        <w:rPr>
          <w:rFonts w:ascii="Times New Roman" w:hAnsi="Times New Roman" w:cs="Times New Roman"/>
          <w:sz w:val="24"/>
          <w:szCs w:val="24"/>
        </w:rPr>
        <w:t>ontrolling activities in the re</w:t>
      </w:r>
      <w:r w:rsidRPr="003A66B8">
        <w:rPr>
          <w:rFonts w:ascii="Times New Roman" w:hAnsi="Times New Roman" w:cs="Times New Roman"/>
          <w:sz w:val="24"/>
          <w:szCs w:val="24"/>
        </w:rPr>
        <w:t>lationship marketing concept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&lt;EndNote&gt;&lt;Cite&gt;&lt;Author&gt;Hennig‐Thurau&lt;/Author&gt;&lt;Year&gt;1997&lt;/Year&gt;&lt;RecNum&gt;3&lt;/RecNum&gt;&lt;DisplayText&gt;(Hennig‐Thurau &amp;amp; Klee, 1997)&lt;/DisplayText&gt;&lt;record&gt;&lt;rec-number&gt;3&lt;/rec-number&gt;&lt;foreign-keys&gt;&lt;key app="EN" db-id="xv5wav5t9sd9vne5s2ev0dsmews0fdddx2dw" timestamp="1567108565"&gt;3&lt;/key&gt;&lt;/foreign-keys&gt;&lt;ref-type name="Journal Article"&gt;17&lt;/ref-type&gt;&lt;contributors&gt;&lt;authors&gt;&lt;author&gt;Hennig‐Thurau, Thorsten&lt;/author&gt;&lt;author&gt;Klee, Alexander&lt;/author&gt;&lt;/authors&gt;&lt;/contributors&gt;&lt;titles&gt;&lt;title&gt;The impact of customer satisfaction and relationship quality on customer retention: A critical reassessment and model development&lt;/title&gt;&lt;secondary-title&gt;Psychology &amp;amp; marketing&lt;/secondary-title&gt;&lt;/titles&gt;&lt;periodical&gt;&lt;full-title&gt;Psychology &amp;amp; marketing&lt;/full-title&gt;&lt;/periodical&gt;&lt;pages&gt;737-764&lt;/pages&gt;&lt;volume&gt;14&lt;/volume&gt;&lt;number&gt;8&lt;/number&gt;&lt;dates&gt;&lt;year&gt;1997&lt;/year&gt;&lt;/dates&gt;&lt;isbn&gt;0742-6046&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(Hennig‐Thurau &amp; Klee, 1997)</w:t>
      </w:r>
      <w:r>
        <w:rPr>
          <w:rFonts w:ascii="Times New Roman" w:hAnsi="Times New Roman" w:cs="Times New Roman"/>
          <w:sz w:val="24"/>
          <w:szCs w:val="24"/>
        </w:rPr>
        <w:fldChar w:fldCharType="end"/>
      </w:r>
    </w:p>
    <w:p w:rsidR="00106BFC" w:rsidRDefault="00106BFC" w:rsidP="00AE0812">
      <w:pPr>
        <w:spacing w:line="240" w:lineRule="auto"/>
        <w:jc w:val="both"/>
        <w:rPr>
          <w:rFonts w:ascii="Times New Roman" w:hAnsi="Times New Roman" w:cs="Times New Roman"/>
          <w:sz w:val="24"/>
          <w:szCs w:val="24"/>
        </w:rPr>
      </w:pPr>
      <w:r>
        <w:rPr>
          <w:rFonts w:ascii="Times New Roman" w:hAnsi="Times New Roman" w:cs="Times New Roman"/>
          <w:sz w:val="24"/>
          <w:szCs w:val="24"/>
        </w:rPr>
        <w:t>Customer satisfaction concept often used in marketing. Customer satisfaction relies on person’s feelings about product or service that is compared with customer expectation. Customer feelings can be positive or negative. Positive feelings gives pleasure on the other hand negative feelings brings disappointment. Positive feelings of product or service outcomes make customer loyal and leads organization profitable.</w:t>
      </w:r>
    </w:p>
    <w:p w:rsidR="00106BFC" w:rsidRPr="006B6409" w:rsidRDefault="00106BFC" w:rsidP="00AE081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15C74">
        <w:rPr>
          <w:rFonts w:ascii="Times New Roman" w:hAnsi="Times New Roman" w:cs="Times New Roman"/>
          <w:sz w:val="24"/>
          <w:szCs w:val="24"/>
        </w:rPr>
        <w:t>The most important ways to achieve customer satisfaction by find out their needs, be a source of reliable information, maintain high ethical standards and buil</w:t>
      </w:r>
      <w:r>
        <w:rPr>
          <w:rFonts w:ascii="Times New Roman" w:hAnsi="Times New Roman" w:cs="Times New Roman"/>
          <w:sz w:val="24"/>
          <w:szCs w:val="24"/>
        </w:rPr>
        <w:t>d a post-purchase relationship.</w:t>
      </w:r>
    </w:p>
    <w:p w:rsidR="00106BFC" w:rsidRPr="000810D4" w:rsidRDefault="00106BFC" w:rsidP="00AE0812">
      <w:pPr>
        <w:pStyle w:val="Heading2"/>
        <w:rPr>
          <w:rFonts w:ascii="Times New Roman" w:hAnsi="Times New Roman" w:cs="Times New Roman"/>
          <w:u w:val="single"/>
        </w:rPr>
      </w:pPr>
      <w:bookmarkStart w:id="26" w:name="_Toc18243219"/>
      <w:r>
        <w:rPr>
          <w:rFonts w:ascii="Times New Roman" w:hAnsi="Times New Roman" w:cs="Times New Roman"/>
          <w:u w:val="single"/>
        </w:rPr>
        <w:t xml:space="preserve">1. 2 </w:t>
      </w:r>
      <w:proofErr w:type="gramStart"/>
      <w:r>
        <w:rPr>
          <w:rFonts w:ascii="Times New Roman" w:hAnsi="Times New Roman" w:cs="Times New Roman"/>
          <w:u w:val="single"/>
        </w:rPr>
        <w:t>T</w:t>
      </w:r>
      <w:r w:rsidRPr="000810D4">
        <w:rPr>
          <w:rFonts w:ascii="Times New Roman" w:hAnsi="Times New Roman" w:cs="Times New Roman"/>
          <w:u w:val="single"/>
        </w:rPr>
        <w:t>he</w:t>
      </w:r>
      <w:proofErr w:type="gramEnd"/>
      <w:r w:rsidRPr="000810D4">
        <w:rPr>
          <w:rFonts w:ascii="Times New Roman" w:hAnsi="Times New Roman" w:cs="Times New Roman"/>
          <w:u w:val="single"/>
        </w:rPr>
        <w:t xml:space="preserve"> Elements of Delivering Customer Satisfaction</w:t>
      </w:r>
      <w:bookmarkEnd w:id="26"/>
    </w:p>
    <w:p w:rsidR="00106BFC" w:rsidRDefault="00106BFC" w:rsidP="00AE0812">
      <w:pPr>
        <w:pStyle w:val="Heading2"/>
        <w:spacing w:line="360" w:lineRule="auto"/>
        <w:rPr>
          <w:rFonts w:ascii="Times New Roman" w:hAnsi="Times New Roman" w:cs="Times New Roman"/>
        </w:rPr>
      </w:pPr>
    </w:p>
    <w:p w:rsidR="00106BFC" w:rsidRPr="00C15C74" w:rsidRDefault="00106BFC" w:rsidP="00AE0812">
      <w:pPr>
        <w:pStyle w:val="Heading2"/>
        <w:spacing w:line="360" w:lineRule="auto"/>
        <w:rPr>
          <w:rFonts w:ascii="Times New Roman" w:hAnsi="Times New Roman" w:cs="Times New Roman"/>
        </w:rPr>
      </w:pPr>
      <w:bookmarkStart w:id="27" w:name="_Toc18243220"/>
      <w:r>
        <w:rPr>
          <w:rFonts w:ascii="Times New Roman" w:hAnsi="Times New Roman" w:cs="Times New Roman"/>
        </w:rPr>
        <w:t xml:space="preserve">1.2.1 </w:t>
      </w:r>
      <w:r w:rsidRPr="00C15C74">
        <w:rPr>
          <w:rFonts w:ascii="Times New Roman" w:hAnsi="Times New Roman" w:cs="Times New Roman"/>
        </w:rPr>
        <w:t>Product Quality</w:t>
      </w:r>
      <w:bookmarkEnd w:id="27"/>
    </w:p>
    <w:p w:rsidR="00106BFC" w:rsidRDefault="00106BFC" w:rsidP="00AE0812">
      <w:pPr>
        <w:jc w:val="both"/>
        <w:rPr>
          <w:rFonts w:ascii="Times New Roman" w:hAnsi="Times New Roman" w:cs="Times New Roman"/>
          <w:sz w:val="24"/>
          <w:szCs w:val="24"/>
        </w:rPr>
      </w:pPr>
      <w:r>
        <w:rPr>
          <w:rFonts w:ascii="Times New Roman" w:hAnsi="Times New Roman" w:cs="Times New Roman"/>
          <w:sz w:val="24"/>
          <w:szCs w:val="24"/>
        </w:rPr>
        <w:t>“</w:t>
      </w:r>
      <w:r w:rsidRPr="009E64F1">
        <w:rPr>
          <w:rFonts w:ascii="Times New Roman" w:hAnsi="Times New Roman" w:cs="Times New Roman"/>
          <w:sz w:val="24"/>
          <w:szCs w:val="24"/>
        </w:rPr>
        <w:t xml:space="preserve">Quality has been defined as fitness for use, or the extent to which a product successfully serves the purposes of </w:t>
      </w:r>
      <w:r>
        <w:rPr>
          <w:rFonts w:ascii="Times New Roman" w:hAnsi="Times New Roman" w:cs="Times New Roman"/>
          <w:sz w:val="24"/>
          <w:szCs w:val="24"/>
        </w:rPr>
        <w:t>consumers</w:t>
      </w:r>
      <w:r w:rsidRPr="009E64F1">
        <w:rPr>
          <w:rFonts w:ascii="Times New Roman" w:hAnsi="Times New Roman" w:cs="Times New Roman"/>
          <w:sz w:val="24"/>
          <w:szCs w:val="24"/>
        </w:rPr>
        <w:t>.</w:t>
      </w:r>
      <w:r>
        <w:rPr>
          <w:rFonts w:ascii="Times New Roman" w:hAnsi="Times New Roman" w:cs="Times New Roman"/>
          <w:sz w:val="24"/>
          <w:szCs w:val="24"/>
        </w:rPr>
        <w:t xml:space="preserve"> </w:t>
      </w:r>
      <w:r w:rsidRPr="009E64F1">
        <w:rPr>
          <w:rFonts w:ascii="Times New Roman" w:hAnsi="Times New Roman" w:cs="Times New Roman"/>
          <w:sz w:val="24"/>
          <w:szCs w:val="24"/>
        </w:rPr>
        <w:t>Customer service is one of the organizational processes which companies perform</w:t>
      </w:r>
      <w:r>
        <w:rPr>
          <w:rFonts w:ascii="Times New Roman" w:hAnsi="Times New Roman" w:cs="Times New Roman"/>
          <w:sz w:val="24"/>
          <w:szCs w:val="24"/>
        </w:rPr>
        <w:t xml:space="preserve"> </w:t>
      </w:r>
      <w:r w:rsidRPr="009E64F1">
        <w:rPr>
          <w:rFonts w:ascii="Times New Roman" w:hAnsi="Times New Roman" w:cs="Times New Roman"/>
          <w:sz w:val="24"/>
          <w:szCs w:val="24"/>
        </w:rPr>
        <w:t>considering  the  growing  competition  and  for  attracting  entrepreneurial  opportunities  for  increasing profitability and better access to the market and increasing the customer satisfaction</w:t>
      </w:r>
      <w:r>
        <w:rPr>
          <w:rFonts w:ascii="Times New Roman" w:hAnsi="Times New Roman" w:cs="Times New Roman"/>
          <w:sz w:val="24"/>
          <w:szCs w:val="24"/>
        </w:rPr>
        <w:t xml:space="preserve"> </w:t>
      </w:r>
      <w:r w:rsidRPr="009E64F1">
        <w:rPr>
          <w:rFonts w:ascii="Times New Roman" w:hAnsi="Times New Roman" w:cs="Times New Roman"/>
          <w:sz w:val="24"/>
          <w:szCs w:val="24"/>
        </w:rPr>
        <w:t>and loyalty</w:t>
      </w:r>
      <w:r>
        <w:rPr>
          <w:rFonts w:ascii="Times New Roman" w:hAnsi="Times New Roman" w:cs="Times New Roman"/>
          <w:sz w:val="24"/>
          <w:szCs w:val="24"/>
        </w:rPr>
        <w:t xml:space="preserve"> </w:t>
      </w:r>
      <w:r w:rsidRPr="009E64F1">
        <w:rPr>
          <w:rFonts w:ascii="Times New Roman" w:hAnsi="Times New Roman" w:cs="Times New Roman"/>
          <w:sz w:val="24"/>
          <w:szCs w:val="24"/>
        </w:rPr>
        <w:t>level</w:t>
      </w:r>
      <w:r>
        <w:rPr>
          <w:rFonts w:ascii="Times New Roman" w:hAnsi="Times New Roman" w:cs="Times New Roman"/>
          <w:sz w:val="24"/>
          <w:szCs w:val="24"/>
        </w:rPr>
        <w:t xml:space="preserve">.” </w:t>
      </w:r>
      <w:r w:rsidR="00EE6C08">
        <w:rPr>
          <w:rFonts w:ascii="Times New Roman" w:hAnsi="Times New Roman" w:cs="Times New Roman"/>
          <w:sz w:val="24"/>
          <w:szCs w:val="24"/>
        </w:rPr>
        <w:fldChar w:fldCharType="begin"/>
      </w:r>
      <w:r w:rsidR="00EE6C08">
        <w:rPr>
          <w:rFonts w:ascii="Times New Roman" w:hAnsi="Times New Roman" w:cs="Times New Roman"/>
          <w:sz w:val="24"/>
          <w:szCs w:val="24"/>
        </w:rPr>
        <w:instrText xml:space="preserve"> ADDIN EN.CITE &lt;EndNote&gt;&lt;Cite&gt;&lt;Author&gt;Jahanshahi&lt;/Author&gt;&lt;RecNum&gt;0&lt;/RecNum&gt;&lt;IDText&gt;Study the effects ofcustomer service and product quality on customer satisfaction and loyalty&lt;/IDText&gt;&lt;DisplayText&gt;(Jahanshahi et al.)&lt;/DisplayText&gt;&lt;record&gt;&lt;ref-type name="Journal Article"&gt;17&lt;/ref-type&gt;&lt;contributors&gt;&lt;authors&gt;&lt;author&gt;Jahanshahi&lt;/author&gt;&lt;author&gt;Afshar, Asghar&lt;/author&gt;&lt;author&gt;Gashti&lt;/author&gt;&lt;author&gt;Hajizadeh, Mohammad Ali&lt;/author&gt;&lt;author&gt;Mirdamadi&lt;/author&gt;&lt;author&gt;Abbas, Seyed&lt;/author&gt;&lt;author&gt;Nawaser&lt;/author&gt;&lt;author&gt;Khaled&lt;/author&gt;&lt;author&gt;Khaksar&lt;/author&gt;&lt;author&gt;Sadeq, Seyed Mohammad&lt;/author&gt;&lt;/authors&gt;&lt;/contributors&gt;&lt;titles&gt;&lt;title&gt;Study the effects ofcustomer service and product quality on customer satisfaction and loyalty&lt;/title&gt;&lt;secondary-title&gt;International Journal of Humanities and Social Science&lt;/secondary-title&gt;&lt;/titles&gt;&lt;pages&gt;253-260&lt;/pages&gt;&lt;volume&gt;1&lt;/volume&gt;&lt;number&gt;7&lt;/number&gt;&lt;/record&gt;&lt;/Cite&gt;&lt;/EndNote&gt;</w:instrText>
      </w:r>
      <w:r w:rsidR="00EE6C08">
        <w:rPr>
          <w:rFonts w:ascii="Times New Roman" w:hAnsi="Times New Roman" w:cs="Times New Roman"/>
          <w:sz w:val="24"/>
          <w:szCs w:val="24"/>
        </w:rPr>
        <w:fldChar w:fldCharType="separate"/>
      </w:r>
      <w:r w:rsidR="00EE6C08">
        <w:rPr>
          <w:rFonts w:ascii="Times New Roman" w:hAnsi="Times New Roman" w:cs="Times New Roman"/>
          <w:noProof/>
          <w:sz w:val="24"/>
          <w:szCs w:val="24"/>
        </w:rPr>
        <w:t>(Jahanshahi et al.)</w:t>
      </w:r>
      <w:r w:rsidR="00EE6C08">
        <w:rPr>
          <w:rFonts w:ascii="Times New Roman" w:hAnsi="Times New Roman" w:cs="Times New Roman"/>
          <w:sz w:val="24"/>
          <w:szCs w:val="24"/>
        </w:rPr>
        <w:fldChar w:fldCharType="end"/>
      </w:r>
    </w:p>
    <w:p w:rsidR="00106BFC" w:rsidRDefault="00106BFC" w:rsidP="00AE0812">
      <w:pPr>
        <w:jc w:val="both"/>
        <w:rPr>
          <w:rFonts w:ascii="Times New Roman" w:hAnsi="Times New Roman" w:cs="Times New Roman"/>
          <w:sz w:val="24"/>
          <w:szCs w:val="24"/>
        </w:rPr>
      </w:pPr>
      <w:r>
        <w:rPr>
          <w:rFonts w:ascii="Times New Roman" w:hAnsi="Times New Roman" w:cs="Times New Roman"/>
          <w:sz w:val="24"/>
          <w:szCs w:val="24"/>
        </w:rPr>
        <w:t>Product or service quality is revised from customer angle not seen from organization angle. There are two significant issues that affect quality of the product, one is expected quality and another is perceived quality of the product. When the quality of a product meets the customer expectation then customer feels satisfied. On the other hand, perceived quality of a service fail to meets the expected quality then the customer dissatisfied.</w:t>
      </w:r>
    </w:p>
    <w:p w:rsidR="00106BFC" w:rsidRDefault="00106BFC" w:rsidP="00AE0812">
      <w:pPr>
        <w:jc w:val="both"/>
        <w:rPr>
          <w:rFonts w:ascii="Times New Roman" w:hAnsi="Times New Roman" w:cs="Times New Roman"/>
          <w:sz w:val="24"/>
          <w:szCs w:val="24"/>
        </w:rPr>
      </w:pPr>
      <w:r>
        <w:rPr>
          <w:rFonts w:ascii="Times New Roman" w:hAnsi="Times New Roman" w:cs="Times New Roman"/>
          <w:sz w:val="24"/>
          <w:szCs w:val="24"/>
        </w:rPr>
        <w:t>Organization should concentrate on service or product quality, before, during &amp; after production.</w:t>
      </w:r>
    </w:p>
    <w:p w:rsidR="00106BFC" w:rsidRPr="00C15C74" w:rsidRDefault="00106BFC" w:rsidP="00AE0812">
      <w:pPr>
        <w:jc w:val="center"/>
        <w:rPr>
          <w:rFonts w:ascii="Times New Roman" w:hAnsi="Times New Roman" w:cs="Times New Roman"/>
          <w:sz w:val="24"/>
          <w:szCs w:val="24"/>
        </w:rPr>
      </w:pPr>
      <w:r w:rsidRPr="00C15C74">
        <w:rPr>
          <w:rFonts w:ascii="Times New Roman" w:hAnsi="Times New Roman" w:cs="Times New Roman"/>
          <w:noProof/>
          <w:sz w:val="24"/>
          <w:szCs w:val="24"/>
          <w:lang w:bidi="ar-SA"/>
        </w:rPr>
        <w:lastRenderedPageBreak/>
        <w:drawing>
          <wp:inline distT="0" distB="0" distL="0" distR="0" wp14:anchorId="3DCAA662" wp14:editId="225DD259">
            <wp:extent cx="5002823" cy="2656867"/>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9">
                      <a:extLst>
                        <a:ext uri="{28A0092B-C50C-407E-A947-70E740481C1C}">
                          <a14:useLocalDpi xmlns:a14="http://schemas.microsoft.com/office/drawing/2010/main" val="0"/>
                        </a:ext>
                      </a:extLst>
                    </a:blip>
                    <a:stretch>
                      <a:fillRect/>
                    </a:stretch>
                  </pic:blipFill>
                  <pic:spPr>
                    <a:xfrm>
                      <a:off x="0" y="0"/>
                      <a:ext cx="5002439" cy="2656663"/>
                    </a:xfrm>
                    <a:prstGeom prst="rect">
                      <a:avLst/>
                    </a:prstGeom>
                  </pic:spPr>
                </pic:pic>
              </a:graphicData>
            </a:graphic>
          </wp:inline>
        </w:drawing>
      </w:r>
    </w:p>
    <w:p w:rsidR="00106BFC" w:rsidRPr="001F4FEB" w:rsidRDefault="00106BFC" w:rsidP="00AE0812">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C15C74">
        <w:rPr>
          <w:rFonts w:ascii="Times New Roman" w:eastAsia="Times New Roman" w:hAnsi="Times New Roman" w:cs="Times New Roman"/>
          <w:b/>
          <w:bCs/>
          <w:sz w:val="24"/>
          <w:szCs w:val="24"/>
        </w:rPr>
        <w:t>Before production</w:t>
      </w:r>
      <w:r>
        <w:rPr>
          <w:rFonts w:ascii="Times New Roman" w:eastAsia="Times New Roman" w:hAnsi="Times New Roman" w:cs="Times New Roman"/>
          <w:sz w:val="24"/>
          <w:szCs w:val="24"/>
        </w:rPr>
        <w:t>: B</w:t>
      </w:r>
      <w:r w:rsidRPr="001F4FEB">
        <w:rPr>
          <w:rFonts w:ascii="Times New Roman" w:eastAsia="Times New Roman" w:hAnsi="Times New Roman" w:cs="Times New Roman"/>
          <w:sz w:val="24"/>
          <w:szCs w:val="24"/>
        </w:rPr>
        <w:t>efore production, organization must research on customer needs. Based on the research findings product should be design on the basis of these needs.</w:t>
      </w:r>
    </w:p>
    <w:p w:rsidR="00106BFC" w:rsidRPr="00C15C74" w:rsidRDefault="00106BFC" w:rsidP="00AE0812">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C15C74">
        <w:rPr>
          <w:rFonts w:ascii="Times New Roman" w:eastAsia="Times New Roman" w:hAnsi="Times New Roman" w:cs="Times New Roman"/>
          <w:b/>
          <w:bCs/>
          <w:sz w:val="24"/>
          <w:szCs w:val="24"/>
        </w:rPr>
        <w:t>During production</w:t>
      </w:r>
      <w:r>
        <w:rPr>
          <w:rFonts w:ascii="Times New Roman" w:eastAsia="Times New Roman" w:hAnsi="Times New Roman" w:cs="Times New Roman"/>
          <w:sz w:val="24"/>
          <w:szCs w:val="24"/>
        </w:rPr>
        <w:t>: Most important factor of this stage is quality control. Quality control must all the stages like from row material to finish goods.</w:t>
      </w:r>
    </w:p>
    <w:p w:rsidR="00106BFC" w:rsidRPr="001F4FEB" w:rsidRDefault="00106BFC" w:rsidP="00AE0812">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C15C74">
        <w:rPr>
          <w:rFonts w:ascii="Times New Roman" w:eastAsia="Times New Roman" w:hAnsi="Times New Roman" w:cs="Times New Roman"/>
          <w:b/>
          <w:bCs/>
          <w:sz w:val="24"/>
          <w:szCs w:val="24"/>
        </w:rPr>
        <w:t>After production</w:t>
      </w:r>
      <w:r>
        <w:rPr>
          <w:rFonts w:ascii="Times New Roman" w:eastAsia="Times New Roman" w:hAnsi="Times New Roman" w:cs="Times New Roman"/>
          <w:sz w:val="24"/>
          <w:szCs w:val="24"/>
        </w:rPr>
        <w:t>:</w:t>
      </w:r>
      <w:r w:rsidRPr="00C15C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1F4FEB">
        <w:rPr>
          <w:rFonts w:ascii="Times New Roman" w:eastAsia="Times New Roman" w:hAnsi="Times New Roman" w:cs="Times New Roman"/>
          <w:sz w:val="24"/>
          <w:szCs w:val="24"/>
        </w:rPr>
        <w:t>o ensure high quality product that is production as per quality standard. Ensure the product is zero defects.</w:t>
      </w:r>
    </w:p>
    <w:p w:rsidR="00106BFC" w:rsidRPr="00C15C74" w:rsidRDefault="00106BFC" w:rsidP="00AE0812">
      <w:pPr>
        <w:jc w:val="both"/>
        <w:rPr>
          <w:rFonts w:ascii="Times New Roman" w:hAnsi="Times New Roman" w:cs="Times New Roman"/>
          <w:sz w:val="24"/>
          <w:szCs w:val="24"/>
        </w:rPr>
      </w:pPr>
    </w:p>
    <w:p w:rsidR="00106BFC" w:rsidRPr="00C15C74" w:rsidRDefault="00106BFC" w:rsidP="00AE0812">
      <w:pPr>
        <w:keepNext/>
        <w:keepLines/>
        <w:spacing w:before="200" w:after="0"/>
        <w:outlineLvl w:val="1"/>
        <w:rPr>
          <w:rFonts w:ascii="Times New Roman" w:eastAsiaTheme="majorEastAsia" w:hAnsi="Times New Roman" w:cs="Times New Roman"/>
          <w:b/>
          <w:bCs/>
          <w:color w:val="4F81BD" w:themeColor="accent1"/>
          <w:sz w:val="24"/>
          <w:szCs w:val="24"/>
        </w:rPr>
      </w:pPr>
      <w:bookmarkStart w:id="28" w:name="_Toc18243221"/>
      <w:r>
        <w:rPr>
          <w:rFonts w:ascii="Times New Roman" w:eastAsiaTheme="majorEastAsia" w:hAnsi="Times New Roman" w:cs="Times New Roman"/>
          <w:b/>
          <w:bCs/>
          <w:color w:val="4F81BD" w:themeColor="accent1"/>
          <w:sz w:val="24"/>
          <w:szCs w:val="24"/>
        </w:rPr>
        <w:t xml:space="preserve">1.2.2 </w:t>
      </w:r>
      <w:r w:rsidRPr="00C15C74">
        <w:rPr>
          <w:rFonts w:ascii="Times New Roman" w:eastAsiaTheme="majorEastAsia" w:hAnsi="Times New Roman" w:cs="Times New Roman"/>
          <w:b/>
          <w:bCs/>
          <w:color w:val="4F81BD" w:themeColor="accent1"/>
          <w:sz w:val="24"/>
          <w:szCs w:val="24"/>
        </w:rPr>
        <w:t>Price</w:t>
      </w:r>
      <w:bookmarkEnd w:id="28"/>
    </w:p>
    <w:p w:rsidR="00106BFC" w:rsidRDefault="00106BFC" w:rsidP="00AE0812">
      <w:pPr>
        <w:jc w:val="both"/>
        <w:rPr>
          <w:rFonts w:ascii="Times New Roman" w:hAnsi="Times New Roman" w:cs="Times New Roman"/>
          <w:sz w:val="24"/>
          <w:szCs w:val="24"/>
        </w:rPr>
      </w:pPr>
    </w:p>
    <w:p w:rsidR="00106BFC" w:rsidRDefault="00106BFC" w:rsidP="00AE0812">
      <w:pPr>
        <w:jc w:val="both"/>
        <w:rPr>
          <w:rFonts w:ascii="Times New Roman" w:hAnsi="Times New Roman" w:cs="Times New Roman"/>
          <w:sz w:val="24"/>
          <w:szCs w:val="24"/>
        </w:rPr>
      </w:pPr>
      <w:r>
        <w:rPr>
          <w:rFonts w:ascii="Times New Roman" w:hAnsi="Times New Roman" w:cs="Times New Roman"/>
          <w:sz w:val="24"/>
          <w:szCs w:val="24"/>
        </w:rPr>
        <w:t>Price is one of component of marketing mix. Price is a measurement of a value of a product or service offerings. Pricing is a fundamental method for exchanging goods and services.</w:t>
      </w:r>
    </w:p>
    <w:p w:rsidR="00106BFC" w:rsidRDefault="00106BFC" w:rsidP="00AE0812">
      <w:pPr>
        <w:jc w:val="both"/>
        <w:rPr>
          <w:rFonts w:ascii="Times New Roman" w:hAnsi="Times New Roman" w:cs="Times New Roman"/>
          <w:sz w:val="24"/>
          <w:szCs w:val="24"/>
        </w:rPr>
      </w:pPr>
      <w:r>
        <w:rPr>
          <w:rFonts w:ascii="Times New Roman" w:hAnsi="Times New Roman" w:cs="Times New Roman"/>
          <w:sz w:val="24"/>
          <w:szCs w:val="24"/>
        </w:rPr>
        <w:t>“T</w:t>
      </w:r>
      <w:r w:rsidRPr="0054341B">
        <w:rPr>
          <w:rFonts w:ascii="Times New Roman" w:hAnsi="Times New Roman" w:cs="Times New Roman"/>
          <w:sz w:val="24"/>
          <w:szCs w:val="24"/>
        </w:rPr>
        <w:t>he excess of the price which a man would be willing to pay rather than go without having a thing over what he actually does pay is the economic meas</w:t>
      </w:r>
      <w:r>
        <w:rPr>
          <w:rFonts w:ascii="Times New Roman" w:hAnsi="Times New Roman" w:cs="Times New Roman"/>
          <w:sz w:val="24"/>
          <w:szCs w:val="24"/>
        </w:rPr>
        <w:t>ur</w:t>
      </w:r>
      <w:r w:rsidR="00EE6C08">
        <w:rPr>
          <w:rFonts w:ascii="Times New Roman" w:hAnsi="Times New Roman" w:cs="Times New Roman"/>
          <w:sz w:val="24"/>
          <w:szCs w:val="24"/>
        </w:rPr>
        <w:t xml:space="preserve">e of his satisfaction surplus.” </w:t>
      </w:r>
      <w:r w:rsidR="00713667">
        <w:rPr>
          <w:rFonts w:ascii="Times New Roman" w:hAnsi="Times New Roman" w:cs="Times New Roman"/>
          <w:sz w:val="24"/>
          <w:szCs w:val="24"/>
        </w:rPr>
        <w:fldChar w:fldCharType="begin"/>
      </w:r>
      <w:r w:rsidR="00713667">
        <w:rPr>
          <w:rFonts w:ascii="Times New Roman" w:hAnsi="Times New Roman" w:cs="Times New Roman"/>
          <w:sz w:val="24"/>
          <w:szCs w:val="24"/>
        </w:rPr>
        <w:instrText xml:space="preserve"> ADDIN EN.CITE &lt;EndNote&gt;&lt;Cite&gt;&lt;Author&gt;Anderson&lt;/Author&gt;&lt;RecNum&gt;0&lt;/RecNum&gt;&lt;IDText&gt;Anderson, Eugene W&lt;/IDText&gt;&lt;DisplayText&gt;(Anderson &amp;amp; W)&lt;/DisplayText&gt;&lt;record&gt;&lt;ref-type name="Journal Article"&gt;17&lt;/ref-type&gt;&lt;contributors&gt;&lt;authors&gt;&lt;author&gt;Anderson&lt;/author&gt;&lt;author&gt;W, Eugene&lt;/author&gt;&lt;/authors&gt;&lt;/contributors&gt;&lt;titles&gt;&lt;title&gt;Anderson, Eugene W&lt;/title&gt;&lt;secondary-title&gt;Marketing letters&lt;/secondary-title&gt;&lt;/titles&gt;&lt;pages&gt;265-274&lt;/pages&gt;&lt;volume&gt;7&lt;/volume&gt;&lt;number&gt;3&lt;/number&gt;&lt;/record&gt;&lt;/Cite&gt;&lt;/EndNote&gt;</w:instrText>
      </w:r>
      <w:r w:rsidR="00713667">
        <w:rPr>
          <w:rFonts w:ascii="Times New Roman" w:hAnsi="Times New Roman" w:cs="Times New Roman"/>
          <w:sz w:val="24"/>
          <w:szCs w:val="24"/>
        </w:rPr>
        <w:fldChar w:fldCharType="separate"/>
      </w:r>
      <w:r w:rsidR="00713667">
        <w:rPr>
          <w:rFonts w:ascii="Times New Roman" w:hAnsi="Times New Roman" w:cs="Times New Roman"/>
          <w:noProof/>
          <w:sz w:val="24"/>
          <w:szCs w:val="24"/>
        </w:rPr>
        <w:t>(Anderson &amp; W)</w:t>
      </w:r>
      <w:r w:rsidR="00713667">
        <w:rPr>
          <w:rFonts w:ascii="Times New Roman" w:hAnsi="Times New Roman" w:cs="Times New Roman"/>
          <w:sz w:val="24"/>
          <w:szCs w:val="24"/>
        </w:rPr>
        <w:fldChar w:fldCharType="end"/>
      </w:r>
    </w:p>
    <w:p w:rsidR="00106BFC" w:rsidRDefault="00106BFC" w:rsidP="00AE0812">
      <w:pPr>
        <w:jc w:val="both"/>
        <w:rPr>
          <w:rFonts w:ascii="Times New Roman" w:hAnsi="Times New Roman" w:cs="Times New Roman"/>
          <w:sz w:val="24"/>
          <w:szCs w:val="24"/>
        </w:rPr>
      </w:pPr>
      <w:r>
        <w:rPr>
          <w:rFonts w:ascii="Times New Roman" w:hAnsi="Times New Roman" w:cs="Times New Roman"/>
          <w:sz w:val="24"/>
          <w:szCs w:val="24"/>
        </w:rPr>
        <w:t>Price should not too high or too low. Sometimes price of a product or service gives message to the customer about the quality of the product or service. Not only reasonable price positively result on customer satisfaction but also sometimes increase price of a product or service to do so.</w:t>
      </w:r>
    </w:p>
    <w:p w:rsidR="00106BFC" w:rsidRDefault="00106BFC" w:rsidP="00AE0812">
      <w:pPr>
        <w:jc w:val="both"/>
        <w:rPr>
          <w:rFonts w:ascii="Times New Roman" w:hAnsi="Times New Roman" w:cs="Times New Roman"/>
          <w:sz w:val="24"/>
          <w:szCs w:val="24"/>
        </w:rPr>
      </w:pPr>
      <w:r w:rsidRPr="00C15C74">
        <w:rPr>
          <w:rFonts w:ascii="Times New Roman" w:hAnsi="Times New Roman" w:cs="Times New Roman"/>
          <w:sz w:val="24"/>
          <w:szCs w:val="24"/>
        </w:rPr>
        <w:t>A business’ pricing strategy can be making or break when it comes to keeping your customers satisfied. Intuitively, higher prices presumably make customers less satisfied. However, in this article, we examine why pricing strategy is in fact much more complicated.</w:t>
      </w:r>
    </w:p>
    <w:p w:rsidR="00106BFC" w:rsidRPr="00C15C74" w:rsidRDefault="00106BFC" w:rsidP="00AE0812">
      <w:pPr>
        <w:jc w:val="both"/>
        <w:rPr>
          <w:rFonts w:ascii="Times New Roman" w:hAnsi="Times New Roman" w:cs="Times New Roman"/>
          <w:sz w:val="24"/>
          <w:szCs w:val="24"/>
        </w:rPr>
      </w:pPr>
      <w:r>
        <w:rPr>
          <w:rFonts w:ascii="Times New Roman" w:hAnsi="Times New Roman" w:cs="Times New Roman"/>
          <w:sz w:val="24"/>
          <w:szCs w:val="24"/>
        </w:rPr>
        <w:t>A pricing strategy should be convenient to retain customer satisfied. Pricing strategy sometimes goes complicated, some reasons behind of it.</w:t>
      </w:r>
    </w:p>
    <w:p w:rsidR="00106BFC" w:rsidRPr="00C15C74" w:rsidRDefault="00106BFC" w:rsidP="00AE0812">
      <w:pPr>
        <w:jc w:val="both"/>
        <w:rPr>
          <w:rFonts w:ascii="Times New Roman" w:hAnsi="Times New Roman" w:cs="Times New Roman"/>
          <w:sz w:val="24"/>
          <w:szCs w:val="24"/>
        </w:rPr>
      </w:pPr>
    </w:p>
    <w:p w:rsidR="00106BFC" w:rsidRPr="00964986" w:rsidRDefault="00106BFC" w:rsidP="00AE0812">
      <w:pPr>
        <w:numPr>
          <w:ilvl w:val="0"/>
          <w:numId w:val="5"/>
        </w:numPr>
        <w:contextualSpacing/>
        <w:jc w:val="both"/>
        <w:rPr>
          <w:rFonts w:ascii="Times New Roman" w:hAnsi="Times New Roman" w:cs="Times New Roman"/>
          <w:b/>
          <w:bCs/>
          <w:i/>
          <w:iCs/>
          <w:sz w:val="24"/>
          <w:szCs w:val="24"/>
        </w:rPr>
      </w:pPr>
      <w:r w:rsidRPr="00964986">
        <w:rPr>
          <w:rFonts w:ascii="Times New Roman" w:hAnsi="Times New Roman" w:cs="Times New Roman"/>
          <w:b/>
          <w:bCs/>
          <w:i/>
          <w:iCs/>
          <w:sz w:val="24"/>
          <w:szCs w:val="24"/>
        </w:rPr>
        <w:lastRenderedPageBreak/>
        <w:t>The Problem with Cheap Prices</w:t>
      </w:r>
    </w:p>
    <w:p w:rsidR="00106BFC" w:rsidRPr="00C15C74" w:rsidRDefault="00106BFC" w:rsidP="00AE0812">
      <w:pPr>
        <w:contextualSpacing/>
        <w:jc w:val="both"/>
        <w:rPr>
          <w:rFonts w:ascii="Times New Roman" w:hAnsi="Times New Roman" w:cs="Times New Roman"/>
          <w:i/>
          <w:iCs/>
          <w:sz w:val="24"/>
          <w:szCs w:val="24"/>
        </w:rPr>
      </w:pPr>
    </w:p>
    <w:p w:rsidR="00106BFC" w:rsidRDefault="00106BFC" w:rsidP="00AE0812">
      <w:pPr>
        <w:jc w:val="both"/>
        <w:rPr>
          <w:rFonts w:ascii="Times New Roman" w:hAnsi="Times New Roman" w:cs="Times New Roman"/>
          <w:sz w:val="24"/>
          <w:szCs w:val="24"/>
        </w:rPr>
      </w:pPr>
      <w:r w:rsidRPr="00C15C74">
        <w:rPr>
          <w:rFonts w:ascii="Times New Roman" w:hAnsi="Times New Roman" w:cs="Times New Roman"/>
          <w:sz w:val="24"/>
          <w:szCs w:val="24"/>
        </w:rPr>
        <w:t>Pricing sends a significant note to clients</w:t>
      </w:r>
      <w:r>
        <w:rPr>
          <w:rFonts w:ascii="Times New Roman" w:hAnsi="Times New Roman" w:cs="Times New Roman"/>
          <w:sz w:val="24"/>
          <w:szCs w:val="24"/>
        </w:rPr>
        <w:t>. People think there is interrelated connection between price and product quality, higher price definitely the product would be higher quality. On the other hand, lower price sometimes sends negative message to customer about lower quality of product or service. People think cheap price product has potential shortcomings.</w:t>
      </w:r>
    </w:p>
    <w:p w:rsidR="00106BFC" w:rsidRDefault="00106BFC" w:rsidP="00AE0812">
      <w:pPr>
        <w:numPr>
          <w:ilvl w:val="0"/>
          <w:numId w:val="5"/>
        </w:numPr>
        <w:contextualSpacing/>
        <w:jc w:val="both"/>
        <w:rPr>
          <w:rFonts w:ascii="Times New Roman" w:hAnsi="Times New Roman" w:cs="Times New Roman"/>
          <w:b/>
          <w:bCs/>
          <w:sz w:val="24"/>
          <w:szCs w:val="24"/>
        </w:rPr>
      </w:pPr>
      <w:r w:rsidRPr="00964986">
        <w:rPr>
          <w:rFonts w:ascii="Times New Roman" w:hAnsi="Times New Roman" w:cs="Times New Roman"/>
          <w:b/>
          <w:bCs/>
          <w:sz w:val="24"/>
          <w:szCs w:val="24"/>
        </w:rPr>
        <w:t>Changing Prices</w:t>
      </w:r>
    </w:p>
    <w:p w:rsidR="00106BFC" w:rsidRPr="00964986" w:rsidRDefault="00106BFC" w:rsidP="00AE0812">
      <w:pPr>
        <w:ind w:left="360"/>
        <w:contextualSpacing/>
        <w:jc w:val="both"/>
        <w:rPr>
          <w:rFonts w:ascii="Times New Roman" w:hAnsi="Times New Roman" w:cs="Times New Roman"/>
          <w:b/>
          <w:bCs/>
          <w:sz w:val="24"/>
          <w:szCs w:val="24"/>
        </w:rPr>
      </w:pPr>
    </w:p>
    <w:p w:rsidR="00106BFC" w:rsidRDefault="00106BFC" w:rsidP="00AE0812">
      <w:pPr>
        <w:jc w:val="both"/>
        <w:rPr>
          <w:rFonts w:ascii="Times New Roman" w:hAnsi="Times New Roman" w:cs="Times New Roman"/>
          <w:sz w:val="24"/>
          <w:szCs w:val="24"/>
        </w:rPr>
      </w:pPr>
      <w:r>
        <w:rPr>
          <w:rFonts w:ascii="Times New Roman" w:hAnsi="Times New Roman" w:cs="Times New Roman"/>
          <w:sz w:val="24"/>
          <w:szCs w:val="24"/>
        </w:rPr>
        <w:t>Sometimes organization runs into trouble. By the increase of various costs like freight, ordering, manufacturing cost then the company decide to increase their product price. Changing price may risky. You may lose your customer. They think the product is no longer available in the market.</w:t>
      </w:r>
    </w:p>
    <w:p w:rsidR="00106BFC" w:rsidRPr="00D31B75" w:rsidRDefault="00106BFC" w:rsidP="00AE0812">
      <w:pPr>
        <w:numPr>
          <w:ilvl w:val="0"/>
          <w:numId w:val="5"/>
        </w:numPr>
        <w:contextualSpacing/>
        <w:jc w:val="both"/>
        <w:rPr>
          <w:rFonts w:ascii="Times New Roman" w:hAnsi="Times New Roman" w:cs="Times New Roman"/>
          <w:b/>
          <w:bCs/>
          <w:i/>
          <w:iCs/>
          <w:sz w:val="24"/>
          <w:szCs w:val="24"/>
        </w:rPr>
      </w:pPr>
      <w:r w:rsidRPr="00D31B75">
        <w:rPr>
          <w:rFonts w:ascii="Times New Roman" w:hAnsi="Times New Roman" w:cs="Times New Roman"/>
          <w:b/>
          <w:bCs/>
          <w:i/>
          <w:iCs/>
          <w:sz w:val="24"/>
          <w:szCs w:val="24"/>
        </w:rPr>
        <w:t>Higher Prices</w:t>
      </w:r>
    </w:p>
    <w:p w:rsidR="00106BFC" w:rsidRDefault="00106BFC" w:rsidP="00AE0812">
      <w:pPr>
        <w:jc w:val="both"/>
        <w:rPr>
          <w:rFonts w:ascii="Times New Roman" w:hAnsi="Times New Roman" w:cs="Times New Roman"/>
          <w:sz w:val="24"/>
          <w:szCs w:val="24"/>
        </w:rPr>
      </w:pPr>
    </w:p>
    <w:p w:rsidR="00106BFC" w:rsidRDefault="00106BFC" w:rsidP="00AE0812">
      <w:pPr>
        <w:jc w:val="both"/>
        <w:rPr>
          <w:rFonts w:ascii="Times New Roman" w:hAnsi="Times New Roman" w:cs="Times New Roman"/>
          <w:sz w:val="24"/>
          <w:szCs w:val="24"/>
        </w:rPr>
      </w:pPr>
      <w:r>
        <w:rPr>
          <w:rFonts w:ascii="Times New Roman" w:hAnsi="Times New Roman" w:cs="Times New Roman"/>
          <w:sz w:val="24"/>
          <w:szCs w:val="24"/>
        </w:rPr>
        <w:t>Higher price consider couple of things. One is if you charge the higher price of your product then higher prices would ap</w:t>
      </w:r>
      <w:r w:rsidR="00713667">
        <w:rPr>
          <w:rFonts w:ascii="Times New Roman" w:hAnsi="Times New Roman" w:cs="Times New Roman"/>
          <w:sz w:val="24"/>
          <w:szCs w:val="24"/>
        </w:rPr>
        <w:t>pear to discourage customer. This</w:t>
      </w:r>
      <w:r>
        <w:rPr>
          <w:rFonts w:ascii="Times New Roman" w:hAnsi="Times New Roman" w:cs="Times New Roman"/>
          <w:sz w:val="24"/>
          <w:szCs w:val="24"/>
        </w:rPr>
        <w:t xml:space="preserve"> is higher price signal your product or service is good quality.</w:t>
      </w:r>
    </w:p>
    <w:p w:rsidR="00106BFC" w:rsidRPr="00C15C74" w:rsidRDefault="00106BFC" w:rsidP="00AE0812">
      <w:pPr>
        <w:jc w:val="both"/>
        <w:rPr>
          <w:rFonts w:ascii="Times New Roman" w:hAnsi="Times New Roman" w:cs="Times New Roman"/>
          <w:sz w:val="24"/>
          <w:szCs w:val="24"/>
        </w:rPr>
      </w:pPr>
    </w:p>
    <w:p w:rsidR="00106BFC" w:rsidRPr="00165EA6" w:rsidRDefault="00106BFC" w:rsidP="00AE0812">
      <w:pPr>
        <w:numPr>
          <w:ilvl w:val="0"/>
          <w:numId w:val="5"/>
        </w:numPr>
        <w:contextualSpacing/>
        <w:jc w:val="both"/>
        <w:rPr>
          <w:rFonts w:ascii="Times New Roman" w:hAnsi="Times New Roman" w:cs="Times New Roman"/>
          <w:b/>
          <w:bCs/>
          <w:i/>
          <w:iCs/>
          <w:sz w:val="24"/>
          <w:szCs w:val="24"/>
        </w:rPr>
      </w:pPr>
      <w:r w:rsidRPr="00165EA6">
        <w:rPr>
          <w:rFonts w:ascii="Times New Roman" w:hAnsi="Times New Roman" w:cs="Times New Roman"/>
          <w:b/>
          <w:bCs/>
          <w:i/>
          <w:iCs/>
          <w:sz w:val="24"/>
          <w:szCs w:val="24"/>
        </w:rPr>
        <w:t>Reasonable  Prices</w:t>
      </w:r>
    </w:p>
    <w:p w:rsidR="00106BFC" w:rsidRDefault="00106BFC" w:rsidP="00AE0812">
      <w:pPr>
        <w:jc w:val="both"/>
        <w:rPr>
          <w:rFonts w:ascii="Times New Roman" w:hAnsi="Times New Roman" w:cs="Times New Roman"/>
          <w:sz w:val="24"/>
          <w:szCs w:val="24"/>
        </w:rPr>
      </w:pPr>
    </w:p>
    <w:p w:rsidR="00106BFC" w:rsidRPr="00C15C74" w:rsidRDefault="00106BFC" w:rsidP="00AE0812">
      <w:pPr>
        <w:jc w:val="both"/>
        <w:rPr>
          <w:rFonts w:ascii="Times New Roman" w:hAnsi="Times New Roman" w:cs="Times New Roman"/>
          <w:sz w:val="24"/>
          <w:szCs w:val="24"/>
        </w:rPr>
      </w:pPr>
      <w:r>
        <w:rPr>
          <w:rFonts w:ascii="Times New Roman" w:hAnsi="Times New Roman" w:cs="Times New Roman"/>
          <w:sz w:val="24"/>
          <w:szCs w:val="24"/>
        </w:rPr>
        <w:t xml:space="preserve">Both the prices (Higher &amp; cheap) creates problem. Price should not be too high or too low. It should be reasonable. Reasonable prices attract the customer and easily keep customer happy. It gives the balance between product quality and value of their purchase.  </w:t>
      </w:r>
    </w:p>
    <w:p w:rsidR="00106BFC" w:rsidRPr="00C15C74" w:rsidRDefault="00106BFC" w:rsidP="00AE0812">
      <w:pPr>
        <w:jc w:val="both"/>
        <w:rPr>
          <w:rFonts w:ascii="Times New Roman" w:hAnsi="Times New Roman" w:cs="Times New Roman"/>
          <w:sz w:val="24"/>
          <w:szCs w:val="24"/>
        </w:rPr>
      </w:pPr>
    </w:p>
    <w:p w:rsidR="00106BFC" w:rsidRPr="00C15C74" w:rsidRDefault="00106BFC" w:rsidP="00AE0812">
      <w:pPr>
        <w:keepNext/>
        <w:keepLines/>
        <w:spacing w:before="200" w:after="0" w:line="360" w:lineRule="auto"/>
        <w:outlineLvl w:val="1"/>
        <w:rPr>
          <w:rFonts w:ascii="Times New Roman" w:eastAsiaTheme="majorEastAsia" w:hAnsi="Times New Roman" w:cs="Times New Roman"/>
          <w:b/>
          <w:bCs/>
          <w:color w:val="4F81BD" w:themeColor="accent1"/>
          <w:sz w:val="24"/>
          <w:szCs w:val="24"/>
        </w:rPr>
      </w:pPr>
      <w:bookmarkStart w:id="29" w:name="_Toc18243222"/>
      <w:r>
        <w:rPr>
          <w:rFonts w:ascii="Times New Roman" w:eastAsiaTheme="majorEastAsia" w:hAnsi="Times New Roman" w:cs="Times New Roman"/>
          <w:b/>
          <w:bCs/>
          <w:color w:val="4F81BD" w:themeColor="accent1"/>
          <w:sz w:val="24"/>
          <w:szCs w:val="24"/>
        </w:rPr>
        <w:t xml:space="preserve">1.2.3 </w:t>
      </w:r>
      <w:r w:rsidRPr="00C15C74">
        <w:rPr>
          <w:rFonts w:ascii="Times New Roman" w:eastAsiaTheme="majorEastAsia" w:hAnsi="Times New Roman" w:cs="Times New Roman"/>
          <w:b/>
          <w:bCs/>
          <w:color w:val="4F81BD" w:themeColor="accent1"/>
          <w:sz w:val="24"/>
          <w:szCs w:val="24"/>
        </w:rPr>
        <w:t>Customer Convenience</w:t>
      </w:r>
      <w:bookmarkEnd w:id="29"/>
    </w:p>
    <w:p w:rsidR="00106BFC" w:rsidRDefault="00106BFC" w:rsidP="00AE0812">
      <w:pPr>
        <w:jc w:val="both"/>
        <w:rPr>
          <w:rFonts w:ascii="Times New Roman" w:hAnsi="Times New Roman" w:cs="Times New Roman"/>
          <w:sz w:val="24"/>
          <w:szCs w:val="24"/>
        </w:rPr>
      </w:pPr>
    </w:p>
    <w:p w:rsidR="00106BFC" w:rsidRDefault="00106BFC" w:rsidP="00AE0812">
      <w:pPr>
        <w:jc w:val="both"/>
        <w:rPr>
          <w:rFonts w:ascii="Times New Roman" w:hAnsi="Times New Roman" w:cs="Times New Roman"/>
          <w:sz w:val="24"/>
          <w:szCs w:val="24"/>
        </w:rPr>
      </w:pPr>
      <w:r>
        <w:rPr>
          <w:rFonts w:ascii="Times New Roman" w:hAnsi="Times New Roman" w:cs="Times New Roman"/>
          <w:sz w:val="24"/>
          <w:szCs w:val="24"/>
        </w:rPr>
        <w:t>“</w:t>
      </w:r>
      <w:r w:rsidRPr="00BB151F">
        <w:rPr>
          <w:rFonts w:ascii="Times New Roman" w:hAnsi="Times New Roman" w:cs="Times New Roman"/>
          <w:sz w:val="24"/>
          <w:szCs w:val="24"/>
        </w:rPr>
        <w:t>Cr</w:t>
      </w:r>
      <w:r>
        <w:rPr>
          <w:rFonts w:ascii="Times New Roman" w:hAnsi="Times New Roman" w:cs="Times New Roman"/>
          <w:sz w:val="24"/>
          <w:szCs w:val="24"/>
        </w:rPr>
        <w:t>eating superior customer convenience</w:t>
      </w:r>
      <w:r w:rsidRPr="00BB151F">
        <w:rPr>
          <w:rFonts w:ascii="Times New Roman" w:hAnsi="Times New Roman" w:cs="Times New Roman"/>
          <w:sz w:val="24"/>
          <w:szCs w:val="24"/>
        </w:rPr>
        <w:t xml:space="preserve"> seems to be one of the</w:t>
      </w:r>
      <w:r>
        <w:rPr>
          <w:rFonts w:ascii="Times New Roman" w:hAnsi="Times New Roman" w:cs="Times New Roman"/>
          <w:sz w:val="24"/>
          <w:szCs w:val="24"/>
        </w:rPr>
        <w:t xml:space="preserve"> </w:t>
      </w:r>
      <w:r w:rsidRPr="00BB151F">
        <w:rPr>
          <w:rFonts w:ascii="Times New Roman" w:hAnsi="Times New Roman" w:cs="Times New Roman"/>
          <w:sz w:val="24"/>
          <w:szCs w:val="24"/>
        </w:rPr>
        <w:t>central objectives in</w:t>
      </w:r>
      <w:r>
        <w:rPr>
          <w:rFonts w:ascii="Times New Roman" w:hAnsi="Times New Roman" w:cs="Times New Roman"/>
          <w:sz w:val="24"/>
          <w:szCs w:val="24"/>
        </w:rPr>
        <w:t xml:space="preserve"> today's retailing environments” </w:t>
      </w:r>
      <w:r w:rsidR="00456639">
        <w:rPr>
          <w:rFonts w:ascii="Times New Roman" w:hAnsi="Times New Roman" w:cs="Times New Roman"/>
          <w:sz w:val="24"/>
          <w:szCs w:val="24"/>
        </w:rPr>
        <w:fldChar w:fldCharType="begin"/>
      </w:r>
      <w:r w:rsidR="00456639">
        <w:rPr>
          <w:rFonts w:ascii="Times New Roman" w:hAnsi="Times New Roman" w:cs="Times New Roman"/>
          <w:sz w:val="24"/>
          <w:szCs w:val="24"/>
        </w:rPr>
        <w:instrText xml:space="preserve"> ADDIN EN.CITE &lt;EndNote&gt;&lt;Cite&gt;&lt;Author&gt;Srivastava&lt;/Author&gt;&lt;RecNum&gt;0&lt;/RecNum&gt;&lt;IDText&gt;Social interaction, convenience and customer satisfaction: The mediating effect of customer experience&lt;/IDText&gt;&lt;DisplayText&gt;(Srivastava, Mala, Kaul, &amp;amp; Dimple)&lt;/DisplayText&gt;&lt;record&gt;&lt;ref-type name="Journal Article"&gt;17&lt;/ref-type&gt;&lt;contributors&gt;&lt;authors&gt;&lt;author&gt;Srivastava&lt;/author&gt;&lt;author&gt;Mala&lt;/author&gt;&lt;author&gt;Kaul&lt;/author&gt;&lt;author&gt;Dimple&lt;/author&gt;&lt;/authors&gt;&lt;/contributors&gt;&lt;titles&gt;&lt;title&gt;Social interaction, convenience and customer satisfaction: The mediating effect of customer experience&lt;/title&gt;&lt;secondary-title&gt;Journal of Retailing and Consumer Services&lt;/secondary-title&gt;&lt;/titles&gt;&lt;pages&gt;1028-1037&lt;/pages&gt;&lt;volume&gt;21&lt;/volume&gt;&lt;number&gt;6&lt;/number&gt;&lt;/record&gt;&lt;/Cite&gt;&lt;/EndNote&gt;</w:instrText>
      </w:r>
      <w:r w:rsidR="00456639">
        <w:rPr>
          <w:rFonts w:ascii="Times New Roman" w:hAnsi="Times New Roman" w:cs="Times New Roman"/>
          <w:sz w:val="24"/>
          <w:szCs w:val="24"/>
        </w:rPr>
        <w:fldChar w:fldCharType="separate"/>
      </w:r>
      <w:r w:rsidR="00456639">
        <w:rPr>
          <w:rFonts w:ascii="Times New Roman" w:hAnsi="Times New Roman" w:cs="Times New Roman"/>
          <w:noProof/>
          <w:sz w:val="24"/>
          <w:szCs w:val="24"/>
        </w:rPr>
        <w:t>(Srivastava, Mala, Kaul, &amp; Dimple)</w:t>
      </w:r>
      <w:r w:rsidR="00456639">
        <w:rPr>
          <w:rFonts w:ascii="Times New Roman" w:hAnsi="Times New Roman" w:cs="Times New Roman"/>
          <w:sz w:val="24"/>
          <w:szCs w:val="24"/>
        </w:rPr>
        <w:fldChar w:fldCharType="end"/>
      </w:r>
      <w:r>
        <w:rPr>
          <w:rFonts w:ascii="Times New Roman" w:hAnsi="Times New Roman" w:cs="Times New Roman"/>
          <w:sz w:val="24"/>
          <w:szCs w:val="24"/>
        </w:rPr>
        <w:t>“</w:t>
      </w:r>
      <w:r w:rsidRPr="00C20636">
        <w:rPr>
          <w:rFonts w:ascii="Times New Roman" w:hAnsi="Times New Roman" w:cs="Times New Roman"/>
          <w:sz w:val="24"/>
          <w:szCs w:val="24"/>
        </w:rPr>
        <w:t>Convenience is the</w:t>
      </w:r>
      <w:r>
        <w:rPr>
          <w:rFonts w:ascii="Times New Roman" w:hAnsi="Times New Roman" w:cs="Times New Roman"/>
          <w:sz w:val="24"/>
          <w:szCs w:val="24"/>
        </w:rPr>
        <w:t xml:space="preserve"> </w:t>
      </w:r>
      <w:r w:rsidRPr="00C20636">
        <w:rPr>
          <w:rFonts w:ascii="Times New Roman" w:hAnsi="Times New Roman" w:cs="Times New Roman"/>
          <w:sz w:val="24"/>
          <w:szCs w:val="24"/>
        </w:rPr>
        <w:t>ability to reduce consumers' non-monetary costs (i.e., time, energy</w:t>
      </w:r>
      <w:r>
        <w:rPr>
          <w:rFonts w:ascii="Times New Roman" w:hAnsi="Times New Roman" w:cs="Times New Roman"/>
          <w:sz w:val="24"/>
          <w:szCs w:val="24"/>
        </w:rPr>
        <w:t xml:space="preserve"> </w:t>
      </w:r>
      <w:r w:rsidRPr="00C20636">
        <w:rPr>
          <w:rFonts w:ascii="Times New Roman" w:hAnsi="Times New Roman" w:cs="Times New Roman"/>
          <w:sz w:val="24"/>
          <w:szCs w:val="24"/>
        </w:rPr>
        <w:t>and effort) when purchasing or using goods and services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456639">
        <w:rPr>
          <w:rFonts w:ascii="Times New Roman" w:hAnsi="Times New Roman" w:cs="Times New Roman"/>
          <w:sz w:val="24"/>
          <w:szCs w:val="24"/>
        </w:rPr>
        <w:instrText xml:space="preserve"> ADDIN EN.CITE &lt;EndNote&gt;&lt;Cite&gt;&lt;Author&gt;Srivastava&lt;/Author&gt;&lt;Year&gt;2014&lt;/Year&gt;&lt;RecNum&gt;5&lt;/RecNum&gt;&lt;DisplayText&gt;(M. Srivastava &amp;amp; Kaul, 2014)&lt;/DisplayText&gt;&lt;record&gt;&lt;rec-number&gt;5&lt;/rec-number&gt;&lt;foreign-keys&gt;&lt;key app="EN" db-id="xv5wav5t9sd9vne5s2ev0dsmews0fdddx2dw" timestamp="1567150613"&gt;5&lt;/key&gt;&lt;/foreign-keys&gt;&lt;ref-type name="Journal Article"&gt;17&lt;/ref-type&gt;&lt;contributors&gt;&lt;authors&gt;&lt;author&gt;Srivastava, Mala&lt;/author&gt;&lt;author&gt;Kaul, Dimple&lt;/author&gt;&lt;/authors&gt;&lt;/contributors&gt;&lt;titles&gt;&lt;title&gt;Social interaction, convenience and customer satisfaction: The mediating effect of customer experience&lt;/title&gt;&lt;secondary-title&gt;Journal of Retailing and Consumer Services&lt;/secondary-title&gt;&lt;/titles&gt;&lt;periodical&gt;&lt;full-title&gt;Journal of Retailing and Consumer Services&lt;/full-title&gt;&lt;/periodical&gt;&lt;pages&gt;1028-1037&lt;/pages&gt;&lt;volume&gt;21&lt;/volume&gt;&lt;number&gt;6&lt;/number&gt;&lt;dates&gt;&lt;year&gt;2014&lt;/year&gt;&lt;/dates&gt;&lt;isbn&gt;0969-6989&lt;/isbn&gt;&lt;urls&gt;&lt;/urls&gt;&lt;/record&gt;&lt;/Cite&gt;&lt;/EndNote&gt;</w:instrText>
      </w:r>
      <w:r>
        <w:rPr>
          <w:rFonts w:ascii="Times New Roman" w:hAnsi="Times New Roman" w:cs="Times New Roman"/>
          <w:sz w:val="24"/>
          <w:szCs w:val="24"/>
        </w:rPr>
        <w:fldChar w:fldCharType="separate"/>
      </w:r>
      <w:r w:rsidR="00456639">
        <w:rPr>
          <w:rFonts w:ascii="Times New Roman" w:hAnsi="Times New Roman" w:cs="Times New Roman"/>
          <w:noProof/>
          <w:sz w:val="24"/>
          <w:szCs w:val="24"/>
        </w:rPr>
        <w:t>(M. Srivastava &amp; Kaul, 2014)</w:t>
      </w:r>
      <w:r>
        <w:rPr>
          <w:rFonts w:ascii="Times New Roman" w:hAnsi="Times New Roman" w:cs="Times New Roman"/>
          <w:sz w:val="24"/>
          <w:szCs w:val="24"/>
        </w:rPr>
        <w:fldChar w:fldCharType="end"/>
      </w:r>
      <w:r>
        <w:rPr>
          <w:rFonts w:ascii="Times New Roman" w:hAnsi="Times New Roman" w:cs="Times New Roman"/>
          <w:sz w:val="24"/>
          <w:szCs w:val="24"/>
        </w:rPr>
        <w:t>.  “A</w:t>
      </w:r>
      <w:r w:rsidRPr="00C20636">
        <w:rPr>
          <w:rFonts w:ascii="Times New Roman" w:hAnsi="Times New Roman" w:cs="Times New Roman"/>
          <w:sz w:val="24"/>
          <w:szCs w:val="24"/>
        </w:rPr>
        <w:t>n overall</w:t>
      </w:r>
      <w:r>
        <w:rPr>
          <w:rFonts w:ascii="Times New Roman" w:hAnsi="Times New Roman" w:cs="Times New Roman"/>
          <w:sz w:val="24"/>
          <w:szCs w:val="24"/>
        </w:rPr>
        <w:t xml:space="preserve"> </w:t>
      </w:r>
      <w:r w:rsidRPr="00C20636">
        <w:rPr>
          <w:rFonts w:ascii="Times New Roman" w:hAnsi="Times New Roman" w:cs="Times New Roman"/>
          <w:sz w:val="24"/>
          <w:szCs w:val="24"/>
        </w:rPr>
        <w:t>measure of convenience interacts with satisfaction in influencing</w:t>
      </w:r>
      <w:r>
        <w:rPr>
          <w:rFonts w:ascii="Times New Roman" w:hAnsi="Times New Roman" w:cs="Times New Roman"/>
          <w:sz w:val="24"/>
          <w:szCs w:val="24"/>
        </w:rPr>
        <w:t xml:space="preserve"> </w:t>
      </w:r>
      <w:r w:rsidRPr="00C20636">
        <w:rPr>
          <w:rFonts w:ascii="Times New Roman" w:hAnsi="Times New Roman" w:cs="Times New Roman"/>
          <w:sz w:val="24"/>
          <w:szCs w:val="24"/>
        </w:rPr>
        <w:t>consumer loyalty</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456639">
        <w:rPr>
          <w:rFonts w:ascii="Times New Roman" w:hAnsi="Times New Roman" w:cs="Times New Roman"/>
          <w:sz w:val="24"/>
          <w:szCs w:val="24"/>
        </w:rPr>
        <w:instrText xml:space="preserve"> ADDIN EN.CITE &lt;EndNote&gt;&lt;Cite&gt;&lt;Author&gt;Srivastava&lt;/Author&gt;&lt;Year&gt;2014&lt;/Year&gt;&lt;RecNum&gt;5&lt;/RecNum&gt;&lt;DisplayText&gt;(M. Srivastava &amp;amp; Kaul, 2014)&lt;/DisplayText&gt;&lt;record&gt;&lt;rec-number&gt;5&lt;/rec-number&gt;&lt;foreign-keys&gt;&lt;key app="EN" db-id="xv5wav5t9sd9vne5s2ev0dsmews0fdddx2dw" timestamp="1567150613"&gt;5&lt;/key&gt;&lt;/foreign-keys&gt;&lt;ref-type name="Journal Article"&gt;17&lt;/ref-type&gt;&lt;contributors&gt;&lt;authors&gt;&lt;author&gt;Srivastava, Mala&lt;/author&gt;&lt;author&gt;Kaul, Dimple&lt;/author&gt;&lt;/authors&gt;&lt;/contributors&gt;&lt;titles&gt;&lt;title&gt;Social interaction, convenience and customer satisfaction: The mediating effect of customer experience&lt;/title&gt;&lt;secondary-title&gt;Journal of Retailing and Consumer Services&lt;/secondary-title&gt;&lt;/titles&gt;&lt;periodical&gt;&lt;full-title&gt;Journal of Retailing and Consumer Services&lt;/full-title&gt;&lt;/periodical&gt;&lt;pages&gt;1028-1037&lt;/pages&gt;&lt;volume&gt;21&lt;/volume&gt;&lt;number&gt;6&lt;/number&gt;&lt;dates&gt;&lt;year&gt;2014&lt;/year&gt;&lt;/dates&gt;&lt;isbn&gt;0969-6989&lt;/isbn&gt;&lt;urls&gt;&lt;/urls&gt;&lt;/record&gt;&lt;/Cite&gt;&lt;/EndNote&gt;</w:instrText>
      </w:r>
      <w:r>
        <w:rPr>
          <w:rFonts w:ascii="Times New Roman" w:hAnsi="Times New Roman" w:cs="Times New Roman"/>
          <w:sz w:val="24"/>
          <w:szCs w:val="24"/>
        </w:rPr>
        <w:fldChar w:fldCharType="separate"/>
      </w:r>
      <w:r w:rsidR="00456639">
        <w:rPr>
          <w:rFonts w:ascii="Times New Roman" w:hAnsi="Times New Roman" w:cs="Times New Roman"/>
          <w:noProof/>
          <w:sz w:val="24"/>
          <w:szCs w:val="24"/>
        </w:rPr>
        <w:t>(M. Srivastava &amp; Kaul, 2014)</w:t>
      </w:r>
      <w:r>
        <w:rPr>
          <w:rFonts w:ascii="Times New Roman" w:hAnsi="Times New Roman" w:cs="Times New Roman"/>
          <w:sz w:val="24"/>
          <w:szCs w:val="24"/>
        </w:rPr>
        <w:fldChar w:fldCharType="end"/>
      </w:r>
    </w:p>
    <w:p w:rsidR="00106BFC" w:rsidRPr="00C15C74" w:rsidRDefault="00106BFC" w:rsidP="00AE0812">
      <w:pPr>
        <w:jc w:val="both"/>
        <w:rPr>
          <w:rFonts w:ascii="Times New Roman" w:hAnsi="Times New Roman" w:cs="Times New Roman"/>
          <w:sz w:val="24"/>
          <w:szCs w:val="24"/>
        </w:rPr>
      </w:pPr>
      <w:r w:rsidRPr="00C15C74">
        <w:rPr>
          <w:rFonts w:ascii="Times New Roman" w:hAnsi="Times New Roman" w:cs="Times New Roman"/>
          <w:noProof/>
          <w:sz w:val="24"/>
          <w:szCs w:val="24"/>
          <w:lang w:bidi="ar-SA"/>
        </w:rPr>
        <w:lastRenderedPageBreak/>
        <w:drawing>
          <wp:inline distT="0" distB="0" distL="0" distR="0" wp14:anchorId="045B6485" wp14:editId="412C0108">
            <wp:extent cx="5732145" cy="3533140"/>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ff.PNG"/>
                    <pic:cNvPicPr/>
                  </pic:nvPicPr>
                  <pic:blipFill>
                    <a:blip r:embed="rId10">
                      <a:extLst>
                        <a:ext uri="{28A0092B-C50C-407E-A947-70E740481C1C}">
                          <a14:useLocalDpi xmlns:a14="http://schemas.microsoft.com/office/drawing/2010/main" val="0"/>
                        </a:ext>
                      </a:extLst>
                    </a:blip>
                    <a:stretch>
                      <a:fillRect/>
                    </a:stretch>
                  </pic:blipFill>
                  <pic:spPr>
                    <a:xfrm>
                      <a:off x="0" y="0"/>
                      <a:ext cx="5732145" cy="3533140"/>
                    </a:xfrm>
                    <a:prstGeom prst="rect">
                      <a:avLst/>
                    </a:prstGeom>
                  </pic:spPr>
                </pic:pic>
              </a:graphicData>
            </a:graphic>
          </wp:inline>
        </w:drawing>
      </w:r>
    </w:p>
    <w:p w:rsidR="00106BFC" w:rsidRDefault="00106BFC" w:rsidP="00AE0812">
      <w:pPr>
        <w:jc w:val="both"/>
        <w:rPr>
          <w:rFonts w:ascii="Times New Roman" w:hAnsi="Times New Roman" w:cs="Times New Roman"/>
          <w:sz w:val="24"/>
          <w:szCs w:val="24"/>
        </w:rPr>
      </w:pPr>
      <w:r>
        <w:rPr>
          <w:rFonts w:ascii="Times New Roman" w:hAnsi="Times New Roman" w:cs="Times New Roman"/>
          <w:sz w:val="24"/>
          <w:szCs w:val="24"/>
        </w:rPr>
        <w:t>“</w:t>
      </w:r>
      <w:r w:rsidRPr="00E63327">
        <w:rPr>
          <w:rFonts w:ascii="Times New Roman" w:hAnsi="Times New Roman" w:cs="Times New Roman"/>
          <w:sz w:val="24"/>
          <w:szCs w:val="24"/>
        </w:rPr>
        <w:t>Consideration  of  convenience  for  customers  is  long-standing,  particularly  in the  retailing  and  consumer  behavior</w:t>
      </w:r>
      <w:r>
        <w:rPr>
          <w:rFonts w:ascii="Times New Roman" w:hAnsi="Times New Roman" w:cs="Times New Roman"/>
          <w:sz w:val="24"/>
          <w:szCs w:val="24"/>
        </w:rPr>
        <w:t xml:space="preserve">  literatures” </w:t>
      </w:r>
    </w:p>
    <w:p w:rsidR="00106BFC" w:rsidRDefault="00106BFC" w:rsidP="00AE0812">
      <w:pPr>
        <w:jc w:val="both"/>
        <w:rPr>
          <w:rFonts w:ascii="Times New Roman" w:hAnsi="Times New Roman" w:cs="Times New Roman"/>
          <w:sz w:val="24"/>
          <w:szCs w:val="24"/>
        </w:rPr>
      </w:pPr>
      <w:r>
        <w:rPr>
          <w:rFonts w:ascii="Times New Roman" w:hAnsi="Times New Roman" w:cs="Times New Roman"/>
          <w:sz w:val="24"/>
          <w:szCs w:val="24"/>
        </w:rPr>
        <w:t>Four dimensions of service convenience are given below:</w:t>
      </w:r>
    </w:p>
    <w:p w:rsidR="00106BFC" w:rsidRPr="00C15C74" w:rsidRDefault="00106BFC" w:rsidP="00AE0812">
      <w:pPr>
        <w:jc w:val="both"/>
        <w:rPr>
          <w:rFonts w:ascii="Times New Roman" w:hAnsi="Times New Roman" w:cs="Times New Roman"/>
          <w:sz w:val="24"/>
          <w:szCs w:val="24"/>
        </w:rPr>
      </w:pPr>
    </w:p>
    <w:p w:rsidR="00106BFC" w:rsidRPr="00690B3C" w:rsidRDefault="00106BFC" w:rsidP="00AE0812">
      <w:pPr>
        <w:jc w:val="both"/>
        <w:rPr>
          <w:rFonts w:ascii="Times New Roman" w:hAnsi="Times New Roman" w:cs="Times New Roman"/>
          <w:sz w:val="24"/>
          <w:szCs w:val="24"/>
        </w:rPr>
      </w:pPr>
      <w:bookmarkStart w:id="30" w:name="_Toc18243223"/>
      <w:r w:rsidRPr="00690B3C">
        <w:rPr>
          <w:rStyle w:val="Heading3Char"/>
          <w:rFonts w:ascii="Times New Roman" w:hAnsi="Times New Roman" w:cs="Times New Roman"/>
          <w:sz w:val="24"/>
          <w:szCs w:val="24"/>
        </w:rPr>
        <w:t>1.2.3.1 Access Convenience</w:t>
      </w:r>
      <w:bookmarkEnd w:id="30"/>
      <w:r w:rsidRPr="00690B3C">
        <w:rPr>
          <w:rFonts w:ascii="Times New Roman" w:hAnsi="Times New Roman" w:cs="Times New Roman"/>
          <w:sz w:val="24"/>
          <w:szCs w:val="24"/>
        </w:rPr>
        <w:t>: Access convenience is a customer experience which gets the service easy, effort expense, within expected time period. For example:  availability of service provider, service provider accessibility, convenient time period and easily contactable with service provider.</w:t>
      </w:r>
    </w:p>
    <w:p w:rsidR="00106BFC" w:rsidRPr="00690B3C" w:rsidRDefault="00106BFC" w:rsidP="00AE0812">
      <w:pPr>
        <w:jc w:val="both"/>
        <w:rPr>
          <w:rFonts w:ascii="Times New Roman" w:hAnsi="Times New Roman" w:cs="Times New Roman"/>
          <w:sz w:val="24"/>
          <w:szCs w:val="24"/>
        </w:rPr>
      </w:pPr>
      <w:bookmarkStart w:id="31" w:name="_Toc18243224"/>
      <w:r>
        <w:rPr>
          <w:rStyle w:val="Heading3Char"/>
          <w:rFonts w:ascii="Times New Roman" w:hAnsi="Times New Roman" w:cs="Times New Roman"/>
          <w:sz w:val="24"/>
          <w:szCs w:val="24"/>
        </w:rPr>
        <w:t>1.2.3.2</w:t>
      </w:r>
      <w:r w:rsidRPr="00690B3C">
        <w:rPr>
          <w:rStyle w:val="Heading3Char"/>
          <w:rFonts w:ascii="Times New Roman" w:hAnsi="Times New Roman" w:cs="Times New Roman"/>
          <w:sz w:val="24"/>
          <w:szCs w:val="24"/>
        </w:rPr>
        <w:t xml:space="preserve"> Transaction Convenience</w:t>
      </w:r>
      <w:bookmarkEnd w:id="31"/>
      <w:r w:rsidRPr="00690B3C">
        <w:rPr>
          <w:rFonts w:ascii="Times New Roman" w:hAnsi="Times New Roman" w:cs="Times New Roman"/>
          <w:sz w:val="24"/>
          <w:szCs w:val="24"/>
        </w:rPr>
        <w:t>: Transaction convenience is a customer experience which occurs during the service purchase period. For example easily comprehensive service purchases, quick service, not any problem to deal during the period.</w:t>
      </w:r>
    </w:p>
    <w:p w:rsidR="00106BFC" w:rsidRPr="00690B3C" w:rsidRDefault="00106BFC" w:rsidP="00AE0812">
      <w:pPr>
        <w:jc w:val="both"/>
        <w:rPr>
          <w:rFonts w:ascii="Times New Roman" w:hAnsi="Times New Roman" w:cs="Times New Roman"/>
          <w:sz w:val="24"/>
          <w:szCs w:val="24"/>
        </w:rPr>
      </w:pPr>
      <w:bookmarkStart w:id="32" w:name="_Toc18243225"/>
      <w:r>
        <w:rPr>
          <w:rStyle w:val="Heading3Char"/>
          <w:rFonts w:ascii="Times New Roman" w:hAnsi="Times New Roman" w:cs="Times New Roman"/>
          <w:sz w:val="24"/>
          <w:szCs w:val="24"/>
        </w:rPr>
        <w:t>1.2.3.3</w:t>
      </w:r>
      <w:r w:rsidRPr="00690B3C">
        <w:rPr>
          <w:rStyle w:val="Heading3Char"/>
          <w:rFonts w:ascii="Times New Roman" w:hAnsi="Times New Roman" w:cs="Times New Roman"/>
          <w:sz w:val="24"/>
          <w:szCs w:val="24"/>
        </w:rPr>
        <w:t xml:space="preserve"> Benefit Convenience</w:t>
      </w:r>
      <w:bookmarkEnd w:id="32"/>
      <w:r w:rsidRPr="00690B3C">
        <w:rPr>
          <w:rFonts w:ascii="Times New Roman" w:hAnsi="Times New Roman" w:cs="Times New Roman"/>
          <w:sz w:val="24"/>
          <w:szCs w:val="24"/>
        </w:rPr>
        <w:t>: After completing the transaction convenience, then customer wants benefit convenience which started give the benefits to the customer. For example; Customer care service with petite effort, Decipher problem without creating other problem, benefit would be reasonable.</w:t>
      </w:r>
    </w:p>
    <w:p w:rsidR="00106BFC" w:rsidRDefault="00106BFC" w:rsidP="00AE0812">
      <w:pPr>
        <w:jc w:val="both"/>
        <w:rPr>
          <w:rFonts w:ascii="Times New Roman" w:hAnsi="Times New Roman" w:cs="Times New Roman"/>
          <w:sz w:val="24"/>
          <w:szCs w:val="24"/>
        </w:rPr>
      </w:pPr>
      <w:bookmarkStart w:id="33" w:name="_Toc18243226"/>
      <w:r w:rsidRPr="00690B3C">
        <w:rPr>
          <w:rStyle w:val="Heading3Char"/>
          <w:rFonts w:ascii="Times New Roman" w:hAnsi="Times New Roman" w:cs="Times New Roman"/>
          <w:sz w:val="24"/>
          <w:szCs w:val="24"/>
        </w:rPr>
        <w:t>1.2.3.4 Post benefits Convenience</w:t>
      </w:r>
      <w:bookmarkEnd w:id="33"/>
      <w:r w:rsidRPr="00690B3C">
        <w:rPr>
          <w:rFonts w:ascii="Times New Roman" w:hAnsi="Times New Roman" w:cs="Times New Roman"/>
          <w:sz w:val="24"/>
          <w:szCs w:val="24"/>
        </w:rPr>
        <w:t>: Post benefit convenience is a customer experience which comes after the benefit stage by reinitiating communication with organization</w:t>
      </w:r>
      <w:r>
        <w:rPr>
          <w:rFonts w:ascii="Times New Roman" w:hAnsi="Times New Roman" w:cs="Times New Roman"/>
          <w:sz w:val="24"/>
          <w:szCs w:val="24"/>
        </w:rPr>
        <w:t xml:space="preserve">. For example; easy trail up service provider, Answer the query question and so on. </w:t>
      </w:r>
    </w:p>
    <w:p w:rsidR="00106BFC" w:rsidRPr="00C15C74" w:rsidRDefault="00106BFC" w:rsidP="00AE0812">
      <w:pPr>
        <w:pStyle w:val="Heading2"/>
        <w:rPr>
          <w:rFonts w:ascii="Times New Roman" w:hAnsi="Times New Roman" w:cs="Times New Roman"/>
        </w:rPr>
      </w:pPr>
    </w:p>
    <w:p w:rsidR="00106BFC" w:rsidRPr="00C15C74" w:rsidRDefault="00106BFC" w:rsidP="00AE0812">
      <w:pPr>
        <w:pStyle w:val="Heading2"/>
        <w:rPr>
          <w:rFonts w:ascii="Times New Roman" w:hAnsi="Times New Roman" w:cs="Times New Roman"/>
        </w:rPr>
      </w:pPr>
      <w:bookmarkStart w:id="34" w:name="_Toc18243227"/>
      <w:r>
        <w:rPr>
          <w:rFonts w:ascii="Times New Roman" w:hAnsi="Times New Roman" w:cs="Times New Roman"/>
        </w:rPr>
        <w:t xml:space="preserve">1.2.4 </w:t>
      </w:r>
      <w:r w:rsidRPr="00C15C74">
        <w:rPr>
          <w:rFonts w:ascii="Times New Roman" w:hAnsi="Times New Roman" w:cs="Times New Roman"/>
        </w:rPr>
        <w:t>Customer Self-Service</w:t>
      </w:r>
      <w:bookmarkEnd w:id="34"/>
    </w:p>
    <w:p w:rsidR="00106BFC"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D86A14">
        <w:rPr>
          <w:rFonts w:ascii="Times New Roman" w:eastAsia="Times New Roman" w:hAnsi="Times New Roman" w:cs="Times New Roman"/>
          <w:sz w:val="24"/>
          <w:szCs w:val="24"/>
        </w:rPr>
        <w:t>oday’s fast-paced world is becoming increasingly</w:t>
      </w:r>
      <w:r>
        <w:rPr>
          <w:rFonts w:ascii="Times New Roman" w:eastAsia="Times New Roman" w:hAnsi="Times New Roman" w:cs="Times New Roman"/>
          <w:sz w:val="24"/>
          <w:szCs w:val="24"/>
        </w:rPr>
        <w:t xml:space="preserve"> </w:t>
      </w:r>
      <w:r w:rsidRPr="00D86A14">
        <w:rPr>
          <w:rFonts w:ascii="Times New Roman" w:eastAsia="Times New Roman" w:hAnsi="Times New Roman" w:cs="Times New Roman"/>
          <w:sz w:val="24"/>
          <w:szCs w:val="24"/>
        </w:rPr>
        <w:t>characterized by</w:t>
      </w:r>
      <w:r>
        <w:rPr>
          <w:rFonts w:ascii="Times New Roman" w:eastAsia="Times New Roman" w:hAnsi="Times New Roman" w:cs="Times New Roman"/>
          <w:sz w:val="24"/>
          <w:szCs w:val="24"/>
        </w:rPr>
        <w:t xml:space="preserve"> </w:t>
      </w:r>
      <w:r w:rsidRPr="00D86A14">
        <w:rPr>
          <w:rFonts w:ascii="Times New Roman" w:eastAsia="Times New Roman" w:hAnsi="Times New Roman" w:cs="Times New Roman"/>
          <w:sz w:val="24"/>
          <w:szCs w:val="24"/>
        </w:rPr>
        <w:t>technology-facilitated transactions.</w:t>
      </w:r>
      <w:r>
        <w:rPr>
          <w:rFonts w:ascii="Times New Roman" w:eastAsia="Times New Roman" w:hAnsi="Times New Roman" w:cs="Times New Roman"/>
          <w:sz w:val="24"/>
          <w:szCs w:val="24"/>
        </w:rPr>
        <w:t xml:space="preserve"> </w:t>
      </w:r>
      <w:r w:rsidRPr="00D86A14">
        <w:rPr>
          <w:rFonts w:ascii="Times New Roman" w:eastAsia="Times New Roman" w:hAnsi="Times New Roman" w:cs="Times New Roman"/>
          <w:sz w:val="24"/>
          <w:szCs w:val="24"/>
        </w:rPr>
        <w:t xml:space="preserve">Growing numbers of </w:t>
      </w:r>
      <w:r>
        <w:rPr>
          <w:rFonts w:ascii="Times New Roman" w:eastAsia="Times New Roman" w:hAnsi="Times New Roman" w:cs="Times New Roman"/>
          <w:sz w:val="24"/>
          <w:szCs w:val="24"/>
        </w:rPr>
        <w:t>customers interact with technol</w:t>
      </w:r>
      <w:r w:rsidRPr="00D86A14">
        <w:rPr>
          <w:rFonts w:ascii="Times New Roman" w:eastAsia="Times New Roman" w:hAnsi="Times New Roman" w:cs="Times New Roman"/>
          <w:sz w:val="24"/>
          <w:szCs w:val="24"/>
        </w:rPr>
        <w:t>ogy to create service outcomes instead of interacting with a</w:t>
      </w:r>
      <w:r>
        <w:rPr>
          <w:rFonts w:ascii="Times New Roman" w:eastAsia="Times New Roman" w:hAnsi="Times New Roman" w:cs="Times New Roman"/>
          <w:sz w:val="24"/>
          <w:szCs w:val="24"/>
        </w:rPr>
        <w:t xml:space="preserve"> </w:t>
      </w:r>
      <w:r w:rsidRPr="00D86A14">
        <w:rPr>
          <w:rFonts w:ascii="Times New Roman" w:eastAsia="Times New Roman" w:hAnsi="Times New Roman" w:cs="Times New Roman"/>
          <w:sz w:val="24"/>
          <w:szCs w:val="24"/>
        </w:rPr>
        <w:t>service firm employee. Self-service technologies (SSTs) are</w:t>
      </w:r>
      <w:r>
        <w:rPr>
          <w:rFonts w:ascii="Times New Roman" w:eastAsia="Times New Roman" w:hAnsi="Times New Roman" w:cs="Times New Roman"/>
          <w:sz w:val="24"/>
          <w:szCs w:val="24"/>
        </w:rPr>
        <w:t xml:space="preserve"> </w:t>
      </w:r>
      <w:r w:rsidRPr="00D86A14">
        <w:rPr>
          <w:rFonts w:ascii="Times New Roman" w:eastAsia="Times New Roman" w:hAnsi="Times New Roman" w:cs="Times New Roman"/>
          <w:sz w:val="24"/>
          <w:szCs w:val="24"/>
        </w:rPr>
        <w:t>technological interfaces that enable customers to produce a</w:t>
      </w:r>
      <w:r>
        <w:rPr>
          <w:rFonts w:ascii="Times New Roman" w:eastAsia="Times New Roman" w:hAnsi="Times New Roman" w:cs="Times New Roman"/>
          <w:sz w:val="24"/>
          <w:szCs w:val="24"/>
        </w:rPr>
        <w:t xml:space="preserve"> </w:t>
      </w:r>
      <w:r w:rsidRPr="00D86A14">
        <w:rPr>
          <w:rFonts w:ascii="Times New Roman" w:eastAsia="Times New Roman" w:hAnsi="Times New Roman" w:cs="Times New Roman"/>
          <w:sz w:val="24"/>
          <w:szCs w:val="24"/>
        </w:rPr>
        <w:t>service independent of direct service employee involvement.</w:t>
      </w:r>
      <w:r>
        <w:rPr>
          <w:rFonts w:ascii="Times New Roman" w:eastAsia="Times New Roman" w:hAnsi="Times New Roman" w:cs="Times New Roman"/>
          <w:sz w:val="24"/>
          <w:szCs w:val="24"/>
        </w:rPr>
        <w:t xml:space="preserve">” </w:t>
      </w:r>
      <w:r w:rsidR="00456639">
        <w:rPr>
          <w:rFonts w:ascii="Times New Roman" w:eastAsia="Times New Roman" w:hAnsi="Times New Roman" w:cs="Times New Roman"/>
          <w:sz w:val="24"/>
          <w:szCs w:val="24"/>
        </w:rPr>
        <w:fldChar w:fldCharType="begin"/>
      </w:r>
      <w:r w:rsidR="00456639">
        <w:rPr>
          <w:rFonts w:ascii="Times New Roman" w:eastAsia="Times New Roman" w:hAnsi="Times New Roman" w:cs="Times New Roman"/>
          <w:sz w:val="24"/>
          <w:szCs w:val="24"/>
        </w:rPr>
        <w:instrText xml:space="preserve"> ADDIN EN.CITE &lt;EndNote&gt;&lt;Cite&gt;&lt;Author&gt;Meuter&lt;/Author&gt;&lt;Year&gt;2000&lt;/Year&gt;&lt;RecNum&gt;0&lt;/RecNum&gt;&lt;IDText&gt;Self-service technologies: understanding customer satisfaction with technology-based service encounters&lt;/IDText&gt;&lt;DisplayText&gt;(Meuter et al., 2000)&lt;/DisplayText&gt;&lt;record&gt;&lt;ref-type name="Journal Article"&gt;17&lt;/ref-type&gt;&lt;contributors&gt;&lt;authors&gt;&lt;author&gt;Meuter&lt;/author&gt;&lt;author&gt;L, Matthew&lt;/author&gt;&lt;author&gt;Ostrom&lt;/author&gt;&lt;author&gt;L, Amy&lt;/author&gt;&lt;author&gt;Roundtree&lt;/author&gt;&lt;author&gt;I, Robert&lt;/author&gt;&lt;author&gt;Bitner&lt;/author&gt;&lt;author&gt;Jo, Mary&lt;/author&gt;&lt;/authors&gt;&lt;/contributors&gt;&lt;titles&gt;&lt;title&gt;Self-service technologies: understanding customer satisfaction with technology-based service encounters&lt;/title&gt;&lt;secondary-title&gt;Journal of marketing&lt;/secondary-title&gt;&lt;/titles&gt;&lt;dates&gt;&lt;year&gt;2000&lt;/year&gt;&lt;/dates&gt;&lt;volume&gt;64&lt;/volume&gt;&lt;number&gt;3&lt;/number&gt;&lt;/record&gt;&lt;/Cite&gt;&lt;/EndNote&gt;</w:instrText>
      </w:r>
      <w:r w:rsidR="00456639">
        <w:rPr>
          <w:rFonts w:ascii="Times New Roman" w:eastAsia="Times New Roman" w:hAnsi="Times New Roman" w:cs="Times New Roman"/>
          <w:sz w:val="24"/>
          <w:szCs w:val="24"/>
        </w:rPr>
        <w:fldChar w:fldCharType="separate"/>
      </w:r>
      <w:r w:rsidR="00456639">
        <w:rPr>
          <w:rFonts w:ascii="Times New Roman" w:eastAsia="Times New Roman" w:hAnsi="Times New Roman" w:cs="Times New Roman"/>
          <w:noProof/>
          <w:sz w:val="24"/>
          <w:szCs w:val="24"/>
        </w:rPr>
        <w:t>(Meuter et al., 2000)</w:t>
      </w:r>
      <w:r w:rsidR="00456639">
        <w:rPr>
          <w:rFonts w:ascii="Times New Roman" w:eastAsia="Times New Roman" w:hAnsi="Times New Roman" w:cs="Times New Roman"/>
          <w:sz w:val="24"/>
          <w:szCs w:val="24"/>
        </w:rPr>
        <w:fldChar w:fldCharType="end"/>
      </w:r>
    </w:p>
    <w:p w:rsidR="00106BFC"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1F5866">
        <w:rPr>
          <w:rFonts w:ascii="Times New Roman" w:eastAsia="Times New Roman" w:hAnsi="Times New Roman" w:cs="Times New Roman"/>
          <w:sz w:val="24"/>
          <w:szCs w:val="24"/>
        </w:rPr>
        <w:t>ustomers themselves participate at some level in creating the</w:t>
      </w:r>
      <w:r>
        <w:rPr>
          <w:rFonts w:ascii="Times New Roman" w:eastAsia="Times New Roman" w:hAnsi="Times New Roman" w:cs="Times New Roman"/>
          <w:sz w:val="24"/>
          <w:szCs w:val="24"/>
        </w:rPr>
        <w:t xml:space="preserve"> </w:t>
      </w:r>
      <w:r w:rsidRPr="001F5866">
        <w:rPr>
          <w:rFonts w:ascii="Times New Roman" w:eastAsia="Times New Roman" w:hAnsi="Times New Roman" w:cs="Times New Roman"/>
          <w:sz w:val="24"/>
          <w:szCs w:val="24"/>
        </w:rPr>
        <w:t>service and ensuring their own satisfaction.</w:t>
      </w: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01896553"/>
          <w:citation/>
        </w:sdtPr>
        <w:sdtEndPr/>
        <w:sdtContent>
          <w:r w:rsidR="00F2565B">
            <w:rPr>
              <w:rFonts w:ascii="Times New Roman" w:eastAsia="Times New Roman" w:hAnsi="Times New Roman" w:cs="Times New Roman"/>
              <w:sz w:val="24"/>
              <w:szCs w:val="24"/>
            </w:rPr>
            <w:fldChar w:fldCharType="begin"/>
          </w:r>
          <w:r w:rsidR="00F2565B">
            <w:rPr>
              <w:rFonts w:ascii="Times New Roman" w:eastAsia="Times New Roman" w:hAnsi="Times New Roman" w:cs="Times New Roman"/>
              <w:sz w:val="24"/>
              <w:szCs w:val="24"/>
            </w:rPr>
            <w:instrText xml:space="preserve"> CITATION Bit97 \l 1033 </w:instrText>
          </w:r>
          <w:r w:rsidR="00F2565B">
            <w:rPr>
              <w:rFonts w:ascii="Times New Roman" w:eastAsia="Times New Roman" w:hAnsi="Times New Roman" w:cs="Times New Roman"/>
              <w:sz w:val="24"/>
              <w:szCs w:val="24"/>
            </w:rPr>
            <w:fldChar w:fldCharType="separate"/>
          </w:r>
          <w:r w:rsidR="00F2565B" w:rsidRPr="00F2565B">
            <w:rPr>
              <w:rFonts w:ascii="Times New Roman" w:eastAsia="Times New Roman" w:hAnsi="Times New Roman" w:cs="Times New Roman"/>
              <w:noProof/>
              <w:sz w:val="24"/>
              <w:szCs w:val="24"/>
            </w:rPr>
            <w:t>(Bitner, et al., 1997)</w:t>
          </w:r>
          <w:r w:rsidR="00F2565B">
            <w:rPr>
              <w:rFonts w:ascii="Times New Roman" w:eastAsia="Times New Roman" w:hAnsi="Times New Roman" w:cs="Times New Roman"/>
              <w:sz w:val="24"/>
              <w:szCs w:val="24"/>
            </w:rPr>
            <w:fldChar w:fldCharType="end"/>
          </w:r>
        </w:sdtContent>
      </w:sdt>
    </w:p>
    <w:p w:rsidR="00106BFC"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the telecom company provides customer self-service offering which is growing popularity day by day. It gives independence to the customer direct self-involvement. Customer self-service helps to gain customer satisfaction.</w:t>
      </w:r>
    </w:p>
    <w:p w:rsidR="00106BFC" w:rsidRPr="00C15C74"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p>
    <w:p w:rsidR="00106BFC" w:rsidRPr="00C15C74"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p>
    <w:p w:rsidR="00106BFC" w:rsidRPr="00C15C74" w:rsidRDefault="00106BFC" w:rsidP="00AE0812">
      <w:pPr>
        <w:pStyle w:val="Heading2"/>
        <w:rPr>
          <w:rFonts w:ascii="Times New Roman" w:eastAsia="Times New Roman" w:hAnsi="Times New Roman" w:cs="Times New Roman"/>
        </w:rPr>
      </w:pPr>
      <w:bookmarkStart w:id="35" w:name="_Toc18243228"/>
      <w:r>
        <w:rPr>
          <w:rFonts w:ascii="Times New Roman" w:eastAsia="Times New Roman" w:hAnsi="Times New Roman" w:cs="Times New Roman"/>
        </w:rPr>
        <w:t xml:space="preserve">1.2.5 </w:t>
      </w:r>
      <w:r w:rsidRPr="00C15C74">
        <w:rPr>
          <w:rFonts w:ascii="Times New Roman" w:eastAsia="Times New Roman" w:hAnsi="Times New Roman" w:cs="Times New Roman"/>
        </w:rPr>
        <w:t>Perceived Performance</w:t>
      </w:r>
      <w:bookmarkEnd w:id="35"/>
    </w:p>
    <w:p w:rsidR="00106BFC" w:rsidRPr="00D45EB8"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r w:rsidRPr="00D45EB8">
        <w:rPr>
          <w:rFonts w:ascii="Times New Roman" w:eastAsia="Times New Roman" w:hAnsi="Times New Roman" w:cs="Times New Roman"/>
          <w:sz w:val="24"/>
          <w:szCs w:val="24"/>
        </w:rPr>
        <w:t>Perceived performance implies that a user thinks their website is wild and may not be as fast as the technical statistics say. When it comes to improving your websites, what the user thinks is really important, not the technical magic that occurs behind the scenes.</w:t>
      </w:r>
    </w:p>
    <w:p w:rsidR="00106BFC" w:rsidRPr="00D45EB8"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r w:rsidRPr="00D45EB8">
        <w:rPr>
          <w:rFonts w:ascii="Times New Roman" w:eastAsia="Times New Roman" w:hAnsi="Times New Roman" w:cs="Times New Roman"/>
          <w:sz w:val="24"/>
          <w:szCs w:val="24"/>
        </w:rPr>
        <w:t>Events, developments of the actual cumulative act desired performance; however, due to bodily limitations, actual performance cannot be increased and sales of used items can be the means to create a clear performance in the role of a nominal reduction in physical performance. For example, the employee is happy to see the sketch along with the update of a development package, even while loading a file, but it takes a while since the loading procedure of the case, but it is generally very short. All system responsibility is used by the inability of the user to precisely control actual performance or to measure at the expense of performance.</w:t>
      </w:r>
    </w:p>
    <w:p w:rsidR="00106BFC"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r w:rsidRPr="00D45EB8">
        <w:rPr>
          <w:rFonts w:ascii="Times New Roman" w:eastAsia="Times New Roman" w:hAnsi="Times New Roman" w:cs="Times New Roman"/>
          <w:sz w:val="24"/>
          <w:szCs w:val="24"/>
        </w:rPr>
        <w:t>Performance understanding techniques can involve much more than delaying the time between the user's request and visual feedback. Sometimes, an increase in delay can be seen as an improvement in performance, for example, when the user-controlled variable is set to the average user input. This gives the impression of a regular movement, but the controlled variable always arrives a little late to the expected value. When the fluctuations of the high frequency phase are attenuated and the user tries to maintain infinite value, he will feel that he will succeed more easily. This type of discussion would be appropriate to control a sniper rifle in a video game. Another example would be the premature addition to the cause of a user's action, such as requesting a large data table before a user wants to see it.</w:t>
      </w:r>
    </w:p>
    <w:p w:rsidR="00106BFC"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p>
    <w:p w:rsidR="002A5A6D" w:rsidRDefault="002A5A6D" w:rsidP="00AE0812">
      <w:pPr>
        <w:pStyle w:val="Heading1"/>
        <w:jc w:val="center"/>
        <w:rPr>
          <w:rFonts w:ascii="Times New Roman" w:eastAsia="Times New Roman" w:hAnsi="Times New Roman" w:cs="Times New Roman"/>
          <w:u w:val="single"/>
        </w:rPr>
      </w:pPr>
    </w:p>
    <w:p w:rsidR="002A5A6D" w:rsidRDefault="002A5A6D" w:rsidP="00AE0812">
      <w:pPr>
        <w:pStyle w:val="Heading1"/>
        <w:jc w:val="center"/>
        <w:rPr>
          <w:rFonts w:ascii="Times New Roman" w:eastAsia="Times New Roman" w:hAnsi="Times New Roman" w:cs="Times New Roman"/>
          <w:u w:val="single"/>
        </w:rPr>
      </w:pPr>
    </w:p>
    <w:p w:rsidR="002A5A6D" w:rsidRDefault="002A5A6D" w:rsidP="00AE0812">
      <w:pPr>
        <w:pStyle w:val="Heading1"/>
        <w:jc w:val="center"/>
        <w:rPr>
          <w:rFonts w:ascii="Times New Roman" w:eastAsia="Times New Roman" w:hAnsi="Times New Roman" w:cs="Times New Roman"/>
          <w:u w:val="single"/>
        </w:rPr>
      </w:pPr>
    </w:p>
    <w:p w:rsidR="002A5A6D" w:rsidRDefault="002A5A6D" w:rsidP="00AE0812">
      <w:pPr>
        <w:pStyle w:val="Heading1"/>
        <w:jc w:val="center"/>
        <w:rPr>
          <w:rFonts w:ascii="Times New Roman" w:eastAsia="Times New Roman" w:hAnsi="Times New Roman" w:cs="Times New Roman"/>
          <w:u w:val="single"/>
        </w:rPr>
      </w:pPr>
    </w:p>
    <w:p w:rsidR="002A5A6D" w:rsidRDefault="00106BFC" w:rsidP="00AE0812">
      <w:pPr>
        <w:pStyle w:val="Heading1"/>
        <w:jc w:val="center"/>
        <w:rPr>
          <w:rFonts w:ascii="Times New Roman" w:eastAsia="Times New Roman" w:hAnsi="Times New Roman" w:cs="Times New Roman"/>
          <w:u w:val="single"/>
        </w:rPr>
      </w:pPr>
      <w:bookmarkStart w:id="36" w:name="_Toc18243229"/>
      <w:r w:rsidRPr="009216BD">
        <w:rPr>
          <w:rFonts w:ascii="Times New Roman" w:eastAsia="Times New Roman" w:hAnsi="Times New Roman" w:cs="Times New Roman"/>
          <w:u w:val="single"/>
        </w:rPr>
        <w:t>Chapter Four</w:t>
      </w:r>
      <w:bookmarkEnd w:id="36"/>
      <w:r w:rsidRPr="009216BD">
        <w:rPr>
          <w:rFonts w:ascii="Times New Roman" w:eastAsia="Times New Roman" w:hAnsi="Times New Roman" w:cs="Times New Roman"/>
          <w:u w:val="single"/>
        </w:rPr>
        <w:t xml:space="preserve"> </w:t>
      </w:r>
    </w:p>
    <w:p w:rsidR="002A5A6D" w:rsidRDefault="00106BFC" w:rsidP="00AE0812">
      <w:pPr>
        <w:pStyle w:val="Heading1"/>
        <w:jc w:val="center"/>
        <w:rPr>
          <w:rFonts w:ascii="Times New Roman" w:eastAsia="Times New Roman" w:hAnsi="Times New Roman" w:cs="Times New Roman"/>
          <w:u w:val="single"/>
        </w:rPr>
      </w:pPr>
      <w:bookmarkStart w:id="37" w:name="_Toc18243230"/>
      <w:r w:rsidRPr="009216BD">
        <w:rPr>
          <w:rFonts w:ascii="Times New Roman" w:eastAsia="Times New Roman" w:hAnsi="Times New Roman" w:cs="Times New Roman"/>
          <w:u w:val="single"/>
        </w:rPr>
        <w:t>Analysis &amp; Findings</w:t>
      </w:r>
      <w:bookmarkEnd w:id="37"/>
    </w:p>
    <w:p w:rsidR="002A5A6D" w:rsidRDefault="002A5A6D">
      <w:pPr>
        <w:rPr>
          <w:rFonts w:ascii="Times New Roman" w:eastAsia="Times New Roman" w:hAnsi="Times New Roman" w:cs="Times New Roman"/>
          <w:b/>
          <w:bCs/>
          <w:color w:val="365F91" w:themeColor="accent1" w:themeShade="BF"/>
          <w:sz w:val="28"/>
          <w:szCs w:val="35"/>
          <w:u w:val="single"/>
        </w:rPr>
      </w:pPr>
      <w:r>
        <w:rPr>
          <w:rFonts w:ascii="Times New Roman" w:eastAsia="Times New Roman" w:hAnsi="Times New Roman" w:cs="Times New Roman"/>
          <w:u w:val="single"/>
        </w:rPr>
        <w:br w:type="page"/>
      </w:r>
    </w:p>
    <w:p w:rsidR="00106BFC" w:rsidRPr="00C15C74" w:rsidRDefault="00106BFC" w:rsidP="00AE0812">
      <w:pPr>
        <w:jc w:val="both"/>
        <w:rPr>
          <w:rFonts w:ascii="Times New Roman" w:hAnsi="Times New Roman" w:cs="Times New Roman"/>
        </w:rPr>
      </w:pPr>
      <w:r w:rsidRPr="00C15C74">
        <w:rPr>
          <w:rFonts w:ascii="Times New Roman" w:hAnsi="Times New Roman" w:cs="Times New Roman"/>
        </w:rPr>
        <w:lastRenderedPageBreak/>
        <w:t xml:space="preserve">According to my supervisor, I conducted a survey based on </w:t>
      </w:r>
      <w:r w:rsidRPr="00C15C74">
        <w:rPr>
          <w:rFonts w:ascii="Times New Roman" w:hAnsi="Times New Roman" w:cs="Times New Roman"/>
          <w:lang w:bidi="bn-IN"/>
        </w:rPr>
        <w:t>“</w:t>
      </w:r>
      <w:r w:rsidRPr="00C15C74">
        <w:rPr>
          <w:rFonts w:ascii="Times New Roman" w:hAnsi="Times New Roman" w:cs="Times New Roman"/>
        </w:rPr>
        <w:t>An evaluation of service convenience and customer satisfaction among mobile subscribers in Bangladesh.” The following chats are inserted based on survey information which is collected from mobile subscribers.</w:t>
      </w:r>
    </w:p>
    <w:p w:rsidR="00106BFC" w:rsidRPr="00C15C74"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r w:rsidRPr="00C15C74">
        <w:rPr>
          <w:rFonts w:ascii="Times New Roman" w:hAnsi="Times New Roman" w:cs="Times New Roman"/>
          <w:sz w:val="24"/>
          <w:szCs w:val="24"/>
        </w:rPr>
        <w:t>Name of customer care center</w:t>
      </w:r>
    </w:p>
    <w:p w:rsidR="00106BFC" w:rsidRPr="00C15C74" w:rsidRDefault="00106BFC" w:rsidP="00AE0812">
      <w:pPr>
        <w:rPr>
          <w:rFonts w:ascii="Times New Roman" w:hAnsi="Times New Roman" w:cs="Times New Roman"/>
          <w:noProof/>
          <w:sz w:val="24"/>
          <w:szCs w:val="24"/>
        </w:rPr>
      </w:pPr>
      <w:r w:rsidRPr="00C15C74">
        <w:rPr>
          <w:rFonts w:ascii="Times New Roman" w:hAnsi="Times New Roman" w:cs="Times New Roman"/>
          <w:noProof/>
          <w:sz w:val="24"/>
          <w:szCs w:val="24"/>
          <w:lang w:bidi="ar-SA"/>
        </w:rPr>
        <w:drawing>
          <wp:inline distT="0" distB="0" distL="0" distR="0" wp14:anchorId="50306B05" wp14:editId="6C8673DC">
            <wp:extent cx="5807947" cy="2622620"/>
            <wp:effectExtent l="0" t="0" r="21590" b="2540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06BFC" w:rsidRPr="00C15C74" w:rsidRDefault="00106BFC" w:rsidP="00AE0812">
      <w:pPr>
        <w:rPr>
          <w:rFonts w:ascii="Times New Roman" w:hAnsi="Times New Roman" w:cs="Times New Roman"/>
          <w:noProof/>
          <w:sz w:val="24"/>
          <w:szCs w:val="30"/>
          <w:lang w:bidi="bn-IN"/>
        </w:rPr>
      </w:pPr>
      <w:r w:rsidRPr="00C15C74">
        <w:rPr>
          <w:rFonts w:ascii="Times New Roman" w:hAnsi="Times New Roman" w:cs="Times New Roman"/>
          <w:noProof/>
          <w:sz w:val="24"/>
          <w:szCs w:val="30"/>
          <w:lang w:bidi="bn-IN"/>
        </w:rPr>
        <w:t>We can see that in 75% of mobile subscribers takes services from GP custom cares. That means GP occupied 75% of market share in Telecommunication industry. The remaining four occupid only 25% market share. Teletalk scored lowest among them.</w:t>
      </w:r>
    </w:p>
    <w:p w:rsidR="00106BFC" w:rsidRPr="00C15C74" w:rsidRDefault="00106BFC" w:rsidP="00AE0812">
      <w:pPr>
        <w:rPr>
          <w:rFonts w:ascii="Times New Roman" w:hAnsi="Times New Roman" w:cs="Times New Roman"/>
          <w:noProof/>
          <w:sz w:val="24"/>
          <w:szCs w:val="30"/>
          <w:cs/>
          <w:lang w:bidi="bn-IN"/>
        </w:rPr>
      </w:pPr>
    </w:p>
    <w:tbl>
      <w:tblPr>
        <w:tblStyle w:val="TableGrid"/>
        <w:tblW w:w="0" w:type="auto"/>
        <w:tblLayout w:type="fixed"/>
        <w:tblLook w:val="04A0" w:firstRow="1" w:lastRow="0" w:firstColumn="1" w:lastColumn="0" w:noHBand="0" w:noVBand="1"/>
      </w:tblPr>
      <w:tblGrid>
        <w:gridCol w:w="828"/>
        <w:gridCol w:w="4680"/>
        <w:gridCol w:w="720"/>
        <w:gridCol w:w="90"/>
        <w:gridCol w:w="720"/>
        <w:gridCol w:w="720"/>
        <w:gridCol w:w="651"/>
        <w:gridCol w:w="717"/>
      </w:tblGrid>
      <w:tr w:rsidR="00106BFC" w:rsidRPr="00C15C74" w:rsidTr="00AE0812">
        <w:trPr>
          <w:cantSplit/>
          <w:trHeight w:val="1250"/>
        </w:trPr>
        <w:tc>
          <w:tcPr>
            <w:tcW w:w="55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BFC" w:rsidRPr="00C15C74" w:rsidRDefault="00106BFC" w:rsidP="00AE0812">
            <w:pPr>
              <w:rPr>
                <w:rFonts w:ascii="Times New Roman" w:eastAsia="Times New Roman" w:hAnsi="Times New Roman" w:cs="Times New Roman"/>
                <w:color w:val="222222"/>
                <w:sz w:val="24"/>
                <w:szCs w:val="24"/>
                <w:shd w:val="clear" w:color="auto" w:fill="FFFFFF"/>
              </w:rPr>
            </w:pPr>
            <w:r w:rsidRPr="00C15C74">
              <w:rPr>
                <w:rFonts w:ascii="Times New Roman" w:eastAsia="Times New Roman" w:hAnsi="Times New Roman" w:cs="Times New Roman"/>
                <w:color w:val="222222"/>
                <w:shd w:val="clear" w:color="auto" w:fill="FFFFFF"/>
              </w:rPr>
              <w:br w:type="page"/>
            </w:r>
            <w:r w:rsidRPr="00C15C74">
              <w:rPr>
                <w:rFonts w:ascii="Times New Roman" w:eastAsia="Times New Roman" w:hAnsi="Times New Roman" w:cs="Times New Roman"/>
                <w:color w:val="222222"/>
                <w:sz w:val="24"/>
                <w:szCs w:val="24"/>
                <w:shd w:val="clear" w:color="auto" w:fill="FFFFFF"/>
              </w:rPr>
              <w:t xml:space="preserve"> </w:t>
            </w:r>
          </w:p>
          <w:p w:rsidR="00106BFC" w:rsidRPr="00C15C74" w:rsidRDefault="00106BFC" w:rsidP="00AE0812">
            <w:pPr>
              <w:rPr>
                <w:rFonts w:ascii="Times New Roman" w:eastAsia="Times New Roman" w:hAnsi="Times New Roman" w:cs="Times New Roman"/>
                <w:color w:val="222222"/>
                <w:sz w:val="24"/>
                <w:szCs w:val="24"/>
                <w:shd w:val="clear" w:color="auto" w:fill="FFFFFF"/>
                <w:lang w:bidi="ar-SA"/>
              </w:rPr>
            </w:pPr>
          </w:p>
        </w:tc>
        <w:tc>
          <w:tcPr>
            <w:tcW w:w="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C15C74" w:rsidRDefault="00106BFC" w:rsidP="00AE0812">
            <w:pPr>
              <w:ind w:left="113" w:right="113"/>
              <w:jc w:val="center"/>
              <w:rPr>
                <w:rFonts w:ascii="Times New Roman" w:hAnsi="Times New Roman" w:cs="Times New Roman"/>
                <w:sz w:val="20"/>
                <w:szCs w:val="20"/>
                <w:lang w:bidi="ar-SA"/>
              </w:rPr>
            </w:pPr>
            <w:r w:rsidRPr="00C15C74">
              <w:rPr>
                <w:rFonts w:ascii="Times New Roman" w:hAnsi="Times New Roman" w:cs="Times New Roman"/>
                <w:sz w:val="20"/>
                <w:szCs w:val="20"/>
              </w:rPr>
              <w:t xml:space="preserve">Strongly Disagree </w:t>
            </w:r>
            <w:r w:rsidRPr="00C15C74">
              <w:rPr>
                <w:rFonts w:ascii="Times New Roman" w:hAnsi="Times New Roman" w:cs="Times New Roman"/>
                <w:b/>
                <w:sz w:val="20"/>
                <w:szCs w:val="20"/>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C15C74" w:rsidRDefault="00106BFC" w:rsidP="00AE0812">
            <w:pPr>
              <w:ind w:left="113" w:right="113"/>
              <w:jc w:val="center"/>
              <w:rPr>
                <w:rFonts w:ascii="Times New Roman" w:hAnsi="Times New Roman" w:cs="Times New Roman"/>
                <w:sz w:val="20"/>
                <w:szCs w:val="20"/>
                <w:lang w:bidi="ar-SA"/>
              </w:rPr>
            </w:pPr>
            <w:r w:rsidRPr="00C15C74">
              <w:rPr>
                <w:rFonts w:ascii="Times New Roman" w:hAnsi="Times New Roman" w:cs="Times New Roman"/>
                <w:sz w:val="20"/>
                <w:szCs w:val="20"/>
              </w:rPr>
              <w:t xml:space="preserve">Disagree </w:t>
            </w:r>
            <w:r w:rsidRPr="00C15C74">
              <w:rPr>
                <w:rFonts w:ascii="Times New Roman" w:hAnsi="Times New Roman" w:cs="Times New Roman"/>
                <w:b/>
                <w:sz w:val="20"/>
                <w:szCs w:val="20"/>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C15C74" w:rsidRDefault="00106BFC" w:rsidP="00AE0812">
            <w:pPr>
              <w:ind w:left="113" w:right="113"/>
              <w:jc w:val="center"/>
              <w:rPr>
                <w:rFonts w:ascii="Times New Roman" w:hAnsi="Times New Roman" w:cs="Times New Roman"/>
                <w:sz w:val="20"/>
                <w:szCs w:val="20"/>
                <w:lang w:bidi="ar-SA"/>
              </w:rPr>
            </w:pPr>
            <w:r w:rsidRPr="00C15C74">
              <w:rPr>
                <w:rFonts w:ascii="Times New Roman" w:hAnsi="Times New Roman" w:cs="Times New Roman"/>
                <w:sz w:val="20"/>
                <w:szCs w:val="20"/>
              </w:rPr>
              <w:t xml:space="preserve">Neutral </w:t>
            </w:r>
            <w:r w:rsidRPr="00C15C74">
              <w:rPr>
                <w:rFonts w:ascii="Times New Roman" w:hAnsi="Times New Roman" w:cs="Times New Roman"/>
                <w:b/>
                <w:sz w:val="20"/>
                <w:szCs w:val="20"/>
              </w:rPr>
              <w:t>(%)</w:t>
            </w:r>
          </w:p>
        </w:tc>
        <w:tc>
          <w:tcPr>
            <w:tcW w:w="65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C15C74" w:rsidRDefault="00106BFC" w:rsidP="00AE0812">
            <w:pPr>
              <w:ind w:left="113" w:right="113"/>
              <w:jc w:val="center"/>
              <w:rPr>
                <w:rFonts w:ascii="Times New Roman" w:hAnsi="Times New Roman" w:cs="Times New Roman"/>
                <w:sz w:val="20"/>
                <w:szCs w:val="20"/>
                <w:lang w:bidi="ar-SA"/>
              </w:rPr>
            </w:pPr>
            <w:r w:rsidRPr="00C15C74">
              <w:rPr>
                <w:rFonts w:ascii="Times New Roman" w:hAnsi="Times New Roman" w:cs="Times New Roman"/>
                <w:sz w:val="20"/>
                <w:szCs w:val="20"/>
              </w:rPr>
              <w:t xml:space="preserve">Agree </w:t>
            </w:r>
            <w:r w:rsidRPr="00C15C74">
              <w:rPr>
                <w:rFonts w:ascii="Times New Roman" w:hAnsi="Times New Roman" w:cs="Times New Roman"/>
                <w:b/>
                <w:sz w:val="20"/>
                <w:szCs w:val="20"/>
              </w:rPr>
              <w:t>(%)</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C15C74" w:rsidRDefault="00106BFC" w:rsidP="00AE0812">
            <w:pPr>
              <w:ind w:left="113" w:right="113"/>
              <w:jc w:val="center"/>
              <w:rPr>
                <w:rFonts w:ascii="Times New Roman" w:hAnsi="Times New Roman" w:cs="Times New Roman"/>
                <w:sz w:val="20"/>
                <w:szCs w:val="20"/>
                <w:lang w:bidi="ar-SA"/>
              </w:rPr>
            </w:pPr>
            <w:r w:rsidRPr="00C15C74">
              <w:rPr>
                <w:rFonts w:ascii="Times New Roman" w:hAnsi="Times New Roman" w:cs="Times New Roman"/>
                <w:sz w:val="20"/>
                <w:szCs w:val="20"/>
              </w:rPr>
              <w:t xml:space="preserve">Strongly Agree </w:t>
            </w:r>
            <w:r w:rsidRPr="00C15C74">
              <w:rPr>
                <w:rFonts w:ascii="Times New Roman" w:hAnsi="Times New Roman" w:cs="Times New Roman"/>
                <w:b/>
                <w:sz w:val="20"/>
                <w:szCs w:val="20"/>
              </w:rPr>
              <w:t>(%)</w:t>
            </w:r>
          </w:p>
        </w:tc>
      </w:tr>
      <w:tr w:rsidR="00106BFC" w:rsidRPr="00C15C74" w:rsidTr="00AE0812">
        <w:trPr>
          <w:trHeight w:val="341"/>
        </w:trPr>
        <w:tc>
          <w:tcPr>
            <w:tcW w:w="912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rPr>
                <w:rFonts w:ascii="Times New Roman" w:hAnsi="Times New Roman" w:cs="Times New Roman"/>
                <w:sz w:val="36"/>
                <w:szCs w:val="36"/>
                <w:lang w:bidi="ar-SA"/>
              </w:rPr>
            </w:pPr>
            <w:r w:rsidRPr="00C15C74">
              <w:rPr>
                <w:rFonts w:ascii="Times New Roman" w:eastAsia="Times New Roman" w:hAnsi="Times New Roman" w:cs="Times New Roman"/>
                <w:b/>
                <w:color w:val="222222"/>
                <w:sz w:val="36"/>
                <w:szCs w:val="36"/>
                <w:shd w:val="clear" w:color="auto" w:fill="FFFFFF"/>
              </w:rPr>
              <w:t>Access Convenience</w:t>
            </w:r>
          </w:p>
        </w:tc>
      </w:tr>
      <w:tr w:rsidR="00106BFC" w:rsidRPr="00C15C74" w:rsidTr="00AE0812">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rPr>
                <w:rFonts w:ascii="Times New Roman" w:hAnsi="Times New Roman" w:cs="Times New Roman"/>
                <w:b/>
                <w:sz w:val="21"/>
                <w:szCs w:val="21"/>
                <w:lang w:bidi="ar-SA"/>
              </w:rPr>
            </w:pPr>
            <w:r w:rsidRPr="00C15C74">
              <w:rPr>
                <w:rFonts w:ascii="Times New Roman" w:hAnsi="Times New Roman" w:cs="Times New Roman"/>
                <w:b/>
                <w:sz w:val="21"/>
                <w:szCs w:val="21"/>
              </w:rPr>
              <w:t>AC1</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both"/>
              <w:rPr>
                <w:rFonts w:ascii="Times New Roman" w:hAnsi="Times New Roman" w:cs="Times New Roman"/>
                <w:sz w:val="21"/>
                <w:szCs w:val="21"/>
                <w:lang w:bidi="ar-SA"/>
              </w:rPr>
            </w:pPr>
            <w:r w:rsidRPr="00C15C74">
              <w:rPr>
                <w:rFonts w:ascii="Times New Roman" w:eastAsia="Times New Roman" w:hAnsi="Times New Roman" w:cs="Times New Roman"/>
                <w:color w:val="222222"/>
                <w:sz w:val="21"/>
                <w:szCs w:val="21"/>
              </w:rPr>
              <w:t>The service provider was available when I needed to talk to them</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lang w:bidi="ar-SA"/>
              </w:rPr>
              <w:t>4%</w:t>
            </w:r>
          </w:p>
        </w:tc>
        <w:tc>
          <w:tcPr>
            <w:tcW w:w="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18%</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14%</w:t>
            </w:r>
          </w:p>
        </w:tc>
        <w:tc>
          <w:tcPr>
            <w:tcW w:w="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32%</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32%</w:t>
            </w:r>
          </w:p>
        </w:tc>
      </w:tr>
      <w:tr w:rsidR="00106BFC" w:rsidRPr="00C15C74" w:rsidTr="00AE0812">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rPr>
                <w:rFonts w:ascii="Times New Roman" w:hAnsi="Times New Roman" w:cs="Times New Roman"/>
                <w:b/>
                <w:sz w:val="21"/>
                <w:szCs w:val="21"/>
                <w:lang w:bidi="ar-SA"/>
              </w:rPr>
            </w:pPr>
            <w:r w:rsidRPr="00C15C74">
              <w:rPr>
                <w:rFonts w:ascii="Times New Roman" w:hAnsi="Times New Roman" w:cs="Times New Roman"/>
                <w:b/>
                <w:sz w:val="21"/>
                <w:szCs w:val="21"/>
              </w:rPr>
              <w:t>AC2</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both"/>
              <w:rPr>
                <w:rFonts w:ascii="Times New Roman" w:hAnsi="Times New Roman" w:cs="Times New Roman"/>
                <w:sz w:val="21"/>
                <w:szCs w:val="21"/>
                <w:lang w:bidi="ar-SA"/>
              </w:rPr>
            </w:pPr>
            <w:r w:rsidRPr="00C15C74">
              <w:rPr>
                <w:rFonts w:ascii="Times New Roman" w:eastAsia="Times New Roman" w:hAnsi="Times New Roman" w:cs="Times New Roman"/>
                <w:color w:val="222222"/>
                <w:sz w:val="21"/>
                <w:szCs w:val="21"/>
              </w:rPr>
              <w:t>The service provider is accessible through various was (Online, telephone etc.)</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8%</w:t>
            </w:r>
          </w:p>
        </w:tc>
        <w:tc>
          <w:tcPr>
            <w:tcW w:w="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18%</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26%</w:t>
            </w:r>
          </w:p>
        </w:tc>
        <w:tc>
          <w:tcPr>
            <w:tcW w:w="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30%</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18%</w:t>
            </w:r>
          </w:p>
        </w:tc>
      </w:tr>
      <w:tr w:rsidR="00106BFC" w:rsidRPr="00C15C74" w:rsidTr="00AE0812">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rPr>
                <w:rFonts w:ascii="Times New Roman" w:hAnsi="Times New Roman" w:cs="Times New Roman"/>
                <w:b/>
                <w:sz w:val="21"/>
                <w:szCs w:val="21"/>
                <w:lang w:bidi="ar-SA"/>
              </w:rPr>
            </w:pPr>
            <w:r w:rsidRPr="00C15C74">
              <w:rPr>
                <w:rFonts w:ascii="Times New Roman" w:hAnsi="Times New Roman" w:cs="Times New Roman"/>
                <w:b/>
                <w:sz w:val="21"/>
                <w:szCs w:val="21"/>
              </w:rPr>
              <w:t>AC3</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both"/>
              <w:rPr>
                <w:rFonts w:ascii="Times New Roman" w:hAnsi="Times New Roman" w:cs="Times New Roman"/>
                <w:sz w:val="21"/>
                <w:szCs w:val="21"/>
                <w:lang w:bidi="ar-SA"/>
              </w:rPr>
            </w:pPr>
            <w:r w:rsidRPr="00C15C74">
              <w:rPr>
                <w:rFonts w:ascii="Times New Roman" w:eastAsia="Times New Roman" w:hAnsi="Times New Roman" w:cs="Times New Roman"/>
                <w:color w:val="222222"/>
                <w:sz w:val="21"/>
                <w:szCs w:val="21"/>
              </w:rPr>
              <w:t>The hours of operation of the service provider were convenient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0%</w:t>
            </w:r>
          </w:p>
        </w:tc>
        <w:tc>
          <w:tcPr>
            <w:tcW w:w="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18%</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20%</w:t>
            </w:r>
          </w:p>
        </w:tc>
        <w:tc>
          <w:tcPr>
            <w:tcW w:w="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42%</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20%</w:t>
            </w:r>
          </w:p>
        </w:tc>
      </w:tr>
      <w:tr w:rsidR="00106BFC" w:rsidRPr="00C15C74" w:rsidTr="00AE0812">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rPr>
                <w:rFonts w:ascii="Times New Roman" w:hAnsi="Times New Roman" w:cs="Times New Roman"/>
                <w:b/>
                <w:sz w:val="21"/>
                <w:szCs w:val="21"/>
                <w:lang w:bidi="ar-SA"/>
              </w:rPr>
            </w:pPr>
            <w:r w:rsidRPr="00C15C74">
              <w:rPr>
                <w:rFonts w:ascii="Times New Roman" w:hAnsi="Times New Roman" w:cs="Times New Roman"/>
                <w:b/>
                <w:sz w:val="21"/>
                <w:szCs w:val="21"/>
              </w:rPr>
              <w:t>AC4</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both"/>
              <w:rPr>
                <w:rFonts w:ascii="Times New Roman" w:hAnsi="Times New Roman" w:cs="Times New Roman"/>
                <w:sz w:val="21"/>
                <w:szCs w:val="21"/>
                <w:lang w:bidi="ar-SA"/>
              </w:rPr>
            </w:pPr>
            <w:r w:rsidRPr="00C15C74">
              <w:rPr>
                <w:rFonts w:ascii="Times New Roman" w:eastAsia="Times New Roman" w:hAnsi="Times New Roman" w:cs="Times New Roman"/>
                <w:color w:val="222222"/>
                <w:sz w:val="21"/>
                <w:szCs w:val="21"/>
              </w:rPr>
              <w:t>It is easy for me to contact an employee of the service provider if necessary</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14%</w:t>
            </w:r>
          </w:p>
        </w:tc>
        <w:tc>
          <w:tcPr>
            <w:tcW w:w="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22%</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28%</w:t>
            </w:r>
          </w:p>
        </w:tc>
        <w:tc>
          <w:tcPr>
            <w:tcW w:w="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26%</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10%</w:t>
            </w:r>
          </w:p>
        </w:tc>
      </w:tr>
    </w:tbl>
    <w:p w:rsidR="00106BFC"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r w:rsidRPr="00C15C74">
        <w:rPr>
          <w:rFonts w:ascii="Times New Roman" w:hAnsi="Times New Roman" w:cs="Times New Roman"/>
          <w:sz w:val="24"/>
          <w:szCs w:val="24"/>
        </w:rPr>
        <w:t>In response to above questions we can see the following scenario</w:t>
      </w:r>
      <w:r>
        <w:rPr>
          <w:rFonts w:ascii="Times New Roman" w:hAnsi="Times New Roman" w:cs="Times New Roman"/>
          <w:sz w:val="24"/>
          <w:szCs w:val="24"/>
        </w:rPr>
        <w:t>:</w:t>
      </w:r>
    </w:p>
    <w:p w:rsidR="00106BFC" w:rsidRPr="00C15C74" w:rsidRDefault="00106BFC" w:rsidP="00AE0812">
      <w:pPr>
        <w:rPr>
          <w:rFonts w:ascii="Times New Roman" w:hAnsi="Times New Roman" w:cs="Times New Roman"/>
          <w:sz w:val="24"/>
          <w:szCs w:val="24"/>
        </w:rPr>
      </w:pPr>
      <w:r w:rsidRPr="00C15C74">
        <w:rPr>
          <w:rFonts w:ascii="Times New Roman" w:hAnsi="Times New Roman" w:cs="Times New Roman"/>
          <w:noProof/>
          <w:sz w:val="24"/>
          <w:szCs w:val="24"/>
          <w:lang w:bidi="ar-SA"/>
        </w:rPr>
        <w:lastRenderedPageBreak/>
        <w:drawing>
          <wp:inline distT="0" distB="0" distL="0" distR="0" wp14:anchorId="7D179EFA" wp14:editId="0E3AD7C8">
            <wp:extent cx="5433848" cy="2890345"/>
            <wp:effectExtent l="0" t="0" r="14605" b="2476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06BFC" w:rsidRPr="00B94117"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r w:rsidRPr="00F33050">
        <w:rPr>
          <w:rFonts w:ascii="Times New Roman" w:eastAsia="Times New Roman" w:hAnsi="Times New Roman" w:cs="Times New Roman"/>
          <w:b/>
          <w:bCs/>
          <w:sz w:val="24"/>
          <w:szCs w:val="24"/>
        </w:rPr>
        <w:t xml:space="preserve">Scenario: </w:t>
      </w:r>
      <w:r w:rsidRPr="00B94117">
        <w:rPr>
          <w:rFonts w:ascii="Times New Roman" w:eastAsia="Times New Roman" w:hAnsi="Times New Roman" w:cs="Times New Roman"/>
          <w:sz w:val="24"/>
          <w:szCs w:val="24"/>
        </w:rPr>
        <w:t>S</w:t>
      </w:r>
      <w:r w:rsidRPr="00F33050">
        <w:rPr>
          <w:rFonts w:ascii="Times New Roman" w:eastAsia="Times New Roman" w:hAnsi="Times New Roman" w:cs="Times New Roman"/>
          <w:sz w:val="24"/>
          <w:szCs w:val="24"/>
        </w:rPr>
        <w:t xml:space="preserve">o we can see that in </w:t>
      </w:r>
      <w:r w:rsidRPr="00F33050">
        <w:rPr>
          <w:rFonts w:ascii="Times New Roman" w:eastAsia="Times New Roman" w:hAnsi="Times New Roman" w:cs="Times New Roman"/>
          <w:sz w:val="24"/>
          <w:szCs w:val="24"/>
          <w:cs/>
          <w:lang w:bidi="bn-IN"/>
        </w:rPr>
        <w:t>32</w:t>
      </w:r>
      <w:r w:rsidRPr="00B94117">
        <w:rPr>
          <w:rFonts w:ascii="Times New Roman" w:eastAsia="Times New Roman" w:hAnsi="Times New Roman" w:cs="Times New Roman"/>
          <w:sz w:val="24"/>
          <w:szCs w:val="24"/>
        </w:rPr>
        <w:t>% of the total respondents consider</w:t>
      </w:r>
      <w:r w:rsidRPr="00F33050">
        <w:rPr>
          <w:rFonts w:ascii="Times New Roman" w:eastAsia="Times New Roman" w:hAnsi="Times New Roman" w:cs="Times New Roman"/>
          <w:sz w:val="24"/>
          <w:szCs w:val="24"/>
        </w:rPr>
        <w:t xml:space="preserve"> strongly </w:t>
      </w:r>
      <w:r w:rsidRPr="00F33050">
        <w:rPr>
          <w:rFonts w:ascii="Times New Roman" w:eastAsia="Times New Roman" w:hAnsi="Times New Roman" w:cs="Times New Roman"/>
          <w:color w:val="222222"/>
          <w:sz w:val="24"/>
          <w:szCs w:val="24"/>
        </w:rPr>
        <w:t>the service provider was accessible when I wanted to talk to them</w:t>
      </w:r>
      <w:r w:rsidRPr="00F33050">
        <w:rPr>
          <w:rFonts w:ascii="Times New Roman" w:eastAsia="Times New Roman" w:hAnsi="Times New Roman" w:cs="Times New Roman"/>
          <w:sz w:val="24"/>
          <w:szCs w:val="24"/>
        </w:rPr>
        <w:t>. Question number AC1</w:t>
      </w:r>
      <w:r w:rsidRPr="00B94117">
        <w:rPr>
          <w:rFonts w:ascii="Times New Roman" w:eastAsia="Times New Roman" w:hAnsi="Times New Roman" w:cs="Times New Roman"/>
          <w:sz w:val="24"/>
          <w:szCs w:val="24"/>
        </w:rPr>
        <w:t xml:space="preserve"> was more specific which gave a comparative analysis. Here even the neutral answer</w:t>
      </w:r>
      <w:r w:rsidRPr="00F33050">
        <w:rPr>
          <w:rFonts w:ascii="Times New Roman" w:eastAsia="Times New Roman" w:hAnsi="Times New Roman" w:cs="Times New Roman"/>
          <w:sz w:val="24"/>
          <w:szCs w:val="24"/>
        </w:rPr>
        <w:t xml:space="preserve"> 14%</w:t>
      </w:r>
      <w:r w:rsidRPr="00B94117">
        <w:rPr>
          <w:rFonts w:ascii="Times New Roman" w:eastAsia="Times New Roman" w:hAnsi="Times New Roman" w:cs="Times New Roman"/>
          <w:sz w:val="24"/>
          <w:szCs w:val="24"/>
        </w:rPr>
        <w:t xml:space="preserve"> has been considered as ‘Negative.’</w:t>
      </w:r>
    </w:p>
    <w:p w:rsidR="00106BFC" w:rsidRPr="00B94117" w:rsidRDefault="00106BFC" w:rsidP="00AE0812">
      <w:pPr>
        <w:spacing w:before="100" w:beforeAutospacing="1" w:after="100" w:afterAutospacing="1" w:line="240" w:lineRule="auto"/>
        <w:jc w:val="both"/>
        <w:rPr>
          <w:rFonts w:ascii="Times New Roman" w:eastAsia="Times New Roman" w:hAnsi="Times New Roman" w:cs="Times New Roman"/>
          <w:sz w:val="24"/>
          <w:szCs w:val="24"/>
        </w:rPr>
      </w:pPr>
      <w:r w:rsidRPr="00B94117">
        <w:rPr>
          <w:rFonts w:ascii="Times New Roman" w:eastAsia="Times New Roman" w:hAnsi="Times New Roman" w:cs="Times New Roman"/>
          <w:b/>
          <w:bCs/>
          <w:sz w:val="24"/>
          <w:szCs w:val="24"/>
        </w:rPr>
        <w:t>Degree of Intensity</w:t>
      </w:r>
      <w:r w:rsidRPr="00F33050">
        <w:rPr>
          <w:rFonts w:ascii="Times New Roman" w:eastAsia="Times New Roman" w:hAnsi="Times New Roman" w:cs="Times New Roman"/>
          <w:sz w:val="24"/>
          <w:szCs w:val="24"/>
        </w:rPr>
        <w:t>: So we can see that 32</w:t>
      </w:r>
      <w:r w:rsidRPr="00B94117">
        <w:rPr>
          <w:rFonts w:ascii="Times New Roman" w:eastAsia="Times New Roman" w:hAnsi="Times New Roman" w:cs="Times New Roman"/>
          <w:sz w:val="24"/>
          <w:szCs w:val="24"/>
        </w:rPr>
        <w:t xml:space="preserve">% respondents </w:t>
      </w:r>
      <w:r w:rsidRPr="00F33050">
        <w:rPr>
          <w:rFonts w:ascii="Times New Roman" w:eastAsia="Times New Roman" w:hAnsi="Times New Roman" w:cs="Times New Roman"/>
          <w:sz w:val="24"/>
          <w:szCs w:val="24"/>
        </w:rPr>
        <w:t>strongly agreed in favor of customer center service and 4</w:t>
      </w:r>
      <w:r w:rsidRPr="00B94117">
        <w:rPr>
          <w:rFonts w:ascii="Times New Roman" w:eastAsia="Times New Roman" w:hAnsi="Times New Roman" w:cs="Times New Roman"/>
          <w:sz w:val="24"/>
          <w:szCs w:val="24"/>
        </w:rPr>
        <w:t>% strongly disagreed</w:t>
      </w:r>
      <w:r w:rsidRPr="00F33050">
        <w:rPr>
          <w:rFonts w:ascii="Times New Roman" w:eastAsia="Times New Roman" w:hAnsi="Times New Roman" w:cs="Times New Roman"/>
          <w:sz w:val="24"/>
          <w:szCs w:val="24"/>
        </w:rPr>
        <w:t>.</w:t>
      </w:r>
    </w:p>
    <w:p w:rsidR="00106BFC" w:rsidRPr="00C15C74"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r w:rsidRPr="00C15C74">
        <w:rPr>
          <w:rFonts w:ascii="Times New Roman" w:hAnsi="Times New Roman" w:cs="Times New Roman"/>
          <w:noProof/>
          <w:sz w:val="24"/>
          <w:szCs w:val="24"/>
          <w:lang w:bidi="ar-SA"/>
        </w:rPr>
        <w:drawing>
          <wp:inline distT="0" distB="0" distL="0" distR="0" wp14:anchorId="0274C9FC" wp14:editId="5575701C">
            <wp:extent cx="5486400" cy="2585545"/>
            <wp:effectExtent l="0" t="0" r="19050" b="2476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06BFC" w:rsidRPr="00A60974" w:rsidRDefault="00106BFC" w:rsidP="00AE0812">
      <w:pPr>
        <w:jc w:val="both"/>
        <w:rPr>
          <w:rFonts w:ascii="Times New Roman" w:hAnsi="Times New Roman"/>
          <w:sz w:val="24"/>
          <w:szCs w:val="24"/>
          <w:lang w:bidi="bn-IN"/>
        </w:rPr>
      </w:pPr>
      <w:r w:rsidRPr="00A60974">
        <w:rPr>
          <w:rFonts w:ascii="Times New Roman" w:hAnsi="Times New Roman"/>
          <w:b/>
          <w:bCs/>
          <w:sz w:val="24"/>
          <w:szCs w:val="24"/>
          <w:lang w:bidi="bn-IN"/>
        </w:rPr>
        <w:t>Scenario</w:t>
      </w:r>
      <w:r>
        <w:rPr>
          <w:rFonts w:ascii="Times New Roman" w:hAnsi="Times New Roman"/>
          <w:sz w:val="24"/>
          <w:szCs w:val="24"/>
          <w:lang w:bidi="bn-IN"/>
        </w:rPr>
        <w:t xml:space="preserve">: We can see that total 48% of total respondent considered </w:t>
      </w:r>
      <w:r w:rsidRPr="00F33050">
        <w:rPr>
          <w:rFonts w:ascii="Times New Roman" w:hAnsi="Times New Roman"/>
          <w:sz w:val="24"/>
          <w:szCs w:val="24"/>
          <w:lang w:bidi="bn-IN"/>
        </w:rPr>
        <w:t>the service provider is accessible through various was (Online, telephone etc.)</w:t>
      </w:r>
      <w:r>
        <w:rPr>
          <w:rFonts w:ascii="Times New Roman" w:hAnsi="Times New Roman"/>
          <w:sz w:val="24"/>
          <w:szCs w:val="24"/>
          <w:lang w:bidi="bn-IN"/>
        </w:rPr>
        <w:t>. Among them 18% of total respondents are strongly agreed. On the other hand, total 26% of respondent said they did get their service provider accessible through online or telephone. Among them 8% are strongly disagreed.</w:t>
      </w:r>
    </w:p>
    <w:p w:rsidR="00106BFC" w:rsidRPr="00C15C74" w:rsidRDefault="00106BFC" w:rsidP="00AE0812">
      <w:pPr>
        <w:rPr>
          <w:rFonts w:ascii="Times New Roman" w:hAnsi="Times New Roman" w:cs="Times New Roman"/>
          <w:sz w:val="24"/>
          <w:szCs w:val="24"/>
        </w:rPr>
      </w:pPr>
      <w:r w:rsidRPr="00C15C74">
        <w:rPr>
          <w:rFonts w:ascii="Times New Roman" w:hAnsi="Times New Roman" w:cs="Times New Roman"/>
          <w:noProof/>
          <w:sz w:val="24"/>
          <w:szCs w:val="24"/>
          <w:lang w:bidi="ar-SA"/>
        </w:rPr>
        <w:lastRenderedPageBreak/>
        <w:drawing>
          <wp:inline distT="0" distB="0" distL="0" distR="0" wp14:anchorId="155AB86B" wp14:editId="5461ADF9">
            <wp:extent cx="5486400" cy="3200400"/>
            <wp:effectExtent l="0" t="0" r="19050" b="1905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06BFC" w:rsidRPr="00C15C74" w:rsidRDefault="00106BFC" w:rsidP="00AE0812">
      <w:pPr>
        <w:jc w:val="both"/>
        <w:rPr>
          <w:rFonts w:ascii="Times New Roman" w:hAnsi="Times New Roman" w:cs="Times New Roman"/>
          <w:sz w:val="24"/>
          <w:szCs w:val="24"/>
        </w:rPr>
      </w:pPr>
      <w:r w:rsidRPr="00D307E8">
        <w:rPr>
          <w:rFonts w:ascii="Times New Roman" w:hAnsi="Times New Roman" w:cs="Times New Roman"/>
          <w:b/>
          <w:bCs/>
          <w:sz w:val="24"/>
          <w:szCs w:val="24"/>
        </w:rPr>
        <w:t>Scenario</w:t>
      </w:r>
      <w:r>
        <w:rPr>
          <w:rFonts w:ascii="Times New Roman" w:hAnsi="Times New Roman" w:cs="Times New Roman"/>
          <w:sz w:val="24"/>
          <w:szCs w:val="24"/>
        </w:rPr>
        <w:t>: Based on the question “</w:t>
      </w:r>
      <w:r w:rsidRPr="00A60974">
        <w:rPr>
          <w:rFonts w:ascii="Times New Roman" w:hAnsi="Times New Roman" w:cs="Times New Roman"/>
          <w:sz w:val="24"/>
          <w:szCs w:val="24"/>
        </w:rPr>
        <w:t>The hours of operation of the service provider were convenient</w:t>
      </w:r>
      <w:r>
        <w:rPr>
          <w:rFonts w:ascii="Times New Roman" w:hAnsi="Times New Roman" w:cs="Times New Roman"/>
          <w:sz w:val="24"/>
          <w:szCs w:val="24"/>
        </w:rPr>
        <w:t>” The majority of respondents are agreed (42%), another 20% are strongly agreed. On the other hand, 0% strongly disagreed that’s means t</w:t>
      </w:r>
      <w:r w:rsidRPr="00D307E8">
        <w:rPr>
          <w:rFonts w:ascii="Times New Roman" w:hAnsi="Times New Roman" w:cs="Times New Roman"/>
          <w:sz w:val="24"/>
          <w:szCs w:val="24"/>
        </w:rPr>
        <w:t>he hours of operation of the service provider were convenient</w:t>
      </w:r>
      <w:r>
        <w:rPr>
          <w:rFonts w:ascii="Times New Roman" w:hAnsi="Times New Roman" w:cs="Times New Roman"/>
          <w:sz w:val="24"/>
          <w:szCs w:val="24"/>
        </w:rPr>
        <w:t>. The rest 20% are neutral.</w:t>
      </w:r>
    </w:p>
    <w:p w:rsidR="00106BFC" w:rsidRPr="00C15C74"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r w:rsidRPr="00C15C74">
        <w:rPr>
          <w:rFonts w:ascii="Times New Roman" w:hAnsi="Times New Roman" w:cs="Times New Roman"/>
          <w:noProof/>
          <w:sz w:val="24"/>
          <w:szCs w:val="24"/>
          <w:lang w:bidi="ar-SA"/>
        </w:rPr>
        <w:drawing>
          <wp:inline distT="0" distB="0" distL="0" distR="0" wp14:anchorId="425BFFC6" wp14:editId="5E70325C">
            <wp:extent cx="5486400" cy="3200400"/>
            <wp:effectExtent l="0" t="0" r="19050" b="1905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06BFC" w:rsidRPr="00C15C74" w:rsidRDefault="00106BFC" w:rsidP="00AE0812">
      <w:pPr>
        <w:jc w:val="both"/>
        <w:rPr>
          <w:rFonts w:ascii="Times New Roman" w:hAnsi="Times New Roman" w:cs="Times New Roman"/>
          <w:sz w:val="24"/>
          <w:szCs w:val="24"/>
        </w:rPr>
      </w:pPr>
      <w:r w:rsidRPr="00275119">
        <w:rPr>
          <w:rFonts w:ascii="Times New Roman" w:hAnsi="Times New Roman" w:cs="Times New Roman"/>
          <w:b/>
          <w:bCs/>
          <w:sz w:val="24"/>
          <w:szCs w:val="24"/>
        </w:rPr>
        <w:t>Scenario</w:t>
      </w:r>
      <w:r>
        <w:rPr>
          <w:rFonts w:ascii="Times New Roman" w:hAnsi="Times New Roman" w:cs="Times New Roman"/>
          <w:sz w:val="24"/>
          <w:szCs w:val="24"/>
        </w:rPr>
        <w:t>: We can see that the majority of 28% respondents are neutral. We consider neutral answer has been ‘Negative”. That’s mean it</w:t>
      </w:r>
      <w:r w:rsidRPr="00D307E8">
        <w:rPr>
          <w:rFonts w:ascii="Times New Roman" w:hAnsi="Times New Roman" w:cs="Times New Roman"/>
          <w:sz w:val="24"/>
          <w:szCs w:val="24"/>
        </w:rPr>
        <w:t xml:space="preserve"> is</w:t>
      </w:r>
      <w:r>
        <w:rPr>
          <w:rFonts w:ascii="Times New Roman" w:hAnsi="Times New Roman" w:cs="Times New Roman"/>
          <w:sz w:val="24"/>
          <w:szCs w:val="24"/>
        </w:rPr>
        <w:t xml:space="preserve"> not easy for them</w:t>
      </w:r>
      <w:r w:rsidRPr="00D307E8">
        <w:rPr>
          <w:rFonts w:ascii="Times New Roman" w:hAnsi="Times New Roman" w:cs="Times New Roman"/>
          <w:sz w:val="24"/>
          <w:szCs w:val="24"/>
        </w:rPr>
        <w:t xml:space="preserve"> to contact an employee of the service provider if necessary</w:t>
      </w:r>
      <w:r>
        <w:rPr>
          <w:rFonts w:ascii="Times New Roman" w:hAnsi="Times New Roman" w:cs="Times New Roman"/>
          <w:sz w:val="24"/>
          <w:szCs w:val="24"/>
        </w:rPr>
        <w:t>. Other 36% disagreed on the other hand total 36% of respondents agreed with the question.</w:t>
      </w:r>
    </w:p>
    <w:tbl>
      <w:tblPr>
        <w:tblStyle w:val="TableGrid1"/>
        <w:tblW w:w="0" w:type="auto"/>
        <w:tblLayout w:type="fixed"/>
        <w:tblLook w:val="04A0" w:firstRow="1" w:lastRow="0" w:firstColumn="1" w:lastColumn="0" w:noHBand="0" w:noVBand="1"/>
      </w:tblPr>
      <w:tblGrid>
        <w:gridCol w:w="828"/>
        <w:gridCol w:w="4770"/>
        <w:gridCol w:w="810"/>
        <w:gridCol w:w="720"/>
        <w:gridCol w:w="630"/>
        <w:gridCol w:w="651"/>
        <w:gridCol w:w="717"/>
      </w:tblGrid>
      <w:tr w:rsidR="00106BFC" w:rsidRPr="00C15C74" w:rsidTr="00AE0812">
        <w:trPr>
          <w:cantSplit/>
          <w:trHeight w:val="1250"/>
        </w:trPr>
        <w:tc>
          <w:tcPr>
            <w:tcW w:w="55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BFC" w:rsidRPr="00C15C74" w:rsidRDefault="00106BFC" w:rsidP="00AE0812">
            <w:pPr>
              <w:rPr>
                <w:rFonts w:ascii="Times New Roman" w:eastAsia="Times New Roman" w:hAnsi="Times New Roman" w:cs="Times New Roman"/>
                <w:color w:val="222222"/>
                <w:sz w:val="24"/>
                <w:szCs w:val="24"/>
                <w:shd w:val="clear" w:color="auto" w:fill="FFFFFF"/>
              </w:rPr>
            </w:pPr>
          </w:p>
          <w:p w:rsidR="00106BFC" w:rsidRPr="00C15C74" w:rsidRDefault="00106BFC" w:rsidP="00AE0812">
            <w:pPr>
              <w:rPr>
                <w:rFonts w:ascii="Times New Roman" w:eastAsia="Times New Roman" w:hAnsi="Times New Roman" w:cs="Times New Roman"/>
                <w:color w:val="222222"/>
                <w:sz w:val="24"/>
                <w:szCs w:val="24"/>
                <w:shd w:val="clear" w:color="auto" w:fill="FFFFFF"/>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C15C74" w:rsidRDefault="00106BFC" w:rsidP="00AE0812">
            <w:pPr>
              <w:ind w:left="113" w:right="113"/>
              <w:jc w:val="center"/>
              <w:rPr>
                <w:rFonts w:ascii="Times New Roman" w:hAnsi="Times New Roman" w:cs="Times New Roman"/>
                <w:sz w:val="20"/>
                <w:szCs w:val="20"/>
              </w:rPr>
            </w:pPr>
            <w:r w:rsidRPr="00C15C74">
              <w:rPr>
                <w:rFonts w:ascii="Times New Roman" w:hAnsi="Times New Roman" w:cs="Times New Roman"/>
                <w:sz w:val="20"/>
                <w:szCs w:val="20"/>
              </w:rPr>
              <w:t xml:space="preserve">Strongly Disagree </w:t>
            </w:r>
            <w:r w:rsidRPr="00C15C74">
              <w:rPr>
                <w:rFonts w:ascii="Times New Roman" w:hAnsi="Times New Roman" w:cs="Times New Roman"/>
                <w:b/>
                <w:sz w:val="20"/>
                <w:szCs w:val="20"/>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C15C74" w:rsidRDefault="00106BFC" w:rsidP="00AE0812">
            <w:pPr>
              <w:ind w:left="113" w:right="113"/>
              <w:jc w:val="center"/>
              <w:rPr>
                <w:rFonts w:ascii="Times New Roman" w:hAnsi="Times New Roman" w:cs="Times New Roman"/>
                <w:sz w:val="20"/>
                <w:szCs w:val="20"/>
              </w:rPr>
            </w:pPr>
            <w:r w:rsidRPr="00C15C74">
              <w:rPr>
                <w:rFonts w:ascii="Times New Roman" w:hAnsi="Times New Roman" w:cs="Times New Roman"/>
                <w:sz w:val="20"/>
                <w:szCs w:val="20"/>
              </w:rPr>
              <w:t xml:space="preserve">Disagree </w:t>
            </w:r>
            <w:r w:rsidRPr="00C15C74">
              <w:rPr>
                <w:rFonts w:ascii="Times New Roman" w:hAnsi="Times New Roman" w:cs="Times New Roman"/>
                <w:b/>
                <w:sz w:val="20"/>
                <w:szCs w:val="20"/>
              </w:rPr>
              <w: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C15C74" w:rsidRDefault="00106BFC" w:rsidP="00AE0812">
            <w:pPr>
              <w:ind w:left="113" w:right="113"/>
              <w:jc w:val="center"/>
              <w:rPr>
                <w:rFonts w:ascii="Times New Roman" w:hAnsi="Times New Roman" w:cs="Times New Roman"/>
                <w:sz w:val="20"/>
                <w:szCs w:val="20"/>
              </w:rPr>
            </w:pPr>
            <w:r w:rsidRPr="00C15C74">
              <w:rPr>
                <w:rFonts w:ascii="Times New Roman" w:hAnsi="Times New Roman" w:cs="Times New Roman"/>
                <w:sz w:val="20"/>
                <w:szCs w:val="20"/>
              </w:rPr>
              <w:t xml:space="preserve">Neutral </w:t>
            </w:r>
            <w:r w:rsidRPr="00C15C74">
              <w:rPr>
                <w:rFonts w:ascii="Times New Roman" w:hAnsi="Times New Roman" w:cs="Times New Roman"/>
                <w:b/>
                <w:sz w:val="20"/>
                <w:szCs w:val="20"/>
              </w:rPr>
              <w:t>(%)</w:t>
            </w:r>
          </w:p>
        </w:tc>
        <w:tc>
          <w:tcPr>
            <w:tcW w:w="65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C15C74" w:rsidRDefault="00106BFC" w:rsidP="00AE0812">
            <w:pPr>
              <w:ind w:left="113" w:right="113"/>
              <w:jc w:val="center"/>
              <w:rPr>
                <w:rFonts w:ascii="Times New Roman" w:hAnsi="Times New Roman" w:cs="Times New Roman"/>
                <w:sz w:val="20"/>
                <w:szCs w:val="20"/>
              </w:rPr>
            </w:pPr>
            <w:r w:rsidRPr="00C15C74">
              <w:rPr>
                <w:rFonts w:ascii="Times New Roman" w:hAnsi="Times New Roman" w:cs="Times New Roman"/>
                <w:sz w:val="20"/>
                <w:szCs w:val="20"/>
              </w:rPr>
              <w:t xml:space="preserve">Agree </w:t>
            </w:r>
            <w:r w:rsidRPr="00C15C74">
              <w:rPr>
                <w:rFonts w:ascii="Times New Roman" w:hAnsi="Times New Roman" w:cs="Times New Roman"/>
                <w:b/>
                <w:sz w:val="20"/>
                <w:szCs w:val="20"/>
              </w:rPr>
              <w:t>(%)</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C15C74" w:rsidRDefault="00106BFC" w:rsidP="00AE0812">
            <w:pPr>
              <w:ind w:left="113" w:right="113"/>
              <w:jc w:val="center"/>
              <w:rPr>
                <w:rFonts w:ascii="Times New Roman" w:hAnsi="Times New Roman" w:cs="Times New Roman"/>
                <w:sz w:val="20"/>
                <w:szCs w:val="20"/>
              </w:rPr>
            </w:pPr>
            <w:r w:rsidRPr="00C15C74">
              <w:rPr>
                <w:rFonts w:ascii="Times New Roman" w:hAnsi="Times New Roman" w:cs="Times New Roman"/>
                <w:sz w:val="20"/>
                <w:szCs w:val="20"/>
              </w:rPr>
              <w:t xml:space="preserve">Strongly Agree </w:t>
            </w:r>
            <w:r w:rsidRPr="00C15C74">
              <w:rPr>
                <w:rFonts w:ascii="Times New Roman" w:hAnsi="Times New Roman" w:cs="Times New Roman"/>
                <w:b/>
                <w:sz w:val="20"/>
                <w:szCs w:val="20"/>
              </w:rPr>
              <w:t>(%)</w:t>
            </w:r>
          </w:p>
        </w:tc>
      </w:tr>
      <w:tr w:rsidR="00106BFC" w:rsidRPr="00C15C74" w:rsidTr="00AE0812">
        <w:trPr>
          <w:trHeight w:val="341"/>
        </w:trPr>
        <w:tc>
          <w:tcPr>
            <w:tcW w:w="912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275119" w:rsidRDefault="00106BFC" w:rsidP="00AE0812">
            <w:pPr>
              <w:spacing w:before="240"/>
              <w:rPr>
                <w:rFonts w:ascii="Times New Roman" w:hAnsi="Times New Roman" w:cs="Times New Roman"/>
                <w:b/>
                <w:sz w:val="32"/>
                <w:szCs w:val="32"/>
              </w:rPr>
            </w:pPr>
            <w:r w:rsidRPr="00275119">
              <w:rPr>
                <w:rFonts w:ascii="Times New Roman" w:eastAsia="Times New Roman" w:hAnsi="Times New Roman" w:cs="Times New Roman"/>
                <w:b/>
                <w:color w:val="222222"/>
                <w:sz w:val="32"/>
                <w:szCs w:val="32"/>
              </w:rPr>
              <w:t>Transaction Convenience</w:t>
            </w:r>
          </w:p>
        </w:tc>
      </w:tr>
      <w:tr w:rsidR="00106BFC" w:rsidRPr="00C15C74" w:rsidTr="00AE0812">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rPr>
                <w:rFonts w:ascii="Times New Roman" w:hAnsi="Times New Roman" w:cs="Times New Roman"/>
                <w:b/>
                <w:sz w:val="21"/>
                <w:szCs w:val="21"/>
              </w:rPr>
            </w:pPr>
            <w:r w:rsidRPr="00C15C74">
              <w:rPr>
                <w:rFonts w:ascii="Times New Roman" w:hAnsi="Times New Roman" w:cs="Times New Roman"/>
                <w:b/>
                <w:sz w:val="21"/>
                <w:szCs w:val="21"/>
              </w:rPr>
              <w:t>TC1</w:t>
            </w:r>
          </w:p>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both"/>
              <w:rPr>
                <w:rFonts w:ascii="Times New Roman" w:hAnsi="Times New Roman" w:cs="Times New Roman"/>
                <w:sz w:val="21"/>
                <w:szCs w:val="21"/>
              </w:rPr>
            </w:pPr>
            <w:r w:rsidRPr="00C15C74">
              <w:rPr>
                <w:rFonts w:ascii="Times New Roman" w:eastAsia="Times New Roman" w:hAnsi="Times New Roman" w:cs="Times New Roman"/>
                <w:color w:val="222222"/>
                <w:sz w:val="21"/>
                <w:szCs w:val="21"/>
              </w:rPr>
              <w:t>I found it easy to complete my service purchase with my provider</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rPr>
            </w:pPr>
            <w:r w:rsidRPr="00C15C74">
              <w:rPr>
                <w:rFonts w:ascii="Times New Roman" w:hAnsi="Times New Roman" w:cs="Times New Roman"/>
                <w:sz w:val="21"/>
                <w:szCs w:val="21"/>
              </w:rPr>
              <w:t>4%</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rPr>
            </w:pPr>
            <w:r w:rsidRPr="00C15C74">
              <w:rPr>
                <w:rFonts w:ascii="Times New Roman" w:hAnsi="Times New Roman" w:cs="Times New Roman"/>
                <w:sz w:val="21"/>
                <w:szCs w:val="21"/>
              </w:rPr>
              <w:t>24%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rPr>
            </w:pPr>
            <w:r w:rsidRPr="00C15C74">
              <w:rPr>
                <w:rFonts w:ascii="Times New Roman" w:hAnsi="Times New Roman" w:cs="Times New Roman"/>
                <w:sz w:val="21"/>
                <w:szCs w:val="21"/>
              </w:rPr>
              <w:t>16%</w:t>
            </w:r>
          </w:p>
        </w:tc>
        <w:tc>
          <w:tcPr>
            <w:tcW w:w="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rPr>
            </w:pPr>
            <w:r w:rsidRPr="00C15C74">
              <w:rPr>
                <w:rFonts w:ascii="Times New Roman" w:hAnsi="Times New Roman" w:cs="Times New Roman"/>
                <w:sz w:val="21"/>
                <w:szCs w:val="21"/>
              </w:rPr>
              <w:t>36%</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rPr>
            </w:pPr>
            <w:r w:rsidRPr="00C15C74">
              <w:rPr>
                <w:rFonts w:ascii="Times New Roman" w:hAnsi="Times New Roman" w:cs="Times New Roman"/>
                <w:sz w:val="21"/>
                <w:szCs w:val="21"/>
              </w:rPr>
              <w:t>20%</w:t>
            </w:r>
          </w:p>
        </w:tc>
      </w:tr>
      <w:tr w:rsidR="00106BFC" w:rsidRPr="00C15C74" w:rsidTr="00AE0812">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rPr>
                <w:rFonts w:ascii="Times New Roman" w:hAnsi="Times New Roman" w:cs="Times New Roman"/>
                <w:b/>
                <w:sz w:val="21"/>
                <w:szCs w:val="21"/>
              </w:rPr>
            </w:pPr>
            <w:r w:rsidRPr="00C15C74">
              <w:rPr>
                <w:rFonts w:ascii="Times New Roman" w:hAnsi="Times New Roman" w:cs="Times New Roman"/>
                <w:b/>
                <w:sz w:val="21"/>
                <w:szCs w:val="21"/>
              </w:rPr>
              <w:t>TC2</w:t>
            </w:r>
          </w:p>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both"/>
              <w:rPr>
                <w:rFonts w:ascii="Times New Roman" w:hAnsi="Times New Roman" w:cs="Times New Roman"/>
                <w:sz w:val="21"/>
                <w:szCs w:val="21"/>
              </w:rPr>
            </w:pPr>
            <w:r w:rsidRPr="00C15C74">
              <w:rPr>
                <w:rFonts w:ascii="Times New Roman" w:eastAsia="Times New Roman" w:hAnsi="Times New Roman" w:cs="Times New Roman"/>
                <w:color w:val="222222"/>
                <w:sz w:val="21"/>
                <w:szCs w:val="21"/>
              </w:rPr>
              <w:t>I was  able to complete the purchase of my service quickly</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rPr>
            </w:pPr>
            <w:r w:rsidRPr="00C15C74">
              <w:rPr>
                <w:rFonts w:ascii="Times New Roman" w:hAnsi="Times New Roman" w:cs="Times New Roman"/>
                <w:sz w:val="21"/>
                <w:szCs w:val="21"/>
              </w:rPr>
              <w:t>6%</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rPr>
            </w:pPr>
            <w:r w:rsidRPr="00C15C74">
              <w:rPr>
                <w:rFonts w:ascii="Times New Roman" w:hAnsi="Times New Roman" w:cs="Times New Roman"/>
                <w:sz w:val="21"/>
                <w:szCs w:val="21"/>
              </w:rPr>
              <w:t>32%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rPr>
            </w:pPr>
            <w:r w:rsidRPr="00C15C74">
              <w:rPr>
                <w:rFonts w:ascii="Times New Roman" w:hAnsi="Times New Roman" w:cs="Times New Roman"/>
                <w:sz w:val="21"/>
                <w:szCs w:val="21"/>
              </w:rPr>
              <w:t>30%</w:t>
            </w:r>
          </w:p>
        </w:tc>
        <w:tc>
          <w:tcPr>
            <w:tcW w:w="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rPr>
            </w:pPr>
            <w:r w:rsidRPr="00C15C74">
              <w:rPr>
                <w:rFonts w:ascii="Times New Roman" w:hAnsi="Times New Roman" w:cs="Times New Roman"/>
                <w:sz w:val="21"/>
                <w:szCs w:val="21"/>
              </w:rPr>
              <w:t>24%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rPr>
            </w:pPr>
            <w:r w:rsidRPr="00C15C74">
              <w:rPr>
                <w:rFonts w:ascii="Times New Roman" w:hAnsi="Times New Roman" w:cs="Times New Roman"/>
                <w:sz w:val="21"/>
                <w:szCs w:val="21"/>
              </w:rPr>
              <w:t>8%</w:t>
            </w:r>
          </w:p>
        </w:tc>
      </w:tr>
      <w:tr w:rsidR="00106BFC" w:rsidRPr="00C15C74" w:rsidTr="00AE0812">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rPr>
                <w:rFonts w:ascii="Times New Roman" w:hAnsi="Times New Roman" w:cs="Times New Roman"/>
                <w:b/>
                <w:sz w:val="21"/>
                <w:szCs w:val="21"/>
              </w:rPr>
            </w:pPr>
            <w:r w:rsidRPr="00C15C74">
              <w:rPr>
                <w:rFonts w:ascii="Times New Roman" w:hAnsi="Times New Roman" w:cs="Times New Roman"/>
                <w:b/>
                <w:sz w:val="21"/>
                <w:szCs w:val="21"/>
              </w:rPr>
              <w:t>TC3</w:t>
            </w:r>
          </w:p>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both"/>
              <w:rPr>
                <w:rFonts w:ascii="Times New Roman" w:hAnsi="Times New Roman" w:cs="Times New Roman"/>
                <w:sz w:val="21"/>
                <w:szCs w:val="21"/>
              </w:rPr>
            </w:pPr>
            <w:r w:rsidRPr="00C15C74">
              <w:rPr>
                <w:rFonts w:ascii="Times New Roman" w:eastAsia="Times New Roman" w:hAnsi="Times New Roman" w:cs="Times New Roman"/>
                <w:color w:val="222222"/>
                <w:sz w:val="21"/>
                <w:szCs w:val="21"/>
              </w:rPr>
              <w:t>There were no problems to deal with during the purchase that added to the purchase time</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rPr>
            </w:pPr>
            <w:r w:rsidRPr="00C15C74">
              <w:rPr>
                <w:rFonts w:ascii="Times New Roman" w:hAnsi="Times New Roman" w:cs="Times New Roman"/>
                <w:sz w:val="21"/>
                <w:szCs w:val="21"/>
              </w:rPr>
              <w:t>14%</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rPr>
            </w:pPr>
            <w:r w:rsidRPr="00C15C74">
              <w:rPr>
                <w:rFonts w:ascii="Times New Roman" w:hAnsi="Times New Roman" w:cs="Times New Roman"/>
                <w:sz w:val="21"/>
                <w:szCs w:val="21"/>
              </w:rPr>
              <w:t>32%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rPr>
            </w:pPr>
            <w:r w:rsidRPr="00C15C74">
              <w:rPr>
                <w:rFonts w:ascii="Times New Roman" w:hAnsi="Times New Roman" w:cs="Times New Roman"/>
                <w:sz w:val="21"/>
                <w:szCs w:val="21"/>
              </w:rPr>
              <w:t>28%</w:t>
            </w:r>
          </w:p>
        </w:tc>
        <w:tc>
          <w:tcPr>
            <w:tcW w:w="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rPr>
            </w:pPr>
            <w:r w:rsidRPr="00C15C74">
              <w:rPr>
                <w:rFonts w:ascii="Times New Roman" w:hAnsi="Times New Roman" w:cs="Times New Roman"/>
                <w:sz w:val="21"/>
                <w:szCs w:val="21"/>
              </w:rPr>
              <w:t>22%</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rPr>
            </w:pPr>
            <w:r w:rsidRPr="00C15C74">
              <w:rPr>
                <w:rFonts w:ascii="Times New Roman" w:hAnsi="Times New Roman" w:cs="Times New Roman"/>
                <w:sz w:val="21"/>
                <w:szCs w:val="21"/>
              </w:rPr>
              <w:t>4%</w:t>
            </w:r>
          </w:p>
        </w:tc>
      </w:tr>
    </w:tbl>
    <w:p w:rsidR="00106BFC"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r w:rsidRPr="00275119">
        <w:rPr>
          <w:rFonts w:ascii="Times New Roman" w:hAnsi="Times New Roman" w:cs="Times New Roman"/>
          <w:sz w:val="24"/>
          <w:szCs w:val="24"/>
        </w:rPr>
        <w:t>In response to above questions we can see the following scenario:</w:t>
      </w:r>
    </w:p>
    <w:p w:rsidR="00106BFC" w:rsidRPr="00C15C74"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r w:rsidRPr="00C15C74">
        <w:rPr>
          <w:rFonts w:ascii="Times New Roman" w:hAnsi="Times New Roman" w:cs="Times New Roman"/>
          <w:noProof/>
          <w:sz w:val="24"/>
          <w:szCs w:val="24"/>
          <w:lang w:bidi="ar-SA"/>
        </w:rPr>
        <w:drawing>
          <wp:inline distT="0" distB="0" distL="0" distR="0" wp14:anchorId="1148CEB0" wp14:editId="312DF28E">
            <wp:extent cx="5486400" cy="3200400"/>
            <wp:effectExtent l="0" t="0" r="19050" b="1905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06BFC" w:rsidRDefault="00106BFC" w:rsidP="00AE0812">
      <w:pPr>
        <w:rPr>
          <w:rFonts w:ascii="Times New Roman" w:hAnsi="Times New Roman" w:cs="Times New Roman"/>
          <w:sz w:val="24"/>
          <w:szCs w:val="24"/>
        </w:rPr>
      </w:pPr>
    </w:p>
    <w:p w:rsidR="00106BFC" w:rsidRPr="00C15C74" w:rsidRDefault="00106BFC" w:rsidP="00AE0812">
      <w:pPr>
        <w:jc w:val="both"/>
        <w:rPr>
          <w:rFonts w:ascii="Times New Roman" w:hAnsi="Times New Roman" w:cs="Times New Roman"/>
          <w:sz w:val="24"/>
          <w:szCs w:val="24"/>
        </w:rPr>
      </w:pPr>
      <w:r w:rsidRPr="009950D9">
        <w:rPr>
          <w:rFonts w:ascii="Times New Roman" w:hAnsi="Times New Roman" w:cs="Times New Roman"/>
          <w:b/>
          <w:bCs/>
          <w:sz w:val="24"/>
          <w:szCs w:val="24"/>
        </w:rPr>
        <w:t>Scenario</w:t>
      </w:r>
      <w:r>
        <w:rPr>
          <w:rFonts w:ascii="Times New Roman" w:hAnsi="Times New Roman" w:cs="Times New Roman"/>
          <w:sz w:val="24"/>
          <w:szCs w:val="24"/>
        </w:rPr>
        <w:t>: Based on the question “</w:t>
      </w:r>
      <w:r w:rsidRPr="00275119">
        <w:rPr>
          <w:rFonts w:ascii="Times New Roman" w:hAnsi="Times New Roman" w:cs="Times New Roman"/>
          <w:sz w:val="24"/>
          <w:szCs w:val="24"/>
        </w:rPr>
        <w:t>I found it easy to complete my service purchase with my provider</w:t>
      </w:r>
      <w:r>
        <w:rPr>
          <w:rFonts w:ascii="Times New Roman" w:hAnsi="Times New Roman" w:cs="Times New Roman"/>
          <w:sz w:val="24"/>
          <w:szCs w:val="24"/>
        </w:rPr>
        <w:t>” respondents are 16% neutral, 24% disagreed &amp; 4% strongly disagreed. I consider the neutral answer is negative that’s mean they didn’t find it easy to complete their service purchase with their provider. On the other hand, total 56% are agreed who are satisfied with their service purchase.</w:t>
      </w:r>
    </w:p>
    <w:p w:rsidR="00106BFC" w:rsidRPr="00C15C74"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r w:rsidRPr="00C15C74">
        <w:rPr>
          <w:rFonts w:ascii="Times New Roman" w:hAnsi="Times New Roman" w:cs="Times New Roman"/>
          <w:noProof/>
          <w:sz w:val="24"/>
          <w:szCs w:val="24"/>
          <w:lang w:bidi="ar-SA"/>
        </w:rPr>
        <w:lastRenderedPageBreak/>
        <w:drawing>
          <wp:inline distT="0" distB="0" distL="0" distR="0" wp14:anchorId="4ABF0967" wp14:editId="1DD889C4">
            <wp:extent cx="5486400" cy="3200400"/>
            <wp:effectExtent l="0" t="0" r="19050" b="1905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06BFC" w:rsidRDefault="00106BFC" w:rsidP="00AE0812">
      <w:pPr>
        <w:jc w:val="both"/>
        <w:rPr>
          <w:rFonts w:ascii="Times New Roman" w:hAnsi="Times New Roman" w:cs="Times New Roman"/>
          <w:sz w:val="24"/>
          <w:szCs w:val="24"/>
        </w:rPr>
      </w:pPr>
      <w:r w:rsidRPr="00FA3CB4">
        <w:rPr>
          <w:rFonts w:ascii="Times New Roman" w:hAnsi="Times New Roman" w:cs="Times New Roman"/>
          <w:b/>
          <w:bCs/>
          <w:sz w:val="24"/>
          <w:szCs w:val="24"/>
        </w:rPr>
        <w:t>Scenario</w:t>
      </w:r>
      <w:r>
        <w:rPr>
          <w:rFonts w:ascii="Times New Roman" w:hAnsi="Times New Roman" w:cs="Times New Roman"/>
          <w:sz w:val="24"/>
          <w:szCs w:val="24"/>
        </w:rPr>
        <w:t>: We can see that total 38% respondents are disagreed and another 30% neutral answer which is consider as negative that’s mean they were not</w:t>
      </w:r>
      <w:r w:rsidRPr="00061C45">
        <w:rPr>
          <w:rFonts w:ascii="Times New Roman" w:hAnsi="Times New Roman" w:cs="Times New Roman"/>
          <w:sz w:val="24"/>
          <w:szCs w:val="24"/>
        </w:rPr>
        <w:t xml:space="preserve">  abl</w:t>
      </w:r>
      <w:r>
        <w:rPr>
          <w:rFonts w:ascii="Times New Roman" w:hAnsi="Times New Roman" w:cs="Times New Roman"/>
          <w:sz w:val="24"/>
          <w:szCs w:val="24"/>
        </w:rPr>
        <w:t>e to complete the purchase of Their</w:t>
      </w:r>
      <w:r w:rsidRPr="00061C45">
        <w:rPr>
          <w:rFonts w:ascii="Times New Roman" w:hAnsi="Times New Roman" w:cs="Times New Roman"/>
          <w:sz w:val="24"/>
          <w:szCs w:val="24"/>
        </w:rPr>
        <w:t xml:space="preserve"> service quickly</w:t>
      </w:r>
      <w:r>
        <w:rPr>
          <w:rFonts w:ascii="Times New Roman" w:hAnsi="Times New Roman" w:cs="Times New Roman"/>
          <w:sz w:val="24"/>
          <w:szCs w:val="24"/>
        </w:rPr>
        <w:t>. On the other hand, only 32% of respondent are positive.</w:t>
      </w:r>
    </w:p>
    <w:p w:rsidR="00106BFC" w:rsidRPr="00C15C74" w:rsidRDefault="00106BFC" w:rsidP="00AE0812">
      <w:pPr>
        <w:jc w:val="both"/>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r w:rsidRPr="00C15C74">
        <w:rPr>
          <w:rFonts w:ascii="Times New Roman" w:hAnsi="Times New Roman" w:cs="Times New Roman"/>
          <w:noProof/>
          <w:sz w:val="24"/>
          <w:szCs w:val="24"/>
          <w:lang w:bidi="ar-SA"/>
        </w:rPr>
        <w:drawing>
          <wp:inline distT="0" distB="0" distL="0" distR="0" wp14:anchorId="1729D369" wp14:editId="3AA02741">
            <wp:extent cx="5486400" cy="3200400"/>
            <wp:effectExtent l="0" t="0" r="19050" b="1905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06BFC" w:rsidRPr="00C15C74" w:rsidRDefault="00106BFC" w:rsidP="00AE0812">
      <w:pPr>
        <w:rPr>
          <w:rFonts w:ascii="Times New Roman" w:hAnsi="Times New Roman" w:cs="Times New Roman"/>
          <w:sz w:val="24"/>
          <w:szCs w:val="24"/>
        </w:rPr>
      </w:pPr>
      <w:r w:rsidRPr="00FA3CB4">
        <w:rPr>
          <w:rFonts w:ascii="Times New Roman" w:hAnsi="Times New Roman" w:cs="Times New Roman"/>
          <w:b/>
          <w:bCs/>
          <w:sz w:val="24"/>
          <w:szCs w:val="24"/>
        </w:rPr>
        <w:t>Scenario</w:t>
      </w:r>
      <w:r>
        <w:rPr>
          <w:rFonts w:ascii="Times New Roman" w:hAnsi="Times New Roman" w:cs="Times New Roman"/>
          <w:sz w:val="24"/>
          <w:szCs w:val="24"/>
        </w:rPr>
        <w:t>: As like as TC2, We can see that total 46</w:t>
      </w:r>
      <w:r w:rsidRPr="00FA3CB4">
        <w:rPr>
          <w:rFonts w:ascii="Times New Roman" w:hAnsi="Times New Roman" w:cs="Times New Roman"/>
          <w:sz w:val="24"/>
          <w:szCs w:val="24"/>
        </w:rPr>
        <w:t>% responde</w:t>
      </w:r>
      <w:r>
        <w:rPr>
          <w:rFonts w:ascii="Times New Roman" w:hAnsi="Times New Roman" w:cs="Times New Roman"/>
          <w:sz w:val="24"/>
          <w:szCs w:val="24"/>
        </w:rPr>
        <w:t>nts are disagreed and another 28</w:t>
      </w:r>
      <w:r w:rsidRPr="00FA3CB4">
        <w:rPr>
          <w:rFonts w:ascii="Times New Roman" w:hAnsi="Times New Roman" w:cs="Times New Roman"/>
          <w:sz w:val="24"/>
          <w:szCs w:val="24"/>
        </w:rPr>
        <w:t>% neutral answer which is consider as negative that’s mean</w:t>
      </w:r>
      <w:r w:rsidRPr="00FA3CB4">
        <w:t xml:space="preserve"> </w:t>
      </w:r>
      <w:r>
        <w:rPr>
          <w:rFonts w:ascii="Times New Roman" w:hAnsi="Times New Roman" w:cs="Times New Roman"/>
          <w:sz w:val="24"/>
          <w:szCs w:val="24"/>
        </w:rPr>
        <w:t xml:space="preserve">there were </w:t>
      </w:r>
      <w:r w:rsidRPr="00FA3CB4">
        <w:rPr>
          <w:rFonts w:ascii="Times New Roman" w:hAnsi="Times New Roman" w:cs="Times New Roman"/>
          <w:sz w:val="24"/>
          <w:szCs w:val="24"/>
        </w:rPr>
        <w:t>problems to deal with during the purchase that added to the purchase time</w:t>
      </w:r>
      <w:r>
        <w:rPr>
          <w:rFonts w:ascii="Times New Roman" w:hAnsi="Times New Roman" w:cs="Times New Roman"/>
          <w:sz w:val="24"/>
          <w:szCs w:val="24"/>
        </w:rPr>
        <w:t xml:space="preserve"> . On the other hand, only 26% of respondent are positive.</w:t>
      </w:r>
    </w:p>
    <w:tbl>
      <w:tblPr>
        <w:tblStyle w:val="TableGrid"/>
        <w:tblW w:w="0" w:type="auto"/>
        <w:tblLayout w:type="fixed"/>
        <w:tblLook w:val="04A0" w:firstRow="1" w:lastRow="0" w:firstColumn="1" w:lastColumn="0" w:noHBand="0" w:noVBand="1"/>
      </w:tblPr>
      <w:tblGrid>
        <w:gridCol w:w="828"/>
        <w:gridCol w:w="4680"/>
        <w:gridCol w:w="900"/>
        <w:gridCol w:w="630"/>
        <w:gridCol w:w="630"/>
        <w:gridCol w:w="630"/>
        <w:gridCol w:w="828"/>
      </w:tblGrid>
      <w:tr w:rsidR="00106BFC" w:rsidRPr="00C15C74" w:rsidTr="00AE0812">
        <w:trPr>
          <w:cantSplit/>
          <w:trHeight w:val="1250"/>
        </w:trPr>
        <w:tc>
          <w:tcPr>
            <w:tcW w:w="55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BFC" w:rsidRPr="00C15C74" w:rsidRDefault="00106BFC" w:rsidP="00AE0812">
            <w:pPr>
              <w:rPr>
                <w:rFonts w:ascii="Times New Roman" w:eastAsia="Times New Roman" w:hAnsi="Times New Roman" w:cs="Times New Roman"/>
                <w:color w:val="222222"/>
                <w:sz w:val="24"/>
                <w:szCs w:val="24"/>
                <w:shd w:val="clear" w:color="auto" w:fill="FFFFFF"/>
              </w:rPr>
            </w:pPr>
            <w:r w:rsidRPr="00C15C74">
              <w:rPr>
                <w:rFonts w:ascii="Times New Roman" w:eastAsia="Times New Roman" w:hAnsi="Times New Roman" w:cs="Times New Roman"/>
                <w:color w:val="222222"/>
                <w:shd w:val="clear" w:color="auto" w:fill="FFFFFF"/>
              </w:rPr>
              <w:lastRenderedPageBreak/>
              <w:br w:type="page"/>
            </w:r>
            <w:r w:rsidRPr="00C15C74">
              <w:rPr>
                <w:rFonts w:ascii="Times New Roman" w:eastAsia="Times New Roman" w:hAnsi="Times New Roman" w:cs="Times New Roman"/>
                <w:color w:val="222222"/>
                <w:sz w:val="24"/>
                <w:szCs w:val="24"/>
                <w:shd w:val="clear" w:color="auto" w:fill="FFFFFF"/>
              </w:rPr>
              <w:t xml:space="preserve"> </w:t>
            </w:r>
          </w:p>
          <w:p w:rsidR="00106BFC" w:rsidRPr="00C15C74" w:rsidRDefault="00106BFC" w:rsidP="00AE0812">
            <w:pPr>
              <w:rPr>
                <w:rFonts w:ascii="Times New Roman" w:eastAsia="Times New Roman" w:hAnsi="Times New Roman" w:cs="Times New Roman"/>
                <w:color w:val="222222"/>
                <w:sz w:val="24"/>
                <w:szCs w:val="24"/>
                <w:shd w:val="clear" w:color="auto" w:fill="FFFFFF"/>
                <w:lang w:bidi="ar-SA"/>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C15C74" w:rsidRDefault="00106BFC" w:rsidP="00AE0812">
            <w:pPr>
              <w:ind w:left="113" w:right="113"/>
              <w:jc w:val="center"/>
              <w:rPr>
                <w:rFonts w:ascii="Times New Roman" w:hAnsi="Times New Roman" w:cs="Times New Roman"/>
                <w:sz w:val="20"/>
                <w:szCs w:val="20"/>
                <w:lang w:bidi="ar-SA"/>
              </w:rPr>
            </w:pPr>
            <w:r w:rsidRPr="00C15C74">
              <w:rPr>
                <w:rFonts w:ascii="Times New Roman" w:hAnsi="Times New Roman" w:cs="Times New Roman"/>
                <w:sz w:val="20"/>
                <w:szCs w:val="20"/>
              </w:rPr>
              <w:t xml:space="preserve">Strongly Disagree </w:t>
            </w:r>
            <w:r w:rsidRPr="00C15C74">
              <w:rPr>
                <w:rFonts w:ascii="Times New Roman" w:hAnsi="Times New Roman" w:cs="Times New Roman"/>
                <w:b/>
                <w:sz w:val="20"/>
                <w:szCs w:val="20"/>
              </w:rPr>
              <w: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C15C74" w:rsidRDefault="00106BFC" w:rsidP="00AE0812">
            <w:pPr>
              <w:ind w:left="113" w:right="113"/>
              <w:jc w:val="center"/>
              <w:rPr>
                <w:rFonts w:ascii="Times New Roman" w:hAnsi="Times New Roman" w:cs="Times New Roman"/>
                <w:sz w:val="20"/>
                <w:szCs w:val="20"/>
                <w:lang w:bidi="ar-SA"/>
              </w:rPr>
            </w:pPr>
            <w:r w:rsidRPr="00C15C74">
              <w:rPr>
                <w:rFonts w:ascii="Times New Roman" w:hAnsi="Times New Roman" w:cs="Times New Roman"/>
                <w:sz w:val="20"/>
                <w:szCs w:val="20"/>
              </w:rPr>
              <w:t xml:space="preserve">Disagree </w:t>
            </w:r>
            <w:r w:rsidRPr="00C15C74">
              <w:rPr>
                <w:rFonts w:ascii="Times New Roman" w:hAnsi="Times New Roman" w:cs="Times New Roman"/>
                <w:b/>
                <w:sz w:val="20"/>
                <w:szCs w:val="20"/>
              </w:rPr>
              <w: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C15C74" w:rsidRDefault="00106BFC" w:rsidP="00AE0812">
            <w:pPr>
              <w:ind w:left="113" w:right="113"/>
              <w:jc w:val="center"/>
              <w:rPr>
                <w:rFonts w:ascii="Times New Roman" w:hAnsi="Times New Roman" w:cs="Times New Roman"/>
                <w:sz w:val="20"/>
                <w:szCs w:val="20"/>
                <w:lang w:bidi="ar-SA"/>
              </w:rPr>
            </w:pPr>
            <w:r w:rsidRPr="00C15C74">
              <w:rPr>
                <w:rFonts w:ascii="Times New Roman" w:hAnsi="Times New Roman" w:cs="Times New Roman"/>
                <w:sz w:val="20"/>
                <w:szCs w:val="20"/>
              </w:rPr>
              <w:t xml:space="preserve">Neutral </w:t>
            </w:r>
            <w:r w:rsidRPr="00C15C74">
              <w:rPr>
                <w:rFonts w:ascii="Times New Roman" w:hAnsi="Times New Roman" w:cs="Times New Roman"/>
                <w:b/>
                <w:sz w:val="20"/>
                <w:szCs w:val="20"/>
              </w:rPr>
              <w: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C15C74" w:rsidRDefault="00106BFC" w:rsidP="00AE0812">
            <w:pPr>
              <w:ind w:left="113" w:right="113"/>
              <w:jc w:val="center"/>
              <w:rPr>
                <w:rFonts w:ascii="Times New Roman" w:hAnsi="Times New Roman" w:cs="Times New Roman"/>
                <w:sz w:val="20"/>
                <w:szCs w:val="20"/>
                <w:lang w:bidi="ar-SA"/>
              </w:rPr>
            </w:pPr>
            <w:r w:rsidRPr="00C15C74">
              <w:rPr>
                <w:rFonts w:ascii="Times New Roman" w:hAnsi="Times New Roman" w:cs="Times New Roman"/>
                <w:sz w:val="20"/>
                <w:szCs w:val="20"/>
              </w:rPr>
              <w:t xml:space="preserve">Agree </w:t>
            </w:r>
            <w:r w:rsidRPr="00C15C74">
              <w:rPr>
                <w:rFonts w:ascii="Times New Roman" w:hAnsi="Times New Roman" w:cs="Times New Roman"/>
                <w:b/>
                <w:sz w:val="20"/>
                <w:szCs w:val="20"/>
              </w:rPr>
              <w:t>(%)</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C15C74" w:rsidRDefault="00106BFC" w:rsidP="00AE0812">
            <w:pPr>
              <w:ind w:left="113" w:right="113"/>
              <w:jc w:val="center"/>
              <w:rPr>
                <w:rFonts w:ascii="Times New Roman" w:hAnsi="Times New Roman" w:cs="Times New Roman"/>
                <w:sz w:val="20"/>
                <w:szCs w:val="20"/>
                <w:lang w:bidi="ar-SA"/>
              </w:rPr>
            </w:pPr>
            <w:r w:rsidRPr="00C15C74">
              <w:rPr>
                <w:rFonts w:ascii="Times New Roman" w:hAnsi="Times New Roman" w:cs="Times New Roman"/>
                <w:sz w:val="20"/>
                <w:szCs w:val="20"/>
              </w:rPr>
              <w:t xml:space="preserve">Strongly Agree </w:t>
            </w:r>
            <w:r w:rsidRPr="00C15C74">
              <w:rPr>
                <w:rFonts w:ascii="Times New Roman" w:hAnsi="Times New Roman" w:cs="Times New Roman"/>
                <w:b/>
                <w:sz w:val="20"/>
                <w:szCs w:val="20"/>
              </w:rPr>
              <w:t>(%)</w:t>
            </w:r>
          </w:p>
        </w:tc>
      </w:tr>
      <w:tr w:rsidR="00106BFC" w:rsidRPr="00C15C74" w:rsidTr="00AE0812">
        <w:trPr>
          <w:trHeight w:val="341"/>
        </w:trPr>
        <w:tc>
          <w:tcPr>
            <w:tcW w:w="912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D92BFF" w:rsidRDefault="00106BFC" w:rsidP="00AE0812">
            <w:pPr>
              <w:spacing w:before="240"/>
              <w:rPr>
                <w:rFonts w:ascii="Times New Roman" w:hAnsi="Times New Roman" w:cs="Times New Roman"/>
                <w:b/>
                <w:i/>
                <w:iCs/>
                <w:sz w:val="32"/>
                <w:szCs w:val="32"/>
                <w:lang w:bidi="ar-SA"/>
              </w:rPr>
            </w:pPr>
            <w:r w:rsidRPr="00D92BFF">
              <w:rPr>
                <w:rFonts w:ascii="Times New Roman" w:eastAsia="Times New Roman" w:hAnsi="Times New Roman" w:cs="Times New Roman"/>
                <w:b/>
                <w:i/>
                <w:iCs/>
                <w:color w:val="222222"/>
                <w:sz w:val="32"/>
                <w:szCs w:val="32"/>
              </w:rPr>
              <w:t>Benefit Convenience</w:t>
            </w:r>
          </w:p>
        </w:tc>
      </w:tr>
      <w:tr w:rsidR="00106BFC" w:rsidRPr="00C15C74" w:rsidTr="00AE0812">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rPr>
                <w:rFonts w:ascii="Times New Roman" w:hAnsi="Times New Roman" w:cs="Times New Roman"/>
                <w:b/>
                <w:sz w:val="21"/>
                <w:szCs w:val="21"/>
                <w:lang w:bidi="ar-SA"/>
              </w:rPr>
            </w:pPr>
            <w:r w:rsidRPr="00C15C74">
              <w:rPr>
                <w:rFonts w:ascii="Times New Roman" w:hAnsi="Times New Roman" w:cs="Times New Roman"/>
                <w:b/>
                <w:sz w:val="21"/>
                <w:szCs w:val="21"/>
              </w:rPr>
              <w:t>BC1</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both"/>
              <w:rPr>
                <w:rFonts w:ascii="Times New Roman" w:hAnsi="Times New Roman" w:cs="Times New Roman"/>
                <w:sz w:val="21"/>
                <w:szCs w:val="21"/>
                <w:lang w:bidi="ar-SA"/>
              </w:rPr>
            </w:pPr>
            <w:r w:rsidRPr="00C15C74">
              <w:rPr>
                <w:rFonts w:ascii="Times New Roman" w:eastAsia="Times New Roman" w:hAnsi="Times New Roman" w:cs="Times New Roman"/>
                <w:color w:val="222222"/>
                <w:sz w:val="21"/>
                <w:szCs w:val="21"/>
              </w:rPr>
              <w:t>I was able to get the benefits of the customer care service with little effort</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lang w:bidi="ar-SA"/>
              </w:rPr>
              <w:t>22%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lang w:bidi="ar-SA"/>
              </w:rPr>
              <w:t>26%</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lang w:bidi="ar-SA"/>
              </w:rPr>
              <w:t>20%</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lang w:bidi="ar-SA"/>
              </w:rPr>
              <w:t>28%</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lang w:bidi="ar-SA"/>
              </w:rPr>
              <w:t>4%</w:t>
            </w:r>
          </w:p>
        </w:tc>
      </w:tr>
      <w:tr w:rsidR="00106BFC" w:rsidRPr="00C15C74" w:rsidTr="00AE0812">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rPr>
                <w:rFonts w:ascii="Times New Roman" w:hAnsi="Times New Roman" w:cs="Times New Roman"/>
                <w:b/>
                <w:sz w:val="21"/>
                <w:szCs w:val="21"/>
                <w:lang w:bidi="ar-SA"/>
              </w:rPr>
            </w:pPr>
            <w:r w:rsidRPr="00C15C74">
              <w:rPr>
                <w:rFonts w:ascii="Times New Roman" w:hAnsi="Times New Roman" w:cs="Times New Roman"/>
                <w:b/>
                <w:sz w:val="21"/>
                <w:szCs w:val="21"/>
              </w:rPr>
              <w:t>BC2</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both"/>
              <w:rPr>
                <w:rFonts w:ascii="Times New Roman" w:hAnsi="Times New Roman" w:cs="Times New Roman"/>
                <w:sz w:val="21"/>
                <w:szCs w:val="21"/>
                <w:lang w:bidi="ar-SA"/>
              </w:rPr>
            </w:pPr>
            <w:r w:rsidRPr="00C15C74">
              <w:rPr>
                <w:rFonts w:ascii="Times New Roman" w:eastAsia="Times New Roman" w:hAnsi="Times New Roman" w:cs="Times New Roman"/>
                <w:color w:val="222222"/>
                <w:sz w:val="21"/>
                <w:szCs w:val="21"/>
              </w:rPr>
              <w:t>The service provider solved my needs without creating other problems</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lang w:bidi="ar-SA"/>
              </w:rPr>
              <w:t>0%</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lang w:bidi="ar-SA"/>
              </w:rPr>
              <w:t>12%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lang w:bidi="ar-SA"/>
              </w:rPr>
              <w:t>22%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lang w:bidi="ar-SA"/>
              </w:rPr>
              <w:t>39%</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lang w:bidi="ar-SA"/>
              </w:rPr>
              <w:t>27%</w:t>
            </w:r>
          </w:p>
        </w:tc>
      </w:tr>
      <w:tr w:rsidR="00106BFC" w:rsidRPr="00C15C74" w:rsidTr="00AE0812">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rPr>
                <w:rFonts w:ascii="Times New Roman" w:hAnsi="Times New Roman" w:cs="Times New Roman"/>
                <w:b/>
                <w:sz w:val="21"/>
                <w:szCs w:val="21"/>
                <w:lang w:bidi="ar-SA"/>
              </w:rPr>
            </w:pPr>
            <w:r w:rsidRPr="00C15C74">
              <w:rPr>
                <w:rFonts w:ascii="Times New Roman" w:hAnsi="Times New Roman" w:cs="Times New Roman"/>
                <w:b/>
                <w:sz w:val="21"/>
                <w:szCs w:val="21"/>
              </w:rPr>
              <w:t>BC3</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both"/>
              <w:rPr>
                <w:rFonts w:ascii="Times New Roman" w:hAnsi="Times New Roman" w:cs="Times New Roman"/>
                <w:sz w:val="21"/>
                <w:szCs w:val="21"/>
                <w:lang w:bidi="ar-SA"/>
              </w:rPr>
            </w:pPr>
            <w:r w:rsidRPr="00C15C74">
              <w:rPr>
                <w:rFonts w:ascii="Times New Roman" w:eastAsia="Times New Roman" w:hAnsi="Times New Roman" w:cs="Times New Roman"/>
                <w:color w:val="222222"/>
                <w:sz w:val="21"/>
                <w:szCs w:val="21"/>
              </w:rPr>
              <w:t>The time required to receive the benefits of the service was reasonable</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lang w:bidi="ar-SA"/>
              </w:rPr>
              <w:t>20%</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lang w:bidi="ar-SA"/>
              </w:rPr>
              <w:t>36%</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lang w:bidi="ar-SA"/>
              </w:rPr>
              <w:t>24%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lang w:bidi="ar-SA"/>
              </w:rPr>
              <w:t>18%</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lang w:bidi="ar-SA"/>
              </w:rPr>
              <w:t>2%</w:t>
            </w:r>
          </w:p>
        </w:tc>
      </w:tr>
    </w:tbl>
    <w:p w:rsidR="00106BFC"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r w:rsidRPr="00D92BFF">
        <w:rPr>
          <w:rFonts w:ascii="Times New Roman" w:hAnsi="Times New Roman" w:cs="Times New Roman"/>
          <w:sz w:val="24"/>
          <w:szCs w:val="24"/>
        </w:rPr>
        <w:t>In response to above questions we can see the following scenario:</w:t>
      </w:r>
    </w:p>
    <w:p w:rsidR="00106BFC" w:rsidRPr="00C15C74"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r w:rsidRPr="00C15C74">
        <w:rPr>
          <w:rFonts w:ascii="Times New Roman" w:hAnsi="Times New Roman" w:cs="Times New Roman"/>
          <w:noProof/>
          <w:sz w:val="24"/>
          <w:szCs w:val="24"/>
          <w:lang w:bidi="ar-SA"/>
        </w:rPr>
        <w:drawing>
          <wp:inline distT="0" distB="0" distL="0" distR="0" wp14:anchorId="2D0EC6BA" wp14:editId="2AEA8671">
            <wp:extent cx="5486400" cy="3200400"/>
            <wp:effectExtent l="0" t="0" r="19050" b="1905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06BFC" w:rsidRPr="00C15C74" w:rsidRDefault="00106BFC" w:rsidP="00AE0812">
      <w:pPr>
        <w:jc w:val="both"/>
        <w:rPr>
          <w:rFonts w:ascii="Times New Roman" w:hAnsi="Times New Roman" w:cs="Times New Roman"/>
          <w:sz w:val="24"/>
          <w:szCs w:val="24"/>
        </w:rPr>
      </w:pPr>
      <w:r w:rsidRPr="00813A93">
        <w:rPr>
          <w:rFonts w:ascii="Times New Roman" w:hAnsi="Times New Roman" w:cs="Times New Roman"/>
          <w:b/>
          <w:bCs/>
          <w:sz w:val="24"/>
          <w:szCs w:val="24"/>
        </w:rPr>
        <w:t>Scenario</w:t>
      </w:r>
      <w:r>
        <w:rPr>
          <w:rFonts w:ascii="Times New Roman" w:hAnsi="Times New Roman" w:cs="Times New Roman"/>
          <w:sz w:val="24"/>
          <w:szCs w:val="24"/>
        </w:rPr>
        <w:t xml:space="preserve">: </w:t>
      </w:r>
      <w:r w:rsidRPr="00813A93">
        <w:rPr>
          <w:rFonts w:ascii="Times New Roman" w:hAnsi="Times New Roman" w:cs="Times New Roman"/>
          <w:sz w:val="24"/>
          <w:szCs w:val="24"/>
        </w:rPr>
        <w:t>We can see that total 46% responde</w:t>
      </w:r>
      <w:r>
        <w:rPr>
          <w:rFonts w:ascii="Times New Roman" w:hAnsi="Times New Roman" w:cs="Times New Roman"/>
          <w:sz w:val="24"/>
          <w:szCs w:val="24"/>
        </w:rPr>
        <w:t>nts are disagreed and another 20</w:t>
      </w:r>
      <w:r w:rsidRPr="00813A93">
        <w:rPr>
          <w:rFonts w:ascii="Times New Roman" w:hAnsi="Times New Roman" w:cs="Times New Roman"/>
          <w:sz w:val="24"/>
          <w:szCs w:val="24"/>
        </w:rPr>
        <w:t>% neutral answer which is consider as negative that’s mean</w:t>
      </w:r>
      <w:r w:rsidRPr="00813A93">
        <w:t xml:space="preserve"> </w:t>
      </w:r>
      <w:r>
        <w:rPr>
          <w:rFonts w:ascii="Times New Roman" w:hAnsi="Times New Roman" w:cs="Times New Roman"/>
          <w:sz w:val="24"/>
          <w:szCs w:val="24"/>
        </w:rPr>
        <w:t>most of the respondents were not</w:t>
      </w:r>
      <w:r w:rsidRPr="00813A93">
        <w:rPr>
          <w:rFonts w:ascii="Times New Roman" w:hAnsi="Times New Roman" w:cs="Times New Roman"/>
          <w:sz w:val="24"/>
          <w:szCs w:val="24"/>
        </w:rPr>
        <w:t xml:space="preserve"> able to get the benefits of the customer care service with little effort</w:t>
      </w:r>
      <w:r>
        <w:rPr>
          <w:rFonts w:ascii="Times New Roman" w:hAnsi="Times New Roman" w:cs="Times New Roman"/>
          <w:sz w:val="24"/>
          <w:szCs w:val="24"/>
        </w:rPr>
        <w:t xml:space="preserve">  . On the other hand, only 32</w:t>
      </w:r>
      <w:r w:rsidRPr="00813A93">
        <w:rPr>
          <w:rFonts w:ascii="Times New Roman" w:hAnsi="Times New Roman" w:cs="Times New Roman"/>
          <w:sz w:val="24"/>
          <w:szCs w:val="24"/>
        </w:rPr>
        <w:t>% of respondent are positive.</w:t>
      </w:r>
    </w:p>
    <w:p w:rsidR="00106BFC" w:rsidRPr="00C15C74"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r w:rsidRPr="00C15C74">
        <w:rPr>
          <w:rFonts w:ascii="Times New Roman" w:hAnsi="Times New Roman" w:cs="Times New Roman"/>
          <w:noProof/>
          <w:sz w:val="24"/>
          <w:szCs w:val="24"/>
          <w:lang w:bidi="ar-SA"/>
        </w:rPr>
        <w:lastRenderedPageBreak/>
        <w:drawing>
          <wp:inline distT="0" distB="0" distL="0" distR="0" wp14:anchorId="023471B9" wp14:editId="30FB836D">
            <wp:extent cx="5486400" cy="3200400"/>
            <wp:effectExtent l="0" t="0" r="19050" b="1905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06BFC" w:rsidRPr="00C15C74" w:rsidRDefault="00106BFC" w:rsidP="00AE0812">
      <w:pPr>
        <w:jc w:val="both"/>
        <w:rPr>
          <w:rFonts w:ascii="Times New Roman" w:hAnsi="Times New Roman" w:cs="Times New Roman"/>
          <w:sz w:val="24"/>
          <w:szCs w:val="24"/>
        </w:rPr>
      </w:pPr>
      <w:r w:rsidRPr="00E11506">
        <w:rPr>
          <w:rFonts w:ascii="Times New Roman" w:hAnsi="Times New Roman" w:cs="Times New Roman"/>
          <w:b/>
          <w:bCs/>
          <w:sz w:val="24"/>
          <w:szCs w:val="24"/>
        </w:rPr>
        <w:t>Scenario</w:t>
      </w:r>
      <w:r>
        <w:rPr>
          <w:rFonts w:ascii="Times New Roman" w:hAnsi="Times New Roman" w:cs="Times New Roman"/>
          <w:sz w:val="24"/>
          <w:szCs w:val="24"/>
        </w:rPr>
        <w:t>: So we can see that in 27</w:t>
      </w:r>
      <w:r w:rsidRPr="00813A93">
        <w:rPr>
          <w:rFonts w:ascii="Times New Roman" w:hAnsi="Times New Roman" w:cs="Times New Roman"/>
          <w:sz w:val="24"/>
          <w:szCs w:val="24"/>
        </w:rPr>
        <w:t xml:space="preserve">% of the total respondents consider strongly </w:t>
      </w:r>
      <w:r>
        <w:rPr>
          <w:rFonts w:ascii="Times New Roman" w:hAnsi="Times New Roman" w:cs="Times New Roman"/>
          <w:sz w:val="24"/>
          <w:szCs w:val="24"/>
        </w:rPr>
        <w:t>agreed and 39% of respondents are agree with</w:t>
      </w:r>
      <w:r w:rsidRPr="00813A93">
        <w:t xml:space="preserve"> </w:t>
      </w:r>
      <w:r>
        <w:rPr>
          <w:rFonts w:ascii="Times New Roman" w:hAnsi="Times New Roman" w:cs="Times New Roman"/>
          <w:sz w:val="24"/>
          <w:szCs w:val="24"/>
        </w:rPr>
        <w:t>the service provider solved their</w:t>
      </w:r>
      <w:r w:rsidRPr="00813A93">
        <w:rPr>
          <w:rFonts w:ascii="Times New Roman" w:hAnsi="Times New Roman" w:cs="Times New Roman"/>
          <w:sz w:val="24"/>
          <w:szCs w:val="24"/>
        </w:rPr>
        <w:t xml:space="preserve"> needs without creating other problems</w:t>
      </w:r>
      <w:r>
        <w:rPr>
          <w:rFonts w:ascii="Times New Roman" w:hAnsi="Times New Roman" w:cs="Times New Roman"/>
          <w:sz w:val="24"/>
          <w:szCs w:val="24"/>
        </w:rPr>
        <w:t>. Question number BC2</w:t>
      </w:r>
      <w:r w:rsidRPr="00813A93">
        <w:rPr>
          <w:rFonts w:ascii="Times New Roman" w:hAnsi="Times New Roman" w:cs="Times New Roman"/>
          <w:sz w:val="24"/>
          <w:szCs w:val="24"/>
        </w:rPr>
        <w:t xml:space="preserve"> was more specific which gave a comparative analysis. Here even the neutral answer</w:t>
      </w:r>
      <w:r>
        <w:rPr>
          <w:rFonts w:ascii="Times New Roman" w:hAnsi="Times New Roman" w:cs="Times New Roman"/>
          <w:sz w:val="24"/>
          <w:szCs w:val="24"/>
        </w:rPr>
        <w:t xml:space="preserve"> 22</w:t>
      </w:r>
      <w:r w:rsidRPr="00813A93">
        <w:rPr>
          <w:rFonts w:ascii="Times New Roman" w:hAnsi="Times New Roman" w:cs="Times New Roman"/>
          <w:sz w:val="24"/>
          <w:szCs w:val="24"/>
        </w:rPr>
        <w:t>% has been considered as ‘Negative.</w:t>
      </w:r>
      <w:r>
        <w:rPr>
          <w:rFonts w:ascii="Times New Roman" w:hAnsi="Times New Roman" w:cs="Times New Roman"/>
          <w:sz w:val="24"/>
          <w:szCs w:val="24"/>
        </w:rPr>
        <w:t xml:space="preserve"> And another 12% are disagreed with the question.</w:t>
      </w:r>
    </w:p>
    <w:p w:rsidR="00106BFC" w:rsidRPr="00C15C74" w:rsidRDefault="00106BFC" w:rsidP="00AE0812">
      <w:pPr>
        <w:rPr>
          <w:rFonts w:ascii="Times New Roman" w:hAnsi="Times New Roman" w:cs="Times New Roman"/>
          <w:sz w:val="24"/>
          <w:szCs w:val="24"/>
        </w:rPr>
      </w:pPr>
      <w:r w:rsidRPr="00C15C74">
        <w:rPr>
          <w:rFonts w:ascii="Times New Roman" w:hAnsi="Times New Roman" w:cs="Times New Roman"/>
          <w:noProof/>
          <w:sz w:val="24"/>
          <w:szCs w:val="24"/>
          <w:lang w:bidi="ar-SA"/>
        </w:rPr>
        <w:drawing>
          <wp:inline distT="0" distB="0" distL="0" distR="0" wp14:anchorId="3BEDAF70" wp14:editId="28702711">
            <wp:extent cx="5486400" cy="3200400"/>
            <wp:effectExtent l="0" t="0" r="19050" b="1905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06BFC" w:rsidRPr="00C15C74" w:rsidRDefault="00106BFC" w:rsidP="00AE0812">
      <w:pPr>
        <w:jc w:val="both"/>
        <w:rPr>
          <w:rFonts w:ascii="Times New Roman" w:hAnsi="Times New Roman" w:cs="Times New Roman"/>
          <w:sz w:val="24"/>
          <w:szCs w:val="24"/>
        </w:rPr>
      </w:pPr>
      <w:r w:rsidRPr="00E11E81">
        <w:rPr>
          <w:rFonts w:ascii="Times New Roman" w:hAnsi="Times New Roman" w:cs="Times New Roman"/>
          <w:b/>
          <w:bCs/>
          <w:sz w:val="24"/>
          <w:szCs w:val="24"/>
        </w:rPr>
        <w:t>Scenario</w:t>
      </w:r>
      <w:r>
        <w:rPr>
          <w:rFonts w:ascii="Times New Roman" w:hAnsi="Times New Roman" w:cs="Times New Roman"/>
          <w:sz w:val="24"/>
          <w:szCs w:val="24"/>
        </w:rPr>
        <w:t>: We can see that total 5</w:t>
      </w:r>
      <w:r w:rsidRPr="00E11E81">
        <w:rPr>
          <w:rFonts w:ascii="Times New Roman" w:hAnsi="Times New Roman" w:cs="Times New Roman"/>
          <w:sz w:val="24"/>
          <w:szCs w:val="24"/>
        </w:rPr>
        <w:t>6% respondents are disagre</w:t>
      </w:r>
      <w:r>
        <w:rPr>
          <w:rFonts w:ascii="Times New Roman" w:hAnsi="Times New Roman" w:cs="Times New Roman"/>
          <w:sz w:val="24"/>
          <w:szCs w:val="24"/>
        </w:rPr>
        <w:t>ed and another 24</w:t>
      </w:r>
      <w:r w:rsidRPr="00E11E81">
        <w:rPr>
          <w:rFonts w:ascii="Times New Roman" w:hAnsi="Times New Roman" w:cs="Times New Roman"/>
          <w:sz w:val="24"/>
          <w:szCs w:val="24"/>
        </w:rPr>
        <w:t>% neutral answer which is consider as negative that’s mean most of the</w:t>
      </w:r>
      <w:r>
        <w:rPr>
          <w:rFonts w:ascii="Times New Roman" w:hAnsi="Times New Roman" w:cs="Times New Roman"/>
          <w:sz w:val="24"/>
          <w:szCs w:val="24"/>
        </w:rPr>
        <w:t xml:space="preserve"> respondents are not satisfied</w:t>
      </w:r>
      <w:r w:rsidRPr="00E11E81">
        <w:t xml:space="preserve"> </w:t>
      </w:r>
      <w:r>
        <w:t xml:space="preserve">with </w:t>
      </w:r>
      <w:r>
        <w:rPr>
          <w:rFonts w:ascii="Times New Roman" w:hAnsi="Times New Roman" w:cs="Times New Roman"/>
          <w:sz w:val="24"/>
          <w:szCs w:val="24"/>
        </w:rPr>
        <w:t>t</w:t>
      </w:r>
      <w:r w:rsidRPr="00E11E81">
        <w:rPr>
          <w:rFonts w:ascii="Times New Roman" w:hAnsi="Times New Roman" w:cs="Times New Roman"/>
          <w:sz w:val="24"/>
          <w:szCs w:val="24"/>
        </w:rPr>
        <w:t>he time required to receive the benefits of the service was reasonable</w:t>
      </w:r>
      <w:r>
        <w:rPr>
          <w:rFonts w:ascii="Times New Roman" w:hAnsi="Times New Roman" w:cs="Times New Roman"/>
          <w:sz w:val="24"/>
          <w:szCs w:val="24"/>
        </w:rPr>
        <w:t xml:space="preserve"> . On the other hand, only 20</w:t>
      </w:r>
      <w:r w:rsidRPr="00E11E81">
        <w:rPr>
          <w:rFonts w:ascii="Times New Roman" w:hAnsi="Times New Roman" w:cs="Times New Roman"/>
          <w:sz w:val="24"/>
          <w:szCs w:val="24"/>
        </w:rPr>
        <w:t>% of respondent</w:t>
      </w:r>
      <w:r>
        <w:rPr>
          <w:rFonts w:ascii="Times New Roman" w:hAnsi="Times New Roman" w:cs="Times New Roman"/>
          <w:sz w:val="24"/>
          <w:szCs w:val="24"/>
        </w:rPr>
        <w:t>s</w:t>
      </w:r>
      <w:r w:rsidRPr="00E11E81">
        <w:rPr>
          <w:rFonts w:ascii="Times New Roman" w:hAnsi="Times New Roman" w:cs="Times New Roman"/>
          <w:sz w:val="24"/>
          <w:szCs w:val="24"/>
        </w:rPr>
        <w:t xml:space="preserve"> are positive.</w:t>
      </w:r>
    </w:p>
    <w:tbl>
      <w:tblPr>
        <w:tblStyle w:val="TableGrid"/>
        <w:tblW w:w="0" w:type="auto"/>
        <w:tblLayout w:type="fixed"/>
        <w:tblLook w:val="04A0" w:firstRow="1" w:lastRow="0" w:firstColumn="1" w:lastColumn="0" w:noHBand="0" w:noVBand="1"/>
      </w:tblPr>
      <w:tblGrid>
        <w:gridCol w:w="828"/>
        <w:gridCol w:w="4680"/>
        <w:gridCol w:w="810"/>
        <w:gridCol w:w="720"/>
        <w:gridCol w:w="630"/>
        <w:gridCol w:w="630"/>
        <w:gridCol w:w="828"/>
      </w:tblGrid>
      <w:tr w:rsidR="00106BFC" w:rsidRPr="00C15C74" w:rsidTr="00AE0812">
        <w:trPr>
          <w:cantSplit/>
          <w:trHeight w:val="1250"/>
        </w:trPr>
        <w:tc>
          <w:tcPr>
            <w:tcW w:w="55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BFC" w:rsidRPr="00C15C74" w:rsidRDefault="00106BFC" w:rsidP="00AE0812">
            <w:pPr>
              <w:rPr>
                <w:rFonts w:ascii="Times New Roman" w:eastAsia="Times New Roman" w:hAnsi="Times New Roman" w:cs="Times New Roman"/>
                <w:color w:val="222222"/>
                <w:sz w:val="24"/>
                <w:szCs w:val="24"/>
                <w:shd w:val="clear" w:color="auto" w:fill="FFFFFF"/>
                <w:lang w:bidi="ar-SA"/>
              </w:rPr>
            </w:pPr>
            <w:r w:rsidRPr="00C15C74">
              <w:rPr>
                <w:rFonts w:ascii="Times New Roman" w:eastAsia="Times New Roman" w:hAnsi="Times New Roman" w:cs="Times New Roman"/>
                <w:color w:val="222222"/>
                <w:shd w:val="clear" w:color="auto" w:fill="FFFFFF"/>
              </w:rPr>
              <w:lastRenderedPageBreak/>
              <w:br w:type="page"/>
            </w:r>
            <w:r w:rsidRPr="00C15C74">
              <w:rPr>
                <w:rFonts w:ascii="Times New Roman" w:eastAsia="Times New Roman" w:hAnsi="Times New Roman" w:cs="Times New Roman"/>
                <w:color w:val="222222"/>
                <w:sz w:val="24"/>
                <w:szCs w:val="24"/>
                <w:shd w:val="clear" w:color="auto" w:fill="FFFFFF"/>
                <w:lang w:bidi="ar-SA"/>
              </w:rPr>
              <w:t xml:space="preserve"> </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C15C74" w:rsidRDefault="00106BFC" w:rsidP="00AE0812">
            <w:pPr>
              <w:ind w:left="113" w:right="113"/>
              <w:jc w:val="center"/>
              <w:rPr>
                <w:rFonts w:ascii="Times New Roman" w:hAnsi="Times New Roman" w:cs="Times New Roman"/>
                <w:sz w:val="20"/>
                <w:szCs w:val="20"/>
                <w:lang w:bidi="ar-SA"/>
              </w:rPr>
            </w:pPr>
            <w:r w:rsidRPr="00C15C74">
              <w:rPr>
                <w:rFonts w:ascii="Times New Roman" w:hAnsi="Times New Roman" w:cs="Times New Roman"/>
                <w:sz w:val="20"/>
                <w:szCs w:val="20"/>
              </w:rPr>
              <w:t xml:space="preserve">Strongly Disagree </w:t>
            </w:r>
            <w:r w:rsidRPr="00C15C74">
              <w:rPr>
                <w:rFonts w:ascii="Times New Roman" w:hAnsi="Times New Roman" w:cs="Times New Roman"/>
                <w:b/>
                <w:sz w:val="20"/>
                <w:szCs w:val="20"/>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C15C74" w:rsidRDefault="00106BFC" w:rsidP="00AE0812">
            <w:pPr>
              <w:ind w:left="113" w:right="113"/>
              <w:jc w:val="center"/>
              <w:rPr>
                <w:rFonts w:ascii="Times New Roman" w:hAnsi="Times New Roman" w:cs="Times New Roman"/>
                <w:sz w:val="20"/>
                <w:szCs w:val="20"/>
                <w:lang w:bidi="ar-SA"/>
              </w:rPr>
            </w:pPr>
            <w:r w:rsidRPr="00C15C74">
              <w:rPr>
                <w:rFonts w:ascii="Times New Roman" w:hAnsi="Times New Roman" w:cs="Times New Roman"/>
                <w:sz w:val="20"/>
                <w:szCs w:val="20"/>
              </w:rPr>
              <w:t xml:space="preserve">Disagree </w:t>
            </w:r>
            <w:r w:rsidRPr="00C15C74">
              <w:rPr>
                <w:rFonts w:ascii="Times New Roman" w:hAnsi="Times New Roman" w:cs="Times New Roman"/>
                <w:b/>
                <w:sz w:val="20"/>
                <w:szCs w:val="20"/>
              </w:rPr>
              <w: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C15C74" w:rsidRDefault="00106BFC" w:rsidP="00AE0812">
            <w:pPr>
              <w:ind w:left="113" w:right="113"/>
              <w:jc w:val="center"/>
              <w:rPr>
                <w:rFonts w:ascii="Times New Roman" w:hAnsi="Times New Roman" w:cs="Times New Roman"/>
                <w:sz w:val="20"/>
                <w:szCs w:val="20"/>
                <w:lang w:bidi="ar-SA"/>
              </w:rPr>
            </w:pPr>
            <w:r w:rsidRPr="00C15C74">
              <w:rPr>
                <w:rFonts w:ascii="Times New Roman" w:hAnsi="Times New Roman" w:cs="Times New Roman"/>
                <w:sz w:val="20"/>
                <w:szCs w:val="20"/>
              </w:rPr>
              <w:t xml:space="preserve">Neutral </w:t>
            </w:r>
            <w:r w:rsidRPr="00C15C74">
              <w:rPr>
                <w:rFonts w:ascii="Times New Roman" w:hAnsi="Times New Roman" w:cs="Times New Roman"/>
                <w:b/>
                <w:sz w:val="20"/>
                <w:szCs w:val="20"/>
              </w:rPr>
              <w: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C15C74" w:rsidRDefault="00106BFC" w:rsidP="00AE0812">
            <w:pPr>
              <w:ind w:left="113" w:right="113"/>
              <w:jc w:val="center"/>
              <w:rPr>
                <w:rFonts w:ascii="Times New Roman" w:hAnsi="Times New Roman" w:cs="Times New Roman"/>
                <w:sz w:val="20"/>
                <w:szCs w:val="20"/>
                <w:lang w:bidi="ar-SA"/>
              </w:rPr>
            </w:pPr>
            <w:r w:rsidRPr="00C15C74">
              <w:rPr>
                <w:rFonts w:ascii="Times New Roman" w:hAnsi="Times New Roman" w:cs="Times New Roman"/>
                <w:sz w:val="20"/>
                <w:szCs w:val="20"/>
              </w:rPr>
              <w:t xml:space="preserve">Agree </w:t>
            </w:r>
            <w:r w:rsidRPr="00C15C74">
              <w:rPr>
                <w:rFonts w:ascii="Times New Roman" w:hAnsi="Times New Roman" w:cs="Times New Roman"/>
                <w:b/>
                <w:sz w:val="20"/>
                <w:szCs w:val="20"/>
              </w:rPr>
              <w:t>(%)</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C15C74" w:rsidRDefault="00106BFC" w:rsidP="00AE0812">
            <w:pPr>
              <w:ind w:left="113" w:right="113"/>
              <w:jc w:val="center"/>
              <w:rPr>
                <w:rFonts w:ascii="Times New Roman" w:hAnsi="Times New Roman" w:cs="Times New Roman"/>
                <w:sz w:val="20"/>
                <w:szCs w:val="20"/>
                <w:lang w:bidi="ar-SA"/>
              </w:rPr>
            </w:pPr>
            <w:r w:rsidRPr="00C15C74">
              <w:rPr>
                <w:rFonts w:ascii="Times New Roman" w:hAnsi="Times New Roman" w:cs="Times New Roman"/>
                <w:sz w:val="20"/>
                <w:szCs w:val="20"/>
              </w:rPr>
              <w:t xml:space="preserve">Strongly Agree </w:t>
            </w:r>
            <w:r w:rsidRPr="00C15C74">
              <w:rPr>
                <w:rFonts w:ascii="Times New Roman" w:hAnsi="Times New Roman" w:cs="Times New Roman"/>
                <w:b/>
                <w:sz w:val="20"/>
                <w:szCs w:val="20"/>
              </w:rPr>
              <w:t>(%)</w:t>
            </w:r>
          </w:p>
        </w:tc>
      </w:tr>
      <w:tr w:rsidR="00106BFC" w:rsidRPr="00C15C74" w:rsidTr="00AE0812">
        <w:trPr>
          <w:trHeight w:val="341"/>
        </w:trPr>
        <w:tc>
          <w:tcPr>
            <w:tcW w:w="912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1A4352" w:rsidRDefault="00106BFC" w:rsidP="00AE0812">
            <w:pPr>
              <w:spacing w:before="240"/>
              <w:rPr>
                <w:rFonts w:ascii="Times New Roman" w:hAnsi="Times New Roman" w:cs="Times New Roman"/>
                <w:b/>
                <w:sz w:val="32"/>
                <w:szCs w:val="32"/>
                <w:lang w:bidi="ar-SA"/>
              </w:rPr>
            </w:pPr>
            <w:r w:rsidRPr="001A4352">
              <w:rPr>
                <w:rFonts w:ascii="Times New Roman" w:eastAsia="Times New Roman" w:hAnsi="Times New Roman" w:cs="Times New Roman"/>
                <w:b/>
                <w:color w:val="222222"/>
                <w:sz w:val="32"/>
                <w:szCs w:val="32"/>
              </w:rPr>
              <w:t>Post-benefit Convenience</w:t>
            </w:r>
          </w:p>
        </w:tc>
      </w:tr>
      <w:tr w:rsidR="00106BFC" w:rsidRPr="00C15C74" w:rsidTr="00AE0812">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rPr>
                <w:rFonts w:ascii="Times New Roman" w:hAnsi="Times New Roman" w:cs="Times New Roman"/>
                <w:b/>
                <w:sz w:val="21"/>
                <w:szCs w:val="21"/>
                <w:lang w:bidi="ar-SA"/>
              </w:rPr>
            </w:pPr>
            <w:r w:rsidRPr="00C15C74">
              <w:rPr>
                <w:rFonts w:ascii="Times New Roman" w:hAnsi="Times New Roman" w:cs="Times New Roman"/>
                <w:b/>
                <w:sz w:val="21"/>
                <w:szCs w:val="21"/>
              </w:rPr>
              <w:t>PBC1</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both"/>
              <w:rPr>
                <w:rFonts w:ascii="Times New Roman" w:hAnsi="Times New Roman" w:cs="Times New Roman"/>
                <w:sz w:val="21"/>
                <w:szCs w:val="21"/>
                <w:lang w:bidi="ar-SA"/>
              </w:rPr>
            </w:pPr>
            <w:r w:rsidRPr="00C15C74">
              <w:rPr>
                <w:rFonts w:ascii="Times New Roman" w:eastAsia="Times New Roman" w:hAnsi="Times New Roman" w:cs="Times New Roman"/>
                <w:color w:val="222222"/>
                <w:sz w:val="21"/>
                <w:szCs w:val="21"/>
              </w:rPr>
              <w:t>My service provider quickly resolved any problem I had with the service</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14%</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34%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18%</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26%</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8%</w:t>
            </w:r>
          </w:p>
        </w:tc>
      </w:tr>
      <w:tr w:rsidR="00106BFC" w:rsidRPr="00C15C74" w:rsidTr="00AE0812">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rPr>
                <w:rFonts w:ascii="Times New Roman" w:hAnsi="Times New Roman" w:cs="Times New Roman"/>
                <w:b/>
                <w:sz w:val="21"/>
                <w:szCs w:val="21"/>
                <w:lang w:bidi="ar-SA"/>
              </w:rPr>
            </w:pPr>
            <w:r w:rsidRPr="00C15C74">
              <w:rPr>
                <w:rFonts w:ascii="Times New Roman" w:hAnsi="Times New Roman" w:cs="Times New Roman"/>
                <w:b/>
                <w:sz w:val="21"/>
                <w:szCs w:val="21"/>
              </w:rPr>
              <w:t>PBC2</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both"/>
              <w:rPr>
                <w:rFonts w:ascii="Times New Roman" w:hAnsi="Times New Roman" w:cs="Times New Roman"/>
                <w:sz w:val="21"/>
                <w:szCs w:val="21"/>
                <w:lang w:bidi="ar-SA"/>
              </w:rPr>
            </w:pPr>
            <w:r w:rsidRPr="00C15C74">
              <w:rPr>
                <w:rFonts w:ascii="Times New Roman" w:eastAsia="Times New Roman" w:hAnsi="Times New Roman" w:cs="Times New Roman"/>
                <w:color w:val="222222"/>
                <w:sz w:val="21"/>
                <w:szCs w:val="21"/>
              </w:rPr>
              <w:t>It was easy for me to obtain follow up service from the provider</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19%</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43%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0%</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30%</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8%</w:t>
            </w:r>
          </w:p>
        </w:tc>
      </w:tr>
      <w:tr w:rsidR="00106BFC" w:rsidRPr="00C15C74" w:rsidTr="00AE0812">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rPr>
                <w:rFonts w:ascii="Times New Roman" w:hAnsi="Times New Roman" w:cs="Times New Roman"/>
                <w:b/>
                <w:sz w:val="21"/>
                <w:szCs w:val="21"/>
                <w:lang w:bidi="ar-SA"/>
              </w:rPr>
            </w:pPr>
            <w:r w:rsidRPr="00C15C74">
              <w:rPr>
                <w:rFonts w:ascii="Times New Roman" w:hAnsi="Times New Roman" w:cs="Times New Roman"/>
                <w:b/>
                <w:sz w:val="21"/>
                <w:szCs w:val="21"/>
              </w:rPr>
              <w:t>PBC3</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both"/>
              <w:rPr>
                <w:rFonts w:ascii="Times New Roman" w:hAnsi="Times New Roman" w:cs="Times New Roman"/>
                <w:sz w:val="21"/>
                <w:szCs w:val="21"/>
                <w:lang w:bidi="ar-SA"/>
              </w:rPr>
            </w:pPr>
            <w:r w:rsidRPr="00C15C74">
              <w:rPr>
                <w:rFonts w:ascii="Times New Roman" w:eastAsia="Times New Roman" w:hAnsi="Times New Roman" w:cs="Times New Roman"/>
                <w:color w:val="222222"/>
                <w:sz w:val="21"/>
                <w:szCs w:val="21"/>
              </w:rPr>
              <w:t>When I have question about my services, my service provider is able to resolve my problem</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18%</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36%</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30%</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16%</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0%</w:t>
            </w:r>
          </w:p>
        </w:tc>
      </w:tr>
    </w:tbl>
    <w:p w:rsidR="00106BFC"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r w:rsidRPr="001A4352">
        <w:rPr>
          <w:rFonts w:ascii="Times New Roman" w:hAnsi="Times New Roman" w:cs="Times New Roman"/>
          <w:sz w:val="24"/>
          <w:szCs w:val="24"/>
        </w:rPr>
        <w:t>In response to above questions we can see the following scenario:</w:t>
      </w:r>
    </w:p>
    <w:p w:rsidR="00106BFC" w:rsidRPr="00C15C74"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r w:rsidRPr="00C15C74">
        <w:rPr>
          <w:rFonts w:ascii="Times New Roman" w:hAnsi="Times New Roman" w:cs="Times New Roman"/>
          <w:noProof/>
          <w:sz w:val="24"/>
          <w:szCs w:val="24"/>
          <w:lang w:bidi="ar-SA"/>
        </w:rPr>
        <w:drawing>
          <wp:inline distT="0" distB="0" distL="0" distR="0" wp14:anchorId="719786AC" wp14:editId="5D1669F8">
            <wp:extent cx="5486400" cy="3200400"/>
            <wp:effectExtent l="0" t="0" r="19050" b="1905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06BFC" w:rsidRPr="00C15C74" w:rsidRDefault="00106BFC" w:rsidP="00AE0812">
      <w:pPr>
        <w:jc w:val="both"/>
        <w:rPr>
          <w:rFonts w:ascii="Times New Roman" w:hAnsi="Times New Roman" w:cs="Times New Roman"/>
          <w:sz w:val="24"/>
          <w:szCs w:val="24"/>
        </w:rPr>
      </w:pPr>
      <w:r w:rsidRPr="001A4352">
        <w:rPr>
          <w:rFonts w:ascii="Times New Roman" w:hAnsi="Times New Roman" w:cs="Times New Roman"/>
          <w:b/>
          <w:bCs/>
          <w:sz w:val="24"/>
          <w:szCs w:val="24"/>
        </w:rPr>
        <w:t>Scenario:</w:t>
      </w:r>
      <w:r w:rsidRPr="001A4352">
        <w:rPr>
          <w:rFonts w:ascii="Times New Roman" w:hAnsi="Times New Roman" w:cs="Times New Roman"/>
          <w:sz w:val="24"/>
          <w:szCs w:val="24"/>
        </w:rPr>
        <w:t xml:space="preserve"> We can see that total 48% of total respondent considered</w:t>
      </w:r>
      <w:r>
        <w:rPr>
          <w:rFonts w:ascii="Times New Roman" w:hAnsi="Times New Roman" w:cs="Times New Roman"/>
          <w:sz w:val="24"/>
          <w:szCs w:val="24"/>
        </w:rPr>
        <w:t xml:space="preserve"> the</w:t>
      </w:r>
      <w:r w:rsidRPr="001A4352">
        <w:rPr>
          <w:rFonts w:ascii="Times New Roman" w:hAnsi="Times New Roman" w:cs="Times New Roman"/>
          <w:sz w:val="24"/>
          <w:szCs w:val="24"/>
        </w:rPr>
        <w:t xml:space="preserve"> service provide</w:t>
      </w:r>
      <w:r>
        <w:rPr>
          <w:rFonts w:ascii="Times New Roman" w:hAnsi="Times New Roman" w:cs="Times New Roman"/>
          <w:sz w:val="24"/>
          <w:szCs w:val="24"/>
        </w:rPr>
        <w:t>r quickly resolved any problem they</w:t>
      </w:r>
      <w:r w:rsidRPr="001A4352">
        <w:rPr>
          <w:rFonts w:ascii="Times New Roman" w:hAnsi="Times New Roman" w:cs="Times New Roman"/>
          <w:sz w:val="24"/>
          <w:szCs w:val="24"/>
        </w:rPr>
        <w:t xml:space="preserve"> had with the service</w:t>
      </w:r>
      <w:r>
        <w:rPr>
          <w:rFonts w:ascii="Times New Roman" w:hAnsi="Times New Roman" w:cs="Times New Roman"/>
          <w:sz w:val="24"/>
          <w:szCs w:val="24"/>
        </w:rPr>
        <w:t>. Among them 14</w:t>
      </w:r>
      <w:r w:rsidRPr="001A4352">
        <w:rPr>
          <w:rFonts w:ascii="Times New Roman" w:hAnsi="Times New Roman" w:cs="Times New Roman"/>
          <w:sz w:val="24"/>
          <w:szCs w:val="24"/>
        </w:rPr>
        <w:t>% of total respondents are strongly agr</w:t>
      </w:r>
      <w:r>
        <w:rPr>
          <w:rFonts w:ascii="Times New Roman" w:hAnsi="Times New Roman" w:cs="Times New Roman"/>
          <w:sz w:val="24"/>
          <w:szCs w:val="24"/>
        </w:rPr>
        <w:t>eed. On the other hand, total 34</w:t>
      </w:r>
      <w:r w:rsidRPr="001A4352">
        <w:rPr>
          <w:rFonts w:ascii="Times New Roman" w:hAnsi="Times New Roman" w:cs="Times New Roman"/>
          <w:sz w:val="24"/>
          <w:szCs w:val="24"/>
        </w:rPr>
        <w:t>% of respondent said they did get their service provider</w:t>
      </w:r>
      <w:r w:rsidRPr="001A4352">
        <w:t xml:space="preserve"> </w:t>
      </w:r>
      <w:r w:rsidRPr="001A4352">
        <w:rPr>
          <w:rFonts w:ascii="Times New Roman" w:hAnsi="Times New Roman" w:cs="Times New Roman"/>
          <w:sz w:val="24"/>
          <w:szCs w:val="24"/>
        </w:rPr>
        <w:t>quickly resolved any problem they had with the service</w:t>
      </w:r>
      <w:r>
        <w:rPr>
          <w:rFonts w:ascii="Times New Roman" w:hAnsi="Times New Roman" w:cs="Times New Roman"/>
          <w:sz w:val="24"/>
          <w:szCs w:val="24"/>
        </w:rPr>
        <w:t xml:space="preserve">. </w:t>
      </w:r>
      <w:r w:rsidRPr="001A4352">
        <w:rPr>
          <w:rFonts w:ascii="Times New Roman" w:hAnsi="Times New Roman" w:cs="Times New Roman"/>
          <w:sz w:val="24"/>
          <w:szCs w:val="24"/>
        </w:rPr>
        <w:t>Among them 8% are strongly disagreed.</w:t>
      </w:r>
    </w:p>
    <w:p w:rsidR="00106BFC" w:rsidRPr="00C15C74"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r w:rsidRPr="00C15C74">
        <w:rPr>
          <w:rFonts w:ascii="Times New Roman" w:hAnsi="Times New Roman" w:cs="Times New Roman"/>
          <w:noProof/>
          <w:sz w:val="24"/>
          <w:szCs w:val="24"/>
          <w:lang w:bidi="ar-SA"/>
        </w:rPr>
        <w:lastRenderedPageBreak/>
        <w:drawing>
          <wp:inline distT="0" distB="0" distL="0" distR="0" wp14:anchorId="3FEC481A" wp14:editId="6696F4B2">
            <wp:extent cx="5486400" cy="3200400"/>
            <wp:effectExtent l="0" t="0" r="19050" b="1905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06BFC" w:rsidRPr="00C15C74" w:rsidRDefault="00106BFC" w:rsidP="00AE0812">
      <w:pPr>
        <w:jc w:val="both"/>
        <w:rPr>
          <w:rFonts w:ascii="Times New Roman" w:hAnsi="Times New Roman" w:cs="Times New Roman"/>
          <w:sz w:val="24"/>
          <w:szCs w:val="24"/>
        </w:rPr>
      </w:pPr>
      <w:r w:rsidRPr="00AA3F5A">
        <w:rPr>
          <w:rFonts w:ascii="Times New Roman" w:hAnsi="Times New Roman" w:cs="Times New Roman"/>
          <w:b/>
          <w:bCs/>
          <w:sz w:val="24"/>
          <w:szCs w:val="24"/>
        </w:rPr>
        <w:t>Scenario:</w:t>
      </w:r>
      <w:r>
        <w:rPr>
          <w:rFonts w:ascii="Times New Roman" w:hAnsi="Times New Roman" w:cs="Times New Roman"/>
          <w:sz w:val="24"/>
          <w:szCs w:val="24"/>
        </w:rPr>
        <w:t xml:space="preserve"> </w:t>
      </w:r>
      <w:r w:rsidRPr="00CD2003">
        <w:rPr>
          <w:rFonts w:ascii="Times New Roman" w:hAnsi="Times New Roman" w:cs="Times New Roman"/>
          <w:sz w:val="24"/>
          <w:szCs w:val="24"/>
        </w:rPr>
        <w:t>Scenario: So we can see that in</w:t>
      </w:r>
      <w:r>
        <w:rPr>
          <w:rFonts w:ascii="Times New Roman" w:hAnsi="Times New Roman" w:cs="Times New Roman"/>
          <w:sz w:val="24"/>
          <w:szCs w:val="24"/>
        </w:rPr>
        <w:t xml:space="preserve"> total 62</w:t>
      </w:r>
      <w:r w:rsidRPr="00CD2003">
        <w:rPr>
          <w:rFonts w:ascii="Times New Roman" w:hAnsi="Times New Roman" w:cs="Times New Roman"/>
          <w:sz w:val="24"/>
          <w:szCs w:val="24"/>
        </w:rPr>
        <w:t>% of the total respondents consider strongly the</w:t>
      </w:r>
      <w:r>
        <w:rPr>
          <w:rFonts w:ascii="Times New Roman" w:hAnsi="Times New Roman" w:cs="Times New Roman"/>
          <w:sz w:val="24"/>
          <w:szCs w:val="24"/>
        </w:rPr>
        <w:t xml:space="preserve"> service </w:t>
      </w:r>
      <w:r w:rsidRPr="00AA3F5A">
        <w:rPr>
          <w:rFonts w:ascii="Times New Roman" w:hAnsi="Times New Roman" w:cs="Times New Roman"/>
          <w:sz w:val="24"/>
          <w:szCs w:val="24"/>
        </w:rPr>
        <w:t>was easy for me to obtain follow up service from the provider</w:t>
      </w:r>
      <w:r w:rsidRPr="00CD2003">
        <w:rPr>
          <w:rFonts w:ascii="Times New Roman" w:hAnsi="Times New Roman" w:cs="Times New Roman"/>
          <w:sz w:val="24"/>
          <w:szCs w:val="24"/>
        </w:rPr>
        <w:t xml:space="preserve">. </w:t>
      </w:r>
      <w:r>
        <w:rPr>
          <w:rFonts w:ascii="Times New Roman" w:hAnsi="Times New Roman" w:cs="Times New Roman"/>
          <w:sz w:val="24"/>
          <w:szCs w:val="24"/>
        </w:rPr>
        <w:t>On the other hand, total disagreement is 38%.</w:t>
      </w:r>
    </w:p>
    <w:p w:rsidR="00106BFC" w:rsidRPr="00C15C74"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r w:rsidRPr="00C15C74">
        <w:rPr>
          <w:rFonts w:ascii="Times New Roman" w:hAnsi="Times New Roman" w:cs="Times New Roman"/>
          <w:noProof/>
          <w:sz w:val="24"/>
          <w:szCs w:val="24"/>
          <w:lang w:bidi="ar-SA"/>
        </w:rPr>
        <w:drawing>
          <wp:inline distT="0" distB="0" distL="0" distR="0" wp14:anchorId="4836360B" wp14:editId="62C4149E">
            <wp:extent cx="5486400" cy="3200400"/>
            <wp:effectExtent l="0" t="0" r="19050" b="1905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06BFC" w:rsidRPr="00C15C74" w:rsidRDefault="00106BFC" w:rsidP="00AE0812">
      <w:pPr>
        <w:jc w:val="both"/>
        <w:rPr>
          <w:rFonts w:ascii="Times New Roman" w:hAnsi="Times New Roman" w:cs="Times New Roman"/>
          <w:sz w:val="24"/>
          <w:szCs w:val="24"/>
        </w:rPr>
      </w:pPr>
      <w:r w:rsidRPr="00AA3F5A">
        <w:rPr>
          <w:rFonts w:ascii="Times New Roman" w:hAnsi="Times New Roman" w:cs="Times New Roman"/>
          <w:b/>
          <w:bCs/>
          <w:sz w:val="24"/>
          <w:szCs w:val="24"/>
        </w:rPr>
        <w:t>Scenario</w:t>
      </w:r>
      <w:r>
        <w:rPr>
          <w:rFonts w:ascii="Times New Roman" w:hAnsi="Times New Roman" w:cs="Times New Roman"/>
          <w:sz w:val="24"/>
          <w:szCs w:val="24"/>
        </w:rPr>
        <w:t>: we can see that in 54</w:t>
      </w:r>
      <w:r w:rsidRPr="00AA3F5A">
        <w:rPr>
          <w:rFonts w:ascii="Times New Roman" w:hAnsi="Times New Roman" w:cs="Times New Roman"/>
          <w:sz w:val="24"/>
          <w:szCs w:val="24"/>
        </w:rPr>
        <w:t xml:space="preserve">% of the total respondents consider strongly my service provider is able to resolve my problem </w:t>
      </w:r>
      <w:r>
        <w:rPr>
          <w:rFonts w:ascii="Times New Roman" w:hAnsi="Times New Roman" w:cs="Times New Roman"/>
          <w:sz w:val="24"/>
          <w:szCs w:val="24"/>
        </w:rPr>
        <w:t>when I have question about my service. Question number PBC3</w:t>
      </w:r>
      <w:r w:rsidRPr="00AA3F5A">
        <w:rPr>
          <w:rFonts w:ascii="Times New Roman" w:hAnsi="Times New Roman" w:cs="Times New Roman"/>
          <w:sz w:val="24"/>
          <w:szCs w:val="24"/>
        </w:rPr>
        <w:t xml:space="preserve"> was more specific which gave a comparative analysis.</w:t>
      </w:r>
      <w:r>
        <w:rPr>
          <w:rFonts w:ascii="Times New Roman" w:hAnsi="Times New Roman" w:cs="Times New Roman"/>
          <w:sz w:val="24"/>
          <w:szCs w:val="24"/>
        </w:rPr>
        <w:t xml:space="preserve"> Here even the neutral answer 30</w:t>
      </w:r>
      <w:r w:rsidRPr="00AA3F5A">
        <w:rPr>
          <w:rFonts w:ascii="Times New Roman" w:hAnsi="Times New Roman" w:cs="Times New Roman"/>
          <w:sz w:val="24"/>
          <w:szCs w:val="24"/>
        </w:rPr>
        <w:t>% has been considered as ‘Negative.’</w:t>
      </w:r>
      <w:r>
        <w:rPr>
          <w:rFonts w:ascii="Times New Roman" w:hAnsi="Times New Roman" w:cs="Times New Roman"/>
          <w:sz w:val="24"/>
          <w:szCs w:val="24"/>
        </w:rPr>
        <w:t xml:space="preserve"> On the other hand, disagreed only 16% and strongly disagree is 0%.</w:t>
      </w:r>
    </w:p>
    <w:p w:rsidR="00106BFC" w:rsidRPr="00C15C74" w:rsidRDefault="00106BFC" w:rsidP="00AE0812">
      <w:pPr>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828"/>
        <w:gridCol w:w="4590"/>
        <w:gridCol w:w="900"/>
        <w:gridCol w:w="720"/>
        <w:gridCol w:w="630"/>
        <w:gridCol w:w="630"/>
        <w:gridCol w:w="828"/>
      </w:tblGrid>
      <w:tr w:rsidR="00106BFC" w:rsidRPr="00C15C74" w:rsidTr="00AE0812">
        <w:trPr>
          <w:cantSplit/>
          <w:trHeight w:val="1250"/>
        </w:trPr>
        <w:tc>
          <w:tcPr>
            <w:tcW w:w="5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BFC" w:rsidRPr="00C15C74" w:rsidRDefault="00106BFC" w:rsidP="00AE0812">
            <w:pPr>
              <w:rPr>
                <w:rFonts w:ascii="Times New Roman" w:eastAsia="Times New Roman" w:hAnsi="Times New Roman" w:cs="Times New Roman"/>
                <w:color w:val="222222"/>
                <w:sz w:val="24"/>
                <w:szCs w:val="24"/>
                <w:shd w:val="clear" w:color="auto" w:fill="FFFFFF"/>
              </w:rPr>
            </w:pPr>
            <w:r w:rsidRPr="00C15C74">
              <w:rPr>
                <w:rFonts w:ascii="Times New Roman" w:eastAsia="Times New Roman" w:hAnsi="Times New Roman" w:cs="Times New Roman"/>
                <w:color w:val="222222"/>
                <w:shd w:val="clear" w:color="auto" w:fill="FFFFFF"/>
              </w:rPr>
              <w:br w:type="page"/>
            </w:r>
            <w:r w:rsidRPr="00C15C74">
              <w:rPr>
                <w:rFonts w:ascii="Times New Roman" w:eastAsia="Times New Roman" w:hAnsi="Times New Roman" w:cs="Times New Roman"/>
                <w:color w:val="222222"/>
                <w:sz w:val="24"/>
                <w:szCs w:val="24"/>
                <w:shd w:val="clear" w:color="auto" w:fill="FFFFFF"/>
              </w:rPr>
              <w:t xml:space="preserve"> </w:t>
            </w:r>
          </w:p>
          <w:p w:rsidR="00106BFC" w:rsidRPr="00C15C74" w:rsidRDefault="00106BFC" w:rsidP="00AE0812">
            <w:pPr>
              <w:rPr>
                <w:rFonts w:ascii="Times New Roman" w:eastAsia="Times New Roman" w:hAnsi="Times New Roman" w:cs="Times New Roman"/>
                <w:color w:val="222222"/>
                <w:sz w:val="24"/>
                <w:szCs w:val="24"/>
                <w:shd w:val="clear" w:color="auto" w:fill="FFFFFF"/>
                <w:lang w:bidi="ar-SA"/>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C15C74" w:rsidRDefault="00106BFC" w:rsidP="00AE0812">
            <w:pPr>
              <w:ind w:left="113" w:right="113"/>
              <w:jc w:val="center"/>
              <w:rPr>
                <w:rFonts w:ascii="Times New Roman" w:hAnsi="Times New Roman" w:cs="Times New Roman"/>
                <w:sz w:val="20"/>
                <w:szCs w:val="20"/>
                <w:lang w:bidi="ar-SA"/>
              </w:rPr>
            </w:pPr>
            <w:r w:rsidRPr="00C15C74">
              <w:rPr>
                <w:rFonts w:ascii="Times New Roman" w:hAnsi="Times New Roman" w:cs="Times New Roman"/>
                <w:sz w:val="20"/>
                <w:szCs w:val="20"/>
              </w:rPr>
              <w:t xml:space="preserve">Strongly Disagree </w:t>
            </w:r>
            <w:r w:rsidRPr="00C15C74">
              <w:rPr>
                <w:rFonts w:ascii="Times New Roman" w:hAnsi="Times New Roman" w:cs="Times New Roman"/>
                <w:b/>
                <w:sz w:val="20"/>
                <w:szCs w:val="20"/>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C15C74" w:rsidRDefault="00106BFC" w:rsidP="00AE0812">
            <w:pPr>
              <w:ind w:left="113" w:right="113"/>
              <w:jc w:val="center"/>
              <w:rPr>
                <w:rFonts w:ascii="Times New Roman" w:hAnsi="Times New Roman" w:cs="Times New Roman"/>
                <w:sz w:val="20"/>
                <w:szCs w:val="20"/>
                <w:lang w:bidi="ar-SA"/>
              </w:rPr>
            </w:pPr>
            <w:r w:rsidRPr="00C15C74">
              <w:rPr>
                <w:rFonts w:ascii="Times New Roman" w:hAnsi="Times New Roman" w:cs="Times New Roman"/>
                <w:sz w:val="20"/>
                <w:szCs w:val="20"/>
              </w:rPr>
              <w:t xml:space="preserve">Disagree </w:t>
            </w:r>
            <w:r w:rsidRPr="00C15C74">
              <w:rPr>
                <w:rFonts w:ascii="Times New Roman" w:hAnsi="Times New Roman" w:cs="Times New Roman"/>
                <w:b/>
                <w:sz w:val="20"/>
                <w:szCs w:val="20"/>
              </w:rPr>
              <w: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C15C74" w:rsidRDefault="00106BFC" w:rsidP="00AE0812">
            <w:pPr>
              <w:ind w:left="113" w:right="113"/>
              <w:jc w:val="center"/>
              <w:rPr>
                <w:rFonts w:ascii="Times New Roman" w:hAnsi="Times New Roman" w:cs="Times New Roman"/>
                <w:sz w:val="20"/>
                <w:szCs w:val="20"/>
                <w:lang w:bidi="ar-SA"/>
              </w:rPr>
            </w:pPr>
            <w:r w:rsidRPr="00C15C74">
              <w:rPr>
                <w:rFonts w:ascii="Times New Roman" w:hAnsi="Times New Roman" w:cs="Times New Roman"/>
                <w:sz w:val="20"/>
                <w:szCs w:val="20"/>
              </w:rPr>
              <w:t xml:space="preserve">Neutral </w:t>
            </w:r>
            <w:r w:rsidRPr="00C15C74">
              <w:rPr>
                <w:rFonts w:ascii="Times New Roman" w:hAnsi="Times New Roman" w:cs="Times New Roman"/>
                <w:b/>
                <w:sz w:val="20"/>
                <w:szCs w:val="20"/>
              </w:rPr>
              <w: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C15C74" w:rsidRDefault="00106BFC" w:rsidP="00AE0812">
            <w:pPr>
              <w:ind w:left="113" w:right="113"/>
              <w:jc w:val="center"/>
              <w:rPr>
                <w:rFonts w:ascii="Times New Roman" w:hAnsi="Times New Roman" w:cs="Times New Roman"/>
                <w:sz w:val="20"/>
                <w:szCs w:val="20"/>
                <w:lang w:bidi="ar-SA"/>
              </w:rPr>
            </w:pPr>
            <w:r w:rsidRPr="00C15C74">
              <w:rPr>
                <w:rFonts w:ascii="Times New Roman" w:hAnsi="Times New Roman" w:cs="Times New Roman"/>
                <w:sz w:val="20"/>
                <w:szCs w:val="20"/>
              </w:rPr>
              <w:t xml:space="preserve">Agree </w:t>
            </w:r>
            <w:r w:rsidRPr="00C15C74">
              <w:rPr>
                <w:rFonts w:ascii="Times New Roman" w:hAnsi="Times New Roman" w:cs="Times New Roman"/>
                <w:b/>
                <w:sz w:val="20"/>
                <w:szCs w:val="20"/>
              </w:rPr>
              <w:t>(%)</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C15C74" w:rsidRDefault="00106BFC" w:rsidP="00AE0812">
            <w:pPr>
              <w:ind w:left="113" w:right="113"/>
              <w:jc w:val="center"/>
              <w:rPr>
                <w:rFonts w:ascii="Times New Roman" w:hAnsi="Times New Roman" w:cs="Times New Roman"/>
                <w:sz w:val="20"/>
                <w:szCs w:val="20"/>
                <w:lang w:bidi="ar-SA"/>
              </w:rPr>
            </w:pPr>
            <w:r w:rsidRPr="00C15C74">
              <w:rPr>
                <w:rFonts w:ascii="Times New Roman" w:hAnsi="Times New Roman" w:cs="Times New Roman"/>
                <w:sz w:val="20"/>
                <w:szCs w:val="20"/>
              </w:rPr>
              <w:t xml:space="preserve">Strongly Agree </w:t>
            </w:r>
            <w:r w:rsidRPr="00C15C74">
              <w:rPr>
                <w:rFonts w:ascii="Times New Roman" w:hAnsi="Times New Roman" w:cs="Times New Roman"/>
                <w:b/>
                <w:sz w:val="20"/>
                <w:szCs w:val="20"/>
              </w:rPr>
              <w:t>(%)</w:t>
            </w:r>
          </w:p>
        </w:tc>
      </w:tr>
      <w:tr w:rsidR="00106BFC" w:rsidRPr="00C15C74" w:rsidTr="00AE0812">
        <w:trPr>
          <w:trHeight w:val="341"/>
        </w:trPr>
        <w:tc>
          <w:tcPr>
            <w:tcW w:w="9126" w:type="dxa"/>
            <w:gridSpan w:val="7"/>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spacing w:before="240"/>
              <w:rPr>
                <w:rFonts w:ascii="Times New Roman" w:hAnsi="Times New Roman" w:cs="Times New Roman"/>
                <w:i/>
                <w:iCs/>
                <w:sz w:val="32"/>
                <w:szCs w:val="32"/>
                <w:lang w:bidi="ar-SA"/>
              </w:rPr>
            </w:pPr>
            <w:r w:rsidRPr="00C15C74">
              <w:rPr>
                <w:rFonts w:ascii="Times New Roman" w:eastAsia="Times New Roman" w:hAnsi="Times New Roman" w:cs="Times New Roman"/>
                <w:b/>
                <w:i/>
                <w:iCs/>
                <w:color w:val="222222"/>
                <w:sz w:val="32"/>
                <w:szCs w:val="32"/>
              </w:rPr>
              <w:t>Satisfaction</w:t>
            </w:r>
          </w:p>
        </w:tc>
      </w:tr>
      <w:tr w:rsidR="00106BFC" w:rsidRPr="00C15C74" w:rsidTr="00AE0812">
        <w:trPr>
          <w:trHeight w:val="341"/>
        </w:trPr>
        <w:tc>
          <w:tcPr>
            <w:tcW w:w="828"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rPr>
                <w:rFonts w:ascii="Times New Roman" w:hAnsi="Times New Roman" w:cs="Times New Roman"/>
                <w:b/>
                <w:sz w:val="21"/>
                <w:szCs w:val="21"/>
                <w:lang w:bidi="ar-SA"/>
              </w:rPr>
            </w:pPr>
            <w:r w:rsidRPr="00C15C74">
              <w:rPr>
                <w:rFonts w:ascii="Times New Roman" w:hAnsi="Times New Roman" w:cs="Times New Roman"/>
                <w:b/>
                <w:sz w:val="21"/>
                <w:szCs w:val="21"/>
              </w:rPr>
              <w:t>SAT1</w:t>
            </w:r>
          </w:p>
        </w:tc>
        <w:tc>
          <w:tcPr>
            <w:tcW w:w="4590"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both"/>
              <w:rPr>
                <w:rFonts w:ascii="Times New Roman" w:hAnsi="Times New Roman" w:cs="Times New Roman"/>
                <w:sz w:val="21"/>
                <w:szCs w:val="21"/>
                <w:lang w:bidi="ar-SA"/>
              </w:rPr>
            </w:pPr>
            <w:r w:rsidRPr="00C15C74">
              <w:rPr>
                <w:rFonts w:ascii="Times New Roman" w:eastAsia="Times New Roman" w:hAnsi="Times New Roman" w:cs="Times New Roman"/>
                <w:color w:val="222222"/>
                <w:sz w:val="21"/>
                <w:szCs w:val="21"/>
              </w:rPr>
              <w:t>Overall, I am satisfied with my service provider</w:t>
            </w:r>
          </w:p>
        </w:tc>
        <w:tc>
          <w:tcPr>
            <w:tcW w:w="900"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6%</w:t>
            </w:r>
          </w:p>
        </w:tc>
        <w:tc>
          <w:tcPr>
            <w:tcW w:w="720"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24%</w:t>
            </w:r>
          </w:p>
        </w:tc>
        <w:tc>
          <w:tcPr>
            <w:tcW w:w="630"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24%</w:t>
            </w:r>
          </w:p>
        </w:tc>
        <w:tc>
          <w:tcPr>
            <w:tcW w:w="630"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36%</w:t>
            </w:r>
          </w:p>
        </w:tc>
        <w:tc>
          <w:tcPr>
            <w:tcW w:w="828"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10%</w:t>
            </w:r>
          </w:p>
        </w:tc>
      </w:tr>
      <w:tr w:rsidR="00106BFC" w:rsidRPr="00C15C74" w:rsidTr="00AE0812">
        <w:trPr>
          <w:trHeight w:val="341"/>
        </w:trPr>
        <w:tc>
          <w:tcPr>
            <w:tcW w:w="828"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rPr>
                <w:rFonts w:ascii="Times New Roman" w:hAnsi="Times New Roman" w:cs="Times New Roman"/>
                <w:b/>
                <w:sz w:val="21"/>
                <w:szCs w:val="21"/>
                <w:lang w:bidi="ar-SA"/>
              </w:rPr>
            </w:pPr>
            <w:r w:rsidRPr="00C15C74">
              <w:rPr>
                <w:rFonts w:ascii="Times New Roman" w:hAnsi="Times New Roman" w:cs="Times New Roman"/>
                <w:b/>
                <w:sz w:val="21"/>
                <w:szCs w:val="21"/>
              </w:rPr>
              <w:t>SAT2</w:t>
            </w:r>
          </w:p>
        </w:tc>
        <w:tc>
          <w:tcPr>
            <w:tcW w:w="4590"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both"/>
              <w:rPr>
                <w:rFonts w:ascii="Times New Roman" w:hAnsi="Times New Roman" w:cs="Times New Roman"/>
                <w:sz w:val="21"/>
                <w:szCs w:val="21"/>
                <w:lang w:bidi="ar-SA"/>
              </w:rPr>
            </w:pPr>
            <w:r w:rsidRPr="00C15C74">
              <w:rPr>
                <w:rFonts w:ascii="Times New Roman" w:eastAsia="Times New Roman" w:hAnsi="Times New Roman" w:cs="Times New Roman"/>
                <w:color w:val="222222"/>
                <w:sz w:val="21"/>
                <w:szCs w:val="21"/>
              </w:rPr>
              <w:t>My feelings about being served by my service  provider again would be  more satisfactory</w:t>
            </w:r>
          </w:p>
        </w:tc>
        <w:tc>
          <w:tcPr>
            <w:tcW w:w="900"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0%</w:t>
            </w:r>
          </w:p>
        </w:tc>
        <w:tc>
          <w:tcPr>
            <w:tcW w:w="720"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18%</w:t>
            </w:r>
          </w:p>
        </w:tc>
        <w:tc>
          <w:tcPr>
            <w:tcW w:w="630"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14%</w:t>
            </w:r>
          </w:p>
        </w:tc>
        <w:tc>
          <w:tcPr>
            <w:tcW w:w="630"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40%</w:t>
            </w:r>
          </w:p>
        </w:tc>
        <w:tc>
          <w:tcPr>
            <w:tcW w:w="828"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28%</w:t>
            </w:r>
          </w:p>
        </w:tc>
      </w:tr>
      <w:tr w:rsidR="00106BFC" w:rsidRPr="00C15C74" w:rsidTr="00AE0812">
        <w:trPr>
          <w:trHeight w:val="341"/>
        </w:trPr>
        <w:tc>
          <w:tcPr>
            <w:tcW w:w="828"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rPr>
                <w:rFonts w:ascii="Times New Roman" w:hAnsi="Times New Roman" w:cs="Times New Roman"/>
                <w:b/>
                <w:sz w:val="21"/>
                <w:szCs w:val="21"/>
                <w:lang w:bidi="ar-SA"/>
              </w:rPr>
            </w:pPr>
            <w:r w:rsidRPr="00C15C74">
              <w:rPr>
                <w:rFonts w:ascii="Times New Roman" w:hAnsi="Times New Roman" w:cs="Times New Roman"/>
                <w:b/>
                <w:sz w:val="21"/>
                <w:szCs w:val="21"/>
              </w:rPr>
              <w:t>SAT3</w:t>
            </w:r>
          </w:p>
        </w:tc>
        <w:tc>
          <w:tcPr>
            <w:tcW w:w="4590"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both"/>
              <w:rPr>
                <w:rFonts w:ascii="Times New Roman" w:hAnsi="Times New Roman" w:cs="Times New Roman"/>
                <w:sz w:val="21"/>
                <w:szCs w:val="21"/>
                <w:lang w:bidi="ar-SA"/>
              </w:rPr>
            </w:pPr>
            <w:r w:rsidRPr="00C15C74">
              <w:rPr>
                <w:rFonts w:ascii="Times New Roman" w:eastAsia="Times New Roman" w:hAnsi="Times New Roman" w:cs="Times New Roman"/>
                <w:color w:val="222222"/>
                <w:sz w:val="21"/>
                <w:szCs w:val="21"/>
              </w:rPr>
              <w:t xml:space="preserve">My encounter with the my service provider was better than expected </w:t>
            </w:r>
          </w:p>
        </w:tc>
        <w:tc>
          <w:tcPr>
            <w:tcW w:w="900"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4%</w:t>
            </w:r>
          </w:p>
        </w:tc>
        <w:tc>
          <w:tcPr>
            <w:tcW w:w="720"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14%</w:t>
            </w:r>
          </w:p>
        </w:tc>
        <w:tc>
          <w:tcPr>
            <w:tcW w:w="630"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22%</w:t>
            </w:r>
          </w:p>
        </w:tc>
        <w:tc>
          <w:tcPr>
            <w:tcW w:w="630"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38%</w:t>
            </w:r>
          </w:p>
        </w:tc>
        <w:tc>
          <w:tcPr>
            <w:tcW w:w="828"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22%</w:t>
            </w:r>
          </w:p>
        </w:tc>
      </w:tr>
      <w:tr w:rsidR="00106BFC" w:rsidRPr="00C15C74" w:rsidTr="00AE0812">
        <w:trPr>
          <w:trHeight w:val="341"/>
        </w:trPr>
        <w:tc>
          <w:tcPr>
            <w:tcW w:w="828"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rPr>
                <w:rFonts w:ascii="Times New Roman" w:hAnsi="Times New Roman" w:cs="Times New Roman"/>
                <w:b/>
                <w:sz w:val="21"/>
                <w:szCs w:val="21"/>
                <w:lang w:bidi="ar-SA"/>
              </w:rPr>
            </w:pPr>
            <w:r w:rsidRPr="00C15C74">
              <w:rPr>
                <w:rFonts w:ascii="Times New Roman" w:hAnsi="Times New Roman" w:cs="Times New Roman"/>
                <w:b/>
                <w:sz w:val="21"/>
                <w:szCs w:val="21"/>
              </w:rPr>
              <w:t>SAT4</w:t>
            </w:r>
          </w:p>
        </w:tc>
        <w:tc>
          <w:tcPr>
            <w:tcW w:w="4590"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both"/>
              <w:rPr>
                <w:rFonts w:ascii="Times New Roman" w:hAnsi="Times New Roman" w:cs="Times New Roman"/>
                <w:sz w:val="21"/>
                <w:szCs w:val="21"/>
                <w:lang w:bidi="ar-SA"/>
              </w:rPr>
            </w:pPr>
            <w:r w:rsidRPr="00C15C74">
              <w:rPr>
                <w:rFonts w:ascii="Times New Roman" w:eastAsia="Times New Roman" w:hAnsi="Times New Roman" w:cs="Times New Roman"/>
                <w:color w:val="222222"/>
                <w:sz w:val="21"/>
                <w:szCs w:val="21"/>
              </w:rPr>
              <w:t xml:space="preserve">My impression of the interaction of the service provider with me was wonderful </w:t>
            </w:r>
          </w:p>
        </w:tc>
        <w:tc>
          <w:tcPr>
            <w:tcW w:w="900"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12%</w:t>
            </w:r>
          </w:p>
        </w:tc>
        <w:tc>
          <w:tcPr>
            <w:tcW w:w="720"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38%</w:t>
            </w:r>
          </w:p>
        </w:tc>
        <w:tc>
          <w:tcPr>
            <w:tcW w:w="630"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26%</w:t>
            </w:r>
          </w:p>
        </w:tc>
        <w:tc>
          <w:tcPr>
            <w:tcW w:w="630"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18%</w:t>
            </w:r>
          </w:p>
        </w:tc>
        <w:tc>
          <w:tcPr>
            <w:tcW w:w="828"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6%</w:t>
            </w:r>
          </w:p>
        </w:tc>
      </w:tr>
      <w:tr w:rsidR="00106BFC" w:rsidRPr="00C15C74" w:rsidTr="00AE0812">
        <w:trPr>
          <w:trHeight w:val="341"/>
        </w:trPr>
        <w:tc>
          <w:tcPr>
            <w:tcW w:w="828"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rPr>
                <w:rFonts w:ascii="Times New Roman" w:hAnsi="Times New Roman" w:cs="Times New Roman"/>
                <w:b/>
                <w:sz w:val="21"/>
                <w:szCs w:val="21"/>
                <w:lang w:bidi="ar-SA"/>
              </w:rPr>
            </w:pPr>
            <w:r w:rsidRPr="00C15C74">
              <w:rPr>
                <w:rFonts w:ascii="Times New Roman" w:hAnsi="Times New Roman" w:cs="Times New Roman"/>
                <w:b/>
                <w:sz w:val="21"/>
                <w:szCs w:val="21"/>
              </w:rPr>
              <w:t>SAT5</w:t>
            </w:r>
          </w:p>
        </w:tc>
        <w:tc>
          <w:tcPr>
            <w:tcW w:w="4590"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both"/>
              <w:rPr>
                <w:rFonts w:ascii="Times New Roman" w:hAnsi="Times New Roman" w:cs="Times New Roman"/>
                <w:sz w:val="21"/>
                <w:szCs w:val="21"/>
                <w:lang w:bidi="ar-SA"/>
              </w:rPr>
            </w:pPr>
            <w:r w:rsidRPr="00C15C74">
              <w:rPr>
                <w:rFonts w:ascii="Times New Roman" w:eastAsia="Times New Roman" w:hAnsi="Times New Roman" w:cs="Times New Roman"/>
                <w:color w:val="222222"/>
                <w:sz w:val="21"/>
                <w:szCs w:val="21"/>
              </w:rPr>
              <w:t>As a result of my interaction with the service provider I was satisfied  </w:t>
            </w:r>
          </w:p>
        </w:tc>
        <w:tc>
          <w:tcPr>
            <w:tcW w:w="900"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8%</w:t>
            </w:r>
          </w:p>
        </w:tc>
        <w:tc>
          <w:tcPr>
            <w:tcW w:w="720"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18%</w:t>
            </w:r>
          </w:p>
        </w:tc>
        <w:tc>
          <w:tcPr>
            <w:tcW w:w="630"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28%</w:t>
            </w:r>
          </w:p>
        </w:tc>
        <w:tc>
          <w:tcPr>
            <w:tcW w:w="630"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36%</w:t>
            </w:r>
          </w:p>
        </w:tc>
        <w:tc>
          <w:tcPr>
            <w:tcW w:w="828" w:type="dxa"/>
            <w:tcBorders>
              <w:top w:val="single" w:sz="4" w:space="0" w:color="auto"/>
              <w:left w:val="single" w:sz="4" w:space="0" w:color="auto"/>
              <w:bottom w:val="single" w:sz="4" w:space="0" w:color="auto"/>
              <w:right w:val="single" w:sz="4" w:space="0" w:color="auto"/>
            </w:tcBorders>
            <w:hideMark/>
          </w:tcPr>
          <w:p w:rsidR="00106BFC" w:rsidRPr="00C15C74" w:rsidRDefault="00106BFC" w:rsidP="00AE0812">
            <w:pPr>
              <w:jc w:val="center"/>
              <w:rPr>
                <w:rFonts w:ascii="Times New Roman" w:hAnsi="Times New Roman" w:cs="Times New Roman"/>
                <w:sz w:val="21"/>
                <w:szCs w:val="21"/>
                <w:lang w:bidi="ar-SA"/>
              </w:rPr>
            </w:pPr>
            <w:r w:rsidRPr="00C15C74">
              <w:rPr>
                <w:rFonts w:ascii="Times New Roman" w:hAnsi="Times New Roman" w:cs="Times New Roman"/>
                <w:sz w:val="21"/>
                <w:szCs w:val="21"/>
              </w:rPr>
              <w:t>10%</w:t>
            </w:r>
          </w:p>
        </w:tc>
      </w:tr>
    </w:tbl>
    <w:p w:rsidR="00106BFC"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r w:rsidRPr="00282B6B">
        <w:rPr>
          <w:rFonts w:ascii="Times New Roman" w:hAnsi="Times New Roman" w:cs="Times New Roman"/>
          <w:sz w:val="24"/>
          <w:szCs w:val="24"/>
        </w:rPr>
        <w:t>In response to above questions we can see the following scenario:</w:t>
      </w:r>
    </w:p>
    <w:p w:rsidR="00106BFC" w:rsidRPr="00C15C74"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r w:rsidRPr="00C15C74">
        <w:rPr>
          <w:rFonts w:ascii="Times New Roman" w:hAnsi="Times New Roman" w:cs="Times New Roman"/>
          <w:noProof/>
          <w:sz w:val="24"/>
          <w:szCs w:val="24"/>
          <w:lang w:bidi="ar-SA"/>
        </w:rPr>
        <w:drawing>
          <wp:inline distT="0" distB="0" distL="0" distR="0" wp14:anchorId="1757DC53" wp14:editId="20AC1759">
            <wp:extent cx="5486400" cy="3200400"/>
            <wp:effectExtent l="0" t="0" r="19050" b="1905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06BFC" w:rsidRPr="00C15C74" w:rsidRDefault="00106BFC" w:rsidP="00AE0812">
      <w:pPr>
        <w:jc w:val="both"/>
        <w:rPr>
          <w:rFonts w:ascii="Times New Roman" w:hAnsi="Times New Roman" w:cs="Times New Roman"/>
          <w:sz w:val="24"/>
          <w:szCs w:val="24"/>
        </w:rPr>
      </w:pPr>
      <w:r w:rsidRPr="00407A7B">
        <w:rPr>
          <w:rFonts w:ascii="Times New Roman" w:hAnsi="Times New Roman" w:cs="Times New Roman"/>
          <w:b/>
          <w:bCs/>
          <w:sz w:val="24"/>
          <w:szCs w:val="24"/>
        </w:rPr>
        <w:t>Scenario:</w:t>
      </w:r>
      <w:r>
        <w:rPr>
          <w:rFonts w:ascii="Times New Roman" w:hAnsi="Times New Roman" w:cs="Times New Roman"/>
          <w:sz w:val="24"/>
          <w:szCs w:val="24"/>
        </w:rPr>
        <w:t xml:space="preserve"> We can see that neutral answer is 24%. If I consider the neutral answer is negative then the total disagreement is 54%. On the other hand, total satisfied respondents are 46% which is smaller than the total disagreement. That’s means all most half of the respondents are satisfied with their service provider.</w:t>
      </w:r>
    </w:p>
    <w:p w:rsidR="00106BFC" w:rsidRPr="00C15C74"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r w:rsidRPr="00C15C74">
        <w:rPr>
          <w:rFonts w:ascii="Times New Roman" w:hAnsi="Times New Roman" w:cs="Times New Roman"/>
          <w:noProof/>
          <w:sz w:val="24"/>
          <w:szCs w:val="24"/>
          <w:lang w:bidi="ar-SA"/>
        </w:rPr>
        <w:lastRenderedPageBreak/>
        <w:drawing>
          <wp:inline distT="0" distB="0" distL="0" distR="0" wp14:anchorId="050877D8" wp14:editId="30EA4A06">
            <wp:extent cx="5486400" cy="3200400"/>
            <wp:effectExtent l="0" t="0" r="19050" b="1905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06BFC" w:rsidRPr="00C15C74" w:rsidRDefault="00106BFC" w:rsidP="00AE0812">
      <w:pPr>
        <w:jc w:val="both"/>
        <w:rPr>
          <w:rFonts w:ascii="Times New Roman" w:hAnsi="Times New Roman" w:cs="Times New Roman"/>
          <w:sz w:val="24"/>
          <w:szCs w:val="24"/>
        </w:rPr>
      </w:pPr>
      <w:r w:rsidRPr="007A603E">
        <w:rPr>
          <w:rFonts w:ascii="Times New Roman" w:hAnsi="Times New Roman" w:cs="Times New Roman"/>
          <w:b/>
          <w:bCs/>
          <w:sz w:val="24"/>
          <w:szCs w:val="24"/>
        </w:rPr>
        <w:t>Scenario</w:t>
      </w:r>
      <w:r>
        <w:rPr>
          <w:rFonts w:ascii="Times New Roman" w:hAnsi="Times New Roman" w:cs="Times New Roman"/>
          <w:sz w:val="24"/>
          <w:szCs w:val="24"/>
        </w:rPr>
        <w:t xml:space="preserve">: </w:t>
      </w:r>
      <w:r w:rsidRPr="00590062">
        <w:rPr>
          <w:rFonts w:ascii="Times New Roman" w:hAnsi="Times New Roman" w:cs="Times New Roman"/>
          <w:sz w:val="24"/>
          <w:szCs w:val="24"/>
        </w:rPr>
        <w:t>So we can see that in</w:t>
      </w:r>
      <w:r>
        <w:rPr>
          <w:rFonts w:ascii="Times New Roman" w:hAnsi="Times New Roman" w:cs="Times New Roman"/>
          <w:sz w:val="24"/>
          <w:szCs w:val="24"/>
        </w:rPr>
        <w:t xml:space="preserve"> total 68</w:t>
      </w:r>
      <w:r w:rsidRPr="00590062">
        <w:rPr>
          <w:rFonts w:ascii="Times New Roman" w:hAnsi="Times New Roman" w:cs="Times New Roman"/>
          <w:sz w:val="24"/>
          <w:szCs w:val="24"/>
        </w:rPr>
        <w:t>% of the total respondents consider strongly</w:t>
      </w:r>
      <w:r>
        <w:rPr>
          <w:rFonts w:ascii="Times New Roman" w:hAnsi="Times New Roman" w:cs="Times New Roman"/>
          <w:sz w:val="24"/>
          <w:szCs w:val="24"/>
        </w:rPr>
        <w:t xml:space="preserve"> about </w:t>
      </w:r>
      <w:r w:rsidRPr="007A603E">
        <w:t>their</w:t>
      </w:r>
      <w:r w:rsidRPr="007A603E">
        <w:rPr>
          <w:rFonts w:ascii="Times New Roman" w:hAnsi="Times New Roman" w:cs="Times New Roman"/>
          <w:sz w:val="24"/>
          <w:szCs w:val="24"/>
        </w:rPr>
        <w:t xml:space="preserve"> feelings about being served by my service provider again would be more satisfactory</w:t>
      </w:r>
      <w:r w:rsidRPr="00590062">
        <w:rPr>
          <w:rFonts w:ascii="Times New Roman" w:hAnsi="Times New Roman" w:cs="Times New Roman"/>
          <w:sz w:val="24"/>
          <w:szCs w:val="24"/>
        </w:rPr>
        <w:t>. Here even the neutral answer 14% has been considered as ‘Negative</w:t>
      </w:r>
      <w:r>
        <w:rPr>
          <w:rFonts w:ascii="Times New Roman" w:hAnsi="Times New Roman" w:cs="Times New Roman"/>
          <w:sz w:val="24"/>
          <w:szCs w:val="24"/>
        </w:rPr>
        <w:t>’</w:t>
      </w:r>
      <w:r w:rsidRPr="00590062">
        <w:rPr>
          <w:rFonts w:ascii="Times New Roman" w:hAnsi="Times New Roman" w:cs="Times New Roman"/>
          <w:sz w:val="24"/>
          <w:szCs w:val="24"/>
        </w:rPr>
        <w:t xml:space="preserve">. </w:t>
      </w:r>
      <w:r>
        <w:rPr>
          <w:rFonts w:ascii="Times New Roman" w:hAnsi="Times New Roman" w:cs="Times New Roman"/>
          <w:sz w:val="24"/>
          <w:szCs w:val="24"/>
        </w:rPr>
        <w:t xml:space="preserve">Then the </w:t>
      </w:r>
      <w:proofErr w:type="gramStart"/>
      <w:r>
        <w:rPr>
          <w:rFonts w:ascii="Times New Roman" w:hAnsi="Times New Roman" w:cs="Times New Roman"/>
          <w:sz w:val="24"/>
          <w:szCs w:val="24"/>
        </w:rPr>
        <w:t>total  disagreement</w:t>
      </w:r>
      <w:proofErr w:type="gramEnd"/>
      <w:r>
        <w:rPr>
          <w:rFonts w:ascii="Times New Roman" w:hAnsi="Times New Roman" w:cs="Times New Roman"/>
          <w:sz w:val="24"/>
          <w:szCs w:val="24"/>
        </w:rPr>
        <w:t xml:space="preserve"> is 32%. </w:t>
      </w:r>
    </w:p>
    <w:p w:rsidR="00106BFC" w:rsidRPr="00C15C74"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r w:rsidRPr="00C15C74">
        <w:rPr>
          <w:rFonts w:ascii="Times New Roman" w:hAnsi="Times New Roman" w:cs="Times New Roman"/>
          <w:noProof/>
          <w:sz w:val="24"/>
          <w:szCs w:val="24"/>
          <w:lang w:bidi="ar-SA"/>
        </w:rPr>
        <w:drawing>
          <wp:inline distT="0" distB="0" distL="0" distR="0" wp14:anchorId="272696A2" wp14:editId="0E6D7F26">
            <wp:extent cx="5486400" cy="3200400"/>
            <wp:effectExtent l="0" t="0" r="19050" b="1905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06BFC" w:rsidRPr="00C15C74" w:rsidRDefault="00106BFC" w:rsidP="00AE0812">
      <w:pPr>
        <w:jc w:val="both"/>
        <w:rPr>
          <w:rFonts w:ascii="Times New Roman" w:hAnsi="Times New Roman" w:cs="Times New Roman"/>
          <w:sz w:val="24"/>
          <w:szCs w:val="24"/>
        </w:rPr>
      </w:pPr>
      <w:r w:rsidRPr="007A603E">
        <w:rPr>
          <w:rFonts w:ascii="Times New Roman" w:hAnsi="Times New Roman" w:cs="Times New Roman"/>
          <w:b/>
          <w:bCs/>
          <w:sz w:val="24"/>
          <w:szCs w:val="24"/>
        </w:rPr>
        <w:t>Scenario</w:t>
      </w:r>
      <w:r>
        <w:rPr>
          <w:rFonts w:ascii="Times New Roman" w:hAnsi="Times New Roman" w:cs="Times New Roman"/>
          <w:sz w:val="24"/>
          <w:szCs w:val="24"/>
        </w:rPr>
        <w:t>: Total disagreement is 60% without considering the neutral answer is negative. That’s mean their encounter with the</w:t>
      </w:r>
      <w:r w:rsidRPr="007A603E">
        <w:rPr>
          <w:rFonts w:ascii="Times New Roman" w:hAnsi="Times New Roman" w:cs="Times New Roman"/>
          <w:sz w:val="24"/>
          <w:szCs w:val="24"/>
        </w:rPr>
        <w:t xml:space="preserve"> service provider was</w:t>
      </w:r>
      <w:r>
        <w:rPr>
          <w:rFonts w:ascii="Times New Roman" w:hAnsi="Times New Roman" w:cs="Times New Roman"/>
          <w:sz w:val="24"/>
          <w:szCs w:val="24"/>
        </w:rPr>
        <w:t xml:space="preserve"> not</w:t>
      </w:r>
      <w:r w:rsidRPr="007A603E">
        <w:rPr>
          <w:rFonts w:ascii="Times New Roman" w:hAnsi="Times New Roman" w:cs="Times New Roman"/>
          <w:sz w:val="24"/>
          <w:szCs w:val="24"/>
        </w:rPr>
        <w:t xml:space="preserve"> better than expected</w:t>
      </w:r>
      <w:r>
        <w:rPr>
          <w:rFonts w:ascii="Times New Roman" w:hAnsi="Times New Roman" w:cs="Times New Roman"/>
          <w:sz w:val="24"/>
          <w:szCs w:val="24"/>
        </w:rPr>
        <w:t>.</w:t>
      </w:r>
    </w:p>
    <w:p w:rsidR="00106BFC" w:rsidRPr="00C15C74"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r w:rsidRPr="00C15C74">
        <w:rPr>
          <w:rFonts w:ascii="Times New Roman" w:hAnsi="Times New Roman" w:cs="Times New Roman"/>
          <w:noProof/>
          <w:sz w:val="24"/>
          <w:szCs w:val="24"/>
          <w:lang w:bidi="ar-SA"/>
        </w:rPr>
        <w:lastRenderedPageBreak/>
        <w:drawing>
          <wp:inline distT="0" distB="0" distL="0" distR="0" wp14:anchorId="19B3946C" wp14:editId="1951AEE1">
            <wp:extent cx="5486400" cy="3200400"/>
            <wp:effectExtent l="0" t="0" r="19050" b="1905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06BFC" w:rsidRPr="00C15C74" w:rsidRDefault="00106BFC" w:rsidP="00AE0812">
      <w:pPr>
        <w:jc w:val="both"/>
        <w:rPr>
          <w:rFonts w:ascii="Times New Roman" w:hAnsi="Times New Roman" w:cs="Times New Roman"/>
          <w:sz w:val="24"/>
          <w:szCs w:val="24"/>
        </w:rPr>
      </w:pPr>
      <w:r w:rsidRPr="0054410C">
        <w:rPr>
          <w:rFonts w:ascii="Times New Roman" w:hAnsi="Times New Roman" w:cs="Times New Roman"/>
          <w:b/>
          <w:bCs/>
          <w:sz w:val="24"/>
          <w:szCs w:val="24"/>
        </w:rPr>
        <w:t>Scenario:</w:t>
      </w:r>
      <w:r>
        <w:rPr>
          <w:rFonts w:ascii="Times New Roman" w:hAnsi="Times New Roman" w:cs="Times New Roman"/>
          <w:sz w:val="24"/>
          <w:szCs w:val="24"/>
        </w:rPr>
        <w:t xml:space="preserve"> Based on this question “</w:t>
      </w:r>
      <w:r w:rsidRPr="0054410C">
        <w:rPr>
          <w:rFonts w:ascii="Times New Roman" w:hAnsi="Times New Roman" w:cs="Times New Roman"/>
          <w:sz w:val="24"/>
          <w:szCs w:val="24"/>
        </w:rPr>
        <w:t>My impression of the interaction of the service provider with me was wonderful</w:t>
      </w:r>
      <w:r>
        <w:rPr>
          <w:rFonts w:ascii="Times New Roman" w:hAnsi="Times New Roman" w:cs="Times New Roman"/>
          <w:sz w:val="24"/>
          <w:szCs w:val="24"/>
        </w:rPr>
        <w:t>” if I consider the neutral answer is negative then the total disagreement is 50%. On the other hand, total agreed respondents are 50%.</w:t>
      </w:r>
    </w:p>
    <w:p w:rsidR="00106BFC" w:rsidRPr="00C15C74" w:rsidRDefault="00106BFC" w:rsidP="00AE0812">
      <w:pPr>
        <w:rPr>
          <w:rFonts w:ascii="Times New Roman" w:hAnsi="Times New Roman" w:cs="Times New Roman"/>
          <w:sz w:val="24"/>
          <w:szCs w:val="24"/>
        </w:rPr>
      </w:pPr>
    </w:p>
    <w:p w:rsidR="00106BFC" w:rsidRPr="00C15C74" w:rsidRDefault="00106BFC" w:rsidP="00AE0812">
      <w:pPr>
        <w:rPr>
          <w:rFonts w:ascii="Times New Roman" w:hAnsi="Times New Roman" w:cs="Times New Roman"/>
          <w:sz w:val="24"/>
          <w:szCs w:val="24"/>
        </w:rPr>
      </w:pPr>
      <w:r w:rsidRPr="00C15C74">
        <w:rPr>
          <w:rFonts w:ascii="Times New Roman" w:hAnsi="Times New Roman" w:cs="Times New Roman"/>
          <w:noProof/>
          <w:sz w:val="24"/>
          <w:szCs w:val="24"/>
          <w:lang w:bidi="ar-SA"/>
        </w:rPr>
        <w:drawing>
          <wp:inline distT="0" distB="0" distL="0" distR="0" wp14:anchorId="6DAEB7B1" wp14:editId="62C9E5DA">
            <wp:extent cx="5486400" cy="3200400"/>
            <wp:effectExtent l="0" t="0" r="19050" b="1905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06BFC" w:rsidRPr="00247654" w:rsidRDefault="00106BFC" w:rsidP="00AE0812">
      <w:pPr>
        <w:jc w:val="both"/>
        <w:rPr>
          <w:rFonts w:ascii="Times New Roman" w:hAnsi="Times New Roman" w:cs="Times New Roman"/>
          <w:sz w:val="24"/>
          <w:szCs w:val="24"/>
        </w:rPr>
      </w:pPr>
      <w:r w:rsidRPr="00247654">
        <w:rPr>
          <w:rFonts w:ascii="Times New Roman" w:hAnsi="Times New Roman" w:cs="Times New Roman"/>
          <w:b/>
          <w:bCs/>
          <w:sz w:val="24"/>
          <w:szCs w:val="24"/>
        </w:rPr>
        <w:t>Scenario:</w:t>
      </w:r>
      <w:r w:rsidRPr="00247654">
        <w:rPr>
          <w:rFonts w:ascii="Times New Roman" w:hAnsi="Times New Roman" w:cs="Times New Roman"/>
          <w:sz w:val="24"/>
          <w:szCs w:val="24"/>
        </w:rPr>
        <w:t xml:space="preserve"> </w:t>
      </w:r>
      <w:r>
        <w:rPr>
          <w:rFonts w:ascii="Times New Roman" w:hAnsi="Times New Roman" w:cs="Times New Roman"/>
          <w:sz w:val="24"/>
          <w:szCs w:val="24"/>
        </w:rPr>
        <w:t>So we can see that in total 46</w:t>
      </w:r>
      <w:r w:rsidRPr="00247654">
        <w:rPr>
          <w:rFonts w:ascii="Times New Roman" w:hAnsi="Times New Roman" w:cs="Times New Roman"/>
          <w:sz w:val="24"/>
          <w:szCs w:val="24"/>
        </w:rPr>
        <w:t>% of the total respondents consider strongly about</w:t>
      </w:r>
      <w:r>
        <w:t xml:space="preserve"> the </w:t>
      </w:r>
      <w:r>
        <w:rPr>
          <w:rFonts w:ascii="Times New Roman" w:hAnsi="Times New Roman" w:cs="Times New Roman"/>
          <w:sz w:val="24"/>
          <w:szCs w:val="24"/>
        </w:rPr>
        <w:t>result of their</w:t>
      </w:r>
      <w:r w:rsidRPr="00247654">
        <w:rPr>
          <w:rFonts w:ascii="Times New Roman" w:hAnsi="Times New Roman" w:cs="Times New Roman"/>
          <w:sz w:val="24"/>
          <w:szCs w:val="24"/>
        </w:rPr>
        <w:t xml:space="preserve"> interac</w:t>
      </w:r>
      <w:r>
        <w:rPr>
          <w:rFonts w:ascii="Times New Roman" w:hAnsi="Times New Roman" w:cs="Times New Roman"/>
          <w:sz w:val="24"/>
          <w:szCs w:val="24"/>
        </w:rPr>
        <w:t>tion with the service provider they were satisfied</w:t>
      </w:r>
      <w:r w:rsidRPr="00247654">
        <w:rPr>
          <w:rFonts w:ascii="Times New Roman" w:hAnsi="Times New Roman" w:cs="Times New Roman"/>
          <w:sz w:val="24"/>
          <w:szCs w:val="24"/>
        </w:rPr>
        <w:t>.</w:t>
      </w:r>
      <w:r>
        <w:rPr>
          <w:rFonts w:ascii="Times New Roman" w:hAnsi="Times New Roman" w:cs="Times New Roman"/>
          <w:sz w:val="24"/>
          <w:szCs w:val="24"/>
        </w:rPr>
        <w:t xml:space="preserve"> Here even the neutral answer 28</w:t>
      </w:r>
      <w:r w:rsidRPr="00247654">
        <w:rPr>
          <w:rFonts w:ascii="Times New Roman" w:hAnsi="Times New Roman" w:cs="Times New Roman"/>
          <w:sz w:val="24"/>
          <w:szCs w:val="24"/>
        </w:rPr>
        <w:t>% has been considered as ‘Negative’. Then the total disagreement</w:t>
      </w:r>
      <w:r>
        <w:rPr>
          <w:rFonts w:ascii="Times New Roman" w:hAnsi="Times New Roman" w:cs="Times New Roman"/>
          <w:sz w:val="24"/>
          <w:szCs w:val="24"/>
        </w:rPr>
        <w:t xml:space="preserve"> is 54</w:t>
      </w:r>
      <w:r w:rsidRPr="00247654">
        <w:rPr>
          <w:rFonts w:ascii="Times New Roman" w:hAnsi="Times New Roman" w:cs="Times New Roman"/>
          <w:sz w:val="24"/>
          <w:szCs w:val="24"/>
        </w:rPr>
        <w:t>%.</w:t>
      </w:r>
    </w:p>
    <w:p w:rsidR="00106BFC" w:rsidRDefault="00106BFC" w:rsidP="00AE0812">
      <w:pPr>
        <w:rPr>
          <w:rFonts w:ascii="Times New Roman" w:hAnsi="Times New Roman" w:cs="Times New Roman"/>
          <w:sz w:val="24"/>
          <w:szCs w:val="24"/>
        </w:rPr>
      </w:pPr>
    </w:p>
    <w:p w:rsidR="00106BFC" w:rsidRPr="009216BD" w:rsidRDefault="00106BFC" w:rsidP="00AE0812">
      <w:pPr>
        <w:pStyle w:val="Heading1"/>
        <w:jc w:val="center"/>
        <w:rPr>
          <w:rFonts w:ascii="Times New Roman" w:hAnsi="Times New Roman" w:cs="Times New Roman"/>
          <w:u w:val="single"/>
        </w:rPr>
      </w:pPr>
      <w:bookmarkStart w:id="38" w:name="_Toc18243231"/>
      <w:r w:rsidRPr="009216BD">
        <w:rPr>
          <w:rFonts w:ascii="Times New Roman" w:hAnsi="Times New Roman" w:cs="Times New Roman"/>
          <w:u w:val="single"/>
        </w:rPr>
        <w:lastRenderedPageBreak/>
        <w:t>Conclusion &amp; Recommendations</w:t>
      </w:r>
      <w:bookmarkEnd w:id="38"/>
    </w:p>
    <w:p w:rsidR="00106BFC" w:rsidRDefault="00106BFC" w:rsidP="00AE0812">
      <w:pPr>
        <w:rPr>
          <w:rFonts w:ascii="Times New Roman" w:hAnsi="Times New Roman" w:cs="Times New Roman"/>
          <w:sz w:val="24"/>
          <w:szCs w:val="24"/>
        </w:rPr>
      </w:pPr>
    </w:p>
    <w:p w:rsidR="00106BFC" w:rsidRDefault="00106BFC" w:rsidP="00AE0812">
      <w:pPr>
        <w:jc w:val="both"/>
        <w:rPr>
          <w:rFonts w:ascii="Times New Roman" w:hAnsi="Times New Roman" w:cs="Times New Roman"/>
          <w:sz w:val="24"/>
          <w:szCs w:val="24"/>
        </w:rPr>
      </w:pPr>
      <w:r w:rsidRPr="008D2C92">
        <w:rPr>
          <w:rFonts w:ascii="Times New Roman" w:hAnsi="Times New Roman" w:cs="Times New Roman"/>
          <w:sz w:val="24"/>
          <w:szCs w:val="24"/>
        </w:rPr>
        <w:t xml:space="preserve">To guarantee the comfort of the standard service and the level of customer satisfaction, the telecommunications company customer service is really working hard. The call center is an essential part of any telecommunications company. Incoming and outgoing customer support actions play a crucial role in ensuring a better level of customer satisfaction. Through this study, many significant factors have been identified that significantly influence the various dimensions of consumer comfort and the level of customer satisfaction. </w:t>
      </w:r>
      <w:proofErr w:type="gramStart"/>
      <w:r w:rsidRPr="008D2C92">
        <w:rPr>
          <w:rFonts w:ascii="Times New Roman" w:hAnsi="Times New Roman" w:cs="Times New Roman"/>
          <w:sz w:val="24"/>
          <w:szCs w:val="24"/>
        </w:rPr>
        <w:t>In other words, the fac</w:t>
      </w:r>
      <w:r>
        <w:rPr>
          <w:rFonts w:ascii="Times New Roman" w:hAnsi="Times New Roman" w:cs="Times New Roman"/>
          <w:sz w:val="24"/>
          <w:szCs w:val="24"/>
        </w:rPr>
        <w:t>tors which</w:t>
      </w:r>
      <w:r w:rsidRPr="008D2C92">
        <w:rPr>
          <w:rFonts w:ascii="Times New Roman" w:hAnsi="Times New Roman" w:cs="Times New Roman"/>
          <w:sz w:val="24"/>
          <w:szCs w:val="24"/>
        </w:rPr>
        <w:t xml:space="preserve"> can guarantee the expected level of customer satisfaction.</w:t>
      </w:r>
      <w:proofErr w:type="gramEnd"/>
    </w:p>
    <w:p w:rsidR="00106BFC" w:rsidRDefault="00106BFC" w:rsidP="00AE0812">
      <w:pPr>
        <w:tabs>
          <w:tab w:val="right" w:pos="9027"/>
        </w:tabs>
        <w:jc w:val="both"/>
        <w:rPr>
          <w:rFonts w:ascii="Times New Roman" w:hAnsi="Times New Roman" w:cs="Times New Roman"/>
          <w:sz w:val="24"/>
          <w:szCs w:val="24"/>
        </w:rPr>
      </w:pPr>
      <w:r w:rsidRPr="000C61CE">
        <w:rPr>
          <w:rFonts w:ascii="Times New Roman" w:hAnsi="Times New Roman" w:cs="Times New Roman"/>
          <w:sz w:val="24"/>
          <w:szCs w:val="24"/>
        </w:rPr>
        <w:t>The overall findings of the study are as follows:</w:t>
      </w:r>
      <w:r>
        <w:rPr>
          <w:rFonts w:ascii="Times New Roman" w:hAnsi="Times New Roman" w:cs="Times New Roman"/>
          <w:sz w:val="24"/>
          <w:szCs w:val="24"/>
        </w:rPr>
        <w:tab/>
      </w:r>
    </w:p>
    <w:p w:rsidR="00106BFC" w:rsidRDefault="00106BFC" w:rsidP="00AE0812">
      <w:pPr>
        <w:pStyle w:val="ListParagraph"/>
        <w:numPr>
          <w:ilvl w:val="0"/>
          <w:numId w:val="5"/>
        </w:numPr>
        <w:jc w:val="both"/>
        <w:rPr>
          <w:rFonts w:ascii="Times New Roman" w:hAnsi="Times New Roman" w:cs="Times New Roman"/>
          <w:sz w:val="24"/>
          <w:szCs w:val="24"/>
        </w:rPr>
      </w:pPr>
      <w:r w:rsidRPr="00EF4048">
        <w:rPr>
          <w:rFonts w:ascii="Times New Roman" w:hAnsi="Times New Roman" w:cs="Times New Roman"/>
          <w:sz w:val="24"/>
          <w:szCs w:val="24"/>
        </w:rPr>
        <w:t>To ensure bett</w:t>
      </w:r>
      <w:r>
        <w:rPr>
          <w:rFonts w:ascii="Times New Roman" w:hAnsi="Times New Roman" w:cs="Times New Roman"/>
          <w:sz w:val="24"/>
          <w:szCs w:val="24"/>
        </w:rPr>
        <w:t xml:space="preserve">er customer satisfaction all of the company (GP, </w:t>
      </w:r>
      <w:proofErr w:type="spellStart"/>
      <w:r>
        <w:rPr>
          <w:rFonts w:ascii="Times New Roman" w:hAnsi="Times New Roman" w:cs="Times New Roman"/>
          <w:sz w:val="24"/>
          <w:szCs w:val="24"/>
        </w:rPr>
        <w:t>Banglalink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Robi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Airtel</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teletalk</w:t>
      </w:r>
      <w:proofErr w:type="spellEnd"/>
      <w:r>
        <w:rPr>
          <w:rFonts w:ascii="Times New Roman" w:hAnsi="Times New Roman" w:cs="Times New Roman"/>
          <w:sz w:val="24"/>
          <w:szCs w:val="24"/>
        </w:rPr>
        <w:t>)</w:t>
      </w:r>
      <w:r w:rsidRPr="00EF4048">
        <w:rPr>
          <w:rFonts w:ascii="Times New Roman" w:hAnsi="Times New Roman" w:cs="Times New Roman"/>
          <w:sz w:val="24"/>
          <w:szCs w:val="24"/>
        </w:rPr>
        <w:t xml:space="preserve"> is working with diversified customer service options.</w:t>
      </w:r>
    </w:p>
    <w:p w:rsidR="00106BFC" w:rsidRDefault="00106BFC" w:rsidP="00AE0812">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GP is the renowned market leader in the telecom industry in Bangladesh and GP subscribers are satisfied with service conveniences from their service provider more than others.</w:t>
      </w:r>
    </w:p>
    <w:p w:rsidR="00106BFC" w:rsidRDefault="00106BFC" w:rsidP="00AE0812">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All of the telecom company heedful about their access and transactional convenience but some lacking exist in their benefit and post benefit convenience.</w:t>
      </w:r>
    </w:p>
    <w:p w:rsidR="00106BFC" w:rsidRDefault="00106BFC" w:rsidP="00AE0812">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Excluding some issues, subscribers are overall satisfied with their own mobile operator.</w:t>
      </w:r>
    </w:p>
    <w:p w:rsidR="00106BFC" w:rsidRDefault="00106BFC" w:rsidP="00AE0812">
      <w:pPr>
        <w:jc w:val="both"/>
        <w:rPr>
          <w:rFonts w:ascii="Times New Roman" w:hAnsi="Times New Roman" w:cs="Times New Roman"/>
          <w:sz w:val="24"/>
          <w:szCs w:val="24"/>
        </w:rPr>
      </w:pPr>
    </w:p>
    <w:p w:rsidR="00106BFC" w:rsidRPr="007563E2" w:rsidRDefault="00106BFC" w:rsidP="00AE0812">
      <w:pPr>
        <w:jc w:val="both"/>
        <w:rPr>
          <w:rFonts w:ascii="Times New Roman" w:hAnsi="Times New Roman" w:cs="Times New Roman"/>
          <w:b/>
          <w:bCs/>
          <w:sz w:val="24"/>
          <w:szCs w:val="24"/>
        </w:rPr>
      </w:pPr>
      <w:r w:rsidRPr="007563E2">
        <w:rPr>
          <w:rFonts w:ascii="Times New Roman" w:hAnsi="Times New Roman" w:cs="Times New Roman"/>
          <w:b/>
          <w:bCs/>
          <w:sz w:val="24"/>
          <w:szCs w:val="24"/>
        </w:rPr>
        <w:t>Recommendations:</w:t>
      </w:r>
    </w:p>
    <w:p w:rsidR="00106BFC" w:rsidRDefault="00106BFC" w:rsidP="00AE0812">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Customer service department should more emphasize on benefit and post benefit convenience.</w:t>
      </w:r>
    </w:p>
    <w:p w:rsidR="00106BFC" w:rsidRPr="007563E2" w:rsidRDefault="00106BFC" w:rsidP="00AE0812">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They </w:t>
      </w:r>
      <w:r w:rsidRPr="007563E2">
        <w:rPr>
          <w:rFonts w:ascii="Times New Roman" w:hAnsi="Times New Roman" w:cs="Times New Roman"/>
          <w:sz w:val="24"/>
          <w:szCs w:val="24"/>
        </w:rPr>
        <w:t>should increase the range of services of the customer service options</w:t>
      </w:r>
      <w:r>
        <w:rPr>
          <w:rFonts w:ascii="Times New Roman" w:hAnsi="Times New Roman" w:cs="Times New Roman"/>
          <w:sz w:val="24"/>
          <w:szCs w:val="24"/>
        </w:rPr>
        <w:t xml:space="preserve"> and </w:t>
      </w:r>
      <w:r w:rsidRPr="007563E2">
        <w:rPr>
          <w:rFonts w:ascii="Times New Roman" w:hAnsi="Times New Roman" w:cs="Times New Roman"/>
          <w:sz w:val="24"/>
          <w:szCs w:val="24"/>
        </w:rPr>
        <w:t>number of physical customer service touch points</w:t>
      </w:r>
      <w:r>
        <w:rPr>
          <w:rFonts w:ascii="Times New Roman" w:hAnsi="Times New Roman" w:cs="Times New Roman"/>
          <w:sz w:val="24"/>
          <w:szCs w:val="24"/>
        </w:rPr>
        <w:t>.</w:t>
      </w:r>
    </w:p>
    <w:p w:rsidR="00106BFC" w:rsidRDefault="00106BFC" w:rsidP="00AE0812">
      <w:pPr>
        <w:jc w:val="both"/>
        <w:rPr>
          <w:rFonts w:ascii="Times New Roman" w:hAnsi="Times New Roman" w:cs="Times New Roman"/>
          <w:sz w:val="24"/>
          <w:szCs w:val="24"/>
        </w:rPr>
      </w:pPr>
    </w:p>
    <w:p w:rsidR="00106BFC" w:rsidRDefault="00106BFC" w:rsidP="00AE0812">
      <w:pPr>
        <w:jc w:val="both"/>
        <w:rPr>
          <w:rFonts w:ascii="Times New Roman" w:hAnsi="Times New Roman" w:cs="Times New Roman"/>
          <w:sz w:val="24"/>
          <w:szCs w:val="24"/>
        </w:rPr>
      </w:pPr>
    </w:p>
    <w:p w:rsidR="00106BFC" w:rsidRDefault="00106BFC" w:rsidP="00AE0812">
      <w:pPr>
        <w:jc w:val="both"/>
        <w:rPr>
          <w:rFonts w:ascii="Times New Roman" w:hAnsi="Times New Roman" w:cs="Times New Roman"/>
          <w:sz w:val="24"/>
          <w:szCs w:val="24"/>
        </w:rPr>
      </w:pPr>
    </w:p>
    <w:p w:rsidR="00106BFC" w:rsidRDefault="00106BFC" w:rsidP="00AE0812">
      <w:pPr>
        <w:jc w:val="both"/>
        <w:rPr>
          <w:rFonts w:ascii="Times New Roman" w:hAnsi="Times New Roman" w:cs="Times New Roman"/>
          <w:sz w:val="24"/>
          <w:szCs w:val="24"/>
        </w:rPr>
      </w:pPr>
    </w:p>
    <w:p w:rsidR="00106BFC" w:rsidRDefault="00106BFC" w:rsidP="00AE0812">
      <w:pPr>
        <w:jc w:val="both"/>
        <w:rPr>
          <w:rFonts w:ascii="Times New Roman" w:hAnsi="Times New Roman" w:cs="Times New Roman"/>
          <w:sz w:val="24"/>
          <w:szCs w:val="24"/>
        </w:rPr>
      </w:pPr>
    </w:p>
    <w:p w:rsidR="00106BFC" w:rsidRDefault="00106BFC" w:rsidP="00AE0812">
      <w:pPr>
        <w:jc w:val="both"/>
        <w:rPr>
          <w:rFonts w:ascii="Times New Roman" w:hAnsi="Times New Roman" w:cs="Times New Roman"/>
          <w:sz w:val="24"/>
          <w:szCs w:val="24"/>
        </w:rPr>
      </w:pPr>
    </w:p>
    <w:p w:rsidR="00106BFC" w:rsidRDefault="00106BFC" w:rsidP="00AE0812">
      <w:pPr>
        <w:jc w:val="both"/>
        <w:rPr>
          <w:rFonts w:ascii="Times New Roman" w:hAnsi="Times New Roman" w:cs="Times New Roman"/>
          <w:sz w:val="24"/>
          <w:szCs w:val="24"/>
        </w:rPr>
      </w:pPr>
    </w:p>
    <w:p w:rsidR="00106BFC" w:rsidRDefault="00106BFC" w:rsidP="00AE0812">
      <w:pPr>
        <w:jc w:val="both"/>
        <w:rPr>
          <w:rFonts w:ascii="Times New Roman" w:hAnsi="Times New Roman" w:cs="Times New Roman"/>
          <w:sz w:val="24"/>
          <w:szCs w:val="24"/>
        </w:rPr>
      </w:pPr>
    </w:p>
    <w:p w:rsidR="00106BFC" w:rsidRDefault="00106BFC" w:rsidP="00AE0812">
      <w:pPr>
        <w:jc w:val="center"/>
        <w:rPr>
          <w:b/>
          <w:bCs/>
          <w:sz w:val="24"/>
          <w:szCs w:val="24"/>
        </w:rPr>
      </w:pPr>
    </w:p>
    <w:p w:rsidR="00106BFC" w:rsidRPr="009216BD" w:rsidRDefault="00106BFC" w:rsidP="00AE0812">
      <w:pPr>
        <w:jc w:val="center"/>
        <w:rPr>
          <w:rFonts w:ascii="Times New Roman" w:hAnsi="Times New Roman" w:cs="Times New Roman"/>
          <w:b/>
          <w:bCs/>
          <w:sz w:val="24"/>
          <w:szCs w:val="24"/>
        </w:rPr>
      </w:pPr>
      <w:r w:rsidRPr="009216BD">
        <w:rPr>
          <w:rFonts w:ascii="Times New Roman" w:hAnsi="Times New Roman" w:cs="Times New Roman"/>
          <w:b/>
          <w:bCs/>
          <w:sz w:val="24"/>
          <w:szCs w:val="24"/>
        </w:rPr>
        <w:lastRenderedPageBreak/>
        <w:t>Appendix</w:t>
      </w:r>
    </w:p>
    <w:p w:rsidR="00106BFC" w:rsidRPr="009216BD" w:rsidRDefault="00106BFC" w:rsidP="00AE0812">
      <w:pPr>
        <w:rPr>
          <w:rFonts w:ascii="Times New Roman" w:hAnsi="Times New Roman" w:cs="Times New Roman"/>
        </w:rPr>
      </w:pPr>
    </w:p>
    <w:p w:rsidR="00106BFC" w:rsidRPr="009216BD" w:rsidRDefault="00106BFC" w:rsidP="00AE0812">
      <w:pPr>
        <w:spacing w:after="0" w:line="240" w:lineRule="auto"/>
        <w:jc w:val="center"/>
        <w:rPr>
          <w:rFonts w:ascii="Times New Roman" w:eastAsia="Times New Roman" w:hAnsi="Times New Roman" w:cs="Times New Roman"/>
          <w:b/>
          <w:color w:val="222222"/>
          <w:sz w:val="36"/>
          <w:szCs w:val="24"/>
          <w:shd w:val="clear" w:color="auto" w:fill="FFFFFF"/>
        </w:rPr>
      </w:pPr>
      <w:r w:rsidRPr="009216BD">
        <w:rPr>
          <w:rFonts w:ascii="Times New Roman" w:eastAsia="Times New Roman" w:hAnsi="Times New Roman" w:cs="Times New Roman"/>
          <w:b/>
          <w:color w:val="222222"/>
          <w:sz w:val="36"/>
          <w:szCs w:val="24"/>
          <w:shd w:val="clear" w:color="auto" w:fill="FFFFFF"/>
        </w:rPr>
        <w:t>Questionnaire</w:t>
      </w:r>
    </w:p>
    <w:p w:rsidR="00106BFC" w:rsidRPr="009216BD" w:rsidRDefault="00106BFC" w:rsidP="00AE0812">
      <w:pPr>
        <w:spacing w:after="0" w:line="240" w:lineRule="auto"/>
        <w:jc w:val="center"/>
        <w:rPr>
          <w:rFonts w:ascii="Times New Roman" w:eastAsia="Times New Roman" w:hAnsi="Times New Roman" w:cs="Times New Roman"/>
          <w:color w:val="222222"/>
          <w:sz w:val="26"/>
          <w:szCs w:val="24"/>
          <w:shd w:val="clear" w:color="auto" w:fill="FFFFFF"/>
        </w:rPr>
      </w:pPr>
    </w:p>
    <w:p w:rsidR="00106BFC" w:rsidRPr="009216BD" w:rsidRDefault="00106BFC" w:rsidP="00AE0812">
      <w:pPr>
        <w:spacing w:after="0" w:line="240" w:lineRule="auto"/>
        <w:jc w:val="center"/>
        <w:rPr>
          <w:rFonts w:ascii="Times New Roman" w:eastAsia="Times New Roman" w:hAnsi="Times New Roman" w:cs="Times New Roman"/>
          <w:color w:val="222222"/>
          <w:sz w:val="28"/>
          <w:szCs w:val="24"/>
          <w:shd w:val="clear" w:color="auto" w:fill="FFFFFF"/>
        </w:rPr>
      </w:pPr>
      <w:r w:rsidRPr="009216BD">
        <w:rPr>
          <w:rFonts w:ascii="Times New Roman" w:eastAsia="Times New Roman" w:hAnsi="Times New Roman" w:cs="Times New Roman"/>
          <w:color w:val="222222"/>
          <w:sz w:val="28"/>
          <w:szCs w:val="24"/>
          <w:shd w:val="clear" w:color="auto" w:fill="FFFFFF"/>
        </w:rPr>
        <w:t xml:space="preserve">Service convenience and customer satisfaction </w:t>
      </w:r>
    </w:p>
    <w:p w:rsidR="00106BFC" w:rsidRPr="009216BD" w:rsidRDefault="00106BFC" w:rsidP="00AE0812">
      <w:pPr>
        <w:spacing w:after="0" w:line="360" w:lineRule="auto"/>
        <w:jc w:val="center"/>
        <w:rPr>
          <w:rFonts w:ascii="Times New Roman" w:eastAsia="Times New Roman" w:hAnsi="Times New Roman" w:cs="Times New Roman"/>
          <w:color w:val="222222"/>
          <w:sz w:val="24"/>
          <w:szCs w:val="24"/>
          <w:shd w:val="clear" w:color="auto" w:fill="FFFFFF"/>
        </w:rPr>
      </w:pPr>
    </w:p>
    <w:p w:rsidR="00106BFC" w:rsidRDefault="00106BFC" w:rsidP="00AE0812">
      <w:pPr>
        <w:spacing w:after="0" w:line="360" w:lineRule="auto"/>
        <w:jc w:val="both"/>
        <w:rPr>
          <w:rFonts w:ascii="Arial" w:eastAsia="Calibri" w:hAnsi="Arial" w:cs="Arial"/>
          <w:b/>
          <w:szCs w:val="22"/>
        </w:rPr>
      </w:pPr>
    </w:p>
    <w:p w:rsidR="00106BFC" w:rsidRDefault="00106BFC" w:rsidP="00AE0812">
      <w:pPr>
        <w:spacing w:after="0" w:line="360" w:lineRule="auto"/>
        <w:jc w:val="both"/>
        <w:rPr>
          <w:rFonts w:ascii="Arial" w:eastAsia="Calibri" w:hAnsi="Arial" w:cs="Arial"/>
          <w:b/>
        </w:rPr>
      </w:pPr>
    </w:p>
    <w:p w:rsidR="00106BFC" w:rsidRPr="00953099" w:rsidRDefault="00106BFC" w:rsidP="00AE0812">
      <w:pPr>
        <w:spacing w:after="0" w:line="360" w:lineRule="auto"/>
        <w:jc w:val="both"/>
        <w:rPr>
          <w:rFonts w:ascii="Times New Roman" w:eastAsia="Calibri" w:hAnsi="Times New Roman" w:cs="Times New Roman"/>
          <w:b/>
          <w:sz w:val="24"/>
          <w:szCs w:val="24"/>
        </w:rPr>
      </w:pPr>
      <w:r w:rsidRPr="00953099">
        <w:rPr>
          <w:rFonts w:ascii="Times New Roman" w:eastAsia="Calibri" w:hAnsi="Times New Roman" w:cs="Times New Roman"/>
          <w:b/>
          <w:sz w:val="24"/>
          <w:szCs w:val="24"/>
        </w:rPr>
        <w:t xml:space="preserve">Dear Sir/Ma’am, </w:t>
      </w:r>
    </w:p>
    <w:p w:rsidR="00106BFC" w:rsidRPr="00953099" w:rsidRDefault="00106BFC" w:rsidP="00AE0812">
      <w:pPr>
        <w:spacing w:after="0" w:line="360" w:lineRule="auto"/>
        <w:jc w:val="both"/>
        <w:rPr>
          <w:rFonts w:ascii="Times New Roman" w:eastAsia="Calibri" w:hAnsi="Times New Roman" w:cs="Times New Roman"/>
          <w:sz w:val="24"/>
          <w:szCs w:val="24"/>
        </w:rPr>
      </w:pPr>
      <w:r w:rsidRPr="00953099">
        <w:rPr>
          <w:rFonts w:ascii="Times New Roman" w:eastAsia="Calibri" w:hAnsi="Times New Roman" w:cs="Times New Roman"/>
          <w:sz w:val="24"/>
          <w:szCs w:val="24"/>
        </w:rPr>
        <w:t xml:space="preserve">I am a student of BBA program at the </w:t>
      </w:r>
      <w:r w:rsidRPr="00953099">
        <w:rPr>
          <w:rFonts w:ascii="Times New Roman" w:eastAsia="Calibri" w:hAnsi="Times New Roman" w:cs="Times New Roman"/>
          <w:b/>
          <w:sz w:val="24"/>
          <w:szCs w:val="24"/>
        </w:rPr>
        <w:t>United International University</w:t>
      </w:r>
      <w:r w:rsidRPr="00953099">
        <w:rPr>
          <w:rFonts w:ascii="Times New Roman" w:eastAsia="Calibri" w:hAnsi="Times New Roman" w:cs="Times New Roman"/>
          <w:sz w:val="24"/>
          <w:szCs w:val="24"/>
        </w:rPr>
        <w:t xml:space="preserve"> doing survey on “</w:t>
      </w:r>
      <w:r w:rsidRPr="00953099">
        <w:rPr>
          <w:rFonts w:ascii="Times New Roman" w:eastAsia="Times New Roman" w:hAnsi="Times New Roman" w:cs="Times New Roman"/>
          <w:color w:val="222222"/>
          <w:sz w:val="24"/>
          <w:szCs w:val="24"/>
          <w:shd w:val="clear" w:color="auto" w:fill="FFFFFF"/>
        </w:rPr>
        <w:t>An evaluation of service convenience and customer satisfaction among mobile subscribers in Bangladesh</w:t>
      </w:r>
      <w:r w:rsidRPr="00953099">
        <w:rPr>
          <w:rFonts w:ascii="Times New Roman" w:eastAsia="Calibri" w:hAnsi="Times New Roman" w:cs="Times New Roman"/>
          <w:sz w:val="24"/>
          <w:szCs w:val="24"/>
        </w:rPr>
        <w:t xml:space="preserve">” to complete my internship report. </w:t>
      </w:r>
    </w:p>
    <w:p w:rsidR="00106BFC" w:rsidRPr="00953099" w:rsidRDefault="00106BFC" w:rsidP="00AE0812">
      <w:pPr>
        <w:spacing w:after="0" w:line="360" w:lineRule="auto"/>
        <w:jc w:val="both"/>
        <w:rPr>
          <w:rFonts w:ascii="Times New Roman" w:eastAsia="Times New Roman" w:hAnsi="Times New Roman" w:cs="Times New Roman"/>
          <w:b/>
          <w:color w:val="000000"/>
          <w:sz w:val="24"/>
          <w:szCs w:val="24"/>
        </w:rPr>
      </w:pPr>
    </w:p>
    <w:p w:rsidR="00106BFC" w:rsidRPr="00953099" w:rsidRDefault="00106BFC" w:rsidP="00AE0812">
      <w:pPr>
        <w:spacing w:after="0" w:line="360" w:lineRule="auto"/>
        <w:jc w:val="both"/>
        <w:rPr>
          <w:rFonts w:ascii="Times New Roman" w:eastAsia="Times New Roman" w:hAnsi="Times New Roman" w:cs="Times New Roman"/>
          <w:sz w:val="24"/>
          <w:szCs w:val="24"/>
        </w:rPr>
      </w:pPr>
      <w:r w:rsidRPr="00953099">
        <w:rPr>
          <w:rFonts w:ascii="Times New Roman" w:eastAsia="MS Mincho" w:hAnsi="Times New Roman" w:cs="Times New Roman"/>
          <w:sz w:val="24"/>
          <w:szCs w:val="24"/>
        </w:rPr>
        <w:t xml:space="preserve">This is not a test. There is no correct or wrong answer to any question. </w:t>
      </w:r>
      <w:r w:rsidRPr="00953099">
        <w:rPr>
          <w:rFonts w:ascii="Times New Roman" w:eastAsia="Times New Roman" w:hAnsi="Times New Roman" w:cs="Times New Roman"/>
          <w:sz w:val="24"/>
          <w:szCs w:val="24"/>
        </w:rPr>
        <w:t xml:space="preserve">Don’t worry or puzzle on individual question. Response quickly and record your immediate thoughts. The information you provide will be treated as </w:t>
      </w:r>
      <w:r w:rsidRPr="00953099">
        <w:rPr>
          <w:rFonts w:ascii="Times New Roman" w:eastAsia="Times New Roman" w:hAnsi="Times New Roman" w:cs="Times New Roman"/>
          <w:b/>
          <w:i/>
          <w:iCs/>
          <w:sz w:val="24"/>
          <w:szCs w:val="24"/>
        </w:rPr>
        <w:t>strictly confidential</w:t>
      </w:r>
      <w:r w:rsidRPr="00953099">
        <w:rPr>
          <w:rFonts w:ascii="Times New Roman" w:eastAsia="Times New Roman" w:hAnsi="Times New Roman" w:cs="Times New Roman"/>
          <w:sz w:val="24"/>
          <w:szCs w:val="24"/>
        </w:rPr>
        <w:t xml:space="preserve">. All analyses will be conducted on an aggregate level with no reference to individual responses.  </w:t>
      </w:r>
    </w:p>
    <w:p w:rsidR="00106BFC" w:rsidRPr="00953099" w:rsidRDefault="00106BFC" w:rsidP="00AE0812">
      <w:pPr>
        <w:spacing w:after="0" w:line="360" w:lineRule="auto"/>
        <w:jc w:val="both"/>
        <w:rPr>
          <w:rFonts w:ascii="Times New Roman" w:eastAsia="Times New Roman" w:hAnsi="Times New Roman" w:cs="Times New Roman"/>
          <w:sz w:val="24"/>
          <w:szCs w:val="24"/>
        </w:rPr>
      </w:pPr>
    </w:p>
    <w:p w:rsidR="00106BFC" w:rsidRPr="00953099" w:rsidRDefault="00106BFC" w:rsidP="00AE0812">
      <w:pPr>
        <w:spacing w:after="0" w:line="360" w:lineRule="auto"/>
        <w:jc w:val="both"/>
        <w:rPr>
          <w:rFonts w:ascii="Times New Roman" w:eastAsia="Times New Roman" w:hAnsi="Times New Roman" w:cs="Times New Roman"/>
          <w:sz w:val="24"/>
          <w:szCs w:val="24"/>
        </w:rPr>
      </w:pPr>
      <w:r w:rsidRPr="00953099">
        <w:rPr>
          <w:rFonts w:ascii="Times New Roman" w:eastAsia="Times New Roman" w:hAnsi="Times New Roman" w:cs="Times New Roman"/>
          <w:sz w:val="24"/>
          <w:szCs w:val="24"/>
        </w:rPr>
        <w:t xml:space="preserve">If you have any questions please contact my supervisor Dr. </w:t>
      </w:r>
      <w:proofErr w:type="spellStart"/>
      <w:r w:rsidRPr="00953099">
        <w:rPr>
          <w:rFonts w:ascii="Times New Roman" w:eastAsia="Times New Roman" w:hAnsi="Times New Roman" w:cs="Times New Roman"/>
          <w:sz w:val="24"/>
          <w:szCs w:val="24"/>
        </w:rPr>
        <w:t>Kawsar</w:t>
      </w:r>
      <w:proofErr w:type="spellEnd"/>
      <w:r w:rsidRPr="00953099">
        <w:rPr>
          <w:rFonts w:ascii="Times New Roman" w:eastAsia="Times New Roman" w:hAnsi="Times New Roman" w:cs="Times New Roman"/>
          <w:sz w:val="24"/>
          <w:szCs w:val="24"/>
        </w:rPr>
        <w:t xml:space="preserve"> </w:t>
      </w:r>
      <w:proofErr w:type="spellStart"/>
      <w:proofErr w:type="gramStart"/>
      <w:r w:rsidRPr="00953099">
        <w:rPr>
          <w:rFonts w:ascii="Times New Roman" w:eastAsia="Times New Roman" w:hAnsi="Times New Roman" w:cs="Times New Roman"/>
          <w:sz w:val="24"/>
          <w:szCs w:val="24"/>
        </w:rPr>
        <w:t>Ahmmed</w:t>
      </w:r>
      <w:proofErr w:type="spellEnd"/>
      <w:r w:rsidRPr="00953099">
        <w:rPr>
          <w:rFonts w:ascii="Times New Roman" w:eastAsia="Times New Roman" w:hAnsi="Times New Roman" w:cs="Times New Roman"/>
          <w:sz w:val="24"/>
          <w:szCs w:val="24"/>
        </w:rPr>
        <w:t xml:space="preserve">  (</w:t>
      </w:r>
      <w:proofErr w:type="gramEnd"/>
      <w:r w:rsidRPr="00953099">
        <w:rPr>
          <w:rFonts w:ascii="Times New Roman" w:eastAsia="Times New Roman" w:hAnsi="Times New Roman" w:cs="Times New Roman"/>
          <w:sz w:val="24"/>
          <w:szCs w:val="24"/>
        </w:rPr>
        <w:t>kawsar@bus.uiu.ac.bd).</w:t>
      </w:r>
    </w:p>
    <w:p w:rsidR="00106BFC" w:rsidRPr="00953099" w:rsidRDefault="00106BFC" w:rsidP="00AE0812">
      <w:pPr>
        <w:spacing w:after="0" w:line="360" w:lineRule="auto"/>
        <w:jc w:val="both"/>
        <w:rPr>
          <w:rFonts w:ascii="Times New Roman" w:eastAsia="Times New Roman" w:hAnsi="Times New Roman" w:cs="Times New Roman"/>
          <w:b/>
          <w:color w:val="000000"/>
          <w:sz w:val="24"/>
          <w:szCs w:val="24"/>
        </w:rPr>
      </w:pPr>
    </w:p>
    <w:p w:rsidR="00106BFC" w:rsidRPr="00953099" w:rsidRDefault="00106BFC" w:rsidP="00AE0812">
      <w:pPr>
        <w:spacing w:after="0" w:line="360" w:lineRule="auto"/>
        <w:jc w:val="both"/>
        <w:rPr>
          <w:rFonts w:ascii="Times New Roman" w:eastAsia="Times New Roman" w:hAnsi="Times New Roman" w:cs="Times New Roman"/>
          <w:color w:val="000000"/>
          <w:sz w:val="24"/>
          <w:szCs w:val="24"/>
        </w:rPr>
      </w:pPr>
      <w:r w:rsidRPr="00953099">
        <w:rPr>
          <w:rFonts w:ascii="Times New Roman" w:eastAsia="Times New Roman" w:hAnsi="Times New Roman" w:cs="Times New Roman"/>
          <w:color w:val="000000"/>
          <w:sz w:val="24"/>
          <w:szCs w:val="24"/>
        </w:rPr>
        <w:t>Sincerely yours,</w:t>
      </w:r>
    </w:p>
    <w:p w:rsidR="00106BFC" w:rsidRPr="00953099" w:rsidRDefault="00106BFC" w:rsidP="00AE0812">
      <w:pPr>
        <w:spacing w:after="0" w:line="360" w:lineRule="auto"/>
        <w:jc w:val="both"/>
        <w:rPr>
          <w:rFonts w:ascii="Times New Roman" w:eastAsia="Times New Roman" w:hAnsi="Times New Roman" w:cs="Times New Roman"/>
          <w:color w:val="222222"/>
          <w:sz w:val="24"/>
          <w:szCs w:val="24"/>
          <w:shd w:val="clear" w:color="auto" w:fill="FFFFFF"/>
        </w:rPr>
      </w:pPr>
      <w:r w:rsidRPr="00953099">
        <w:rPr>
          <w:rFonts w:ascii="Times New Roman" w:eastAsia="Times New Roman" w:hAnsi="Times New Roman" w:cs="Times New Roman"/>
          <w:color w:val="222222"/>
          <w:sz w:val="24"/>
          <w:szCs w:val="24"/>
          <w:shd w:val="clear" w:color="auto" w:fill="FFFFFF"/>
        </w:rPr>
        <w:t xml:space="preserve">Md. </w:t>
      </w:r>
      <w:proofErr w:type="spellStart"/>
      <w:r w:rsidRPr="00953099">
        <w:rPr>
          <w:rFonts w:ascii="Times New Roman" w:eastAsia="Times New Roman" w:hAnsi="Times New Roman" w:cs="Times New Roman"/>
          <w:color w:val="222222"/>
          <w:sz w:val="24"/>
          <w:szCs w:val="24"/>
          <w:shd w:val="clear" w:color="auto" w:fill="FFFFFF"/>
        </w:rPr>
        <w:t>Yasin</w:t>
      </w:r>
      <w:proofErr w:type="spellEnd"/>
      <w:r w:rsidRPr="00953099">
        <w:rPr>
          <w:rFonts w:ascii="Times New Roman" w:eastAsia="Times New Roman" w:hAnsi="Times New Roman" w:cs="Times New Roman"/>
          <w:color w:val="222222"/>
          <w:sz w:val="24"/>
          <w:szCs w:val="24"/>
          <w:shd w:val="clear" w:color="auto" w:fill="FFFFFF"/>
        </w:rPr>
        <w:t xml:space="preserve"> Arafat </w:t>
      </w:r>
      <w:proofErr w:type="spellStart"/>
      <w:r w:rsidRPr="00953099">
        <w:rPr>
          <w:rFonts w:ascii="Times New Roman" w:eastAsia="Times New Roman" w:hAnsi="Times New Roman" w:cs="Times New Roman"/>
          <w:color w:val="222222"/>
          <w:sz w:val="24"/>
          <w:szCs w:val="24"/>
          <w:shd w:val="clear" w:color="auto" w:fill="FFFFFF"/>
        </w:rPr>
        <w:t>Faraji</w:t>
      </w:r>
      <w:proofErr w:type="spellEnd"/>
    </w:p>
    <w:p w:rsidR="00106BFC" w:rsidRPr="00953099" w:rsidRDefault="00106BFC" w:rsidP="00AE0812">
      <w:pPr>
        <w:spacing w:after="0" w:line="360" w:lineRule="auto"/>
        <w:jc w:val="both"/>
        <w:rPr>
          <w:rFonts w:ascii="Times New Roman" w:eastAsia="Times New Roman" w:hAnsi="Times New Roman" w:cs="Times New Roman"/>
          <w:color w:val="222222"/>
          <w:sz w:val="24"/>
          <w:szCs w:val="24"/>
          <w:shd w:val="clear" w:color="auto" w:fill="FFFFFF"/>
        </w:rPr>
      </w:pPr>
    </w:p>
    <w:p w:rsidR="00106BFC" w:rsidRPr="00953099" w:rsidRDefault="00106BFC" w:rsidP="00AE0812">
      <w:pPr>
        <w:spacing w:after="0" w:line="360" w:lineRule="auto"/>
        <w:jc w:val="both"/>
        <w:rPr>
          <w:rFonts w:ascii="Times New Roman" w:eastAsia="Times New Roman" w:hAnsi="Times New Roman" w:cs="Times New Roman"/>
          <w:color w:val="222222"/>
          <w:sz w:val="24"/>
          <w:szCs w:val="24"/>
          <w:shd w:val="clear" w:color="auto" w:fill="FFFFFF"/>
        </w:rPr>
      </w:pPr>
    </w:p>
    <w:p w:rsidR="00106BFC" w:rsidRPr="00953099" w:rsidRDefault="00106BFC" w:rsidP="00AE0812">
      <w:pPr>
        <w:pStyle w:val="ListParagraph"/>
        <w:numPr>
          <w:ilvl w:val="0"/>
          <w:numId w:val="8"/>
        </w:numPr>
        <w:spacing w:after="0" w:line="360" w:lineRule="auto"/>
        <w:rPr>
          <w:rFonts w:ascii="Times New Roman" w:eastAsia="Times New Roman" w:hAnsi="Times New Roman" w:cs="Times New Roman"/>
          <w:color w:val="222222"/>
          <w:sz w:val="24"/>
          <w:szCs w:val="24"/>
          <w:shd w:val="clear" w:color="auto" w:fill="FFFFFF"/>
        </w:rPr>
      </w:pPr>
      <w:r w:rsidRPr="00953099">
        <w:rPr>
          <w:rFonts w:ascii="Times New Roman" w:eastAsia="Times New Roman" w:hAnsi="Times New Roman" w:cs="Times New Roman"/>
          <w:color w:val="222222"/>
          <w:sz w:val="24"/>
          <w:szCs w:val="24"/>
          <w:shd w:val="clear" w:color="auto" w:fill="FFFFFF"/>
        </w:rPr>
        <w:t>Name of customer care center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4"/>
        <w:gridCol w:w="1233"/>
      </w:tblGrid>
      <w:tr w:rsidR="00106BFC" w:rsidRPr="00953099" w:rsidTr="00AE0812">
        <w:trPr>
          <w:jc w:val="center"/>
        </w:trPr>
        <w:tc>
          <w:tcPr>
            <w:tcW w:w="4284" w:type="dxa"/>
            <w:hideMark/>
          </w:tcPr>
          <w:p w:rsidR="00106BFC" w:rsidRPr="00953099" w:rsidRDefault="00106BFC" w:rsidP="00AE0812">
            <w:pPr>
              <w:pStyle w:val="ListParagraph"/>
              <w:spacing w:line="360" w:lineRule="auto"/>
              <w:ind w:left="1440"/>
              <w:rPr>
                <w:rFonts w:ascii="Times New Roman" w:eastAsia="Times New Roman" w:hAnsi="Times New Roman" w:cs="Times New Roman"/>
                <w:b/>
                <w:color w:val="222222"/>
                <w:sz w:val="24"/>
                <w:szCs w:val="24"/>
                <w:shd w:val="clear" w:color="auto" w:fill="FFFFFF"/>
                <w:lang w:bidi="ar-SA"/>
              </w:rPr>
            </w:pPr>
            <w:r w:rsidRPr="00953099">
              <w:rPr>
                <w:rFonts w:ascii="Times New Roman" w:eastAsia="Times New Roman" w:hAnsi="Times New Roman" w:cs="Times New Roman"/>
                <w:b/>
                <w:color w:val="222222"/>
                <w:sz w:val="24"/>
                <w:szCs w:val="24"/>
                <w:shd w:val="clear" w:color="auto" w:fill="FFFFFF"/>
              </w:rPr>
              <w:t xml:space="preserve">Name </w:t>
            </w:r>
          </w:p>
        </w:tc>
        <w:tc>
          <w:tcPr>
            <w:tcW w:w="1233" w:type="dxa"/>
            <w:tcBorders>
              <w:top w:val="nil"/>
              <w:left w:val="nil"/>
              <w:bottom w:val="single" w:sz="4" w:space="0" w:color="auto"/>
              <w:right w:val="nil"/>
            </w:tcBorders>
            <w:hideMark/>
          </w:tcPr>
          <w:p w:rsidR="00106BFC" w:rsidRPr="00953099" w:rsidRDefault="00106BFC" w:rsidP="00AE0812">
            <w:pPr>
              <w:spacing w:line="360" w:lineRule="auto"/>
              <w:rPr>
                <w:rFonts w:ascii="Times New Roman" w:eastAsia="Times New Roman" w:hAnsi="Times New Roman" w:cs="Times New Roman"/>
                <w:b/>
                <w:color w:val="222222"/>
                <w:sz w:val="24"/>
                <w:szCs w:val="24"/>
                <w:shd w:val="clear" w:color="auto" w:fill="FFFFFF"/>
                <w:lang w:bidi="ar-SA"/>
              </w:rPr>
            </w:pPr>
            <w:r w:rsidRPr="00953099">
              <w:rPr>
                <w:rFonts w:ascii="Times New Roman" w:eastAsia="Times New Roman" w:hAnsi="Times New Roman" w:cs="Times New Roman"/>
                <w:b/>
                <w:color w:val="222222"/>
                <w:sz w:val="24"/>
                <w:szCs w:val="24"/>
                <w:shd w:val="clear" w:color="auto" w:fill="FFFFFF"/>
              </w:rPr>
              <w:t>Please √</w:t>
            </w:r>
          </w:p>
        </w:tc>
      </w:tr>
      <w:tr w:rsidR="00106BFC" w:rsidRPr="00953099" w:rsidTr="00AE0812">
        <w:trPr>
          <w:jc w:val="center"/>
        </w:trPr>
        <w:tc>
          <w:tcPr>
            <w:tcW w:w="4284" w:type="dxa"/>
            <w:tcBorders>
              <w:top w:val="nil"/>
              <w:left w:val="nil"/>
              <w:bottom w:val="nil"/>
              <w:right w:val="single" w:sz="4" w:space="0" w:color="auto"/>
            </w:tcBorders>
            <w:hideMark/>
          </w:tcPr>
          <w:p w:rsidR="00106BFC" w:rsidRPr="00953099" w:rsidRDefault="00106BFC" w:rsidP="00AE0812">
            <w:pPr>
              <w:pStyle w:val="ListParagraph"/>
              <w:numPr>
                <w:ilvl w:val="0"/>
                <w:numId w:val="9"/>
              </w:numPr>
              <w:spacing w:line="360" w:lineRule="auto"/>
              <w:ind w:left="576"/>
              <w:rPr>
                <w:rFonts w:ascii="Times New Roman" w:eastAsia="Times New Roman" w:hAnsi="Times New Roman" w:cs="Times New Roman"/>
                <w:color w:val="222222"/>
                <w:sz w:val="24"/>
                <w:szCs w:val="24"/>
                <w:shd w:val="clear" w:color="auto" w:fill="FFFFFF"/>
                <w:lang w:bidi="ar-SA"/>
              </w:rPr>
            </w:pPr>
            <w:r w:rsidRPr="00953099">
              <w:rPr>
                <w:rFonts w:ascii="Times New Roman" w:eastAsia="Times New Roman" w:hAnsi="Times New Roman" w:cs="Times New Roman"/>
                <w:color w:val="222222"/>
                <w:sz w:val="24"/>
                <w:szCs w:val="24"/>
                <w:shd w:val="clear" w:color="auto" w:fill="FFFFFF"/>
              </w:rPr>
              <w:t>GP customer care center</w:t>
            </w:r>
          </w:p>
        </w:tc>
        <w:tc>
          <w:tcPr>
            <w:tcW w:w="1233" w:type="dxa"/>
            <w:tcBorders>
              <w:top w:val="single" w:sz="4" w:space="0" w:color="auto"/>
              <w:left w:val="single" w:sz="4" w:space="0" w:color="auto"/>
              <w:bottom w:val="single" w:sz="4" w:space="0" w:color="auto"/>
              <w:right w:val="single" w:sz="4" w:space="0" w:color="auto"/>
            </w:tcBorders>
          </w:tcPr>
          <w:p w:rsidR="00106BFC" w:rsidRPr="00953099" w:rsidRDefault="00106BFC" w:rsidP="00AE0812">
            <w:pPr>
              <w:spacing w:line="360" w:lineRule="auto"/>
              <w:rPr>
                <w:rFonts w:ascii="Times New Roman" w:eastAsia="Times New Roman" w:hAnsi="Times New Roman" w:cs="Times New Roman"/>
                <w:color w:val="222222"/>
                <w:sz w:val="24"/>
                <w:szCs w:val="24"/>
                <w:shd w:val="clear" w:color="auto" w:fill="FFFFFF"/>
                <w:lang w:bidi="ar-SA"/>
              </w:rPr>
            </w:pPr>
          </w:p>
        </w:tc>
      </w:tr>
      <w:tr w:rsidR="00106BFC" w:rsidRPr="00953099" w:rsidTr="00AE0812">
        <w:trPr>
          <w:jc w:val="center"/>
        </w:trPr>
        <w:tc>
          <w:tcPr>
            <w:tcW w:w="4284" w:type="dxa"/>
            <w:tcBorders>
              <w:top w:val="nil"/>
              <w:left w:val="nil"/>
              <w:bottom w:val="nil"/>
              <w:right w:val="single" w:sz="4" w:space="0" w:color="auto"/>
            </w:tcBorders>
            <w:hideMark/>
          </w:tcPr>
          <w:p w:rsidR="00106BFC" w:rsidRPr="00953099" w:rsidRDefault="00106BFC" w:rsidP="00AE0812">
            <w:pPr>
              <w:pStyle w:val="ListParagraph"/>
              <w:numPr>
                <w:ilvl w:val="0"/>
                <w:numId w:val="9"/>
              </w:numPr>
              <w:spacing w:line="360" w:lineRule="auto"/>
              <w:ind w:left="576"/>
              <w:rPr>
                <w:rFonts w:ascii="Times New Roman" w:eastAsia="Times New Roman" w:hAnsi="Times New Roman" w:cs="Times New Roman"/>
                <w:color w:val="222222"/>
                <w:sz w:val="24"/>
                <w:szCs w:val="24"/>
                <w:shd w:val="clear" w:color="auto" w:fill="FFFFFF"/>
                <w:lang w:bidi="ar-SA"/>
              </w:rPr>
            </w:pPr>
            <w:proofErr w:type="spellStart"/>
            <w:r w:rsidRPr="00953099">
              <w:rPr>
                <w:rFonts w:ascii="Times New Roman" w:eastAsia="Times New Roman" w:hAnsi="Times New Roman" w:cs="Times New Roman"/>
                <w:color w:val="222222"/>
                <w:sz w:val="24"/>
                <w:szCs w:val="24"/>
                <w:shd w:val="clear" w:color="auto" w:fill="FFFFFF"/>
              </w:rPr>
              <w:t>Banglalink</w:t>
            </w:r>
            <w:proofErr w:type="spellEnd"/>
            <w:r w:rsidRPr="00953099">
              <w:rPr>
                <w:rFonts w:ascii="Times New Roman" w:eastAsia="Times New Roman" w:hAnsi="Times New Roman" w:cs="Times New Roman"/>
                <w:color w:val="222222"/>
                <w:sz w:val="24"/>
                <w:szCs w:val="24"/>
                <w:shd w:val="clear" w:color="auto" w:fill="FFFFFF"/>
              </w:rPr>
              <w:t xml:space="preserve"> customer care center</w:t>
            </w:r>
          </w:p>
        </w:tc>
        <w:tc>
          <w:tcPr>
            <w:tcW w:w="1233" w:type="dxa"/>
            <w:tcBorders>
              <w:top w:val="single" w:sz="4" w:space="0" w:color="auto"/>
              <w:left w:val="single" w:sz="4" w:space="0" w:color="auto"/>
              <w:bottom w:val="single" w:sz="4" w:space="0" w:color="auto"/>
              <w:right w:val="single" w:sz="4" w:space="0" w:color="auto"/>
            </w:tcBorders>
          </w:tcPr>
          <w:p w:rsidR="00106BFC" w:rsidRPr="00953099" w:rsidRDefault="00106BFC" w:rsidP="00AE0812">
            <w:pPr>
              <w:spacing w:line="360" w:lineRule="auto"/>
              <w:rPr>
                <w:rFonts w:ascii="Times New Roman" w:eastAsia="Times New Roman" w:hAnsi="Times New Roman" w:cs="Times New Roman"/>
                <w:color w:val="222222"/>
                <w:sz w:val="24"/>
                <w:szCs w:val="24"/>
                <w:shd w:val="clear" w:color="auto" w:fill="FFFFFF"/>
                <w:lang w:bidi="ar-SA"/>
              </w:rPr>
            </w:pPr>
          </w:p>
        </w:tc>
      </w:tr>
      <w:tr w:rsidR="00106BFC" w:rsidRPr="00953099" w:rsidTr="00AE0812">
        <w:trPr>
          <w:jc w:val="center"/>
        </w:trPr>
        <w:tc>
          <w:tcPr>
            <w:tcW w:w="4284" w:type="dxa"/>
            <w:tcBorders>
              <w:top w:val="nil"/>
              <w:left w:val="nil"/>
              <w:bottom w:val="nil"/>
              <w:right w:val="single" w:sz="4" w:space="0" w:color="auto"/>
            </w:tcBorders>
            <w:hideMark/>
          </w:tcPr>
          <w:p w:rsidR="00106BFC" w:rsidRPr="00953099" w:rsidRDefault="00106BFC" w:rsidP="00AE0812">
            <w:pPr>
              <w:pStyle w:val="ListParagraph"/>
              <w:numPr>
                <w:ilvl w:val="0"/>
                <w:numId w:val="9"/>
              </w:numPr>
              <w:spacing w:line="360" w:lineRule="auto"/>
              <w:ind w:left="576"/>
              <w:rPr>
                <w:rFonts w:ascii="Times New Roman" w:eastAsia="Times New Roman" w:hAnsi="Times New Roman" w:cs="Times New Roman"/>
                <w:color w:val="222222"/>
                <w:sz w:val="24"/>
                <w:szCs w:val="24"/>
                <w:shd w:val="clear" w:color="auto" w:fill="FFFFFF"/>
                <w:lang w:bidi="ar-SA"/>
              </w:rPr>
            </w:pPr>
            <w:proofErr w:type="spellStart"/>
            <w:r w:rsidRPr="00953099">
              <w:rPr>
                <w:rFonts w:ascii="Times New Roman" w:eastAsia="Times New Roman" w:hAnsi="Times New Roman" w:cs="Times New Roman"/>
                <w:color w:val="222222"/>
                <w:sz w:val="24"/>
                <w:szCs w:val="24"/>
                <w:shd w:val="clear" w:color="auto" w:fill="FFFFFF"/>
              </w:rPr>
              <w:t>Robi</w:t>
            </w:r>
            <w:proofErr w:type="spellEnd"/>
            <w:r w:rsidRPr="00953099">
              <w:rPr>
                <w:rFonts w:ascii="Times New Roman" w:eastAsia="Times New Roman" w:hAnsi="Times New Roman" w:cs="Times New Roman"/>
                <w:color w:val="222222"/>
                <w:sz w:val="24"/>
                <w:szCs w:val="24"/>
                <w:shd w:val="clear" w:color="auto" w:fill="FFFFFF"/>
              </w:rPr>
              <w:t xml:space="preserve"> customer care center</w:t>
            </w:r>
          </w:p>
        </w:tc>
        <w:tc>
          <w:tcPr>
            <w:tcW w:w="1233" w:type="dxa"/>
            <w:tcBorders>
              <w:top w:val="single" w:sz="4" w:space="0" w:color="auto"/>
              <w:left w:val="single" w:sz="4" w:space="0" w:color="auto"/>
              <w:bottom w:val="single" w:sz="4" w:space="0" w:color="auto"/>
              <w:right w:val="single" w:sz="4" w:space="0" w:color="auto"/>
            </w:tcBorders>
          </w:tcPr>
          <w:p w:rsidR="00106BFC" w:rsidRPr="00953099" w:rsidRDefault="00106BFC" w:rsidP="00AE0812">
            <w:pPr>
              <w:spacing w:line="360" w:lineRule="auto"/>
              <w:rPr>
                <w:rFonts w:ascii="Times New Roman" w:eastAsia="Times New Roman" w:hAnsi="Times New Roman" w:cs="Times New Roman"/>
                <w:color w:val="222222"/>
                <w:sz w:val="24"/>
                <w:szCs w:val="24"/>
                <w:shd w:val="clear" w:color="auto" w:fill="FFFFFF"/>
                <w:lang w:bidi="ar-SA"/>
              </w:rPr>
            </w:pPr>
          </w:p>
        </w:tc>
      </w:tr>
      <w:tr w:rsidR="00106BFC" w:rsidRPr="00953099" w:rsidTr="00AE0812">
        <w:trPr>
          <w:jc w:val="center"/>
        </w:trPr>
        <w:tc>
          <w:tcPr>
            <w:tcW w:w="4284" w:type="dxa"/>
            <w:tcBorders>
              <w:top w:val="nil"/>
              <w:left w:val="nil"/>
              <w:bottom w:val="nil"/>
              <w:right w:val="single" w:sz="4" w:space="0" w:color="auto"/>
            </w:tcBorders>
            <w:hideMark/>
          </w:tcPr>
          <w:p w:rsidR="00106BFC" w:rsidRPr="00953099" w:rsidRDefault="00106BFC" w:rsidP="00AE0812">
            <w:pPr>
              <w:pStyle w:val="ListParagraph"/>
              <w:numPr>
                <w:ilvl w:val="0"/>
                <w:numId w:val="9"/>
              </w:numPr>
              <w:spacing w:line="360" w:lineRule="auto"/>
              <w:ind w:left="576"/>
              <w:rPr>
                <w:rFonts w:ascii="Times New Roman" w:eastAsia="Times New Roman" w:hAnsi="Times New Roman" w:cs="Times New Roman"/>
                <w:color w:val="222222"/>
                <w:sz w:val="24"/>
                <w:szCs w:val="24"/>
                <w:shd w:val="clear" w:color="auto" w:fill="FFFFFF"/>
                <w:lang w:bidi="ar-SA"/>
              </w:rPr>
            </w:pPr>
            <w:proofErr w:type="spellStart"/>
            <w:r w:rsidRPr="00953099">
              <w:rPr>
                <w:rFonts w:ascii="Times New Roman" w:eastAsia="Times New Roman" w:hAnsi="Times New Roman" w:cs="Times New Roman"/>
                <w:color w:val="222222"/>
                <w:sz w:val="24"/>
                <w:szCs w:val="24"/>
                <w:shd w:val="clear" w:color="auto" w:fill="FFFFFF"/>
              </w:rPr>
              <w:t>Teletalk</w:t>
            </w:r>
            <w:proofErr w:type="spellEnd"/>
            <w:r w:rsidRPr="00953099">
              <w:rPr>
                <w:rFonts w:ascii="Times New Roman" w:eastAsia="Times New Roman" w:hAnsi="Times New Roman" w:cs="Times New Roman"/>
                <w:color w:val="222222"/>
                <w:sz w:val="24"/>
                <w:szCs w:val="24"/>
                <w:shd w:val="clear" w:color="auto" w:fill="FFFFFF"/>
              </w:rPr>
              <w:t xml:space="preserve"> customer care center</w:t>
            </w:r>
          </w:p>
        </w:tc>
        <w:tc>
          <w:tcPr>
            <w:tcW w:w="1233" w:type="dxa"/>
            <w:tcBorders>
              <w:top w:val="single" w:sz="4" w:space="0" w:color="auto"/>
              <w:left w:val="single" w:sz="4" w:space="0" w:color="auto"/>
              <w:bottom w:val="single" w:sz="4" w:space="0" w:color="auto"/>
              <w:right w:val="single" w:sz="4" w:space="0" w:color="auto"/>
            </w:tcBorders>
          </w:tcPr>
          <w:p w:rsidR="00106BFC" w:rsidRPr="00953099" w:rsidRDefault="00106BFC" w:rsidP="00AE0812">
            <w:pPr>
              <w:spacing w:line="360" w:lineRule="auto"/>
              <w:rPr>
                <w:rFonts w:ascii="Times New Roman" w:eastAsia="Times New Roman" w:hAnsi="Times New Roman" w:cs="Times New Roman"/>
                <w:color w:val="222222"/>
                <w:sz w:val="24"/>
                <w:szCs w:val="24"/>
                <w:shd w:val="clear" w:color="auto" w:fill="FFFFFF"/>
                <w:lang w:bidi="ar-SA"/>
              </w:rPr>
            </w:pPr>
          </w:p>
        </w:tc>
      </w:tr>
      <w:tr w:rsidR="00106BFC" w:rsidRPr="00953099" w:rsidTr="00AE0812">
        <w:trPr>
          <w:jc w:val="center"/>
        </w:trPr>
        <w:tc>
          <w:tcPr>
            <w:tcW w:w="4284" w:type="dxa"/>
            <w:tcBorders>
              <w:top w:val="nil"/>
              <w:left w:val="nil"/>
              <w:bottom w:val="nil"/>
              <w:right w:val="single" w:sz="4" w:space="0" w:color="auto"/>
            </w:tcBorders>
            <w:hideMark/>
          </w:tcPr>
          <w:p w:rsidR="00106BFC" w:rsidRPr="00953099" w:rsidRDefault="00106BFC" w:rsidP="00AE0812">
            <w:pPr>
              <w:pStyle w:val="ListParagraph"/>
              <w:numPr>
                <w:ilvl w:val="0"/>
                <w:numId w:val="9"/>
              </w:numPr>
              <w:spacing w:line="360" w:lineRule="auto"/>
              <w:ind w:left="576"/>
              <w:rPr>
                <w:rFonts w:ascii="Times New Roman" w:eastAsia="Times New Roman" w:hAnsi="Times New Roman" w:cs="Times New Roman"/>
                <w:color w:val="222222"/>
                <w:sz w:val="24"/>
                <w:szCs w:val="24"/>
                <w:shd w:val="clear" w:color="auto" w:fill="FFFFFF"/>
                <w:lang w:bidi="ar-SA"/>
              </w:rPr>
            </w:pPr>
            <w:proofErr w:type="spellStart"/>
            <w:r w:rsidRPr="00953099">
              <w:rPr>
                <w:rFonts w:ascii="Times New Roman" w:eastAsia="Times New Roman" w:hAnsi="Times New Roman" w:cs="Times New Roman"/>
                <w:color w:val="222222"/>
                <w:sz w:val="24"/>
                <w:szCs w:val="24"/>
                <w:shd w:val="clear" w:color="auto" w:fill="FFFFFF"/>
              </w:rPr>
              <w:t>Airtel</w:t>
            </w:r>
            <w:proofErr w:type="spellEnd"/>
            <w:r w:rsidRPr="00953099">
              <w:rPr>
                <w:rFonts w:ascii="Times New Roman" w:eastAsia="Times New Roman" w:hAnsi="Times New Roman" w:cs="Times New Roman"/>
                <w:color w:val="222222"/>
                <w:sz w:val="24"/>
                <w:szCs w:val="24"/>
                <w:shd w:val="clear" w:color="auto" w:fill="FFFFFF"/>
              </w:rPr>
              <w:t xml:space="preserve"> customer care center</w:t>
            </w:r>
          </w:p>
        </w:tc>
        <w:tc>
          <w:tcPr>
            <w:tcW w:w="1233" w:type="dxa"/>
            <w:tcBorders>
              <w:top w:val="single" w:sz="4" w:space="0" w:color="auto"/>
              <w:left w:val="single" w:sz="4" w:space="0" w:color="auto"/>
              <w:bottom w:val="single" w:sz="4" w:space="0" w:color="auto"/>
              <w:right w:val="single" w:sz="4" w:space="0" w:color="auto"/>
            </w:tcBorders>
          </w:tcPr>
          <w:p w:rsidR="00106BFC" w:rsidRPr="00953099" w:rsidRDefault="00106BFC" w:rsidP="00AE0812">
            <w:pPr>
              <w:spacing w:line="360" w:lineRule="auto"/>
              <w:rPr>
                <w:rFonts w:ascii="Times New Roman" w:eastAsia="Times New Roman" w:hAnsi="Times New Roman" w:cs="Times New Roman"/>
                <w:color w:val="222222"/>
                <w:sz w:val="24"/>
                <w:szCs w:val="24"/>
                <w:shd w:val="clear" w:color="auto" w:fill="FFFFFF"/>
                <w:lang w:bidi="ar-SA"/>
              </w:rPr>
            </w:pPr>
          </w:p>
        </w:tc>
      </w:tr>
    </w:tbl>
    <w:p w:rsidR="00106BFC" w:rsidRPr="00953099" w:rsidRDefault="00106BFC" w:rsidP="00AE0812">
      <w:pPr>
        <w:spacing w:after="0" w:line="240" w:lineRule="auto"/>
        <w:rPr>
          <w:rFonts w:ascii="Times New Roman" w:eastAsia="Times New Roman" w:hAnsi="Times New Roman" w:cs="Times New Roman"/>
          <w:color w:val="222222"/>
          <w:sz w:val="24"/>
          <w:szCs w:val="24"/>
          <w:shd w:val="clear" w:color="auto" w:fill="FFFFFF"/>
          <w:lang w:bidi="ar-SA"/>
        </w:rPr>
      </w:pPr>
    </w:p>
    <w:p w:rsidR="00106BFC" w:rsidRPr="00953099" w:rsidRDefault="00106BFC" w:rsidP="00AE0812">
      <w:pPr>
        <w:pStyle w:val="ListParagraph"/>
        <w:numPr>
          <w:ilvl w:val="0"/>
          <w:numId w:val="8"/>
        </w:numPr>
        <w:spacing w:after="0" w:line="240" w:lineRule="auto"/>
        <w:rPr>
          <w:rFonts w:ascii="Times New Roman" w:eastAsia="Times New Roman" w:hAnsi="Times New Roman" w:cs="Times New Roman"/>
          <w:color w:val="222222"/>
          <w:sz w:val="24"/>
          <w:szCs w:val="24"/>
          <w:shd w:val="clear" w:color="auto" w:fill="FFFFFF"/>
        </w:rPr>
      </w:pPr>
      <w:r w:rsidRPr="00953099">
        <w:rPr>
          <w:rFonts w:ascii="Times New Roman" w:eastAsia="Times New Roman" w:hAnsi="Times New Roman" w:cs="Times New Roman"/>
          <w:color w:val="222222"/>
          <w:sz w:val="24"/>
          <w:szCs w:val="24"/>
          <w:shd w:val="clear" w:color="auto" w:fill="FFFFFF"/>
        </w:rPr>
        <w:t>Number of visit to the customer care center:_________</w:t>
      </w:r>
    </w:p>
    <w:tbl>
      <w:tblPr>
        <w:tblStyle w:val="TableGrid"/>
        <w:tblW w:w="0" w:type="auto"/>
        <w:tblLayout w:type="fixed"/>
        <w:tblLook w:val="04A0" w:firstRow="1" w:lastRow="0" w:firstColumn="1" w:lastColumn="0" w:noHBand="0" w:noVBand="1"/>
      </w:tblPr>
      <w:tblGrid>
        <w:gridCol w:w="828"/>
        <w:gridCol w:w="5310"/>
        <w:gridCol w:w="717"/>
        <w:gridCol w:w="479"/>
        <w:gridCol w:w="535"/>
        <w:gridCol w:w="540"/>
        <w:gridCol w:w="717"/>
      </w:tblGrid>
      <w:tr w:rsidR="00106BFC" w:rsidRPr="00953099" w:rsidTr="00AE0812">
        <w:trPr>
          <w:cantSplit/>
          <w:trHeight w:val="1250"/>
        </w:trPr>
        <w:tc>
          <w:tcPr>
            <w:tcW w:w="61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BFC" w:rsidRPr="00953099" w:rsidRDefault="00106BFC" w:rsidP="00AE0812">
            <w:pPr>
              <w:rPr>
                <w:rFonts w:ascii="Times New Roman" w:eastAsia="Times New Roman" w:hAnsi="Times New Roman" w:cs="Times New Roman"/>
                <w:color w:val="222222"/>
                <w:sz w:val="24"/>
                <w:szCs w:val="24"/>
                <w:shd w:val="clear" w:color="auto" w:fill="FFFFFF"/>
              </w:rPr>
            </w:pPr>
            <w:r w:rsidRPr="00953099">
              <w:rPr>
                <w:rFonts w:ascii="Times New Roman" w:hAnsi="Times New Roman" w:cs="Times New Roman"/>
                <w:noProof/>
                <w:sz w:val="24"/>
                <w:szCs w:val="24"/>
                <w:lang w:bidi="ar-SA"/>
              </w:rPr>
              <w:lastRenderedPageBreak/>
              <mc:AlternateContent>
                <mc:Choice Requires="wps">
                  <w:drawing>
                    <wp:anchor distT="0" distB="0" distL="114300" distR="114300" simplePos="0" relativeHeight="251660288" behindDoc="0" locked="0" layoutInCell="1" allowOverlap="1" wp14:anchorId="7683D341" wp14:editId="3A4C5681">
                      <wp:simplePos x="0" y="0"/>
                      <wp:positionH relativeFrom="column">
                        <wp:posOffset>3629025</wp:posOffset>
                      </wp:positionH>
                      <wp:positionV relativeFrom="paragraph">
                        <wp:posOffset>60325</wp:posOffset>
                      </wp:positionV>
                      <wp:extent cx="161925" cy="47625"/>
                      <wp:effectExtent l="0" t="19050" r="47625" b="47625"/>
                      <wp:wrapNone/>
                      <wp:docPr id="25" name="Right Arrow 25"/>
                      <wp:cNvGraphicFramePr/>
                      <a:graphic xmlns:a="http://schemas.openxmlformats.org/drawingml/2006/main">
                        <a:graphicData uri="http://schemas.microsoft.com/office/word/2010/wordprocessingShape">
                          <wps:wsp>
                            <wps:cNvSpPr/>
                            <wps:spPr>
                              <a:xfrm>
                                <a:off x="0" y="0"/>
                                <a:ext cx="161925" cy="4762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5" o:spid="_x0000_s1026" type="#_x0000_t13" style="position:absolute;margin-left:285.75pt;margin-top:4.75pt;width:12.7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" adj="18424" fillcolor="#4f81bd" strokecolor="#385d8a" strokeweight="2pt"/>
                  </w:pict>
                </mc:Fallback>
              </mc:AlternateContent>
            </w:r>
            <w:r w:rsidRPr="00953099">
              <w:rPr>
                <w:rFonts w:ascii="Times New Roman" w:eastAsia="Times New Roman" w:hAnsi="Times New Roman" w:cs="Times New Roman"/>
                <w:color w:val="222222"/>
                <w:sz w:val="24"/>
                <w:szCs w:val="24"/>
                <w:shd w:val="clear" w:color="auto" w:fill="FFFFFF"/>
              </w:rPr>
              <w:br w:type="page"/>
              <w:t>Please circle the right answer from the alternative answers</w:t>
            </w:r>
          </w:p>
          <w:p w:rsidR="00106BFC" w:rsidRPr="00953099" w:rsidRDefault="00106BFC" w:rsidP="00AE0812">
            <w:pPr>
              <w:rPr>
                <w:rFonts w:ascii="Times New Roman" w:eastAsia="Times New Roman" w:hAnsi="Times New Roman" w:cs="Times New Roman"/>
                <w:color w:val="222222"/>
                <w:sz w:val="24"/>
                <w:szCs w:val="24"/>
                <w:shd w:val="clear" w:color="auto" w:fill="FFFFFF"/>
              </w:rPr>
            </w:pPr>
          </w:p>
          <w:p w:rsidR="00106BFC" w:rsidRPr="00953099" w:rsidRDefault="00106BFC" w:rsidP="00AE0812">
            <w:pPr>
              <w:rPr>
                <w:rFonts w:ascii="Times New Roman" w:eastAsia="Times New Roman" w:hAnsi="Times New Roman" w:cs="Times New Roman"/>
                <w:color w:val="222222"/>
                <w:sz w:val="24"/>
                <w:szCs w:val="24"/>
                <w:shd w:val="clear" w:color="auto" w:fill="FFFFFF"/>
                <w:lang w:bidi="ar-SA"/>
              </w:rPr>
            </w:pP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953099" w:rsidRDefault="00106BFC" w:rsidP="00AE0812">
            <w:pPr>
              <w:ind w:left="113" w:right="113"/>
              <w:jc w:val="center"/>
              <w:rPr>
                <w:rFonts w:ascii="Times New Roman" w:hAnsi="Times New Roman" w:cs="Times New Roman"/>
                <w:sz w:val="24"/>
                <w:szCs w:val="24"/>
                <w:lang w:bidi="ar-SA"/>
              </w:rPr>
            </w:pPr>
            <w:r w:rsidRPr="00953099">
              <w:rPr>
                <w:rFonts w:ascii="Times New Roman" w:hAnsi="Times New Roman" w:cs="Times New Roman"/>
                <w:sz w:val="24"/>
                <w:szCs w:val="24"/>
              </w:rPr>
              <w:t xml:space="preserve">Strongly Disagree </w:t>
            </w:r>
            <w:r w:rsidRPr="00953099">
              <w:rPr>
                <w:rFonts w:ascii="Times New Roman" w:hAnsi="Times New Roman" w:cs="Times New Roman"/>
                <w:b/>
                <w:sz w:val="24"/>
                <w:szCs w:val="24"/>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953099" w:rsidRDefault="00106BFC" w:rsidP="00AE0812">
            <w:pPr>
              <w:ind w:left="113" w:right="113"/>
              <w:jc w:val="center"/>
              <w:rPr>
                <w:rFonts w:ascii="Times New Roman" w:hAnsi="Times New Roman" w:cs="Times New Roman"/>
                <w:sz w:val="24"/>
                <w:szCs w:val="24"/>
                <w:lang w:bidi="ar-SA"/>
              </w:rPr>
            </w:pPr>
            <w:r w:rsidRPr="00953099">
              <w:rPr>
                <w:rFonts w:ascii="Times New Roman" w:hAnsi="Times New Roman" w:cs="Times New Roman"/>
                <w:sz w:val="24"/>
                <w:szCs w:val="24"/>
              </w:rPr>
              <w:t xml:space="preserve">Disagree </w:t>
            </w:r>
            <w:r w:rsidRPr="00953099">
              <w:rPr>
                <w:rFonts w:ascii="Times New Roman" w:hAnsi="Times New Roman" w:cs="Times New Roman"/>
                <w:b/>
                <w:sz w:val="24"/>
                <w:szCs w:val="24"/>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953099" w:rsidRDefault="00106BFC" w:rsidP="00AE0812">
            <w:pPr>
              <w:ind w:left="113" w:right="113"/>
              <w:jc w:val="center"/>
              <w:rPr>
                <w:rFonts w:ascii="Times New Roman" w:hAnsi="Times New Roman" w:cs="Times New Roman"/>
                <w:sz w:val="24"/>
                <w:szCs w:val="24"/>
                <w:lang w:bidi="ar-SA"/>
              </w:rPr>
            </w:pPr>
            <w:r w:rsidRPr="00953099">
              <w:rPr>
                <w:rFonts w:ascii="Times New Roman" w:hAnsi="Times New Roman" w:cs="Times New Roman"/>
                <w:sz w:val="24"/>
                <w:szCs w:val="24"/>
              </w:rPr>
              <w:t xml:space="preserve">Neutral </w:t>
            </w:r>
            <w:r w:rsidRPr="00953099">
              <w:rPr>
                <w:rFonts w:ascii="Times New Roman" w:hAnsi="Times New Roman" w:cs="Times New Roman"/>
                <w:b/>
                <w:sz w:val="24"/>
                <w:szCs w:val="24"/>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953099" w:rsidRDefault="00106BFC" w:rsidP="00AE0812">
            <w:pPr>
              <w:ind w:left="113" w:right="113"/>
              <w:jc w:val="center"/>
              <w:rPr>
                <w:rFonts w:ascii="Times New Roman" w:hAnsi="Times New Roman" w:cs="Times New Roman"/>
                <w:sz w:val="24"/>
                <w:szCs w:val="24"/>
                <w:lang w:bidi="ar-SA"/>
              </w:rPr>
            </w:pPr>
            <w:r w:rsidRPr="00953099">
              <w:rPr>
                <w:rFonts w:ascii="Times New Roman" w:hAnsi="Times New Roman" w:cs="Times New Roman"/>
                <w:sz w:val="24"/>
                <w:szCs w:val="24"/>
              </w:rPr>
              <w:t xml:space="preserve">Agree </w:t>
            </w:r>
            <w:r w:rsidRPr="00953099">
              <w:rPr>
                <w:rFonts w:ascii="Times New Roman" w:hAnsi="Times New Roman" w:cs="Times New Roman"/>
                <w:b/>
                <w:sz w:val="24"/>
                <w:szCs w:val="24"/>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106BFC" w:rsidRPr="00953099" w:rsidRDefault="00106BFC" w:rsidP="00AE0812">
            <w:pPr>
              <w:ind w:left="113" w:right="113"/>
              <w:jc w:val="center"/>
              <w:rPr>
                <w:rFonts w:ascii="Times New Roman" w:hAnsi="Times New Roman" w:cs="Times New Roman"/>
                <w:sz w:val="24"/>
                <w:szCs w:val="24"/>
                <w:lang w:bidi="ar-SA"/>
              </w:rPr>
            </w:pPr>
            <w:r w:rsidRPr="00953099">
              <w:rPr>
                <w:rFonts w:ascii="Times New Roman" w:hAnsi="Times New Roman" w:cs="Times New Roman"/>
                <w:sz w:val="24"/>
                <w:szCs w:val="24"/>
              </w:rPr>
              <w:t xml:space="preserve">Strongly Agree </w:t>
            </w:r>
            <w:r w:rsidRPr="00953099">
              <w:rPr>
                <w:rFonts w:ascii="Times New Roman" w:hAnsi="Times New Roman" w:cs="Times New Roman"/>
                <w:b/>
                <w:sz w:val="24"/>
                <w:szCs w:val="24"/>
              </w:rPr>
              <w:t>(5)</w:t>
            </w:r>
          </w:p>
        </w:tc>
      </w:tr>
      <w:tr w:rsidR="00106BFC" w:rsidRPr="00953099" w:rsidTr="00AE0812">
        <w:trPr>
          <w:trHeight w:val="341"/>
        </w:trPr>
        <w:tc>
          <w:tcPr>
            <w:tcW w:w="912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rPr>
                <w:rFonts w:ascii="Times New Roman" w:hAnsi="Times New Roman" w:cs="Times New Roman"/>
                <w:sz w:val="24"/>
                <w:szCs w:val="24"/>
                <w:lang w:bidi="ar-SA"/>
              </w:rPr>
            </w:pPr>
            <w:r w:rsidRPr="00953099">
              <w:rPr>
                <w:rFonts w:ascii="Times New Roman" w:eastAsia="Times New Roman" w:hAnsi="Times New Roman" w:cs="Times New Roman"/>
                <w:b/>
                <w:color w:val="222222"/>
                <w:sz w:val="24"/>
                <w:szCs w:val="24"/>
                <w:shd w:val="clear" w:color="auto" w:fill="FFFFFF"/>
              </w:rPr>
              <w:t>Access Convenience</w:t>
            </w:r>
          </w:p>
        </w:tc>
      </w:tr>
      <w:tr w:rsidR="00106BFC" w:rsidRPr="00953099" w:rsidTr="00AE0812">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rPr>
                <w:rFonts w:ascii="Times New Roman" w:hAnsi="Times New Roman" w:cs="Times New Roman"/>
                <w:b/>
                <w:sz w:val="24"/>
                <w:szCs w:val="24"/>
                <w:lang w:bidi="ar-SA"/>
              </w:rPr>
            </w:pPr>
            <w:r w:rsidRPr="00953099">
              <w:rPr>
                <w:rFonts w:ascii="Times New Roman" w:hAnsi="Times New Roman" w:cs="Times New Roman"/>
                <w:b/>
                <w:sz w:val="24"/>
                <w:szCs w:val="24"/>
              </w:rPr>
              <w:t>AC1</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both"/>
              <w:rPr>
                <w:rFonts w:ascii="Times New Roman" w:hAnsi="Times New Roman" w:cs="Times New Roman"/>
                <w:sz w:val="24"/>
                <w:szCs w:val="24"/>
                <w:lang w:bidi="ar-SA"/>
              </w:rPr>
            </w:pPr>
            <w:r w:rsidRPr="00953099">
              <w:rPr>
                <w:rFonts w:ascii="Times New Roman" w:eastAsia="Times New Roman" w:hAnsi="Times New Roman" w:cs="Times New Roman"/>
                <w:color w:val="222222"/>
                <w:sz w:val="24"/>
                <w:szCs w:val="24"/>
              </w:rPr>
              <w:t>The service provider was available when I needed to talk to them</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5</w:t>
            </w:r>
          </w:p>
        </w:tc>
      </w:tr>
      <w:tr w:rsidR="00106BFC" w:rsidRPr="00953099" w:rsidTr="00AE0812">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rPr>
                <w:rFonts w:ascii="Times New Roman" w:hAnsi="Times New Roman" w:cs="Times New Roman"/>
                <w:b/>
                <w:sz w:val="24"/>
                <w:szCs w:val="24"/>
                <w:lang w:bidi="ar-SA"/>
              </w:rPr>
            </w:pPr>
            <w:r w:rsidRPr="00953099">
              <w:rPr>
                <w:rFonts w:ascii="Times New Roman" w:hAnsi="Times New Roman" w:cs="Times New Roman"/>
                <w:b/>
                <w:sz w:val="24"/>
                <w:szCs w:val="24"/>
              </w:rPr>
              <w:t>AC2</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both"/>
              <w:rPr>
                <w:rFonts w:ascii="Times New Roman" w:hAnsi="Times New Roman" w:cs="Times New Roman"/>
                <w:sz w:val="24"/>
                <w:szCs w:val="24"/>
                <w:lang w:bidi="ar-SA"/>
              </w:rPr>
            </w:pPr>
            <w:r w:rsidRPr="00953099">
              <w:rPr>
                <w:rFonts w:ascii="Times New Roman" w:eastAsia="Times New Roman" w:hAnsi="Times New Roman" w:cs="Times New Roman"/>
                <w:color w:val="222222"/>
                <w:sz w:val="24"/>
                <w:szCs w:val="24"/>
              </w:rPr>
              <w:t>The service provider is accessible through various was (Online, telephone etc.)</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5</w:t>
            </w:r>
          </w:p>
        </w:tc>
      </w:tr>
      <w:tr w:rsidR="00106BFC" w:rsidRPr="00953099" w:rsidTr="00AE0812">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rPr>
                <w:rFonts w:ascii="Times New Roman" w:hAnsi="Times New Roman" w:cs="Times New Roman"/>
                <w:b/>
                <w:sz w:val="24"/>
                <w:szCs w:val="24"/>
                <w:lang w:bidi="ar-SA"/>
              </w:rPr>
            </w:pPr>
            <w:r w:rsidRPr="00953099">
              <w:rPr>
                <w:rFonts w:ascii="Times New Roman" w:hAnsi="Times New Roman" w:cs="Times New Roman"/>
                <w:b/>
                <w:sz w:val="24"/>
                <w:szCs w:val="24"/>
              </w:rPr>
              <w:t>AC3</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both"/>
              <w:rPr>
                <w:rFonts w:ascii="Times New Roman" w:hAnsi="Times New Roman" w:cs="Times New Roman"/>
                <w:sz w:val="24"/>
                <w:szCs w:val="24"/>
                <w:lang w:bidi="ar-SA"/>
              </w:rPr>
            </w:pPr>
            <w:r w:rsidRPr="00953099">
              <w:rPr>
                <w:rFonts w:ascii="Times New Roman" w:eastAsia="Times New Roman" w:hAnsi="Times New Roman" w:cs="Times New Roman"/>
                <w:color w:val="222222"/>
                <w:sz w:val="24"/>
                <w:szCs w:val="24"/>
              </w:rPr>
              <w:t>The hours of operation of the service provider were convenient</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5</w:t>
            </w:r>
          </w:p>
        </w:tc>
      </w:tr>
      <w:tr w:rsidR="00106BFC" w:rsidRPr="00953099" w:rsidTr="00AE0812">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rPr>
                <w:rFonts w:ascii="Times New Roman" w:hAnsi="Times New Roman" w:cs="Times New Roman"/>
                <w:b/>
                <w:sz w:val="24"/>
                <w:szCs w:val="24"/>
                <w:lang w:bidi="ar-SA"/>
              </w:rPr>
            </w:pPr>
            <w:r w:rsidRPr="00953099">
              <w:rPr>
                <w:rFonts w:ascii="Times New Roman" w:hAnsi="Times New Roman" w:cs="Times New Roman"/>
                <w:b/>
                <w:sz w:val="24"/>
                <w:szCs w:val="24"/>
              </w:rPr>
              <w:t>AC4</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both"/>
              <w:rPr>
                <w:rFonts w:ascii="Times New Roman" w:hAnsi="Times New Roman" w:cs="Times New Roman"/>
                <w:sz w:val="24"/>
                <w:szCs w:val="24"/>
                <w:lang w:bidi="ar-SA"/>
              </w:rPr>
            </w:pPr>
            <w:r w:rsidRPr="00953099">
              <w:rPr>
                <w:rFonts w:ascii="Times New Roman" w:eastAsia="Times New Roman" w:hAnsi="Times New Roman" w:cs="Times New Roman"/>
                <w:color w:val="222222"/>
                <w:sz w:val="24"/>
                <w:szCs w:val="24"/>
              </w:rPr>
              <w:t>It is easy for me to contact an employee of the service provider if necessary</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5</w:t>
            </w:r>
          </w:p>
        </w:tc>
      </w:tr>
      <w:tr w:rsidR="00106BFC" w:rsidRPr="00953099" w:rsidTr="00AE0812">
        <w:trPr>
          <w:trHeight w:val="341"/>
        </w:trPr>
        <w:tc>
          <w:tcPr>
            <w:tcW w:w="912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spacing w:before="240"/>
              <w:rPr>
                <w:rFonts w:ascii="Times New Roman" w:hAnsi="Times New Roman" w:cs="Times New Roman"/>
                <w:b/>
                <w:sz w:val="24"/>
                <w:szCs w:val="24"/>
                <w:lang w:bidi="ar-SA"/>
              </w:rPr>
            </w:pPr>
            <w:r w:rsidRPr="00953099">
              <w:rPr>
                <w:rFonts w:ascii="Times New Roman" w:eastAsia="Times New Roman" w:hAnsi="Times New Roman" w:cs="Times New Roman"/>
                <w:b/>
                <w:color w:val="222222"/>
                <w:sz w:val="24"/>
                <w:szCs w:val="24"/>
              </w:rPr>
              <w:t>Transaction Convenience</w:t>
            </w:r>
          </w:p>
        </w:tc>
      </w:tr>
      <w:tr w:rsidR="00106BFC" w:rsidRPr="00953099" w:rsidTr="00AE0812">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rPr>
                <w:rFonts w:ascii="Times New Roman" w:hAnsi="Times New Roman" w:cs="Times New Roman"/>
                <w:b/>
                <w:sz w:val="24"/>
                <w:szCs w:val="24"/>
                <w:lang w:bidi="ar-SA"/>
              </w:rPr>
            </w:pPr>
            <w:r w:rsidRPr="00953099">
              <w:rPr>
                <w:rFonts w:ascii="Times New Roman" w:hAnsi="Times New Roman" w:cs="Times New Roman"/>
                <w:b/>
                <w:sz w:val="24"/>
                <w:szCs w:val="24"/>
              </w:rPr>
              <w:t>TC1</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both"/>
              <w:rPr>
                <w:rFonts w:ascii="Times New Roman" w:hAnsi="Times New Roman" w:cs="Times New Roman"/>
                <w:sz w:val="24"/>
                <w:szCs w:val="24"/>
                <w:lang w:bidi="ar-SA"/>
              </w:rPr>
            </w:pPr>
            <w:r w:rsidRPr="00953099">
              <w:rPr>
                <w:rFonts w:ascii="Times New Roman" w:eastAsia="Times New Roman" w:hAnsi="Times New Roman" w:cs="Times New Roman"/>
                <w:color w:val="222222"/>
                <w:sz w:val="24"/>
                <w:szCs w:val="24"/>
              </w:rPr>
              <w:t>I found it easy to complete my service purchase with my provider</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5</w:t>
            </w:r>
          </w:p>
        </w:tc>
      </w:tr>
      <w:tr w:rsidR="00106BFC" w:rsidRPr="00953099" w:rsidTr="00AE0812">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rPr>
                <w:rFonts w:ascii="Times New Roman" w:hAnsi="Times New Roman" w:cs="Times New Roman"/>
                <w:b/>
                <w:sz w:val="24"/>
                <w:szCs w:val="24"/>
                <w:lang w:bidi="ar-SA"/>
              </w:rPr>
            </w:pPr>
            <w:r w:rsidRPr="00953099">
              <w:rPr>
                <w:rFonts w:ascii="Times New Roman" w:hAnsi="Times New Roman" w:cs="Times New Roman"/>
                <w:b/>
                <w:sz w:val="24"/>
                <w:szCs w:val="24"/>
              </w:rPr>
              <w:t>TC2</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both"/>
              <w:rPr>
                <w:rFonts w:ascii="Times New Roman" w:hAnsi="Times New Roman" w:cs="Times New Roman"/>
                <w:sz w:val="24"/>
                <w:szCs w:val="24"/>
                <w:lang w:bidi="ar-SA"/>
              </w:rPr>
            </w:pPr>
            <w:r w:rsidRPr="00953099">
              <w:rPr>
                <w:rFonts w:ascii="Times New Roman" w:eastAsia="Times New Roman" w:hAnsi="Times New Roman" w:cs="Times New Roman"/>
                <w:color w:val="222222"/>
                <w:sz w:val="24"/>
                <w:szCs w:val="24"/>
              </w:rPr>
              <w:t>I was  able to complete the purchase of my service quickly</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5</w:t>
            </w:r>
          </w:p>
        </w:tc>
      </w:tr>
      <w:tr w:rsidR="00106BFC" w:rsidRPr="00953099" w:rsidTr="00AE0812">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rPr>
                <w:rFonts w:ascii="Times New Roman" w:hAnsi="Times New Roman" w:cs="Times New Roman"/>
                <w:b/>
                <w:sz w:val="24"/>
                <w:szCs w:val="24"/>
                <w:lang w:bidi="ar-SA"/>
              </w:rPr>
            </w:pPr>
            <w:r w:rsidRPr="00953099">
              <w:rPr>
                <w:rFonts w:ascii="Times New Roman" w:hAnsi="Times New Roman" w:cs="Times New Roman"/>
                <w:b/>
                <w:sz w:val="24"/>
                <w:szCs w:val="24"/>
              </w:rPr>
              <w:t>TC3</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both"/>
              <w:rPr>
                <w:rFonts w:ascii="Times New Roman" w:hAnsi="Times New Roman" w:cs="Times New Roman"/>
                <w:sz w:val="24"/>
                <w:szCs w:val="24"/>
                <w:lang w:bidi="ar-SA"/>
              </w:rPr>
            </w:pPr>
            <w:r w:rsidRPr="00953099">
              <w:rPr>
                <w:rFonts w:ascii="Times New Roman" w:eastAsia="Times New Roman" w:hAnsi="Times New Roman" w:cs="Times New Roman"/>
                <w:color w:val="222222"/>
                <w:sz w:val="24"/>
                <w:szCs w:val="24"/>
              </w:rPr>
              <w:t>There were no problems to deal with during the purchase that added to the purchase time</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5</w:t>
            </w:r>
          </w:p>
        </w:tc>
      </w:tr>
      <w:tr w:rsidR="00106BFC" w:rsidRPr="00953099" w:rsidTr="00AE0812">
        <w:trPr>
          <w:trHeight w:val="341"/>
        </w:trPr>
        <w:tc>
          <w:tcPr>
            <w:tcW w:w="912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spacing w:before="240"/>
              <w:rPr>
                <w:rFonts w:ascii="Times New Roman" w:hAnsi="Times New Roman" w:cs="Times New Roman"/>
                <w:b/>
                <w:sz w:val="24"/>
                <w:szCs w:val="24"/>
                <w:lang w:bidi="ar-SA"/>
              </w:rPr>
            </w:pPr>
            <w:r w:rsidRPr="00953099">
              <w:rPr>
                <w:rFonts w:ascii="Times New Roman" w:eastAsia="Times New Roman" w:hAnsi="Times New Roman" w:cs="Times New Roman"/>
                <w:b/>
                <w:color w:val="222222"/>
                <w:sz w:val="24"/>
                <w:szCs w:val="24"/>
              </w:rPr>
              <w:t>Benefit Convenience</w:t>
            </w:r>
          </w:p>
        </w:tc>
      </w:tr>
      <w:tr w:rsidR="00106BFC" w:rsidRPr="00953099" w:rsidTr="00AE0812">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rPr>
                <w:rFonts w:ascii="Times New Roman" w:hAnsi="Times New Roman" w:cs="Times New Roman"/>
                <w:b/>
                <w:sz w:val="24"/>
                <w:szCs w:val="24"/>
                <w:lang w:bidi="ar-SA"/>
              </w:rPr>
            </w:pPr>
            <w:r w:rsidRPr="00953099">
              <w:rPr>
                <w:rFonts w:ascii="Times New Roman" w:hAnsi="Times New Roman" w:cs="Times New Roman"/>
                <w:b/>
                <w:sz w:val="24"/>
                <w:szCs w:val="24"/>
              </w:rPr>
              <w:t>BC1</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both"/>
              <w:rPr>
                <w:rFonts w:ascii="Times New Roman" w:hAnsi="Times New Roman" w:cs="Times New Roman"/>
                <w:sz w:val="24"/>
                <w:szCs w:val="24"/>
                <w:lang w:bidi="ar-SA"/>
              </w:rPr>
            </w:pPr>
            <w:r w:rsidRPr="00953099">
              <w:rPr>
                <w:rFonts w:ascii="Times New Roman" w:eastAsia="Times New Roman" w:hAnsi="Times New Roman" w:cs="Times New Roman"/>
                <w:color w:val="222222"/>
                <w:sz w:val="24"/>
                <w:szCs w:val="24"/>
              </w:rPr>
              <w:t>I was able to get the benefits of the customer care service with little effort</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5</w:t>
            </w:r>
          </w:p>
        </w:tc>
      </w:tr>
      <w:tr w:rsidR="00106BFC" w:rsidRPr="00953099" w:rsidTr="00AE0812">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rPr>
                <w:rFonts w:ascii="Times New Roman" w:hAnsi="Times New Roman" w:cs="Times New Roman"/>
                <w:b/>
                <w:sz w:val="24"/>
                <w:szCs w:val="24"/>
                <w:lang w:bidi="ar-SA"/>
              </w:rPr>
            </w:pPr>
            <w:r w:rsidRPr="00953099">
              <w:rPr>
                <w:rFonts w:ascii="Times New Roman" w:hAnsi="Times New Roman" w:cs="Times New Roman"/>
                <w:b/>
                <w:sz w:val="24"/>
                <w:szCs w:val="24"/>
              </w:rPr>
              <w:t>BC2</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both"/>
              <w:rPr>
                <w:rFonts w:ascii="Times New Roman" w:hAnsi="Times New Roman" w:cs="Times New Roman"/>
                <w:sz w:val="24"/>
                <w:szCs w:val="24"/>
                <w:lang w:bidi="ar-SA"/>
              </w:rPr>
            </w:pPr>
            <w:r w:rsidRPr="00953099">
              <w:rPr>
                <w:rFonts w:ascii="Times New Roman" w:eastAsia="Times New Roman" w:hAnsi="Times New Roman" w:cs="Times New Roman"/>
                <w:color w:val="222222"/>
                <w:sz w:val="24"/>
                <w:szCs w:val="24"/>
              </w:rPr>
              <w:t>The service provider solved my needs without creating other problems</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5</w:t>
            </w:r>
          </w:p>
        </w:tc>
      </w:tr>
      <w:tr w:rsidR="00106BFC" w:rsidRPr="00953099" w:rsidTr="00AE0812">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rPr>
                <w:rFonts w:ascii="Times New Roman" w:hAnsi="Times New Roman" w:cs="Times New Roman"/>
                <w:b/>
                <w:sz w:val="24"/>
                <w:szCs w:val="24"/>
                <w:lang w:bidi="ar-SA"/>
              </w:rPr>
            </w:pPr>
            <w:r w:rsidRPr="00953099">
              <w:rPr>
                <w:rFonts w:ascii="Times New Roman" w:hAnsi="Times New Roman" w:cs="Times New Roman"/>
                <w:b/>
                <w:sz w:val="24"/>
                <w:szCs w:val="24"/>
              </w:rPr>
              <w:t>BC3</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both"/>
              <w:rPr>
                <w:rFonts w:ascii="Times New Roman" w:hAnsi="Times New Roman" w:cs="Times New Roman"/>
                <w:sz w:val="24"/>
                <w:szCs w:val="24"/>
                <w:lang w:bidi="ar-SA"/>
              </w:rPr>
            </w:pPr>
            <w:r w:rsidRPr="00953099">
              <w:rPr>
                <w:rFonts w:ascii="Times New Roman" w:eastAsia="Times New Roman" w:hAnsi="Times New Roman" w:cs="Times New Roman"/>
                <w:color w:val="222222"/>
                <w:sz w:val="24"/>
                <w:szCs w:val="24"/>
              </w:rPr>
              <w:t>The time required to receive the benefits of the service was reasonable</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5</w:t>
            </w:r>
          </w:p>
        </w:tc>
      </w:tr>
      <w:tr w:rsidR="00106BFC" w:rsidRPr="00953099" w:rsidTr="00AE0812">
        <w:trPr>
          <w:trHeight w:val="341"/>
        </w:trPr>
        <w:tc>
          <w:tcPr>
            <w:tcW w:w="912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spacing w:before="240"/>
              <w:rPr>
                <w:rFonts w:ascii="Times New Roman" w:hAnsi="Times New Roman" w:cs="Times New Roman"/>
                <w:b/>
                <w:sz w:val="24"/>
                <w:szCs w:val="24"/>
                <w:lang w:bidi="ar-SA"/>
              </w:rPr>
            </w:pPr>
            <w:r w:rsidRPr="00953099">
              <w:rPr>
                <w:rFonts w:ascii="Times New Roman" w:eastAsia="Times New Roman" w:hAnsi="Times New Roman" w:cs="Times New Roman"/>
                <w:b/>
                <w:color w:val="222222"/>
                <w:sz w:val="24"/>
                <w:szCs w:val="24"/>
              </w:rPr>
              <w:t>Post-benefit Convenience</w:t>
            </w:r>
          </w:p>
        </w:tc>
      </w:tr>
      <w:tr w:rsidR="00106BFC" w:rsidRPr="00953099" w:rsidTr="00AE0812">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rPr>
                <w:rFonts w:ascii="Times New Roman" w:hAnsi="Times New Roman" w:cs="Times New Roman"/>
                <w:b/>
                <w:sz w:val="24"/>
                <w:szCs w:val="24"/>
                <w:lang w:bidi="ar-SA"/>
              </w:rPr>
            </w:pPr>
            <w:r w:rsidRPr="00953099">
              <w:rPr>
                <w:rFonts w:ascii="Times New Roman" w:hAnsi="Times New Roman" w:cs="Times New Roman"/>
                <w:b/>
                <w:sz w:val="24"/>
                <w:szCs w:val="24"/>
              </w:rPr>
              <w:t>PBC1</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both"/>
              <w:rPr>
                <w:rFonts w:ascii="Times New Roman" w:hAnsi="Times New Roman" w:cs="Times New Roman"/>
                <w:sz w:val="24"/>
                <w:szCs w:val="24"/>
                <w:lang w:bidi="ar-SA"/>
              </w:rPr>
            </w:pPr>
            <w:r w:rsidRPr="00953099">
              <w:rPr>
                <w:rFonts w:ascii="Times New Roman" w:eastAsia="Times New Roman" w:hAnsi="Times New Roman" w:cs="Times New Roman"/>
                <w:color w:val="222222"/>
                <w:sz w:val="24"/>
                <w:szCs w:val="24"/>
              </w:rPr>
              <w:t>My service provider quickly resolved any problem I had with the service</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5</w:t>
            </w:r>
          </w:p>
        </w:tc>
      </w:tr>
      <w:tr w:rsidR="00106BFC" w:rsidRPr="00953099" w:rsidTr="00AE0812">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rPr>
                <w:rFonts w:ascii="Times New Roman" w:hAnsi="Times New Roman" w:cs="Times New Roman"/>
                <w:b/>
                <w:sz w:val="24"/>
                <w:szCs w:val="24"/>
                <w:lang w:bidi="ar-SA"/>
              </w:rPr>
            </w:pPr>
            <w:r w:rsidRPr="00953099">
              <w:rPr>
                <w:rFonts w:ascii="Times New Roman" w:hAnsi="Times New Roman" w:cs="Times New Roman"/>
                <w:b/>
                <w:sz w:val="24"/>
                <w:szCs w:val="24"/>
              </w:rPr>
              <w:t>PBC2</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both"/>
              <w:rPr>
                <w:rFonts w:ascii="Times New Roman" w:hAnsi="Times New Roman" w:cs="Times New Roman"/>
                <w:sz w:val="24"/>
                <w:szCs w:val="24"/>
                <w:lang w:bidi="ar-SA"/>
              </w:rPr>
            </w:pPr>
            <w:r w:rsidRPr="00953099">
              <w:rPr>
                <w:rFonts w:ascii="Times New Roman" w:eastAsia="Times New Roman" w:hAnsi="Times New Roman" w:cs="Times New Roman"/>
                <w:color w:val="222222"/>
                <w:sz w:val="24"/>
                <w:szCs w:val="24"/>
              </w:rPr>
              <w:t>It was easy for me to obtain follow up service from the provider</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5</w:t>
            </w:r>
          </w:p>
        </w:tc>
      </w:tr>
      <w:tr w:rsidR="00106BFC" w:rsidRPr="00953099" w:rsidTr="00AE0812">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rPr>
                <w:rFonts w:ascii="Times New Roman" w:hAnsi="Times New Roman" w:cs="Times New Roman"/>
                <w:b/>
                <w:sz w:val="24"/>
                <w:szCs w:val="24"/>
                <w:lang w:bidi="ar-SA"/>
              </w:rPr>
            </w:pPr>
            <w:r w:rsidRPr="00953099">
              <w:rPr>
                <w:rFonts w:ascii="Times New Roman" w:hAnsi="Times New Roman" w:cs="Times New Roman"/>
                <w:b/>
                <w:sz w:val="24"/>
                <w:szCs w:val="24"/>
              </w:rPr>
              <w:t>PBC3</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both"/>
              <w:rPr>
                <w:rFonts w:ascii="Times New Roman" w:hAnsi="Times New Roman" w:cs="Times New Roman"/>
                <w:sz w:val="24"/>
                <w:szCs w:val="24"/>
                <w:lang w:bidi="ar-SA"/>
              </w:rPr>
            </w:pPr>
            <w:r w:rsidRPr="00953099">
              <w:rPr>
                <w:rFonts w:ascii="Times New Roman" w:eastAsia="Times New Roman" w:hAnsi="Times New Roman" w:cs="Times New Roman"/>
                <w:color w:val="222222"/>
                <w:sz w:val="24"/>
                <w:szCs w:val="24"/>
              </w:rPr>
              <w:t>When I have question about my services, my service provider is able to resolve my problem</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5</w:t>
            </w:r>
          </w:p>
        </w:tc>
      </w:tr>
      <w:tr w:rsidR="00106BFC" w:rsidRPr="00953099" w:rsidTr="00AE0812">
        <w:trPr>
          <w:trHeight w:val="341"/>
        </w:trPr>
        <w:tc>
          <w:tcPr>
            <w:tcW w:w="9126" w:type="dxa"/>
            <w:gridSpan w:val="7"/>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spacing w:before="240"/>
              <w:rPr>
                <w:rFonts w:ascii="Times New Roman" w:hAnsi="Times New Roman" w:cs="Times New Roman"/>
                <w:sz w:val="24"/>
                <w:szCs w:val="24"/>
                <w:lang w:bidi="ar-SA"/>
              </w:rPr>
            </w:pPr>
            <w:r w:rsidRPr="00953099">
              <w:rPr>
                <w:rFonts w:ascii="Times New Roman" w:eastAsia="Times New Roman" w:hAnsi="Times New Roman" w:cs="Times New Roman"/>
                <w:b/>
                <w:color w:val="222222"/>
                <w:sz w:val="24"/>
                <w:szCs w:val="24"/>
              </w:rPr>
              <w:t>Satisfaction</w:t>
            </w:r>
          </w:p>
        </w:tc>
      </w:tr>
      <w:tr w:rsidR="00106BFC" w:rsidRPr="00953099" w:rsidTr="00AE0812">
        <w:trPr>
          <w:trHeight w:val="341"/>
        </w:trPr>
        <w:tc>
          <w:tcPr>
            <w:tcW w:w="828"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rPr>
                <w:rFonts w:ascii="Times New Roman" w:hAnsi="Times New Roman" w:cs="Times New Roman"/>
                <w:b/>
                <w:sz w:val="24"/>
                <w:szCs w:val="24"/>
                <w:lang w:bidi="ar-SA"/>
              </w:rPr>
            </w:pPr>
            <w:r w:rsidRPr="00953099">
              <w:rPr>
                <w:rFonts w:ascii="Times New Roman" w:hAnsi="Times New Roman" w:cs="Times New Roman"/>
                <w:b/>
                <w:sz w:val="24"/>
                <w:szCs w:val="24"/>
              </w:rPr>
              <w:t>SAT1</w:t>
            </w:r>
          </w:p>
        </w:tc>
        <w:tc>
          <w:tcPr>
            <w:tcW w:w="5310"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both"/>
              <w:rPr>
                <w:rFonts w:ascii="Times New Roman" w:hAnsi="Times New Roman" w:cs="Times New Roman"/>
                <w:sz w:val="24"/>
                <w:szCs w:val="24"/>
                <w:lang w:bidi="ar-SA"/>
              </w:rPr>
            </w:pPr>
            <w:r w:rsidRPr="00953099">
              <w:rPr>
                <w:rFonts w:ascii="Times New Roman" w:eastAsia="Times New Roman" w:hAnsi="Times New Roman" w:cs="Times New Roman"/>
                <w:color w:val="222222"/>
                <w:sz w:val="24"/>
                <w:szCs w:val="24"/>
              </w:rPr>
              <w:t>Overall, I am satisfied with my service provider</w:t>
            </w:r>
          </w:p>
        </w:tc>
        <w:tc>
          <w:tcPr>
            <w:tcW w:w="717"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1</w:t>
            </w:r>
          </w:p>
        </w:tc>
        <w:tc>
          <w:tcPr>
            <w:tcW w:w="479"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2</w:t>
            </w:r>
          </w:p>
        </w:tc>
        <w:tc>
          <w:tcPr>
            <w:tcW w:w="535"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4</w:t>
            </w:r>
          </w:p>
        </w:tc>
        <w:tc>
          <w:tcPr>
            <w:tcW w:w="717"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5</w:t>
            </w:r>
          </w:p>
        </w:tc>
      </w:tr>
      <w:tr w:rsidR="00106BFC" w:rsidRPr="00953099" w:rsidTr="00AE0812">
        <w:trPr>
          <w:trHeight w:val="341"/>
        </w:trPr>
        <w:tc>
          <w:tcPr>
            <w:tcW w:w="828"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rPr>
                <w:rFonts w:ascii="Times New Roman" w:hAnsi="Times New Roman" w:cs="Times New Roman"/>
                <w:b/>
                <w:sz w:val="24"/>
                <w:szCs w:val="24"/>
                <w:lang w:bidi="ar-SA"/>
              </w:rPr>
            </w:pPr>
            <w:r w:rsidRPr="00953099">
              <w:rPr>
                <w:rFonts w:ascii="Times New Roman" w:hAnsi="Times New Roman" w:cs="Times New Roman"/>
                <w:b/>
                <w:sz w:val="24"/>
                <w:szCs w:val="24"/>
              </w:rPr>
              <w:t>SAT2</w:t>
            </w:r>
          </w:p>
        </w:tc>
        <w:tc>
          <w:tcPr>
            <w:tcW w:w="5310"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both"/>
              <w:rPr>
                <w:rFonts w:ascii="Times New Roman" w:hAnsi="Times New Roman" w:cs="Times New Roman"/>
                <w:sz w:val="24"/>
                <w:szCs w:val="24"/>
                <w:lang w:bidi="ar-SA"/>
              </w:rPr>
            </w:pPr>
            <w:r w:rsidRPr="00953099">
              <w:rPr>
                <w:rFonts w:ascii="Times New Roman" w:eastAsia="Times New Roman" w:hAnsi="Times New Roman" w:cs="Times New Roman"/>
                <w:color w:val="222222"/>
                <w:sz w:val="24"/>
                <w:szCs w:val="24"/>
              </w:rPr>
              <w:t>My feelings about being served by my service  provider again would be  more satisfactory</w:t>
            </w:r>
          </w:p>
        </w:tc>
        <w:tc>
          <w:tcPr>
            <w:tcW w:w="717"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1</w:t>
            </w:r>
          </w:p>
        </w:tc>
        <w:tc>
          <w:tcPr>
            <w:tcW w:w="479"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2</w:t>
            </w:r>
          </w:p>
        </w:tc>
        <w:tc>
          <w:tcPr>
            <w:tcW w:w="535"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4</w:t>
            </w:r>
          </w:p>
        </w:tc>
        <w:tc>
          <w:tcPr>
            <w:tcW w:w="717"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5</w:t>
            </w:r>
          </w:p>
        </w:tc>
      </w:tr>
      <w:tr w:rsidR="00106BFC" w:rsidRPr="00953099" w:rsidTr="00AE0812">
        <w:trPr>
          <w:trHeight w:val="341"/>
        </w:trPr>
        <w:tc>
          <w:tcPr>
            <w:tcW w:w="828"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rPr>
                <w:rFonts w:ascii="Times New Roman" w:hAnsi="Times New Roman" w:cs="Times New Roman"/>
                <w:b/>
                <w:sz w:val="24"/>
                <w:szCs w:val="24"/>
                <w:lang w:bidi="ar-SA"/>
              </w:rPr>
            </w:pPr>
            <w:r w:rsidRPr="00953099">
              <w:rPr>
                <w:rFonts w:ascii="Times New Roman" w:hAnsi="Times New Roman" w:cs="Times New Roman"/>
                <w:b/>
                <w:sz w:val="24"/>
                <w:szCs w:val="24"/>
              </w:rPr>
              <w:t>SAT3</w:t>
            </w:r>
          </w:p>
        </w:tc>
        <w:tc>
          <w:tcPr>
            <w:tcW w:w="5310"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both"/>
              <w:rPr>
                <w:rFonts w:ascii="Times New Roman" w:hAnsi="Times New Roman" w:cs="Times New Roman"/>
                <w:sz w:val="24"/>
                <w:szCs w:val="24"/>
                <w:lang w:bidi="ar-SA"/>
              </w:rPr>
            </w:pPr>
            <w:r w:rsidRPr="00953099">
              <w:rPr>
                <w:rFonts w:ascii="Times New Roman" w:eastAsia="Times New Roman" w:hAnsi="Times New Roman" w:cs="Times New Roman"/>
                <w:color w:val="222222"/>
                <w:sz w:val="24"/>
                <w:szCs w:val="24"/>
              </w:rPr>
              <w:t xml:space="preserve">My encounter with the my service provider was better than expected </w:t>
            </w:r>
          </w:p>
        </w:tc>
        <w:tc>
          <w:tcPr>
            <w:tcW w:w="717"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1</w:t>
            </w:r>
          </w:p>
        </w:tc>
        <w:tc>
          <w:tcPr>
            <w:tcW w:w="479"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2</w:t>
            </w:r>
          </w:p>
        </w:tc>
        <w:tc>
          <w:tcPr>
            <w:tcW w:w="535"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4</w:t>
            </w:r>
          </w:p>
        </w:tc>
        <w:tc>
          <w:tcPr>
            <w:tcW w:w="717"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5</w:t>
            </w:r>
          </w:p>
        </w:tc>
      </w:tr>
      <w:tr w:rsidR="00106BFC" w:rsidRPr="00953099" w:rsidTr="00AE0812">
        <w:trPr>
          <w:trHeight w:val="341"/>
        </w:trPr>
        <w:tc>
          <w:tcPr>
            <w:tcW w:w="828"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rPr>
                <w:rFonts w:ascii="Times New Roman" w:hAnsi="Times New Roman" w:cs="Times New Roman"/>
                <w:b/>
                <w:sz w:val="24"/>
                <w:szCs w:val="24"/>
                <w:lang w:bidi="ar-SA"/>
              </w:rPr>
            </w:pPr>
            <w:r w:rsidRPr="00953099">
              <w:rPr>
                <w:rFonts w:ascii="Times New Roman" w:hAnsi="Times New Roman" w:cs="Times New Roman"/>
                <w:b/>
                <w:sz w:val="24"/>
                <w:szCs w:val="24"/>
              </w:rPr>
              <w:t>SAT4</w:t>
            </w:r>
          </w:p>
        </w:tc>
        <w:tc>
          <w:tcPr>
            <w:tcW w:w="5310"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both"/>
              <w:rPr>
                <w:rFonts w:ascii="Times New Roman" w:hAnsi="Times New Roman" w:cs="Times New Roman"/>
                <w:sz w:val="24"/>
                <w:szCs w:val="24"/>
                <w:lang w:bidi="ar-SA"/>
              </w:rPr>
            </w:pPr>
            <w:r w:rsidRPr="00953099">
              <w:rPr>
                <w:rFonts w:ascii="Times New Roman" w:eastAsia="Times New Roman" w:hAnsi="Times New Roman" w:cs="Times New Roman"/>
                <w:color w:val="222222"/>
                <w:sz w:val="24"/>
                <w:szCs w:val="24"/>
              </w:rPr>
              <w:t xml:space="preserve">My impression of the interaction of the service provider with me was wonderful </w:t>
            </w:r>
          </w:p>
        </w:tc>
        <w:tc>
          <w:tcPr>
            <w:tcW w:w="717"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1</w:t>
            </w:r>
          </w:p>
        </w:tc>
        <w:tc>
          <w:tcPr>
            <w:tcW w:w="479"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2</w:t>
            </w:r>
          </w:p>
        </w:tc>
        <w:tc>
          <w:tcPr>
            <w:tcW w:w="535"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4</w:t>
            </w:r>
          </w:p>
        </w:tc>
        <w:tc>
          <w:tcPr>
            <w:tcW w:w="717"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center"/>
              <w:rPr>
                <w:rFonts w:ascii="Times New Roman" w:hAnsi="Times New Roman" w:cs="Times New Roman"/>
                <w:sz w:val="24"/>
                <w:szCs w:val="24"/>
                <w:lang w:bidi="ar-SA"/>
              </w:rPr>
            </w:pPr>
            <w:r w:rsidRPr="00953099">
              <w:rPr>
                <w:rFonts w:ascii="Times New Roman" w:hAnsi="Times New Roman" w:cs="Times New Roman"/>
                <w:sz w:val="24"/>
                <w:szCs w:val="24"/>
              </w:rPr>
              <w:t>5</w:t>
            </w:r>
          </w:p>
        </w:tc>
      </w:tr>
      <w:tr w:rsidR="00106BFC" w:rsidRPr="00953099" w:rsidTr="00AE0812">
        <w:trPr>
          <w:trHeight w:val="341"/>
        </w:trPr>
        <w:tc>
          <w:tcPr>
            <w:tcW w:w="828"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both"/>
              <w:rPr>
                <w:rFonts w:ascii="Times New Roman" w:hAnsi="Times New Roman" w:cs="Times New Roman"/>
                <w:b/>
                <w:sz w:val="24"/>
                <w:szCs w:val="24"/>
                <w:lang w:bidi="ar-SA"/>
              </w:rPr>
            </w:pPr>
            <w:r w:rsidRPr="00953099">
              <w:rPr>
                <w:rFonts w:ascii="Times New Roman" w:hAnsi="Times New Roman" w:cs="Times New Roman"/>
                <w:b/>
                <w:sz w:val="24"/>
                <w:szCs w:val="24"/>
              </w:rPr>
              <w:t>SAT5</w:t>
            </w:r>
          </w:p>
        </w:tc>
        <w:tc>
          <w:tcPr>
            <w:tcW w:w="5310"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both"/>
              <w:rPr>
                <w:rFonts w:ascii="Times New Roman" w:hAnsi="Times New Roman" w:cs="Times New Roman"/>
                <w:sz w:val="24"/>
                <w:szCs w:val="24"/>
                <w:lang w:bidi="ar-SA"/>
              </w:rPr>
            </w:pPr>
            <w:r w:rsidRPr="00953099">
              <w:rPr>
                <w:rFonts w:ascii="Times New Roman" w:eastAsia="Times New Roman" w:hAnsi="Times New Roman" w:cs="Times New Roman"/>
                <w:color w:val="222222"/>
                <w:sz w:val="24"/>
                <w:szCs w:val="24"/>
              </w:rPr>
              <w:t>As a result of my interaction with the service provider I was satisfied  </w:t>
            </w:r>
          </w:p>
        </w:tc>
        <w:tc>
          <w:tcPr>
            <w:tcW w:w="717"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both"/>
              <w:rPr>
                <w:rFonts w:ascii="Times New Roman" w:hAnsi="Times New Roman" w:cs="Times New Roman"/>
                <w:sz w:val="24"/>
                <w:szCs w:val="24"/>
                <w:lang w:bidi="ar-SA"/>
              </w:rPr>
            </w:pPr>
            <w:r w:rsidRPr="00953099">
              <w:rPr>
                <w:rFonts w:ascii="Times New Roman" w:hAnsi="Times New Roman" w:cs="Times New Roman"/>
                <w:sz w:val="24"/>
                <w:szCs w:val="24"/>
              </w:rPr>
              <w:t>1</w:t>
            </w:r>
          </w:p>
        </w:tc>
        <w:tc>
          <w:tcPr>
            <w:tcW w:w="479"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both"/>
              <w:rPr>
                <w:rFonts w:ascii="Times New Roman" w:hAnsi="Times New Roman" w:cs="Times New Roman"/>
                <w:sz w:val="24"/>
                <w:szCs w:val="24"/>
                <w:lang w:bidi="ar-SA"/>
              </w:rPr>
            </w:pPr>
            <w:r w:rsidRPr="00953099">
              <w:rPr>
                <w:rFonts w:ascii="Times New Roman" w:hAnsi="Times New Roman" w:cs="Times New Roman"/>
                <w:sz w:val="24"/>
                <w:szCs w:val="24"/>
              </w:rPr>
              <w:t>2</w:t>
            </w:r>
          </w:p>
        </w:tc>
        <w:tc>
          <w:tcPr>
            <w:tcW w:w="535"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both"/>
              <w:rPr>
                <w:rFonts w:ascii="Times New Roman" w:hAnsi="Times New Roman" w:cs="Times New Roman"/>
                <w:sz w:val="24"/>
                <w:szCs w:val="24"/>
                <w:lang w:bidi="ar-SA"/>
              </w:rPr>
            </w:pPr>
            <w:r w:rsidRPr="00953099">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both"/>
              <w:rPr>
                <w:rFonts w:ascii="Times New Roman" w:hAnsi="Times New Roman" w:cs="Times New Roman"/>
                <w:sz w:val="24"/>
                <w:szCs w:val="24"/>
                <w:lang w:bidi="ar-SA"/>
              </w:rPr>
            </w:pPr>
            <w:r w:rsidRPr="00953099">
              <w:rPr>
                <w:rFonts w:ascii="Times New Roman" w:hAnsi="Times New Roman" w:cs="Times New Roman"/>
                <w:sz w:val="24"/>
                <w:szCs w:val="24"/>
              </w:rPr>
              <w:t>4</w:t>
            </w:r>
          </w:p>
        </w:tc>
        <w:tc>
          <w:tcPr>
            <w:tcW w:w="717" w:type="dxa"/>
            <w:tcBorders>
              <w:top w:val="single" w:sz="4" w:space="0" w:color="auto"/>
              <w:left w:val="single" w:sz="4" w:space="0" w:color="auto"/>
              <w:bottom w:val="single" w:sz="4" w:space="0" w:color="auto"/>
              <w:right w:val="single" w:sz="4" w:space="0" w:color="auto"/>
            </w:tcBorders>
            <w:hideMark/>
          </w:tcPr>
          <w:p w:rsidR="00106BFC" w:rsidRPr="00953099" w:rsidRDefault="00106BFC" w:rsidP="00AE0812">
            <w:pPr>
              <w:jc w:val="both"/>
              <w:rPr>
                <w:rFonts w:ascii="Times New Roman" w:hAnsi="Times New Roman" w:cs="Times New Roman"/>
                <w:sz w:val="24"/>
                <w:szCs w:val="24"/>
                <w:lang w:bidi="ar-SA"/>
              </w:rPr>
            </w:pPr>
            <w:r w:rsidRPr="00953099">
              <w:rPr>
                <w:rFonts w:ascii="Times New Roman" w:hAnsi="Times New Roman" w:cs="Times New Roman"/>
                <w:sz w:val="24"/>
                <w:szCs w:val="24"/>
              </w:rPr>
              <w:t>5</w:t>
            </w:r>
          </w:p>
        </w:tc>
      </w:tr>
    </w:tbl>
    <w:bookmarkStart w:id="39" w:name="_Toc18243232" w:displacedByCustomXml="next"/>
    <w:sdt>
      <w:sdtPr>
        <w:rPr>
          <w:rFonts w:asciiTheme="minorHAnsi" w:eastAsiaTheme="minorHAnsi" w:hAnsiTheme="minorHAnsi" w:cstheme="minorBidi"/>
          <w:b w:val="0"/>
          <w:bCs w:val="0"/>
          <w:color w:val="auto"/>
          <w:sz w:val="22"/>
          <w:szCs w:val="28"/>
        </w:rPr>
        <w:id w:val="1002636737"/>
        <w:docPartObj>
          <w:docPartGallery w:val="Bibliographies"/>
          <w:docPartUnique/>
        </w:docPartObj>
      </w:sdtPr>
      <w:sdtEndPr/>
      <w:sdtContent>
        <w:p w:rsidR="00F2565B" w:rsidRPr="009B3854" w:rsidRDefault="00F2565B">
          <w:pPr>
            <w:pStyle w:val="Heading1"/>
            <w:rPr>
              <w:rFonts w:ascii="Times New Roman" w:hAnsi="Times New Roman" w:cs="Times New Roman"/>
            </w:rPr>
          </w:pPr>
          <w:r w:rsidRPr="009B3854">
            <w:rPr>
              <w:rFonts w:ascii="Times New Roman" w:hAnsi="Times New Roman" w:cs="Times New Roman"/>
            </w:rPr>
            <w:t>Bibliography</w:t>
          </w:r>
          <w:bookmarkEnd w:id="39"/>
        </w:p>
        <w:p w:rsidR="00F2565B" w:rsidRPr="00F2565B" w:rsidRDefault="00F2565B" w:rsidP="00F2565B"/>
        <w:sdt>
          <w:sdtPr>
            <w:id w:val="111145805"/>
            <w:bibliography/>
          </w:sdtPr>
          <w:sdtEndPr/>
          <w:sdtContent>
            <w:p w:rsidR="00F2565B" w:rsidRDefault="00F2565B" w:rsidP="00F2565B">
              <w:pPr>
                <w:pStyle w:val="Bibliography"/>
                <w:ind w:left="720" w:hanging="720"/>
                <w:rPr>
                  <w:noProof/>
                </w:rPr>
              </w:pPr>
              <w:r>
                <w:fldChar w:fldCharType="begin"/>
              </w:r>
              <w:r>
                <w:instrText xml:space="preserve"> BIBLIOGRAPHY </w:instrText>
              </w:r>
              <w:r>
                <w:fldChar w:fldCharType="separate"/>
              </w:r>
              <w:r>
                <w:rPr>
                  <w:noProof/>
                </w:rPr>
                <w:t xml:space="preserve">Anderson, &amp; W, E. (n.d.). Anderson, Eugene W. </w:t>
              </w:r>
              <w:r>
                <w:rPr>
                  <w:i/>
                  <w:iCs/>
                  <w:noProof/>
                </w:rPr>
                <w:t>Marketing letters, 7</w:t>
              </w:r>
              <w:r>
                <w:rPr>
                  <w:noProof/>
                </w:rPr>
                <w:t>(3), 265-274.</w:t>
              </w:r>
            </w:p>
            <w:p w:rsidR="00F2565B" w:rsidRDefault="00F2565B" w:rsidP="00F2565B">
              <w:pPr>
                <w:pStyle w:val="Bibliography"/>
                <w:ind w:left="720" w:hanging="720"/>
                <w:rPr>
                  <w:noProof/>
                </w:rPr>
              </w:pPr>
              <w:r>
                <w:rPr>
                  <w:noProof/>
                </w:rPr>
                <w:t xml:space="preserve">Bitner, J., Mary, Faranda, T, W., Hubbert, R, A., et al. (1997). Customer contributions and roles in service delivery. </w:t>
              </w:r>
              <w:r>
                <w:rPr>
                  <w:i/>
                  <w:iCs/>
                  <w:noProof/>
                </w:rPr>
                <w:t>International journal of service industry management, 8</w:t>
              </w:r>
              <w:r>
                <w:rPr>
                  <w:noProof/>
                </w:rPr>
                <w:t>(3), 193-205.</w:t>
              </w:r>
            </w:p>
            <w:p w:rsidR="00F2565B" w:rsidRDefault="00F2565B" w:rsidP="00F2565B">
              <w:pPr>
                <w:pStyle w:val="Bibliography"/>
                <w:ind w:left="720" w:hanging="720"/>
                <w:rPr>
                  <w:noProof/>
                </w:rPr>
              </w:pPr>
              <w:r>
                <w:rPr>
                  <w:noProof/>
                </w:rPr>
                <w:t xml:space="preserve">Churchill, A, G., Jr, Surprenant, &amp; Carol. (1982, November 19). An investigation into the determinants of customer satisfaction. </w:t>
              </w:r>
              <w:r>
                <w:rPr>
                  <w:i/>
                  <w:iCs/>
                  <w:noProof/>
                </w:rPr>
                <w:t>Journal of Marketing Research</w:t>
              </w:r>
              <w:r>
                <w:rPr>
                  <w:noProof/>
                </w:rPr>
                <w:t>, 1-491.</w:t>
              </w:r>
            </w:p>
            <w:p w:rsidR="00F2565B" w:rsidRDefault="00F2565B" w:rsidP="00F2565B">
              <w:pPr>
                <w:pStyle w:val="Bibliography"/>
                <w:ind w:left="720" w:hanging="720"/>
                <w:rPr>
                  <w:noProof/>
                </w:rPr>
              </w:pPr>
              <w:r>
                <w:rPr>
                  <w:noProof/>
                </w:rPr>
                <w:t xml:space="preserve">Jahanshahi, Afshar, A., Gashti, Hajizadeh, M. A., Mirdamadi, Abbas, S., et al. (n.d.). Study the effects ofcustomer service and product quality on customer satisfaction and loyalty. </w:t>
              </w:r>
              <w:r>
                <w:rPr>
                  <w:i/>
                  <w:iCs/>
                  <w:noProof/>
                </w:rPr>
                <w:t>International Journal of Humanities and Social Science, 1</w:t>
              </w:r>
              <w:r>
                <w:rPr>
                  <w:noProof/>
                </w:rPr>
                <w:t>(7), 253-260.</w:t>
              </w:r>
            </w:p>
            <w:p w:rsidR="00F2565B" w:rsidRDefault="00F2565B" w:rsidP="00F2565B">
              <w:pPr>
                <w:pStyle w:val="Bibliography"/>
                <w:ind w:left="720" w:hanging="720"/>
                <w:rPr>
                  <w:noProof/>
                </w:rPr>
              </w:pPr>
              <w:r>
                <w:rPr>
                  <w:noProof/>
                </w:rPr>
                <w:t xml:space="preserve">Keiningham, T., Gupta, S., Aksoy, L., &amp; Buoye, A. (2014, March 18). </w:t>
              </w:r>
              <w:r>
                <w:rPr>
                  <w:i/>
                  <w:iCs/>
                  <w:noProof/>
                </w:rPr>
                <w:t>MITSloan Management Review</w:t>
              </w:r>
              <w:r>
                <w:rPr>
                  <w:noProof/>
                </w:rPr>
                <w:t>. Retrieved August 29, 2019, from MITSloan Management Review web site: https://sloanreview.mit.edu/article/the-high-price-of-customer-satisfaction/</w:t>
              </w:r>
            </w:p>
            <w:p w:rsidR="00F2565B" w:rsidRDefault="00F2565B" w:rsidP="00F2565B">
              <w:pPr>
                <w:pStyle w:val="Bibliography"/>
                <w:ind w:left="720" w:hanging="720"/>
                <w:rPr>
                  <w:noProof/>
                </w:rPr>
              </w:pPr>
              <w:r>
                <w:rPr>
                  <w:noProof/>
                </w:rPr>
                <w:t xml:space="preserve">Meuter, L, M., Ostrom, L, A., Roundtree, I, R., et al. (2000). Self-service technologies: understanding customer satisfaction with technology-based service encounters. </w:t>
              </w:r>
              <w:r>
                <w:rPr>
                  <w:i/>
                  <w:iCs/>
                  <w:noProof/>
                </w:rPr>
                <w:t>Journal of marketing, 64</w:t>
              </w:r>
              <w:r>
                <w:rPr>
                  <w:noProof/>
                </w:rPr>
                <w:t>(3).</w:t>
              </w:r>
            </w:p>
            <w:p w:rsidR="00F2565B" w:rsidRDefault="00F2565B" w:rsidP="00F2565B">
              <w:pPr>
                <w:pStyle w:val="Bibliography"/>
                <w:ind w:left="720" w:hanging="720"/>
                <w:rPr>
                  <w:noProof/>
                </w:rPr>
              </w:pPr>
              <w:r>
                <w:rPr>
                  <w:noProof/>
                </w:rPr>
                <w:t xml:space="preserve">Srivastava, Mala, Kaul, &amp; Dimple. (n.d.). Social interaction, convenience and customer satisfaction: The mediating effect of customer experience. </w:t>
              </w:r>
              <w:r>
                <w:rPr>
                  <w:i/>
                  <w:iCs/>
                  <w:noProof/>
                </w:rPr>
                <w:t>Journal of Retailing and Consumer Services, 21</w:t>
              </w:r>
              <w:r>
                <w:rPr>
                  <w:noProof/>
                </w:rPr>
                <w:t>(6), 1028-1037.</w:t>
              </w:r>
            </w:p>
            <w:p w:rsidR="00F2565B" w:rsidRDefault="00F2565B" w:rsidP="00F2565B">
              <w:r>
                <w:rPr>
                  <w:b/>
                  <w:bCs/>
                  <w:noProof/>
                </w:rPr>
                <w:fldChar w:fldCharType="end"/>
              </w:r>
            </w:p>
          </w:sdtContent>
        </w:sdt>
      </w:sdtContent>
    </w:sdt>
    <w:p w:rsidR="00106BFC" w:rsidRPr="00CF4E96" w:rsidRDefault="00106BFC" w:rsidP="00F2565B">
      <w:pPr>
        <w:pStyle w:val="Heading1"/>
        <w:rPr>
          <w:rFonts w:ascii="Times New Roman" w:eastAsia="Times New Roman" w:hAnsi="Times New Roman" w:cs="Times New Roman"/>
          <w:u w:val="single"/>
        </w:rPr>
      </w:pPr>
    </w:p>
    <w:sectPr w:rsidR="00106BFC" w:rsidRPr="00CF4E96" w:rsidSect="009216BD">
      <w:footerReference w:type="default" r:id="rId30"/>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C18" w:rsidRDefault="00846C18" w:rsidP="00A96EA5">
      <w:pPr>
        <w:spacing w:after="0" w:line="240" w:lineRule="auto"/>
      </w:pPr>
      <w:r>
        <w:separator/>
      </w:r>
    </w:p>
  </w:endnote>
  <w:endnote w:type="continuationSeparator" w:id="0">
    <w:p w:rsidR="00846C18" w:rsidRDefault="00846C18" w:rsidP="00A96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rinda">
    <w:altName w:val="SolaimanLipi"/>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4398668"/>
      <w:docPartObj>
        <w:docPartGallery w:val="Page Numbers (Bottom of Page)"/>
        <w:docPartUnique/>
      </w:docPartObj>
    </w:sdtPr>
    <w:sdtEndPr>
      <w:rPr>
        <w:noProof/>
      </w:rPr>
    </w:sdtEndPr>
    <w:sdtContent>
      <w:p w:rsidR="00456639" w:rsidRDefault="00456639">
        <w:pPr>
          <w:pStyle w:val="Footer"/>
          <w:jc w:val="right"/>
        </w:pPr>
        <w:r>
          <w:fldChar w:fldCharType="begin"/>
        </w:r>
        <w:r>
          <w:instrText xml:space="preserve"> PAGE   \* MERGEFORMAT </w:instrText>
        </w:r>
        <w:r>
          <w:fldChar w:fldCharType="separate"/>
        </w:r>
        <w:r w:rsidR="00E27C0D">
          <w:rPr>
            <w:noProof/>
          </w:rPr>
          <w:t>8</w:t>
        </w:r>
        <w:r>
          <w:rPr>
            <w:noProof/>
          </w:rPr>
          <w:fldChar w:fldCharType="end"/>
        </w:r>
      </w:p>
    </w:sdtContent>
  </w:sdt>
  <w:p w:rsidR="00456639" w:rsidRDefault="004566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C18" w:rsidRDefault="00846C18" w:rsidP="00A96EA5">
      <w:pPr>
        <w:spacing w:after="0" w:line="240" w:lineRule="auto"/>
      </w:pPr>
      <w:r>
        <w:separator/>
      </w:r>
    </w:p>
  </w:footnote>
  <w:footnote w:type="continuationSeparator" w:id="0">
    <w:p w:rsidR="00846C18" w:rsidRDefault="00846C18" w:rsidP="00A96E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FB20AB"/>
    <w:multiLevelType w:val="hybridMultilevel"/>
    <w:tmpl w:val="134A62D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nsid w:val="38892369"/>
    <w:multiLevelType w:val="hybridMultilevel"/>
    <w:tmpl w:val="6B20427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9A479D5"/>
    <w:multiLevelType w:val="multilevel"/>
    <w:tmpl w:val="52144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6006BA"/>
    <w:multiLevelType w:val="hybridMultilevel"/>
    <w:tmpl w:val="9D20541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0C44459"/>
    <w:multiLevelType w:val="multilevel"/>
    <w:tmpl w:val="B3EE44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526D740E"/>
    <w:multiLevelType w:val="hybridMultilevel"/>
    <w:tmpl w:val="939414E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3161C1A"/>
    <w:multiLevelType w:val="hybridMultilevel"/>
    <w:tmpl w:val="CF2EB576"/>
    <w:lvl w:ilvl="0" w:tplc="ED1E5C7E">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23F3C8F"/>
    <w:multiLevelType w:val="hybridMultilevel"/>
    <w:tmpl w:val="D3A0399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82858DD"/>
    <w:multiLevelType w:val="multilevel"/>
    <w:tmpl w:val="AECEA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7"/>
  </w:num>
  <w:num w:numId="3">
    <w:abstractNumId w:val="3"/>
  </w:num>
  <w:num w:numId="4">
    <w:abstractNumId w:val="8"/>
  </w:num>
  <w:num w:numId="5">
    <w:abstractNumId w:val="5"/>
  </w:num>
  <w:num w:numId="6">
    <w:abstractNumId w:val="4"/>
  </w:num>
  <w:num w:numId="7">
    <w:abstractNumId w:val="1"/>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mbria&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v5wav5t9sd9vne5s2ev0dsmews0fdddx2dw&quot;&gt;My EndNote Library&lt;record-ids&gt;&lt;item&gt;3&lt;/item&gt;&lt;item&gt;5&lt;/item&gt;&lt;/record-ids&gt;&lt;/item&gt;&lt;/Libraries&gt;"/>
  </w:docVars>
  <w:rsids>
    <w:rsidRoot w:val="00DB73C9"/>
    <w:rsid w:val="00000CA8"/>
    <w:rsid w:val="00010940"/>
    <w:rsid w:val="00014F38"/>
    <w:rsid w:val="0001719F"/>
    <w:rsid w:val="00027828"/>
    <w:rsid w:val="00032906"/>
    <w:rsid w:val="00032E88"/>
    <w:rsid w:val="000435BF"/>
    <w:rsid w:val="000578A0"/>
    <w:rsid w:val="00061C45"/>
    <w:rsid w:val="00062693"/>
    <w:rsid w:val="00066C2A"/>
    <w:rsid w:val="000810D4"/>
    <w:rsid w:val="00084E7F"/>
    <w:rsid w:val="000863D0"/>
    <w:rsid w:val="000A1C5E"/>
    <w:rsid w:val="000A513C"/>
    <w:rsid w:val="000C61CE"/>
    <w:rsid w:val="000D1FFE"/>
    <w:rsid w:val="000D787A"/>
    <w:rsid w:val="00101AC9"/>
    <w:rsid w:val="00106BFC"/>
    <w:rsid w:val="00165EA6"/>
    <w:rsid w:val="00184347"/>
    <w:rsid w:val="00193F88"/>
    <w:rsid w:val="001A4352"/>
    <w:rsid w:val="001A7772"/>
    <w:rsid w:val="001B2C94"/>
    <w:rsid w:val="001F4FEB"/>
    <w:rsid w:val="001F5866"/>
    <w:rsid w:val="001F76EB"/>
    <w:rsid w:val="002005C9"/>
    <w:rsid w:val="002017A4"/>
    <w:rsid w:val="0022275D"/>
    <w:rsid w:val="002358E1"/>
    <w:rsid w:val="00243B6C"/>
    <w:rsid w:val="00247654"/>
    <w:rsid w:val="00272E6B"/>
    <w:rsid w:val="00275119"/>
    <w:rsid w:val="00275D09"/>
    <w:rsid w:val="00282B6B"/>
    <w:rsid w:val="00285AE8"/>
    <w:rsid w:val="002872F7"/>
    <w:rsid w:val="00290EF1"/>
    <w:rsid w:val="002A5A6D"/>
    <w:rsid w:val="002B0BC0"/>
    <w:rsid w:val="002B7B43"/>
    <w:rsid w:val="002C5749"/>
    <w:rsid w:val="002C5A9F"/>
    <w:rsid w:val="002C6363"/>
    <w:rsid w:val="002E23EC"/>
    <w:rsid w:val="003553C6"/>
    <w:rsid w:val="00370D9E"/>
    <w:rsid w:val="00375EA1"/>
    <w:rsid w:val="00376AAA"/>
    <w:rsid w:val="00382639"/>
    <w:rsid w:val="003A66B8"/>
    <w:rsid w:val="003C1A5E"/>
    <w:rsid w:val="003C2DDA"/>
    <w:rsid w:val="003C5C44"/>
    <w:rsid w:val="003D147A"/>
    <w:rsid w:val="003E0F21"/>
    <w:rsid w:val="003E30D6"/>
    <w:rsid w:val="003E771A"/>
    <w:rsid w:val="003F17DA"/>
    <w:rsid w:val="00407A1C"/>
    <w:rsid w:val="00407A7B"/>
    <w:rsid w:val="0043141B"/>
    <w:rsid w:val="00441C54"/>
    <w:rsid w:val="00456639"/>
    <w:rsid w:val="00463B1A"/>
    <w:rsid w:val="004B5304"/>
    <w:rsid w:val="004C0344"/>
    <w:rsid w:val="0054341B"/>
    <w:rsid w:val="0054410C"/>
    <w:rsid w:val="0054790F"/>
    <w:rsid w:val="0057793E"/>
    <w:rsid w:val="005839AB"/>
    <w:rsid w:val="00590062"/>
    <w:rsid w:val="005902A2"/>
    <w:rsid w:val="00593755"/>
    <w:rsid w:val="005A5BA6"/>
    <w:rsid w:val="005A71F1"/>
    <w:rsid w:val="005C423F"/>
    <w:rsid w:val="005D4E6E"/>
    <w:rsid w:val="005F1AB3"/>
    <w:rsid w:val="005F216E"/>
    <w:rsid w:val="005F3CD7"/>
    <w:rsid w:val="00604783"/>
    <w:rsid w:val="006059AF"/>
    <w:rsid w:val="00617E2A"/>
    <w:rsid w:val="00620DEF"/>
    <w:rsid w:val="00635D8A"/>
    <w:rsid w:val="00637A68"/>
    <w:rsid w:val="0064059B"/>
    <w:rsid w:val="00644D4A"/>
    <w:rsid w:val="00651D8D"/>
    <w:rsid w:val="006558ED"/>
    <w:rsid w:val="00675CFF"/>
    <w:rsid w:val="00690B3C"/>
    <w:rsid w:val="006B0402"/>
    <w:rsid w:val="006B27D2"/>
    <w:rsid w:val="006B6409"/>
    <w:rsid w:val="006B7B83"/>
    <w:rsid w:val="006E0552"/>
    <w:rsid w:val="006E3B17"/>
    <w:rsid w:val="006E6F43"/>
    <w:rsid w:val="006E71BC"/>
    <w:rsid w:val="006F4592"/>
    <w:rsid w:val="006F58BD"/>
    <w:rsid w:val="006F7AB1"/>
    <w:rsid w:val="00700D1D"/>
    <w:rsid w:val="00713667"/>
    <w:rsid w:val="00723196"/>
    <w:rsid w:val="00723DA4"/>
    <w:rsid w:val="007305B0"/>
    <w:rsid w:val="007409CD"/>
    <w:rsid w:val="007563E2"/>
    <w:rsid w:val="007610C8"/>
    <w:rsid w:val="00762EB0"/>
    <w:rsid w:val="007747E9"/>
    <w:rsid w:val="007766DE"/>
    <w:rsid w:val="0078277F"/>
    <w:rsid w:val="00783559"/>
    <w:rsid w:val="00784951"/>
    <w:rsid w:val="00784A93"/>
    <w:rsid w:val="00785813"/>
    <w:rsid w:val="007872DA"/>
    <w:rsid w:val="00793A74"/>
    <w:rsid w:val="00794614"/>
    <w:rsid w:val="007A1B24"/>
    <w:rsid w:val="007A603E"/>
    <w:rsid w:val="007B064C"/>
    <w:rsid w:val="007B35B5"/>
    <w:rsid w:val="007D38B7"/>
    <w:rsid w:val="007F2699"/>
    <w:rsid w:val="007F47FA"/>
    <w:rsid w:val="00800823"/>
    <w:rsid w:val="0080402B"/>
    <w:rsid w:val="008077BA"/>
    <w:rsid w:val="00813A93"/>
    <w:rsid w:val="00846C18"/>
    <w:rsid w:val="00851D56"/>
    <w:rsid w:val="00852344"/>
    <w:rsid w:val="00877BB5"/>
    <w:rsid w:val="008951C1"/>
    <w:rsid w:val="008A529A"/>
    <w:rsid w:val="008D2C92"/>
    <w:rsid w:val="008E3D1C"/>
    <w:rsid w:val="00916B32"/>
    <w:rsid w:val="00920A4B"/>
    <w:rsid w:val="009216BD"/>
    <w:rsid w:val="00924BFF"/>
    <w:rsid w:val="009303CB"/>
    <w:rsid w:val="009308E1"/>
    <w:rsid w:val="0093374E"/>
    <w:rsid w:val="00942D12"/>
    <w:rsid w:val="00953099"/>
    <w:rsid w:val="00955226"/>
    <w:rsid w:val="0096213A"/>
    <w:rsid w:val="00964986"/>
    <w:rsid w:val="009659CF"/>
    <w:rsid w:val="0097337C"/>
    <w:rsid w:val="009873A8"/>
    <w:rsid w:val="009950D9"/>
    <w:rsid w:val="009B3854"/>
    <w:rsid w:val="009C18C2"/>
    <w:rsid w:val="009C361D"/>
    <w:rsid w:val="009C66B8"/>
    <w:rsid w:val="009D115A"/>
    <w:rsid w:val="009D28A9"/>
    <w:rsid w:val="009D4BB4"/>
    <w:rsid w:val="009D7DF2"/>
    <w:rsid w:val="009E5C85"/>
    <w:rsid w:val="009E64F1"/>
    <w:rsid w:val="009F1CA3"/>
    <w:rsid w:val="00A11CE4"/>
    <w:rsid w:val="00A24A3B"/>
    <w:rsid w:val="00A33272"/>
    <w:rsid w:val="00A409B4"/>
    <w:rsid w:val="00A600F6"/>
    <w:rsid w:val="00A60974"/>
    <w:rsid w:val="00A717C4"/>
    <w:rsid w:val="00A7678A"/>
    <w:rsid w:val="00A95B76"/>
    <w:rsid w:val="00A96EA5"/>
    <w:rsid w:val="00AA099F"/>
    <w:rsid w:val="00AA3F5A"/>
    <w:rsid w:val="00AB0847"/>
    <w:rsid w:val="00AC1363"/>
    <w:rsid w:val="00AD03F2"/>
    <w:rsid w:val="00AE0812"/>
    <w:rsid w:val="00AE0ACF"/>
    <w:rsid w:val="00AF3ECB"/>
    <w:rsid w:val="00B15690"/>
    <w:rsid w:val="00B43257"/>
    <w:rsid w:val="00B4703F"/>
    <w:rsid w:val="00B51E0B"/>
    <w:rsid w:val="00B70151"/>
    <w:rsid w:val="00B72724"/>
    <w:rsid w:val="00B80508"/>
    <w:rsid w:val="00B87499"/>
    <w:rsid w:val="00B94117"/>
    <w:rsid w:val="00BA394F"/>
    <w:rsid w:val="00BB151F"/>
    <w:rsid w:val="00BB3A24"/>
    <w:rsid w:val="00BB6412"/>
    <w:rsid w:val="00BC5F69"/>
    <w:rsid w:val="00BC650C"/>
    <w:rsid w:val="00BD001D"/>
    <w:rsid w:val="00BD6564"/>
    <w:rsid w:val="00BE34A4"/>
    <w:rsid w:val="00BE67F1"/>
    <w:rsid w:val="00BF74FF"/>
    <w:rsid w:val="00C061A5"/>
    <w:rsid w:val="00C15C74"/>
    <w:rsid w:val="00C20636"/>
    <w:rsid w:val="00C23AE6"/>
    <w:rsid w:val="00C47076"/>
    <w:rsid w:val="00C6319D"/>
    <w:rsid w:val="00C72BC2"/>
    <w:rsid w:val="00C774AE"/>
    <w:rsid w:val="00CB0A9B"/>
    <w:rsid w:val="00CC3785"/>
    <w:rsid w:val="00CD2003"/>
    <w:rsid w:val="00CE25BA"/>
    <w:rsid w:val="00D0767B"/>
    <w:rsid w:val="00D07E65"/>
    <w:rsid w:val="00D152D9"/>
    <w:rsid w:val="00D307E8"/>
    <w:rsid w:val="00D31B75"/>
    <w:rsid w:val="00D3537F"/>
    <w:rsid w:val="00D424A7"/>
    <w:rsid w:val="00D45EB8"/>
    <w:rsid w:val="00D534BC"/>
    <w:rsid w:val="00D53FC4"/>
    <w:rsid w:val="00D54CC7"/>
    <w:rsid w:val="00D628EF"/>
    <w:rsid w:val="00D644E1"/>
    <w:rsid w:val="00D8171C"/>
    <w:rsid w:val="00D826C4"/>
    <w:rsid w:val="00D86A14"/>
    <w:rsid w:val="00D92BFF"/>
    <w:rsid w:val="00D94733"/>
    <w:rsid w:val="00D97F2F"/>
    <w:rsid w:val="00DA6772"/>
    <w:rsid w:val="00DB3F80"/>
    <w:rsid w:val="00DB73C9"/>
    <w:rsid w:val="00DD6497"/>
    <w:rsid w:val="00E11506"/>
    <w:rsid w:val="00E11E81"/>
    <w:rsid w:val="00E14A7C"/>
    <w:rsid w:val="00E22296"/>
    <w:rsid w:val="00E2274D"/>
    <w:rsid w:val="00E27C0D"/>
    <w:rsid w:val="00E327B7"/>
    <w:rsid w:val="00E33B16"/>
    <w:rsid w:val="00E46DF8"/>
    <w:rsid w:val="00E47012"/>
    <w:rsid w:val="00E573D7"/>
    <w:rsid w:val="00E616AE"/>
    <w:rsid w:val="00E63327"/>
    <w:rsid w:val="00E841D9"/>
    <w:rsid w:val="00E86C8C"/>
    <w:rsid w:val="00E90308"/>
    <w:rsid w:val="00EA6604"/>
    <w:rsid w:val="00ED3092"/>
    <w:rsid w:val="00EE6C08"/>
    <w:rsid w:val="00EF4048"/>
    <w:rsid w:val="00F129B3"/>
    <w:rsid w:val="00F12B70"/>
    <w:rsid w:val="00F12C80"/>
    <w:rsid w:val="00F17CCC"/>
    <w:rsid w:val="00F2565B"/>
    <w:rsid w:val="00F25DCE"/>
    <w:rsid w:val="00F3201C"/>
    <w:rsid w:val="00F33050"/>
    <w:rsid w:val="00F434F4"/>
    <w:rsid w:val="00F542D8"/>
    <w:rsid w:val="00F865DF"/>
    <w:rsid w:val="00FA017D"/>
    <w:rsid w:val="00FA3CB4"/>
    <w:rsid w:val="00FA6175"/>
    <w:rsid w:val="00FA7DDA"/>
    <w:rsid w:val="00FB2EB8"/>
    <w:rsid w:val="00FC1D52"/>
    <w:rsid w:val="00FC52DE"/>
    <w:rsid w:val="00FE68A1"/>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bn-BD"/>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EA5"/>
  </w:style>
  <w:style w:type="paragraph" w:styleId="Heading1">
    <w:name w:val="heading 1"/>
    <w:basedOn w:val="Normal"/>
    <w:next w:val="Normal"/>
    <w:link w:val="Heading1Char"/>
    <w:uiPriority w:val="9"/>
    <w:qFormat/>
    <w:rsid w:val="009659CF"/>
    <w:pPr>
      <w:keepNext/>
      <w:keepLines/>
      <w:spacing w:before="480" w:after="0"/>
      <w:outlineLvl w:val="0"/>
    </w:pPr>
    <w:rPr>
      <w:rFonts w:asciiTheme="majorHAnsi" w:eastAsiaTheme="majorEastAsia" w:hAnsiTheme="majorHAnsi" w:cstheme="majorBidi"/>
      <w:b/>
      <w:bCs/>
      <w:color w:val="365F91" w:themeColor="accent1" w:themeShade="BF"/>
      <w:sz w:val="28"/>
      <w:szCs w:val="35"/>
    </w:rPr>
  </w:style>
  <w:style w:type="paragraph" w:styleId="Heading2">
    <w:name w:val="heading 2"/>
    <w:basedOn w:val="Normal"/>
    <w:next w:val="Normal"/>
    <w:link w:val="Heading2Char"/>
    <w:uiPriority w:val="9"/>
    <w:unhideWhenUsed/>
    <w:qFormat/>
    <w:rsid w:val="005A5BA6"/>
    <w:pPr>
      <w:keepNext/>
      <w:keepLines/>
      <w:spacing w:before="200" w:after="0"/>
      <w:outlineLvl w:val="1"/>
    </w:pPr>
    <w:rPr>
      <w:rFonts w:asciiTheme="majorHAnsi" w:eastAsiaTheme="majorEastAsia" w:hAnsiTheme="majorHAnsi" w:cstheme="majorBidi"/>
      <w:b/>
      <w:bCs/>
      <w:color w:val="4F81BD" w:themeColor="accent1"/>
      <w:sz w:val="26"/>
      <w:szCs w:val="33"/>
    </w:rPr>
  </w:style>
  <w:style w:type="paragraph" w:styleId="Heading3">
    <w:name w:val="heading 3"/>
    <w:basedOn w:val="Normal"/>
    <w:next w:val="Normal"/>
    <w:link w:val="Heading3Char"/>
    <w:uiPriority w:val="9"/>
    <w:unhideWhenUsed/>
    <w:qFormat/>
    <w:rsid w:val="007409C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6E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6EA5"/>
  </w:style>
  <w:style w:type="paragraph" w:styleId="Footer">
    <w:name w:val="footer"/>
    <w:basedOn w:val="Normal"/>
    <w:link w:val="FooterChar"/>
    <w:uiPriority w:val="99"/>
    <w:unhideWhenUsed/>
    <w:rsid w:val="00A96E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6EA5"/>
  </w:style>
  <w:style w:type="character" w:customStyle="1" w:styleId="Heading1Char">
    <w:name w:val="Heading 1 Char"/>
    <w:basedOn w:val="DefaultParagraphFont"/>
    <w:link w:val="Heading1"/>
    <w:uiPriority w:val="9"/>
    <w:rsid w:val="009659CF"/>
    <w:rPr>
      <w:rFonts w:asciiTheme="majorHAnsi" w:eastAsiaTheme="majorEastAsia" w:hAnsiTheme="majorHAnsi" w:cstheme="majorBidi"/>
      <w:b/>
      <w:bCs/>
      <w:color w:val="365F91" w:themeColor="accent1" w:themeShade="BF"/>
      <w:sz w:val="28"/>
      <w:szCs w:val="35"/>
    </w:rPr>
  </w:style>
  <w:style w:type="paragraph" w:styleId="TOCHeading">
    <w:name w:val="TOC Heading"/>
    <w:basedOn w:val="Heading1"/>
    <w:next w:val="Normal"/>
    <w:uiPriority w:val="39"/>
    <w:unhideWhenUsed/>
    <w:qFormat/>
    <w:rsid w:val="00617E2A"/>
    <w:pPr>
      <w:outlineLvl w:val="9"/>
    </w:pPr>
    <w:rPr>
      <w:szCs w:val="28"/>
      <w:lang w:eastAsia="ja-JP" w:bidi="ar-SA"/>
    </w:rPr>
  </w:style>
  <w:style w:type="paragraph" w:styleId="TOC2">
    <w:name w:val="toc 2"/>
    <w:basedOn w:val="Normal"/>
    <w:next w:val="Normal"/>
    <w:autoRedefine/>
    <w:uiPriority w:val="39"/>
    <w:unhideWhenUsed/>
    <w:qFormat/>
    <w:rsid w:val="00FA6175"/>
    <w:pPr>
      <w:tabs>
        <w:tab w:val="right" w:leader="dot" w:pos="9017"/>
      </w:tabs>
      <w:spacing w:after="100"/>
      <w:ind w:left="220"/>
    </w:pPr>
    <w:rPr>
      <w:rFonts w:ascii="Times New Roman" w:eastAsiaTheme="majorEastAsia" w:hAnsi="Times New Roman" w:cs="Times New Roman"/>
      <w:noProof/>
      <w:szCs w:val="22"/>
      <w:lang w:eastAsia="ja-JP" w:bidi="ar-SA"/>
    </w:rPr>
  </w:style>
  <w:style w:type="paragraph" w:styleId="TOC1">
    <w:name w:val="toc 1"/>
    <w:basedOn w:val="Normal"/>
    <w:next w:val="Normal"/>
    <w:autoRedefine/>
    <w:uiPriority w:val="39"/>
    <w:unhideWhenUsed/>
    <w:qFormat/>
    <w:rsid w:val="00617E2A"/>
    <w:pPr>
      <w:spacing w:after="100"/>
    </w:pPr>
    <w:rPr>
      <w:rFonts w:eastAsiaTheme="minorEastAsia"/>
      <w:szCs w:val="22"/>
      <w:lang w:eastAsia="ja-JP" w:bidi="ar-SA"/>
    </w:rPr>
  </w:style>
  <w:style w:type="paragraph" w:styleId="TOC3">
    <w:name w:val="toc 3"/>
    <w:basedOn w:val="Normal"/>
    <w:next w:val="Normal"/>
    <w:autoRedefine/>
    <w:uiPriority w:val="39"/>
    <w:unhideWhenUsed/>
    <w:qFormat/>
    <w:rsid w:val="00617E2A"/>
    <w:pPr>
      <w:spacing w:after="100"/>
      <w:ind w:left="440"/>
    </w:pPr>
    <w:rPr>
      <w:rFonts w:eastAsiaTheme="minorEastAsia"/>
      <w:szCs w:val="22"/>
      <w:lang w:eastAsia="ja-JP" w:bidi="ar-SA"/>
    </w:rPr>
  </w:style>
  <w:style w:type="paragraph" w:styleId="BalloonText">
    <w:name w:val="Balloon Text"/>
    <w:basedOn w:val="Normal"/>
    <w:link w:val="BalloonTextChar"/>
    <w:uiPriority w:val="99"/>
    <w:semiHidden/>
    <w:unhideWhenUsed/>
    <w:rsid w:val="00617E2A"/>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617E2A"/>
    <w:rPr>
      <w:rFonts w:ascii="Tahoma" w:hAnsi="Tahoma" w:cs="Tahoma"/>
      <w:sz w:val="16"/>
      <w:szCs w:val="20"/>
    </w:rPr>
  </w:style>
  <w:style w:type="character" w:customStyle="1" w:styleId="Heading2Char">
    <w:name w:val="Heading 2 Char"/>
    <w:basedOn w:val="DefaultParagraphFont"/>
    <w:link w:val="Heading2"/>
    <w:uiPriority w:val="9"/>
    <w:rsid w:val="005A5BA6"/>
    <w:rPr>
      <w:rFonts w:asciiTheme="majorHAnsi" w:eastAsiaTheme="majorEastAsia" w:hAnsiTheme="majorHAnsi" w:cstheme="majorBidi"/>
      <w:b/>
      <w:bCs/>
      <w:color w:val="4F81BD" w:themeColor="accent1"/>
      <w:sz w:val="26"/>
      <w:szCs w:val="33"/>
    </w:rPr>
  </w:style>
  <w:style w:type="paragraph" w:styleId="NormalWeb">
    <w:name w:val="Normal (Web)"/>
    <w:basedOn w:val="Normal"/>
    <w:uiPriority w:val="99"/>
    <w:unhideWhenUsed/>
    <w:rsid w:val="002358E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22296"/>
    <w:pPr>
      <w:ind w:left="720"/>
      <w:contextualSpacing/>
    </w:pPr>
  </w:style>
  <w:style w:type="character" w:customStyle="1" w:styleId="Heading3Char">
    <w:name w:val="Heading 3 Char"/>
    <w:basedOn w:val="DefaultParagraphFont"/>
    <w:link w:val="Heading3"/>
    <w:uiPriority w:val="9"/>
    <w:rsid w:val="007409CD"/>
    <w:rPr>
      <w:rFonts w:asciiTheme="majorHAnsi" w:eastAsiaTheme="majorEastAsia" w:hAnsiTheme="majorHAnsi" w:cstheme="majorBidi"/>
      <w:b/>
      <w:bCs/>
      <w:color w:val="4F81BD" w:themeColor="accent1"/>
    </w:rPr>
  </w:style>
  <w:style w:type="table" w:styleId="TableGrid">
    <w:name w:val="Table Grid"/>
    <w:basedOn w:val="TableNormal"/>
    <w:uiPriority w:val="59"/>
    <w:rsid w:val="005F1A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B87499"/>
    <w:pPr>
      <w:spacing w:after="0" w:line="240" w:lineRule="auto"/>
    </w:pPr>
    <w:rPr>
      <w:rFonts w:ascii="Calibri" w:eastAsia="Calibri" w:hAnsi="Calibri" w:cs="Vrinda"/>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C18C2"/>
    <w:rPr>
      <w:color w:val="0000FF" w:themeColor="hyperlink"/>
      <w:u w:val="single"/>
    </w:rPr>
  </w:style>
  <w:style w:type="paragraph" w:styleId="Bibliography">
    <w:name w:val="Bibliography"/>
    <w:basedOn w:val="Normal"/>
    <w:next w:val="Normal"/>
    <w:uiPriority w:val="37"/>
    <w:unhideWhenUsed/>
    <w:rsid w:val="005902A2"/>
  </w:style>
  <w:style w:type="paragraph" w:customStyle="1" w:styleId="EndNoteBibliographyTitle">
    <w:name w:val="EndNote Bibliography Title"/>
    <w:basedOn w:val="Normal"/>
    <w:link w:val="EndNoteBibliographyTitleChar"/>
    <w:rsid w:val="00AE0812"/>
    <w:pPr>
      <w:spacing w:after="0"/>
      <w:jc w:val="center"/>
    </w:pPr>
    <w:rPr>
      <w:rFonts w:ascii="Cambria" w:hAnsi="Cambria"/>
      <w:noProof/>
      <w:sz w:val="28"/>
    </w:rPr>
  </w:style>
  <w:style w:type="character" w:customStyle="1" w:styleId="EndNoteBibliographyTitleChar">
    <w:name w:val="EndNote Bibliography Title Char"/>
    <w:basedOn w:val="DefaultParagraphFont"/>
    <w:link w:val="EndNoteBibliographyTitle"/>
    <w:rsid w:val="00AE0812"/>
    <w:rPr>
      <w:rFonts w:ascii="Cambria" w:hAnsi="Cambria"/>
      <w:noProof/>
      <w:sz w:val="28"/>
    </w:rPr>
  </w:style>
  <w:style w:type="paragraph" w:customStyle="1" w:styleId="EndNoteBibliography">
    <w:name w:val="EndNote Bibliography"/>
    <w:basedOn w:val="Normal"/>
    <w:link w:val="EndNoteBibliographyChar"/>
    <w:rsid w:val="00AE0812"/>
    <w:pPr>
      <w:spacing w:line="240" w:lineRule="auto"/>
      <w:jc w:val="center"/>
    </w:pPr>
    <w:rPr>
      <w:rFonts w:ascii="Cambria" w:hAnsi="Cambria"/>
      <w:noProof/>
      <w:sz w:val="28"/>
    </w:rPr>
  </w:style>
  <w:style w:type="character" w:customStyle="1" w:styleId="EndNoteBibliographyChar">
    <w:name w:val="EndNote Bibliography Char"/>
    <w:basedOn w:val="DefaultParagraphFont"/>
    <w:link w:val="EndNoteBibliography"/>
    <w:rsid w:val="00AE0812"/>
    <w:rPr>
      <w:rFonts w:ascii="Cambria" w:hAnsi="Cambria"/>
      <w:noProof/>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bn-BD"/>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EA5"/>
  </w:style>
  <w:style w:type="paragraph" w:styleId="Heading1">
    <w:name w:val="heading 1"/>
    <w:basedOn w:val="Normal"/>
    <w:next w:val="Normal"/>
    <w:link w:val="Heading1Char"/>
    <w:uiPriority w:val="9"/>
    <w:qFormat/>
    <w:rsid w:val="009659CF"/>
    <w:pPr>
      <w:keepNext/>
      <w:keepLines/>
      <w:spacing w:before="480" w:after="0"/>
      <w:outlineLvl w:val="0"/>
    </w:pPr>
    <w:rPr>
      <w:rFonts w:asciiTheme="majorHAnsi" w:eastAsiaTheme="majorEastAsia" w:hAnsiTheme="majorHAnsi" w:cstheme="majorBidi"/>
      <w:b/>
      <w:bCs/>
      <w:color w:val="365F91" w:themeColor="accent1" w:themeShade="BF"/>
      <w:sz w:val="28"/>
      <w:szCs w:val="35"/>
    </w:rPr>
  </w:style>
  <w:style w:type="paragraph" w:styleId="Heading2">
    <w:name w:val="heading 2"/>
    <w:basedOn w:val="Normal"/>
    <w:next w:val="Normal"/>
    <w:link w:val="Heading2Char"/>
    <w:uiPriority w:val="9"/>
    <w:unhideWhenUsed/>
    <w:qFormat/>
    <w:rsid w:val="005A5BA6"/>
    <w:pPr>
      <w:keepNext/>
      <w:keepLines/>
      <w:spacing w:before="200" w:after="0"/>
      <w:outlineLvl w:val="1"/>
    </w:pPr>
    <w:rPr>
      <w:rFonts w:asciiTheme="majorHAnsi" w:eastAsiaTheme="majorEastAsia" w:hAnsiTheme="majorHAnsi" w:cstheme="majorBidi"/>
      <w:b/>
      <w:bCs/>
      <w:color w:val="4F81BD" w:themeColor="accent1"/>
      <w:sz w:val="26"/>
      <w:szCs w:val="33"/>
    </w:rPr>
  </w:style>
  <w:style w:type="paragraph" w:styleId="Heading3">
    <w:name w:val="heading 3"/>
    <w:basedOn w:val="Normal"/>
    <w:next w:val="Normal"/>
    <w:link w:val="Heading3Char"/>
    <w:uiPriority w:val="9"/>
    <w:unhideWhenUsed/>
    <w:qFormat/>
    <w:rsid w:val="007409C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6E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6EA5"/>
  </w:style>
  <w:style w:type="paragraph" w:styleId="Footer">
    <w:name w:val="footer"/>
    <w:basedOn w:val="Normal"/>
    <w:link w:val="FooterChar"/>
    <w:uiPriority w:val="99"/>
    <w:unhideWhenUsed/>
    <w:rsid w:val="00A96E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6EA5"/>
  </w:style>
  <w:style w:type="character" w:customStyle="1" w:styleId="Heading1Char">
    <w:name w:val="Heading 1 Char"/>
    <w:basedOn w:val="DefaultParagraphFont"/>
    <w:link w:val="Heading1"/>
    <w:uiPriority w:val="9"/>
    <w:rsid w:val="009659CF"/>
    <w:rPr>
      <w:rFonts w:asciiTheme="majorHAnsi" w:eastAsiaTheme="majorEastAsia" w:hAnsiTheme="majorHAnsi" w:cstheme="majorBidi"/>
      <w:b/>
      <w:bCs/>
      <w:color w:val="365F91" w:themeColor="accent1" w:themeShade="BF"/>
      <w:sz w:val="28"/>
      <w:szCs w:val="35"/>
    </w:rPr>
  </w:style>
  <w:style w:type="paragraph" w:styleId="TOCHeading">
    <w:name w:val="TOC Heading"/>
    <w:basedOn w:val="Heading1"/>
    <w:next w:val="Normal"/>
    <w:uiPriority w:val="39"/>
    <w:unhideWhenUsed/>
    <w:qFormat/>
    <w:rsid w:val="00617E2A"/>
    <w:pPr>
      <w:outlineLvl w:val="9"/>
    </w:pPr>
    <w:rPr>
      <w:szCs w:val="28"/>
      <w:lang w:eastAsia="ja-JP" w:bidi="ar-SA"/>
    </w:rPr>
  </w:style>
  <w:style w:type="paragraph" w:styleId="TOC2">
    <w:name w:val="toc 2"/>
    <w:basedOn w:val="Normal"/>
    <w:next w:val="Normal"/>
    <w:autoRedefine/>
    <w:uiPriority w:val="39"/>
    <w:unhideWhenUsed/>
    <w:qFormat/>
    <w:rsid w:val="00FA6175"/>
    <w:pPr>
      <w:tabs>
        <w:tab w:val="right" w:leader="dot" w:pos="9017"/>
      </w:tabs>
      <w:spacing w:after="100"/>
      <w:ind w:left="220"/>
    </w:pPr>
    <w:rPr>
      <w:rFonts w:ascii="Times New Roman" w:eastAsiaTheme="majorEastAsia" w:hAnsi="Times New Roman" w:cs="Times New Roman"/>
      <w:noProof/>
      <w:szCs w:val="22"/>
      <w:lang w:eastAsia="ja-JP" w:bidi="ar-SA"/>
    </w:rPr>
  </w:style>
  <w:style w:type="paragraph" w:styleId="TOC1">
    <w:name w:val="toc 1"/>
    <w:basedOn w:val="Normal"/>
    <w:next w:val="Normal"/>
    <w:autoRedefine/>
    <w:uiPriority w:val="39"/>
    <w:unhideWhenUsed/>
    <w:qFormat/>
    <w:rsid w:val="00617E2A"/>
    <w:pPr>
      <w:spacing w:after="100"/>
    </w:pPr>
    <w:rPr>
      <w:rFonts w:eastAsiaTheme="minorEastAsia"/>
      <w:szCs w:val="22"/>
      <w:lang w:eastAsia="ja-JP" w:bidi="ar-SA"/>
    </w:rPr>
  </w:style>
  <w:style w:type="paragraph" w:styleId="TOC3">
    <w:name w:val="toc 3"/>
    <w:basedOn w:val="Normal"/>
    <w:next w:val="Normal"/>
    <w:autoRedefine/>
    <w:uiPriority w:val="39"/>
    <w:unhideWhenUsed/>
    <w:qFormat/>
    <w:rsid w:val="00617E2A"/>
    <w:pPr>
      <w:spacing w:after="100"/>
      <w:ind w:left="440"/>
    </w:pPr>
    <w:rPr>
      <w:rFonts w:eastAsiaTheme="minorEastAsia"/>
      <w:szCs w:val="22"/>
      <w:lang w:eastAsia="ja-JP" w:bidi="ar-SA"/>
    </w:rPr>
  </w:style>
  <w:style w:type="paragraph" w:styleId="BalloonText">
    <w:name w:val="Balloon Text"/>
    <w:basedOn w:val="Normal"/>
    <w:link w:val="BalloonTextChar"/>
    <w:uiPriority w:val="99"/>
    <w:semiHidden/>
    <w:unhideWhenUsed/>
    <w:rsid w:val="00617E2A"/>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617E2A"/>
    <w:rPr>
      <w:rFonts w:ascii="Tahoma" w:hAnsi="Tahoma" w:cs="Tahoma"/>
      <w:sz w:val="16"/>
      <w:szCs w:val="20"/>
    </w:rPr>
  </w:style>
  <w:style w:type="character" w:customStyle="1" w:styleId="Heading2Char">
    <w:name w:val="Heading 2 Char"/>
    <w:basedOn w:val="DefaultParagraphFont"/>
    <w:link w:val="Heading2"/>
    <w:uiPriority w:val="9"/>
    <w:rsid w:val="005A5BA6"/>
    <w:rPr>
      <w:rFonts w:asciiTheme="majorHAnsi" w:eastAsiaTheme="majorEastAsia" w:hAnsiTheme="majorHAnsi" w:cstheme="majorBidi"/>
      <w:b/>
      <w:bCs/>
      <w:color w:val="4F81BD" w:themeColor="accent1"/>
      <w:sz w:val="26"/>
      <w:szCs w:val="33"/>
    </w:rPr>
  </w:style>
  <w:style w:type="paragraph" w:styleId="NormalWeb">
    <w:name w:val="Normal (Web)"/>
    <w:basedOn w:val="Normal"/>
    <w:uiPriority w:val="99"/>
    <w:unhideWhenUsed/>
    <w:rsid w:val="002358E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22296"/>
    <w:pPr>
      <w:ind w:left="720"/>
      <w:contextualSpacing/>
    </w:pPr>
  </w:style>
  <w:style w:type="character" w:customStyle="1" w:styleId="Heading3Char">
    <w:name w:val="Heading 3 Char"/>
    <w:basedOn w:val="DefaultParagraphFont"/>
    <w:link w:val="Heading3"/>
    <w:uiPriority w:val="9"/>
    <w:rsid w:val="007409CD"/>
    <w:rPr>
      <w:rFonts w:asciiTheme="majorHAnsi" w:eastAsiaTheme="majorEastAsia" w:hAnsiTheme="majorHAnsi" w:cstheme="majorBidi"/>
      <w:b/>
      <w:bCs/>
      <w:color w:val="4F81BD" w:themeColor="accent1"/>
    </w:rPr>
  </w:style>
  <w:style w:type="table" w:styleId="TableGrid">
    <w:name w:val="Table Grid"/>
    <w:basedOn w:val="TableNormal"/>
    <w:uiPriority w:val="59"/>
    <w:rsid w:val="005F1A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B87499"/>
    <w:pPr>
      <w:spacing w:after="0" w:line="240" w:lineRule="auto"/>
    </w:pPr>
    <w:rPr>
      <w:rFonts w:ascii="Calibri" w:eastAsia="Calibri" w:hAnsi="Calibri" w:cs="Vrinda"/>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C18C2"/>
    <w:rPr>
      <w:color w:val="0000FF" w:themeColor="hyperlink"/>
      <w:u w:val="single"/>
    </w:rPr>
  </w:style>
  <w:style w:type="paragraph" w:styleId="Bibliography">
    <w:name w:val="Bibliography"/>
    <w:basedOn w:val="Normal"/>
    <w:next w:val="Normal"/>
    <w:uiPriority w:val="37"/>
    <w:unhideWhenUsed/>
    <w:rsid w:val="005902A2"/>
  </w:style>
  <w:style w:type="paragraph" w:customStyle="1" w:styleId="EndNoteBibliographyTitle">
    <w:name w:val="EndNote Bibliography Title"/>
    <w:basedOn w:val="Normal"/>
    <w:link w:val="EndNoteBibliographyTitleChar"/>
    <w:rsid w:val="00AE0812"/>
    <w:pPr>
      <w:spacing w:after="0"/>
      <w:jc w:val="center"/>
    </w:pPr>
    <w:rPr>
      <w:rFonts w:ascii="Cambria" w:hAnsi="Cambria"/>
      <w:noProof/>
      <w:sz w:val="28"/>
    </w:rPr>
  </w:style>
  <w:style w:type="character" w:customStyle="1" w:styleId="EndNoteBibliographyTitleChar">
    <w:name w:val="EndNote Bibliography Title Char"/>
    <w:basedOn w:val="DefaultParagraphFont"/>
    <w:link w:val="EndNoteBibliographyTitle"/>
    <w:rsid w:val="00AE0812"/>
    <w:rPr>
      <w:rFonts w:ascii="Cambria" w:hAnsi="Cambria"/>
      <w:noProof/>
      <w:sz w:val="28"/>
    </w:rPr>
  </w:style>
  <w:style w:type="paragraph" w:customStyle="1" w:styleId="EndNoteBibliography">
    <w:name w:val="EndNote Bibliography"/>
    <w:basedOn w:val="Normal"/>
    <w:link w:val="EndNoteBibliographyChar"/>
    <w:rsid w:val="00AE0812"/>
    <w:pPr>
      <w:spacing w:line="240" w:lineRule="auto"/>
      <w:jc w:val="center"/>
    </w:pPr>
    <w:rPr>
      <w:rFonts w:ascii="Cambria" w:hAnsi="Cambria"/>
      <w:noProof/>
      <w:sz w:val="28"/>
    </w:rPr>
  </w:style>
  <w:style w:type="character" w:customStyle="1" w:styleId="EndNoteBibliographyChar">
    <w:name w:val="EndNote Bibliography Char"/>
    <w:basedOn w:val="DefaultParagraphFont"/>
    <w:link w:val="EndNoteBibliography"/>
    <w:rsid w:val="00AE0812"/>
    <w:rPr>
      <w:rFonts w:ascii="Cambria" w:hAnsi="Cambria"/>
      <w:noProo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47601">
      <w:bodyDiv w:val="1"/>
      <w:marLeft w:val="0"/>
      <w:marRight w:val="0"/>
      <w:marTop w:val="0"/>
      <w:marBottom w:val="0"/>
      <w:divBdr>
        <w:top w:val="none" w:sz="0" w:space="0" w:color="auto"/>
        <w:left w:val="none" w:sz="0" w:space="0" w:color="auto"/>
        <w:bottom w:val="none" w:sz="0" w:space="0" w:color="auto"/>
        <w:right w:val="none" w:sz="0" w:space="0" w:color="auto"/>
      </w:divBdr>
    </w:div>
    <w:div w:id="27337289">
      <w:bodyDiv w:val="1"/>
      <w:marLeft w:val="0"/>
      <w:marRight w:val="0"/>
      <w:marTop w:val="0"/>
      <w:marBottom w:val="0"/>
      <w:divBdr>
        <w:top w:val="none" w:sz="0" w:space="0" w:color="auto"/>
        <w:left w:val="none" w:sz="0" w:space="0" w:color="auto"/>
        <w:bottom w:val="none" w:sz="0" w:space="0" w:color="auto"/>
        <w:right w:val="none" w:sz="0" w:space="0" w:color="auto"/>
      </w:divBdr>
    </w:div>
    <w:div w:id="253248043">
      <w:bodyDiv w:val="1"/>
      <w:marLeft w:val="0"/>
      <w:marRight w:val="0"/>
      <w:marTop w:val="0"/>
      <w:marBottom w:val="0"/>
      <w:divBdr>
        <w:top w:val="none" w:sz="0" w:space="0" w:color="auto"/>
        <w:left w:val="none" w:sz="0" w:space="0" w:color="auto"/>
        <w:bottom w:val="none" w:sz="0" w:space="0" w:color="auto"/>
        <w:right w:val="none" w:sz="0" w:space="0" w:color="auto"/>
      </w:divBdr>
    </w:div>
    <w:div w:id="447748335">
      <w:bodyDiv w:val="1"/>
      <w:marLeft w:val="0"/>
      <w:marRight w:val="0"/>
      <w:marTop w:val="0"/>
      <w:marBottom w:val="0"/>
      <w:divBdr>
        <w:top w:val="none" w:sz="0" w:space="0" w:color="auto"/>
        <w:left w:val="none" w:sz="0" w:space="0" w:color="auto"/>
        <w:bottom w:val="none" w:sz="0" w:space="0" w:color="auto"/>
        <w:right w:val="none" w:sz="0" w:space="0" w:color="auto"/>
      </w:divBdr>
    </w:div>
    <w:div w:id="500704614">
      <w:bodyDiv w:val="1"/>
      <w:marLeft w:val="0"/>
      <w:marRight w:val="0"/>
      <w:marTop w:val="0"/>
      <w:marBottom w:val="0"/>
      <w:divBdr>
        <w:top w:val="none" w:sz="0" w:space="0" w:color="auto"/>
        <w:left w:val="none" w:sz="0" w:space="0" w:color="auto"/>
        <w:bottom w:val="none" w:sz="0" w:space="0" w:color="auto"/>
        <w:right w:val="none" w:sz="0" w:space="0" w:color="auto"/>
      </w:divBdr>
    </w:div>
    <w:div w:id="522477802">
      <w:bodyDiv w:val="1"/>
      <w:marLeft w:val="0"/>
      <w:marRight w:val="0"/>
      <w:marTop w:val="0"/>
      <w:marBottom w:val="0"/>
      <w:divBdr>
        <w:top w:val="none" w:sz="0" w:space="0" w:color="auto"/>
        <w:left w:val="none" w:sz="0" w:space="0" w:color="auto"/>
        <w:bottom w:val="none" w:sz="0" w:space="0" w:color="auto"/>
        <w:right w:val="none" w:sz="0" w:space="0" w:color="auto"/>
      </w:divBdr>
    </w:div>
    <w:div w:id="682243201">
      <w:bodyDiv w:val="1"/>
      <w:marLeft w:val="0"/>
      <w:marRight w:val="0"/>
      <w:marTop w:val="0"/>
      <w:marBottom w:val="0"/>
      <w:divBdr>
        <w:top w:val="none" w:sz="0" w:space="0" w:color="auto"/>
        <w:left w:val="none" w:sz="0" w:space="0" w:color="auto"/>
        <w:bottom w:val="none" w:sz="0" w:space="0" w:color="auto"/>
        <w:right w:val="none" w:sz="0" w:space="0" w:color="auto"/>
      </w:divBdr>
    </w:div>
    <w:div w:id="889850495">
      <w:bodyDiv w:val="1"/>
      <w:marLeft w:val="0"/>
      <w:marRight w:val="0"/>
      <w:marTop w:val="0"/>
      <w:marBottom w:val="0"/>
      <w:divBdr>
        <w:top w:val="none" w:sz="0" w:space="0" w:color="auto"/>
        <w:left w:val="none" w:sz="0" w:space="0" w:color="auto"/>
        <w:bottom w:val="none" w:sz="0" w:space="0" w:color="auto"/>
        <w:right w:val="none" w:sz="0" w:space="0" w:color="auto"/>
      </w:divBdr>
    </w:div>
    <w:div w:id="1005787180">
      <w:bodyDiv w:val="1"/>
      <w:marLeft w:val="0"/>
      <w:marRight w:val="0"/>
      <w:marTop w:val="0"/>
      <w:marBottom w:val="0"/>
      <w:divBdr>
        <w:top w:val="none" w:sz="0" w:space="0" w:color="auto"/>
        <w:left w:val="none" w:sz="0" w:space="0" w:color="auto"/>
        <w:bottom w:val="none" w:sz="0" w:space="0" w:color="auto"/>
        <w:right w:val="none" w:sz="0" w:space="0" w:color="auto"/>
      </w:divBdr>
    </w:div>
    <w:div w:id="1529760207">
      <w:bodyDiv w:val="1"/>
      <w:marLeft w:val="0"/>
      <w:marRight w:val="0"/>
      <w:marTop w:val="0"/>
      <w:marBottom w:val="0"/>
      <w:divBdr>
        <w:top w:val="none" w:sz="0" w:space="0" w:color="auto"/>
        <w:left w:val="none" w:sz="0" w:space="0" w:color="auto"/>
        <w:bottom w:val="none" w:sz="0" w:space="0" w:color="auto"/>
        <w:right w:val="none" w:sz="0" w:space="0" w:color="auto"/>
      </w:divBdr>
    </w:div>
    <w:div w:id="1538003751">
      <w:bodyDiv w:val="1"/>
      <w:marLeft w:val="0"/>
      <w:marRight w:val="0"/>
      <w:marTop w:val="0"/>
      <w:marBottom w:val="0"/>
      <w:divBdr>
        <w:top w:val="none" w:sz="0" w:space="0" w:color="auto"/>
        <w:left w:val="none" w:sz="0" w:space="0" w:color="auto"/>
        <w:bottom w:val="none" w:sz="0" w:space="0" w:color="auto"/>
        <w:right w:val="none" w:sz="0" w:space="0" w:color="auto"/>
      </w:divBdr>
    </w:div>
    <w:div w:id="1636908078">
      <w:bodyDiv w:val="1"/>
      <w:marLeft w:val="0"/>
      <w:marRight w:val="0"/>
      <w:marTop w:val="0"/>
      <w:marBottom w:val="0"/>
      <w:divBdr>
        <w:top w:val="none" w:sz="0" w:space="0" w:color="auto"/>
        <w:left w:val="none" w:sz="0" w:space="0" w:color="auto"/>
        <w:bottom w:val="none" w:sz="0" w:space="0" w:color="auto"/>
        <w:right w:val="none" w:sz="0" w:space="0" w:color="auto"/>
      </w:divBdr>
    </w:div>
    <w:div w:id="187322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10" Type="http://schemas.openxmlformats.org/officeDocument/2006/relationships/image" Target="media/image2.PNG"/><Relationship Id="rId19" Type="http://schemas.openxmlformats.org/officeDocument/2006/relationships/chart" Target="charts/chart9.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Mobile</a:t>
            </a:r>
            <a:r>
              <a:rPr lang="en-US" baseline="0"/>
              <a:t> Subscribers</a:t>
            </a:r>
            <a:endParaRPr lang="en-US"/>
          </a:p>
        </c:rich>
      </c:tx>
      <c:overlay val="0"/>
    </c:title>
    <c:autoTitleDeleted val="0"/>
    <c:plotArea>
      <c:layout/>
      <c:barChart>
        <c:barDir val="col"/>
        <c:grouping val="clustered"/>
        <c:varyColors val="0"/>
        <c:ser>
          <c:idx val="0"/>
          <c:order val="0"/>
          <c:tx>
            <c:strRef>
              <c:f>Sheet1!$B$1</c:f>
              <c:strCache>
                <c:ptCount val="1"/>
                <c:pt idx="0">
                  <c:v>Name of Operator</c:v>
                </c:pt>
              </c:strCache>
            </c:strRef>
          </c:tx>
          <c:invertIfNegative val="0"/>
          <c:cat>
            <c:strRef>
              <c:f>Sheet1!$A$2:$A$6</c:f>
              <c:strCache>
                <c:ptCount val="5"/>
                <c:pt idx="0">
                  <c:v>Gp</c:v>
                </c:pt>
                <c:pt idx="1">
                  <c:v>Banglalink</c:v>
                </c:pt>
                <c:pt idx="2">
                  <c:v>Robi</c:v>
                </c:pt>
                <c:pt idx="3">
                  <c:v>Teletalk</c:v>
                </c:pt>
                <c:pt idx="4">
                  <c:v>Airtel</c:v>
                </c:pt>
              </c:strCache>
            </c:strRef>
          </c:cat>
          <c:val>
            <c:numRef>
              <c:f>Sheet1!$B$2:$B$6</c:f>
              <c:numCache>
                <c:formatCode>0%</c:formatCode>
                <c:ptCount val="5"/>
                <c:pt idx="0">
                  <c:v>0.75</c:v>
                </c:pt>
                <c:pt idx="1">
                  <c:v>0.08</c:v>
                </c:pt>
                <c:pt idx="2">
                  <c:v>7.0000000000000007E-2</c:v>
                </c:pt>
                <c:pt idx="3">
                  <c:v>0.02</c:v>
                </c:pt>
                <c:pt idx="4">
                  <c:v>0.08</c:v>
                </c:pt>
              </c:numCache>
            </c:numRef>
          </c:val>
        </c:ser>
        <c:dLbls>
          <c:showLegendKey val="0"/>
          <c:showVal val="0"/>
          <c:showCatName val="0"/>
          <c:showSerName val="0"/>
          <c:showPercent val="0"/>
          <c:showBubbleSize val="0"/>
        </c:dLbls>
        <c:gapWidth val="150"/>
        <c:axId val="297674240"/>
        <c:axId val="297675776"/>
      </c:barChart>
      <c:catAx>
        <c:axId val="297674240"/>
        <c:scaling>
          <c:orientation val="minMax"/>
        </c:scaling>
        <c:delete val="0"/>
        <c:axPos val="b"/>
        <c:majorTickMark val="none"/>
        <c:minorTickMark val="none"/>
        <c:tickLblPos val="nextTo"/>
        <c:crossAx val="297675776"/>
        <c:crosses val="autoZero"/>
        <c:auto val="1"/>
        <c:lblAlgn val="ctr"/>
        <c:lblOffset val="100"/>
        <c:noMultiLvlLbl val="0"/>
      </c:catAx>
      <c:valAx>
        <c:axId val="297675776"/>
        <c:scaling>
          <c:orientation val="minMax"/>
        </c:scaling>
        <c:delete val="0"/>
        <c:axPos val="l"/>
        <c:majorGridlines/>
        <c:numFmt formatCode="0%" sourceLinked="1"/>
        <c:majorTickMark val="none"/>
        <c:minorTickMark val="none"/>
        <c:tickLblPos val="nextTo"/>
        <c:crossAx val="297674240"/>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Question</a:t>
            </a:r>
            <a:r>
              <a:rPr lang="en-US" baseline="0"/>
              <a:t> (BC2)</a:t>
            </a:r>
            <a:endParaRPr lang="en-US"/>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Series 1</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0.27</c:v>
                </c:pt>
                <c:pt idx="1">
                  <c:v>0.39</c:v>
                </c:pt>
                <c:pt idx="2">
                  <c:v>0.22</c:v>
                </c:pt>
                <c:pt idx="3">
                  <c:v>0.12</c:v>
                </c:pt>
                <c:pt idx="4">
                  <c:v>0</c:v>
                </c:pt>
              </c:numCache>
            </c:numRef>
          </c:val>
        </c:ser>
        <c:dLbls>
          <c:showLegendKey val="0"/>
          <c:showVal val="0"/>
          <c:showCatName val="0"/>
          <c:showSerName val="0"/>
          <c:showPercent val="0"/>
          <c:showBubbleSize val="0"/>
        </c:dLbls>
        <c:gapWidth val="150"/>
        <c:shape val="cylinder"/>
        <c:axId val="298833024"/>
        <c:axId val="298834560"/>
        <c:axId val="39469952"/>
      </c:bar3DChart>
      <c:catAx>
        <c:axId val="298833024"/>
        <c:scaling>
          <c:orientation val="minMax"/>
        </c:scaling>
        <c:delete val="0"/>
        <c:axPos val="b"/>
        <c:majorTickMark val="none"/>
        <c:minorTickMark val="none"/>
        <c:tickLblPos val="nextTo"/>
        <c:crossAx val="298834560"/>
        <c:crosses val="autoZero"/>
        <c:auto val="1"/>
        <c:lblAlgn val="ctr"/>
        <c:lblOffset val="100"/>
        <c:noMultiLvlLbl val="0"/>
      </c:catAx>
      <c:valAx>
        <c:axId val="298834560"/>
        <c:scaling>
          <c:orientation val="minMax"/>
        </c:scaling>
        <c:delete val="0"/>
        <c:axPos val="l"/>
        <c:majorGridlines/>
        <c:title>
          <c:overlay val="0"/>
        </c:title>
        <c:numFmt formatCode="0%" sourceLinked="1"/>
        <c:majorTickMark val="none"/>
        <c:minorTickMark val="none"/>
        <c:tickLblPos val="nextTo"/>
        <c:crossAx val="298833024"/>
        <c:crosses val="autoZero"/>
        <c:crossBetween val="between"/>
      </c:valAx>
      <c:serAx>
        <c:axId val="39469952"/>
        <c:scaling>
          <c:orientation val="minMax"/>
        </c:scaling>
        <c:delete val="0"/>
        <c:axPos val="b"/>
        <c:majorTickMark val="none"/>
        <c:minorTickMark val="none"/>
        <c:tickLblPos val="nextTo"/>
        <c:crossAx val="298834560"/>
        <c:crosses val="autoZero"/>
      </c:serAx>
      <c:dTable>
        <c:showHorzBorder val="1"/>
        <c:showVertBorder val="1"/>
        <c:showOutline val="1"/>
        <c:showKeys val="1"/>
      </c:dTable>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Question</a:t>
            </a:r>
            <a:r>
              <a:rPr lang="en-US" baseline="0"/>
              <a:t> (BC3)</a:t>
            </a:r>
            <a:endParaRPr lang="en-US"/>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Series 1</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0.02</c:v>
                </c:pt>
                <c:pt idx="1">
                  <c:v>0.18</c:v>
                </c:pt>
                <c:pt idx="2">
                  <c:v>0.24</c:v>
                </c:pt>
                <c:pt idx="3">
                  <c:v>0.36</c:v>
                </c:pt>
                <c:pt idx="4">
                  <c:v>0.2</c:v>
                </c:pt>
              </c:numCache>
            </c:numRef>
          </c:val>
        </c:ser>
        <c:dLbls>
          <c:showLegendKey val="0"/>
          <c:showVal val="0"/>
          <c:showCatName val="0"/>
          <c:showSerName val="0"/>
          <c:showPercent val="0"/>
          <c:showBubbleSize val="0"/>
        </c:dLbls>
        <c:gapWidth val="150"/>
        <c:shape val="cylinder"/>
        <c:axId val="298370944"/>
        <c:axId val="298372480"/>
        <c:axId val="298336704"/>
      </c:bar3DChart>
      <c:catAx>
        <c:axId val="298370944"/>
        <c:scaling>
          <c:orientation val="minMax"/>
        </c:scaling>
        <c:delete val="0"/>
        <c:axPos val="b"/>
        <c:majorTickMark val="none"/>
        <c:minorTickMark val="none"/>
        <c:tickLblPos val="nextTo"/>
        <c:crossAx val="298372480"/>
        <c:crosses val="autoZero"/>
        <c:auto val="1"/>
        <c:lblAlgn val="ctr"/>
        <c:lblOffset val="100"/>
        <c:noMultiLvlLbl val="0"/>
      </c:catAx>
      <c:valAx>
        <c:axId val="298372480"/>
        <c:scaling>
          <c:orientation val="minMax"/>
        </c:scaling>
        <c:delete val="0"/>
        <c:axPos val="l"/>
        <c:majorGridlines/>
        <c:title>
          <c:overlay val="0"/>
        </c:title>
        <c:numFmt formatCode="0%" sourceLinked="1"/>
        <c:majorTickMark val="none"/>
        <c:minorTickMark val="none"/>
        <c:tickLblPos val="nextTo"/>
        <c:crossAx val="298370944"/>
        <c:crosses val="autoZero"/>
        <c:crossBetween val="between"/>
      </c:valAx>
      <c:serAx>
        <c:axId val="298336704"/>
        <c:scaling>
          <c:orientation val="minMax"/>
        </c:scaling>
        <c:delete val="0"/>
        <c:axPos val="b"/>
        <c:majorTickMark val="none"/>
        <c:minorTickMark val="none"/>
        <c:tickLblPos val="nextTo"/>
        <c:crossAx val="298372480"/>
        <c:crosses val="autoZero"/>
      </c:serAx>
      <c:dTable>
        <c:showHorzBorder val="1"/>
        <c:showVertBorder val="1"/>
        <c:showOutline val="1"/>
        <c:showKeys val="1"/>
      </c:dTable>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Question</a:t>
            </a:r>
            <a:r>
              <a:rPr lang="en-US" baseline="0"/>
              <a:t> (PBC1)</a:t>
            </a:r>
            <a:endParaRPr lang="en-US"/>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Series 1</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0.14000000000000001</c:v>
                </c:pt>
                <c:pt idx="1">
                  <c:v>0.34</c:v>
                </c:pt>
                <c:pt idx="2">
                  <c:v>0.18</c:v>
                </c:pt>
                <c:pt idx="3">
                  <c:v>0.26</c:v>
                </c:pt>
                <c:pt idx="4">
                  <c:v>0.08</c:v>
                </c:pt>
              </c:numCache>
            </c:numRef>
          </c:val>
        </c:ser>
        <c:dLbls>
          <c:showLegendKey val="0"/>
          <c:showVal val="0"/>
          <c:showCatName val="0"/>
          <c:showSerName val="0"/>
          <c:showPercent val="0"/>
          <c:showBubbleSize val="0"/>
        </c:dLbls>
        <c:gapWidth val="150"/>
        <c:shape val="cylinder"/>
        <c:axId val="299047552"/>
        <c:axId val="299098496"/>
        <c:axId val="298338496"/>
      </c:bar3DChart>
      <c:catAx>
        <c:axId val="299047552"/>
        <c:scaling>
          <c:orientation val="minMax"/>
        </c:scaling>
        <c:delete val="0"/>
        <c:axPos val="b"/>
        <c:majorTickMark val="none"/>
        <c:minorTickMark val="none"/>
        <c:tickLblPos val="nextTo"/>
        <c:crossAx val="299098496"/>
        <c:crosses val="autoZero"/>
        <c:auto val="1"/>
        <c:lblAlgn val="ctr"/>
        <c:lblOffset val="100"/>
        <c:noMultiLvlLbl val="0"/>
      </c:catAx>
      <c:valAx>
        <c:axId val="299098496"/>
        <c:scaling>
          <c:orientation val="minMax"/>
        </c:scaling>
        <c:delete val="0"/>
        <c:axPos val="l"/>
        <c:majorGridlines/>
        <c:numFmt formatCode="0%" sourceLinked="1"/>
        <c:majorTickMark val="none"/>
        <c:minorTickMark val="none"/>
        <c:tickLblPos val="nextTo"/>
        <c:crossAx val="299047552"/>
        <c:crosses val="autoZero"/>
        <c:crossBetween val="between"/>
      </c:valAx>
      <c:serAx>
        <c:axId val="298338496"/>
        <c:scaling>
          <c:orientation val="minMax"/>
        </c:scaling>
        <c:delete val="0"/>
        <c:axPos val="b"/>
        <c:majorTickMark val="none"/>
        <c:minorTickMark val="none"/>
        <c:tickLblPos val="nextTo"/>
        <c:crossAx val="299098496"/>
        <c:crosses val="autoZero"/>
      </c:serAx>
      <c:dTable>
        <c:showHorzBorder val="1"/>
        <c:showVertBorder val="1"/>
        <c:showOutline val="1"/>
        <c:showKeys val="1"/>
      </c:dTable>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Question</a:t>
            </a:r>
            <a:r>
              <a:rPr lang="en-US" baseline="0"/>
              <a:t> (PBC2)</a:t>
            </a:r>
            <a:endParaRPr lang="en-US"/>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Series 1</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0.19</c:v>
                </c:pt>
                <c:pt idx="1">
                  <c:v>0.43</c:v>
                </c:pt>
                <c:pt idx="2">
                  <c:v>0</c:v>
                </c:pt>
                <c:pt idx="3">
                  <c:v>0.3</c:v>
                </c:pt>
                <c:pt idx="4">
                  <c:v>0.08</c:v>
                </c:pt>
              </c:numCache>
            </c:numRef>
          </c:val>
        </c:ser>
        <c:dLbls>
          <c:showLegendKey val="0"/>
          <c:showVal val="0"/>
          <c:showCatName val="0"/>
          <c:showSerName val="0"/>
          <c:showPercent val="0"/>
          <c:showBubbleSize val="0"/>
        </c:dLbls>
        <c:gapWidth val="150"/>
        <c:shape val="cylinder"/>
        <c:axId val="299113472"/>
        <c:axId val="299139840"/>
        <c:axId val="297512000"/>
      </c:bar3DChart>
      <c:catAx>
        <c:axId val="299113472"/>
        <c:scaling>
          <c:orientation val="minMax"/>
        </c:scaling>
        <c:delete val="0"/>
        <c:axPos val="b"/>
        <c:majorTickMark val="none"/>
        <c:minorTickMark val="none"/>
        <c:tickLblPos val="nextTo"/>
        <c:crossAx val="299139840"/>
        <c:crosses val="autoZero"/>
        <c:auto val="1"/>
        <c:lblAlgn val="ctr"/>
        <c:lblOffset val="100"/>
        <c:noMultiLvlLbl val="0"/>
      </c:catAx>
      <c:valAx>
        <c:axId val="299139840"/>
        <c:scaling>
          <c:orientation val="minMax"/>
        </c:scaling>
        <c:delete val="0"/>
        <c:axPos val="l"/>
        <c:majorGridlines/>
        <c:title>
          <c:overlay val="0"/>
        </c:title>
        <c:numFmt formatCode="0%" sourceLinked="1"/>
        <c:majorTickMark val="none"/>
        <c:minorTickMark val="none"/>
        <c:tickLblPos val="nextTo"/>
        <c:crossAx val="299113472"/>
        <c:crosses val="autoZero"/>
        <c:crossBetween val="between"/>
      </c:valAx>
      <c:serAx>
        <c:axId val="297512000"/>
        <c:scaling>
          <c:orientation val="minMax"/>
        </c:scaling>
        <c:delete val="0"/>
        <c:axPos val="b"/>
        <c:majorTickMark val="none"/>
        <c:minorTickMark val="none"/>
        <c:tickLblPos val="nextTo"/>
        <c:crossAx val="299139840"/>
        <c:crosses val="autoZero"/>
      </c:serAx>
      <c:dTable>
        <c:showHorzBorder val="1"/>
        <c:showVertBorder val="1"/>
        <c:showOutline val="1"/>
        <c:showKeys val="1"/>
      </c:dTable>
    </c:plotArea>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Question</a:t>
            </a:r>
            <a:r>
              <a:rPr lang="en-US" baseline="0"/>
              <a:t> (PBC3)</a:t>
            </a:r>
            <a:endParaRPr lang="en-US"/>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Series 1</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0.18</c:v>
                </c:pt>
                <c:pt idx="1">
                  <c:v>0.36</c:v>
                </c:pt>
                <c:pt idx="2">
                  <c:v>0.3</c:v>
                </c:pt>
                <c:pt idx="3">
                  <c:v>0.16</c:v>
                </c:pt>
                <c:pt idx="4">
                  <c:v>0</c:v>
                </c:pt>
              </c:numCache>
            </c:numRef>
          </c:val>
        </c:ser>
        <c:dLbls>
          <c:showLegendKey val="0"/>
          <c:showVal val="0"/>
          <c:showCatName val="0"/>
          <c:showSerName val="0"/>
          <c:showPercent val="0"/>
          <c:showBubbleSize val="0"/>
        </c:dLbls>
        <c:gapWidth val="150"/>
        <c:shape val="cylinder"/>
        <c:axId val="299077632"/>
        <c:axId val="299079168"/>
        <c:axId val="299165440"/>
      </c:bar3DChart>
      <c:catAx>
        <c:axId val="299077632"/>
        <c:scaling>
          <c:orientation val="minMax"/>
        </c:scaling>
        <c:delete val="0"/>
        <c:axPos val="b"/>
        <c:majorTickMark val="none"/>
        <c:minorTickMark val="none"/>
        <c:tickLblPos val="nextTo"/>
        <c:crossAx val="299079168"/>
        <c:crosses val="autoZero"/>
        <c:auto val="1"/>
        <c:lblAlgn val="ctr"/>
        <c:lblOffset val="100"/>
        <c:noMultiLvlLbl val="0"/>
      </c:catAx>
      <c:valAx>
        <c:axId val="299079168"/>
        <c:scaling>
          <c:orientation val="minMax"/>
        </c:scaling>
        <c:delete val="0"/>
        <c:axPos val="l"/>
        <c:majorGridlines/>
        <c:title>
          <c:overlay val="0"/>
        </c:title>
        <c:numFmt formatCode="0%" sourceLinked="1"/>
        <c:majorTickMark val="none"/>
        <c:minorTickMark val="none"/>
        <c:tickLblPos val="nextTo"/>
        <c:crossAx val="299077632"/>
        <c:crosses val="autoZero"/>
        <c:crossBetween val="between"/>
      </c:valAx>
      <c:serAx>
        <c:axId val="299165440"/>
        <c:scaling>
          <c:orientation val="minMax"/>
        </c:scaling>
        <c:delete val="0"/>
        <c:axPos val="b"/>
        <c:majorTickMark val="none"/>
        <c:minorTickMark val="none"/>
        <c:tickLblPos val="nextTo"/>
        <c:crossAx val="299079168"/>
        <c:crosses val="autoZero"/>
      </c:serAx>
      <c:dTable>
        <c:showHorzBorder val="1"/>
        <c:showVertBorder val="1"/>
        <c:showOutline val="1"/>
        <c:showKeys val="1"/>
      </c:dTable>
    </c:plotArea>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Question</a:t>
            </a:r>
            <a:r>
              <a:rPr lang="en-US" baseline="0"/>
              <a:t> (SAT1)</a:t>
            </a:r>
            <a:endParaRPr lang="en-US"/>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Series 1</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c:v>
                </c:pt>
                <c:pt idx="1">
                  <c:v>0.36</c:v>
                </c:pt>
                <c:pt idx="2">
                  <c:v>0.24</c:v>
                </c:pt>
                <c:pt idx="3">
                  <c:v>0.24</c:v>
                </c:pt>
                <c:pt idx="4">
                  <c:v>0.06</c:v>
                </c:pt>
              </c:numCache>
            </c:numRef>
          </c:val>
        </c:ser>
        <c:dLbls>
          <c:showLegendKey val="0"/>
          <c:showVal val="0"/>
          <c:showCatName val="0"/>
          <c:showSerName val="0"/>
          <c:showPercent val="0"/>
          <c:showBubbleSize val="0"/>
        </c:dLbls>
        <c:gapWidth val="150"/>
        <c:shape val="cylinder"/>
        <c:axId val="302412544"/>
        <c:axId val="302414080"/>
        <c:axId val="298328960"/>
      </c:bar3DChart>
      <c:catAx>
        <c:axId val="302412544"/>
        <c:scaling>
          <c:orientation val="minMax"/>
        </c:scaling>
        <c:delete val="0"/>
        <c:axPos val="b"/>
        <c:majorTickMark val="none"/>
        <c:minorTickMark val="none"/>
        <c:tickLblPos val="nextTo"/>
        <c:crossAx val="302414080"/>
        <c:crosses val="autoZero"/>
        <c:auto val="1"/>
        <c:lblAlgn val="ctr"/>
        <c:lblOffset val="100"/>
        <c:noMultiLvlLbl val="0"/>
      </c:catAx>
      <c:valAx>
        <c:axId val="302414080"/>
        <c:scaling>
          <c:orientation val="minMax"/>
        </c:scaling>
        <c:delete val="0"/>
        <c:axPos val="l"/>
        <c:majorGridlines/>
        <c:title>
          <c:overlay val="0"/>
        </c:title>
        <c:numFmt formatCode="0%" sourceLinked="1"/>
        <c:majorTickMark val="none"/>
        <c:minorTickMark val="none"/>
        <c:tickLblPos val="nextTo"/>
        <c:crossAx val="302412544"/>
        <c:crosses val="autoZero"/>
        <c:crossBetween val="between"/>
      </c:valAx>
      <c:serAx>
        <c:axId val="298328960"/>
        <c:scaling>
          <c:orientation val="minMax"/>
        </c:scaling>
        <c:delete val="0"/>
        <c:axPos val="b"/>
        <c:majorTickMark val="none"/>
        <c:minorTickMark val="none"/>
        <c:tickLblPos val="nextTo"/>
        <c:crossAx val="302414080"/>
        <c:crosses val="autoZero"/>
      </c:serAx>
      <c:dTable>
        <c:showHorzBorder val="1"/>
        <c:showVertBorder val="1"/>
        <c:showOutline val="1"/>
        <c:showKeys val="1"/>
      </c:dTable>
    </c:plotArea>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Question</a:t>
            </a:r>
            <a:r>
              <a:rPr lang="en-US" baseline="0"/>
              <a:t> (SAT2)</a:t>
            </a:r>
            <a:endParaRPr lang="en-US"/>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Series 1</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0.28000000000000003</c:v>
                </c:pt>
                <c:pt idx="1">
                  <c:v>0.4</c:v>
                </c:pt>
                <c:pt idx="2">
                  <c:v>0.14000000000000001</c:v>
                </c:pt>
                <c:pt idx="3">
                  <c:v>0.18</c:v>
                </c:pt>
                <c:pt idx="4">
                  <c:v>0</c:v>
                </c:pt>
              </c:numCache>
            </c:numRef>
          </c:val>
        </c:ser>
        <c:dLbls>
          <c:showLegendKey val="0"/>
          <c:showVal val="0"/>
          <c:showCatName val="0"/>
          <c:showSerName val="0"/>
          <c:showPercent val="0"/>
          <c:showBubbleSize val="0"/>
        </c:dLbls>
        <c:gapWidth val="150"/>
        <c:shape val="cylinder"/>
        <c:axId val="302450176"/>
        <c:axId val="302451712"/>
        <c:axId val="299166784"/>
      </c:bar3DChart>
      <c:catAx>
        <c:axId val="302450176"/>
        <c:scaling>
          <c:orientation val="minMax"/>
        </c:scaling>
        <c:delete val="0"/>
        <c:axPos val="b"/>
        <c:majorTickMark val="none"/>
        <c:minorTickMark val="none"/>
        <c:tickLblPos val="nextTo"/>
        <c:crossAx val="302451712"/>
        <c:crosses val="autoZero"/>
        <c:auto val="1"/>
        <c:lblAlgn val="ctr"/>
        <c:lblOffset val="100"/>
        <c:noMultiLvlLbl val="0"/>
      </c:catAx>
      <c:valAx>
        <c:axId val="302451712"/>
        <c:scaling>
          <c:orientation val="minMax"/>
        </c:scaling>
        <c:delete val="0"/>
        <c:axPos val="l"/>
        <c:majorGridlines/>
        <c:title>
          <c:overlay val="0"/>
        </c:title>
        <c:numFmt formatCode="0%" sourceLinked="1"/>
        <c:majorTickMark val="none"/>
        <c:minorTickMark val="none"/>
        <c:tickLblPos val="nextTo"/>
        <c:crossAx val="302450176"/>
        <c:crosses val="autoZero"/>
        <c:crossBetween val="between"/>
      </c:valAx>
      <c:serAx>
        <c:axId val="299166784"/>
        <c:scaling>
          <c:orientation val="minMax"/>
        </c:scaling>
        <c:delete val="0"/>
        <c:axPos val="b"/>
        <c:majorTickMark val="none"/>
        <c:minorTickMark val="none"/>
        <c:tickLblPos val="nextTo"/>
        <c:crossAx val="302451712"/>
        <c:crosses val="autoZero"/>
      </c:serAx>
      <c:dTable>
        <c:showHorzBorder val="1"/>
        <c:showVertBorder val="1"/>
        <c:showOutline val="1"/>
        <c:showKeys val="1"/>
      </c:dTable>
    </c:plotArea>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Question</a:t>
            </a:r>
            <a:r>
              <a:rPr lang="en-US" baseline="0"/>
              <a:t> (SAT3)</a:t>
            </a:r>
            <a:endParaRPr lang="en-US"/>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Series 1</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0.04</c:v>
                </c:pt>
                <c:pt idx="1">
                  <c:v>0.14000000000000001</c:v>
                </c:pt>
                <c:pt idx="2">
                  <c:v>0.22</c:v>
                </c:pt>
                <c:pt idx="3">
                  <c:v>0.38</c:v>
                </c:pt>
                <c:pt idx="4">
                  <c:v>0.22</c:v>
                </c:pt>
              </c:numCache>
            </c:numRef>
          </c:val>
        </c:ser>
        <c:dLbls>
          <c:showLegendKey val="0"/>
          <c:showVal val="0"/>
          <c:showCatName val="0"/>
          <c:showSerName val="0"/>
          <c:showPercent val="0"/>
          <c:showBubbleSize val="0"/>
        </c:dLbls>
        <c:gapWidth val="150"/>
        <c:shape val="cylinder"/>
        <c:axId val="302504192"/>
        <c:axId val="303079424"/>
        <c:axId val="302482752"/>
      </c:bar3DChart>
      <c:catAx>
        <c:axId val="302504192"/>
        <c:scaling>
          <c:orientation val="minMax"/>
        </c:scaling>
        <c:delete val="0"/>
        <c:axPos val="b"/>
        <c:majorTickMark val="none"/>
        <c:minorTickMark val="none"/>
        <c:tickLblPos val="nextTo"/>
        <c:crossAx val="303079424"/>
        <c:crosses val="autoZero"/>
        <c:auto val="1"/>
        <c:lblAlgn val="ctr"/>
        <c:lblOffset val="100"/>
        <c:noMultiLvlLbl val="0"/>
      </c:catAx>
      <c:valAx>
        <c:axId val="303079424"/>
        <c:scaling>
          <c:orientation val="minMax"/>
        </c:scaling>
        <c:delete val="0"/>
        <c:axPos val="l"/>
        <c:majorGridlines/>
        <c:title>
          <c:overlay val="0"/>
        </c:title>
        <c:numFmt formatCode="0%" sourceLinked="1"/>
        <c:majorTickMark val="none"/>
        <c:minorTickMark val="none"/>
        <c:tickLblPos val="nextTo"/>
        <c:crossAx val="302504192"/>
        <c:crosses val="autoZero"/>
        <c:crossBetween val="between"/>
      </c:valAx>
      <c:serAx>
        <c:axId val="302482752"/>
        <c:scaling>
          <c:orientation val="minMax"/>
        </c:scaling>
        <c:delete val="0"/>
        <c:axPos val="b"/>
        <c:majorTickMark val="none"/>
        <c:minorTickMark val="none"/>
        <c:tickLblPos val="nextTo"/>
        <c:crossAx val="303079424"/>
        <c:crosses val="autoZero"/>
      </c:serAx>
      <c:dTable>
        <c:showHorzBorder val="1"/>
        <c:showVertBorder val="1"/>
        <c:showOutline val="1"/>
        <c:showKeys val="1"/>
      </c:dTable>
    </c:plotArea>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Question</a:t>
            </a:r>
            <a:r>
              <a:rPr lang="en-US" baseline="0"/>
              <a:t> (SAT4)</a:t>
            </a:r>
            <a:endParaRPr lang="en-US"/>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Series 1</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0.12</c:v>
                </c:pt>
                <c:pt idx="1">
                  <c:v>0.38</c:v>
                </c:pt>
                <c:pt idx="2">
                  <c:v>0.26</c:v>
                </c:pt>
                <c:pt idx="3">
                  <c:v>0.18</c:v>
                </c:pt>
                <c:pt idx="4">
                  <c:v>0.06</c:v>
                </c:pt>
              </c:numCache>
            </c:numRef>
          </c:val>
        </c:ser>
        <c:dLbls>
          <c:showLegendKey val="0"/>
          <c:showVal val="0"/>
          <c:showCatName val="0"/>
          <c:showSerName val="0"/>
          <c:showPercent val="0"/>
          <c:showBubbleSize val="0"/>
        </c:dLbls>
        <c:gapWidth val="150"/>
        <c:shape val="cylinder"/>
        <c:axId val="303102976"/>
        <c:axId val="305292032"/>
        <c:axId val="298339840"/>
      </c:bar3DChart>
      <c:catAx>
        <c:axId val="303102976"/>
        <c:scaling>
          <c:orientation val="minMax"/>
        </c:scaling>
        <c:delete val="0"/>
        <c:axPos val="b"/>
        <c:majorTickMark val="none"/>
        <c:minorTickMark val="none"/>
        <c:tickLblPos val="nextTo"/>
        <c:crossAx val="305292032"/>
        <c:crosses val="autoZero"/>
        <c:auto val="1"/>
        <c:lblAlgn val="ctr"/>
        <c:lblOffset val="100"/>
        <c:noMultiLvlLbl val="0"/>
      </c:catAx>
      <c:valAx>
        <c:axId val="305292032"/>
        <c:scaling>
          <c:orientation val="minMax"/>
        </c:scaling>
        <c:delete val="0"/>
        <c:axPos val="l"/>
        <c:majorGridlines/>
        <c:title>
          <c:overlay val="0"/>
        </c:title>
        <c:numFmt formatCode="0%" sourceLinked="1"/>
        <c:majorTickMark val="none"/>
        <c:minorTickMark val="none"/>
        <c:tickLblPos val="nextTo"/>
        <c:crossAx val="303102976"/>
        <c:crosses val="autoZero"/>
        <c:crossBetween val="between"/>
      </c:valAx>
      <c:serAx>
        <c:axId val="298339840"/>
        <c:scaling>
          <c:orientation val="minMax"/>
        </c:scaling>
        <c:delete val="0"/>
        <c:axPos val="b"/>
        <c:majorTickMark val="none"/>
        <c:minorTickMark val="none"/>
        <c:tickLblPos val="nextTo"/>
        <c:crossAx val="305292032"/>
        <c:crosses val="autoZero"/>
      </c:serAx>
      <c:dTable>
        <c:showHorzBorder val="1"/>
        <c:showVertBorder val="1"/>
        <c:showOutline val="1"/>
        <c:showKeys val="1"/>
      </c:dTable>
    </c:plotArea>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Question</a:t>
            </a:r>
            <a:r>
              <a:rPr lang="en-US" baseline="0"/>
              <a:t> (SAT5)</a:t>
            </a:r>
            <a:endParaRPr lang="en-US"/>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Series 1</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c:v>
                </c:pt>
                <c:pt idx="1">
                  <c:v>0.36</c:v>
                </c:pt>
                <c:pt idx="2">
                  <c:v>0.28000000000000003</c:v>
                </c:pt>
                <c:pt idx="3">
                  <c:v>0.18</c:v>
                </c:pt>
                <c:pt idx="4">
                  <c:v>0.08</c:v>
                </c:pt>
              </c:numCache>
            </c:numRef>
          </c:val>
        </c:ser>
        <c:dLbls>
          <c:showLegendKey val="0"/>
          <c:showVal val="0"/>
          <c:showCatName val="0"/>
          <c:showSerName val="0"/>
          <c:showPercent val="0"/>
          <c:showBubbleSize val="0"/>
        </c:dLbls>
        <c:gapWidth val="150"/>
        <c:shape val="cylinder"/>
        <c:axId val="299225088"/>
        <c:axId val="299226624"/>
        <c:axId val="302484992"/>
      </c:bar3DChart>
      <c:catAx>
        <c:axId val="299225088"/>
        <c:scaling>
          <c:orientation val="minMax"/>
        </c:scaling>
        <c:delete val="0"/>
        <c:axPos val="b"/>
        <c:majorTickMark val="none"/>
        <c:minorTickMark val="none"/>
        <c:tickLblPos val="nextTo"/>
        <c:crossAx val="299226624"/>
        <c:crosses val="autoZero"/>
        <c:auto val="1"/>
        <c:lblAlgn val="ctr"/>
        <c:lblOffset val="100"/>
        <c:noMultiLvlLbl val="0"/>
      </c:catAx>
      <c:valAx>
        <c:axId val="299226624"/>
        <c:scaling>
          <c:orientation val="minMax"/>
        </c:scaling>
        <c:delete val="0"/>
        <c:axPos val="l"/>
        <c:majorGridlines/>
        <c:numFmt formatCode="0%" sourceLinked="1"/>
        <c:majorTickMark val="none"/>
        <c:minorTickMark val="none"/>
        <c:tickLblPos val="nextTo"/>
        <c:crossAx val="299225088"/>
        <c:crosses val="autoZero"/>
        <c:crossBetween val="between"/>
      </c:valAx>
      <c:serAx>
        <c:axId val="302484992"/>
        <c:scaling>
          <c:orientation val="minMax"/>
        </c:scaling>
        <c:delete val="0"/>
        <c:axPos val="b"/>
        <c:majorTickMark val="none"/>
        <c:minorTickMark val="none"/>
        <c:tickLblPos val="nextTo"/>
        <c:crossAx val="299226624"/>
        <c:crosses val="autoZero"/>
      </c:serAx>
      <c:dTable>
        <c:showHorzBorder val="1"/>
        <c:showVertBorder val="1"/>
        <c:showOutline val="1"/>
        <c:showKeys val="1"/>
      </c:dTable>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Question</a:t>
            </a:r>
            <a:r>
              <a:rPr lang="en-US" baseline="0"/>
              <a:t> (AC1)</a:t>
            </a:r>
            <a:endParaRPr lang="en-US"/>
          </a:p>
        </c:rich>
      </c:tx>
      <c:overlay val="0"/>
    </c:title>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0.12562700495771362"/>
          <c:y val="0.19935783780193864"/>
          <c:w val="0.84891003207932347"/>
          <c:h val="0.41427543768677183"/>
        </c:manualLayout>
      </c:layout>
      <c:bar3DChart>
        <c:barDir val="col"/>
        <c:grouping val="clustered"/>
        <c:varyColors val="0"/>
        <c:ser>
          <c:idx val="0"/>
          <c:order val="0"/>
          <c:tx>
            <c:strRef>
              <c:f>Sheet1!$B$1</c:f>
              <c:strCache>
                <c:ptCount val="1"/>
                <c:pt idx="0">
                  <c:v>Series 1</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0.32</c:v>
                </c:pt>
                <c:pt idx="1">
                  <c:v>0.32</c:v>
                </c:pt>
                <c:pt idx="2">
                  <c:v>0.14000000000000001</c:v>
                </c:pt>
                <c:pt idx="3">
                  <c:v>0.18</c:v>
                </c:pt>
                <c:pt idx="4">
                  <c:v>0.04</c:v>
                </c:pt>
              </c:numCache>
            </c:numRef>
          </c:val>
        </c:ser>
        <c:dLbls>
          <c:showLegendKey val="0"/>
          <c:showVal val="0"/>
          <c:showCatName val="0"/>
          <c:showSerName val="0"/>
          <c:showPercent val="0"/>
          <c:showBubbleSize val="0"/>
        </c:dLbls>
        <c:gapWidth val="150"/>
        <c:shape val="cylinder"/>
        <c:axId val="297669376"/>
        <c:axId val="297670912"/>
        <c:axId val="0"/>
      </c:bar3DChart>
      <c:catAx>
        <c:axId val="297669376"/>
        <c:scaling>
          <c:orientation val="minMax"/>
        </c:scaling>
        <c:delete val="0"/>
        <c:axPos val="b"/>
        <c:majorTickMark val="none"/>
        <c:minorTickMark val="none"/>
        <c:tickLblPos val="nextTo"/>
        <c:crossAx val="297670912"/>
        <c:crosses val="autoZero"/>
        <c:auto val="1"/>
        <c:lblAlgn val="ctr"/>
        <c:lblOffset val="100"/>
        <c:noMultiLvlLbl val="0"/>
      </c:catAx>
      <c:valAx>
        <c:axId val="297670912"/>
        <c:scaling>
          <c:orientation val="minMax"/>
        </c:scaling>
        <c:delete val="0"/>
        <c:axPos val="l"/>
        <c:majorGridlines/>
        <c:numFmt formatCode="0%" sourceLinked="1"/>
        <c:majorTickMark val="none"/>
        <c:minorTickMark val="none"/>
        <c:tickLblPos val="nextTo"/>
        <c:crossAx val="297669376"/>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Question (AC2)</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0.18</c:v>
                </c:pt>
                <c:pt idx="1">
                  <c:v>0.3</c:v>
                </c:pt>
                <c:pt idx="2">
                  <c:v>0.26</c:v>
                </c:pt>
                <c:pt idx="3">
                  <c:v>0.18</c:v>
                </c:pt>
                <c:pt idx="4">
                  <c:v>0.08</c:v>
                </c:pt>
              </c:numCache>
            </c:numRef>
          </c:val>
        </c:ser>
        <c:dLbls>
          <c:showLegendKey val="0"/>
          <c:showVal val="0"/>
          <c:showCatName val="0"/>
          <c:showSerName val="0"/>
          <c:showPercent val="0"/>
          <c:showBubbleSize val="0"/>
        </c:dLbls>
        <c:gapWidth val="150"/>
        <c:shape val="cylinder"/>
        <c:axId val="296079360"/>
        <c:axId val="296080896"/>
        <c:axId val="297511104"/>
      </c:bar3DChart>
      <c:catAx>
        <c:axId val="296079360"/>
        <c:scaling>
          <c:orientation val="minMax"/>
        </c:scaling>
        <c:delete val="0"/>
        <c:axPos val="b"/>
        <c:majorTickMark val="none"/>
        <c:minorTickMark val="none"/>
        <c:tickLblPos val="nextTo"/>
        <c:crossAx val="296080896"/>
        <c:crosses val="autoZero"/>
        <c:auto val="1"/>
        <c:lblAlgn val="ctr"/>
        <c:lblOffset val="100"/>
        <c:noMultiLvlLbl val="0"/>
      </c:catAx>
      <c:valAx>
        <c:axId val="296080896"/>
        <c:scaling>
          <c:orientation val="minMax"/>
        </c:scaling>
        <c:delete val="0"/>
        <c:axPos val="l"/>
        <c:majorGridlines/>
        <c:numFmt formatCode="0%" sourceLinked="1"/>
        <c:majorTickMark val="none"/>
        <c:minorTickMark val="none"/>
        <c:tickLblPos val="nextTo"/>
        <c:crossAx val="296079360"/>
        <c:crosses val="autoZero"/>
        <c:crossBetween val="between"/>
      </c:valAx>
      <c:serAx>
        <c:axId val="297511104"/>
        <c:scaling>
          <c:orientation val="minMax"/>
        </c:scaling>
        <c:delete val="0"/>
        <c:axPos val="b"/>
        <c:majorTickMark val="none"/>
        <c:minorTickMark val="none"/>
        <c:tickLblPos val="nextTo"/>
        <c:crossAx val="296080896"/>
        <c:crosses val="autoZero"/>
      </c:serAx>
      <c:dTable>
        <c:showHorzBorder val="1"/>
        <c:showVertBorder val="1"/>
        <c:showOutline val="1"/>
        <c:showKeys val="1"/>
      </c:dTable>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Question</a:t>
            </a:r>
            <a:r>
              <a:rPr lang="en-US" baseline="0"/>
              <a:t> (AC3)</a:t>
            </a:r>
            <a:endParaRPr lang="en-US"/>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Series 1</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0.2</c:v>
                </c:pt>
                <c:pt idx="1">
                  <c:v>0.42</c:v>
                </c:pt>
                <c:pt idx="2">
                  <c:v>0.2</c:v>
                </c:pt>
                <c:pt idx="3">
                  <c:v>0.18</c:v>
                </c:pt>
                <c:pt idx="4">
                  <c:v>0</c:v>
                </c:pt>
              </c:numCache>
            </c:numRef>
          </c:val>
        </c:ser>
        <c:dLbls>
          <c:showLegendKey val="0"/>
          <c:showVal val="0"/>
          <c:showCatName val="0"/>
          <c:showSerName val="0"/>
          <c:showPercent val="0"/>
          <c:showBubbleSize val="0"/>
        </c:dLbls>
        <c:gapWidth val="150"/>
        <c:shape val="cylinder"/>
        <c:axId val="298267008"/>
        <c:axId val="298268544"/>
        <c:axId val="296249984"/>
      </c:bar3DChart>
      <c:catAx>
        <c:axId val="298267008"/>
        <c:scaling>
          <c:orientation val="minMax"/>
        </c:scaling>
        <c:delete val="0"/>
        <c:axPos val="b"/>
        <c:majorTickMark val="none"/>
        <c:minorTickMark val="none"/>
        <c:tickLblPos val="nextTo"/>
        <c:crossAx val="298268544"/>
        <c:crosses val="autoZero"/>
        <c:auto val="1"/>
        <c:lblAlgn val="ctr"/>
        <c:lblOffset val="100"/>
        <c:noMultiLvlLbl val="0"/>
      </c:catAx>
      <c:valAx>
        <c:axId val="298268544"/>
        <c:scaling>
          <c:orientation val="minMax"/>
        </c:scaling>
        <c:delete val="0"/>
        <c:axPos val="l"/>
        <c:majorGridlines/>
        <c:title>
          <c:overlay val="0"/>
        </c:title>
        <c:numFmt formatCode="0%" sourceLinked="1"/>
        <c:majorTickMark val="none"/>
        <c:minorTickMark val="none"/>
        <c:tickLblPos val="nextTo"/>
        <c:crossAx val="298267008"/>
        <c:crosses val="autoZero"/>
        <c:crossBetween val="between"/>
      </c:valAx>
      <c:serAx>
        <c:axId val="296249984"/>
        <c:scaling>
          <c:orientation val="minMax"/>
        </c:scaling>
        <c:delete val="0"/>
        <c:axPos val="b"/>
        <c:majorTickMark val="none"/>
        <c:minorTickMark val="none"/>
        <c:tickLblPos val="nextTo"/>
        <c:crossAx val="298268544"/>
        <c:crosses val="autoZero"/>
      </c:serAx>
      <c:dTable>
        <c:showHorzBorder val="1"/>
        <c:showVertBorder val="1"/>
        <c:showOutline val="1"/>
        <c:showKeys val="1"/>
      </c:dTable>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Question</a:t>
            </a:r>
            <a:r>
              <a:rPr lang="en-US" baseline="0"/>
              <a:t> (AC4)</a:t>
            </a:r>
            <a:endParaRPr lang="en-US"/>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Series 1</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c:v>
                </c:pt>
                <c:pt idx="1">
                  <c:v>0.26</c:v>
                </c:pt>
                <c:pt idx="2">
                  <c:v>0.28000000000000003</c:v>
                </c:pt>
                <c:pt idx="3">
                  <c:v>0.22</c:v>
                </c:pt>
                <c:pt idx="4">
                  <c:v>0.14000000000000001</c:v>
                </c:pt>
              </c:numCache>
            </c:numRef>
          </c:val>
        </c:ser>
        <c:dLbls>
          <c:showLegendKey val="0"/>
          <c:showVal val="0"/>
          <c:showCatName val="0"/>
          <c:showSerName val="0"/>
          <c:showPercent val="0"/>
          <c:showBubbleSize val="0"/>
        </c:dLbls>
        <c:gapWidth val="150"/>
        <c:shape val="cylinder"/>
        <c:axId val="298300544"/>
        <c:axId val="298302080"/>
        <c:axId val="297510208"/>
      </c:bar3DChart>
      <c:catAx>
        <c:axId val="298300544"/>
        <c:scaling>
          <c:orientation val="minMax"/>
        </c:scaling>
        <c:delete val="0"/>
        <c:axPos val="b"/>
        <c:majorTickMark val="none"/>
        <c:minorTickMark val="none"/>
        <c:tickLblPos val="nextTo"/>
        <c:crossAx val="298302080"/>
        <c:crosses val="autoZero"/>
        <c:auto val="1"/>
        <c:lblAlgn val="ctr"/>
        <c:lblOffset val="100"/>
        <c:noMultiLvlLbl val="0"/>
      </c:catAx>
      <c:valAx>
        <c:axId val="298302080"/>
        <c:scaling>
          <c:orientation val="minMax"/>
        </c:scaling>
        <c:delete val="0"/>
        <c:axPos val="l"/>
        <c:majorGridlines/>
        <c:title>
          <c:overlay val="0"/>
        </c:title>
        <c:numFmt formatCode="0%" sourceLinked="1"/>
        <c:majorTickMark val="none"/>
        <c:minorTickMark val="none"/>
        <c:tickLblPos val="nextTo"/>
        <c:crossAx val="298300544"/>
        <c:crosses val="autoZero"/>
        <c:crossBetween val="between"/>
      </c:valAx>
      <c:serAx>
        <c:axId val="297510208"/>
        <c:scaling>
          <c:orientation val="minMax"/>
        </c:scaling>
        <c:delete val="0"/>
        <c:axPos val="b"/>
        <c:majorTickMark val="none"/>
        <c:minorTickMark val="none"/>
        <c:tickLblPos val="nextTo"/>
        <c:crossAx val="298302080"/>
        <c:crosses val="autoZero"/>
      </c:serAx>
      <c:dTable>
        <c:showHorzBorder val="1"/>
        <c:showVertBorder val="1"/>
        <c:showOutline val="1"/>
        <c:showKeys val="1"/>
      </c:dTable>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Question</a:t>
            </a:r>
            <a:r>
              <a:rPr lang="en-US" baseline="0"/>
              <a:t> (TC1)</a:t>
            </a:r>
            <a:endParaRPr lang="en-US"/>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Series 1</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0.2</c:v>
                </c:pt>
                <c:pt idx="1">
                  <c:v>0.36</c:v>
                </c:pt>
                <c:pt idx="2">
                  <c:v>0.16</c:v>
                </c:pt>
                <c:pt idx="3">
                  <c:v>0.24</c:v>
                </c:pt>
                <c:pt idx="4">
                  <c:v>0.04</c:v>
                </c:pt>
              </c:numCache>
            </c:numRef>
          </c:val>
        </c:ser>
        <c:dLbls>
          <c:showLegendKey val="0"/>
          <c:showVal val="0"/>
          <c:showCatName val="0"/>
          <c:showSerName val="0"/>
          <c:showPercent val="0"/>
          <c:showBubbleSize val="0"/>
        </c:dLbls>
        <c:gapWidth val="150"/>
        <c:shape val="cylinder"/>
        <c:axId val="297502592"/>
        <c:axId val="297504128"/>
        <c:axId val="39472192"/>
      </c:bar3DChart>
      <c:catAx>
        <c:axId val="297502592"/>
        <c:scaling>
          <c:orientation val="minMax"/>
        </c:scaling>
        <c:delete val="0"/>
        <c:axPos val="b"/>
        <c:majorTickMark val="none"/>
        <c:minorTickMark val="none"/>
        <c:tickLblPos val="nextTo"/>
        <c:crossAx val="297504128"/>
        <c:crosses val="autoZero"/>
        <c:auto val="1"/>
        <c:lblAlgn val="ctr"/>
        <c:lblOffset val="100"/>
        <c:noMultiLvlLbl val="0"/>
      </c:catAx>
      <c:valAx>
        <c:axId val="297504128"/>
        <c:scaling>
          <c:orientation val="minMax"/>
        </c:scaling>
        <c:delete val="0"/>
        <c:axPos val="l"/>
        <c:majorGridlines/>
        <c:title>
          <c:overlay val="0"/>
        </c:title>
        <c:numFmt formatCode="0%" sourceLinked="1"/>
        <c:majorTickMark val="none"/>
        <c:minorTickMark val="none"/>
        <c:tickLblPos val="nextTo"/>
        <c:crossAx val="297502592"/>
        <c:crosses val="autoZero"/>
        <c:crossBetween val="between"/>
      </c:valAx>
      <c:serAx>
        <c:axId val="39472192"/>
        <c:scaling>
          <c:orientation val="minMax"/>
        </c:scaling>
        <c:delete val="0"/>
        <c:axPos val="b"/>
        <c:majorTickMark val="none"/>
        <c:minorTickMark val="none"/>
        <c:tickLblPos val="nextTo"/>
        <c:crossAx val="297504128"/>
        <c:crosses val="autoZero"/>
      </c:serAx>
      <c:dTable>
        <c:showHorzBorder val="1"/>
        <c:showVertBorder val="1"/>
        <c:showOutline val="1"/>
        <c:showKeys val="1"/>
      </c:dTable>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Question</a:t>
            </a:r>
            <a:r>
              <a:rPr lang="en-US" baseline="0"/>
              <a:t> (TC2)</a:t>
            </a:r>
            <a:endParaRPr lang="en-US"/>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Series 1</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0.08</c:v>
                </c:pt>
                <c:pt idx="1">
                  <c:v>0.24</c:v>
                </c:pt>
                <c:pt idx="2">
                  <c:v>0.3</c:v>
                </c:pt>
                <c:pt idx="3">
                  <c:v>0.32</c:v>
                </c:pt>
                <c:pt idx="4">
                  <c:v>0.06</c:v>
                </c:pt>
              </c:numCache>
            </c:numRef>
          </c:val>
        </c:ser>
        <c:dLbls>
          <c:showLegendKey val="0"/>
          <c:showVal val="0"/>
          <c:showCatName val="0"/>
          <c:showSerName val="0"/>
          <c:showPercent val="0"/>
          <c:showBubbleSize val="0"/>
        </c:dLbls>
        <c:gapWidth val="150"/>
        <c:shape val="cylinder"/>
        <c:axId val="297982592"/>
        <c:axId val="298398080"/>
        <c:axId val="39469504"/>
      </c:bar3DChart>
      <c:catAx>
        <c:axId val="297982592"/>
        <c:scaling>
          <c:orientation val="minMax"/>
        </c:scaling>
        <c:delete val="0"/>
        <c:axPos val="b"/>
        <c:majorTickMark val="none"/>
        <c:minorTickMark val="none"/>
        <c:tickLblPos val="nextTo"/>
        <c:crossAx val="298398080"/>
        <c:crosses val="autoZero"/>
        <c:auto val="1"/>
        <c:lblAlgn val="ctr"/>
        <c:lblOffset val="100"/>
        <c:noMultiLvlLbl val="0"/>
      </c:catAx>
      <c:valAx>
        <c:axId val="298398080"/>
        <c:scaling>
          <c:orientation val="minMax"/>
        </c:scaling>
        <c:delete val="0"/>
        <c:axPos val="l"/>
        <c:majorGridlines/>
        <c:title>
          <c:overlay val="0"/>
        </c:title>
        <c:numFmt formatCode="0%" sourceLinked="1"/>
        <c:majorTickMark val="none"/>
        <c:minorTickMark val="none"/>
        <c:tickLblPos val="nextTo"/>
        <c:crossAx val="297982592"/>
        <c:crosses val="autoZero"/>
        <c:crossBetween val="between"/>
      </c:valAx>
      <c:serAx>
        <c:axId val="39469504"/>
        <c:scaling>
          <c:orientation val="minMax"/>
        </c:scaling>
        <c:delete val="0"/>
        <c:axPos val="b"/>
        <c:majorTickMark val="none"/>
        <c:minorTickMark val="none"/>
        <c:tickLblPos val="nextTo"/>
        <c:crossAx val="298398080"/>
        <c:crosses val="autoZero"/>
      </c:serAx>
      <c:dTable>
        <c:showHorzBorder val="1"/>
        <c:showVertBorder val="1"/>
        <c:showOutline val="1"/>
        <c:showKeys val="1"/>
      </c:dTable>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Question</a:t>
            </a:r>
            <a:r>
              <a:rPr lang="en-US" baseline="0"/>
              <a:t> (TC3)</a:t>
            </a:r>
            <a:endParaRPr lang="en-US"/>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Series 1</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0.04</c:v>
                </c:pt>
                <c:pt idx="1">
                  <c:v>0.22</c:v>
                </c:pt>
                <c:pt idx="2">
                  <c:v>0.28000000000000003</c:v>
                </c:pt>
                <c:pt idx="3">
                  <c:v>0.32</c:v>
                </c:pt>
                <c:pt idx="4">
                  <c:v>0.14000000000000001</c:v>
                </c:pt>
              </c:numCache>
            </c:numRef>
          </c:val>
        </c:ser>
        <c:dLbls>
          <c:showLegendKey val="0"/>
          <c:showVal val="0"/>
          <c:showCatName val="0"/>
          <c:showSerName val="0"/>
          <c:showPercent val="0"/>
          <c:showBubbleSize val="0"/>
        </c:dLbls>
        <c:gapWidth val="150"/>
        <c:shape val="cylinder"/>
        <c:axId val="298429824"/>
        <c:axId val="298439808"/>
        <c:axId val="298328512"/>
      </c:bar3DChart>
      <c:catAx>
        <c:axId val="298429824"/>
        <c:scaling>
          <c:orientation val="minMax"/>
        </c:scaling>
        <c:delete val="0"/>
        <c:axPos val="b"/>
        <c:majorTickMark val="none"/>
        <c:minorTickMark val="none"/>
        <c:tickLblPos val="nextTo"/>
        <c:crossAx val="298439808"/>
        <c:crosses val="autoZero"/>
        <c:auto val="1"/>
        <c:lblAlgn val="ctr"/>
        <c:lblOffset val="100"/>
        <c:noMultiLvlLbl val="0"/>
      </c:catAx>
      <c:valAx>
        <c:axId val="298439808"/>
        <c:scaling>
          <c:orientation val="minMax"/>
        </c:scaling>
        <c:delete val="0"/>
        <c:axPos val="l"/>
        <c:majorGridlines/>
        <c:title>
          <c:overlay val="0"/>
        </c:title>
        <c:numFmt formatCode="0%" sourceLinked="1"/>
        <c:majorTickMark val="none"/>
        <c:minorTickMark val="none"/>
        <c:tickLblPos val="nextTo"/>
        <c:crossAx val="298429824"/>
        <c:crosses val="autoZero"/>
        <c:crossBetween val="between"/>
      </c:valAx>
      <c:serAx>
        <c:axId val="298328512"/>
        <c:scaling>
          <c:orientation val="minMax"/>
        </c:scaling>
        <c:delete val="0"/>
        <c:axPos val="b"/>
        <c:majorTickMark val="none"/>
        <c:minorTickMark val="none"/>
        <c:tickLblPos val="nextTo"/>
        <c:crossAx val="298439808"/>
        <c:crosses val="autoZero"/>
      </c:serAx>
      <c:dTable>
        <c:showHorzBorder val="1"/>
        <c:showVertBorder val="1"/>
        <c:showOutline val="1"/>
        <c:showKeys val="1"/>
      </c:dTable>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Question</a:t>
            </a:r>
            <a:r>
              <a:rPr lang="en-US" baseline="0"/>
              <a:t> (BC1)</a:t>
            </a:r>
            <a:endParaRPr lang="en-US"/>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Series 1</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0.04</c:v>
                </c:pt>
                <c:pt idx="1">
                  <c:v>0.28000000000000003</c:v>
                </c:pt>
                <c:pt idx="2">
                  <c:v>0.2</c:v>
                </c:pt>
                <c:pt idx="3">
                  <c:v>0.26</c:v>
                </c:pt>
                <c:pt idx="4">
                  <c:v>0.22</c:v>
                </c:pt>
              </c:numCache>
            </c:numRef>
          </c:val>
        </c:ser>
        <c:dLbls>
          <c:showLegendKey val="0"/>
          <c:showVal val="0"/>
          <c:showCatName val="0"/>
          <c:showSerName val="0"/>
          <c:showPercent val="0"/>
          <c:showBubbleSize val="0"/>
        </c:dLbls>
        <c:gapWidth val="150"/>
        <c:shape val="cylinder"/>
        <c:axId val="298783488"/>
        <c:axId val="298785024"/>
        <c:axId val="298330752"/>
      </c:bar3DChart>
      <c:catAx>
        <c:axId val="298783488"/>
        <c:scaling>
          <c:orientation val="minMax"/>
        </c:scaling>
        <c:delete val="0"/>
        <c:axPos val="b"/>
        <c:majorTickMark val="none"/>
        <c:minorTickMark val="none"/>
        <c:tickLblPos val="nextTo"/>
        <c:crossAx val="298785024"/>
        <c:crosses val="autoZero"/>
        <c:auto val="1"/>
        <c:lblAlgn val="ctr"/>
        <c:lblOffset val="100"/>
        <c:noMultiLvlLbl val="0"/>
      </c:catAx>
      <c:valAx>
        <c:axId val="298785024"/>
        <c:scaling>
          <c:orientation val="minMax"/>
        </c:scaling>
        <c:delete val="0"/>
        <c:axPos val="l"/>
        <c:majorGridlines/>
        <c:numFmt formatCode="0%" sourceLinked="1"/>
        <c:majorTickMark val="none"/>
        <c:minorTickMark val="none"/>
        <c:tickLblPos val="nextTo"/>
        <c:crossAx val="298783488"/>
        <c:crosses val="autoZero"/>
        <c:crossBetween val="between"/>
      </c:valAx>
      <c:serAx>
        <c:axId val="298330752"/>
        <c:scaling>
          <c:orientation val="minMax"/>
        </c:scaling>
        <c:delete val="0"/>
        <c:axPos val="b"/>
        <c:majorTickMark val="none"/>
        <c:minorTickMark val="none"/>
        <c:tickLblPos val="nextTo"/>
        <c:crossAx val="298785024"/>
        <c:crosses val="autoZero"/>
      </c:serAx>
      <c:dTable>
        <c:showHorzBorder val="1"/>
        <c:showVertBorder val="1"/>
        <c:showOutline val="1"/>
        <c:showKeys val="1"/>
      </c:dTable>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Chu82</b:Tag>
    <b:SourceType>JournalArticle</b:SourceType>
    <b:Guid>{A6B79D76-C897-45DF-8327-15F519326719}</b:Guid>
    <b:Title>An investigation into the determinants of customer satisfaction</b:Title>
    <b:Year>1982</b:Year>
    <b:Publisher>ProQuest Central</b:Publisher>
    <b:Author>
      <b:Author>
        <b:NameList>
          <b:Person>
            <b:Last>Churchill</b:Last>
          </b:Person>
          <b:Person>
            <b:Last>A</b:Last>
            <b:First>Gilbert</b:First>
          </b:Person>
          <b:Person>
            <b:Last>Jr</b:Last>
          </b:Person>
          <b:Person>
            <b:Last>Surprenant</b:Last>
          </b:Person>
          <b:Person>
            <b:Last>Carol</b:Last>
          </b:Person>
        </b:NameList>
      </b:Author>
    </b:Author>
    <b:JournalName>Journal of Marketing Research</b:JournalName>
    <b:Pages>1-491</b:Pages>
    <b:Month>November</b:Month>
    <b:Day>19</b:Day>
    <b:RefOrder>2</b:RefOrder>
  </b:Source>
  <b:Source>
    <b:Tag>Kei14</b:Tag>
    <b:SourceType>InternetSite</b:SourceType>
    <b:Guid>{437C5A98-98F0-41C8-8D5B-21A109B32100}</b:Guid>
    <b:Title>MITSloan Management Review</b:Title>
    <b:Year>2014</b:Year>
    <b:Author>
      <b:Author>
        <b:NameList>
          <b:Person>
            <b:Last>Keiningham</b:Last>
            <b:First>Timothy</b:First>
          </b:Person>
          <b:Person>
            <b:Last>Gupta</b:Last>
            <b:First>Sunil</b:First>
          </b:Person>
          <b:Person>
            <b:Last>Aksoy</b:Last>
            <b:First>Lerzan</b:First>
          </b:Person>
          <b:Person>
            <b:Last>Buoye</b:Last>
            <b:First>Alexander</b:First>
          </b:Person>
        </b:NameList>
      </b:Author>
    </b:Author>
    <b:InternetSiteTitle>MITSloan Management Review web site</b:InternetSiteTitle>
    <b:Month>March</b:Month>
    <b:Day>18</b:Day>
    <b:YearAccessed>2019</b:YearAccessed>
    <b:MonthAccessed>August</b:MonthAccessed>
    <b:DayAccessed>29</b:DayAccessed>
    <b:URL>https://sloanreview.mit.edu/article/the-high-price-of-customer-satisfaction/</b:URL>
    <b:ShortTitle>The High Price of Customer Satisfaction </b:ShortTitle>
    <b:RefOrder>3</b:RefOrder>
  </b:Source>
  <b:Source>
    <b:Tag>Jah</b:Tag>
    <b:SourceType>JournalArticle</b:SourceType>
    <b:Guid>{929F696C-7054-44F6-9384-9E1E798E3BC6}</b:Guid>
    <b:Title>Study the effects ofcustomer service and product quality on customer satisfaction and loyalty</b:Title>
    <b:Author>
      <b:Author>
        <b:NameList>
          <b:Person>
            <b:Last>Jahanshahi</b:Last>
          </b:Person>
          <b:Person>
            <b:Last>Afshar</b:Last>
            <b:First>Asghar</b:First>
          </b:Person>
          <b:Person>
            <b:Last>Gashti</b:Last>
          </b:Person>
          <b:Person>
            <b:Last>Hajizadeh</b:Last>
            <b:First>Mohammad</b:First>
            <b:Middle>Ali</b:Middle>
          </b:Person>
          <b:Person>
            <b:Last>Mirdamadi</b:Last>
          </b:Person>
          <b:Person>
            <b:Last>Abbas</b:Last>
            <b:First>Seyed</b:First>
          </b:Person>
          <b:Person>
            <b:Last>Nawaser</b:Last>
          </b:Person>
          <b:Person>
            <b:Last>Khaled</b:Last>
          </b:Person>
          <b:Person>
            <b:Last>Khaksar</b:Last>
          </b:Person>
          <b:Person>
            <b:Last>Sadeq</b:Last>
            <b:First>Seyed</b:First>
            <b:Middle>Mohammad</b:Middle>
          </b:Person>
        </b:NameList>
      </b:Author>
    </b:Author>
    <b:JournalName>International Journal of Humanities and Social Science</b:JournalName>
    <b:Pages>253-260</b:Pages>
    <b:Volume>1</b:Volume>
    <b:Issue>7</b:Issue>
    <b:RefOrder>4</b:RefOrder>
  </b:Source>
  <b:Source>
    <b:Tag>And</b:Tag>
    <b:SourceType>JournalArticle</b:SourceType>
    <b:Guid>{719F122E-19CE-4299-B542-17827AFFAF38}</b:Guid>
    <b:Author>
      <b:Author>
        <b:NameList>
          <b:Person>
            <b:Last>Anderson</b:Last>
          </b:Person>
          <b:Person>
            <b:Last>W</b:Last>
            <b:First>Eugene</b:First>
          </b:Person>
        </b:NameList>
      </b:Author>
    </b:Author>
    <b:Title>Anderson, Eugene W</b:Title>
    <b:JournalName>Marketing letters</b:JournalName>
    <b:Pages>265-274</b:Pages>
    <b:Volume>7</b:Volume>
    <b:Issue>3</b:Issue>
    <b:RefOrder>5</b:RefOrder>
  </b:Source>
  <b:Source>
    <b:Tag>Sri</b:Tag>
    <b:SourceType>JournalArticle</b:SourceType>
    <b:Guid>{55382E4D-1A68-420E-8240-8D4878FFEE13}</b:Guid>
    <b:Author>
      <b:Author>
        <b:NameList>
          <b:Person>
            <b:Last>Srivastava</b:Last>
          </b:Person>
          <b:Person>
            <b:Last>Mala</b:Last>
          </b:Person>
          <b:Person>
            <b:Last>Kaul</b:Last>
          </b:Person>
          <b:Person>
            <b:Last>Dimple</b:Last>
          </b:Person>
        </b:NameList>
      </b:Author>
    </b:Author>
    <b:Title>Social interaction, convenience and customer satisfaction: The mediating effect of customer experience</b:Title>
    <b:JournalName>Journal of Retailing and Consumer Services</b:JournalName>
    <b:Pages>1028-1037</b:Pages>
    <b:Volume>21</b:Volume>
    <b:Issue>6</b:Issue>
    <b:RefOrder>6</b:RefOrder>
  </b:Source>
  <b:Source>
    <b:Tag>Meu00</b:Tag>
    <b:SourceType>JournalArticle</b:SourceType>
    <b:Guid>{3623C608-1B9C-4191-B1A4-EBAC836CC51D}</b:Guid>
    <b:Author>
      <b:Author>
        <b:NameList>
          <b:Person>
            <b:Last>Meuter</b:Last>
          </b:Person>
          <b:Person>
            <b:Last>L</b:Last>
            <b:First>Matthew</b:First>
          </b:Person>
          <b:Person>
            <b:Last>Ostrom</b:Last>
          </b:Person>
          <b:Person>
            <b:Last>L</b:Last>
            <b:First>Amy</b:First>
          </b:Person>
          <b:Person>
            <b:Last>Roundtree</b:Last>
          </b:Person>
          <b:Person>
            <b:Last>I</b:Last>
            <b:First>Robert</b:First>
          </b:Person>
          <b:Person>
            <b:Last>Bitner</b:Last>
          </b:Person>
          <b:Person>
            <b:Last>Jo</b:Last>
            <b:First>Mary</b:First>
          </b:Person>
        </b:NameList>
      </b:Author>
    </b:Author>
    <b:Title>Self-service technologies: understanding customer satisfaction with technology-based service encounters</b:Title>
    <b:JournalName>Journal of marketing</b:JournalName>
    <b:Year>2000</b:Year>
    <b:Volume>64</b:Volume>
    <b:Issue>3</b:Issue>
    <b:RefOrder>7</b:RefOrder>
  </b:Source>
  <b:Source>
    <b:Tag>Bit97</b:Tag>
    <b:SourceType>JournalArticle</b:SourceType>
    <b:Guid>{A6D88DFF-3872-48F2-9B03-9959FC645F45}</b:Guid>
    <b:Author>
      <b:Author>
        <b:NameList>
          <b:Person>
            <b:Last>Bitner</b:Last>
            <b:First>Jo</b:First>
          </b:Person>
          <b:Person>
            <b:Last>Mary</b:Last>
          </b:Person>
          <b:Person>
            <b:Last>Faranda</b:Last>
          </b:Person>
          <b:Person>
            <b:Last>T</b:Last>
            <b:First>William</b:First>
          </b:Person>
          <b:Person>
            <b:Last>Hubbert</b:Last>
          </b:Person>
          <b:Person>
            <b:Last>R</b:Last>
            <b:First>Amy</b:First>
          </b:Person>
          <b:Person>
            <b:Last>Zeithaml</b:Last>
          </b:Person>
          <b:Person>
            <b:Last>A</b:Last>
            <b:First>Valarie</b:First>
          </b:Person>
        </b:NameList>
      </b:Author>
    </b:Author>
    <b:Title>Customer contributions and roles in service delivery</b:Title>
    <b:JournalName>International journal of service industry management</b:JournalName>
    <b:Year>1997</b:Year>
    <b:Pages>193-205</b:Pages>
    <b:Volume>8</b:Volume>
    <b:Issue>3</b:Issue>
    <b:RefOrder>1</b:RefOrder>
  </b:Source>
</b:Sources>
</file>

<file path=customXml/itemProps1.xml><?xml version="1.0" encoding="utf-8"?>
<ds:datastoreItem xmlns:ds="http://schemas.openxmlformats.org/officeDocument/2006/customXml" ds:itemID="{364F4B58-8960-442E-97A6-1B2A1CC70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3291</TotalTime>
  <Pages>36</Pages>
  <Words>7166</Words>
  <Characters>40849</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Dr. Kawsar Ahmmed</cp:lastModifiedBy>
  <cp:revision>159</cp:revision>
  <cp:lastPrinted>2019-08-30T15:30:00Z</cp:lastPrinted>
  <dcterms:created xsi:type="dcterms:W3CDTF">2019-07-27T03:24:00Z</dcterms:created>
  <dcterms:modified xsi:type="dcterms:W3CDTF">2019-09-01T09:13:00Z</dcterms:modified>
</cp:coreProperties>
</file>