
<file path=[Content_Types].xml><?xml version="1.0" encoding="utf-8"?>
<Types xmlns="http://schemas.openxmlformats.org/package/2006/content-types">
  <Default Extension="jpeg" ContentType="image/jpe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BE155F3" w14:textId="77777777" w:rsidR="00DF4FA8" w:rsidRPr="00411929" w:rsidRDefault="00DF4FA8" w:rsidP="00795AC4">
      <w:pPr>
        <w:spacing w:line="360" w:lineRule="auto"/>
        <w:rPr>
          <w:rFonts w:ascii="Times New Roman" w:hAnsi="Times New Roman" w:cs="Times New Roman"/>
          <w:sz w:val="24"/>
          <w:szCs w:val="24"/>
        </w:rPr>
      </w:pPr>
    </w:p>
    <w:p w14:paraId="3EAB4B2E" w14:textId="77777777" w:rsidR="00DF4FA8" w:rsidRPr="00411929" w:rsidRDefault="00C77F02" w:rsidP="00795AC4">
      <w:pPr>
        <w:spacing w:line="360" w:lineRule="auto"/>
        <w:rPr>
          <w:rFonts w:ascii="Times New Roman" w:hAnsi="Times New Roman" w:cs="Times New Roman"/>
          <w:sz w:val="24"/>
          <w:szCs w:val="24"/>
        </w:rPr>
      </w:pPr>
      <w:r w:rsidRPr="00411929">
        <w:rPr>
          <w:rFonts w:ascii="Times New Roman" w:hAnsi="Times New Roman" w:cs="Times New Roman"/>
          <w:sz w:val="24"/>
          <w:szCs w:val="24"/>
        </w:rPr>
        <w:t xml:space="preserve">                    </w:t>
      </w:r>
      <w:r w:rsidR="00DF4FA8" w:rsidRPr="00411929">
        <w:rPr>
          <w:rFonts w:ascii="Times New Roman" w:hAnsi="Times New Roman" w:cs="Times New Roman"/>
          <w:sz w:val="24"/>
          <w:szCs w:val="24"/>
        </w:rPr>
        <w:t xml:space="preserve"> </w:t>
      </w:r>
      <w:r w:rsidR="00000000">
        <w:rPr>
          <w:rFonts w:ascii="Times New Roman" w:hAnsi="Times New Roman" w:cs="Times New Roman"/>
          <w:sz w:val="24"/>
          <w:szCs w:val="24"/>
        </w:rPr>
        <w:pict w14:anchorId="58774942">
          <v:shapetype id="_x0000_t156" coordsize="21600,21600" o:spt="156" adj="2809,10800" path="m@25@0c@26@3@27@1@28@0m@21@4c@22@5@23@6@24@4e">
            <v:formulas>
              <v:f eqn="val #0"/>
              <v:f eqn="prod @0 41 9"/>
              <v:f eqn="prod @0 23 9"/>
              <v:f eqn="sum 0 0 @2"/>
              <v:f eqn="sum 21600 0 #0"/>
              <v:f eqn="sum 21600 0 @1"/>
              <v:f eqn="sum 21600 0 @3"/>
              <v:f eqn="sum #1 0 10800"/>
              <v:f eqn="sum 21600 0 #1"/>
              <v:f eqn="prod @8 2 3"/>
              <v:f eqn="prod @8 4 3"/>
              <v:f eqn="prod @8 2 1"/>
              <v:f eqn="sum 21600 0 @9"/>
              <v:f eqn="sum 21600 0 @10"/>
              <v:f eqn="sum 21600 0 @11"/>
              <v:f eqn="prod #1 2 3"/>
              <v:f eqn="prod #1 4 3"/>
              <v:f eqn="prod #1 2 1"/>
              <v:f eqn="sum 21600 0 @15"/>
              <v:f eqn="sum 21600 0 @16"/>
              <v:f eqn="sum 21600 0 @17"/>
              <v:f eqn="if @7 @14 0"/>
              <v:f eqn="if @7 @13 @15"/>
              <v:f eqn="if @7 @12 @16"/>
              <v:f eqn="if @7 21600 @17"/>
              <v:f eqn="if @7 0 @20"/>
              <v:f eqn="if @7 @9 @19"/>
              <v:f eqn="if @7 @10 @18"/>
              <v:f eqn="if @7 @11 21600"/>
              <v:f eqn="sum @24 0 @21"/>
              <v:f eqn="sum @4 0 @0"/>
              <v:f eqn="max @21 @25"/>
              <v:f eqn="min @24 @28"/>
              <v:f eqn="prod @0 2 1"/>
              <v:f eqn="sum 21600 0 @33"/>
              <v:f eqn="mid @26 @27"/>
              <v:f eqn="mid @24 @28"/>
              <v:f eqn="mid @22 @23"/>
              <v:f eqn="mid @21 @25"/>
            </v:formulas>
            <v:path textpathok="t" o:connecttype="custom" o:connectlocs="@35,@0;@38,10800;@37,@4;@36,10800" o:connectangles="270,180,90,0"/>
            <v:textpath on="t" fitshape="t" xscale="t"/>
            <v:handles>
              <v:h position="topLeft,#0" yrange="0,4459"/>
              <v:h position="#1,bottomRight" xrange="8640,12960"/>
            </v:handles>
            <o:lock v:ext="edit" text="t" shapetype="t"/>
          </v:shapetype>
          <v:shape id="_x0000_i1025" type="#_x0000_t156" style="width:467.4pt;height:47.4pt" fillcolor="#99f" stroked="f">
            <v:fill color2="#099" focus="100%" type="gradient"/>
            <v:shadow on="t" color="silver" opacity="52429f" offset="3pt,3pt"/>
            <v:textpath style="font-family:&quot;Times New Roman&quot;;v-text-kern:t" trim="t" fitpath="t" xscale="f" string="Liquidity Management In  Foreign Commercial  Banks in Bangladesh "/>
          </v:shape>
        </w:pict>
      </w:r>
    </w:p>
    <w:p w14:paraId="4C6FFFF2" w14:textId="77777777" w:rsidR="00C77F02" w:rsidRPr="00411929" w:rsidRDefault="00C77F02" w:rsidP="00795AC4">
      <w:pPr>
        <w:spacing w:line="360" w:lineRule="auto"/>
        <w:rPr>
          <w:rFonts w:ascii="Times New Roman" w:hAnsi="Times New Roman" w:cs="Times New Roman"/>
          <w:sz w:val="24"/>
          <w:szCs w:val="24"/>
        </w:rPr>
      </w:pPr>
    </w:p>
    <w:p w14:paraId="7FBAD7C1" w14:textId="77777777" w:rsidR="00DF4FA8" w:rsidRPr="00411929" w:rsidRDefault="00691ED2" w:rsidP="00795AC4">
      <w:pPr>
        <w:spacing w:line="360" w:lineRule="auto"/>
        <w:rPr>
          <w:rFonts w:ascii="Times New Roman" w:hAnsi="Times New Roman" w:cs="Times New Roman"/>
          <w:sz w:val="24"/>
          <w:szCs w:val="24"/>
        </w:rPr>
      </w:pPr>
      <w:r>
        <w:rPr>
          <w:rFonts w:ascii="Times New Roman" w:hAnsi="Times New Roman" w:cs="Times New Roman"/>
          <w:sz w:val="24"/>
          <w:szCs w:val="24"/>
        </w:rPr>
        <w:pict w14:anchorId="7342614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i1026" type="#_x0000_t136" style="width:225.6pt;height:255pt" fillcolor="#fc9">
            <v:fill r:id="rId8" o:title="White marble" type="tile"/>
            <v:shadow color="#868686"/>
            <o:extrusion v:ext="view" backdepth="10pt" color="#630" on="t" viewpoint=",0" viewpointorigin=",0" skewangle="180" brightness="4000f" lightposition="-50000" lightlevel="52000f" lightposition2="50000" lightlevel2="14000f" lightharsh2="t"/>
            <v:textpath style="font-family:&quot;Arial Black&quot;;v-text-kern:t" trim="t" fitpath="t" string="NSFR &#10;ADR&#10;ROA &amp; ROE&#10;CRR &amp; SLR&#10;"/>
          </v:shape>
        </w:pict>
      </w:r>
    </w:p>
    <w:p w14:paraId="3DF3F615" w14:textId="77777777" w:rsidR="00DF4FA8" w:rsidRPr="00411929" w:rsidRDefault="00DF4FA8" w:rsidP="00795AC4">
      <w:pPr>
        <w:spacing w:line="360" w:lineRule="auto"/>
        <w:rPr>
          <w:rFonts w:ascii="Times New Roman" w:hAnsi="Times New Roman" w:cs="Times New Roman"/>
          <w:sz w:val="24"/>
          <w:szCs w:val="24"/>
        </w:rPr>
      </w:pPr>
    </w:p>
    <w:p w14:paraId="53345DEB" w14:textId="77777777" w:rsidR="00DF4FA8" w:rsidRPr="00411929" w:rsidRDefault="00DF4FA8" w:rsidP="00795AC4">
      <w:pPr>
        <w:spacing w:line="360" w:lineRule="auto"/>
        <w:rPr>
          <w:rFonts w:ascii="Times New Roman" w:hAnsi="Times New Roman" w:cs="Times New Roman"/>
          <w:sz w:val="24"/>
          <w:szCs w:val="24"/>
        </w:rPr>
      </w:pPr>
      <w:r w:rsidRPr="00411929">
        <w:rPr>
          <w:rFonts w:ascii="Times New Roman" w:hAnsi="Times New Roman" w:cs="Times New Roman"/>
          <w:sz w:val="24"/>
          <w:szCs w:val="24"/>
        </w:rPr>
        <w:br w:type="page"/>
      </w:r>
    </w:p>
    <w:p w14:paraId="459392BA" w14:textId="77777777" w:rsidR="007905C3" w:rsidRDefault="008136C4" w:rsidP="00795AC4">
      <w:pPr>
        <w:spacing w:line="360" w:lineRule="auto"/>
        <w:rPr>
          <w:rFonts w:ascii="Times New Roman" w:hAnsi="Times New Roman" w:cs="Times New Roman"/>
          <w:sz w:val="28"/>
          <w:szCs w:val="28"/>
        </w:rPr>
      </w:pPr>
      <w:r w:rsidRPr="00411929">
        <w:rPr>
          <w:rFonts w:ascii="Times New Roman" w:hAnsi="Times New Roman" w:cs="Times New Roman"/>
          <w:sz w:val="28"/>
          <w:szCs w:val="28"/>
        </w:rPr>
        <w:lastRenderedPageBreak/>
        <w:t xml:space="preserve">                                                   </w:t>
      </w:r>
      <w:r w:rsidR="00E72BB8" w:rsidRPr="00411929">
        <w:rPr>
          <w:rFonts w:ascii="Times New Roman" w:hAnsi="Times New Roman" w:cs="Times New Roman"/>
          <w:sz w:val="28"/>
          <w:szCs w:val="28"/>
        </w:rPr>
        <w:t xml:space="preserve">   </w:t>
      </w:r>
      <w:r w:rsidR="007905C3" w:rsidRPr="00411929">
        <w:rPr>
          <w:rFonts w:ascii="Times New Roman" w:hAnsi="Times New Roman" w:cs="Times New Roman"/>
          <w:sz w:val="28"/>
          <w:szCs w:val="28"/>
        </w:rPr>
        <w:t>P</w:t>
      </w:r>
      <w:r w:rsidR="007905C3">
        <w:rPr>
          <w:rFonts w:ascii="Times New Roman" w:hAnsi="Times New Roman" w:cs="Times New Roman"/>
          <w:sz w:val="28"/>
          <w:szCs w:val="28"/>
        </w:rPr>
        <w:t>r</w:t>
      </w:r>
      <w:r w:rsidR="007905C3" w:rsidRPr="00411929">
        <w:rPr>
          <w:rFonts w:ascii="Times New Roman" w:hAnsi="Times New Roman" w:cs="Times New Roman"/>
          <w:sz w:val="28"/>
          <w:szCs w:val="28"/>
        </w:rPr>
        <w:t>oject Report</w:t>
      </w:r>
      <w:r w:rsidR="00E72BB8" w:rsidRPr="00411929">
        <w:rPr>
          <w:rFonts w:ascii="Times New Roman" w:hAnsi="Times New Roman" w:cs="Times New Roman"/>
          <w:sz w:val="28"/>
          <w:szCs w:val="28"/>
        </w:rPr>
        <w:t xml:space="preserve"> </w:t>
      </w:r>
    </w:p>
    <w:p w14:paraId="1B03D57E" w14:textId="03FFFC19" w:rsidR="00E72BB8" w:rsidRPr="00411929" w:rsidRDefault="00E72BB8" w:rsidP="007905C3">
      <w:pPr>
        <w:spacing w:line="360" w:lineRule="auto"/>
        <w:jc w:val="center"/>
        <w:rPr>
          <w:rFonts w:ascii="Times New Roman" w:hAnsi="Times New Roman" w:cs="Times New Roman"/>
          <w:sz w:val="28"/>
          <w:szCs w:val="28"/>
        </w:rPr>
      </w:pPr>
      <w:r w:rsidRPr="00411929">
        <w:rPr>
          <w:rFonts w:ascii="Times New Roman" w:hAnsi="Times New Roman" w:cs="Times New Roman"/>
          <w:sz w:val="28"/>
          <w:szCs w:val="28"/>
        </w:rPr>
        <w:t>On</w:t>
      </w:r>
    </w:p>
    <w:p w14:paraId="7D22036F" w14:textId="34E88C80" w:rsidR="00E72BB8" w:rsidRPr="00C21F3C" w:rsidRDefault="00E72BB8" w:rsidP="00D308A5">
      <w:pPr>
        <w:spacing w:line="360" w:lineRule="auto"/>
        <w:jc w:val="center"/>
        <w:rPr>
          <w:rFonts w:ascii="Times New Roman" w:hAnsi="Times New Roman" w:cs="Times New Roman"/>
          <w:color w:val="4F81BD" w:themeColor="accent1"/>
          <w:sz w:val="40"/>
          <w:szCs w:val="40"/>
        </w:rPr>
      </w:pPr>
      <w:r w:rsidRPr="00C21F3C">
        <w:rPr>
          <w:rFonts w:ascii="Times New Roman" w:hAnsi="Times New Roman" w:cs="Times New Roman"/>
          <w:color w:val="4F81BD" w:themeColor="accent1"/>
          <w:sz w:val="40"/>
          <w:szCs w:val="40"/>
        </w:rPr>
        <w:t xml:space="preserve">Liquidity </w:t>
      </w:r>
      <w:r w:rsidR="00691ED2">
        <w:rPr>
          <w:rFonts w:ascii="Times New Roman" w:hAnsi="Times New Roman" w:cs="Times New Roman"/>
          <w:color w:val="4F81BD" w:themeColor="accent1"/>
          <w:sz w:val="40"/>
          <w:szCs w:val="40"/>
        </w:rPr>
        <w:t>M</w:t>
      </w:r>
      <w:r w:rsidRPr="00C21F3C">
        <w:rPr>
          <w:rFonts w:ascii="Times New Roman" w:hAnsi="Times New Roman" w:cs="Times New Roman"/>
          <w:color w:val="4F81BD" w:themeColor="accent1"/>
          <w:sz w:val="40"/>
          <w:szCs w:val="40"/>
        </w:rPr>
        <w:t>anagemen</w:t>
      </w:r>
      <w:r w:rsidR="001463E8" w:rsidRPr="00C21F3C">
        <w:rPr>
          <w:rFonts w:ascii="Times New Roman" w:hAnsi="Times New Roman" w:cs="Times New Roman"/>
          <w:color w:val="4F81BD" w:themeColor="accent1"/>
          <w:sz w:val="40"/>
          <w:szCs w:val="40"/>
        </w:rPr>
        <w:t xml:space="preserve">t in Foreign Commercial Banks </w:t>
      </w:r>
      <w:r w:rsidR="007905C3" w:rsidRPr="00C21F3C">
        <w:rPr>
          <w:rFonts w:ascii="Times New Roman" w:hAnsi="Times New Roman" w:cs="Times New Roman"/>
          <w:color w:val="4F81BD" w:themeColor="accent1"/>
          <w:sz w:val="40"/>
          <w:szCs w:val="40"/>
        </w:rPr>
        <w:t>in</w:t>
      </w:r>
      <w:r w:rsidRPr="00C21F3C">
        <w:rPr>
          <w:rFonts w:ascii="Times New Roman" w:hAnsi="Times New Roman" w:cs="Times New Roman"/>
          <w:color w:val="4F81BD" w:themeColor="accent1"/>
          <w:sz w:val="40"/>
          <w:szCs w:val="40"/>
        </w:rPr>
        <w:t xml:space="preserve"> Bangladesh</w:t>
      </w:r>
    </w:p>
    <w:p w14:paraId="1CEAB02A" w14:textId="77777777" w:rsidR="00E72BB8" w:rsidRPr="00411929" w:rsidRDefault="00E72BB8" w:rsidP="00795AC4">
      <w:pPr>
        <w:spacing w:line="360" w:lineRule="auto"/>
        <w:rPr>
          <w:rFonts w:ascii="Times New Roman" w:hAnsi="Times New Roman" w:cs="Times New Roman"/>
          <w:sz w:val="24"/>
          <w:szCs w:val="24"/>
        </w:rPr>
      </w:pPr>
    </w:p>
    <w:p w14:paraId="7274F207" w14:textId="77777777" w:rsidR="00E72BB8" w:rsidRPr="00411929" w:rsidRDefault="00E72BB8" w:rsidP="00795AC4">
      <w:pPr>
        <w:spacing w:line="360" w:lineRule="auto"/>
        <w:rPr>
          <w:rFonts w:ascii="Times New Roman" w:hAnsi="Times New Roman" w:cs="Times New Roman"/>
          <w:sz w:val="24"/>
          <w:szCs w:val="24"/>
        </w:rPr>
      </w:pPr>
    </w:p>
    <w:p w14:paraId="0B75EE48" w14:textId="6CBEE758" w:rsidR="00E72BB8" w:rsidRPr="00691ED2" w:rsidRDefault="00E72BB8" w:rsidP="00691ED2">
      <w:pPr>
        <w:spacing w:line="360" w:lineRule="auto"/>
        <w:jc w:val="both"/>
        <w:rPr>
          <w:rFonts w:ascii="Times New Roman" w:hAnsi="Times New Roman" w:cs="Times New Roman"/>
          <w:b/>
          <w:bCs/>
          <w:sz w:val="28"/>
          <w:szCs w:val="28"/>
          <w:u w:val="single"/>
        </w:rPr>
      </w:pPr>
      <w:r w:rsidRPr="00691ED2">
        <w:rPr>
          <w:rFonts w:ascii="Times New Roman" w:hAnsi="Times New Roman" w:cs="Times New Roman"/>
          <w:b/>
          <w:bCs/>
          <w:sz w:val="28"/>
          <w:szCs w:val="28"/>
        </w:rPr>
        <w:t xml:space="preserve"> </w:t>
      </w:r>
      <w:r w:rsidR="008136C4" w:rsidRPr="00691ED2">
        <w:rPr>
          <w:rFonts w:ascii="Times New Roman" w:hAnsi="Times New Roman" w:cs="Times New Roman"/>
          <w:b/>
          <w:bCs/>
          <w:sz w:val="28"/>
          <w:szCs w:val="28"/>
        </w:rPr>
        <w:t xml:space="preserve">                         </w:t>
      </w:r>
      <w:r w:rsidRPr="00691ED2">
        <w:rPr>
          <w:rFonts w:ascii="Times New Roman" w:hAnsi="Times New Roman" w:cs="Times New Roman"/>
          <w:b/>
          <w:bCs/>
          <w:sz w:val="28"/>
          <w:szCs w:val="28"/>
          <w:u w:val="single"/>
        </w:rPr>
        <w:t xml:space="preserve">Submitted </w:t>
      </w:r>
      <w:proofErr w:type="gramStart"/>
      <w:r w:rsidRPr="00691ED2">
        <w:rPr>
          <w:rFonts w:ascii="Times New Roman" w:hAnsi="Times New Roman" w:cs="Times New Roman"/>
          <w:b/>
          <w:bCs/>
          <w:sz w:val="28"/>
          <w:szCs w:val="28"/>
          <w:u w:val="single"/>
        </w:rPr>
        <w:t>to :</w:t>
      </w:r>
      <w:proofErr w:type="gramEnd"/>
    </w:p>
    <w:p w14:paraId="4642FDD2" w14:textId="77777777" w:rsidR="0001034F" w:rsidRPr="00411929" w:rsidRDefault="0001034F" w:rsidP="00795AC4">
      <w:pPr>
        <w:spacing w:line="360" w:lineRule="auto"/>
        <w:rPr>
          <w:rFonts w:ascii="Times New Roman" w:hAnsi="Times New Roman" w:cs="Times New Roman"/>
          <w:sz w:val="24"/>
          <w:szCs w:val="24"/>
        </w:rPr>
      </w:pPr>
      <w:r w:rsidRPr="00411929">
        <w:rPr>
          <w:rFonts w:ascii="Times New Roman" w:hAnsi="Times New Roman" w:cs="Times New Roman"/>
          <w:sz w:val="24"/>
          <w:szCs w:val="24"/>
        </w:rPr>
        <w:t xml:space="preserve">                           </w:t>
      </w:r>
      <w:r w:rsidR="008136C4" w:rsidRPr="00411929">
        <w:rPr>
          <w:rFonts w:ascii="Times New Roman" w:hAnsi="Times New Roman" w:cs="Times New Roman"/>
          <w:sz w:val="24"/>
          <w:szCs w:val="24"/>
        </w:rPr>
        <w:t xml:space="preserve"> </w:t>
      </w:r>
      <w:r w:rsidRPr="00411929">
        <w:rPr>
          <w:rFonts w:ascii="Times New Roman" w:hAnsi="Times New Roman" w:cs="Times New Roman"/>
          <w:sz w:val="24"/>
          <w:szCs w:val="24"/>
        </w:rPr>
        <w:t xml:space="preserve">  </w:t>
      </w:r>
      <w:proofErr w:type="gramStart"/>
      <w:r w:rsidRPr="00411929">
        <w:rPr>
          <w:rFonts w:ascii="Times New Roman" w:hAnsi="Times New Roman" w:cs="Times New Roman"/>
          <w:sz w:val="24"/>
          <w:szCs w:val="24"/>
        </w:rPr>
        <w:t xml:space="preserve">Mohammad </w:t>
      </w:r>
      <w:r w:rsidR="00EB5A87" w:rsidRPr="00411929">
        <w:rPr>
          <w:rFonts w:ascii="Times New Roman" w:hAnsi="Times New Roman" w:cs="Times New Roman"/>
          <w:sz w:val="24"/>
          <w:szCs w:val="24"/>
        </w:rPr>
        <w:t xml:space="preserve"> </w:t>
      </w:r>
      <w:r w:rsidRPr="00411929">
        <w:rPr>
          <w:rFonts w:ascii="Times New Roman" w:hAnsi="Times New Roman" w:cs="Times New Roman"/>
          <w:sz w:val="24"/>
          <w:szCs w:val="24"/>
        </w:rPr>
        <w:t>Amzad</w:t>
      </w:r>
      <w:proofErr w:type="gramEnd"/>
      <w:r w:rsidR="00EB5A87" w:rsidRPr="00411929">
        <w:rPr>
          <w:rFonts w:ascii="Times New Roman" w:hAnsi="Times New Roman" w:cs="Times New Roman"/>
          <w:sz w:val="24"/>
          <w:szCs w:val="24"/>
        </w:rPr>
        <w:t xml:space="preserve"> </w:t>
      </w:r>
      <w:r w:rsidRPr="00411929">
        <w:rPr>
          <w:rFonts w:ascii="Times New Roman" w:hAnsi="Times New Roman" w:cs="Times New Roman"/>
          <w:sz w:val="24"/>
          <w:szCs w:val="24"/>
        </w:rPr>
        <w:t xml:space="preserve"> Hossain </w:t>
      </w:r>
    </w:p>
    <w:p w14:paraId="13104DF0" w14:textId="77777777" w:rsidR="0001034F" w:rsidRPr="00411929" w:rsidRDefault="0001034F" w:rsidP="00795AC4">
      <w:pPr>
        <w:spacing w:line="360" w:lineRule="auto"/>
        <w:rPr>
          <w:rFonts w:ascii="Times New Roman" w:hAnsi="Times New Roman" w:cs="Times New Roman"/>
          <w:sz w:val="24"/>
          <w:szCs w:val="24"/>
        </w:rPr>
      </w:pPr>
      <w:r w:rsidRPr="00411929">
        <w:rPr>
          <w:rFonts w:ascii="Times New Roman" w:hAnsi="Times New Roman" w:cs="Times New Roman"/>
          <w:sz w:val="24"/>
          <w:szCs w:val="24"/>
        </w:rPr>
        <w:t xml:space="preserve">                              Assistant </w:t>
      </w:r>
      <w:proofErr w:type="gramStart"/>
      <w:r w:rsidRPr="00411929">
        <w:rPr>
          <w:rFonts w:ascii="Times New Roman" w:hAnsi="Times New Roman" w:cs="Times New Roman"/>
          <w:sz w:val="24"/>
          <w:szCs w:val="24"/>
        </w:rPr>
        <w:t>Professor ,</w:t>
      </w:r>
      <w:proofErr w:type="gramEnd"/>
      <w:r w:rsidRPr="00411929">
        <w:rPr>
          <w:rFonts w:ascii="Times New Roman" w:hAnsi="Times New Roman" w:cs="Times New Roman"/>
          <w:sz w:val="24"/>
          <w:szCs w:val="24"/>
        </w:rPr>
        <w:t xml:space="preserve"> AIS</w:t>
      </w:r>
    </w:p>
    <w:p w14:paraId="738AB232" w14:textId="77777777" w:rsidR="00E72BB8" w:rsidRPr="00411929" w:rsidRDefault="00E72BB8" w:rsidP="00795AC4">
      <w:pPr>
        <w:spacing w:line="360" w:lineRule="auto"/>
        <w:rPr>
          <w:rFonts w:ascii="Times New Roman" w:hAnsi="Times New Roman" w:cs="Times New Roman"/>
          <w:sz w:val="24"/>
          <w:szCs w:val="24"/>
        </w:rPr>
      </w:pPr>
      <w:r w:rsidRPr="00411929">
        <w:rPr>
          <w:rFonts w:ascii="Times New Roman" w:hAnsi="Times New Roman" w:cs="Times New Roman"/>
          <w:sz w:val="24"/>
          <w:szCs w:val="24"/>
        </w:rPr>
        <w:t xml:space="preserve">   </w:t>
      </w:r>
      <w:r w:rsidR="0001034F" w:rsidRPr="00411929">
        <w:rPr>
          <w:rFonts w:ascii="Times New Roman" w:hAnsi="Times New Roman" w:cs="Times New Roman"/>
          <w:sz w:val="24"/>
          <w:szCs w:val="24"/>
        </w:rPr>
        <w:t xml:space="preserve">                    </w:t>
      </w:r>
      <w:r w:rsidRPr="00411929">
        <w:rPr>
          <w:rFonts w:ascii="Times New Roman" w:hAnsi="Times New Roman" w:cs="Times New Roman"/>
          <w:sz w:val="24"/>
          <w:szCs w:val="24"/>
        </w:rPr>
        <w:t xml:space="preserve">       </w:t>
      </w:r>
      <w:proofErr w:type="gramStart"/>
      <w:r w:rsidR="0001034F" w:rsidRPr="00411929">
        <w:rPr>
          <w:rFonts w:ascii="Times New Roman" w:hAnsi="Times New Roman" w:cs="Times New Roman"/>
          <w:sz w:val="24"/>
          <w:szCs w:val="24"/>
        </w:rPr>
        <w:t>School  of</w:t>
      </w:r>
      <w:proofErr w:type="gramEnd"/>
      <w:r w:rsidR="0001034F" w:rsidRPr="00411929">
        <w:rPr>
          <w:rFonts w:ascii="Times New Roman" w:hAnsi="Times New Roman" w:cs="Times New Roman"/>
          <w:sz w:val="24"/>
          <w:szCs w:val="24"/>
        </w:rPr>
        <w:t xml:space="preserve"> Business &amp; Economics</w:t>
      </w:r>
      <w:r w:rsidRPr="00411929">
        <w:rPr>
          <w:rFonts w:ascii="Times New Roman" w:hAnsi="Times New Roman" w:cs="Times New Roman"/>
          <w:sz w:val="24"/>
          <w:szCs w:val="24"/>
        </w:rPr>
        <w:t xml:space="preserve">        </w:t>
      </w:r>
    </w:p>
    <w:p w14:paraId="2AE32958" w14:textId="77777777" w:rsidR="00E72BB8" w:rsidRPr="00411929" w:rsidRDefault="0001034F" w:rsidP="00795AC4">
      <w:pPr>
        <w:spacing w:line="360" w:lineRule="auto"/>
        <w:rPr>
          <w:rFonts w:ascii="Times New Roman" w:hAnsi="Times New Roman" w:cs="Times New Roman"/>
          <w:sz w:val="24"/>
          <w:szCs w:val="24"/>
        </w:rPr>
      </w:pPr>
      <w:r w:rsidRPr="00411929">
        <w:rPr>
          <w:rFonts w:ascii="Times New Roman" w:hAnsi="Times New Roman" w:cs="Times New Roman"/>
          <w:sz w:val="24"/>
          <w:szCs w:val="24"/>
        </w:rPr>
        <w:t xml:space="preserve">                              United International University</w:t>
      </w:r>
    </w:p>
    <w:p w14:paraId="67B5CE23" w14:textId="77777777" w:rsidR="00E72BB8" w:rsidRPr="00411929" w:rsidRDefault="00E72BB8" w:rsidP="00795AC4">
      <w:pPr>
        <w:spacing w:line="360" w:lineRule="auto"/>
        <w:rPr>
          <w:rFonts w:ascii="Times New Roman" w:hAnsi="Times New Roman" w:cs="Times New Roman"/>
          <w:sz w:val="24"/>
          <w:szCs w:val="24"/>
        </w:rPr>
      </w:pPr>
    </w:p>
    <w:p w14:paraId="69F1053C" w14:textId="77777777" w:rsidR="00E72BB8" w:rsidRPr="00411929" w:rsidRDefault="00E72BB8" w:rsidP="00795AC4">
      <w:pPr>
        <w:spacing w:line="360" w:lineRule="auto"/>
        <w:rPr>
          <w:rFonts w:ascii="Times New Roman" w:hAnsi="Times New Roman" w:cs="Times New Roman"/>
          <w:sz w:val="24"/>
          <w:szCs w:val="24"/>
        </w:rPr>
      </w:pPr>
    </w:p>
    <w:p w14:paraId="5E62C1CF" w14:textId="77777777" w:rsidR="00E72BB8" w:rsidRPr="00691ED2" w:rsidRDefault="00E72BB8" w:rsidP="00795AC4">
      <w:pPr>
        <w:spacing w:line="360" w:lineRule="auto"/>
        <w:rPr>
          <w:rFonts w:ascii="Times New Roman" w:hAnsi="Times New Roman" w:cs="Times New Roman"/>
          <w:b/>
          <w:bCs/>
          <w:sz w:val="28"/>
          <w:szCs w:val="28"/>
          <w:u w:val="single"/>
        </w:rPr>
      </w:pPr>
      <w:r w:rsidRPr="00691ED2">
        <w:rPr>
          <w:rFonts w:ascii="Times New Roman" w:hAnsi="Times New Roman" w:cs="Times New Roman"/>
        </w:rPr>
        <w:t xml:space="preserve">                             </w:t>
      </w:r>
      <w:r w:rsidRPr="00691ED2">
        <w:rPr>
          <w:rFonts w:ascii="Times New Roman" w:hAnsi="Times New Roman" w:cs="Times New Roman"/>
          <w:b/>
          <w:bCs/>
          <w:sz w:val="28"/>
          <w:szCs w:val="28"/>
          <w:u w:val="single"/>
        </w:rPr>
        <w:t xml:space="preserve">Submitted </w:t>
      </w:r>
      <w:proofErr w:type="gramStart"/>
      <w:r w:rsidRPr="00691ED2">
        <w:rPr>
          <w:rFonts w:ascii="Times New Roman" w:hAnsi="Times New Roman" w:cs="Times New Roman"/>
          <w:b/>
          <w:bCs/>
          <w:sz w:val="28"/>
          <w:szCs w:val="28"/>
          <w:u w:val="single"/>
        </w:rPr>
        <w:t>by :</w:t>
      </w:r>
      <w:proofErr w:type="gramEnd"/>
    </w:p>
    <w:p w14:paraId="0DB21B70" w14:textId="77777777" w:rsidR="00E72BB8" w:rsidRPr="00411929" w:rsidRDefault="00E72BB8" w:rsidP="00795AC4">
      <w:pPr>
        <w:spacing w:line="360" w:lineRule="auto"/>
        <w:rPr>
          <w:rFonts w:ascii="Times New Roman" w:hAnsi="Times New Roman" w:cs="Times New Roman"/>
          <w:sz w:val="24"/>
          <w:szCs w:val="24"/>
        </w:rPr>
      </w:pPr>
      <w:r w:rsidRPr="00411929">
        <w:rPr>
          <w:rFonts w:ascii="Times New Roman" w:hAnsi="Times New Roman" w:cs="Times New Roman"/>
          <w:sz w:val="24"/>
          <w:szCs w:val="24"/>
        </w:rPr>
        <w:t xml:space="preserve">                             Md. </w:t>
      </w:r>
      <w:proofErr w:type="spellStart"/>
      <w:r w:rsidRPr="00411929">
        <w:rPr>
          <w:rFonts w:ascii="Times New Roman" w:hAnsi="Times New Roman" w:cs="Times New Roman"/>
          <w:sz w:val="24"/>
          <w:szCs w:val="24"/>
        </w:rPr>
        <w:t>Saidur</w:t>
      </w:r>
      <w:proofErr w:type="spellEnd"/>
      <w:r w:rsidRPr="00411929">
        <w:rPr>
          <w:rFonts w:ascii="Times New Roman" w:hAnsi="Times New Roman" w:cs="Times New Roman"/>
          <w:sz w:val="24"/>
          <w:szCs w:val="24"/>
        </w:rPr>
        <w:t xml:space="preserve"> Rahman</w:t>
      </w:r>
    </w:p>
    <w:p w14:paraId="04D3471F" w14:textId="77777777" w:rsidR="00E72BB8" w:rsidRPr="00411929" w:rsidRDefault="00E72BB8" w:rsidP="00795AC4">
      <w:pPr>
        <w:spacing w:line="360" w:lineRule="auto"/>
        <w:rPr>
          <w:rFonts w:ascii="Times New Roman" w:hAnsi="Times New Roman" w:cs="Times New Roman"/>
          <w:sz w:val="24"/>
          <w:szCs w:val="24"/>
        </w:rPr>
      </w:pPr>
      <w:r w:rsidRPr="00411929">
        <w:rPr>
          <w:rFonts w:ascii="Times New Roman" w:hAnsi="Times New Roman" w:cs="Times New Roman"/>
          <w:sz w:val="24"/>
          <w:szCs w:val="24"/>
        </w:rPr>
        <w:t xml:space="preserve">                             </w:t>
      </w:r>
      <w:proofErr w:type="gramStart"/>
      <w:r w:rsidRPr="00411929">
        <w:rPr>
          <w:rFonts w:ascii="Times New Roman" w:hAnsi="Times New Roman" w:cs="Times New Roman"/>
          <w:sz w:val="24"/>
          <w:szCs w:val="24"/>
        </w:rPr>
        <w:t>ID :</w:t>
      </w:r>
      <w:proofErr w:type="gramEnd"/>
      <w:r w:rsidRPr="00411929">
        <w:rPr>
          <w:rFonts w:ascii="Times New Roman" w:hAnsi="Times New Roman" w:cs="Times New Roman"/>
          <w:sz w:val="24"/>
          <w:szCs w:val="24"/>
        </w:rPr>
        <w:t xml:space="preserve"> 111 181 037</w:t>
      </w:r>
    </w:p>
    <w:p w14:paraId="385C22EA" w14:textId="77777777" w:rsidR="00E72BB8" w:rsidRPr="00411929" w:rsidRDefault="00E72BB8" w:rsidP="00795AC4">
      <w:pPr>
        <w:spacing w:line="360" w:lineRule="auto"/>
        <w:rPr>
          <w:rFonts w:ascii="Times New Roman" w:hAnsi="Times New Roman" w:cs="Times New Roman"/>
          <w:sz w:val="24"/>
          <w:szCs w:val="24"/>
        </w:rPr>
      </w:pPr>
      <w:r w:rsidRPr="00411929">
        <w:rPr>
          <w:rFonts w:ascii="Times New Roman" w:hAnsi="Times New Roman" w:cs="Times New Roman"/>
          <w:sz w:val="24"/>
          <w:szCs w:val="24"/>
        </w:rPr>
        <w:t xml:space="preserve">                             Program, BBA </w:t>
      </w:r>
    </w:p>
    <w:p w14:paraId="41B43CC1" w14:textId="77777777" w:rsidR="00E72BB8" w:rsidRPr="00411929" w:rsidRDefault="00E72BB8" w:rsidP="00795AC4">
      <w:pPr>
        <w:spacing w:line="360" w:lineRule="auto"/>
        <w:rPr>
          <w:rFonts w:ascii="Times New Roman" w:hAnsi="Times New Roman" w:cs="Times New Roman"/>
          <w:sz w:val="24"/>
          <w:szCs w:val="24"/>
        </w:rPr>
      </w:pPr>
      <w:r w:rsidRPr="00411929">
        <w:rPr>
          <w:rFonts w:ascii="Times New Roman" w:hAnsi="Times New Roman" w:cs="Times New Roman"/>
          <w:sz w:val="24"/>
          <w:szCs w:val="24"/>
        </w:rPr>
        <w:t xml:space="preserve">                             United International University</w:t>
      </w:r>
    </w:p>
    <w:p w14:paraId="3A8B9879" w14:textId="77777777" w:rsidR="00E72BB8" w:rsidRPr="00C21F3C" w:rsidRDefault="00E72BB8" w:rsidP="00795AC4">
      <w:pPr>
        <w:spacing w:line="360" w:lineRule="auto"/>
        <w:rPr>
          <w:rFonts w:ascii="Times New Roman" w:hAnsi="Times New Roman" w:cs="Times New Roman"/>
          <w:color w:val="4F81BD" w:themeColor="accent1"/>
          <w:sz w:val="24"/>
          <w:szCs w:val="24"/>
        </w:rPr>
      </w:pPr>
    </w:p>
    <w:p w14:paraId="18652410" w14:textId="72BE036B" w:rsidR="00480924" w:rsidRPr="00691ED2" w:rsidRDefault="00E72BB8" w:rsidP="00691ED2">
      <w:pPr>
        <w:spacing w:line="360" w:lineRule="auto"/>
        <w:jc w:val="center"/>
        <w:rPr>
          <w:rFonts w:ascii="Times New Roman" w:hAnsi="Times New Roman" w:cs="Times New Roman"/>
          <w:b/>
          <w:bCs/>
          <w:color w:val="4F81BD" w:themeColor="accent1"/>
          <w:sz w:val="28"/>
          <w:szCs w:val="28"/>
        </w:rPr>
      </w:pPr>
      <w:r w:rsidRPr="00691ED2">
        <w:rPr>
          <w:rFonts w:ascii="Times New Roman" w:hAnsi="Times New Roman" w:cs="Times New Roman"/>
          <w:b/>
          <w:bCs/>
          <w:color w:val="4F81BD" w:themeColor="accent1"/>
          <w:sz w:val="28"/>
          <w:szCs w:val="28"/>
        </w:rPr>
        <w:t xml:space="preserve">Date of </w:t>
      </w:r>
      <w:r w:rsidR="00044B0E" w:rsidRPr="00691ED2">
        <w:rPr>
          <w:rFonts w:ascii="Times New Roman" w:hAnsi="Times New Roman" w:cs="Times New Roman"/>
          <w:b/>
          <w:bCs/>
          <w:color w:val="4F81BD" w:themeColor="accent1"/>
          <w:sz w:val="28"/>
          <w:szCs w:val="28"/>
        </w:rPr>
        <w:t>Submission:</w:t>
      </w:r>
      <w:r w:rsidR="009D4BA3" w:rsidRPr="00691ED2">
        <w:rPr>
          <w:rFonts w:ascii="Times New Roman" w:hAnsi="Times New Roman" w:cs="Times New Roman"/>
          <w:b/>
          <w:bCs/>
          <w:color w:val="4F81BD" w:themeColor="accent1"/>
          <w:sz w:val="28"/>
          <w:szCs w:val="28"/>
        </w:rPr>
        <w:t xml:space="preserve"> 13 </w:t>
      </w:r>
      <w:r w:rsidR="00044B0E" w:rsidRPr="00691ED2">
        <w:rPr>
          <w:rFonts w:ascii="Times New Roman" w:hAnsi="Times New Roman" w:cs="Times New Roman"/>
          <w:b/>
          <w:bCs/>
          <w:color w:val="4F81BD" w:themeColor="accent1"/>
          <w:sz w:val="28"/>
          <w:szCs w:val="28"/>
        </w:rPr>
        <w:t>December</w:t>
      </w:r>
      <w:r w:rsidR="009D4BA3" w:rsidRPr="00691ED2">
        <w:rPr>
          <w:rFonts w:ascii="Times New Roman" w:hAnsi="Times New Roman" w:cs="Times New Roman"/>
          <w:b/>
          <w:bCs/>
          <w:color w:val="4F81BD" w:themeColor="accent1"/>
          <w:sz w:val="28"/>
          <w:szCs w:val="28"/>
        </w:rPr>
        <w:t xml:space="preserve"> 2023</w:t>
      </w:r>
    </w:p>
    <w:p w14:paraId="5C3AB8AD" w14:textId="77777777" w:rsidR="00044B0E" w:rsidRPr="00411929" w:rsidRDefault="00044B0E" w:rsidP="00795AC4">
      <w:pPr>
        <w:spacing w:line="360" w:lineRule="auto"/>
        <w:rPr>
          <w:rFonts w:ascii="Times New Roman" w:hAnsi="Times New Roman" w:cs="Times New Roman"/>
          <w:sz w:val="24"/>
          <w:szCs w:val="24"/>
        </w:rPr>
      </w:pPr>
    </w:p>
    <w:p w14:paraId="7B2545F0" w14:textId="77777777" w:rsidR="00E72BB8" w:rsidRPr="00411929" w:rsidRDefault="00795AC4" w:rsidP="00070168">
      <w:pPr>
        <w:pStyle w:val="Heading1"/>
        <w:rPr>
          <w:rFonts w:ascii="Times New Roman" w:hAnsi="Times New Roman" w:cs="Times New Roman"/>
        </w:rPr>
      </w:pPr>
      <w:r w:rsidRPr="00411929">
        <w:rPr>
          <w:rFonts w:ascii="Times New Roman" w:hAnsi="Times New Roman" w:cs="Times New Roman"/>
        </w:rPr>
        <w:t xml:space="preserve">                                                   </w:t>
      </w:r>
      <w:r w:rsidR="008136C4" w:rsidRPr="00411929">
        <w:rPr>
          <w:rFonts w:ascii="Times New Roman" w:hAnsi="Times New Roman" w:cs="Times New Roman"/>
        </w:rPr>
        <w:t xml:space="preserve"> </w:t>
      </w:r>
      <w:bookmarkStart w:id="0" w:name="_Toc153277633"/>
      <w:r w:rsidR="00E72BB8" w:rsidRPr="00411929">
        <w:rPr>
          <w:rFonts w:ascii="Times New Roman" w:hAnsi="Times New Roman" w:cs="Times New Roman"/>
        </w:rPr>
        <w:t>Letter of Transmittal</w:t>
      </w:r>
      <w:bookmarkEnd w:id="0"/>
    </w:p>
    <w:p w14:paraId="5FF8F701" w14:textId="77777777" w:rsidR="00E72BB8" w:rsidRPr="00411929" w:rsidRDefault="00E72BB8" w:rsidP="00795AC4">
      <w:pPr>
        <w:spacing w:line="360" w:lineRule="auto"/>
        <w:jc w:val="both"/>
        <w:rPr>
          <w:rFonts w:ascii="Times New Roman" w:hAnsi="Times New Roman" w:cs="Times New Roman"/>
          <w:sz w:val="24"/>
          <w:szCs w:val="24"/>
        </w:rPr>
      </w:pPr>
    </w:p>
    <w:p w14:paraId="6D28D413" w14:textId="77777777" w:rsidR="00E72BB8" w:rsidRPr="00411929" w:rsidRDefault="00E91853" w:rsidP="00795AC4">
      <w:pPr>
        <w:spacing w:line="360" w:lineRule="auto"/>
        <w:jc w:val="both"/>
        <w:rPr>
          <w:rFonts w:ascii="Times New Roman" w:hAnsi="Times New Roman" w:cs="Times New Roman"/>
          <w:sz w:val="24"/>
          <w:szCs w:val="24"/>
        </w:rPr>
      </w:pPr>
      <w:r w:rsidRPr="00411929">
        <w:rPr>
          <w:rFonts w:ascii="Times New Roman" w:hAnsi="Times New Roman" w:cs="Times New Roman"/>
          <w:sz w:val="24"/>
          <w:szCs w:val="24"/>
        </w:rPr>
        <w:t>Mr. Mohammad Amzad Hossain</w:t>
      </w:r>
    </w:p>
    <w:p w14:paraId="525CE0A0" w14:textId="77777777" w:rsidR="00E91853" w:rsidRPr="00411929" w:rsidRDefault="00E91853" w:rsidP="00795AC4">
      <w:pPr>
        <w:spacing w:line="360" w:lineRule="auto"/>
        <w:jc w:val="both"/>
        <w:rPr>
          <w:rFonts w:ascii="Times New Roman" w:hAnsi="Times New Roman" w:cs="Times New Roman"/>
          <w:sz w:val="24"/>
          <w:szCs w:val="24"/>
        </w:rPr>
      </w:pPr>
      <w:r w:rsidRPr="00411929">
        <w:rPr>
          <w:rFonts w:ascii="Times New Roman" w:hAnsi="Times New Roman" w:cs="Times New Roman"/>
          <w:sz w:val="24"/>
          <w:szCs w:val="24"/>
        </w:rPr>
        <w:t xml:space="preserve">Assistant Professor </w:t>
      </w:r>
    </w:p>
    <w:p w14:paraId="5022408D" w14:textId="77777777" w:rsidR="00E91853" w:rsidRPr="00411929" w:rsidRDefault="00E91853" w:rsidP="00795AC4">
      <w:pPr>
        <w:spacing w:line="360" w:lineRule="auto"/>
        <w:jc w:val="both"/>
        <w:rPr>
          <w:rFonts w:ascii="Times New Roman" w:hAnsi="Times New Roman" w:cs="Times New Roman"/>
          <w:sz w:val="24"/>
          <w:szCs w:val="24"/>
        </w:rPr>
      </w:pPr>
      <w:r w:rsidRPr="00411929">
        <w:rPr>
          <w:rFonts w:ascii="Times New Roman" w:hAnsi="Times New Roman" w:cs="Times New Roman"/>
          <w:sz w:val="24"/>
          <w:szCs w:val="24"/>
        </w:rPr>
        <w:t>United International University</w:t>
      </w:r>
    </w:p>
    <w:p w14:paraId="4D1346AD" w14:textId="77777777" w:rsidR="00E91853" w:rsidRPr="00411929" w:rsidRDefault="00E91853" w:rsidP="00795AC4">
      <w:pPr>
        <w:spacing w:line="360" w:lineRule="auto"/>
        <w:jc w:val="both"/>
        <w:rPr>
          <w:rFonts w:ascii="Times New Roman" w:hAnsi="Times New Roman" w:cs="Times New Roman"/>
          <w:sz w:val="24"/>
          <w:szCs w:val="24"/>
        </w:rPr>
      </w:pPr>
    </w:p>
    <w:p w14:paraId="778B3270" w14:textId="47D27DBE" w:rsidR="00E91853" w:rsidRPr="00411929" w:rsidRDefault="00E91853" w:rsidP="00795AC4">
      <w:pPr>
        <w:spacing w:line="360" w:lineRule="auto"/>
        <w:jc w:val="both"/>
        <w:rPr>
          <w:rFonts w:ascii="Times New Roman" w:hAnsi="Times New Roman" w:cs="Times New Roman"/>
          <w:sz w:val="24"/>
          <w:szCs w:val="24"/>
        </w:rPr>
      </w:pPr>
      <w:r w:rsidRPr="00411929">
        <w:rPr>
          <w:rFonts w:ascii="Times New Roman" w:hAnsi="Times New Roman" w:cs="Times New Roman"/>
          <w:sz w:val="24"/>
          <w:szCs w:val="24"/>
        </w:rPr>
        <w:t xml:space="preserve">                                  </w:t>
      </w:r>
      <w:r w:rsidR="00044B0E" w:rsidRPr="00411929">
        <w:rPr>
          <w:rFonts w:ascii="Times New Roman" w:hAnsi="Times New Roman" w:cs="Times New Roman"/>
          <w:sz w:val="24"/>
          <w:szCs w:val="24"/>
        </w:rPr>
        <w:t>Subject:</w:t>
      </w:r>
      <w:r w:rsidRPr="00411929">
        <w:rPr>
          <w:rFonts w:ascii="Times New Roman" w:hAnsi="Times New Roman" w:cs="Times New Roman"/>
          <w:sz w:val="24"/>
          <w:szCs w:val="24"/>
        </w:rPr>
        <w:t xml:space="preserve"> Submission of project report.</w:t>
      </w:r>
    </w:p>
    <w:p w14:paraId="321AD97E" w14:textId="77777777" w:rsidR="00E91853" w:rsidRPr="00411929" w:rsidRDefault="00E91853" w:rsidP="00795AC4">
      <w:pPr>
        <w:spacing w:line="360" w:lineRule="auto"/>
        <w:jc w:val="both"/>
        <w:rPr>
          <w:rFonts w:ascii="Times New Roman" w:hAnsi="Times New Roman" w:cs="Times New Roman"/>
          <w:sz w:val="24"/>
          <w:szCs w:val="24"/>
        </w:rPr>
      </w:pPr>
    </w:p>
    <w:p w14:paraId="4B167257" w14:textId="77777777" w:rsidR="00E91853" w:rsidRPr="00411929" w:rsidRDefault="00E91853" w:rsidP="00795AC4">
      <w:pPr>
        <w:spacing w:line="360" w:lineRule="auto"/>
        <w:jc w:val="both"/>
        <w:rPr>
          <w:rFonts w:ascii="Times New Roman" w:hAnsi="Times New Roman" w:cs="Times New Roman"/>
          <w:sz w:val="24"/>
          <w:szCs w:val="24"/>
        </w:rPr>
      </w:pPr>
      <w:r w:rsidRPr="00411929">
        <w:rPr>
          <w:rFonts w:ascii="Times New Roman" w:hAnsi="Times New Roman" w:cs="Times New Roman"/>
          <w:sz w:val="24"/>
          <w:szCs w:val="24"/>
        </w:rPr>
        <w:t>Sir,</w:t>
      </w:r>
    </w:p>
    <w:p w14:paraId="372D5CF5" w14:textId="77777777" w:rsidR="00E91853" w:rsidRPr="00411929" w:rsidRDefault="00E91853" w:rsidP="00795AC4">
      <w:pPr>
        <w:spacing w:line="360" w:lineRule="auto"/>
        <w:jc w:val="both"/>
        <w:rPr>
          <w:rFonts w:ascii="Times New Roman" w:hAnsi="Times New Roman" w:cs="Times New Roman"/>
          <w:sz w:val="24"/>
          <w:szCs w:val="24"/>
        </w:rPr>
      </w:pPr>
      <w:r w:rsidRPr="00411929">
        <w:rPr>
          <w:rFonts w:ascii="Times New Roman" w:hAnsi="Times New Roman" w:cs="Times New Roman"/>
          <w:sz w:val="24"/>
          <w:szCs w:val="24"/>
        </w:rPr>
        <w:t xml:space="preserve">I am pleased to submit you the project report of Liquidity Management in </w:t>
      </w:r>
      <w:r w:rsidR="00F8561A" w:rsidRPr="00411929">
        <w:rPr>
          <w:rFonts w:ascii="Times New Roman" w:hAnsi="Times New Roman" w:cs="Times New Roman"/>
          <w:sz w:val="24"/>
          <w:szCs w:val="24"/>
        </w:rPr>
        <w:t>Foreign Commercial Banks of Bangladesh for your kind review.</w:t>
      </w:r>
    </w:p>
    <w:p w14:paraId="6253E550" w14:textId="3BDB9A77" w:rsidR="00F8561A" w:rsidRPr="00411929" w:rsidRDefault="00F8561A" w:rsidP="00795AC4">
      <w:pPr>
        <w:spacing w:line="360" w:lineRule="auto"/>
        <w:jc w:val="both"/>
        <w:rPr>
          <w:rFonts w:ascii="Times New Roman" w:hAnsi="Times New Roman" w:cs="Times New Roman"/>
          <w:sz w:val="24"/>
          <w:szCs w:val="24"/>
        </w:rPr>
      </w:pPr>
      <w:proofErr w:type="gramStart"/>
      <w:r w:rsidRPr="00411929">
        <w:rPr>
          <w:rFonts w:ascii="Times New Roman" w:hAnsi="Times New Roman" w:cs="Times New Roman"/>
          <w:sz w:val="24"/>
          <w:szCs w:val="24"/>
        </w:rPr>
        <w:t>In order to</w:t>
      </w:r>
      <w:proofErr w:type="gramEnd"/>
      <w:r w:rsidRPr="00411929">
        <w:rPr>
          <w:rFonts w:ascii="Times New Roman" w:hAnsi="Times New Roman" w:cs="Times New Roman"/>
          <w:sz w:val="24"/>
          <w:szCs w:val="24"/>
        </w:rPr>
        <w:t xml:space="preserve"> prepare the project report as thoroughly and </w:t>
      </w:r>
      <w:r w:rsidR="00044B0E" w:rsidRPr="00411929">
        <w:rPr>
          <w:rFonts w:ascii="Times New Roman" w:hAnsi="Times New Roman" w:cs="Times New Roman"/>
          <w:sz w:val="24"/>
          <w:szCs w:val="24"/>
        </w:rPr>
        <w:t>informatively as</w:t>
      </w:r>
      <w:r w:rsidR="002D5E91" w:rsidRPr="00411929">
        <w:rPr>
          <w:rFonts w:ascii="Times New Roman" w:hAnsi="Times New Roman" w:cs="Times New Roman"/>
          <w:sz w:val="24"/>
          <w:szCs w:val="24"/>
        </w:rPr>
        <w:t xml:space="preserve"> feasible. I made an honest effort to read necessary materials, documents</w:t>
      </w:r>
      <w:r w:rsidR="00044B0E" w:rsidRPr="00411929">
        <w:rPr>
          <w:rFonts w:ascii="Times New Roman" w:hAnsi="Times New Roman" w:cs="Times New Roman"/>
          <w:sz w:val="24"/>
          <w:szCs w:val="24"/>
        </w:rPr>
        <w:t>, and the</w:t>
      </w:r>
      <w:r w:rsidR="002D5E91" w:rsidRPr="00411929">
        <w:rPr>
          <w:rFonts w:ascii="Times New Roman" w:hAnsi="Times New Roman" w:cs="Times New Roman"/>
          <w:sz w:val="24"/>
          <w:szCs w:val="24"/>
        </w:rPr>
        <w:t xml:space="preserve"> annual report. I did my very best to produce the report in accordance with the requirements of the courses and to adhere to all other instructions.</w:t>
      </w:r>
    </w:p>
    <w:p w14:paraId="479124C0" w14:textId="2B65FA67" w:rsidR="002D5E91" w:rsidRPr="00411929" w:rsidRDefault="002D5E91" w:rsidP="00795AC4">
      <w:pPr>
        <w:spacing w:line="360" w:lineRule="auto"/>
        <w:jc w:val="both"/>
        <w:rPr>
          <w:rFonts w:ascii="Times New Roman" w:hAnsi="Times New Roman" w:cs="Times New Roman"/>
          <w:sz w:val="24"/>
          <w:szCs w:val="24"/>
        </w:rPr>
      </w:pPr>
      <w:r w:rsidRPr="00411929">
        <w:rPr>
          <w:rFonts w:ascii="Times New Roman" w:hAnsi="Times New Roman" w:cs="Times New Roman"/>
          <w:sz w:val="24"/>
          <w:szCs w:val="24"/>
        </w:rPr>
        <w:t xml:space="preserve">I would be glad if you </w:t>
      </w:r>
      <w:r w:rsidR="00044B0E" w:rsidRPr="00411929">
        <w:rPr>
          <w:rFonts w:ascii="Times New Roman" w:hAnsi="Times New Roman" w:cs="Times New Roman"/>
          <w:sz w:val="24"/>
          <w:szCs w:val="24"/>
        </w:rPr>
        <w:t>accepted</w:t>
      </w:r>
      <w:r w:rsidRPr="00411929">
        <w:rPr>
          <w:rFonts w:ascii="Times New Roman" w:hAnsi="Times New Roman" w:cs="Times New Roman"/>
          <w:sz w:val="24"/>
          <w:szCs w:val="24"/>
        </w:rPr>
        <w:t xml:space="preserve"> the report and complied with my request to take constraints into consideration with a soft view.</w:t>
      </w:r>
    </w:p>
    <w:p w14:paraId="263BA8CD" w14:textId="77777777" w:rsidR="002D5E91" w:rsidRPr="00411929" w:rsidRDefault="002D5E91" w:rsidP="00795AC4">
      <w:pPr>
        <w:spacing w:line="360" w:lineRule="auto"/>
        <w:jc w:val="both"/>
        <w:rPr>
          <w:rFonts w:ascii="Times New Roman" w:hAnsi="Times New Roman" w:cs="Times New Roman"/>
          <w:sz w:val="24"/>
          <w:szCs w:val="24"/>
        </w:rPr>
      </w:pPr>
    </w:p>
    <w:p w14:paraId="59C78C26" w14:textId="77777777" w:rsidR="002D5E91" w:rsidRPr="00411929" w:rsidRDefault="002D5E91" w:rsidP="00795AC4">
      <w:pPr>
        <w:spacing w:line="360" w:lineRule="auto"/>
        <w:jc w:val="both"/>
        <w:rPr>
          <w:rFonts w:ascii="Times New Roman" w:hAnsi="Times New Roman" w:cs="Times New Roman"/>
          <w:sz w:val="24"/>
          <w:szCs w:val="24"/>
        </w:rPr>
      </w:pPr>
      <w:r w:rsidRPr="00411929">
        <w:rPr>
          <w:rFonts w:ascii="Times New Roman" w:hAnsi="Times New Roman" w:cs="Times New Roman"/>
          <w:sz w:val="24"/>
          <w:szCs w:val="24"/>
        </w:rPr>
        <w:t>Best regards,</w:t>
      </w:r>
    </w:p>
    <w:p w14:paraId="5758792D" w14:textId="77777777" w:rsidR="002D5E91" w:rsidRPr="00411929" w:rsidRDefault="002D5E91" w:rsidP="00795AC4">
      <w:pPr>
        <w:spacing w:line="360" w:lineRule="auto"/>
        <w:jc w:val="both"/>
        <w:rPr>
          <w:rFonts w:ascii="Times New Roman" w:hAnsi="Times New Roman" w:cs="Times New Roman"/>
          <w:sz w:val="24"/>
          <w:szCs w:val="24"/>
        </w:rPr>
      </w:pPr>
      <w:r w:rsidRPr="00411929">
        <w:rPr>
          <w:rFonts w:ascii="Times New Roman" w:hAnsi="Times New Roman" w:cs="Times New Roman"/>
          <w:sz w:val="24"/>
          <w:szCs w:val="24"/>
        </w:rPr>
        <w:t xml:space="preserve">Md. </w:t>
      </w:r>
      <w:proofErr w:type="spellStart"/>
      <w:r w:rsidRPr="00411929">
        <w:rPr>
          <w:rFonts w:ascii="Times New Roman" w:hAnsi="Times New Roman" w:cs="Times New Roman"/>
          <w:sz w:val="24"/>
          <w:szCs w:val="24"/>
        </w:rPr>
        <w:t>Saidur</w:t>
      </w:r>
      <w:proofErr w:type="spellEnd"/>
      <w:r w:rsidRPr="00411929">
        <w:rPr>
          <w:rFonts w:ascii="Times New Roman" w:hAnsi="Times New Roman" w:cs="Times New Roman"/>
          <w:sz w:val="24"/>
          <w:szCs w:val="24"/>
        </w:rPr>
        <w:t xml:space="preserve"> Rahman</w:t>
      </w:r>
    </w:p>
    <w:p w14:paraId="782D9859" w14:textId="77777777" w:rsidR="00795AC4" w:rsidRPr="00411929" w:rsidRDefault="002D5E91" w:rsidP="00795AC4">
      <w:pPr>
        <w:spacing w:line="360" w:lineRule="auto"/>
        <w:jc w:val="both"/>
        <w:rPr>
          <w:rFonts w:ascii="Times New Roman" w:hAnsi="Times New Roman" w:cs="Times New Roman"/>
          <w:sz w:val="24"/>
          <w:szCs w:val="24"/>
        </w:rPr>
      </w:pPr>
      <w:proofErr w:type="gramStart"/>
      <w:r w:rsidRPr="00411929">
        <w:rPr>
          <w:rFonts w:ascii="Times New Roman" w:hAnsi="Times New Roman" w:cs="Times New Roman"/>
          <w:sz w:val="24"/>
          <w:szCs w:val="24"/>
        </w:rPr>
        <w:t>Id :</w:t>
      </w:r>
      <w:proofErr w:type="gramEnd"/>
      <w:r w:rsidRPr="00411929">
        <w:rPr>
          <w:rFonts w:ascii="Times New Roman" w:hAnsi="Times New Roman" w:cs="Times New Roman"/>
          <w:sz w:val="24"/>
          <w:szCs w:val="24"/>
        </w:rPr>
        <w:t xml:space="preserve"> 111 </w:t>
      </w:r>
      <w:r w:rsidR="0028571E" w:rsidRPr="00411929">
        <w:rPr>
          <w:rFonts w:ascii="Times New Roman" w:hAnsi="Times New Roman" w:cs="Times New Roman"/>
          <w:sz w:val="24"/>
          <w:szCs w:val="24"/>
        </w:rPr>
        <w:t>181 03</w:t>
      </w:r>
      <w:r w:rsidR="009D4BA3" w:rsidRPr="00411929">
        <w:rPr>
          <w:rFonts w:ascii="Times New Roman" w:hAnsi="Times New Roman" w:cs="Times New Roman"/>
          <w:sz w:val="24"/>
          <w:szCs w:val="24"/>
        </w:rPr>
        <w:t>7</w:t>
      </w:r>
    </w:p>
    <w:p w14:paraId="083A88D8" w14:textId="77777777" w:rsidR="00795AC4" w:rsidRPr="00411929" w:rsidRDefault="00795AC4" w:rsidP="00795AC4">
      <w:pPr>
        <w:spacing w:line="360" w:lineRule="auto"/>
        <w:jc w:val="both"/>
        <w:rPr>
          <w:rFonts w:ascii="Times New Roman" w:hAnsi="Times New Roman" w:cs="Times New Roman"/>
          <w:sz w:val="24"/>
          <w:szCs w:val="24"/>
        </w:rPr>
      </w:pPr>
    </w:p>
    <w:p w14:paraId="48A07958" w14:textId="77777777" w:rsidR="00905464" w:rsidRPr="00411929" w:rsidRDefault="00795AC4" w:rsidP="00070168">
      <w:pPr>
        <w:pStyle w:val="Heading1"/>
        <w:rPr>
          <w:rFonts w:ascii="Times New Roman" w:hAnsi="Times New Roman" w:cs="Times New Roman"/>
        </w:rPr>
      </w:pPr>
      <w:r w:rsidRPr="00411929">
        <w:rPr>
          <w:rFonts w:ascii="Times New Roman" w:hAnsi="Times New Roman" w:cs="Times New Roman"/>
        </w:rPr>
        <w:lastRenderedPageBreak/>
        <w:t xml:space="preserve">                                                 </w:t>
      </w:r>
      <w:bookmarkStart w:id="1" w:name="_Toc153277634"/>
      <w:r w:rsidR="007408EC" w:rsidRPr="00411929">
        <w:rPr>
          <w:rFonts w:ascii="Times New Roman" w:hAnsi="Times New Roman" w:cs="Times New Roman"/>
        </w:rPr>
        <w:t>Acknowledgements</w:t>
      </w:r>
      <w:bookmarkEnd w:id="1"/>
    </w:p>
    <w:p w14:paraId="4F5C0B9F" w14:textId="77777777" w:rsidR="00905464" w:rsidRPr="00411929" w:rsidRDefault="00905464" w:rsidP="00795AC4">
      <w:pPr>
        <w:spacing w:line="360" w:lineRule="auto"/>
        <w:jc w:val="both"/>
        <w:rPr>
          <w:rFonts w:ascii="Times New Roman" w:hAnsi="Times New Roman" w:cs="Times New Roman"/>
          <w:sz w:val="24"/>
          <w:szCs w:val="24"/>
        </w:rPr>
      </w:pPr>
    </w:p>
    <w:p w14:paraId="1936A6C2" w14:textId="09A5A6DA" w:rsidR="007408EC" w:rsidRPr="00411929" w:rsidRDefault="001E24B5" w:rsidP="00795AC4">
      <w:pPr>
        <w:spacing w:line="360" w:lineRule="auto"/>
        <w:jc w:val="both"/>
        <w:rPr>
          <w:rFonts w:ascii="Times New Roman" w:hAnsi="Times New Roman" w:cs="Times New Roman"/>
          <w:sz w:val="24"/>
          <w:szCs w:val="24"/>
        </w:rPr>
      </w:pPr>
      <w:r w:rsidRPr="00411929">
        <w:rPr>
          <w:rFonts w:ascii="Times New Roman" w:hAnsi="Times New Roman" w:cs="Times New Roman"/>
          <w:sz w:val="24"/>
          <w:szCs w:val="24"/>
        </w:rPr>
        <w:t>I would want to take this opp</w:t>
      </w:r>
      <w:r w:rsidR="00ED6DF0" w:rsidRPr="00411929">
        <w:rPr>
          <w:rFonts w:ascii="Times New Roman" w:hAnsi="Times New Roman" w:cs="Times New Roman"/>
          <w:sz w:val="24"/>
          <w:szCs w:val="24"/>
        </w:rPr>
        <w:t>ortunity to thank Mr. Mohammad A</w:t>
      </w:r>
      <w:r w:rsidRPr="00411929">
        <w:rPr>
          <w:rFonts w:ascii="Times New Roman" w:hAnsi="Times New Roman" w:cs="Times New Roman"/>
          <w:sz w:val="24"/>
          <w:szCs w:val="24"/>
        </w:rPr>
        <w:t>mzad Hossain</w:t>
      </w:r>
      <w:r w:rsidR="00ED6DF0" w:rsidRPr="00411929">
        <w:rPr>
          <w:rFonts w:ascii="Times New Roman" w:hAnsi="Times New Roman" w:cs="Times New Roman"/>
          <w:sz w:val="24"/>
          <w:szCs w:val="24"/>
        </w:rPr>
        <w:t>,</w:t>
      </w:r>
      <w:r w:rsidR="00C77B24" w:rsidRPr="00411929">
        <w:rPr>
          <w:rFonts w:ascii="Times New Roman" w:hAnsi="Times New Roman" w:cs="Times New Roman"/>
          <w:sz w:val="24"/>
          <w:szCs w:val="24"/>
        </w:rPr>
        <w:t xml:space="preserve"> </w:t>
      </w:r>
      <w:r w:rsidR="00ED6DF0" w:rsidRPr="00411929">
        <w:rPr>
          <w:rFonts w:ascii="Times New Roman" w:hAnsi="Times New Roman" w:cs="Times New Roman"/>
          <w:sz w:val="24"/>
          <w:szCs w:val="24"/>
        </w:rPr>
        <w:t xml:space="preserve">assistant professor </w:t>
      </w:r>
      <w:r w:rsidR="00044B0E" w:rsidRPr="00411929">
        <w:rPr>
          <w:rFonts w:ascii="Times New Roman" w:hAnsi="Times New Roman" w:cs="Times New Roman"/>
          <w:sz w:val="24"/>
          <w:szCs w:val="24"/>
        </w:rPr>
        <w:t>at</w:t>
      </w:r>
      <w:r w:rsidR="00ED6DF0" w:rsidRPr="00411929">
        <w:rPr>
          <w:rFonts w:ascii="Times New Roman" w:hAnsi="Times New Roman" w:cs="Times New Roman"/>
          <w:sz w:val="24"/>
          <w:szCs w:val="24"/>
        </w:rPr>
        <w:t xml:space="preserve"> United International University</w:t>
      </w:r>
      <w:r w:rsidRPr="00411929">
        <w:rPr>
          <w:rFonts w:ascii="Times New Roman" w:hAnsi="Times New Roman" w:cs="Times New Roman"/>
          <w:sz w:val="24"/>
          <w:szCs w:val="24"/>
        </w:rPr>
        <w:t xml:space="preserve"> who helped me when I was writing this BBA Project Report.</w:t>
      </w:r>
      <w:r w:rsidR="00ED6DF0" w:rsidRPr="00411929">
        <w:rPr>
          <w:rFonts w:ascii="Times New Roman" w:hAnsi="Times New Roman" w:cs="Times New Roman"/>
          <w:sz w:val="24"/>
          <w:szCs w:val="24"/>
        </w:rPr>
        <w:t xml:space="preserve"> I appreciate his helpful suggestions and aspirational leadership during the work.</w:t>
      </w:r>
    </w:p>
    <w:p w14:paraId="60A82BB4" w14:textId="77777777" w:rsidR="00ED6DF0" w:rsidRPr="00411929" w:rsidRDefault="00ED6DF0" w:rsidP="00795AC4">
      <w:pPr>
        <w:spacing w:line="360" w:lineRule="auto"/>
        <w:jc w:val="both"/>
        <w:rPr>
          <w:rFonts w:ascii="Times New Roman" w:hAnsi="Times New Roman" w:cs="Times New Roman"/>
          <w:sz w:val="24"/>
          <w:szCs w:val="24"/>
        </w:rPr>
      </w:pPr>
    </w:p>
    <w:p w14:paraId="2EA18051" w14:textId="6E22176F" w:rsidR="00ED6DF0" w:rsidRPr="00411929" w:rsidRDefault="00ED6DF0" w:rsidP="00795AC4">
      <w:pPr>
        <w:spacing w:line="360" w:lineRule="auto"/>
        <w:jc w:val="both"/>
        <w:rPr>
          <w:rFonts w:ascii="Times New Roman" w:hAnsi="Times New Roman" w:cs="Times New Roman"/>
          <w:sz w:val="24"/>
          <w:szCs w:val="24"/>
        </w:rPr>
      </w:pPr>
      <w:r w:rsidRPr="00411929">
        <w:rPr>
          <w:rFonts w:ascii="Times New Roman" w:hAnsi="Times New Roman" w:cs="Times New Roman"/>
          <w:sz w:val="24"/>
          <w:szCs w:val="24"/>
        </w:rPr>
        <w:t xml:space="preserve">I also want to express my profound gratitude to Mr. Mohammad Amzad </w:t>
      </w:r>
      <w:r w:rsidR="00044B0E" w:rsidRPr="00411929">
        <w:rPr>
          <w:rFonts w:ascii="Times New Roman" w:hAnsi="Times New Roman" w:cs="Times New Roman"/>
          <w:sz w:val="24"/>
          <w:szCs w:val="24"/>
        </w:rPr>
        <w:t>Hossain,</w:t>
      </w:r>
      <w:r w:rsidRPr="00411929">
        <w:rPr>
          <w:rFonts w:ascii="Times New Roman" w:hAnsi="Times New Roman" w:cs="Times New Roman"/>
          <w:sz w:val="24"/>
          <w:szCs w:val="24"/>
        </w:rPr>
        <w:t xml:space="preserve"> who is my project report supervisor. Without his gracious leadership and competent direction this study would have been a little success.</w:t>
      </w:r>
    </w:p>
    <w:p w14:paraId="04C47ACC" w14:textId="77777777" w:rsidR="00ED6DF0" w:rsidRPr="00411929" w:rsidRDefault="00ED6DF0" w:rsidP="00795AC4">
      <w:pPr>
        <w:spacing w:line="360" w:lineRule="auto"/>
        <w:jc w:val="both"/>
        <w:rPr>
          <w:rFonts w:ascii="Times New Roman" w:hAnsi="Times New Roman" w:cs="Times New Roman"/>
          <w:sz w:val="24"/>
          <w:szCs w:val="24"/>
        </w:rPr>
      </w:pPr>
    </w:p>
    <w:p w14:paraId="00A78FA6" w14:textId="77777777" w:rsidR="00ED6DF0" w:rsidRPr="00411929" w:rsidRDefault="00ED6DF0" w:rsidP="00795AC4">
      <w:pPr>
        <w:spacing w:line="360" w:lineRule="auto"/>
        <w:jc w:val="both"/>
        <w:rPr>
          <w:rFonts w:ascii="Times New Roman" w:hAnsi="Times New Roman" w:cs="Times New Roman"/>
          <w:sz w:val="24"/>
          <w:szCs w:val="24"/>
        </w:rPr>
      </w:pPr>
    </w:p>
    <w:p w14:paraId="373E74E0" w14:textId="77777777" w:rsidR="007408EC" w:rsidRPr="00411929" w:rsidRDefault="007408EC" w:rsidP="00795AC4">
      <w:pPr>
        <w:spacing w:line="360" w:lineRule="auto"/>
        <w:jc w:val="both"/>
        <w:rPr>
          <w:rFonts w:ascii="Times New Roman" w:hAnsi="Times New Roman" w:cs="Times New Roman"/>
          <w:sz w:val="24"/>
          <w:szCs w:val="24"/>
        </w:rPr>
      </w:pPr>
    </w:p>
    <w:p w14:paraId="7216773C" w14:textId="77777777" w:rsidR="002D5E91" w:rsidRPr="00411929" w:rsidRDefault="002D5E91" w:rsidP="00795AC4">
      <w:pPr>
        <w:spacing w:line="360" w:lineRule="auto"/>
        <w:jc w:val="both"/>
        <w:rPr>
          <w:rFonts w:ascii="Times New Roman" w:hAnsi="Times New Roman" w:cs="Times New Roman"/>
          <w:sz w:val="24"/>
          <w:szCs w:val="24"/>
        </w:rPr>
      </w:pPr>
    </w:p>
    <w:p w14:paraId="62E93780" w14:textId="77777777" w:rsidR="000A241C" w:rsidRPr="00411929" w:rsidRDefault="000A241C" w:rsidP="00795AC4">
      <w:pPr>
        <w:spacing w:line="360" w:lineRule="auto"/>
        <w:jc w:val="both"/>
        <w:rPr>
          <w:rFonts w:ascii="Times New Roman" w:hAnsi="Times New Roman" w:cs="Times New Roman"/>
          <w:sz w:val="24"/>
          <w:szCs w:val="24"/>
        </w:rPr>
      </w:pPr>
    </w:p>
    <w:p w14:paraId="28030956" w14:textId="77777777" w:rsidR="000A241C" w:rsidRPr="00411929" w:rsidRDefault="000A241C" w:rsidP="00795AC4">
      <w:pPr>
        <w:spacing w:line="360" w:lineRule="auto"/>
        <w:jc w:val="both"/>
        <w:rPr>
          <w:rFonts w:ascii="Times New Roman" w:hAnsi="Times New Roman" w:cs="Times New Roman"/>
          <w:sz w:val="24"/>
          <w:szCs w:val="24"/>
        </w:rPr>
      </w:pPr>
    </w:p>
    <w:p w14:paraId="1789E7EF" w14:textId="77777777" w:rsidR="000A241C" w:rsidRPr="00411929" w:rsidRDefault="000A241C" w:rsidP="00795AC4">
      <w:pPr>
        <w:spacing w:line="360" w:lineRule="auto"/>
        <w:jc w:val="both"/>
        <w:rPr>
          <w:rFonts w:ascii="Times New Roman" w:hAnsi="Times New Roman" w:cs="Times New Roman"/>
          <w:sz w:val="24"/>
          <w:szCs w:val="24"/>
        </w:rPr>
      </w:pPr>
    </w:p>
    <w:p w14:paraId="20937E70" w14:textId="77777777" w:rsidR="000A241C" w:rsidRPr="00411929" w:rsidRDefault="000A241C" w:rsidP="00795AC4">
      <w:pPr>
        <w:spacing w:line="360" w:lineRule="auto"/>
        <w:jc w:val="both"/>
        <w:rPr>
          <w:rFonts w:ascii="Times New Roman" w:hAnsi="Times New Roman" w:cs="Times New Roman"/>
          <w:sz w:val="24"/>
          <w:szCs w:val="24"/>
        </w:rPr>
      </w:pPr>
    </w:p>
    <w:p w14:paraId="55665485" w14:textId="77777777" w:rsidR="000A241C" w:rsidRPr="00411929" w:rsidRDefault="000A241C" w:rsidP="00795AC4">
      <w:pPr>
        <w:spacing w:line="360" w:lineRule="auto"/>
        <w:jc w:val="both"/>
        <w:rPr>
          <w:rFonts w:ascii="Times New Roman" w:hAnsi="Times New Roman" w:cs="Times New Roman"/>
          <w:sz w:val="24"/>
          <w:szCs w:val="24"/>
        </w:rPr>
      </w:pPr>
    </w:p>
    <w:p w14:paraId="51C5573E" w14:textId="77777777" w:rsidR="000A241C" w:rsidRPr="00411929" w:rsidRDefault="000A241C" w:rsidP="00795AC4">
      <w:pPr>
        <w:spacing w:line="360" w:lineRule="auto"/>
        <w:jc w:val="both"/>
        <w:rPr>
          <w:rFonts w:ascii="Times New Roman" w:hAnsi="Times New Roman" w:cs="Times New Roman"/>
          <w:sz w:val="24"/>
          <w:szCs w:val="24"/>
        </w:rPr>
      </w:pPr>
    </w:p>
    <w:p w14:paraId="1AB0D911" w14:textId="77777777" w:rsidR="000A241C" w:rsidRPr="00411929" w:rsidRDefault="000A241C" w:rsidP="00795AC4">
      <w:pPr>
        <w:spacing w:line="360" w:lineRule="auto"/>
        <w:jc w:val="both"/>
        <w:rPr>
          <w:rFonts w:ascii="Times New Roman" w:hAnsi="Times New Roman" w:cs="Times New Roman"/>
          <w:sz w:val="24"/>
          <w:szCs w:val="24"/>
        </w:rPr>
      </w:pPr>
    </w:p>
    <w:p w14:paraId="0D84181A" w14:textId="77777777" w:rsidR="00AC2B35" w:rsidRPr="00411929" w:rsidRDefault="00AC2B35" w:rsidP="00795AC4">
      <w:pPr>
        <w:spacing w:line="360" w:lineRule="auto"/>
        <w:jc w:val="both"/>
        <w:rPr>
          <w:rFonts w:ascii="Times New Roman" w:hAnsi="Times New Roman" w:cs="Times New Roman"/>
          <w:sz w:val="24"/>
          <w:szCs w:val="24"/>
        </w:rPr>
      </w:pPr>
    </w:p>
    <w:p w14:paraId="1F9D5665" w14:textId="77777777" w:rsidR="00070168" w:rsidRPr="00411929" w:rsidRDefault="00070168" w:rsidP="00795AC4">
      <w:pPr>
        <w:spacing w:line="360" w:lineRule="auto"/>
        <w:jc w:val="both"/>
        <w:rPr>
          <w:rFonts w:ascii="Times New Roman" w:hAnsi="Times New Roman" w:cs="Times New Roman"/>
          <w:sz w:val="24"/>
          <w:szCs w:val="24"/>
        </w:rPr>
      </w:pPr>
    </w:p>
    <w:p w14:paraId="720815F6" w14:textId="77777777" w:rsidR="0000323F" w:rsidRPr="00411929" w:rsidRDefault="0000323F" w:rsidP="00795AC4">
      <w:pPr>
        <w:spacing w:line="360" w:lineRule="auto"/>
        <w:jc w:val="both"/>
        <w:rPr>
          <w:rFonts w:ascii="Times New Roman" w:hAnsi="Times New Roman" w:cs="Times New Roman"/>
          <w:sz w:val="24"/>
          <w:szCs w:val="24"/>
        </w:rPr>
      </w:pPr>
      <w:r w:rsidRPr="00411929">
        <w:rPr>
          <w:rFonts w:ascii="Times New Roman" w:hAnsi="Times New Roman" w:cs="Times New Roman"/>
          <w:sz w:val="24"/>
          <w:szCs w:val="24"/>
        </w:rPr>
        <w:t xml:space="preserve"> </w:t>
      </w:r>
    </w:p>
    <w:sdt>
      <w:sdtPr>
        <w:rPr>
          <w:rFonts w:ascii="Times New Roman" w:eastAsiaTheme="minorHAnsi" w:hAnsi="Times New Roman" w:cs="Times New Roman"/>
          <w:b w:val="0"/>
          <w:bCs w:val="0"/>
          <w:color w:val="auto"/>
          <w:sz w:val="22"/>
          <w:szCs w:val="22"/>
        </w:rPr>
        <w:id w:val="10787532"/>
        <w:docPartObj>
          <w:docPartGallery w:val="Table of Contents"/>
          <w:docPartUnique/>
        </w:docPartObj>
      </w:sdtPr>
      <w:sdtContent>
        <w:p w14:paraId="3B3F8431" w14:textId="77777777" w:rsidR="0000323F" w:rsidRPr="00411929" w:rsidRDefault="0000323F">
          <w:pPr>
            <w:pStyle w:val="TOCHeading"/>
            <w:rPr>
              <w:rFonts w:ascii="Times New Roman" w:hAnsi="Times New Roman" w:cs="Times New Roman"/>
            </w:rPr>
          </w:pPr>
          <w:r w:rsidRPr="00411929">
            <w:rPr>
              <w:rFonts w:ascii="Times New Roman" w:hAnsi="Times New Roman" w:cs="Times New Roman"/>
            </w:rPr>
            <w:t>Contents</w:t>
          </w:r>
        </w:p>
        <w:p w14:paraId="0EBF0F2A" w14:textId="77777777" w:rsidR="0000323F" w:rsidRPr="00411929" w:rsidRDefault="00F02E2A">
          <w:pPr>
            <w:pStyle w:val="TOC1"/>
            <w:tabs>
              <w:tab w:val="right" w:leader="dot" w:pos="9350"/>
            </w:tabs>
            <w:rPr>
              <w:rFonts w:ascii="Times New Roman" w:hAnsi="Times New Roman" w:cs="Times New Roman"/>
              <w:noProof/>
            </w:rPr>
          </w:pPr>
          <w:r w:rsidRPr="00411929">
            <w:rPr>
              <w:rFonts w:ascii="Times New Roman" w:hAnsi="Times New Roman" w:cs="Times New Roman"/>
            </w:rPr>
            <w:fldChar w:fldCharType="begin"/>
          </w:r>
          <w:r w:rsidR="0000323F" w:rsidRPr="00411929">
            <w:rPr>
              <w:rFonts w:ascii="Times New Roman" w:hAnsi="Times New Roman" w:cs="Times New Roman"/>
            </w:rPr>
            <w:instrText xml:space="preserve"> TOC \o "1-3" \h \z \u </w:instrText>
          </w:r>
          <w:r w:rsidRPr="00411929">
            <w:rPr>
              <w:rFonts w:ascii="Times New Roman" w:hAnsi="Times New Roman" w:cs="Times New Roman"/>
            </w:rPr>
            <w:fldChar w:fldCharType="separate"/>
          </w:r>
          <w:hyperlink w:anchor="_Toc153277633" w:history="1">
            <w:r w:rsidR="0000323F" w:rsidRPr="00411929">
              <w:rPr>
                <w:rStyle w:val="Hyperlink"/>
                <w:rFonts w:ascii="Times New Roman" w:hAnsi="Times New Roman" w:cs="Times New Roman"/>
                <w:noProof/>
              </w:rPr>
              <w:t>Letter of Transmittal</w:t>
            </w:r>
            <w:r w:rsidR="0000323F" w:rsidRPr="00411929">
              <w:rPr>
                <w:rFonts w:ascii="Times New Roman" w:hAnsi="Times New Roman" w:cs="Times New Roman"/>
                <w:noProof/>
                <w:webHidden/>
              </w:rPr>
              <w:tab/>
            </w:r>
            <w:r w:rsidRPr="00411929">
              <w:rPr>
                <w:rFonts w:ascii="Times New Roman" w:hAnsi="Times New Roman" w:cs="Times New Roman"/>
                <w:noProof/>
                <w:webHidden/>
              </w:rPr>
              <w:fldChar w:fldCharType="begin"/>
            </w:r>
            <w:r w:rsidR="0000323F" w:rsidRPr="00411929">
              <w:rPr>
                <w:rFonts w:ascii="Times New Roman" w:hAnsi="Times New Roman" w:cs="Times New Roman"/>
                <w:noProof/>
                <w:webHidden/>
              </w:rPr>
              <w:instrText xml:space="preserve"> PAGEREF _Toc153277633 \h </w:instrText>
            </w:r>
            <w:r w:rsidRPr="00411929">
              <w:rPr>
                <w:rFonts w:ascii="Times New Roman" w:hAnsi="Times New Roman" w:cs="Times New Roman"/>
                <w:noProof/>
                <w:webHidden/>
              </w:rPr>
            </w:r>
            <w:r w:rsidRPr="00411929">
              <w:rPr>
                <w:rFonts w:ascii="Times New Roman" w:hAnsi="Times New Roman" w:cs="Times New Roman"/>
                <w:noProof/>
                <w:webHidden/>
              </w:rPr>
              <w:fldChar w:fldCharType="separate"/>
            </w:r>
            <w:r w:rsidR="0000323F" w:rsidRPr="00411929">
              <w:rPr>
                <w:rFonts w:ascii="Times New Roman" w:hAnsi="Times New Roman" w:cs="Times New Roman"/>
                <w:noProof/>
                <w:webHidden/>
              </w:rPr>
              <w:t>3</w:t>
            </w:r>
            <w:r w:rsidRPr="00411929">
              <w:rPr>
                <w:rFonts w:ascii="Times New Roman" w:hAnsi="Times New Roman" w:cs="Times New Roman"/>
                <w:noProof/>
                <w:webHidden/>
              </w:rPr>
              <w:fldChar w:fldCharType="end"/>
            </w:r>
          </w:hyperlink>
        </w:p>
        <w:p w14:paraId="52B57D0C" w14:textId="77777777" w:rsidR="0000323F" w:rsidRPr="00411929" w:rsidRDefault="00000000">
          <w:pPr>
            <w:pStyle w:val="TOC1"/>
            <w:tabs>
              <w:tab w:val="right" w:leader="dot" w:pos="9350"/>
            </w:tabs>
            <w:rPr>
              <w:rFonts w:ascii="Times New Roman" w:hAnsi="Times New Roman" w:cs="Times New Roman"/>
              <w:noProof/>
            </w:rPr>
          </w:pPr>
          <w:hyperlink w:anchor="_Toc153277634" w:history="1">
            <w:r w:rsidR="0000323F" w:rsidRPr="00411929">
              <w:rPr>
                <w:rStyle w:val="Hyperlink"/>
                <w:rFonts w:ascii="Times New Roman" w:hAnsi="Times New Roman" w:cs="Times New Roman"/>
                <w:noProof/>
              </w:rPr>
              <w:t>Acknowledgements</w:t>
            </w:r>
            <w:r w:rsidR="0000323F" w:rsidRPr="00411929">
              <w:rPr>
                <w:rFonts w:ascii="Times New Roman" w:hAnsi="Times New Roman" w:cs="Times New Roman"/>
                <w:noProof/>
                <w:webHidden/>
              </w:rPr>
              <w:tab/>
            </w:r>
            <w:r w:rsidR="00F02E2A" w:rsidRPr="00411929">
              <w:rPr>
                <w:rFonts w:ascii="Times New Roman" w:hAnsi="Times New Roman" w:cs="Times New Roman"/>
                <w:noProof/>
                <w:webHidden/>
              </w:rPr>
              <w:fldChar w:fldCharType="begin"/>
            </w:r>
            <w:r w:rsidR="0000323F" w:rsidRPr="00411929">
              <w:rPr>
                <w:rFonts w:ascii="Times New Roman" w:hAnsi="Times New Roman" w:cs="Times New Roman"/>
                <w:noProof/>
                <w:webHidden/>
              </w:rPr>
              <w:instrText xml:space="preserve"> PAGEREF _Toc153277634 \h </w:instrText>
            </w:r>
            <w:r w:rsidR="00F02E2A" w:rsidRPr="00411929">
              <w:rPr>
                <w:rFonts w:ascii="Times New Roman" w:hAnsi="Times New Roman" w:cs="Times New Roman"/>
                <w:noProof/>
                <w:webHidden/>
              </w:rPr>
            </w:r>
            <w:r w:rsidR="00F02E2A" w:rsidRPr="00411929">
              <w:rPr>
                <w:rFonts w:ascii="Times New Roman" w:hAnsi="Times New Roman" w:cs="Times New Roman"/>
                <w:noProof/>
                <w:webHidden/>
              </w:rPr>
              <w:fldChar w:fldCharType="separate"/>
            </w:r>
            <w:r w:rsidR="0000323F" w:rsidRPr="00411929">
              <w:rPr>
                <w:rFonts w:ascii="Times New Roman" w:hAnsi="Times New Roman" w:cs="Times New Roman"/>
                <w:noProof/>
                <w:webHidden/>
              </w:rPr>
              <w:t>4</w:t>
            </w:r>
            <w:r w:rsidR="00F02E2A" w:rsidRPr="00411929">
              <w:rPr>
                <w:rFonts w:ascii="Times New Roman" w:hAnsi="Times New Roman" w:cs="Times New Roman"/>
                <w:noProof/>
                <w:webHidden/>
              </w:rPr>
              <w:fldChar w:fldCharType="end"/>
            </w:r>
          </w:hyperlink>
        </w:p>
        <w:p w14:paraId="178B1771" w14:textId="77777777" w:rsidR="0000323F" w:rsidRPr="00411929" w:rsidRDefault="00000000">
          <w:pPr>
            <w:pStyle w:val="TOC1"/>
            <w:tabs>
              <w:tab w:val="right" w:leader="dot" w:pos="9350"/>
            </w:tabs>
            <w:rPr>
              <w:rFonts w:ascii="Times New Roman" w:hAnsi="Times New Roman" w:cs="Times New Roman"/>
              <w:noProof/>
            </w:rPr>
          </w:pPr>
          <w:hyperlink w:anchor="_Toc153277635" w:history="1">
            <w:r w:rsidR="0000323F" w:rsidRPr="00411929">
              <w:rPr>
                <w:rStyle w:val="Hyperlink"/>
                <w:rFonts w:ascii="Times New Roman" w:hAnsi="Times New Roman" w:cs="Times New Roman"/>
                <w:noProof/>
              </w:rPr>
              <w:t>Abstract</w:t>
            </w:r>
            <w:r w:rsidR="0000323F" w:rsidRPr="00411929">
              <w:rPr>
                <w:rFonts w:ascii="Times New Roman" w:hAnsi="Times New Roman" w:cs="Times New Roman"/>
                <w:noProof/>
                <w:webHidden/>
              </w:rPr>
              <w:tab/>
            </w:r>
            <w:r w:rsidR="00F02E2A" w:rsidRPr="00411929">
              <w:rPr>
                <w:rFonts w:ascii="Times New Roman" w:hAnsi="Times New Roman" w:cs="Times New Roman"/>
                <w:noProof/>
                <w:webHidden/>
              </w:rPr>
              <w:fldChar w:fldCharType="begin"/>
            </w:r>
            <w:r w:rsidR="0000323F" w:rsidRPr="00411929">
              <w:rPr>
                <w:rFonts w:ascii="Times New Roman" w:hAnsi="Times New Roman" w:cs="Times New Roman"/>
                <w:noProof/>
                <w:webHidden/>
              </w:rPr>
              <w:instrText xml:space="preserve"> PAGEREF _Toc153277635 \h </w:instrText>
            </w:r>
            <w:r w:rsidR="00F02E2A" w:rsidRPr="00411929">
              <w:rPr>
                <w:rFonts w:ascii="Times New Roman" w:hAnsi="Times New Roman" w:cs="Times New Roman"/>
                <w:noProof/>
                <w:webHidden/>
              </w:rPr>
            </w:r>
            <w:r w:rsidR="00F02E2A" w:rsidRPr="00411929">
              <w:rPr>
                <w:rFonts w:ascii="Times New Roman" w:hAnsi="Times New Roman" w:cs="Times New Roman"/>
                <w:noProof/>
                <w:webHidden/>
              </w:rPr>
              <w:fldChar w:fldCharType="separate"/>
            </w:r>
            <w:r w:rsidR="0000323F" w:rsidRPr="00411929">
              <w:rPr>
                <w:rFonts w:ascii="Times New Roman" w:hAnsi="Times New Roman" w:cs="Times New Roman"/>
                <w:noProof/>
                <w:webHidden/>
              </w:rPr>
              <w:t>6</w:t>
            </w:r>
            <w:r w:rsidR="00F02E2A" w:rsidRPr="00411929">
              <w:rPr>
                <w:rFonts w:ascii="Times New Roman" w:hAnsi="Times New Roman" w:cs="Times New Roman"/>
                <w:noProof/>
                <w:webHidden/>
              </w:rPr>
              <w:fldChar w:fldCharType="end"/>
            </w:r>
          </w:hyperlink>
        </w:p>
        <w:p w14:paraId="4E0F1AF9" w14:textId="77777777" w:rsidR="0000323F" w:rsidRPr="00411929" w:rsidRDefault="00000000">
          <w:pPr>
            <w:pStyle w:val="TOC1"/>
            <w:tabs>
              <w:tab w:val="right" w:leader="dot" w:pos="9350"/>
            </w:tabs>
            <w:rPr>
              <w:rFonts w:ascii="Times New Roman" w:hAnsi="Times New Roman" w:cs="Times New Roman"/>
              <w:noProof/>
            </w:rPr>
          </w:pPr>
          <w:hyperlink w:anchor="_Toc153277636" w:history="1">
            <w:r w:rsidR="0000323F" w:rsidRPr="00411929">
              <w:rPr>
                <w:rStyle w:val="Hyperlink"/>
                <w:rFonts w:ascii="Times New Roman" w:hAnsi="Times New Roman" w:cs="Times New Roman"/>
                <w:noProof/>
              </w:rPr>
              <w:t>Chapter One :  Organization Overview</w:t>
            </w:r>
            <w:r w:rsidR="0000323F" w:rsidRPr="00411929">
              <w:rPr>
                <w:rFonts w:ascii="Times New Roman" w:hAnsi="Times New Roman" w:cs="Times New Roman"/>
                <w:noProof/>
                <w:webHidden/>
              </w:rPr>
              <w:tab/>
            </w:r>
            <w:r w:rsidR="00F02E2A" w:rsidRPr="00411929">
              <w:rPr>
                <w:rFonts w:ascii="Times New Roman" w:hAnsi="Times New Roman" w:cs="Times New Roman"/>
                <w:noProof/>
                <w:webHidden/>
              </w:rPr>
              <w:fldChar w:fldCharType="begin"/>
            </w:r>
            <w:r w:rsidR="0000323F" w:rsidRPr="00411929">
              <w:rPr>
                <w:rFonts w:ascii="Times New Roman" w:hAnsi="Times New Roman" w:cs="Times New Roman"/>
                <w:noProof/>
                <w:webHidden/>
              </w:rPr>
              <w:instrText xml:space="preserve"> PAGEREF _Toc153277636 \h </w:instrText>
            </w:r>
            <w:r w:rsidR="00F02E2A" w:rsidRPr="00411929">
              <w:rPr>
                <w:rFonts w:ascii="Times New Roman" w:hAnsi="Times New Roman" w:cs="Times New Roman"/>
                <w:noProof/>
                <w:webHidden/>
              </w:rPr>
            </w:r>
            <w:r w:rsidR="00F02E2A" w:rsidRPr="00411929">
              <w:rPr>
                <w:rFonts w:ascii="Times New Roman" w:hAnsi="Times New Roman" w:cs="Times New Roman"/>
                <w:noProof/>
                <w:webHidden/>
              </w:rPr>
              <w:fldChar w:fldCharType="separate"/>
            </w:r>
            <w:r w:rsidR="0000323F" w:rsidRPr="00411929">
              <w:rPr>
                <w:rFonts w:ascii="Times New Roman" w:hAnsi="Times New Roman" w:cs="Times New Roman"/>
                <w:noProof/>
                <w:webHidden/>
              </w:rPr>
              <w:t>7</w:t>
            </w:r>
            <w:r w:rsidR="00F02E2A" w:rsidRPr="00411929">
              <w:rPr>
                <w:rFonts w:ascii="Times New Roman" w:hAnsi="Times New Roman" w:cs="Times New Roman"/>
                <w:noProof/>
                <w:webHidden/>
              </w:rPr>
              <w:fldChar w:fldCharType="end"/>
            </w:r>
          </w:hyperlink>
        </w:p>
        <w:p w14:paraId="348AA2E4" w14:textId="77777777" w:rsidR="0000323F" w:rsidRPr="00411929" w:rsidRDefault="00000000">
          <w:pPr>
            <w:pStyle w:val="TOC2"/>
            <w:tabs>
              <w:tab w:val="right" w:leader="dot" w:pos="9350"/>
            </w:tabs>
            <w:rPr>
              <w:rFonts w:ascii="Times New Roman" w:hAnsi="Times New Roman" w:cs="Times New Roman"/>
              <w:noProof/>
            </w:rPr>
          </w:pPr>
          <w:hyperlink w:anchor="_Toc153277637" w:history="1">
            <w:r w:rsidR="0000323F" w:rsidRPr="00411929">
              <w:rPr>
                <w:rStyle w:val="Hyperlink"/>
                <w:rFonts w:ascii="Times New Roman" w:hAnsi="Times New Roman" w:cs="Times New Roman"/>
                <w:noProof/>
              </w:rPr>
              <w:t>: Vision</w:t>
            </w:r>
            <w:r w:rsidR="0000323F" w:rsidRPr="00411929">
              <w:rPr>
                <w:rFonts w:ascii="Times New Roman" w:hAnsi="Times New Roman" w:cs="Times New Roman"/>
                <w:noProof/>
                <w:webHidden/>
              </w:rPr>
              <w:tab/>
            </w:r>
            <w:r w:rsidR="00F02E2A" w:rsidRPr="00411929">
              <w:rPr>
                <w:rFonts w:ascii="Times New Roman" w:hAnsi="Times New Roman" w:cs="Times New Roman"/>
                <w:noProof/>
                <w:webHidden/>
              </w:rPr>
              <w:fldChar w:fldCharType="begin"/>
            </w:r>
            <w:r w:rsidR="0000323F" w:rsidRPr="00411929">
              <w:rPr>
                <w:rFonts w:ascii="Times New Roman" w:hAnsi="Times New Roman" w:cs="Times New Roman"/>
                <w:noProof/>
                <w:webHidden/>
              </w:rPr>
              <w:instrText xml:space="preserve"> PAGEREF _Toc153277637 \h </w:instrText>
            </w:r>
            <w:r w:rsidR="00F02E2A" w:rsidRPr="00411929">
              <w:rPr>
                <w:rFonts w:ascii="Times New Roman" w:hAnsi="Times New Roman" w:cs="Times New Roman"/>
                <w:noProof/>
                <w:webHidden/>
              </w:rPr>
            </w:r>
            <w:r w:rsidR="00F02E2A" w:rsidRPr="00411929">
              <w:rPr>
                <w:rFonts w:ascii="Times New Roman" w:hAnsi="Times New Roman" w:cs="Times New Roman"/>
                <w:noProof/>
                <w:webHidden/>
              </w:rPr>
              <w:fldChar w:fldCharType="separate"/>
            </w:r>
            <w:r w:rsidR="0000323F" w:rsidRPr="00411929">
              <w:rPr>
                <w:rFonts w:ascii="Times New Roman" w:hAnsi="Times New Roman" w:cs="Times New Roman"/>
                <w:noProof/>
                <w:webHidden/>
              </w:rPr>
              <w:t>7</w:t>
            </w:r>
            <w:r w:rsidR="00F02E2A" w:rsidRPr="00411929">
              <w:rPr>
                <w:rFonts w:ascii="Times New Roman" w:hAnsi="Times New Roman" w:cs="Times New Roman"/>
                <w:noProof/>
                <w:webHidden/>
              </w:rPr>
              <w:fldChar w:fldCharType="end"/>
            </w:r>
          </w:hyperlink>
        </w:p>
        <w:p w14:paraId="4597D5E7" w14:textId="77777777" w:rsidR="0000323F" w:rsidRPr="00411929" w:rsidRDefault="00000000">
          <w:pPr>
            <w:pStyle w:val="TOC2"/>
            <w:tabs>
              <w:tab w:val="right" w:leader="dot" w:pos="9350"/>
            </w:tabs>
            <w:rPr>
              <w:rFonts w:ascii="Times New Roman" w:hAnsi="Times New Roman" w:cs="Times New Roman"/>
              <w:noProof/>
            </w:rPr>
          </w:pPr>
          <w:hyperlink w:anchor="_Toc153277638" w:history="1">
            <w:r w:rsidR="0000323F" w:rsidRPr="00411929">
              <w:rPr>
                <w:rStyle w:val="Hyperlink"/>
                <w:rFonts w:ascii="Times New Roman" w:hAnsi="Times New Roman" w:cs="Times New Roman"/>
                <w:noProof/>
              </w:rPr>
              <w:t>1.2  Mission</w:t>
            </w:r>
            <w:r w:rsidR="0000323F" w:rsidRPr="00411929">
              <w:rPr>
                <w:rFonts w:ascii="Times New Roman" w:hAnsi="Times New Roman" w:cs="Times New Roman"/>
                <w:noProof/>
                <w:webHidden/>
              </w:rPr>
              <w:tab/>
            </w:r>
            <w:r w:rsidR="00F02E2A" w:rsidRPr="00411929">
              <w:rPr>
                <w:rFonts w:ascii="Times New Roman" w:hAnsi="Times New Roman" w:cs="Times New Roman"/>
                <w:noProof/>
                <w:webHidden/>
              </w:rPr>
              <w:fldChar w:fldCharType="begin"/>
            </w:r>
            <w:r w:rsidR="0000323F" w:rsidRPr="00411929">
              <w:rPr>
                <w:rFonts w:ascii="Times New Roman" w:hAnsi="Times New Roman" w:cs="Times New Roman"/>
                <w:noProof/>
                <w:webHidden/>
              </w:rPr>
              <w:instrText xml:space="preserve"> PAGEREF _Toc153277638 \h </w:instrText>
            </w:r>
            <w:r w:rsidR="00F02E2A" w:rsidRPr="00411929">
              <w:rPr>
                <w:rFonts w:ascii="Times New Roman" w:hAnsi="Times New Roman" w:cs="Times New Roman"/>
                <w:noProof/>
                <w:webHidden/>
              </w:rPr>
            </w:r>
            <w:r w:rsidR="00F02E2A" w:rsidRPr="00411929">
              <w:rPr>
                <w:rFonts w:ascii="Times New Roman" w:hAnsi="Times New Roman" w:cs="Times New Roman"/>
                <w:noProof/>
                <w:webHidden/>
              </w:rPr>
              <w:fldChar w:fldCharType="separate"/>
            </w:r>
            <w:r w:rsidR="0000323F" w:rsidRPr="00411929">
              <w:rPr>
                <w:rFonts w:ascii="Times New Roman" w:hAnsi="Times New Roman" w:cs="Times New Roman"/>
                <w:noProof/>
                <w:webHidden/>
              </w:rPr>
              <w:t>8</w:t>
            </w:r>
            <w:r w:rsidR="00F02E2A" w:rsidRPr="00411929">
              <w:rPr>
                <w:rFonts w:ascii="Times New Roman" w:hAnsi="Times New Roman" w:cs="Times New Roman"/>
                <w:noProof/>
                <w:webHidden/>
              </w:rPr>
              <w:fldChar w:fldCharType="end"/>
            </w:r>
          </w:hyperlink>
        </w:p>
        <w:p w14:paraId="6CF5C6EC" w14:textId="77777777" w:rsidR="0000323F" w:rsidRPr="00411929" w:rsidRDefault="00000000">
          <w:pPr>
            <w:pStyle w:val="TOC2"/>
            <w:tabs>
              <w:tab w:val="right" w:leader="dot" w:pos="9350"/>
            </w:tabs>
            <w:rPr>
              <w:rFonts w:ascii="Times New Roman" w:hAnsi="Times New Roman" w:cs="Times New Roman"/>
              <w:noProof/>
            </w:rPr>
          </w:pPr>
          <w:hyperlink w:anchor="_Toc153277639" w:history="1">
            <w:r w:rsidR="0000323F" w:rsidRPr="00411929">
              <w:rPr>
                <w:rStyle w:val="Hyperlink"/>
                <w:rFonts w:ascii="Times New Roman" w:hAnsi="Times New Roman" w:cs="Times New Roman"/>
                <w:noProof/>
              </w:rPr>
              <w:t>1.3 Functions</w:t>
            </w:r>
            <w:r w:rsidR="0000323F" w:rsidRPr="00411929">
              <w:rPr>
                <w:rFonts w:ascii="Times New Roman" w:hAnsi="Times New Roman" w:cs="Times New Roman"/>
                <w:noProof/>
                <w:webHidden/>
              </w:rPr>
              <w:tab/>
            </w:r>
            <w:r w:rsidR="00F02E2A" w:rsidRPr="00411929">
              <w:rPr>
                <w:rFonts w:ascii="Times New Roman" w:hAnsi="Times New Roman" w:cs="Times New Roman"/>
                <w:noProof/>
                <w:webHidden/>
              </w:rPr>
              <w:fldChar w:fldCharType="begin"/>
            </w:r>
            <w:r w:rsidR="0000323F" w:rsidRPr="00411929">
              <w:rPr>
                <w:rFonts w:ascii="Times New Roman" w:hAnsi="Times New Roman" w:cs="Times New Roman"/>
                <w:noProof/>
                <w:webHidden/>
              </w:rPr>
              <w:instrText xml:space="preserve"> PAGEREF _Toc153277639 \h </w:instrText>
            </w:r>
            <w:r w:rsidR="00F02E2A" w:rsidRPr="00411929">
              <w:rPr>
                <w:rFonts w:ascii="Times New Roman" w:hAnsi="Times New Roman" w:cs="Times New Roman"/>
                <w:noProof/>
                <w:webHidden/>
              </w:rPr>
            </w:r>
            <w:r w:rsidR="00F02E2A" w:rsidRPr="00411929">
              <w:rPr>
                <w:rFonts w:ascii="Times New Roman" w:hAnsi="Times New Roman" w:cs="Times New Roman"/>
                <w:noProof/>
                <w:webHidden/>
              </w:rPr>
              <w:fldChar w:fldCharType="separate"/>
            </w:r>
            <w:r w:rsidR="0000323F" w:rsidRPr="00411929">
              <w:rPr>
                <w:rFonts w:ascii="Times New Roman" w:hAnsi="Times New Roman" w:cs="Times New Roman"/>
                <w:noProof/>
                <w:webHidden/>
              </w:rPr>
              <w:t>8</w:t>
            </w:r>
            <w:r w:rsidR="00F02E2A" w:rsidRPr="00411929">
              <w:rPr>
                <w:rFonts w:ascii="Times New Roman" w:hAnsi="Times New Roman" w:cs="Times New Roman"/>
                <w:noProof/>
                <w:webHidden/>
              </w:rPr>
              <w:fldChar w:fldCharType="end"/>
            </w:r>
          </w:hyperlink>
        </w:p>
        <w:p w14:paraId="2BDD3AEE" w14:textId="77777777" w:rsidR="0000323F" w:rsidRPr="00411929" w:rsidRDefault="00000000">
          <w:pPr>
            <w:pStyle w:val="TOC2"/>
            <w:tabs>
              <w:tab w:val="right" w:leader="dot" w:pos="9350"/>
            </w:tabs>
            <w:rPr>
              <w:rFonts w:ascii="Times New Roman" w:hAnsi="Times New Roman" w:cs="Times New Roman"/>
              <w:noProof/>
            </w:rPr>
          </w:pPr>
          <w:hyperlink w:anchor="_Toc153277640" w:history="1">
            <w:r w:rsidR="0000323F" w:rsidRPr="00411929">
              <w:rPr>
                <w:rStyle w:val="Hyperlink"/>
                <w:rFonts w:ascii="Times New Roman" w:hAnsi="Times New Roman" w:cs="Times New Roman"/>
                <w:noProof/>
              </w:rPr>
              <w:t>1.4 : Organization Structure :</w:t>
            </w:r>
            <w:r w:rsidR="0000323F" w:rsidRPr="00411929">
              <w:rPr>
                <w:rFonts w:ascii="Times New Roman" w:hAnsi="Times New Roman" w:cs="Times New Roman"/>
                <w:noProof/>
                <w:webHidden/>
              </w:rPr>
              <w:tab/>
            </w:r>
            <w:r w:rsidR="00F02E2A" w:rsidRPr="00411929">
              <w:rPr>
                <w:rFonts w:ascii="Times New Roman" w:hAnsi="Times New Roman" w:cs="Times New Roman"/>
                <w:noProof/>
                <w:webHidden/>
              </w:rPr>
              <w:fldChar w:fldCharType="begin"/>
            </w:r>
            <w:r w:rsidR="0000323F" w:rsidRPr="00411929">
              <w:rPr>
                <w:rFonts w:ascii="Times New Roman" w:hAnsi="Times New Roman" w:cs="Times New Roman"/>
                <w:noProof/>
                <w:webHidden/>
              </w:rPr>
              <w:instrText xml:space="preserve"> PAGEREF _Toc153277640 \h </w:instrText>
            </w:r>
            <w:r w:rsidR="00F02E2A" w:rsidRPr="00411929">
              <w:rPr>
                <w:rFonts w:ascii="Times New Roman" w:hAnsi="Times New Roman" w:cs="Times New Roman"/>
                <w:noProof/>
                <w:webHidden/>
              </w:rPr>
            </w:r>
            <w:r w:rsidR="00F02E2A" w:rsidRPr="00411929">
              <w:rPr>
                <w:rFonts w:ascii="Times New Roman" w:hAnsi="Times New Roman" w:cs="Times New Roman"/>
                <w:noProof/>
                <w:webHidden/>
              </w:rPr>
              <w:fldChar w:fldCharType="separate"/>
            </w:r>
            <w:r w:rsidR="0000323F" w:rsidRPr="00411929">
              <w:rPr>
                <w:rFonts w:ascii="Times New Roman" w:hAnsi="Times New Roman" w:cs="Times New Roman"/>
                <w:noProof/>
                <w:webHidden/>
              </w:rPr>
              <w:t>9</w:t>
            </w:r>
            <w:r w:rsidR="00F02E2A" w:rsidRPr="00411929">
              <w:rPr>
                <w:rFonts w:ascii="Times New Roman" w:hAnsi="Times New Roman" w:cs="Times New Roman"/>
                <w:noProof/>
                <w:webHidden/>
              </w:rPr>
              <w:fldChar w:fldCharType="end"/>
            </w:r>
          </w:hyperlink>
        </w:p>
        <w:p w14:paraId="612A8537" w14:textId="77777777" w:rsidR="0000323F" w:rsidRPr="00411929" w:rsidRDefault="00000000">
          <w:pPr>
            <w:pStyle w:val="TOC2"/>
            <w:tabs>
              <w:tab w:val="right" w:leader="dot" w:pos="9350"/>
            </w:tabs>
            <w:rPr>
              <w:rFonts w:ascii="Times New Roman" w:hAnsi="Times New Roman" w:cs="Times New Roman"/>
              <w:noProof/>
            </w:rPr>
          </w:pPr>
          <w:hyperlink w:anchor="_Toc153277641" w:history="1">
            <w:r w:rsidR="0000323F" w:rsidRPr="00411929">
              <w:rPr>
                <w:rStyle w:val="Hyperlink"/>
                <w:rFonts w:ascii="Times New Roman" w:hAnsi="Times New Roman" w:cs="Times New Roman"/>
                <w:noProof/>
              </w:rPr>
              <w:t>!.5 : Core Policies of Central Bank</w:t>
            </w:r>
            <w:r w:rsidR="0000323F" w:rsidRPr="00411929">
              <w:rPr>
                <w:rFonts w:ascii="Times New Roman" w:hAnsi="Times New Roman" w:cs="Times New Roman"/>
                <w:noProof/>
                <w:webHidden/>
              </w:rPr>
              <w:tab/>
            </w:r>
            <w:r w:rsidR="00F02E2A" w:rsidRPr="00411929">
              <w:rPr>
                <w:rFonts w:ascii="Times New Roman" w:hAnsi="Times New Roman" w:cs="Times New Roman"/>
                <w:noProof/>
                <w:webHidden/>
              </w:rPr>
              <w:fldChar w:fldCharType="begin"/>
            </w:r>
            <w:r w:rsidR="0000323F" w:rsidRPr="00411929">
              <w:rPr>
                <w:rFonts w:ascii="Times New Roman" w:hAnsi="Times New Roman" w:cs="Times New Roman"/>
                <w:noProof/>
                <w:webHidden/>
              </w:rPr>
              <w:instrText xml:space="preserve"> PAGEREF _Toc153277641 \h </w:instrText>
            </w:r>
            <w:r w:rsidR="00F02E2A" w:rsidRPr="00411929">
              <w:rPr>
                <w:rFonts w:ascii="Times New Roman" w:hAnsi="Times New Roman" w:cs="Times New Roman"/>
                <w:noProof/>
                <w:webHidden/>
              </w:rPr>
            </w:r>
            <w:r w:rsidR="00F02E2A" w:rsidRPr="00411929">
              <w:rPr>
                <w:rFonts w:ascii="Times New Roman" w:hAnsi="Times New Roman" w:cs="Times New Roman"/>
                <w:noProof/>
                <w:webHidden/>
              </w:rPr>
              <w:fldChar w:fldCharType="separate"/>
            </w:r>
            <w:r w:rsidR="0000323F" w:rsidRPr="00411929">
              <w:rPr>
                <w:rFonts w:ascii="Times New Roman" w:hAnsi="Times New Roman" w:cs="Times New Roman"/>
                <w:noProof/>
                <w:webHidden/>
              </w:rPr>
              <w:t>11</w:t>
            </w:r>
            <w:r w:rsidR="00F02E2A" w:rsidRPr="00411929">
              <w:rPr>
                <w:rFonts w:ascii="Times New Roman" w:hAnsi="Times New Roman" w:cs="Times New Roman"/>
                <w:noProof/>
                <w:webHidden/>
              </w:rPr>
              <w:fldChar w:fldCharType="end"/>
            </w:r>
          </w:hyperlink>
        </w:p>
        <w:p w14:paraId="37457722" w14:textId="77777777" w:rsidR="0000323F" w:rsidRPr="00411929" w:rsidRDefault="00000000">
          <w:pPr>
            <w:pStyle w:val="TOC2"/>
            <w:tabs>
              <w:tab w:val="right" w:leader="dot" w:pos="9350"/>
            </w:tabs>
            <w:rPr>
              <w:rFonts w:ascii="Times New Roman" w:hAnsi="Times New Roman" w:cs="Times New Roman"/>
              <w:noProof/>
            </w:rPr>
          </w:pPr>
          <w:hyperlink w:anchor="_Toc153277642" w:history="1">
            <w:r w:rsidR="0000323F" w:rsidRPr="00411929">
              <w:rPr>
                <w:rStyle w:val="Hyperlink"/>
                <w:rFonts w:ascii="Times New Roman" w:hAnsi="Times New Roman" w:cs="Times New Roman"/>
                <w:noProof/>
              </w:rPr>
              <w:t>1.6 : Services For General People</w:t>
            </w:r>
            <w:r w:rsidR="0000323F" w:rsidRPr="00411929">
              <w:rPr>
                <w:rFonts w:ascii="Times New Roman" w:hAnsi="Times New Roman" w:cs="Times New Roman"/>
                <w:noProof/>
                <w:webHidden/>
              </w:rPr>
              <w:tab/>
            </w:r>
            <w:r w:rsidR="00F02E2A" w:rsidRPr="00411929">
              <w:rPr>
                <w:rFonts w:ascii="Times New Roman" w:hAnsi="Times New Roman" w:cs="Times New Roman"/>
                <w:noProof/>
                <w:webHidden/>
              </w:rPr>
              <w:fldChar w:fldCharType="begin"/>
            </w:r>
            <w:r w:rsidR="0000323F" w:rsidRPr="00411929">
              <w:rPr>
                <w:rFonts w:ascii="Times New Roman" w:hAnsi="Times New Roman" w:cs="Times New Roman"/>
                <w:noProof/>
                <w:webHidden/>
              </w:rPr>
              <w:instrText xml:space="preserve"> PAGEREF _Toc153277642 \h </w:instrText>
            </w:r>
            <w:r w:rsidR="00F02E2A" w:rsidRPr="00411929">
              <w:rPr>
                <w:rFonts w:ascii="Times New Roman" w:hAnsi="Times New Roman" w:cs="Times New Roman"/>
                <w:noProof/>
                <w:webHidden/>
              </w:rPr>
            </w:r>
            <w:r w:rsidR="00F02E2A" w:rsidRPr="00411929">
              <w:rPr>
                <w:rFonts w:ascii="Times New Roman" w:hAnsi="Times New Roman" w:cs="Times New Roman"/>
                <w:noProof/>
                <w:webHidden/>
              </w:rPr>
              <w:fldChar w:fldCharType="separate"/>
            </w:r>
            <w:r w:rsidR="0000323F" w:rsidRPr="00411929">
              <w:rPr>
                <w:rFonts w:ascii="Times New Roman" w:hAnsi="Times New Roman" w:cs="Times New Roman"/>
                <w:noProof/>
                <w:webHidden/>
              </w:rPr>
              <w:t>12</w:t>
            </w:r>
            <w:r w:rsidR="00F02E2A" w:rsidRPr="00411929">
              <w:rPr>
                <w:rFonts w:ascii="Times New Roman" w:hAnsi="Times New Roman" w:cs="Times New Roman"/>
                <w:noProof/>
                <w:webHidden/>
              </w:rPr>
              <w:fldChar w:fldCharType="end"/>
            </w:r>
          </w:hyperlink>
        </w:p>
        <w:p w14:paraId="7EF81942" w14:textId="77777777" w:rsidR="0000323F" w:rsidRPr="00411929" w:rsidRDefault="00000000">
          <w:pPr>
            <w:pStyle w:val="TOC1"/>
            <w:tabs>
              <w:tab w:val="right" w:leader="dot" w:pos="9350"/>
            </w:tabs>
            <w:rPr>
              <w:rFonts w:ascii="Times New Roman" w:hAnsi="Times New Roman" w:cs="Times New Roman"/>
              <w:noProof/>
            </w:rPr>
          </w:pPr>
          <w:hyperlink w:anchor="_Toc153277643" w:history="1">
            <w:r w:rsidR="0000323F" w:rsidRPr="00411929">
              <w:rPr>
                <w:rStyle w:val="Hyperlink"/>
                <w:rFonts w:ascii="Times New Roman" w:hAnsi="Times New Roman" w:cs="Times New Roman"/>
                <w:noProof/>
              </w:rPr>
              <w:t>Chapter Two  : Introduction</w:t>
            </w:r>
            <w:r w:rsidR="0000323F" w:rsidRPr="00411929">
              <w:rPr>
                <w:rFonts w:ascii="Times New Roman" w:hAnsi="Times New Roman" w:cs="Times New Roman"/>
                <w:noProof/>
                <w:webHidden/>
              </w:rPr>
              <w:tab/>
            </w:r>
            <w:r w:rsidR="00F02E2A" w:rsidRPr="00411929">
              <w:rPr>
                <w:rFonts w:ascii="Times New Roman" w:hAnsi="Times New Roman" w:cs="Times New Roman"/>
                <w:noProof/>
                <w:webHidden/>
              </w:rPr>
              <w:fldChar w:fldCharType="begin"/>
            </w:r>
            <w:r w:rsidR="0000323F" w:rsidRPr="00411929">
              <w:rPr>
                <w:rFonts w:ascii="Times New Roman" w:hAnsi="Times New Roman" w:cs="Times New Roman"/>
                <w:noProof/>
                <w:webHidden/>
              </w:rPr>
              <w:instrText xml:space="preserve"> PAGEREF _Toc153277643 \h </w:instrText>
            </w:r>
            <w:r w:rsidR="00F02E2A" w:rsidRPr="00411929">
              <w:rPr>
                <w:rFonts w:ascii="Times New Roman" w:hAnsi="Times New Roman" w:cs="Times New Roman"/>
                <w:noProof/>
                <w:webHidden/>
              </w:rPr>
            </w:r>
            <w:r w:rsidR="00F02E2A" w:rsidRPr="00411929">
              <w:rPr>
                <w:rFonts w:ascii="Times New Roman" w:hAnsi="Times New Roman" w:cs="Times New Roman"/>
                <w:noProof/>
                <w:webHidden/>
              </w:rPr>
              <w:fldChar w:fldCharType="separate"/>
            </w:r>
            <w:r w:rsidR="0000323F" w:rsidRPr="00411929">
              <w:rPr>
                <w:rFonts w:ascii="Times New Roman" w:hAnsi="Times New Roman" w:cs="Times New Roman"/>
                <w:noProof/>
                <w:webHidden/>
              </w:rPr>
              <w:t>13</w:t>
            </w:r>
            <w:r w:rsidR="00F02E2A" w:rsidRPr="00411929">
              <w:rPr>
                <w:rFonts w:ascii="Times New Roman" w:hAnsi="Times New Roman" w:cs="Times New Roman"/>
                <w:noProof/>
                <w:webHidden/>
              </w:rPr>
              <w:fldChar w:fldCharType="end"/>
            </w:r>
          </w:hyperlink>
        </w:p>
        <w:p w14:paraId="0EEDE4E0" w14:textId="77777777" w:rsidR="0000323F" w:rsidRPr="00411929" w:rsidRDefault="00000000">
          <w:pPr>
            <w:pStyle w:val="TOC2"/>
            <w:tabs>
              <w:tab w:val="right" w:leader="dot" w:pos="9350"/>
            </w:tabs>
            <w:rPr>
              <w:rFonts w:ascii="Times New Roman" w:hAnsi="Times New Roman" w:cs="Times New Roman"/>
              <w:noProof/>
            </w:rPr>
          </w:pPr>
          <w:hyperlink w:anchor="_Toc153277644" w:history="1">
            <w:r w:rsidR="0000323F" w:rsidRPr="00411929">
              <w:rPr>
                <w:rStyle w:val="Hyperlink"/>
                <w:rFonts w:ascii="Times New Roman" w:hAnsi="Times New Roman" w:cs="Times New Roman"/>
                <w:noProof/>
              </w:rPr>
              <w:t>2.1 Background of the Study</w:t>
            </w:r>
            <w:r w:rsidR="0000323F" w:rsidRPr="00411929">
              <w:rPr>
                <w:rFonts w:ascii="Times New Roman" w:hAnsi="Times New Roman" w:cs="Times New Roman"/>
                <w:noProof/>
                <w:webHidden/>
              </w:rPr>
              <w:tab/>
            </w:r>
            <w:r w:rsidR="00F02E2A" w:rsidRPr="00411929">
              <w:rPr>
                <w:rFonts w:ascii="Times New Roman" w:hAnsi="Times New Roman" w:cs="Times New Roman"/>
                <w:noProof/>
                <w:webHidden/>
              </w:rPr>
              <w:fldChar w:fldCharType="begin"/>
            </w:r>
            <w:r w:rsidR="0000323F" w:rsidRPr="00411929">
              <w:rPr>
                <w:rFonts w:ascii="Times New Roman" w:hAnsi="Times New Roman" w:cs="Times New Roman"/>
                <w:noProof/>
                <w:webHidden/>
              </w:rPr>
              <w:instrText xml:space="preserve"> PAGEREF _Toc153277644 \h </w:instrText>
            </w:r>
            <w:r w:rsidR="00F02E2A" w:rsidRPr="00411929">
              <w:rPr>
                <w:rFonts w:ascii="Times New Roman" w:hAnsi="Times New Roman" w:cs="Times New Roman"/>
                <w:noProof/>
                <w:webHidden/>
              </w:rPr>
            </w:r>
            <w:r w:rsidR="00F02E2A" w:rsidRPr="00411929">
              <w:rPr>
                <w:rFonts w:ascii="Times New Roman" w:hAnsi="Times New Roman" w:cs="Times New Roman"/>
                <w:noProof/>
                <w:webHidden/>
              </w:rPr>
              <w:fldChar w:fldCharType="separate"/>
            </w:r>
            <w:r w:rsidR="0000323F" w:rsidRPr="00411929">
              <w:rPr>
                <w:rFonts w:ascii="Times New Roman" w:hAnsi="Times New Roman" w:cs="Times New Roman"/>
                <w:noProof/>
                <w:webHidden/>
              </w:rPr>
              <w:t>13</w:t>
            </w:r>
            <w:r w:rsidR="00F02E2A" w:rsidRPr="00411929">
              <w:rPr>
                <w:rFonts w:ascii="Times New Roman" w:hAnsi="Times New Roman" w:cs="Times New Roman"/>
                <w:noProof/>
                <w:webHidden/>
              </w:rPr>
              <w:fldChar w:fldCharType="end"/>
            </w:r>
          </w:hyperlink>
        </w:p>
        <w:p w14:paraId="57722E6E" w14:textId="77777777" w:rsidR="0000323F" w:rsidRPr="00411929" w:rsidRDefault="00000000">
          <w:pPr>
            <w:pStyle w:val="TOC2"/>
            <w:tabs>
              <w:tab w:val="right" w:leader="dot" w:pos="9350"/>
            </w:tabs>
            <w:rPr>
              <w:rFonts w:ascii="Times New Roman" w:hAnsi="Times New Roman" w:cs="Times New Roman"/>
              <w:noProof/>
            </w:rPr>
          </w:pPr>
          <w:hyperlink w:anchor="_Toc153277645" w:history="1">
            <w:r w:rsidR="0000323F" w:rsidRPr="00411929">
              <w:rPr>
                <w:rStyle w:val="Hyperlink"/>
                <w:rFonts w:ascii="Times New Roman" w:hAnsi="Times New Roman" w:cs="Times New Roman"/>
                <w:noProof/>
              </w:rPr>
              <w:t>2.2 Problem Statement</w:t>
            </w:r>
            <w:r w:rsidR="0000323F" w:rsidRPr="00411929">
              <w:rPr>
                <w:rFonts w:ascii="Times New Roman" w:hAnsi="Times New Roman" w:cs="Times New Roman"/>
                <w:noProof/>
                <w:webHidden/>
              </w:rPr>
              <w:tab/>
            </w:r>
            <w:r w:rsidR="00F02E2A" w:rsidRPr="00411929">
              <w:rPr>
                <w:rFonts w:ascii="Times New Roman" w:hAnsi="Times New Roman" w:cs="Times New Roman"/>
                <w:noProof/>
                <w:webHidden/>
              </w:rPr>
              <w:fldChar w:fldCharType="begin"/>
            </w:r>
            <w:r w:rsidR="0000323F" w:rsidRPr="00411929">
              <w:rPr>
                <w:rFonts w:ascii="Times New Roman" w:hAnsi="Times New Roman" w:cs="Times New Roman"/>
                <w:noProof/>
                <w:webHidden/>
              </w:rPr>
              <w:instrText xml:space="preserve"> PAGEREF _Toc153277645 \h </w:instrText>
            </w:r>
            <w:r w:rsidR="00F02E2A" w:rsidRPr="00411929">
              <w:rPr>
                <w:rFonts w:ascii="Times New Roman" w:hAnsi="Times New Roman" w:cs="Times New Roman"/>
                <w:noProof/>
                <w:webHidden/>
              </w:rPr>
            </w:r>
            <w:r w:rsidR="00F02E2A" w:rsidRPr="00411929">
              <w:rPr>
                <w:rFonts w:ascii="Times New Roman" w:hAnsi="Times New Roman" w:cs="Times New Roman"/>
                <w:noProof/>
                <w:webHidden/>
              </w:rPr>
              <w:fldChar w:fldCharType="separate"/>
            </w:r>
            <w:r w:rsidR="0000323F" w:rsidRPr="00411929">
              <w:rPr>
                <w:rFonts w:ascii="Times New Roman" w:hAnsi="Times New Roman" w:cs="Times New Roman"/>
                <w:noProof/>
                <w:webHidden/>
              </w:rPr>
              <w:t>14</w:t>
            </w:r>
            <w:r w:rsidR="00F02E2A" w:rsidRPr="00411929">
              <w:rPr>
                <w:rFonts w:ascii="Times New Roman" w:hAnsi="Times New Roman" w:cs="Times New Roman"/>
                <w:noProof/>
                <w:webHidden/>
              </w:rPr>
              <w:fldChar w:fldCharType="end"/>
            </w:r>
          </w:hyperlink>
        </w:p>
        <w:p w14:paraId="526C0F9F" w14:textId="77777777" w:rsidR="0000323F" w:rsidRPr="00411929" w:rsidRDefault="00000000">
          <w:pPr>
            <w:pStyle w:val="TOC2"/>
            <w:tabs>
              <w:tab w:val="right" w:leader="dot" w:pos="9350"/>
            </w:tabs>
            <w:rPr>
              <w:rFonts w:ascii="Times New Roman" w:hAnsi="Times New Roman" w:cs="Times New Roman"/>
              <w:noProof/>
            </w:rPr>
          </w:pPr>
          <w:hyperlink w:anchor="_Toc153277646" w:history="1">
            <w:r w:rsidR="0000323F" w:rsidRPr="00411929">
              <w:rPr>
                <w:rStyle w:val="Hyperlink"/>
                <w:rFonts w:ascii="Times New Roman" w:hAnsi="Times New Roman" w:cs="Times New Roman"/>
                <w:noProof/>
              </w:rPr>
              <w:t>2.3 Limitations of the Report</w:t>
            </w:r>
            <w:r w:rsidR="0000323F" w:rsidRPr="00411929">
              <w:rPr>
                <w:rFonts w:ascii="Times New Roman" w:hAnsi="Times New Roman" w:cs="Times New Roman"/>
                <w:noProof/>
                <w:webHidden/>
              </w:rPr>
              <w:tab/>
            </w:r>
            <w:r w:rsidR="00F02E2A" w:rsidRPr="00411929">
              <w:rPr>
                <w:rFonts w:ascii="Times New Roman" w:hAnsi="Times New Roman" w:cs="Times New Roman"/>
                <w:noProof/>
                <w:webHidden/>
              </w:rPr>
              <w:fldChar w:fldCharType="begin"/>
            </w:r>
            <w:r w:rsidR="0000323F" w:rsidRPr="00411929">
              <w:rPr>
                <w:rFonts w:ascii="Times New Roman" w:hAnsi="Times New Roman" w:cs="Times New Roman"/>
                <w:noProof/>
                <w:webHidden/>
              </w:rPr>
              <w:instrText xml:space="preserve"> PAGEREF _Toc153277646 \h </w:instrText>
            </w:r>
            <w:r w:rsidR="00F02E2A" w:rsidRPr="00411929">
              <w:rPr>
                <w:rFonts w:ascii="Times New Roman" w:hAnsi="Times New Roman" w:cs="Times New Roman"/>
                <w:noProof/>
                <w:webHidden/>
              </w:rPr>
            </w:r>
            <w:r w:rsidR="00F02E2A" w:rsidRPr="00411929">
              <w:rPr>
                <w:rFonts w:ascii="Times New Roman" w:hAnsi="Times New Roman" w:cs="Times New Roman"/>
                <w:noProof/>
                <w:webHidden/>
              </w:rPr>
              <w:fldChar w:fldCharType="separate"/>
            </w:r>
            <w:r w:rsidR="0000323F" w:rsidRPr="00411929">
              <w:rPr>
                <w:rFonts w:ascii="Times New Roman" w:hAnsi="Times New Roman" w:cs="Times New Roman"/>
                <w:noProof/>
                <w:webHidden/>
              </w:rPr>
              <w:t>15</w:t>
            </w:r>
            <w:r w:rsidR="00F02E2A" w:rsidRPr="00411929">
              <w:rPr>
                <w:rFonts w:ascii="Times New Roman" w:hAnsi="Times New Roman" w:cs="Times New Roman"/>
                <w:noProof/>
                <w:webHidden/>
              </w:rPr>
              <w:fldChar w:fldCharType="end"/>
            </w:r>
          </w:hyperlink>
        </w:p>
        <w:p w14:paraId="16A0228D" w14:textId="77777777" w:rsidR="0000323F" w:rsidRPr="00411929" w:rsidRDefault="00000000">
          <w:pPr>
            <w:pStyle w:val="TOC1"/>
            <w:tabs>
              <w:tab w:val="right" w:leader="dot" w:pos="9350"/>
            </w:tabs>
            <w:rPr>
              <w:rFonts w:ascii="Times New Roman" w:hAnsi="Times New Roman" w:cs="Times New Roman"/>
              <w:noProof/>
            </w:rPr>
          </w:pPr>
          <w:hyperlink w:anchor="_Toc153277647" w:history="1">
            <w:r w:rsidR="0000323F" w:rsidRPr="00411929">
              <w:rPr>
                <w:rStyle w:val="Hyperlink"/>
                <w:rFonts w:ascii="Times New Roman" w:hAnsi="Times New Roman" w:cs="Times New Roman"/>
                <w:noProof/>
              </w:rPr>
              <w:t>Chapter Three : Objectives Of the Study</w:t>
            </w:r>
            <w:r w:rsidR="0000323F" w:rsidRPr="00411929">
              <w:rPr>
                <w:rFonts w:ascii="Times New Roman" w:hAnsi="Times New Roman" w:cs="Times New Roman"/>
                <w:noProof/>
                <w:webHidden/>
              </w:rPr>
              <w:tab/>
            </w:r>
            <w:r w:rsidR="00F02E2A" w:rsidRPr="00411929">
              <w:rPr>
                <w:rFonts w:ascii="Times New Roman" w:hAnsi="Times New Roman" w:cs="Times New Roman"/>
                <w:noProof/>
                <w:webHidden/>
              </w:rPr>
              <w:fldChar w:fldCharType="begin"/>
            </w:r>
            <w:r w:rsidR="0000323F" w:rsidRPr="00411929">
              <w:rPr>
                <w:rFonts w:ascii="Times New Roman" w:hAnsi="Times New Roman" w:cs="Times New Roman"/>
                <w:noProof/>
                <w:webHidden/>
              </w:rPr>
              <w:instrText xml:space="preserve"> PAGEREF _Toc153277647 \h </w:instrText>
            </w:r>
            <w:r w:rsidR="00F02E2A" w:rsidRPr="00411929">
              <w:rPr>
                <w:rFonts w:ascii="Times New Roman" w:hAnsi="Times New Roman" w:cs="Times New Roman"/>
                <w:noProof/>
                <w:webHidden/>
              </w:rPr>
            </w:r>
            <w:r w:rsidR="00F02E2A" w:rsidRPr="00411929">
              <w:rPr>
                <w:rFonts w:ascii="Times New Roman" w:hAnsi="Times New Roman" w:cs="Times New Roman"/>
                <w:noProof/>
                <w:webHidden/>
              </w:rPr>
              <w:fldChar w:fldCharType="separate"/>
            </w:r>
            <w:r w:rsidR="0000323F" w:rsidRPr="00411929">
              <w:rPr>
                <w:rFonts w:ascii="Times New Roman" w:hAnsi="Times New Roman" w:cs="Times New Roman"/>
                <w:noProof/>
                <w:webHidden/>
              </w:rPr>
              <w:t>15</w:t>
            </w:r>
            <w:r w:rsidR="00F02E2A" w:rsidRPr="00411929">
              <w:rPr>
                <w:rFonts w:ascii="Times New Roman" w:hAnsi="Times New Roman" w:cs="Times New Roman"/>
                <w:noProof/>
                <w:webHidden/>
              </w:rPr>
              <w:fldChar w:fldCharType="end"/>
            </w:r>
          </w:hyperlink>
        </w:p>
        <w:p w14:paraId="185A4242" w14:textId="77777777" w:rsidR="0000323F" w:rsidRPr="00411929" w:rsidRDefault="00000000">
          <w:pPr>
            <w:pStyle w:val="TOC2"/>
            <w:tabs>
              <w:tab w:val="right" w:leader="dot" w:pos="9350"/>
            </w:tabs>
            <w:rPr>
              <w:rFonts w:ascii="Times New Roman" w:hAnsi="Times New Roman" w:cs="Times New Roman"/>
              <w:noProof/>
            </w:rPr>
          </w:pPr>
          <w:hyperlink w:anchor="_Toc153277648" w:history="1">
            <w:r w:rsidR="0000323F" w:rsidRPr="00411929">
              <w:rPr>
                <w:rStyle w:val="Hyperlink"/>
                <w:rFonts w:ascii="Times New Roman" w:hAnsi="Times New Roman" w:cs="Times New Roman"/>
                <w:noProof/>
              </w:rPr>
              <w:t>3.1   Objective of the Report</w:t>
            </w:r>
            <w:r w:rsidR="0000323F" w:rsidRPr="00411929">
              <w:rPr>
                <w:rFonts w:ascii="Times New Roman" w:hAnsi="Times New Roman" w:cs="Times New Roman"/>
                <w:noProof/>
                <w:webHidden/>
              </w:rPr>
              <w:tab/>
            </w:r>
            <w:r w:rsidR="00F02E2A" w:rsidRPr="00411929">
              <w:rPr>
                <w:rFonts w:ascii="Times New Roman" w:hAnsi="Times New Roman" w:cs="Times New Roman"/>
                <w:noProof/>
                <w:webHidden/>
              </w:rPr>
              <w:fldChar w:fldCharType="begin"/>
            </w:r>
            <w:r w:rsidR="0000323F" w:rsidRPr="00411929">
              <w:rPr>
                <w:rFonts w:ascii="Times New Roman" w:hAnsi="Times New Roman" w:cs="Times New Roman"/>
                <w:noProof/>
                <w:webHidden/>
              </w:rPr>
              <w:instrText xml:space="preserve"> PAGEREF _Toc153277648 \h </w:instrText>
            </w:r>
            <w:r w:rsidR="00F02E2A" w:rsidRPr="00411929">
              <w:rPr>
                <w:rFonts w:ascii="Times New Roman" w:hAnsi="Times New Roman" w:cs="Times New Roman"/>
                <w:noProof/>
                <w:webHidden/>
              </w:rPr>
            </w:r>
            <w:r w:rsidR="00F02E2A" w:rsidRPr="00411929">
              <w:rPr>
                <w:rFonts w:ascii="Times New Roman" w:hAnsi="Times New Roman" w:cs="Times New Roman"/>
                <w:noProof/>
                <w:webHidden/>
              </w:rPr>
              <w:fldChar w:fldCharType="separate"/>
            </w:r>
            <w:r w:rsidR="0000323F" w:rsidRPr="00411929">
              <w:rPr>
                <w:rFonts w:ascii="Times New Roman" w:hAnsi="Times New Roman" w:cs="Times New Roman"/>
                <w:noProof/>
                <w:webHidden/>
              </w:rPr>
              <w:t>15</w:t>
            </w:r>
            <w:r w:rsidR="00F02E2A" w:rsidRPr="00411929">
              <w:rPr>
                <w:rFonts w:ascii="Times New Roman" w:hAnsi="Times New Roman" w:cs="Times New Roman"/>
                <w:noProof/>
                <w:webHidden/>
              </w:rPr>
              <w:fldChar w:fldCharType="end"/>
            </w:r>
          </w:hyperlink>
        </w:p>
        <w:p w14:paraId="59AC98F2" w14:textId="77777777" w:rsidR="0000323F" w:rsidRPr="00411929" w:rsidRDefault="00000000">
          <w:pPr>
            <w:pStyle w:val="TOC1"/>
            <w:tabs>
              <w:tab w:val="right" w:leader="dot" w:pos="9350"/>
            </w:tabs>
            <w:rPr>
              <w:rFonts w:ascii="Times New Roman" w:hAnsi="Times New Roman" w:cs="Times New Roman"/>
              <w:noProof/>
            </w:rPr>
          </w:pPr>
          <w:hyperlink w:anchor="_Toc153277649" w:history="1">
            <w:r w:rsidR="0000323F" w:rsidRPr="00411929">
              <w:rPr>
                <w:rStyle w:val="Hyperlink"/>
                <w:rFonts w:ascii="Times New Roman" w:hAnsi="Times New Roman" w:cs="Times New Roman"/>
                <w:noProof/>
              </w:rPr>
              <w:t>Chapter Four : Guidelines For Liquidity Management in Bangladesh Bank</w:t>
            </w:r>
            <w:r w:rsidR="0000323F" w:rsidRPr="00411929">
              <w:rPr>
                <w:rFonts w:ascii="Times New Roman" w:hAnsi="Times New Roman" w:cs="Times New Roman"/>
                <w:noProof/>
                <w:webHidden/>
              </w:rPr>
              <w:tab/>
            </w:r>
            <w:r w:rsidR="00F02E2A" w:rsidRPr="00411929">
              <w:rPr>
                <w:rFonts w:ascii="Times New Roman" w:hAnsi="Times New Roman" w:cs="Times New Roman"/>
                <w:noProof/>
                <w:webHidden/>
              </w:rPr>
              <w:fldChar w:fldCharType="begin"/>
            </w:r>
            <w:r w:rsidR="0000323F" w:rsidRPr="00411929">
              <w:rPr>
                <w:rFonts w:ascii="Times New Roman" w:hAnsi="Times New Roman" w:cs="Times New Roman"/>
                <w:noProof/>
                <w:webHidden/>
              </w:rPr>
              <w:instrText xml:space="preserve"> PAGEREF _Toc153277649 \h </w:instrText>
            </w:r>
            <w:r w:rsidR="00F02E2A" w:rsidRPr="00411929">
              <w:rPr>
                <w:rFonts w:ascii="Times New Roman" w:hAnsi="Times New Roman" w:cs="Times New Roman"/>
                <w:noProof/>
                <w:webHidden/>
              </w:rPr>
            </w:r>
            <w:r w:rsidR="00F02E2A" w:rsidRPr="00411929">
              <w:rPr>
                <w:rFonts w:ascii="Times New Roman" w:hAnsi="Times New Roman" w:cs="Times New Roman"/>
                <w:noProof/>
                <w:webHidden/>
              </w:rPr>
              <w:fldChar w:fldCharType="separate"/>
            </w:r>
            <w:r w:rsidR="0000323F" w:rsidRPr="00411929">
              <w:rPr>
                <w:rFonts w:ascii="Times New Roman" w:hAnsi="Times New Roman" w:cs="Times New Roman"/>
                <w:noProof/>
                <w:webHidden/>
              </w:rPr>
              <w:t>16</w:t>
            </w:r>
            <w:r w:rsidR="00F02E2A" w:rsidRPr="00411929">
              <w:rPr>
                <w:rFonts w:ascii="Times New Roman" w:hAnsi="Times New Roman" w:cs="Times New Roman"/>
                <w:noProof/>
                <w:webHidden/>
              </w:rPr>
              <w:fldChar w:fldCharType="end"/>
            </w:r>
          </w:hyperlink>
        </w:p>
        <w:p w14:paraId="4D7453E1" w14:textId="77777777" w:rsidR="0000323F" w:rsidRPr="00411929" w:rsidRDefault="00000000">
          <w:pPr>
            <w:pStyle w:val="TOC2"/>
            <w:tabs>
              <w:tab w:val="right" w:leader="dot" w:pos="9350"/>
            </w:tabs>
            <w:rPr>
              <w:rFonts w:ascii="Times New Roman" w:hAnsi="Times New Roman" w:cs="Times New Roman"/>
              <w:noProof/>
            </w:rPr>
          </w:pPr>
          <w:hyperlink w:anchor="_Toc153277650" w:history="1">
            <w:r w:rsidR="0000323F" w:rsidRPr="00411929">
              <w:rPr>
                <w:rStyle w:val="Hyperlink"/>
                <w:rFonts w:ascii="Times New Roman" w:hAnsi="Times New Roman" w:cs="Times New Roman"/>
                <w:noProof/>
              </w:rPr>
              <w:t>4.1   Liquidity Regulations For Bank</w:t>
            </w:r>
            <w:r w:rsidR="0000323F" w:rsidRPr="00411929">
              <w:rPr>
                <w:rFonts w:ascii="Times New Roman" w:hAnsi="Times New Roman" w:cs="Times New Roman"/>
                <w:noProof/>
                <w:webHidden/>
              </w:rPr>
              <w:tab/>
            </w:r>
            <w:r w:rsidR="00F02E2A" w:rsidRPr="00411929">
              <w:rPr>
                <w:rFonts w:ascii="Times New Roman" w:hAnsi="Times New Roman" w:cs="Times New Roman"/>
                <w:noProof/>
                <w:webHidden/>
              </w:rPr>
              <w:fldChar w:fldCharType="begin"/>
            </w:r>
            <w:r w:rsidR="0000323F" w:rsidRPr="00411929">
              <w:rPr>
                <w:rFonts w:ascii="Times New Roman" w:hAnsi="Times New Roman" w:cs="Times New Roman"/>
                <w:noProof/>
                <w:webHidden/>
              </w:rPr>
              <w:instrText xml:space="preserve"> PAGEREF _Toc153277650 \h </w:instrText>
            </w:r>
            <w:r w:rsidR="00F02E2A" w:rsidRPr="00411929">
              <w:rPr>
                <w:rFonts w:ascii="Times New Roman" w:hAnsi="Times New Roman" w:cs="Times New Roman"/>
                <w:noProof/>
                <w:webHidden/>
              </w:rPr>
            </w:r>
            <w:r w:rsidR="00F02E2A" w:rsidRPr="00411929">
              <w:rPr>
                <w:rFonts w:ascii="Times New Roman" w:hAnsi="Times New Roman" w:cs="Times New Roman"/>
                <w:noProof/>
                <w:webHidden/>
              </w:rPr>
              <w:fldChar w:fldCharType="separate"/>
            </w:r>
            <w:r w:rsidR="0000323F" w:rsidRPr="00411929">
              <w:rPr>
                <w:rFonts w:ascii="Times New Roman" w:hAnsi="Times New Roman" w:cs="Times New Roman"/>
                <w:noProof/>
                <w:webHidden/>
              </w:rPr>
              <w:t>16</w:t>
            </w:r>
            <w:r w:rsidR="00F02E2A" w:rsidRPr="00411929">
              <w:rPr>
                <w:rFonts w:ascii="Times New Roman" w:hAnsi="Times New Roman" w:cs="Times New Roman"/>
                <w:noProof/>
                <w:webHidden/>
              </w:rPr>
              <w:fldChar w:fldCharType="end"/>
            </w:r>
          </w:hyperlink>
        </w:p>
        <w:p w14:paraId="02C2C206" w14:textId="77777777" w:rsidR="0000323F" w:rsidRPr="00411929" w:rsidRDefault="00000000">
          <w:pPr>
            <w:pStyle w:val="TOC2"/>
            <w:tabs>
              <w:tab w:val="right" w:leader="dot" w:pos="9350"/>
            </w:tabs>
            <w:rPr>
              <w:rFonts w:ascii="Times New Roman" w:hAnsi="Times New Roman" w:cs="Times New Roman"/>
              <w:noProof/>
            </w:rPr>
          </w:pPr>
          <w:hyperlink w:anchor="_Toc153277651" w:history="1">
            <w:r w:rsidR="0000323F" w:rsidRPr="00411929">
              <w:rPr>
                <w:rStyle w:val="Hyperlink"/>
                <w:rFonts w:ascii="Times New Roman" w:hAnsi="Times New Roman" w:cs="Times New Roman"/>
                <w:noProof/>
              </w:rPr>
              <w:t>4.1.1   Basel 3 Liquidity Ratios</w:t>
            </w:r>
            <w:r w:rsidR="0000323F" w:rsidRPr="00411929">
              <w:rPr>
                <w:rFonts w:ascii="Times New Roman" w:hAnsi="Times New Roman" w:cs="Times New Roman"/>
                <w:noProof/>
                <w:webHidden/>
              </w:rPr>
              <w:tab/>
            </w:r>
            <w:r w:rsidR="00F02E2A" w:rsidRPr="00411929">
              <w:rPr>
                <w:rFonts w:ascii="Times New Roman" w:hAnsi="Times New Roman" w:cs="Times New Roman"/>
                <w:noProof/>
                <w:webHidden/>
              </w:rPr>
              <w:fldChar w:fldCharType="begin"/>
            </w:r>
            <w:r w:rsidR="0000323F" w:rsidRPr="00411929">
              <w:rPr>
                <w:rFonts w:ascii="Times New Roman" w:hAnsi="Times New Roman" w:cs="Times New Roman"/>
                <w:noProof/>
                <w:webHidden/>
              </w:rPr>
              <w:instrText xml:space="preserve"> PAGEREF _Toc153277651 \h </w:instrText>
            </w:r>
            <w:r w:rsidR="00F02E2A" w:rsidRPr="00411929">
              <w:rPr>
                <w:rFonts w:ascii="Times New Roman" w:hAnsi="Times New Roman" w:cs="Times New Roman"/>
                <w:noProof/>
                <w:webHidden/>
              </w:rPr>
            </w:r>
            <w:r w:rsidR="00F02E2A" w:rsidRPr="00411929">
              <w:rPr>
                <w:rFonts w:ascii="Times New Roman" w:hAnsi="Times New Roman" w:cs="Times New Roman"/>
                <w:noProof/>
                <w:webHidden/>
              </w:rPr>
              <w:fldChar w:fldCharType="separate"/>
            </w:r>
            <w:r w:rsidR="0000323F" w:rsidRPr="00411929">
              <w:rPr>
                <w:rFonts w:ascii="Times New Roman" w:hAnsi="Times New Roman" w:cs="Times New Roman"/>
                <w:noProof/>
                <w:webHidden/>
              </w:rPr>
              <w:t>16</w:t>
            </w:r>
            <w:r w:rsidR="00F02E2A" w:rsidRPr="00411929">
              <w:rPr>
                <w:rFonts w:ascii="Times New Roman" w:hAnsi="Times New Roman" w:cs="Times New Roman"/>
                <w:noProof/>
                <w:webHidden/>
              </w:rPr>
              <w:fldChar w:fldCharType="end"/>
            </w:r>
          </w:hyperlink>
        </w:p>
        <w:p w14:paraId="049A0725" w14:textId="77777777" w:rsidR="0000323F" w:rsidRPr="00411929" w:rsidRDefault="00000000">
          <w:pPr>
            <w:pStyle w:val="TOC2"/>
            <w:tabs>
              <w:tab w:val="right" w:leader="dot" w:pos="9350"/>
            </w:tabs>
            <w:rPr>
              <w:rFonts w:ascii="Times New Roman" w:hAnsi="Times New Roman" w:cs="Times New Roman"/>
              <w:noProof/>
            </w:rPr>
          </w:pPr>
          <w:hyperlink w:anchor="_Toc153277652" w:history="1">
            <w:r w:rsidR="0000323F" w:rsidRPr="00411929">
              <w:rPr>
                <w:rStyle w:val="Hyperlink"/>
                <w:rFonts w:ascii="Times New Roman" w:hAnsi="Times New Roman" w:cs="Times New Roman"/>
                <w:noProof/>
              </w:rPr>
              <w:t>4.1.2   Liquidity Coverage Ration</w:t>
            </w:r>
            <w:r w:rsidR="0000323F" w:rsidRPr="00411929">
              <w:rPr>
                <w:rFonts w:ascii="Times New Roman" w:hAnsi="Times New Roman" w:cs="Times New Roman"/>
                <w:noProof/>
                <w:webHidden/>
              </w:rPr>
              <w:tab/>
            </w:r>
            <w:r w:rsidR="00F02E2A" w:rsidRPr="00411929">
              <w:rPr>
                <w:rFonts w:ascii="Times New Roman" w:hAnsi="Times New Roman" w:cs="Times New Roman"/>
                <w:noProof/>
                <w:webHidden/>
              </w:rPr>
              <w:fldChar w:fldCharType="begin"/>
            </w:r>
            <w:r w:rsidR="0000323F" w:rsidRPr="00411929">
              <w:rPr>
                <w:rFonts w:ascii="Times New Roman" w:hAnsi="Times New Roman" w:cs="Times New Roman"/>
                <w:noProof/>
                <w:webHidden/>
              </w:rPr>
              <w:instrText xml:space="preserve"> PAGEREF _Toc153277652 \h </w:instrText>
            </w:r>
            <w:r w:rsidR="00F02E2A" w:rsidRPr="00411929">
              <w:rPr>
                <w:rFonts w:ascii="Times New Roman" w:hAnsi="Times New Roman" w:cs="Times New Roman"/>
                <w:noProof/>
                <w:webHidden/>
              </w:rPr>
            </w:r>
            <w:r w:rsidR="00F02E2A" w:rsidRPr="00411929">
              <w:rPr>
                <w:rFonts w:ascii="Times New Roman" w:hAnsi="Times New Roman" w:cs="Times New Roman"/>
                <w:noProof/>
                <w:webHidden/>
              </w:rPr>
              <w:fldChar w:fldCharType="separate"/>
            </w:r>
            <w:r w:rsidR="0000323F" w:rsidRPr="00411929">
              <w:rPr>
                <w:rFonts w:ascii="Times New Roman" w:hAnsi="Times New Roman" w:cs="Times New Roman"/>
                <w:noProof/>
                <w:webHidden/>
              </w:rPr>
              <w:t>16</w:t>
            </w:r>
            <w:r w:rsidR="00F02E2A" w:rsidRPr="00411929">
              <w:rPr>
                <w:rFonts w:ascii="Times New Roman" w:hAnsi="Times New Roman" w:cs="Times New Roman"/>
                <w:noProof/>
                <w:webHidden/>
              </w:rPr>
              <w:fldChar w:fldCharType="end"/>
            </w:r>
          </w:hyperlink>
        </w:p>
        <w:p w14:paraId="2410DB4E" w14:textId="77777777" w:rsidR="0000323F" w:rsidRPr="00411929" w:rsidRDefault="00000000">
          <w:pPr>
            <w:pStyle w:val="TOC2"/>
            <w:tabs>
              <w:tab w:val="right" w:leader="dot" w:pos="9350"/>
            </w:tabs>
            <w:rPr>
              <w:rFonts w:ascii="Times New Roman" w:hAnsi="Times New Roman" w:cs="Times New Roman"/>
              <w:noProof/>
            </w:rPr>
          </w:pPr>
          <w:hyperlink w:anchor="_Toc153277653" w:history="1">
            <w:r w:rsidR="0000323F" w:rsidRPr="00411929">
              <w:rPr>
                <w:rStyle w:val="Hyperlink"/>
                <w:rFonts w:ascii="Times New Roman" w:hAnsi="Times New Roman" w:cs="Times New Roman"/>
                <w:noProof/>
              </w:rPr>
              <w:t>4.1.3  Definition for the LCR</w:t>
            </w:r>
            <w:r w:rsidR="0000323F" w:rsidRPr="00411929">
              <w:rPr>
                <w:rFonts w:ascii="Times New Roman" w:hAnsi="Times New Roman" w:cs="Times New Roman"/>
                <w:noProof/>
                <w:webHidden/>
              </w:rPr>
              <w:tab/>
            </w:r>
            <w:r w:rsidR="00F02E2A" w:rsidRPr="00411929">
              <w:rPr>
                <w:rFonts w:ascii="Times New Roman" w:hAnsi="Times New Roman" w:cs="Times New Roman"/>
                <w:noProof/>
                <w:webHidden/>
              </w:rPr>
              <w:fldChar w:fldCharType="begin"/>
            </w:r>
            <w:r w:rsidR="0000323F" w:rsidRPr="00411929">
              <w:rPr>
                <w:rFonts w:ascii="Times New Roman" w:hAnsi="Times New Roman" w:cs="Times New Roman"/>
                <w:noProof/>
                <w:webHidden/>
              </w:rPr>
              <w:instrText xml:space="preserve"> PAGEREF _Toc153277653 \h </w:instrText>
            </w:r>
            <w:r w:rsidR="00F02E2A" w:rsidRPr="00411929">
              <w:rPr>
                <w:rFonts w:ascii="Times New Roman" w:hAnsi="Times New Roman" w:cs="Times New Roman"/>
                <w:noProof/>
                <w:webHidden/>
              </w:rPr>
            </w:r>
            <w:r w:rsidR="00F02E2A" w:rsidRPr="00411929">
              <w:rPr>
                <w:rFonts w:ascii="Times New Roman" w:hAnsi="Times New Roman" w:cs="Times New Roman"/>
                <w:noProof/>
                <w:webHidden/>
              </w:rPr>
              <w:fldChar w:fldCharType="separate"/>
            </w:r>
            <w:r w:rsidR="0000323F" w:rsidRPr="00411929">
              <w:rPr>
                <w:rFonts w:ascii="Times New Roman" w:hAnsi="Times New Roman" w:cs="Times New Roman"/>
                <w:noProof/>
                <w:webHidden/>
              </w:rPr>
              <w:t>16</w:t>
            </w:r>
            <w:r w:rsidR="00F02E2A" w:rsidRPr="00411929">
              <w:rPr>
                <w:rFonts w:ascii="Times New Roman" w:hAnsi="Times New Roman" w:cs="Times New Roman"/>
                <w:noProof/>
                <w:webHidden/>
              </w:rPr>
              <w:fldChar w:fldCharType="end"/>
            </w:r>
          </w:hyperlink>
        </w:p>
        <w:p w14:paraId="35BA0709" w14:textId="77777777" w:rsidR="0000323F" w:rsidRPr="00411929" w:rsidRDefault="00000000">
          <w:pPr>
            <w:pStyle w:val="TOC2"/>
            <w:tabs>
              <w:tab w:val="right" w:leader="dot" w:pos="9350"/>
            </w:tabs>
            <w:rPr>
              <w:rFonts w:ascii="Times New Roman" w:hAnsi="Times New Roman" w:cs="Times New Roman"/>
              <w:noProof/>
            </w:rPr>
          </w:pPr>
          <w:hyperlink w:anchor="_Toc153277654" w:history="1">
            <w:r w:rsidR="0000323F" w:rsidRPr="00411929">
              <w:rPr>
                <w:rStyle w:val="Hyperlink"/>
                <w:rFonts w:ascii="Times New Roman" w:hAnsi="Times New Roman" w:cs="Times New Roman"/>
                <w:noProof/>
              </w:rPr>
              <w:t>4.1.4  Net Stable Funding Ratio</w:t>
            </w:r>
            <w:r w:rsidR="0000323F" w:rsidRPr="00411929">
              <w:rPr>
                <w:rFonts w:ascii="Times New Roman" w:hAnsi="Times New Roman" w:cs="Times New Roman"/>
                <w:noProof/>
                <w:webHidden/>
              </w:rPr>
              <w:tab/>
            </w:r>
            <w:r w:rsidR="00F02E2A" w:rsidRPr="00411929">
              <w:rPr>
                <w:rFonts w:ascii="Times New Roman" w:hAnsi="Times New Roman" w:cs="Times New Roman"/>
                <w:noProof/>
                <w:webHidden/>
              </w:rPr>
              <w:fldChar w:fldCharType="begin"/>
            </w:r>
            <w:r w:rsidR="0000323F" w:rsidRPr="00411929">
              <w:rPr>
                <w:rFonts w:ascii="Times New Roman" w:hAnsi="Times New Roman" w:cs="Times New Roman"/>
                <w:noProof/>
                <w:webHidden/>
              </w:rPr>
              <w:instrText xml:space="preserve"> PAGEREF _Toc153277654 \h </w:instrText>
            </w:r>
            <w:r w:rsidR="00F02E2A" w:rsidRPr="00411929">
              <w:rPr>
                <w:rFonts w:ascii="Times New Roman" w:hAnsi="Times New Roman" w:cs="Times New Roman"/>
                <w:noProof/>
                <w:webHidden/>
              </w:rPr>
            </w:r>
            <w:r w:rsidR="00F02E2A" w:rsidRPr="00411929">
              <w:rPr>
                <w:rFonts w:ascii="Times New Roman" w:hAnsi="Times New Roman" w:cs="Times New Roman"/>
                <w:noProof/>
                <w:webHidden/>
              </w:rPr>
              <w:fldChar w:fldCharType="separate"/>
            </w:r>
            <w:r w:rsidR="0000323F" w:rsidRPr="00411929">
              <w:rPr>
                <w:rFonts w:ascii="Times New Roman" w:hAnsi="Times New Roman" w:cs="Times New Roman"/>
                <w:noProof/>
                <w:webHidden/>
              </w:rPr>
              <w:t>17</w:t>
            </w:r>
            <w:r w:rsidR="00F02E2A" w:rsidRPr="00411929">
              <w:rPr>
                <w:rFonts w:ascii="Times New Roman" w:hAnsi="Times New Roman" w:cs="Times New Roman"/>
                <w:noProof/>
                <w:webHidden/>
              </w:rPr>
              <w:fldChar w:fldCharType="end"/>
            </w:r>
          </w:hyperlink>
        </w:p>
        <w:p w14:paraId="3CACA858" w14:textId="77777777" w:rsidR="0000323F" w:rsidRPr="00411929" w:rsidRDefault="00000000">
          <w:pPr>
            <w:pStyle w:val="TOC2"/>
            <w:tabs>
              <w:tab w:val="right" w:leader="dot" w:pos="9350"/>
            </w:tabs>
            <w:rPr>
              <w:rFonts w:ascii="Times New Roman" w:hAnsi="Times New Roman" w:cs="Times New Roman"/>
              <w:noProof/>
            </w:rPr>
          </w:pPr>
          <w:hyperlink w:anchor="_Toc153277655" w:history="1">
            <w:r w:rsidR="0000323F" w:rsidRPr="00411929">
              <w:rPr>
                <w:rStyle w:val="Hyperlink"/>
                <w:rFonts w:ascii="Times New Roman" w:hAnsi="Times New Roman" w:cs="Times New Roman"/>
                <w:noProof/>
              </w:rPr>
              <w:t>4.1.5  Definition of the NSFR</w:t>
            </w:r>
            <w:r w:rsidR="0000323F" w:rsidRPr="00411929">
              <w:rPr>
                <w:rFonts w:ascii="Times New Roman" w:hAnsi="Times New Roman" w:cs="Times New Roman"/>
                <w:noProof/>
                <w:webHidden/>
              </w:rPr>
              <w:tab/>
            </w:r>
            <w:r w:rsidR="00F02E2A" w:rsidRPr="00411929">
              <w:rPr>
                <w:rFonts w:ascii="Times New Roman" w:hAnsi="Times New Roman" w:cs="Times New Roman"/>
                <w:noProof/>
                <w:webHidden/>
              </w:rPr>
              <w:fldChar w:fldCharType="begin"/>
            </w:r>
            <w:r w:rsidR="0000323F" w:rsidRPr="00411929">
              <w:rPr>
                <w:rFonts w:ascii="Times New Roman" w:hAnsi="Times New Roman" w:cs="Times New Roman"/>
                <w:noProof/>
                <w:webHidden/>
              </w:rPr>
              <w:instrText xml:space="preserve"> PAGEREF _Toc153277655 \h </w:instrText>
            </w:r>
            <w:r w:rsidR="00F02E2A" w:rsidRPr="00411929">
              <w:rPr>
                <w:rFonts w:ascii="Times New Roman" w:hAnsi="Times New Roman" w:cs="Times New Roman"/>
                <w:noProof/>
                <w:webHidden/>
              </w:rPr>
            </w:r>
            <w:r w:rsidR="00F02E2A" w:rsidRPr="00411929">
              <w:rPr>
                <w:rFonts w:ascii="Times New Roman" w:hAnsi="Times New Roman" w:cs="Times New Roman"/>
                <w:noProof/>
                <w:webHidden/>
              </w:rPr>
              <w:fldChar w:fldCharType="separate"/>
            </w:r>
            <w:r w:rsidR="0000323F" w:rsidRPr="00411929">
              <w:rPr>
                <w:rFonts w:ascii="Times New Roman" w:hAnsi="Times New Roman" w:cs="Times New Roman"/>
                <w:noProof/>
                <w:webHidden/>
              </w:rPr>
              <w:t>17</w:t>
            </w:r>
            <w:r w:rsidR="00F02E2A" w:rsidRPr="00411929">
              <w:rPr>
                <w:rFonts w:ascii="Times New Roman" w:hAnsi="Times New Roman" w:cs="Times New Roman"/>
                <w:noProof/>
                <w:webHidden/>
              </w:rPr>
              <w:fldChar w:fldCharType="end"/>
            </w:r>
          </w:hyperlink>
        </w:p>
        <w:p w14:paraId="46C2FF73" w14:textId="77777777" w:rsidR="0000323F" w:rsidRPr="00411929" w:rsidRDefault="00000000">
          <w:pPr>
            <w:pStyle w:val="TOC2"/>
            <w:tabs>
              <w:tab w:val="right" w:leader="dot" w:pos="9350"/>
            </w:tabs>
            <w:rPr>
              <w:rFonts w:ascii="Times New Roman" w:hAnsi="Times New Roman" w:cs="Times New Roman"/>
              <w:noProof/>
            </w:rPr>
          </w:pPr>
          <w:hyperlink w:anchor="_Toc153277656" w:history="1">
            <w:r w:rsidR="0000323F" w:rsidRPr="00411929">
              <w:rPr>
                <w:rStyle w:val="Hyperlink"/>
                <w:rFonts w:ascii="Times New Roman" w:hAnsi="Times New Roman" w:cs="Times New Roman"/>
                <w:noProof/>
              </w:rPr>
              <w:t>4.1.6   The Equation</w:t>
            </w:r>
            <w:r w:rsidR="0000323F" w:rsidRPr="00411929">
              <w:rPr>
                <w:rFonts w:ascii="Times New Roman" w:hAnsi="Times New Roman" w:cs="Times New Roman"/>
                <w:noProof/>
                <w:webHidden/>
              </w:rPr>
              <w:tab/>
            </w:r>
            <w:r w:rsidR="00F02E2A" w:rsidRPr="00411929">
              <w:rPr>
                <w:rFonts w:ascii="Times New Roman" w:hAnsi="Times New Roman" w:cs="Times New Roman"/>
                <w:noProof/>
                <w:webHidden/>
              </w:rPr>
              <w:fldChar w:fldCharType="begin"/>
            </w:r>
            <w:r w:rsidR="0000323F" w:rsidRPr="00411929">
              <w:rPr>
                <w:rFonts w:ascii="Times New Roman" w:hAnsi="Times New Roman" w:cs="Times New Roman"/>
                <w:noProof/>
                <w:webHidden/>
              </w:rPr>
              <w:instrText xml:space="preserve"> PAGEREF _Toc153277656 \h </w:instrText>
            </w:r>
            <w:r w:rsidR="00F02E2A" w:rsidRPr="00411929">
              <w:rPr>
                <w:rFonts w:ascii="Times New Roman" w:hAnsi="Times New Roman" w:cs="Times New Roman"/>
                <w:noProof/>
                <w:webHidden/>
              </w:rPr>
            </w:r>
            <w:r w:rsidR="00F02E2A" w:rsidRPr="00411929">
              <w:rPr>
                <w:rFonts w:ascii="Times New Roman" w:hAnsi="Times New Roman" w:cs="Times New Roman"/>
                <w:noProof/>
                <w:webHidden/>
              </w:rPr>
              <w:fldChar w:fldCharType="separate"/>
            </w:r>
            <w:r w:rsidR="0000323F" w:rsidRPr="00411929">
              <w:rPr>
                <w:rFonts w:ascii="Times New Roman" w:hAnsi="Times New Roman" w:cs="Times New Roman"/>
                <w:noProof/>
                <w:webHidden/>
              </w:rPr>
              <w:t>17</w:t>
            </w:r>
            <w:r w:rsidR="00F02E2A" w:rsidRPr="00411929">
              <w:rPr>
                <w:rFonts w:ascii="Times New Roman" w:hAnsi="Times New Roman" w:cs="Times New Roman"/>
                <w:noProof/>
                <w:webHidden/>
              </w:rPr>
              <w:fldChar w:fldCharType="end"/>
            </w:r>
          </w:hyperlink>
        </w:p>
        <w:p w14:paraId="41CEC38E" w14:textId="77777777" w:rsidR="0000323F" w:rsidRPr="00411929" w:rsidRDefault="00000000">
          <w:pPr>
            <w:pStyle w:val="TOC1"/>
            <w:tabs>
              <w:tab w:val="right" w:leader="dot" w:pos="9350"/>
            </w:tabs>
            <w:rPr>
              <w:rFonts w:ascii="Times New Roman" w:hAnsi="Times New Roman" w:cs="Times New Roman"/>
              <w:noProof/>
            </w:rPr>
          </w:pPr>
          <w:hyperlink w:anchor="_Toc153277657" w:history="1">
            <w:r w:rsidR="0000323F" w:rsidRPr="00411929">
              <w:rPr>
                <w:rStyle w:val="Hyperlink"/>
                <w:rFonts w:ascii="Times New Roman" w:hAnsi="Times New Roman" w:cs="Times New Roman"/>
                <w:noProof/>
              </w:rPr>
              <w:t>Advance to Deposit Ratio</w:t>
            </w:r>
            <w:r w:rsidR="0000323F" w:rsidRPr="00411929">
              <w:rPr>
                <w:rFonts w:ascii="Times New Roman" w:hAnsi="Times New Roman" w:cs="Times New Roman"/>
                <w:noProof/>
                <w:webHidden/>
              </w:rPr>
              <w:tab/>
            </w:r>
            <w:r w:rsidR="00F02E2A" w:rsidRPr="00411929">
              <w:rPr>
                <w:rFonts w:ascii="Times New Roman" w:hAnsi="Times New Roman" w:cs="Times New Roman"/>
                <w:noProof/>
                <w:webHidden/>
              </w:rPr>
              <w:fldChar w:fldCharType="begin"/>
            </w:r>
            <w:r w:rsidR="0000323F" w:rsidRPr="00411929">
              <w:rPr>
                <w:rFonts w:ascii="Times New Roman" w:hAnsi="Times New Roman" w:cs="Times New Roman"/>
                <w:noProof/>
                <w:webHidden/>
              </w:rPr>
              <w:instrText xml:space="preserve"> PAGEREF _Toc153277657 \h </w:instrText>
            </w:r>
            <w:r w:rsidR="00F02E2A" w:rsidRPr="00411929">
              <w:rPr>
                <w:rFonts w:ascii="Times New Roman" w:hAnsi="Times New Roman" w:cs="Times New Roman"/>
                <w:noProof/>
                <w:webHidden/>
              </w:rPr>
            </w:r>
            <w:r w:rsidR="00F02E2A" w:rsidRPr="00411929">
              <w:rPr>
                <w:rFonts w:ascii="Times New Roman" w:hAnsi="Times New Roman" w:cs="Times New Roman"/>
                <w:noProof/>
                <w:webHidden/>
              </w:rPr>
              <w:fldChar w:fldCharType="separate"/>
            </w:r>
            <w:r w:rsidR="0000323F" w:rsidRPr="00411929">
              <w:rPr>
                <w:rFonts w:ascii="Times New Roman" w:hAnsi="Times New Roman" w:cs="Times New Roman"/>
                <w:noProof/>
                <w:webHidden/>
              </w:rPr>
              <w:t>18</w:t>
            </w:r>
            <w:r w:rsidR="00F02E2A" w:rsidRPr="00411929">
              <w:rPr>
                <w:rFonts w:ascii="Times New Roman" w:hAnsi="Times New Roman" w:cs="Times New Roman"/>
                <w:noProof/>
                <w:webHidden/>
              </w:rPr>
              <w:fldChar w:fldCharType="end"/>
            </w:r>
          </w:hyperlink>
        </w:p>
        <w:p w14:paraId="34310431" w14:textId="77777777" w:rsidR="0000323F" w:rsidRPr="00411929" w:rsidRDefault="00000000">
          <w:pPr>
            <w:pStyle w:val="TOC1"/>
            <w:tabs>
              <w:tab w:val="right" w:leader="dot" w:pos="9350"/>
            </w:tabs>
            <w:rPr>
              <w:rFonts w:ascii="Times New Roman" w:hAnsi="Times New Roman" w:cs="Times New Roman"/>
              <w:noProof/>
            </w:rPr>
          </w:pPr>
          <w:hyperlink w:anchor="_Toc153277658" w:history="1">
            <w:r w:rsidR="0000323F" w:rsidRPr="00411929">
              <w:rPr>
                <w:rStyle w:val="Hyperlink"/>
                <w:rFonts w:ascii="Times New Roman" w:hAnsi="Times New Roman" w:cs="Times New Roman"/>
                <w:noProof/>
              </w:rPr>
              <w:t>Contingency Funding Plan</w:t>
            </w:r>
            <w:r w:rsidR="0000323F" w:rsidRPr="00411929">
              <w:rPr>
                <w:rFonts w:ascii="Times New Roman" w:hAnsi="Times New Roman" w:cs="Times New Roman"/>
                <w:noProof/>
                <w:webHidden/>
              </w:rPr>
              <w:tab/>
            </w:r>
            <w:r w:rsidR="00F02E2A" w:rsidRPr="00411929">
              <w:rPr>
                <w:rFonts w:ascii="Times New Roman" w:hAnsi="Times New Roman" w:cs="Times New Roman"/>
                <w:noProof/>
                <w:webHidden/>
              </w:rPr>
              <w:fldChar w:fldCharType="begin"/>
            </w:r>
            <w:r w:rsidR="0000323F" w:rsidRPr="00411929">
              <w:rPr>
                <w:rFonts w:ascii="Times New Roman" w:hAnsi="Times New Roman" w:cs="Times New Roman"/>
                <w:noProof/>
                <w:webHidden/>
              </w:rPr>
              <w:instrText xml:space="preserve"> PAGEREF _Toc153277658 \h </w:instrText>
            </w:r>
            <w:r w:rsidR="00F02E2A" w:rsidRPr="00411929">
              <w:rPr>
                <w:rFonts w:ascii="Times New Roman" w:hAnsi="Times New Roman" w:cs="Times New Roman"/>
                <w:noProof/>
                <w:webHidden/>
              </w:rPr>
            </w:r>
            <w:r w:rsidR="00F02E2A" w:rsidRPr="00411929">
              <w:rPr>
                <w:rFonts w:ascii="Times New Roman" w:hAnsi="Times New Roman" w:cs="Times New Roman"/>
                <w:noProof/>
                <w:webHidden/>
              </w:rPr>
              <w:fldChar w:fldCharType="separate"/>
            </w:r>
            <w:r w:rsidR="0000323F" w:rsidRPr="00411929">
              <w:rPr>
                <w:rFonts w:ascii="Times New Roman" w:hAnsi="Times New Roman" w:cs="Times New Roman"/>
                <w:noProof/>
                <w:webHidden/>
              </w:rPr>
              <w:t>18</w:t>
            </w:r>
            <w:r w:rsidR="00F02E2A" w:rsidRPr="00411929">
              <w:rPr>
                <w:rFonts w:ascii="Times New Roman" w:hAnsi="Times New Roman" w:cs="Times New Roman"/>
                <w:noProof/>
                <w:webHidden/>
              </w:rPr>
              <w:fldChar w:fldCharType="end"/>
            </w:r>
          </w:hyperlink>
        </w:p>
        <w:p w14:paraId="577A8AF7" w14:textId="77777777" w:rsidR="0000323F" w:rsidRPr="00411929" w:rsidRDefault="00000000">
          <w:pPr>
            <w:pStyle w:val="TOC2"/>
            <w:tabs>
              <w:tab w:val="right" w:leader="dot" w:pos="9350"/>
            </w:tabs>
            <w:rPr>
              <w:rFonts w:ascii="Times New Roman" w:hAnsi="Times New Roman" w:cs="Times New Roman"/>
              <w:noProof/>
            </w:rPr>
          </w:pPr>
          <w:hyperlink w:anchor="_Toc153277659" w:history="1">
            <w:r w:rsidR="0000323F" w:rsidRPr="00411929">
              <w:rPr>
                <w:rStyle w:val="Hyperlink"/>
                <w:rFonts w:ascii="Times New Roman" w:hAnsi="Times New Roman" w:cs="Times New Roman"/>
                <w:noProof/>
              </w:rPr>
              <w:t>Liquidity Risk</w:t>
            </w:r>
            <w:r w:rsidR="0000323F" w:rsidRPr="00411929">
              <w:rPr>
                <w:rFonts w:ascii="Times New Roman" w:hAnsi="Times New Roman" w:cs="Times New Roman"/>
                <w:noProof/>
                <w:webHidden/>
              </w:rPr>
              <w:tab/>
            </w:r>
            <w:r w:rsidR="00F02E2A" w:rsidRPr="00411929">
              <w:rPr>
                <w:rFonts w:ascii="Times New Roman" w:hAnsi="Times New Roman" w:cs="Times New Roman"/>
                <w:noProof/>
                <w:webHidden/>
              </w:rPr>
              <w:fldChar w:fldCharType="begin"/>
            </w:r>
            <w:r w:rsidR="0000323F" w:rsidRPr="00411929">
              <w:rPr>
                <w:rFonts w:ascii="Times New Roman" w:hAnsi="Times New Roman" w:cs="Times New Roman"/>
                <w:noProof/>
                <w:webHidden/>
              </w:rPr>
              <w:instrText xml:space="preserve"> PAGEREF _Toc153277659 \h </w:instrText>
            </w:r>
            <w:r w:rsidR="00F02E2A" w:rsidRPr="00411929">
              <w:rPr>
                <w:rFonts w:ascii="Times New Roman" w:hAnsi="Times New Roman" w:cs="Times New Roman"/>
                <w:noProof/>
                <w:webHidden/>
              </w:rPr>
            </w:r>
            <w:r w:rsidR="00F02E2A" w:rsidRPr="00411929">
              <w:rPr>
                <w:rFonts w:ascii="Times New Roman" w:hAnsi="Times New Roman" w:cs="Times New Roman"/>
                <w:noProof/>
                <w:webHidden/>
              </w:rPr>
              <w:fldChar w:fldCharType="separate"/>
            </w:r>
            <w:r w:rsidR="0000323F" w:rsidRPr="00411929">
              <w:rPr>
                <w:rFonts w:ascii="Times New Roman" w:hAnsi="Times New Roman" w:cs="Times New Roman"/>
                <w:noProof/>
                <w:webHidden/>
              </w:rPr>
              <w:t>19</w:t>
            </w:r>
            <w:r w:rsidR="00F02E2A" w:rsidRPr="00411929">
              <w:rPr>
                <w:rFonts w:ascii="Times New Roman" w:hAnsi="Times New Roman" w:cs="Times New Roman"/>
                <w:noProof/>
                <w:webHidden/>
              </w:rPr>
              <w:fldChar w:fldCharType="end"/>
            </w:r>
          </w:hyperlink>
        </w:p>
        <w:p w14:paraId="1332044B" w14:textId="77777777" w:rsidR="0000323F" w:rsidRPr="00411929" w:rsidRDefault="00000000">
          <w:pPr>
            <w:pStyle w:val="TOC2"/>
            <w:tabs>
              <w:tab w:val="right" w:leader="dot" w:pos="9350"/>
            </w:tabs>
            <w:rPr>
              <w:rFonts w:ascii="Times New Roman" w:hAnsi="Times New Roman" w:cs="Times New Roman"/>
              <w:noProof/>
            </w:rPr>
          </w:pPr>
          <w:hyperlink w:anchor="_Toc153277660" w:history="1">
            <w:r w:rsidR="0000323F" w:rsidRPr="00411929">
              <w:rPr>
                <w:rStyle w:val="Hyperlink"/>
                <w:rFonts w:ascii="Times New Roman" w:hAnsi="Times New Roman" w:cs="Times New Roman"/>
                <w:noProof/>
              </w:rPr>
              <w:t>Liquidity Risk Indicators</w:t>
            </w:r>
            <w:r w:rsidR="0000323F" w:rsidRPr="00411929">
              <w:rPr>
                <w:rFonts w:ascii="Times New Roman" w:hAnsi="Times New Roman" w:cs="Times New Roman"/>
                <w:noProof/>
                <w:webHidden/>
              </w:rPr>
              <w:tab/>
            </w:r>
            <w:r w:rsidR="00F02E2A" w:rsidRPr="00411929">
              <w:rPr>
                <w:rFonts w:ascii="Times New Roman" w:hAnsi="Times New Roman" w:cs="Times New Roman"/>
                <w:noProof/>
                <w:webHidden/>
              </w:rPr>
              <w:fldChar w:fldCharType="begin"/>
            </w:r>
            <w:r w:rsidR="0000323F" w:rsidRPr="00411929">
              <w:rPr>
                <w:rFonts w:ascii="Times New Roman" w:hAnsi="Times New Roman" w:cs="Times New Roman"/>
                <w:noProof/>
                <w:webHidden/>
              </w:rPr>
              <w:instrText xml:space="preserve"> PAGEREF _Toc153277660 \h </w:instrText>
            </w:r>
            <w:r w:rsidR="00F02E2A" w:rsidRPr="00411929">
              <w:rPr>
                <w:rFonts w:ascii="Times New Roman" w:hAnsi="Times New Roman" w:cs="Times New Roman"/>
                <w:noProof/>
                <w:webHidden/>
              </w:rPr>
            </w:r>
            <w:r w:rsidR="00F02E2A" w:rsidRPr="00411929">
              <w:rPr>
                <w:rFonts w:ascii="Times New Roman" w:hAnsi="Times New Roman" w:cs="Times New Roman"/>
                <w:noProof/>
                <w:webHidden/>
              </w:rPr>
              <w:fldChar w:fldCharType="separate"/>
            </w:r>
            <w:r w:rsidR="0000323F" w:rsidRPr="00411929">
              <w:rPr>
                <w:rFonts w:ascii="Times New Roman" w:hAnsi="Times New Roman" w:cs="Times New Roman"/>
                <w:noProof/>
                <w:webHidden/>
              </w:rPr>
              <w:t>20</w:t>
            </w:r>
            <w:r w:rsidR="00F02E2A" w:rsidRPr="00411929">
              <w:rPr>
                <w:rFonts w:ascii="Times New Roman" w:hAnsi="Times New Roman" w:cs="Times New Roman"/>
                <w:noProof/>
                <w:webHidden/>
              </w:rPr>
              <w:fldChar w:fldCharType="end"/>
            </w:r>
          </w:hyperlink>
        </w:p>
        <w:p w14:paraId="00DB6D91" w14:textId="77777777" w:rsidR="0000323F" w:rsidRPr="00411929" w:rsidRDefault="00000000">
          <w:pPr>
            <w:pStyle w:val="TOC2"/>
            <w:tabs>
              <w:tab w:val="right" w:leader="dot" w:pos="9350"/>
            </w:tabs>
            <w:rPr>
              <w:rFonts w:ascii="Times New Roman" w:hAnsi="Times New Roman" w:cs="Times New Roman"/>
              <w:noProof/>
            </w:rPr>
          </w:pPr>
          <w:hyperlink w:anchor="_Toc153277661" w:history="1">
            <w:r w:rsidR="0000323F" w:rsidRPr="00411929">
              <w:rPr>
                <w:rStyle w:val="Hyperlink"/>
                <w:rFonts w:ascii="Times New Roman" w:hAnsi="Times New Roman" w:cs="Times New Roman"/>
                <w:noProof/>
              </w:rPr>
              <w:t>Liquidity Policies</w:t>
            </w:r>
            <w:r w:rsidR="0000323F" w:rsidRPr="00411929">
              <w:rPr>
                <w:rFonts w:ascii="Times New Roman" w:hAnsi="Times New Roman" w:cs="Times New Roman"/>
                <w:noProof/>
                <w:webHidden/>
              </w:rPr>
              <w:tab/>
            </w:r>
            <w:r w:rsidR="00F02E2A" w:rsidRPr="00411929">
              <w:rPr>
                <w:rFonts w:ascii="Times New Roman" w:hAnsi="Times New Roman" w:cs="Times New Roman"/>
                <w:noProof/>
                <w:webHidden/>
              </w:rPr>
              <w:fldChar w:fldCharType="begin"/>
            </w:r>
            <w:r w:rsidR="0000323F" w:rsidRPr="00411929">
              <w:rPr>
                <w:rFonts w:ascii="Times New Roman" w:hAnsi="Times New Roman" w:cs="Times New Roman"/>
                <w:noProof/>
                <w:webHidden/>
              </w:rPr>
              <w:instrText xml:space="preserve"> PAGEREF _Toc153277661 \h </w:instrText>
            </w:r>
            <w:r w:rsidR="00F02E2A" w:rsidRPr="00411929">
              <w:rPr>
                <w:rFonts w:ascii="Times New Roman" w:hAnsi="Times New Roman" w:cs="Times New Roman"/>
                <w:noProof/>
                <w:webHidden/>
              </w:rPr>
            </w:r>
            <w:r w:rsidR="00F02E2A" w:rsidRPr="00411929">
              <w:rPr>
                <w:rFonts w:ascii="Times New Roman" w:hAnsi="Times New Roman" w:cs="Times New Roman"/>
                <w:noProof/>
                <w:webHidden/>
              </w:rPr>
              <w:fldChar w:fldCharType="separate"/>
            </w:r>
            <w:r w:rsidR="0000323F" w:rsidRPr="00411929">
              <w:rPr>
                <w:rFonts w:ascii="Times New Roman" w:hAnsi="Times New Roman" w:cs="Times New Roman"/>
                <w:noProof/>
                <w:webHidden/>
              </w:rPr>
              <w:t>22</w:t>
            </w:r>
            <w:r w:rsidR="00F02E2A" w:rsidRPr="00411929">
              <w:rPr>
                <w:rFonts w:ascii="Times New Roman" w:hAnsi="Times New Roman" w:cs="Times New Roman"/>
                <w:noProof/>
                <w:webHidden/>
              </w:rPr>
              <w:fldChar w:fldCharType="end"/>
            </w:r>
          </w:hyperlink>
        </w:p>
        <w:p w14:paraId="7D070F9D" w14:textId="77777777" w:rsidR="0000323F" w:rsidRPr="00411929" w:rsidRDefault="00000000">
          <w:pPr>
            <w:pStyle w:val="TOC1"/>
            <w:tabs>
              <w:tab w:val="right" w:leader="dot" w:pos="9350"/>
            </w:tabs>
            <w:rPr>
              <w:rFonts w:ascii="Times New Roman" w:hAnsi="Times New Roman" w:cs="Times New Roman"/>
              <w:noProof/>
            </w:rPr>
          </w:pPr>
          <w:hyperlink w:anchor="_Toc153277662" w:history="1">
            <w:r w:rsidR="0000323F" w:rsidRPr="00411929">
              <w:rPr>
                <w:rStyle w:val="Hyperlink"/>
                <w:rFonts w:ascii="Times New Roman" w:hAnsi="Times New Roman" w:cs="Times New Roman"/>
                <w:noProof/>
              </w:rPr>
              <w:t>Chapter Five :  Methodology of the Study</w:t>
            </w:r>
            <w:r w:rsidR="0000323F" w:rsidRPr="00411929">
              <w:rPr>
                <w:rFonts w:ascii="Times New Roman" w:hAnsi="Times New Roman" w:cs="Times New Roman"/>
                <w:noProof/>
                <w:webHidden/>
              </w:rPr>
              <w:tab/>
            </w:r>
            <w:r w:rsidR="00F02E2A" w:rsidRPr="00411929">
              <w:rPr>
                <w:rFonts w:ascii="Times New Roman" w:hAnsi="Times New Roman" w:cs="Times New Roman"/>
                <w:noProof/>
                <w:webHidden/>
              </w:rPr>
              <w:fldChar w:fldCharType="begin"/>
            </w:r>
            <w:r w:rsidR="0000323F" w:rsidRPr="00411929">
              <w:rPr>
                <w:rFonts w:ascii="Times New Roman" w:hAnsi="Times New Roman" w:cs="Times New Roman"/>
                <w:noProof/>
                <w:webHidden/>
              </w:rPr>
              <w:instrText xml:space="preserve"> PAGEREF _Toc153277662 \h </w:instrText>
            </w:r>
            <w:r w:rsidR="00F02E2A" w:rsidRPr="00411929">
              <w:rPr>
                <w:rFonts w:ascii="Times New Roman" w:hAnsi="Times New Roman" w:cs="Times New Roman"/>
                <w:noProof/>
                <w:webHidden/>
              </w:rPr>
            </w:r>
            <w:r w:rsidR="00F02E2A" w:rsidRPr="00411929">
              <w:rPr>
                <w:rFonts w:ascii="Times New Roman" w:hAnsi="Times New Roman" w:cs="Times New Roman"/>
                <w:noProof/>
                <w:webHidden/>
              </w:rPr>
              <w:fldChar w:fldCharType="separate"/>
            </w:r>
            <w:r w:rsidR="0000323F" w:rsidRPr="00411929">
              <w:rPr>
                <w:rFonts w:ascii="Times New Roman" w:hAnsi="Times New Roman" w:cs="Times New Roman"/>
                <w:noProof/>
                <w:webHidden/>
              </w:rPr>
              <w:t>26</w:t>
            </w:r>
            <w:r w:rsidR="00F02E2A" w:rsidRPr="00411929">
              <w:rPr>
                <w:rFonts w:ascii="Times New Roman" w:hAnsi="Times New Roman" w:cs="Times New Roman"/>
                <w:noProof/>
                <w:webHidden/>
              </w:rPr>
              <w:fldChar w:fldCharType="end"/>
            </w:r>
          </w:hyperlink>
        </w:p>
        <w:p w14:paraId="12EF063B" w14:textId="77777777" w:rsidR="0000323F" w:rsidRPr="00411929" w:rsidRDefault="00000000">
          <w:pPr>
            <w:pStyle w:val="TOC1"/>
            <w:tabs>
              <w:tab w:val="right" w:leader="dot" w:pos="9350"/>
            </w:tabs>
            <w:rPr>
              <w:rFonts w:ascii="Times New Roman" w:hAnsi="Times New Roman" w:cs="Times New Roman"/>
              <w:noProof/>
            </w:rPr>
          </w:pPr>
          <w:hyperlink w:anchor="_Toc153277663" w:history="1">
            <w:r w:rsidR="0000323F" w:rsidRPr="00411929">
              <w:rPr>
                <w:rStyle w:val="Hyperlink"/>
                <w:rFonts w:ascii="Times New Roman" w:hAnsi="Times New Roman" w:cs="Times New Roman"/>
                <w:noProof/>
              </w:rPr>
              <w:t>Chapter Six : Literature Review</w:t>
            </w:r>
            <w:r w:rsidR="0000323F" w:rsidRPr="00411929">
              <w:rPr>
                <w:rFonts w:ascii="Times New Roman" w:hAnsi="Times New Roman" w:cs="Times New Roman"/>
                <w:noProof/>
                <w:webHidden/>
              </w:rPr>
              <w:tab/>
            </w:r>
            <w:r w:rsidR="00F02E2A" w:rsidRPr="00411929">
              <w:rPr>
                <w:rFonts w:ascii="Times New Roman" w:hAnsi="Times New Roman" w:cs="Times New Roman"/>
                <w:noProof/>
                <w:webHidden/>
              </w:rPr>
              <w:fldChar w:fldCharType="begin"/>
            </w:r>
            <w:r w:rsidR="0000323F" w:rsidRPr="00411929">
              <w:rPr>
                <w:rFonts w:ascii="Times New Roman" w:hAnsi="Times New Roman" w:cs="Times New Roman"/>
                <w:noProof/>
                <w:webHidden/>
              </w:rPr>
              <w:instrText xml:space="preserve"> PAGEREF _Toc153277663 \h </w:instrText>
            </w:r>
            <w:r w:rsidR="00F02E2A" w:rsidRPr="00411929">
              <w:rPr>
                <w:rFonts w:ascii="Times New Roman" w:hAnsi="Times New Roman" w:cs="Times New Roman"/>
                <w:noProof/>
                <w:webHidden/>
              </w:rPr>
            </w:r>
            <w:r w:rsidR="00F02E2A" w:rsidRPr="00411929">
              <w:rPr>
                <w:rFonts w:ascii="Times New Roman" w:hAnsi="Times New Roman" w:cs="Times New Roman"/>
                <w:noProof/>
                <w:webHidden/>
              </w:rPr>
              <w:fldChar w:fldCharType="separate"/>
            </w:r>
            <w:r w:rsidR="0000323F" w:rsidRPr="00411929">
              <w:rPr>
                <w:rFonts w:ascii="Times New Roman" w:hAnsi="Times New Roman" w:cs="Times New Roman"/>
                <w:noProof/>
                <w:webHidden/>
              </w:rPr>
              <w:t>27</w:t>
            </w:r>
            <w:r w:rsidR="00F02E2A" w:rsidRPr="00411929">
              <w:rPr>
                <w:rFonts w:ascii="Times New Roman" w:hAnsi="Times New Roman" w:cs="Times New Roman"/>
                <w:noProof/>
                <w:webHidden/>
              </w:rPr>
              <w:fldChar w:fldCharType="end"/>
            </w:r>
          </w:hyperlink>
        </w:p>
        <w:p w14:paraId="76CEBEC0" w14:textId="77777777" w:rsidR="0000323F" w:rsidRPr="00411929" w:rsidRDefault="00000000">
          <w:pPr>
            <w:pStyle w:val="TOC1"/>
            <w:tabs>
              <w:tab w:val="right" w:leader="dot" w:pos="9350"/>
            </w:tabs>
            <w:rPr>
              <w:rFonts w:ascii="Times New Roman" w:hAnsi="Times New Roman" w:cs="Times New Roman"/>
              <w:noProof/>
            </w:rPr>
          </w:pPr>
          <w:hyperlink w:anchor="_Toc153277664" w:history="1">
            <w:r w:rsidR="0000323F" w:rsidRPr="00411929">
              <w:rPr>
                <w:rStyle w:val="Hyperlink"/>
                <w:rFonts w:ascii="Times New Roman" w:hAnsi="Times New Roman" w:cs="Times New Roman"/>
                <w:noProof/>
              </w:rPr>
              <w:t>Chapter Seven : Liquidity Management Practices &amp; Challenges and Risks</w:t>
            </w:r>
            <w:r w:rsidR="0000323F" w:rsidRPr="00411929">
              <w:rPr>
                <w:rFonts w:ascii="Times New Roman" w:hAnsi="Times New Roman" w:cs="Times New Roman"/>
                <w:noProof/>
                <w:webHidden/>
              </w:rPr>
              <w:tab/>
            </w:r>
            <w:r w:rsidR="00F02E2A" w:rsidRPr="00411929">
              <w:rPr>
                <w:rFonts w:ascii="Times New Roman" w:hAnsi="Times New Roman" w:cs="Times New Roman"/>
                <w:noProof/>
                <w:webHidden/>
              </w:rPr>
              <w:fldChar w:fldCharType="begin"/>
            </w:r>
            <w:r w:rsidR="0000323F" w:rsidRPr="00411929">
              <w:rPr>
                <w:rFonts w:ascii="Times New Roman" w:hAnsi="Times New Roman" w:cs="Times New Roman"/>
                <w:noProof/>
                <w:webHidden/>
              </w:rPr>
              <w:instrText xml:space="preserve"> PAGEREF _Toc153277664 \h </w:instrText>
            </w:r>
            <w:r w:rsidR="00F02E2A" w:rsidRPr="00411929">
              <w:rPr>
                <w:rFonts w:ascii="Times New Roman" w:hAnsi="Times New Roman" w:cs="Times New Roman"/>
                <w:noProof/>
                <w:webHidden/>
              </w:rPr>
            </w:r>
            <w:r w:rsidR="00F02E2A" w:rsidRPr="00411929">
              <w:rPr>
                <w:rFonts w:ascii="Times New Roman" w:hAnsi="Times New Roman" w:cs="Times New Roman"/>
                <w:noProof/>
                <w:webHidden/>
              </w:rPr>
              <w:fldChar w:fldCharType="separate"/>
            </w:r>
            <w:r w:rsidR="0000323F" w:rsidRPr="00411929">
              <w:rPr>
                <w:rFonts w:ascii="Times New Roman" w:hAnsi="Times New Roman" w:cs="Times New Roman"/>
                <w:noProof/>
                <w:webHidden/>
              </w:rPr>
              <w:t>29</w:t>
            </w:r>
            <w:r w:rsidR="00F02E2A" w:rsidRPr="00411929">
              <w:rPr>
                <w:rFonts w:ascii="Times New Roman" w:hAnsi="Times New Roman" w:cs="Times New Roman"/>
                <w:noProof/>
                <w:webHidden/>
              </w:rPr>
              <w:fldChar w:fldCharType="end"/>
            </w:r>
          </w:hyperlink>
        </w:p>
        <w:p w14:paraId="7478CA3A" w14:textId="77777777" w:rsidR="0000323F" w:rsidRPr="00411929" w:rsidRDefault="00000000">
          <w:pPr>
            <w:pStyle w:val="TOC2"/>
            <w:tabs>
              <w:tab w:val="right" w:leader="dot" w:pos="9350"/>
            </w:tabs>
            <w:rPr>
              <w:rFonts w:ascii="Times New Roman" w:hAnsi="Times New Roman" w:cs="Times New Roman"/>
              <w:noProof/>
            </w:rPr>
          </w:pPr>
          <w:hyperlink w:anchor="_Toc153277665" w:history="1">
            <w:r w:rsidR="0000323F" w:rsidRPr="00411929">
              <w:rPr>
                <w:rStyle w:val="Hyperlink"/>
                <w:rFonts w:ascii="Times New Roman" w:hAnsi="Times New Roman" w:cs="Times New Roman"/>
                <w:noProof/>
              </w:rPr>
              <w:t>7.1 : Liquidity Management Practices</w:t>
            </w:r>
            <w:r w:rsidR="0000323F" w:rsidRPr="00411929">
              <w:rPr>
                <w:rFonts w:ascii="Times New Roman" w:hAnsi="Times New Roman" w:cs="Times New Roman"/>
                <w:noProof/>
                <w:webHidden/>
              </w:rPr>
              <w:tab/>
            </w:r>
            <w:r w:rsidR="00F02E2A" w:rsidRPr="00411929">
              <w:rPr>
                <w:rFonts w:ascii="Times New Roman" w:hAnsi="Times New Roman" w:cs="Times New Roman"/>
                <w:noProof/>
                <w:webHidden/>
              </w:rPr>
              <w:fldChar w:fldCharType="begin"/>
            </w:r>
            <w:r w:rsidR="0000323F" w:rsidRPr="00411929">
              <w:rPr>
                <w:rFonts w:ascii="Times New Roman" w:hAnsi="Times New Roman" w:cs="Times New Roman"/>
                <w:noProof/>
                <w:webHidden/>
              </w:rPr>
              <w:instrText xml:space="preserve"> PAGEREF _Toc153277665 \h </w:instrText>
            </w:r>
            <w:r w:rsidR="00F02E2A" w:rsidRPr="00411929">
              <w:rPr>
                <w:rFonts w:ascii="Times New Roman" w:hAnsi="Times New Roman" w:cs="Times New Roman"/>
                <w:noProof/>
                <w:webHidden/>
              </w:rPr>
            </w:r>
            <w:r w:rsidR="00F02E2A" w:rsidRPr="00411929">
              <w:rPr>
                <w:rFonts w:ascii="Times New Roman" w:hAnsi="Times New Roman" w:cs="Times New Roman"/>
                <w:noProof/>
                <w:webHidden/>
              </w:rPr>
              <w:fldChar w:fldCharType="separate"/>
            </w:r>
            <w:r w:rsidR="0000323F" w:rsidRPr="00411929">
              <w:rPr>
                <w:rFonts w:ascii="Times New Roman" w:hAnsi="Times New Roman" w:cs="Times New Roman"/>
                <w:noProof/>
                <w:webHidden/>
              </w:rPr>
              <w:t>29</w:t>
            </w:r>
            <w:r w:rsidR="00F02E2A" w:rsidRPr="00411929">
              <w:rPr>
                <w:rFonts w:ascii="Times New Roman" w:hAnsi="Times New Roman" w:cs="Times New Roman"/>
                <w:noProof/>
                <w:webHidden/>
              </w:rPr>
              <w:fldChar w:fldCharType="end"/>
            </w:r>
          </w:hyperlink>
        </w:p>
        <w:p w14:paraId="58F30449" w14:textId="77777777" w:rsidR="0000323F" w:rsidRPr="00411929" w:rsidRDefault="00000000">
          <w:pPr>
            <w:pStyle w:val="TOC2"/>
            <w:tabs>
              <w:tab w:val="right" w:leader="dot" w:pos="9350"/>
            </w:tabs>
            <w:rPr>
              <w:rFonts w:ascii="Times New Roman" w:hAnsi="Times New Roman" w:cs="Times New Roman"/>
              <w:noProof/>
            </w:rPr>
          </w:pPr>
          <w:hyperlink w:anchor="_Toc153277666" w:history="1">
            <w:r w:rsidR="0000323F" w:rsidRPr="00411929">
              <w:rPr>
                <w:rStyle w:val="Hyperlink"/>
                <w:rFonts w:ascii="Times New Roman" w:hAnsi="Times New Roman" w:cs="Times New Roman"/>
                <w:noProof/>
              </w:rPr>
              <w:t>7.2 Challenges &amp; Risks</w:t>
            </w:r>
            <w:r w:rsidR="0000323F" w:rsidRPr="00411929">
              <w:rPr>
                <w:rFonts w:ascii="Times New Roman" w:hAnsi="Times New Roman" w:cs="Times New Roman"/>
                <w:noProof/>
                <w:webHidden/>
              </w:rPr>
              <w:tab/>
            </w:r>
            <w:r w:rsidR="00F02E2A" w:rsidRPr="00411929">
              <w:rPr>
                <w:rFonts w:ascii="Times New Roman" w:hAnsi="Times New Roman" w:cs="Times New Roman"/>
                <w:noProof/>
                <w:webHidden/>
              </w:rPr>
              <w:fldChar w:fldCharType="begin"/>
            </w:r>
            <w:r w:rsidR="0000323F" w:rsidRPr="00411929">
              <w:rPr>
                <w:rFonts w:ascii="Times New Roman" w:hAnsi="Times New Roman" w:cs="Times New Roman"/>
                <w:noProof/>
                <w:webHidden/>
              </w:rPr>
              <w:instrText xml:space="preserve"> PAGEREF _Toc153277666 \h </w:instrText>
            </w:r>
            <w:r w:rsidR="00F02E2A" w:rsidRPr="00411929">
              <w:rPr>
                <w:rFonts w:ascii="Times New Roman" w:hAnsi="Times New Roman" w:cs="Times New Roman"/>
                <w:noProof/>
                <w:webHidden/>
              </w:rPr>
            </w:r>
            <w:r w:rsidR="00F02E2A" w:rsidRPr="00411929">
              <w:rPr>
                <w:rFonts w:ascii="Times New Roman" w:hAnsi="Times New Roman" w:cs="Times New Roman"/>
                <w:noProof/>
                <w:webHidden/>
              </w:rPr>
              <w:fldChar w:fldCharType="separate"/>
            </w:r>
            <w:r w:rsidR="0000323F" w:rsidRPr="00411929">
              <w:rPr>
                <w:rFonts w:ascii="Times New Roman" w:hAnsi="Times New Roman" w:cs="Times New Roman"/>
                <w:noProof/>
                <w:webHidden/>
              </w:rPr>
              <w:t>30</w:t>
            </w:r>
            <w:r w:rsidR="00F02E2A" w:rsidRPr="00411929">
              <w:rPr>
                <w:rFonts w:ascii="Times New Roman" w:hAnsi="Times New Roman" w:cs="Times New Roman"/>
                <w:noProof/>
                <w:webHidden/>
              </w:rPr>
              <w:fldChar w:fldCharType="end"/>
            </w:r>
          </w:hyperlink>
        </w:p>
        <w:p w14:paraId="7DF8500A" w14:textId="77777777" w:rsidR="0000323F" w:rsidRPr="00411929" w:rsidRDefault="00000000">
          <w:pPr>
            <w:pStyle w:val="TOC1"/>
            <w:tabs>
              <w:tab w:val="right" w:leader="dot" w:pos="9350"/>
            </w:tabs>
            <w:rPr>
              <w:rFonts w:ascii="Times New Roman" w:hAnsi="Times New Roman" w:cs="Times New Roman"/>
              <w:noProof/>
            </w:rPr>
          </w:pPr>
          <w:hyperlink w:anchor="_Toc153277667" w:history="1">
            <w:r w:rsidR="0000323F" w:rsidRPr="00411929">
              <w:rPr>
                <w:rStyle w:val="Hyperlink"/>
                <w:rFonts w:ascii="Times New Roman" w:hAnsi="Times New Roman" w:cs="Times New Roman"/>
                <w:noProof/>
              </w:rPr>
              <w:t>Chapter Eight  :  Performance and Impact</w:t>
            </w:r>
            <w:r w:rsidR="0000323F" w:rsidRPr="00411929">
              <w:rPr>
                <w:rFonts w:ascii="Times New Roman" w:hAnsi="Times New Roman" w:cs="Times New Roman"/>
                <w:noProof/>
                <w:webHidden/>
              </w:rPr>
              <w:tab/>
            </w:r>
            <w:r w:rsidR="00F02E2A" w:rsidRPr="00411929">
              <w:rPr>
                <w:rFonts w:ascii="Times New Roman" w:hAnsi="Times New Roman" w:cs="Times New Roman"/>
                <w:noProof/>
                <w:webHidden/>
              </w:rPr>
              <w:fldChar w:fldCharType="begin"/>
            </w:r>
            <w:r w:rsidR="0000323F" w:rsidRPr="00411929">
              <w:rPr>
                <w:rFonts w:ascii="Times New Roman" w:hAnsi="Times New Roman" w:cs="Times New Roman"/>
                <w:noProof/>
                <w:webHidden/>
              </w:rPr>
              <w:instrText xml:space="preserve"> PAGEREF _Toc153277667 \h </w:instrText>
            </w:r>
            <w:r w:rsidR="00F02E2A" w:rsidRPr="00411929">
              <w:rPr>
                <w:rFonts w:ascii="Times New Roman" w:hAnsi="Times New Roman" w:cs="Times New Roman"/>
                <w:noProof/>
                <w:webHidden/>
              </w:rPr>
            </w:r>
            <w:r w:rsidR="00F02E2A" w:rsidRPr="00411929">
              <w:rPr>
                <w:rFonts w:ascii="Times New Roman" w:hAnsi="Times New Roman" w:cs="Times New Roman"/>
                <w:noProof/>
                <w:webHidden/>
              </w:rPr>
              <w:fldChar w:fldCharType="separate"/>
            </w:r>
            <w:r w:rsidR="0000323F" w:rsidRPr="00411929">
              <w:rPr>
                <w:rFonts w:ascii="Times New Roman" w:hAnsi="Times New Roman" w:cs="Times New Roman"/>
                <w:noProof/>
                <w:webHidden/>
              </w:rPr>
              <w:t>31</w:t>
            </w:r>
            <w:r w:rsidR="00F02E2A" w:rsidRPr="00411929">
              <w:rPr>
                <w:rFonts w:ascii="Times New Roman" w:hAnsi="Times New Roman" w:cs="Times New Roman"/>
                <w:noProof/>
                <w:webHidden/>
              </w:rPr>
              <w:fldChar w:fldCharType="end"/>
            </w:r>
          </w:hyperlink>
        </w:p>
        <w:p w14:paraId="3A238293" w14:textId="77777777" w:rsidR="0000323F" w:rsidRPr="00411929" w:rsidRDefault="00000000">
          <w:pPr>
            <w:pStyle w:val="TOC2"/>
            <w:tabs>
              <w:tab w:val="right" w:leader="dot" w:pos="9350"/>
            </w:tabs>
            <w:rPr>
              <w:rFonts w:ascii="Times New Roman" w:hAnsi="Times New Roman" w:cs="Times New Roman"/>
              <w:noProof/>
            </w:rPr>
          </w:pPr>
          <w:hyperlink w:anchor="_Toc153277668" w:history="1">
            <w:r w:rsidR="0000323F" w:rsidRPr="00411929">
              <w:rPr>
                <w:rStyle w:val="Hyperlink"/>
                <w:rFonts w:ascii="Times New Roman" w:hAnsi="Times New Roman" w:cs="Times New Roman"/>
                <w:noProof/>
              </w:rPr>
              <w:t>8.1   Performance and Impact</w:t>
            </w:r>
            <w:r w:rsidR="0000323F" w:rsidRPr="00411929">
              <w:rPr>
                <w:rFonts w:ascii="Times New Roman" w:hAnsi="Times New Roman" w:cs="Times New Roman"/>
                <w:noProof/>
                <w:webHidden/>
              </w:rPr>
              <w:tab/>
            </w:r>
            <w:r w:rsidR="00F02E2A" w:rsidRPr="00411929">
              <w:rPr>
                <w:rFonts w:ascii="Times New Roman" w:hAnsi="Times New Roman" w:cs="Times New Roman"/>
                <w:noProof/>
                <w:webHidden/>
              </w:rPr>
              <w:fldChar w:fldCharType="begin"/>
            </w:r>
            <w:r w:rsidR="0000323F" w:rsidRPr="00411929">
              <w:rPr>
                <w:rFonts w:ascii="Times New Roman" w:hAnsi="Times New Roman" w:cs="Times New Roman"/>
                <w:noProof/>
                <w:webHidden/>
              </w:rPr>
              <w:instrText xml:space="preserve"> PAGEREF _Toc153277668 \h </w:instrText>
            </w:r>
            <w:r w:rsidR="00F02E2A" w:rsidRPr="00411929">
              <w:rPr>
                <w:rFonts w:ascii="Times New Roman" w:hAnsi="Times New Roman" w:cs="Times New Roman"/>
                <w:noProof/>
                <w:webHidden/>
              </w:rPr>
            </w:r>
            <w:r w:rsidR="00F02E2A" w:rsidRPr="00411929">
              <w:rPr>
                <w:rFonts w:ascii="Times New Roman" w:hAnsi="Times New Roman" w:cs="Times New Roman"/>
                <w:noProof/>
                <w:webHidden/>
              </w:rPr>
              <w:fldChar w:fldCharType="separate"/>
            </w:r>
            <w:r w:rsidR="0000323F" w:rsidRPr="00411929">
              <w:rPr>
                <w:rFonts w:ascii="Times New Roman" w:hAnsi="Times New Roman" w:cs="Times New Roman"/>
                <w:noProof/>
                <w:webHidden/>
              </w:rPr>
              <w:t>31</w:t>
            </w:r>
            <w:r w:rsidR="00F02E2A" w:rsidRPr="00411929">
              <w:rPr>
                <w:rFonts w:ascii="Times New Roman" w:hAnsi="Times New Roman" w:cs="Times New Roman"/>
                <w:noProof/>
                <w:webHidden/>
              </w:rPr>
              <w:fldChar w:fldCharType="end"/>
            </w:r>
          </w:hyperlink>
        </w:p>
        <w:p w14:paraId="7F550D73" w14:textId="77777777" w:rsidR="0000323F" w:rsidRPr="00411929" w:rsidRDefault="00000000">
          <w:pPr>
            <w:pStyle w:val="TOC1"/>
            <w:tabs>
              <w:tab w:val="right" w:leader="dot" w:pos="9350"/>
            </w:tabs>
            <w:rPr>
              <w:rFonts w:ascii="Times New Roman" w:hAnsi="Times New Roman" w:cs="Times New Roman"/>
              <w:noProof/>
            </w:rPr>
          </w:pPr>
          <w:hyperlink w:anchor="_Toc153277669" w:history="1">
            <w:r w:rsidR="0000323F" w:rsidRPr="00411929">
              <w:rPr>
                <w:rStyle w:val="Hyperlink"/>
                <w:rFonts w:ascii="Times New Roman" w:hAnsi="Times New Roman" w:cs="Times New Roman"/>
                <w:noProof/>
              </w:rPr>
              <w:t>Chapter Nine :   Data analysis &amp; Findings of the Study</w:t>
            </w:r>
            <w:r w:rsidR="0000323F" w:rsidRPr="00411929">
              <w:rPr>
                <w:rFonts w:ascii="Times New Roman" w:hAnsi="Times New Roman" w:cs="Times New Roman"/>
                <w:noProof/>
                <w:webHidden/>
              </w:rPr>
              <w:tab/>
            </w:r>
            <w:r w:rsidR="00F02E2A" w:rsidRPr="00411929">
              <w:rPr>
                <w:rFonts w:ascii="Times New Roman" w:hAnsi="Times New Roman" w:cs="Times New Roman"/>
                <w:noProof/>
                <w:webHidden/>
              </w:rPr>
              <w:fldChar w:fldCharType="begin"/>
            </w:r>
            <w:r w:rsidR="0000323F" w:rsidRPr="00411929">
              <w:rPr>
                <w:rFonts w:ascii="Times New Roman" w:hAnsi="Times New Roman" w:cs="Times New Roman"/>
                <w:noProof/>
                <w:webHidden/>
              </w:rPr>
              <w:instrText xml:space="preserve"> PAGEREF _Toc153277669 \h </w:instrText>
            </w:r>
            <w:r w:rsidR="00F02E2A" w:rsidRPr="00411929">
              <w:rPr>
                <w:rFonts w:ascii="Times New Roman" w:hAnsi="Times New Roman" w:cs="Times New Roman"/>
                <w:noProof/>
                <w:webHidden/>
              </w:rPr>
            </w:r>
            <w:r w:rsidR="00F02E2A" w:rsidRPr="00411929">
              <w:rPr>
                <w:rFonts w:ascii="Times New Roman" w:hAnsi="Times New Roman" w:cs="Times New Roman"/>
                <w:noProof/>
                <w:webHidden/>
              </w:rPr>
              <w:fldChar w:fldCharType="separate"/>
            </w:r>
            <w:r w:rsidR="0000323F" w:rsidRPr="00411929">
              <w:rPr>
                <w:rFonts w:ascii="Times New Roman" w:hAnsi="Times New Roman" w:cs="Times New Roman"/>
                <w:noProof/>
                <w:webHidden/>
              </w:rPr>
              <w:t>32</w:t>
            </w:r>
            <w:r w:rsidR="00F02E2A" w:rsidRPr="00411929">
              <w:rPr>
                <w:rFonts w:ascii="Times New Roman" w:hAnsi="Times New Roman" w:cs="Times New Roman"/>
                <w:noProof/>
                <w:webHidden/>
              </w:rPr>
              <w:fldChar w:fldCharType="end"/>
            </w:r>
          </w:hyperlink>
        </w:p>
        <w:p w14:paraId="7CF202FD" w14:textId="77777777" w:rsidR="0000323F" w:rsidRPr="00411929" w:rsidRDefault="00000000">
          <w:pPr>
            <w:pStyle w:val="TOC2"/>
            <w:tabs>
              <w:tab w:val="right" w:leader="dot" w:pos="9350"/>
            </w:tabs>
            <w:rPr>
              <w:rFonts w:ascii="Times New Roman" w:hAnsi="Times New Roman" w:cs="Times New Roman"/>
              <w:noProof/>
            </w:rPr>
          </w:pPr>
          <w:hyperlink w:anchor="_Toc153277670" w:history="1">
            <w:r w:rsidR="0000323F" w:rsidRPr="00411929">
              <w:rPr>
                <w:rStyle w:val="Hyperlink"/>
                <w:rFonts w:ascii="Times New Roman" w:hAnsi="Times New Roman" w:cs="Times New Roman"/>
                <w:noProof/>
              </w:rPr>
              <w:t>9.1 Selected Banks</w:t>
            </w:r>
            <w:r w:rsidR="0000323F" w:rsidRPr="00411929">
              <w:rPr>
                <w:rFonts w:ascii="Times New Roman" w:hAnsi="Times New Roman" w:cs="Times New Roman"/>
                <w:noProof/>
                <w:webHidden/>
              </w:rPr>
              <w:tab/>
            </w:r>
            <w:r w:rsidR="00F02E2A" w:rsidRPr="00411929">
              <w:rPr>
                <w:rFonts w:ascii="Times New Roman" w:hAnsi="Times New Roman" w:cs="Times New Roman"/>
                <w:noProof/>
                <w:webHidden/>
              </w:rPr>
              <w:fldChar w:fldCharType="begin"/>
            </w:r>
            <w:r w:rsidR="0000323F" w:rsidRPr="00411929">
              <w:rPr>
                <w:rFonts w:ascii="Times New Roman" w:hAnsi="Times New Roman" w:cs="Times New Roman"/>
                <w:noProof/>
                <w:webHidden/>
              </w:rPr>
              <w:instrText xml:space="preserve"> PAGEREF _Toc153277670 \h </w:instrText>
            </w:r>
            <w:r w:rsidR="00F02E2A" w:rsidRPr="00411929">
              <w:rPr>
                <w:rFonts w:ascii="Times New Roman" w:hAnsi="Times New Roman" w:cs="Times New Roman"/>
                <w:noProof/>
                <w:webHidden/>
              </w:rPr>
            </w:r>
            <w:r w:rsidR="00F02E2A" w:rsidRPr="00411929">
              <w:rPr>
                <w:rFonts w:ascii="Times New Roman" w:hAnsi="Times New Roman" w:cs="Times New Roman"/>
                <w:noProof/>
                <w:webHidden/>
              </w:rPr>
              <w:fldChar w:fldCharType="separate"/>
            </w:r>
            <w:r w:rsidR="0000323F" w:rsidRPr="00411929">
              <w:rPr>
                <w:rFonts w:ascii="Times New Roman" w:hAnsi="Times New Roman" w:cs="Times New Roman"/>
                <w:noProof/>
                <w:webHidden/>
              </w:rPr>
              <w:t>32</w:t>
            </w:r>
            <w:r w:rsidR="00F02E2A" w:rsidRPr="00411929">
              <w:rPr>
                <w:rFonts w:ascii="Times New Roman" w:hAnsi="Times New Roman" w:cs="Times New Roman"/>
                <w:noProof/>
                <w:webHidden/>
              </w:rPr>
              <w:fldChar w:fldCharType="end"/>
            </w:r>
          </w:hyperlink>
        </w:p>
        <w:p w14:paraId="6B699AD2" w14:textId="77777777" w:rsidR="0000323F" w:rsidRPr="00411929" w:rsidRDefault="00000000">
          <w:pPr>
            <w:pStyle w:val="TOC2"/>
            <w:tabs>
              <w:tab w:val="right" w:leader="dot" w:pos="9350"/>
            </w:tabs>
            <w:rPr>
              <w:rFonts w:ascii="Times New Roman" w:hAnsi="Times New Roman" w:cs="Times New Roman"/>
              <w:noProof/>
            </w:rPr>
          </w:pPr>
          <w:hyperlink w:anchor="_Toc153277671" w:history="1">
            <w:r w:rsidR="0000323F" w:rsidRPr="00411929">
              <w:rPr>
                <w:rStyle w:val="Hyperlink"/>
                <w:rFonts w:ascii="Times New Roman" w:hAnsi="Times New Roman" w:cs="Times New Roman"/>
                <w:noProof/>
              </w:rPr>
              <w:t>9.2  Analysis &amp; Interpretation</w:t>
            </w:r>
            <w:r w:rsidR="0000323F" w:rsidRPr="00411929">
              <w:rPr>
                <w:rFonts w:ascii="Times New Roman" w:hAnsi="Times New Roman" w:cs="Times New Roman"/>
                <w:noProof/>
                <w:webHidden/>
              </w:rPr>
              <w:tab/>
            </w:r>
            <w:r w:rsidR="00F02E2A" w:rsidRPr="00411929">
              <w:rPr>
                <w:rFonts w:ascii="Times New Roman" w:hAnsi="Times New Roman" w:cs="Times New Roman"/>
                <w:noProof/>
                <w:webHidden/>
              </w:rPr>
              <w:fldChar w:fldCharType="begin"/>
            </w:r>
            <w:r w:rsidR="0000323F" w:rsidRPr="00411929">
              <w:rPr>
                <w:rFonts w:ascii="Times New Roman" w:hAnsi="Times New Roman" w:cs="Times New Roman"/>
                <w:noProof/>
                <w:webHidden/>
              </w:rPr>
              <w:instrText xml:space="preserve"> PAGEREF _Toc153277671 \h </w:instrText>
            </w:r>
            <w:r w:rsidR="00F02E2A" w:rsidRPr="00411929">
              <w:rPr>
                <w:rFonts w:ascii="Times New Roman" w:hAnsi="Times New Roman" w:cs="Times New Roman"/>
                <w:noProof/>
                <w:webHidden/>
              </w:rPr>
            </w:r>
            <w:r w:rsidR="00F02E2A" w:rsidRPr="00411929">
              <w:rPr>
                <w:rFonts w:ascii="Times New Roman" w:hAnsi="Times New Roman" w:cs="Times New Roman"/>
                <w:noProof/>
                <w:webHidden/>
              </w:rPr>
              <w:fldChar w:fldCharType="separate"/>
            </w:r>
            <w:r w:rsidR="0000323F" w:rsidRPr="00411929">
              <w:rPr>
                <w:rFonts w:ascii="Times New Roman" w:hAnsi="Times New Roman" w:cs="Times New Roman"/>
                <w:noProof/>
                <w:webHidden/>
              </w:rPr>
              <w:t>32</w:t>
            </w:r>
            <w:r w:rsidR="00F02E2A" w:rsidRPr="00411929">
              <w:rPr>
                <w:rFonts w:ascii="Times New Roman" w:hAnsi="Times New Roman" w:cs="Times New Roman"/>
                <w:noProof/>
                <w:webHidden/>
              </w:rPr>
              <w:fldChar w:fldCharType="end"/>
            </w:r>
          </w:hyperlink>
        </w:p>
        <w:p w14:paraId="4D654E51" w14:textId="77777777" w:rsidR="0000323F" w:rsidRPr="00411929" w:rsidRDefault="00000000">
          <w:pPr>
            <w:pStyle w:val="TOC2"/>
            <w:tabs>
              <w:tab w:val="right" w:leader="dot" w:pos="9350"/>
            </w:tabs>
            <w:rPr>
              <w:rFonts w:ascii="Times New Roman" w:hAnsi="Times New Roman" w:cs="Times New Roman"/>
              <w:noProof/>
            </w:rPr>
          </w:pPr>
          <w:hyperlink w:anchor="_Toc153277672" w:history="1">
            <w:r w:rsidR="0000323F" w:rsidRPr="00411929">
              <w:rPr>
                <w:rStyle w:val="Hyperlink"/>
                <w:rFonts w:ascii="Times New Roman" w:hAnsi="Times New Roman" w:cs="Times New Roman"/>
                <w:noProof/>
              </w:rPr>
              <w:t>9.3   Findings</w:t>
            </w:r>
            <w:r w:rsidR="0000323F" w:rsidRPr="00411929">
              <w:rPr>
                <w:rFonts w:ascii="Times New Roman" w:hAnsi="Times New Roman" w:cs="Times New Roman"/>
                <w:noProof/>
                <w:webHidden/>
              </w:rPr>
              <w:tab/>
            </w:r>
            <w:r w:rsidR="00F02E2A" w:rsidRPr="00411929">
              <w:rPr>
                <w:rFonts w:ascii="Times New Roman" w:hAnsi="Times New Roman" w:cs="Times New Roman"/>
                <w:noProof/>
                <w:webHidden/>
              </w:rPr>
              <w:fldChar w:fldCharType="begin"/>
            </w:r>
            <w:r w:rsidR="0000323F" w:rsidRPr="00411929">
              <w:rPr>
                <w:rFonts w:ascii="Times New Roman" w:hAnsi="Times New Roman" w:cs="Times New Roman"/>
                <w:noProof/>
                <w:webHidden/>
              </w:rPr>
              <w:instrText xml:space="preserve"> PAGEREF _Toc153277672 \h </w:instrText>
            </w:r>
            <w:r w:rsidR="00F02E2A" w:rsidRPr="00411929">
              <w:rPr>
                <w:rFonts w:ascii="Times New Roman" w:hAnsi="Times New Roman" w:cs="Times New Roman"/>
                <w:noProof/>
                <w:webHidden/>
              </w:rPr>
            </w:r>
            <w:r w:rsidR="00F02E2A" w:rsidRPr="00411929">
              <w:rPr>
                <w:rFonts w:ascii="Times New Roman" w:hAnsi="Times New Roman" w:cs="Times New Roman"/>
                <w:noProof/>
                <w:webHidden/>
              </w:rPr>
              <w:fldChar w:fldCharType="separate"/>
            </w:r>
            <w:r w:rsidR="0000323F" w:rsidRPr="00411929">
              <w:rPr>
                <w:rFonts w:ascii="Times New Roman" w:hAnsi="Times New Roman" w:cs="Times New Roman"/>
                <w:noProof/>
                <w:webHidden/>
              </w:rPr>
              <w:t>40</w:t>
            </w:r>
            <w:r w:rsidR="00F02E2A" w:rsidRPr="00411929">
              <w:rPr>
                <w:rFonts w:ascii="Times New Roman" w:hAnsi="Times New Roman" w:cs="Times New Roman"/>
                <w:noProof/>
                <w:webHidden/>
              </w:rPr>
              <w:fldChar w:fldCharType="end"/>
            </w:r>
          </w:hyperlink>
        </w:p>
        <w:p w14:paraId="427A6626" w14:textId="77777777" w:rsidR="0000323F" w:rsidRPr="00411929" w:rsidRDefault="00000000">
          <w:pPr>
            <w:pStyle w:val="TOC1"/>
            <w:tabs>
              <w:tab w:val="right" w:leader="dot" w:pos="9350"/>
            </w:tabs>
            <w:rPr>
              <w:rFonts w:ascii="Times New Roman" w:hAnsi="Times New Roman" w:cs="Times New Roman"/>
              <w:noProof/>
            </w:rPr>
          </w:pPr>
          <w:hyperlink w:anchor="_Toc153277673" w:history="1">
            <w:r w:rsidR="0000323F" w:rsidRPr="00411929">
              <w:rPr>
                <w:rStyle w:val="Hyperlink"/>
                <w:rFonts w:ascii="Times New Roman" w:hAnsi="Times New Roman" w:cs="Times New Roman"/>
                <w:noProof/>
              </w:rPr>
              <w:t>Chapter Ten  :  Conclusion and Recommendation</w:t>
            </w:r>
            <w:r w:rsidR="0000323F" w:rsidRPr="00411929">
              <w:rPr>
                <w:rFonts w:ascii="Times New Roman" w:hAnsi="Times New Roman" w:cs="Times New Roman"/>
                <w:noProof/>
                <w:webHidden/>
              </w:rPr>
              <w:tab/>
            </w:r>
            <w:r w:rsidR="00F02E2A" w:rsidRPr="00411929">
              <w:rPr>
                <w:rFonts w:ascii="Times New Roman" w:hAnsi="Times New Roman" w:cs="Times New Roman"/>
                <w:noProof/>
                <w:webHidden/>
              </w:rPr>
              <w:fldChar w:fldCharType="begin"/>
            </w:r>
            <w:r w:rsidR="0000323F" w:rsidRPr="00411929">
              <w:rPr>
                <w:rFonts w:ascii="Times New Roman" w:hAnsi="Times New Roman" w:cs="Times New Roman"/>
                <w:noProof/>
                <w:webHidden/>
              </w:rPr>
              <w:instrText xml:space="preserve"> PAGEREF _Toc153277673 \h </w:instrText>
            </w:r>
            <w:r w:rsidR="00F02E2A" w:rsidRPr="00411929">
              <w:rPr>
                <w:rFonts w:ascii="Times New Roman" w:hAnsi="Times New Roman" w:cs="Times New Roman"/>
                <w:noProof/>
                <w:webHidden/>
              </w:rPr>
            </w:r>
            <w:r w:rsidR="00F02E2A" w:rsidRPr="00411929">
              <w:rPr>
                <w:rFonts w:ascii="Times New Roman" w:hAnsi="Times New Roman" w:cs="Times New Roman"/>
                <w:noProof/>
                <w:webHidden/>
              </w:rPr>
              <w:fldChar w:fldCharType="separate"/>
            </w:r>
            <w:r w:rsidR="0000323F" w:rsidRPr="00411929">
              <w:rPr>
                <w:rFonts w:ascii="Times New Roman" w:hAnsi="Times New Roman" w:cs="Times New Roman"/>
                <w:noProof/>
                <w:webHidden/>
              </w:rPr>
              <w:t>41</w:t>
            </w:r>
            <w:r w:rsidR="00F02E2A" w:rsidRPr="00411929">
              <w:rPr>
                <w:rFonts w:ascii="Times New Roman" w:hAnsi="Times New Roman" w:cs="Times New Roman"/>
                <w:noProof/>
                <w:webHidden/>
              </w:rPr>
              <w:fldChar w:fldCharType="end"/>
            </w:r>
          </w:hyperlink>
        </w:p>
        <w:p w14:paraId="6CAD88C8" w14:textId="77777777" w:rsidR="0000323F" w:rsidRPr="00411929" w:rsidRDefault="00000000">
          <w:pPr>
            <w:pStyle w:val="TOC2"/>
            <w:tabs>
              <w:tab w:val="right" w:leader="dot" w:pos="9350"/>
            </w:tabs>
            <w:rPr>
              <w:rFonts w:ascii="Times New Roman" w:hAnsi="Times New Roman" w:cs="Times New Roman"/>
              <w:noProof/>
            </w:rPr>
          </w:pPr>
          <w:hyperlink w:anchor="_Toc153277674" w:history="1">
            <w:r w:rsidR="0000323F" w:rsidRPr="00411929">
              <w:rPr>
                <w:rStyle w:val="Hyperlink"/>
                <w:rFonts w:ascii="Times New Roman" w:hAnsi="Times New Roman" w:cs="Times New Roman"/>
                <w:noProof/>
              </w:rPr>
              <w:t>10.1   Conclusion</w:t>
            </w:r>
            <w:r w:rsidR="0000323F" w:rsidRPr="00411929">
              <w:rPr>
                <w:rFonts w:ascii="Times New Roman" w:hAnsi="Times New Roman" w:cs="Times New Roman"/>
                <w:noProof/>
                <w:webHidden/>
              </w:rPr>
              <w:tab/>
            </w:r>
            <w:r w:rsidR="00F02E2A" w:rsidRPr="00411929">
              <w:rPr>
                <w:rFonts w:ascii="Times New Roman" w:hAnsi="Times New Roman" w:cs="Times New Roman"/>
                <w:noProof/>
                <w:webHidden/>
              </w:rPr>
              <w:fldChar w:fldCharType="begin"/>
            </w:r>
            <w:r w:rsidR="0000323F" w:rsidRPr="00411929">
              <w:rPr>
                <w:rFonts w:ascii="Times New Roman" w:hAnsi="Times New Roman" w:cs="Times New Roman"/>
                <w:noProof/>
                <w:webHidden/>
              </w:rPr>
              <w:instrText xml:space="preserve"> PAGEREF _Toc153277674 \h </w:instrText>
            </w:r>
            <w:r w:rsidR="00F02E2A" w:rsidRPr="00411929">
              <w:rPr>
                <w:rFonts w:ascii="Times New Roman" w:hAnsi="Times New Roman" w:cs="Times New Roman"/>
                <w:noProof/>
                <w:webHidden/>
              </w:rPr>
            </w:r>
            <w:r w:rsidR="00F02E2A" w:rsidRPr="00411929">
              <w:rPr>
                <w:rFonts w:ascii="Times New Roman" w:hAnsi="Times New Roman" w:cs="Times New Roman"/>
                <w:noProof/>
                <w:webHidden/>
              </w:rPr>
              <w:fldChar w:fldCharType="separate"/>
            </w:r>
            <w:r w:rsidR="0000323F" w:rsidRPr="00411929">
              <w:rPr>
                <w:rFonts w:ascii="Times New Roman" w:hAnsi="Times New Roman" w:cs="Times New Roman"/>
                <w:noProof/>
                <w:webHidden/>
              </w:rPr>
              <w:t>41</w:t>
            </w:r>
            <w:r w:rsidR="00F02E2A" w:rsidRPr="00411929">
              <w:rPr>
                <w:rFonts w:ascii="Times New Roman" w:hAnsi="Times New Roman" w:cs="Times New Roman"/>
                <w:noProof/>
                <w:webHidden/>
              </w:rPr>
              <w:fldChar w:fldCharType="end"/>
            </w:r>
          </w:hyperlink>
        </w:p>
        <w:p w14:paraId="58655DB6" w14:textId="77777777" w:rsidR="0000323F" w:rsidRPr="00411929" w:rsidRDefault="00000000">
          <w:pPr>
            <w:pStyle w:val="TOC2"/>
            <w:tabs>
              <w:tab w:val="right" w:leader="dot" w:pos="9350"/>
            </w:tabs>
            <w:rPr>
              <w:rFonts w:ascii="Times New Roman" w:hAnsi="Times New Roman" w:cs="Times New Roman"/>
              <w:noProof/>
            </w:rPr>
          </w:pPr>
          <w:hyperlink w:anchor="_Toc153277675" w:history="1">
            <w:r w:rsidR="0000323F" w:rsidRPr="00411929">
              <w:rPr>
                <w:rStyle w:val="Hyperlink"/>
                <w:rFonts w:ascii="Times New Roman" w:hAnsi="Times New Roman" w:cs="Times New Roman"/>
                <w:noProof/>
              </w:rPr>
              <w:t>10.2   Recommendation</w:t>
            </w:r>
            <w:r w:rsidR="0000323F" w:rsidRPr="00411929">
              <w:rPr>
                <w:rFonts w:ascii="Times New Roman" w:hAnsi="Times New Roman" w:cs="Times New Roman"/>
                <w:noProof/>
                <w:webHidden/>
              </w:rPr>
              <w:tab/>
            </w:r>
            <w:r w:rsidR="00F02E2A" w:rsidRPr="00411929">
              <w:rPr>
                <w:rFonts w:ascii="Times New Roman" w:hAnsi="Times New Roman" w:cs="Times New Roman"/>
                <w:noProof/>
                <w:webHidden/>
              </w:rPr>
              <w:fldChar w:fldCharType="begin"/>
            </w:r>
            <w:r w:rsidR="0000323F" w:rsidRPr="00411929">
              <w:rPr>
                <w:rFonts w:ascii="Times New Roman" w:hAnsi="Times New Roman" w:cs="Times New Roman"/>
                <w:noProof/>
                <w:webHidden/>
              </w:rPr>
              <w:instrText xml:space="preserve"> PAGEREF _Toc153277675 \h </w:instrText>
            </w:r>
            <w:r w:rsidR="00F02E2A" w:rsidRPr="00411929">
              <w:rPr>
                <w:rFonts w:ascii="Times New Roman" w:hAnsi="Times New Roman" w:cs="Times New Roman"/>
                <w:noProof/>
                <w:webHidden/>
              </w:rPr>
            </w:r>
            <w:r w:rsidR="00F02E2A" w:rsidRPr="00411929">
              <w:rPr>
                <w:rFonts w:ascii="Times New Roman" w:hAnsi="Times New Roman" w:cs="Times New Roman"/>
                <w:noProof/>
                <w:webHidden/>
              </w:rPr>
              <w:fldChar w:fldCharType="separate"/>
            </w:r>
            <w:r w:rsidR="0000323F" w:rsidRPr="00411929">
              <w:rPr>
                <w:rFonts w:ascii="Times New Roman" w:hAnsi="Times New Roman" w:cs="Times New Roman"/>
                <w:noProof/>
                <w:webHidden/>
              </w:rPr>
              <w:t>42</w:t>
            </w:r>
            <w:r w:rsidR="00F02E2A" w:rsidRPr="00411929">
              <w:rPr>
                <w:rFonts w:ascii="Times New Roman" w:hAnsi="Times New Roman" w:cs="Times New Roman"/>
                <w:noProof/>
                <w:webHidden/>
              </w:rPr>
              <w:fldChar w:fldCharType="end"/>
            </w:r>
          </w:hyperlink>
        </w:p>
        <w:p w14:paraId="43C8EF1A" w14:textId="77777777" w:rsidR="0000323F" w:rsidRPr="00411929" w:rsidRDefault="00000000">
          <w:pPr>
            <w:pStyle w:val="TOC2"/>
            <w:tabs>
              <w:tab w:val="right" w:leader="dot" w:pos="9350"/>
            </w:tabs>
            <w:rPr>
              <w:rFonts w:ascii="Times New Roman" w:hAnsi="Times New Roman" w:cs="Times New Roman"/>
              <w:noProof/>
            </w:rPr>
          </w:pPr>
          <w:hyperlink w:anchor="_Toc153277676" w:history="1">
            <w:r w:rsidR="0000323F" w:rsidRPr="00411929">
              <w:rPr>
                <w:rStyle w:val="Hyperlink"/>
                <w:rFonts w:ascii="Times New Roman" w:hAnsi="Times New Roman" w:cs="Times New Roman"/>
                <w:noProof/>
              </w:rPr>
              <w:t>10.3 References</w:t>
            </w:r>
            <w:r w:rsidR="0000323F" w:rsidRPr="00411929">
              <w:rPr>
                <w:rFonts w:ascii="Times New Roman" w:hAnsi="Times New Roman" w:cs="Times New Roman"/>
                <w:noProof/>
                <w:webHidden/>
              </w:rPr>
              <w:tab/>
            </w:r>
            <w:r w:rsidR="00F02E2A" w:rsidRPr="00411929">
              <w:rPr>
                <w:rFonts w:ascii="Times New Roman" w:hAnsi="Times New Roman" w:cs="Times New Roman"/>
                <w:noProof/>
                <w:webHidden/>
              </w:rPr>
              <w:fldChar w:fldCharType="begin"/>
            </w:r>
            <w:r w:rsidR="0000323F" w:rsidRPr="00411929">
              <w:rPr>
                <w:rFonts w:ascii="Times New Roman" w:hAnsi="Times New Roman" w:cs="Times New Roman"/>
                <w:noProof/>
                <w:webHidden/>
              </w:rPr>
              <w:instrText xml:space="preserve"> PAGEREF _Toc153277676 \h </w:instrText>
            </w:r>
            <w:r w:rsidR="00F02E2A" w:rsidRPr="00411929">
              <w:rPr>
                <w:rFonts w:ascii="Times New Roman" w:hAnsi="Times New Roman" w:cs="Times New Roman"/>
                <w:noProof/>
                <w:webHidden/>
              </w:rPr>
            </w:r>
            <w:r w:rsidR="00F02E2A" w:rsidRPr="00411929">
              <w:rPr>
                <w:rFonts w:ascii="Times New Roman" w:hAnsi="Times New Roman" w:cs="Times New Roman"/>
                <w:noProof/>
                <w:webHidden/>
              </w:rPr>
              <w:fldChar w:fldCharType="separate"/>
            </w:r>
            <w:r w:rsidR="0000323F" w:rsidRPr="00411929">
              <w:rPr>
                <w:rFonts w:ascii="Times New Roman" w:hAnsi="Times New Roman" w:cs="Times New Roman"/>
                <w:noProof/>
                <w:webHidden/>
              </w:rPr>
              <w:t>42</w:t>
            </w:r>
            <w:r w:rsidR="00F02E2A" w:rsidRPr="00411929">
              <w:rPr>
                <w:rFonts w:ascii="Times New Roman" w:hAnsi="Times New Roman" w:cs="Times New Roman"/>
                <w:noProof/>
                <w:webHidden/>
              </w:rPr>
              <w:fldChar w:fldCharType="end"/>
            </w:r>
          </w:hyperlink>
        </w:p>
        <w:p w14:paraId="0E898613" w14:textId="77777777" w:rsidR="0000323F" w:rsidRPr="00411929" w:rsidRDefault="00000000">
          <w:pPr>
            <w:pStyle w:val="TOC2"/>
            <w:tabs>
              <w:tab w:val="right" w:leader="dot" w:pos="9350"/>
            </w:tabs>
            <w:rPr>
              <w:rFonts w:ascii="Times New Roman" w:hAnsi="Times New Roman" w:cs="Times New Roman"/>
              <w:noProof/>
            </w:rPr>
          </w:pPr>
          <w:hyperlink w:anchor="_Toc153277677" w:history="1">
            <w:r w:rsidR="0000323F" w:rsidRPr="00411929">
              <w:rPr>
                <w:rStyle w:val="Hyperlink"/>
                <w:rFonts w:ascii="Times New Roman" w:hAnsi="Times New Roman" w:cs="Times New Roman"/>
                <w:noProof/>
              </w:rPr>
              <w:t>Appendix – 1</w:t>
            </w:r>
            <w:r w:rsidR="0000323F" w:rsidRPr="00411929">
              <w:rPr>
                <w:rFonts w:ascii="Times New Roman" w:hAnsi="Times New Roman" w:cs="Times New Roman"/>
                <w:noProof/>
                <w:webHidden/>
              </w:rPr>
              <w:tab/>
            </w:r>
            <w:r w:rsidR="00F02E2A" w:rsidRPr="00411929">
              <w:rPr>
                <w:rFonts w:ascii="Times New Roman" w:hAnsi="Times New Roman" w:cs="Times New Roman"/>
                <w:noProof/>
                <w:webHidden/>
              </w:rPr>
              <w:fldChar w:fldCharType="begin"/>
            </w:r>
            <w:r w:rsidR="0000323F" w:rsidRPr="00411929">
              <w:rPr>
                <w:rFonts w:ascii="Times New Roman" w:hAnsi="Times New Roman" w:cs="Times New Roman"/>
                <w:noProof/>
                <w:webHidden/>
              </w:rPr>
              <w:instrText xml:space="preserve"> PAGEREF _Toc153277677 \h </w:instrText>
            </w:r>
            <w:r w:rsidR="00F02E2A" w:rsidRPr="00411929">
              <w:rPr>
                <w:rFonts w:ascii="Times New Roman" w:hAnsi="Times New Roman" w:cs="Times New Roman"/>
                <w:noProof/>
                <w:webHidden/>
              </w:rPr>
            </w:r>
            <w:r w:rsidR="00F02E2A" w:rsidRPr="00411929">
              <w:rPr>
                <w:rFonts w:ascii="Times New Roman" w:hAnsi="Times New Roman" w:cs="Times New Roman"/>
                <w:noProof/>
                <w:webHidden/>
              </w:rPr>
              <w:fldChar w:fldCharType="separate"/>
            </w:r>
            <w:r w:rsidR="0000323F" w:rsidRPr="00411929">
              <w:rPr>
                <w:rFonts w:ascii="Times New Roman" w:hAnsi="Times New Roman" w:cs="Times New Roman"/>
                <w:noProof/>
                <w:webHidden/>
              </w:rPr>
              <w:t>44</w:t>
            </w:r>
            <w:r w:rsidR="00F02E2A" w:rsidRPr="00411929">
              <w:rPr>
                <w:rFonts w:ascii="Times New Roman" w:hAnsi="Times New Roman" w:cs="Times New Roman"/>
                <w:noProof/>
                <w:webHidden/>
              </w:rPr>
              <w:fldChar w:fldCharType="end"/>
            </w:r>
          </w:hyperlink>
        </w:p>
        <w:p w14:paraId="4CE94145" w14:textId="77777777" w:rsidR="0000323F" w:rsidRPr="00411929" w:rsidRDefault="00000000">
          <w:pPr>
            <w:pStyle w:val="TOC2"/>
            <w:tabs>
              <w:tab w:val="right" w:leader="dot" w:pos="9350"/>
            </w:tabs>
            <w:rPr>
              <w:rFonts w:ascii="Times New Roman" w:hAnsi="Times New Roman" w:cs="Times New Roman"/>
              <w:noProof/>
            </w:rPr>
          </w:pPr>
          <w:hyperlink w:anchor="_Toc153277678" w:history="1">
            <w:r w:rsidR="0000323F" w:rsidRPr="00411929">
              <w:rPr>
                <w:rStyle w:val="Hyperlink"/>
                <w:rFonts w:ascii="Times New Roman" w:hAnsi="Times New Roman" w:cs="Times New Roman"/>
                <w:noProof/>
              </w:rPr>
              <w:t>Appendix – 2</w:t>
            </w:r>
            <w:r w:rsidR="0000323F" w:rsidRPr="00411929">
              <w:rPr>
                <w:rFonts w:ascii="Times New Roman" w:hAnsi="Times New Roman" w:cs="Times New Roman"/>
                <w:noProof/>
                <w:webHidden/>
              </w:rPr>
              <w:tab/>
            </w:r>
            <w:r w:rsidR="00F02E2A" w:rsidRPr="00411929">
              <w:rPr>
                <w:rFonts w:ascii="Times New Roman" w:hAnsi="Times New Roman" w:cs="Times New Roman"/>
                <w:noProof/>
                <w:webHidden/>
              </w:rPr>
              <w:fldChar w:fldCharType="begin"/>
            </w:r>
            <w:r w:rsidR="0000323F" w:rsidRPr="00411929">
              <w:rPr>
                <w:rFonts w:ascii="Times New Roman" w:hAnsi="Times New Roman" w:cs="Times New Roman"/>
                <w:noProof/>
                <w:webHidden/>
              </w:rPr>
              <w:instrText xml:space="preserve"> PAGEREF _Toc153277678 \h </w:instrText>
            </w:r>
            <w:r w:rsidR="00F02E2A" w:rsidRPr="00411929">
              <w:rPr>
                <w:rFonts w:ascii="Times New Roman" w:hAnsi="Times New Roman" w:cs="Times New Roman"/>
                <w:noProof/>
                <w:webHidden/>
              </w:rPr>
            </w:r>
            <w:r w:rsidR="00F02E2A" w:rsidRPr="00411929">
              <w:rPr>
                <w:rFonts w:ascii="Times New Roman" w:hAnsi="Times New Roman" w:cs="Times New Roman"/>
                <w:noProof/>
                <w:webHidden/>
              </w:rPr>
              <w:fldChar w:fldCharType="separate"/>
            </w:r>
            <w:r w:rsidR="0000323F" w:rsidRPr="00411929">
              <w:rPr>
                <w:rFonts w:ascii="Times New Roman" w:hAnsi="Times New Roman" w:cs="Times New Roman"/>
                <w:noProof/>
                <w:webHidden/>
              </w:rPr>
              <w:t>44</w:t>
            </w:r>
            <w:r w:rsidR="00F02E2A" w:rsidRPr="00411929">
              <w:rPr>
                <w:rFonts w:ascii="Times New Roman" w:hAnsi="Times New Roman" w:cs="Times New Roman"/>
                <w:noProof/>
                <w:webHidden/>
              </w:rPr>
              <w:fldChar w:fldCharType="end"/>
            </w:r>
          </w:hyperlink>
        </w:p>
        <w:p w14:paraId="2B79E104" w14:textId="77777777" w:rsidR="0000323F" w:rsidRPr="00411929" w:rsidRDefault="00F02E2A">
          <w:pPr>
            <w:rPr>
              <w:rFonts w:ascii="Times New Roman" w:hAnsi="Times New Roman" w:cs="Times New Roman"/>
            </w:rPr>
          </w:pPr>
          <w:r w:rsidRPr="00411929">
            <w:rPr>
              <w:rFonts w:ascii="Times New Roman" w:hAnsi="Times New Roman" w:cs="Times New Roman"/>
            </w:rPr>
            <w:fldChar w:fldCharType="end"/>
          </w:r>
        </w:p>
      </w:sdtContent>
    </w:sdt>
    <w:p w14:paraId="7DBA0DF9" w14:textId="77777777" w:rsidR="0001034F" w:rsidRPr="00411929" w:rsidRDefault="0001034F" w:rsidP="00795AC4">
      <w:pPr>
        <w:spacing w:line="360" w:lineRule="auto"/>
        <w:jc w:val="both"/>
        <w:rPr>
          <w:rFonts w:ascii="Times New Roman" w:hAnsi="Times New Roman" w:cs="Times New Roman"/>
          <w:sz w:val="24"/>
          <w:szCs w:val="24"/>
        </w:rPr>
      </w:pPr>
    </w:p>
    <w:p w14:paraId="65B6FA26" w14:textId="77777777" w:rsidR="000A241C" w:rsidRPr="00411929" w:rsidRDefault="0001034F" w:rsidP="00795AC4">
      <w:pPr>
        <w:spacing w:line="360" w:lineRule="auto"/>
        <w:jc w:val="both"/>
        <w:rPr>
          <w:rFonts w:ascii="Times New Roman" w:hAnsi="Times New Roman" w:cs="Times New Roman"/>
          <w:sz w:val="24"/>
          <w:szCs w:val="24"/>
        </w:rPr>
      </w:pPr>
      <w:r w:rsidRPr="00411929">
        <w:rPr>
          <w:rFonts w:ascii="Times New Roman" w:hAnsi="Times New Roman" w:cs="Times New Roman"/>
          <w:sz w:val="24"/>
          <w:szCs w:val="24"/>
        </w:rPr>
        <w:t xml:space="preserve">                     </w:t>
      </w:r>
    </w:p>
    <w:p w14:paraId="37A764D6" w14:textId="77777777" w:rsidR="000A241C" w:rsidRPr="00411929" w:rsidRDefault="000A241C" w:rsidP="00795AC4">
      <w:pPr>
        <w:spacing w:line="360" w:lineRule="auto"/>
        <w:jc w:val="both"/>
        <w:rPr>
          <w:rFonts w:ascii="Times New Roman" w:hAnsi="Times New Roman" w:cs="Times New Roman"/>
          <w:sz w:val="24"/>
          <w:szCs w:val="24"/>
        </w:rPr>
      </w:pPr>
    </w:p>
    <w:p w14:paraId="2BD44833" w14:textId="77777777" w:rsidR="000A241C" w:rsidRPr="00411929" w:rsidRDefault="000A241C" w:rsidP="00795AC4">
      <w:pPr>
        <w:spacing w:line="360" w:lineRule="auto"/>
        <w:jc w:val="both"/>
        <w:rPr>
          <w:rFonts w:ascii="Times New Roman" w:hAnsi="Times New Roman" w:cs="Times New Roman"/>
          <w:sz w:val="24"/>
          <w:szCs w:val="24"/>
        </w:rPr>
      </w:pPr>
      <w:r w:rsidRPr="00411929">
        <w:rPr>
          <w:rFonts w:ascii="Times New Roman" w:hAnsi="Times New Roman" w:cs="Times New Roman"/>
          <w:sz w:val="24"/>
          <w:szCs w:val="24"/>
        </w:rPr>
        <w:t xml:space="preserve">                                                 </w:t>
      </w:r>
      <w:r w:rsidR="0001034F" w:rsidRPr="00411929">
        <w:rPr>
          <w:rFonts w:ascii="Times New Roman" w:hAnsi="Times New Roman" w:cs="Times New Roman"/>
          <w:sz w:val="24"/>
          <w:szCs w:val="24"/>
        </w:rPr>
        <w:t xml:space="preserve">                        </w:t>
      </w:r>
    </w:p>
    <w:p w14:paraId="09E299EF" w14:textId="77777777" w:rsidR="000A241C" w:rsidRPr="00411929" w:rsidRDefault="000A241C" w:rsidP="00795AC4">
      <w:pPr>
        <w:spacing w:line="360" w:lineRule="auto"/>
        <w:jc w:val="both"/>
        <w:rPr>
          <w:rFonts w:ascii="Times New Roman" w:hAnsi="Times New Roman" w:cs="Times New Roman"/>
          <w:sz w:val="24"/>
          <w:szCs w:val="24"/>
        </w:rPr>
      </w:pPr>
    </w:p>
    <w:p w14:paraId="55380B4A" w14:textId="77777777" w:rsidR="000A241C" w:rsidRPr="00411929" w:rsidRDefault="000A241C" w:rsidP="00795AC4">
      <w:pPr>
        <w:spacing w:line="360" w:lineRule="auto"/>
        <w:jc w:val="both"/>
        <w:rPr>
          <w:rFonts w:ascii="Times New Roman" w:hAnsi="Times New Roman" w:cs="Times New Roman"/>
          <w:sz w:val="24"/>
          <w:szCs w:val="24"/>
        </w:rPr>
      </w:pPr>
    </w:p>
    <w:p w14:paraId="6215E8D4" w14:textId="77777777" w:rsidR="000A241C" w:rsidRPr="00411929" w:rsidRDefault="000A241C" w:rsidP="00795AC4">
      <w:pPr>
        <w:spacing w:line="360" w:lineRule="auto"/>
        <w:jc w:val="both"/>
        <w:rPr>
          <w:rFonts w:ascii="Times New Roman" w:hAnsi="Times New Roman" w:cs="Times New Roman"/>
          <w:sz w:val="24"/>
          <w:szCs w:val="24"/>
        </w:rPr>
      </w:pPr>
    </w:p>
    <w:p w14:paraId="7D91E9C6" w14:textId="77777777" w:rsidR="000A241C" w:rsidRPr="00411929" w:rsidRDefault="000A241C" w:rsidP="00795AC4">
      <w:pPr>
        <w:spacing w:line="360" w:lineRule="auto"/>
        <w:jc w:val="both"/>
        <w:rPr>
          <w:rFonts w:ascii="Times New Roman" w:hAnsi="Times New Roman" w:cs="Times New Roman"/>
          <w:sz w:val="24"/>
          <w:szCs w:val="24"/>
        </w:rPr>
      </w:pPr>
    </w:p>
    <w:p w14:paraId="61C24C2F" w14:textId="77777777" w:rsidR="00411929" w:rsidRDefault="00025DB3" w:rsidP="00070168">
      <w:pPr>
        <w:pStyle w:val="Heading1"/>
        <w:rPr>
          <w:rFonts w:ascii="Times New Roman" w:hAnsi="Times New Roman" w:cs="Times New Roman"/>
        </w:rPr>
      </w:pPr>
      <w:r w:rsidRPr="00411929">
        <w:rPr>
          <w:rFonts w:ascii="Times New Roman" w:eastAsiaTheme="minorHAnsi" w:hAnsi="Times New Roman" w:cs="Times New Roman"/>
          <w:b w:val="0"/>
          <w:bCs w:val="0"/>
          <w:color w:val="auto"/>
          <w:sz w:val="24"/>
          <w:szCs w:val="24"/>
        </w:rPr>
        <w:lastRenderedPageBreak/>
        <w:t xml:space="preserve">                                                               </w:t>
      </w:r>
      <w:r w:rsidR="0001034F" w:rsidRPr="00411929">
        <w:rPr>
          <w:rFonts w:ascii="Times New Roman" w:hAnsi="Times New Roman" w:cs="Times New Roman"/>
        </w:rPr>
        <w:t xml:space="preserve"> </w:t>
      </w:r>
      <w:bookmarkStart w:id="2" w:name="_Toc153277635"/>
    </w:p>
    <w:p w14:paraId="75F19FA2" w14:textId="77777777" w:rsidR="00411929" w:rsidRPr="00411929" w:rsidRDefault="00411929" w:rsidP="00411929">
      <w:pPr>
        <w:pStyle w:val="Heading1"/>
        <w:rPr>
          <w:rFonts w:ascii="Times New Roman" w:hAnsi="Times New Roman" w:cs="Times New Roman"/>
        </w:rPr>
      </w:pPr>
      <w:r>
        <w:rPr>
          <w:rFonts w:ascii="Times New Roman" w:hAnsi="Times New Roman" w:cs="Times New Roman"/>
        </w:rPr>
        <w:t xml:space="preserve">                                                    </w:t>
      </w:r>
      <w:r w:rsidR="0001034F" w:rsidRPr="00411929">
        <w:rPr>
          <w:rFonts w:ascii="Times New Roman" w:hAnsi="Times New Roman" w:cs="Times New Roman"/>
        </w:rPr>
        <w:t>Abstract</w:t>
      </w:r>
      <w:bookmarkEnd w:id="2"/>
      <w:r w:rsidR="0001034F" w:rsidRPr="00411929">
        <w:rPr>
          <w:rFonts w:ascii="Times New Roman" w:hAnsi="Times New Roman" w:cs="Times New Roman"/>
        </w:rPr>
        <w:t xml:space="preserve"> </w:t>
      </w:r>
    </w:p>
    <w:p w14:paraId="5185EDA8" w14:textId="577BDA84" w:rsidR="00DB4FF4" w:rsidRPr="00411929" w:rsidRDefault="00DB4FF4" w:rsidP="00795AC4">
      <w:pPr>
        <w:spacing w:line="360" w:lineRule="auto"/>
        <w:jc w:val="both"/>
        <w:rPr>
          <w:rFonts w:ascii="Times New Roman" w:hAnsi="Times New Roman" w:cs="Times New Roman"/>
          <w:sz w:val="24"/>
          <w:szCs w:val="24"/>
        </w:rPr>
      </w:pPr>
      <w:r w:rsidRPr="00411929">
        <w:rPr>
          <w:rFonts w:ascii="Times New Roman" w:hAnsi="Times New Roman" w:cs="Times New Roman"/>
          <w:sz w:val="24"/>
          <w:szCs w:val="24"/>
        </w:rPr>
        <w:t>This report focuses on the current methods of liquidity management use</w:t>
      </w:r>
      <w:r w:rsidR="007E23D2" w:rsidRPr="00411929">
        <w:rPr>
          <w:rFonts w:ascii="Times New Roman" w:hAnsi="Times New Roman" w:cs="Times New Roman"/>
          <w:sz w:val="24"/>
          <w:szCs w:val="24"/>
        </w:rPr>
        <w:t>d by foreign commercial banks in</w:t>
      </w:r>
      <w:r w:rsidRPr="00411929">
        <w:rPr>
          <w:rFonts w:ascii="Times New Roman" w:hAnsi="Times New Roman" w:cs="Times New Roman"/>
          <w:sz w:val="24"/>
          <w:szCs w:val="24"/>
        </w:rPr>
        <w:t xml:space="preserve"> Bangladesh.</w:t>
      </w:r>
      <w:r w:rsidR="00D97D89" w:rsidRPr="00411929">
        <w:rPr>
          <w:rFonts w:ascii="Times New Roman" w:hAnsi="Times New Roman" w:cs="Times New Roman"/>
          <w:sz w:val="24"/>
          <w:szCs w:val="24"/>
        </w:rPr>
        <w:t xml:space="preserve"> Every foreign commercial banks in Bangladesh that operates efficiently abides by the liquidity ratio regulations.</w:t>
      </w:r>
      <w:r w:rsidRPr="00411929">
        <w:rPr>
          <w:rFonts w:ascii="Times New Roman" w:hAnsi="Times New Roman" w:cs="Times New Roman"/>
          <w:sz w:val="24"/>
          <w:szCs w:val="24"/>
        </w:rPr>
        <w:t xml:space="preserve"> At first, it introduces theories and principles for managing liquidity in foreign commercial banks of Bangladesh. Additionally, it contains the key prerequisites for the mechanism of the liquidity management process. </w:t>
      </w:r>
      <w:r w:rsidR="00D02128" w:rsidRPr="00411929">
        <w:rPr>
          <w:rFonts w:ascii="Times New Roman" w:hAnsi="Times New Roman" w:cs="Times New Roman"/>
          <w:sz w:val="24"/>
          <w:szCs w:val="24"/>
        </w:rPr>
        <w:t>When granting loans, foreign commercial banks need to exercise extreme caution.</w:t>
      </w:r>
      <w:r w:rsidR="007E23D2" w:rsidRPr="00411929">
        <w:rPr>
          <w:rFonts w:ascii="Times New Roman" w:hAnsi="Times New Roman" w:cs="Times New Roman"/>
          <w:sz w:val="24"/>
          <w:szCs w:val="24"/>
        </w:rPr>
        <w:t xml:space="preserve"> </w:t>
      </w:r>
      <w:r w:rsidRPr="00411929">
        <w:rPr>
          <w:rFonts w:ascii="Times New Roman" w:hAnsi="Times New Roman" w:cs="Times New Roman"/>
          <w:sz w:val="24"/>
          <w:szCs w:val="24"/>
        </w:rPr>
        <w:t xml:space="preserve">This report’s main goals are to determine whether foreign commercial banks are adhering to the </w:t>
      </w:r>
      <w:r w:rsidR="0084615D" w:rsidRPr="00411929">
        <w:rPr>
          <w:rFonts w:ascii="Times New Roman" w:hAnsi="Times New Roman" w:cs="Times New Roman"/>
          <w:sz w:val="24"/>
          <w:szCs w:val="24"/>
        </w:rPr>
        <w:t xml:space="preserve">exact liquidity standards. </w:t>
      </w:r>
      <w:r w:rsidR="004B360C" w:rsidRPr="00411929">
        <w:rPr>
          <w:rFonts w:ascii="Times New Roman" w:hAnsi="Times New Roman" w:cs="Times New Roman"/>
          <w:sz w:val="24"/>
          <w:szCs w:val="24"/>
        </w:rPr>
        <w:t>Using</w:t>
      </w:r>
      <w:r w:rsidR="0084615D" w:rsidRPr="00411929">
        <w:rPr>
          <w:rFonts w:ascii="Times New Roman" w:hAnsi="Times New Roman" w:cs="Times New Roman"/>
          <w:sz w:val="24"/>
          <w:szCs w:val="24"/>
        </w:rPr>
        <w:t xml:space="preserve"> financial ratios and liquidity indicators, secondary sources of data are gathered and assessed. The parameters </w:t>
      </w:r>
      <w:r w:rsidR="004B360C" w:rsidRPr="00411929">
        <w:rPr>
          <w:rFonts w:ascii="Times New Roman" w:hAnsi="Times New Roman" w:cs="Times New Roman"/>
          <w:sz w:val="24"/>
          <w:szCs w:val="24"/>
        </w:rPr>
        <w:t>are used</w:t>
      </w:r>
      <w:r w:rsidR="0084615D" w:rsidRPr="00411929">
        <w:rPr>
          <w:rFonts w:ascii="Times New Roman" w:hAnsi="Times New Roman" w:cs="Times New Roman"/>
          <w:sz w:val="24"/>
          <w:szCs w:val="24"/>
        </w:rPr>
        <w:t xml:space="preserve"> to analyze the liquidity condition. </w:t>
      </w:r>
      <w:r w:rsidR="004B73A4" w:rsidRPr="00411929">
        <w:rPr>
          <w:rFonts w:ascii="Times New Roman" w:hAnsi="Times New Roman" w:cs="Times New Roman"/>
          <w:sz w:val="24"/>
          <w:szCs w:val="24"/>
        </w:rPr>
        <w:t xml:space="preserve">According to the analysis, </w:t>
      </w:r>
      <w:r w:rsidR="004B360C" w:rsidRPr="00411929">
        <w:rPr>
          <w:rFonts w:ascii="Times New Roman" w:hAnsi="Times New Roman" w:cs="Times New Roman"/>
          <w:sz w:val="24"/>
          <w:szCs w:val="24"/>
        </w:rPr>
        <w:t>the banking</w:t>
      </w:r>
      <w:r w:rsidR="004B73A4" w:rsidRPr="00411929">
        <w:rPr>
          <w:rFonts w:ascii="Times New Roman" w:hAnsi="Times New Roman" w:cs="Times New Roman"/>
          <w:sz w:val="24"/>
          <w:szCs w:val="24"/>
        </w:rPr>
        <w:t xml:space="preserve"> industry has been maintaining more liquidity since 2014 than is required by law. As for that reason, banks are not under any liquidity pressure. </w:t>
      </w:r>
      <w:r w:rsidR="00D02128" w:rsidRPr="00411929">
        <w:rPr>
          <w:rFonts w:ascii="Times New Roman" w:hAnsi="Times New Roman" w:cs="Times New Roman"/>
          <w:sz w:val="24"/>
          <w:szCs w:val="24"/>
        </w:rPr>
        <w:t xml:space="preserve">Every bank should have a current contingency financing technique </w:t>
      </w:r>
      <w:r w:rsidR="004B360C" w:rsidRPr="00411929">
        <w:rPr>
          <w:rFonts w:ascii="Times New Roman" w:hAnsi="Times New Roman" w:cs="Times New Roman"/>
          <w:sz w:val="24"/>
          <w:szCs w:val="24"/>
        </w:rPr>
        <w:t>to</w:t>
      </w:r>
      <w:r w:rsidR="00D02128" w:rsidRPr="00411929">
        <w:rPr>
          <w:rFonts w:ascii="Times New Roman" w:hAnsi="Times New Roman" w:cs="Times New Roman"/>
          <w:sz w:val="24"/>
          <w:szCs w:val="24"/>
        </w:rPr>
        <w:t xml:space="preserve"> fulfill the </w:t>
      </w:r>
      <w:r w:rsidR="00CF20F2" w:rsidRPr="00411929">
        <w:rPr>
          <w:rFonts w:ascii="Times New Roman" w:hAnsi="Times New Roman" w:cs="Times New Roman"/>
          <w:sz w:val="24"/>
          <w:szCs w:val="24"/>
        </w:rPr>
        <w:t>economic necessity in a liquidity crisis condition.</w:t>
      </w:r>
      <w:r w:rsidR="007E23D2" w:rsidRPr="00411929">
        <w:rPr>
          <w:rFonts w:ascii="Times New Roman" w:hAnsi="Times New Roman" w:cs="Times New Roman"/>
          <w:sz w:val="24"/>
          <w:szCs w:val="24"/>
        </w:rPr>
        <w:t xml:space="preserve"> </w:t>
      </w:r>
      <w:r w:rsidR="004B73A4" w:rsidRPr="00411929">
        <w:rPr>
          <w:rFonts w:ascii="Times New Roman" w:hAnsi="Times New Roman" w:cs="Times New Roman"/>
          <w:sz w:val="24"/>
          <w:szCs w:val="24"/>
        </w:rPr>
        <w:t>In this repo</w:t>
      </w:r>
      <w:r w:rsidR="009C3F04" w:rsidRPr="00411929">
        <w:rPr>
          <w:rFonts w:ascii="Times New Roman" w:hAnsi="Times New Roman" w:cs="Times New Roman"/>
          <w:sz w:val="24"/>
          <w:szCs w:val="24"/>
        </w:rPr>
        <w:t xml:space="preserve">rt, an effort has been taken to assess the proficiency in liquidity management of foreign commercial banks of Bangladesh. </w:t>
      </w:r>
    </w:p>
    <w:p w14:paraId="19FB1DC6" w14:textId="77777777" w:rsidR="000A241C" w:rsidRPr="00411929" w:rsidRDefault="000A241C" w:rsidP="00795AC4">
      <w:pPr>
        <w:spacing w:line="360" w:lineRule="auto"/>
        <w:jc w:val="both"/>
        <w:rPr>
          <w:rFonts w:ascii="Times New Roman" w:hAnsi="Times New Roman" w:cs="Times New Roman"/>
          <w:sz w:val="24"/>
          <w:szCs w:val="24"/>
        </w:rPr>
      </w:pPr>
    </w:p>
    <w:p w14:paraId="51B2034E" w14:textId="77777777" w:rsidR="000A241C" w:rsidRPr="00411929" w:rsidRDefault="000A241C" w:rsidP="00795AC4">
      <w:pPr>
        <w:spacing w:line="360" w:lineRule="auto"/>
        <w:jc w:val="both"/>
        <w:rPr>
          <w:rFonts w:ascii="Times New Roman" w:hAnsi="Times New Roman" w:cs="Times New Roman"/>
          <w:sz w:val="24"/>
          <w:szCs w:val="24"/>
        </w:rPr>
      </w:pPr>
    </w:p>
    <w:p w14:paraId="3535A107" w14:textId="77777777" w:rsidR="000A241C" w:rsidRPr="00411929" w:rsidRDefault="000A241C" w:rsidP="00795AC4">
      <w:pPr>
        <w:spacing w:line="360" w:lineRule="auto"/>
        <w:jc w:val="both"/>
        <w:rPr>
          <w:rFonts w:ascii="Times New Roman" w:hAnsi="Times New Roman" w:cs="Times New Roman"/>
          <w:sz w:val="24"/>
          <w:szCs w:val="24"/>
        </w:rPr>
      </w:pPr>
    </w:p>
    <w:p w14:paraId="656F4D47" w14:textId="77777777" w:rsidR="000A241C" w:rsidRPr="00411929" w:rsidRDefault="000A241C" w:rsidP="00795AC4">
      <w:pPr>
        <w:spacing w:line="360" w:lineRule="auto"/>
        <w:jc w:val="both"/>
        <w:rPr>
          <w:rFonts w:ascii="Times New Roman" w:hAnsi="Times New Roman" w:cs="Times New Roman"/>
          <w:sz w:val="24"/>
          <w:szCs w:val="24"/>
        </w:rPr>
      </w:pPr>
    </w:p>
    <w:p w14:paraId="79F47E6C" w14:textId="77777777" w:rsidR="000A241C" w:rsidRPr="00411929" w:rsidRDefault="000A241C" w:rsidP="00795AC4">
      <w:pPr>
        <w:spacing w:line="360" w:lineRule="auto"/>
        <w:jc w:val="both"/>
        <w:rPr>
          <w:rFonts w:ascii="Times New Roman" w:hAnsi="Times New Roman" w:cs="Times New Roman"/>
          <w:sz w:val="24"/>
          <w:szCs w:val="24"/>
        </w:rPr>
      </w:pPr>
    </w:p>
    <w:p w14:paraId="33A2E913" w14:textId="77777777" w:rsidR="000A241C" w:rsidRPr="00411929" w:rsidRDefault="000A241C" w:rsidP="00795AC4">
      <w:pPr>
        <w:spacing w:line="360" w:lineRule="auto"/>
        <w:jc w:val="both"/>
        <w:rPr>
          <w:rFonts w:ascii="Times New Roman" w:hAnsi="Times New Roman" w:cs="Times New Roman"/>
          <w:sz w:val="24"/>
          <w:szCs w:val="24"/>
        </w:rPr>
      </w:pPr>
    </w:p>
    <w:p w14:paraId="0BD450DA" w14:textId="77777777" w:rsidR="000A241C" w:rsidRPr="00411929" w:rsidRDefault="000A241C" w:rsidP="00795AC4">
      <w:pPr>
        <w:spacing w:line="360" w:lineRule="auto"/>
        <w:jc w:val="both"/>
        <w:rPr>
          <w:rFonts w:ascii="Times New Roman" w:hAnsi="Times New Roman" w:cs="Times New Roman"/>
          <w:sz w:val="24"/>
          <w:szCs w:val="24"/>
        </w:rPr>
      </w:pPr>
    </w:p>
    <w:p w14:paraId="6B2E7197" w14:textId="77777777" w:rsidR="000A241C" w:rsidRPr="00411929" w:rsidRDefault="000A241C" w:rsidP="00795AC4">
      <w:pPr>
        <w:spacing w:line="360" w:lineRule="auto"/>
        <w:jc w:val="both"/>
        <w:rPr>
          <w:rFonts w:ascii="Times New Roman" w:hAnsi="Times New Roman" w:cs="Times New Roman"/>
          <w:sz w:val="24"/>
          <w:szCs w:val="24"/>
        </w:rPr>
      </w:pPr>
    </w:p>
    <w:p w14:paraId="6FC8A91C" w14:textId="77777777" w:rsidR="00070168" w:rsidRPr="00411929" w:rsidRDefault="00795AC4" w:rsidP="00795AC4">
      <w:pPr>
        <w:spacing w:line="360" w:lineRule="auto"/>
        <w:jc w:val="both"/>
        <w:rPr>
          <w:rFonts w:ascii="Times New Roman" w:hAnsi="Times New Roman" w:cs="Times New Roman"/>
          <w:sz w:val="28"/>
          <w:szCs w:val="28"/>
        </w:rPr>
      </w:pPr>
      <w:r w:rsidRPr="00411929">
        <w:rPr>
          <w:rFonts w:ascii="Times New Roman" w:hAnsi="Times New Roman" w:cs="Times New Roman"/>
          <w:sz w:val="24"/>
          <w:szCs w:val="24"/>
        </w:rPr>
        <w:t xml:space="preserve">                                    </w:t>
      </w:r>
      <w:r w:rsidR="00AE3ECB" w:rsidRPr="00411929">
        <w:rPr>
          <w:rFonts w:ascii="Times New Roman" w:hAnsi="Times New Roman" w:cs="Times New Roman"/>
          <w:sz w:val="28"/>
          <w:szCs w:val="28"/>
        </w:rPr>
        <w:t xml:space="preserve"> </w:t>
      </w:r>
    </w:p>
    <w:p w14:paraId="000C8FBC" w14:textId="4507E4E1" w:rsidR="000A241C" w:rsidRPr="00411929" w:rsidRDefault="00070168" w:rsidP="00070168">
      <w:pPr>
        <w:pStyle w:val="Heading1"/>
        <w:rPr>
          <w:rFonts w:ascii="Times New Roman" w:hAnsi="Times New Roman" w:cs="Times New Roman"/>
        </w:rPr>
      </w:pPr>
      <w:r w:rsidRPr="00411929">
        <w:rPr>
          <w:rFonts w:ascii="Times New Roman" w:hAnsi="Times New Roman" w:cs="Times New Roman"/>
        </w:rPr>
        <w:lastRenderedPageBreak/>
        <w:t xml:space="preserve">                                   </w:t>
      </w:r>
      <w:bookmarkStart w:id="3" w:name="_Toc153277636"/>
      <w:r w:rsidR="00AE3ECB" w:rsidRPr="00411929">
        <w:rPr>
          <w:rFonts w:ascii="Times New Roman" w:hAnsi="Times New Roman" w:cs="Times New Roman"/>
        </w:rPr>
        <w:t xml:space="preserve">Chapter </w:t>
      </w:r>
      <w:r w:rsidR="004B360C" w:rsidRPr="00411929">
        <w:rPr>
          <w:rFonts w:ascii="Times New Roman" w:hAnsi="Times New Roman" w:cs="Times New Roman"/>
        </w:rPr>
        <w:t>One:</w:t>
      </w:r>
      <w:r w:rsidR="00AE3ECB" w:rsidRPr="00411929">
        <w:rPr>
          <w:rFonts w:ascii="Times New Roman" w:hAnsi="Times New Roman" w:cs="Times New Roman"/>
        </w:rPr>
        <w:t xml:space="preserve">  Organization Overview</w:t>
      </w:r>
      <w:bookmarkEnd w:id="3"/>
      <w:r w:rsidR="00AE3ECB" w:rsidRPr="00411929">
        <w:rPr>
          <w:rFonts w:ascii="Times New Roman" w:hAnsi="Times New Roman" w:cs="Times New Roman"/>
        </w:rPr>
        <w:t xml:space="preserve"> </w:t>
      </w:r>
    </w:p>
    <w:p w14:paraId="7CF2DCCF" w14:textId="77777777" w:rsidR="00AE3ECB" w:rsidRPr="00411929" w:rsidRDefault="00AE3ECB" w:rsidP="00795AC4">
      <w:pPr>
        <w:spacing w:line="360" w:lineRule="auto"/>
        <w:jc w:val="both"/>
        <w:rPr>
          <w:rFonts w:ascii="Times New Roman" w:hAnsi="Times New Roman" w:cs="Times New Roman"/>
          <w:sz w:val="24"/>
          <w:szCs w:val="24"/>
        </w:rPr>
      </w:pPr>
    </w:p>
    <w:p w14:paraId="0C0DF647" w14:textId="77777777" w:rsidR="00026C6C" w:rsidRPr="00411929" w:rsidRDefault="00026C6C" w:rsidP="00795AC4">
      <w:pPr>
        <w:spacing w:line="360" w:lineRule="auto"/>
        <w:jc w:val="both"/>
        <w:rPr>
          <w:rFonts w:ascii="Times New Roman" w:hAnsi="Times New Roman" w:cs="Times New Roman"/>
          <w:sz w:val="24"/>
          <w:szCs w:val="24"/>
        </w:rPr>
      </w:pPr>
      <w:r w:rsidRPr="00411929">
        <w:rPr>
          <w:rFonts w:ascii="Times New Roman" w:hAnsi="Times New Roman" w:cs="Times New Roman"/>
          <w:sz w:val="24"/>
          <w:szCs w:val="24"/>
        </w:rPr>
        <w:t>In Bangladesh, Bangladesh bank serves as the cen</w:t>
      </w:r>
      <w:r w:rsidR="0027292D" w:rsidRPr="00411929">
        <w:rPr>
          <w:rFonts w:ascii="Times New Roman" w:hAnsi="Times New Roman" w:cs="Times New Roman"/>
          <w:sz w:val="24"/>
          <w:szCs w:val="24"/>
        </w:rPr>
        <w:t>tral bank. It is mainly responsible for overseeing and regulating the country’s financial and monetary system.</w:t>
      </w:r>
      <w:r w:rsidRPr="00411929">
        <w:rPr>
          <w:rFonts w:ascii="Times New Roman" w:hAnsi="Times New Roman" w:cs="Times New Roman"/>
          <w:sz w:val="24"/>
          <w:szCs w:val="24"/>
        </w:rPr>
        <w:t xml:space="preserve"> The Bangladesh bank order 1972 president’s Decree, which was passed on December 16,1971, established it in Dhaka, the bank’s headquarters. The branches are located </w:t>
      </w:r>
      <w:proofErr w:type="gramStart"/>
      <w:r w:rsidRPr="00411929">
        <w:rPr>
          <w:rFonts w:ascii="Times New Roman" w:hAnsi="Times New Roman" w:cs="Times New Roman"/>
          <w:sz w:val="24"/>
          <w:szCs w:val="24"/>
        </w:rPr>
        <w:t>at :</w:t>
      </w:r>
      <w:proofErr w:type="gramEnd"/>
      <w:r w:rsidRPr="00411929">
        <w:rPr>
          <w:rFonts w:ascii="Times New Roman" w:hAnsi="Times New Roman" w:cs="Times New Roman"/>
          <w:sz w:val="24"/>
          <w:szCs w:val="24"/>
        </w:rPr>
        <w:t xml:space="preserve"> </w:t>
      </w:r>
    </w:p>
    <w:p w14:paraId="0EADB379" w14:textId="77777777" w:rsidR="009319CB" w:rsidRPr="00411929" w:rsidRDefault="009319CB" w:rsidP="00795AC4">
      <w:pPr>
        <w:spacing w:line="360" w:lineRule="auto"/>
        <w:jc w:val="both"/>
        <w:rPr>
          <w:rFonts w:ascii="Times New Roman" w:hAnsi="Times New Roman" w:cs="Times New Roman"/>
          <w:sz w:val="24"/>
          <w:szCs w:val="24"/>
        </w:rPr>
      </w:pPr>
    </w:p>
    <w:p w14:paraId="38CAECD8" w14:textId="77777777" w:rsidR="00026C6C" w:rsidRPr="00411929" w:rsidRDefault="00026C6C" w:rsidP="00795AC4">
      <w:pPr>
        <w:pStyle w:val="ListParagraph"/>
        <w:numPr>
          <w:ilvl w:val="0"/>
          <w:numId w:val="1"/>
        </w:numPr>
        <w:spacing w:line="360" w:lineRule="auto"/>
        <w:jc w:val="both"/>
        <w:rPr>
          <w:rFonts w:ascii="Times New Roman" w:hAnsi="Times New Roman" w:cs="Times New Roman"/>
          <w:sz w:val="24"/>
          <w:szCs w:val="24"/>
        </w:rPr>
      </w:pPr>
      <w:proofErr w:type="spellStart"/>
      <w:r w:rsidRPr="00411929">
        <w:rPr>
          <w:rFonts w:ascii="Times New Roman" w:hAnsi="Times New Roman" w:cs="Times New Roman"/>
          <w:sz w:val="24"/>
          <w:szCs w:val="24"/>
        </w:rPr>
        <w:t>Motijheel</w:t>
      </w:r>
      <w:proofErr w:type="spellEnd"/>
    </w:p>
    <w:p w14:paraId="5BECE3AC" w14:textId="77777777" w:rsidR="00026C6C" w:rsidRPr="00411929" w:rsidRDefault="00026C6C" w:rsidP="00795AC4">
      <w:pPr>
        <w:pStyle w:val="ListParagraph"/>
        <w:numPr>
          <w:ilvl w:val="0"/>
          <w:numId w:val="1"/>
        </w:numPr>
        <w:spacing w:line="360" w:lineRule="auto"/>
        <w:jc w:val="both"/>
        <w:rPr>
          <w:rFonts w:ascii="Times New Roman" w:hAnsi="Times New Roman" w:cs="Times New Roman"/>
          <w:sz w:val="24"/>
          <w:szCs w:val="24"/>
        </w:rPr>
      </w:pPr>
      <w:proofErr w:type="spellStart"/>
      <w:r w:rsidRPr="00411929">
        <w:rPr>
          <w:rFonts w:ascii="Times New Roman" w:hAnsi="Times New Roman" w:cs="Times New Roman"/>
          <w:sz w:val="24"/>
          <w:szCs w:val="24"/>
        </w:rPr>
        <w:t>Sadarghat</w:t>
      </w:r>
      <w:proofErr w:type="spellEnd"/>
    </w:p>
    <w:p w14:paraId="29E72915" w14:textId="77777777" w:rsidR="00026C6C" w:rsidRPr="00411929" w:rsidRDefault="004D4CFD" w:rsidP="00795AC4">
      <w:pPr>
        <w:pStyle w:val="ListParagraph"/>
        <w:numPr>
          <w:ilvl w:val="0"/>
          <w:numId w:val="1"/>
        </w:numPr>
        <w:spacing w:line="360" w:lineRule="auto"/>
        <w:jc w:val="both"/>
        <w:rPr>
          <w:rFonts w:ascii="Times New Roman" w:hAnsi="Times New Roman" w:cs="Times New Roman"/>
          <w:sz w:val="24"/>
          <w:szCs w:val="24"/>
        </w:rPr>
      </w:pPr>
      <w:r w:rsidRPr="00411929">
        <w:rPr>
          <w:rFonts w:ascii="Times New Roman" w:hAnsi="Times New Roman" w:cs="Times New Roman"/>
          <w:sz w:val="24"/>
          <w:szCs w:val="24"/>
        </w:rPr>
        <w:t>Ch</w:t>
      </w:r>
      <w:r w:rsidR="00026C6C" w:rsidRPr="00411929">
        <w:rPr>
          <w:rFonts w:ascii="Times New Roman" w:hAnsi="Times New Roman" w:cs="Times New Roman"/>
          <w:sz w:val="24"/>
          <w:szCs w:val="24"/>
        </w:rPr>
        <w:t>ittagong</w:t>
      </w:r>
    </w:p>
    <w:p w14:paraId="241FDE2D" w14:textId="77777777" w:rsidR="00026C6C" w:rsidRPr="00411929" w:rsidRDefault="00026C6C" w:rsidP="00795AC4">
      <w:pPr>
        <w:pStyle w:val="ListParagraph"/>
        <w:numPr>
          <w:ilvl w:val="0"/>
          <w:numId w:val="1"/>
        </w:numPr>
        <w:spacing w:line="360" w:lineRule="auto"/>
        <w:jc w:val="both"/>
        <w:rPr>
          <w:rFonts w:ascii="Times New Roman" w:hAnsi="Times New Roman" w:cs="Times New Roman"/>
          <w:sz w:val="24"/>
          <w:szCs w:val="24"/>
        </w:rPr>
      </w:pPr>
      <w:r w:rsidRPr="00411929">
        <w:rPr>
          <w:rFonts w:ascii="Times New Roman" w:hAnsi="Times New Roman" w:cs="Times New Roman"/>
          <w:sz w:val="24"/>
          <w:szCs w:val="24"/>
        </w:rPr>
        <w:t>Khulna</w:t>
      </w:r>
    </w:p>
    <w:p w14:paraId="759B2C20" w14:textId="77777777" w:rsidR="00026C6C" w:rsidRPr="00411929" w:rsidRDefault="00026C6C" w:rsidP="00795AC4">
      <w:pPr>
        <w:pStyle w:val="ListParagraph"/>
        <w:numPr>
          <w:ilvl w:val="0"/>
          <w:numId w:val="1"/>
        </w:numPr>
        <w:spacing w:line="360" w:lineRule="auto"/>
        <w:jc w:val="both"/>
        <w:rPr>
          <w:rFonts w:ascii="Times New Roman" w:hAnsi="Times New Roman" w:cs="Times New Roman"/>
          <w:sz w:val="24"/>
          <w:szCs w:val="24"/>
        </w:rPr>
      </w:pPr>
      <w:proofErr w:type="spellStart"/>
      <w:r w:rsidRPr="00411929">
        <w:rPr>
          <w:rFonts w:ascii="Times New Roman" w:hAnsi="Times New Roman" w:cs="Times New Roman"/>
          <w:sz w:val="24"/>
          <w:szCs w:val="24"/>
        </w:rPr>
        <w:t>Bogra</w:t>
      </w:r>
      <w:proofErr w:type="spellEnd"/>
    </w:p>
    <w:p w14:paraId="5CF8C847" w14:textId="77777777" w:rsidR="00026C6C" w:rsidRPr="00411929" w:rsidRDefault="00026C6C" w:rsidP="00795AC4">
      <w:pPr>
        <w:pStyle w:val="ListParagraph"/>
        <w:numPr>
          <w:ilvl w:val="0"/>
          <w:numId w:val="1"/>
        </w:numPr>
        <w:spacing w:line="360" w:lineRule="auto"/>
        <w:jc w:val="both"/>
        <w:rPr>
          <w:rFonts w:ascii="Times New Roman" w:hAnsi="Times New Roman" w:cs="Times New Roman"/>
          <w:sz w:val="24"/>
          <w:szCs w:val="24"/>
        </w:rPr>
      </w:pPr>
      <w:r w:rsidRPr="00411929">
        <w:rPr>
          <w:rFonts w:ascii="Times New Roman" w:hAnsi="Times New Roman" w:cs="Times New Roman"/>
          <w:sz w:val="24"/>
          <w:szCs w:val="24"/>
        </w:rPr>
        <w:t>Rajshahi</w:t>
      </w:r>
    </w:p>
    <w:p w14:paraId="4F2820FC" w14:textId="77777777" w:rsidR="00026C6C" w:rsidRPr="00411929" w:rsidRDefault="00026C6C" w:rsidP="00795AC4">
      <w:pPr>
        <w:pStyle w:val="ListParagraph"/>
        <w:numPr>
          <w:ilvl w:val="0"/>
          <w:numId w:val="1"/>
        </w:numPr>
        <w:spacing w:line="360" w:lineRule="auto"/>
        <w:jc w:val="both"/>
        <w:rPr>
          <w:rFonts w:ascii="Times New Roman" w:hAnsi="Times New Roman" w:cs="Times New Roman"/>
          <w:sz w:val="24"/>
          <w:szCs w:val="24"/>
        </w:rPr>
      </w:pPr>
      <w:r w:rsidRPr="00411929">
        <w:rPr>
          <w:rFonts w:ascii="Times New Roman" w:hAnsi="Times New Roman" w:cs="Times New Roman"/>
          <w:sz w:val="24"/>
          <w:szCs w:val="24"/>
        </w:rPr>
        <w:t>Sylhet</w:t>
      </w:r>
    </w:p>
    <w:p w14:paraId="5186518A" w14:textId="77777777" w:rsidR="00026C6C" w:rsidRPr="00411929" w:rsidRDefault="00026C6C" w:rsidP="00795AC4">
      <w:pPr>
        <w:pStyle w:val="ListParagraph"/>
        <w:numPr>
          <w:ilvl w:val="0"/>
          <w:numId w:val="1"/>
        </w:numPr>
        <w:spacing w:line="360" w:lineRule="auto"/>
        <w:jc w:val="both"/>
        <w:rPr>
          <w:rFonts w:ascii="Times New Roman" w:hAnsi="Times New Roman" w:cs="Times New Roman"/>
          <w:sz w:val="24"/>
          <w:szCs w:val="24"/>
        </w:rPr>
      </w:pPr>
      <w:r w:rsidRPr="00411929">
        <w:rPr>
          <w:rFonts w:ascii="Times New Roman" w:hAnsi="Times New Roman" w:cs="Times New Roman"/>
          <w:sz w:val="24"/>
          <w:szCs w:val="24"/>
        </w:rPr>
        <w:t>Barisal</w:t>
      </w:r>
    </w:p>
    <w:p w14:paraId="28F30DDA" w14:textId="77777777" w:rsidR="00026C6C" w:rsidRPr="00411929" w:rsidRDefault="00026C6C" w:rsidP="00795AC4">
      <w:pPr>
        <w:pStyle w:val="ListParagraph"/>
        <w:numPr>
          <w:ilvl w:val="0"/>
          <w:numId w:val="1"/>
        </w:numPr>
        <w:spacing w:line="360" w:lineRule="auto"/>
        <w:jc w:val="both"/>
        <w:rPr>
          <w:rFonts w:ascii="Times New Roman" w:hAnsi="Times New Roman" w:cs="Times New Roman"/>
          <w:sz w:val="24"/>
          <w:szCs w:val="24"/>
        </w:rPr>
      </w:pPr>
      <w:r w:rsidRPr="00411929">
        <w:rPr>
          <w:rFonts w:ascii="Times New Roman" w:hAnsi="Times New Roman" w:cs="Times New Roman"/>
          <w:sz w:val="24"/>
          <w:szCs w:val="24"/>
        </w:rPr>
        <w:t>Rangpur</w:t>
      </w:r>
    </w:p>
    <w:p w14:paraId="0F671B32" w14:textId="77777777" w:rsidR="00026C6C" w:rsidRPr="00411929" w:rsidRDefault="00026C6C" w:rsidP="00795AC4">
      <w:pPr>
        <w:pStyle w:val="ListParagraph"/>
        <w:numPr>
          <w:ilvl w:val="0"/>
          <w:numId w:val="1"/>
        </w:numPr>
        <w:spacing w:line="360" w:lineRule="auto"/>
        <w:jc w:val="both"/>
        <w:rPr>
          <w:rFonts w:ascii="Times New Roman" w:hAnsi="Times New Roman" w:cs="Times New Roman"/>
          <w:sz w:val="24"/>
          <w:szCs w:val="24"/>
        </w:rPr>
      </w:pPr>
      <w:r w:rsidRPr="00411929">
        <w:rPr>
          <w:rFonts w:ascii="Times New Roman" w:hAnsi="Times New Roman" w:cs="Times New Roman"/>
          <w:sz w:val="24"/>
          <w:szCs w:val="24"/>
        </w:rPr>
        <w:t>Mymensingh</w:t>
      </w:r>
    </w:p>
    <w:p w14:paraId="018B0D15" w14:textId="77777777" w:rsidR="00026C6C" w:rsidRPr="00411929" w:rsidRDefault="00026C6C" w:rsidP="00795AC4">
      <w:pPr>
        <w:pStyle w:val="ListParagraph"/>
        <w:spacing w:line="360" w:lineRule="auto"/>
        <w:jc w:val="both"/>
        <w:rPr>
          <w:rFonts w:ascii="Times New Roman" w:hAnsi="Times New Roman" w:cs="Times New Roman"/>
          <w:sz w:val="24"/>
          <w:szCs w:val="24"/>
        </w:rPr>
      </w:pPr>
    </w:p>
    <w:p w14:paraId="4E818FC8" w14:textId="77777777" w:rsidR="00026C6C" w:rsidRPr="00411929" w:rsidRDefault="00026C6C" w:rsidP="00795AC4">
      <w:pPr>
        <w:pStyle w:val="ListParagraph"/>
        <w:spacing w:line="360" w:lineRule="auto"/>
        <w:jc w:val="both"/>
        <w:rPr>
          <w:rFonts w:ascii="Times New Roman" w:hAnsi="Times New Roman" w:cs="Times New Roman"/>
          <w:sz w:val="24"/>
          <w:szCs w:val="24"/>
        </w:rPr>
      </w:pPr>
    </w:p>
    <w:p w14:paraId="5B75CB7D" w14:textId="77777777" w:rsidR="00026C6C" w:rsidRPr="00411929" w:rsidRDefault="00026C6C" w:rsidP="00070168">
      <w:pPr>
        <w:pStyle w:val="Heading2"/>
        <w:rPr>
          <w:rFonts w:ascii="Times New Roman" w:hAnsi="Times New Roman" w:cs="Times New Roman"/>
        </w:rPr>
      </w:pPr>
      <w:bookmarkStart w:id="4" w:name="_Toc153277637"/>
      <w:r w:rsidRPr="00411929">
        <w:rPr>
          <w:rFonts w:ascii="Times New Roman" w:hAnsi="Times New Roman" w:cs="Times New Roman"/>
        </w:rPr>
        <w:t>: Vision</w:t>
      </w:r>
      <w:bookmarkEnd w:id="4"/>
    </w:p>
    <w:p w14:paraId="510C6BED" w14:textId="77777777" w:rsidR="00026C6C" w:rsidRPr="00411929" w:rsidRDefault="00FC3BDB" w:rsidP="00795AC4">
      <w:pPr>
        <w:spacing w:line="360" w:lineRule="auto"/>
        <w:jc w:val="both"/>
        <w:rPr>
          <w:rFonts w:ascii="Times New Roman" w:hAnsi="Times New Roman" w:cs="Times New Roman"/>
          <w:sz w:val="24"/>
          <w:szCs w:val="24"/>
        </w:rPr>
      </w:pPr>
      <w:r w:rsidRPr="00411929">
        <w:rPr>
          <w:rFonts w:ascii="Times New Roman" w:hAnsi="Times New Roman" w:cs="Times New Roman"/>
          <w:sz w:val="24"/>
          <w:szCs w:val="24"/>
        </w:rPr>
        <w:t>To</w:t>
      </w:r>
      <w:r w:rsidR="00026C6C" w:rsidRPr="00411929">
        <w:rPr>
          <w:rFonts w:ascii="Times New Roman" w:hAnsi="Times New Roman" w:cs="Times New Roman"/>
          <w:sz w:val="24"/>
          <w:szCs w:val="24"/>
        </w:rPr>
        <w:t xml:space="preserve"> continuously grow as a </w:t>
      </w:r>
      <w:proofErr w:type="gramStart"/>
      <w:r w:rsidR="00026C6C" w:rsidRPr="00411929">
        <w:rPr>
          <w:rFonts w:ascii="Times New Roman" w:hAnsi="Times New Roman" w:cs="Times New Roman"/>
          <w:sz w:val="24"/>
          <w:szCs w:val="24"/>
        </w:rPr>
        <w:t>forward thinking</w:t>
      </w:r>
      <w:proofErr w:type="gramEnd"/>
      <w:r w:rsidR="00026C6C" w:rsidRPr="00411929">
        <w:rPr>
          <w:rFonts w:ascii="Times New Roman" w:hAnsi="Times New Roman" w:cs="Times New Roman"/>
          <w:sz w:val="24"/>
          <w:szCs w:val="24"/>
        </w:rPr>
        <w:t xml:space="preserve"> central bank with skilled and dedicated employees who adhere to the highest ethical standards, conducting monetary management and financial sector supervision to uphold price stability and the stability of the financial system, and assisting </w:t>
      </w:r>
      <w:r w:rsidR="00B6280D" w:rsidRPr="00411929">
        <w:rPr>
          <w:rFonts w:ascii="Times New Roman" w:hAnsi="Times New Roman" w:cs="Times New Roman"/>
          <w:sz w:val="24"/>
          <w:szCs w:val="24"/>
        </w:rPr>
        <w:t>Bangladesh has had rapid, inclusive economic growth, job creation and poverty elimination.</w:t>
      </w:r>
    </w:p>
    <w:p w14:paraId="6495440E" w14:textId="77777777" w:rsidR="00B6280D" w:rsidRPr="00411929" w:rsidRDefault="009319CB" w:rsidP="00070168">
      <w:pPr>
        <w:pStyle w:val="Heading2"/>
        <w:rPr>
          <w:rFonts w:ascii="Times New Roman" w:hAnsi="Times New Roman" w:cs="Times New Roman"/>
        </w:rPr>
      </w:pPr>
      <w:bookmarkStart w:id="5" w:name="_Toc153277638"/>
      <w:proofErr w:type="gramStart"/>
      <w:r w:rsidRPr="00411929">
        <w:rPr>
          <w:rFonts w:ascii="Times New Roman" w:hAnsi="Times New Roman" w:cs="Times New Roman"/>
        </w:rPr>
        <w:t xml:space="preserve">1.2 </w:t>
      </w:r>
      <w:r w:rsidR="00B6280D" w:rsidRPr="00411929">
        <w:rPr>
          <w:rFonts w:ascii="Times New Roman" w:hAnsi="Times New Roman" w:cs="Times New Roman"/>
        </w:rPr>
        <w:t xml:space="preserve"> Mission</w:t>
      </w:r>
      <w:bookmarkEnd w:id="5"/>
      <w:proofErr w:type="gramEnd"/>
      <w:r w:rsidR="00B6280D" w:rsidRPr="00411929">
        <w:rPr>
          <w:rFonts w:ascii="Times New Roman" w:hAnsi="Times New Roman" w:cs="Times New Roman"/>
        </w:rPr>
        <w:t xml:space="preserve"> </w:t>
      </w:r>
    </w:p>
    <w:p w14:paraId="4D60A893" w14:textId="77777777" w:rsidR="00B6280D" w:rsidRPr="00411929" w:rsidRDefault="00B6280D" w:rsidP="00795AC4">
      <w:pPr>
        <w:spacing w:line="360" w:lineRule="auto"/>
        <w:jc w:val="both"/>
        <w:rPr>
          <w:rFonts w:ascii="Times New Roman" w:hAnsi="Times New Roman" w:cs="Times New Roman"/>
          <w:sz w:val="24"/>
          <w:szCs w:val="24"/>
        </w:rPr>
      </w:pPr>
      <w:r w:rsidRPr="00411929">
        <w:rPr>
          <w:rFonts w:ascii="Times New Roman" w:hAnsi="Times New Roman" w:cs="Times New Roman"/>
          <w:sz w:val="24"/>
          <w:szCs w:val="24"/>
        </w:rPr>
        <w:t xml:space="preserve">The main duties of Bangladesh bank, the central bank are as follows: </w:t>
      </w:r>
    </w:p>
    <w:p w14:paraId="102FE0ED" w14:textId="77777777" w:rsidR="00B6280D" w:rsidRPr="00411929" w:rsidRDefault="00B6280D" w:rsidP="00795AC4">
      <w:pPr>
        <w:pStyle w:val="ListParagraph"/>
        <w:numPr>
          <w:ilvl w:val="0"/>
          <w:numId w:val="3"/>
        </w:numPr>
        <w:spacing w:line="360" w:lineRule="auto"/>
        <w:jc w:val="both"/>
        <w:rPr>
          <w:rFonts w:ascii="Times New Roman" w:hAnsi="Times New Roman" w:cs="Times New Roman"/>
          <w:sz w:val="24"/>
          <w:szCs w:val="24"/>
        </w:rPr>
      </w:pPr>
      <w:r w:rsidRPr="00411929">
        <w:rPr>
          <w:rFonts w:ascii="Times New Roman" w:hAnsi="Times New Roman" w:cs="Times New Roman"/>
          <w:sz w:val="24"/>
          <w:szCs w:val="24"/>
        </w:rPr>
        <w:t>Creating monetary and credit policy</w:t>
      </w:r>
    </w:p>
    <w:p w14:paraId="17D4AF8E" w14:textId="77777777" w:rsidR="00B6280D" w:rsidRPr="00411929" w:rsidRDefault="00B6280D" w:rsidP="00795AC4">
      <w:pPr>
        <w:pStyle w:val="ListParagraph"/>
        <w:numPr>
          <w:ilvl w:val="0"/>
          <w:numId w:val="3"/>
        </w:numPr>
        <w:spacing w:line="360" w:lineRule="auto"/>
        <w:jc w:val="both"/>
        <w:rPr>
          <w:rFonts w:ascii="Times New Roman" w:hAnsi="Times New Roman" w:cs="Times New Roman"/>
          <w:sz w:val="24"/>
          <w:szCs w:val="24"/>
        </w:rPr>
      </w:pPr>
      <w:r w:rsidRPr="00411929">
        <w:rPr>
          <w:rFonts w:ascii="Times New Roman" w:hAnsi="Times New Roman" w:cs="Times New Roman"/>
          <w:sz w:val="24"/>
          <w:szCs w:val="24"/>
        </w:rPr>
        <w:t>Managing the issuance of money and the payment system</w:t>
      </w:r>
    </w:p>
    <w:p w14:paraId="555F8AB0" w14:textId="77777777" w:rsidR="00B6280D" w:rsidRPr="00411929" w:rsidRDefault="00D04C37" w:rsidP="00795AC4">
      <w:pPr>
        <w:pStyle w:val="ListParagraph"/>
        <w:numPr>
          <w:ilvl w:val="0"/>
          <w:numId w:val="3"/>
        </w:numPr>
        <w:spacing w:line="360" w:lineRule="auto"/>
        <w:jc w:val="both"/>
        <w:rPr>
          <w:rFonts w:ascii="Times New Roman" w:hAnsi="Times New Roman" w:cs="Times New Roman"/>
          <w:sz w:val="24"/>
          <w:szCs w:val="24"/>
        </w:rPr>
      </w:pPr>
      <w:proofErr w:type="gramStart"/>
      <w:r w:rsidRPr="00411929">
        <w:rPr>
          <w:rFonts w:ascii="Times New Roman" w:hAnsi="Times New Roman" w:cs="Times New Roman"/>
          <w:sz w:val="24"/>
          <w:szCs w:val="24"/>
        </w:rPr>
        <w:t>Keeping</w:t>
      </w:r>
      <w:proofErr w:type="gramEnd"/>
      <w:r w:rsidRPr="00411929">
        <w:rPr>
          <w:rFonts w:ascii="Times New Roman" w:hAnsi="Times New Roman" w:cs="Times New Roman"/>
          <w:sz w:val="24"/>
          <w:szCs w:val="24"/>
        </w:rPr>
        <w:t xml:space="preserve"> an eye on the foreign exchange mark and reserve. </w:t>
      </w:r>
    </w:p>
    <w:p w14:paraId="4D58734E" w14:textId="77777777" w:rsidR="00223A0E" w:rsidRPr="00411929" w:rsidRDefault="00C62698" w:rsidP="00795AC4">
      <w:pPr>
        <w:pStyle w:val="ListParagraph"/>
        <w:numPr>
          <w:ilvl w:val="0"/>
          <w:numId w:val="3"/>
        </w:numPr>
        <w:spacing w:line="360" w:lineRule="auto"/>
        <w:jc w:val="both"/>
        <w:rPr>
          <w:rFonts w:ascii="Times New Roman" w:hAnsi="Times New Roman" w:cs="Times New Roman"/>
          <w:sz w:val="24"/>
          <w:szCs w:val="24"/>
        </w:rPr>
      </w:pPr>
      <w:r w:rsidRPr="00411929">
        <w:rPr>
          <w:rFonts w:ascii="Times New Roman" w:hAnsi="Times New Roman" w:cs="Times New Roman"/>
          <w:sz w:val="24"/>
          <w:szCs w:val="24"/>
        </w:rPr>
        <w:lastRenderedPageBreak/>
        <w:t xml:space="preserve">Providing guidance to the government on the interactions and effects of monetary, </w:t>
      </w:r>
      <w:proofErr w:type="gramStart"/>
      <w:r w:rsidRPr="00411929">
        <w:rPr>
          <w:rFonts w:ascii="Times New Roman" w:hAnsi="Times New Roman" w:cs="Times New Roman"/>
          <w:sz w:val="24"/>
          <w:szCs w:val="24"/>
        </w:rPr>
        <w:t>fi</w:t>
      </w:r>
      <w:r w:rsidR="00547C6D" w:rsidRPr="00411929">
        <w:rPr>
          <w:rFonts w:ascii="Times New Roman" w:hAnsi="Times New Roman" w:cs="Times New Roman"/>
          <w:sz w:val="24"/>
          <w:szCs w:val="24"/>
        </w:rPr>
        <w:t>scal</w:t>
      </w:r>
      <w:proofErr w:type="gramEnd"/>
      <w:r w:rsidR="00547C6D" w:rsidRPr="00411929">
        <w:rPr>
          <w:rFonts w:ascii="Times New Roman" w:hAnsi="Times New Roman" w:cs="Times New Roman"/>
          <w:sz w:val="24"/>
          <w:szCs w:val="24"/>
        </w:rPr>
        <w:t xml:space="preserve"> and other economic measures</w:t>
      </w:r>
      <w:r w:rsidRPr="00411929">
        <w:rPr>
          <w:rFonts w:ascii="Times New Roman" w:hAnsi="Times New Roman" w:cs="Times New Roman"/>
          <w:sz w:val="24"/>
          <w:szCs w:val="24"/>
        </w:rPr>
        <w:t xml:space="preserve"> as well as regulating and monitoring banks and financial institutions.</w:t>
      </w:r>
    </w:p>
    <w:p w14:paraId="554C4A5B" w14:textId="77777777" w:rsidR="00B6280D" w:rsidRPr="00411929" w:rsidRDefault="00223A0E" w:rsidP="00070168">
      <w:pPr>
        <w:pStyle w:val="Heading2"/>
        <w:rPr>
          <w:rFonts w:ascii="Times New Roman" w:hAnsi="Times New Roman" w:cs="Times New Roman"/>
        </w:rPr>
      </w:pPr>
      <w:r w:rsidRPr="00411929">
        <w:rPr>
          <w:rFonts w:ascii="Times New Roman" w:hAnsi="Times New Roman" w:cs="Times New Roman"/>
        </w:rPr>
        <w:t xml:space="preserve"> </w:t>
      </w:r>
      <w:bookmarkStart w:id="6" w:name="_Toc153277639"/>
      <w:r w:rsidRPr="00411929">
        <w:rPr>
          <w:rFonts w:ascii="Times New Roman" w:hAnsi="Times New Roman" w:cs="Times New Roman"/>
        </w:rPr>
        <w:t>1.3</w:t>
      </w:r>
      <w:r w:rsidR="00C62698" w:rsidRPr="00411929">
        <w:rPr>
          <w:rFonts w:ascii="Times New Roman" w:hAnsi="Times New Roman" w:cs="Times New Roman"/>
        </w:rPr>
        <w:t xml:space="preserve"> Functions</w:t>
      </w:r>
      <w:bookmarkEnd w:id="6"/>
      <w:r w:rsidR="00C62698" w:rsidRPr="00411929">
        <w:rPr>
          <w:rFonts w:ascii="Times New Roman" w:hAnsi="Times New Roman" w:cs="Times New Roman"/>
        </w:rPr>
        <w:t xml:space="preserve"> </w:t>
      </w:r>
    </w:p>
    <w:p w14:paraId="6ACD68C9" w14:textId="77777777" w:rsidR="00C62698" w:rsidRPr="00411929" w:rsidRDefault="00C62698" w:rsidP="00795AC4">
      <w:pPr>
        <w:spacing w:line="360" w:lineRule="auto"/>
        <w:jc w:val="both"/>
        <w:rPr>
          <w:rFonts w:ascii="Times New Roman" w:hAnsi="Times New Roman" w:cs="Times New Roman"/>
          <w:sz w:val="24"/>
          <w:szCs w:val="24"/>
        </w:rPr>
      </w:pPr>
      <w:r w:rsidRPr="00411929">
        <w:rPr>
          <w:rFonts w:ascii="Times New Roman" w:hAnsi="Times New Roman" w:cs="Times New Roman"/>
          <w:sz w:val="24"/>
          <w:szCs w:val="24"/>
        </w:rPr>
        <w:t xml:space="preserve">The primary functions of the bank </w:t>
      </w:r>
      <w:proofErr w:type="gramStart"/>
      <w:r w:rsidRPr="00411929">
        <w:rPr>
          <w:rFonts w:ascii="Times New Roman" w:hAnsi="Times New Roman" w:cs="Times New Roman"/>
          <w:sz w:val="24"/>
          <w:szCs w:val="24"/>
        </w:rPr>
        <w:t>are  :</w:t>
      </w:r>
      <w:proofErr w:type="gramEnd"/>
      <w:r w:rsidRPr="00411929">
        <w:rPr>
          <w:rFonts w:ascii="Times New Roman" w:hAnsi="Times New Roman" w:cs="Times New Roman"/>
          <w:sz w:val="24"/>
          <w:szCs w:val="24"/>
        </w:rPr>
        <w:t xml:space="preserve"> </w:t>
      </w:r>
    </w:p>
    <w:p w14:paraId="6539DE27" w14:textId="77777777" w:rsidR="00C62698" w:rsidRPr="00411929" w:rsidRDefault="00A601C8" w:rsidP="00795AC4">
      <w:pPr>
        <w:pStyle w:val="ListParagraph"/>
        <w:numPr>
          <w:ilvl w:val="0"/>
          <w:numId w:val="4"/>
        </w:numPr>
        <w:spacing w:line="360" w:lineRule="auto"/>
        <w:jc w:val="both"/>
        <w:rPr>
          <w:rFonts w:ascii="Times New Roman" w:hAnsi="Times New Roman" w:cs="Times New Roman"/>
          <w:sz w:val="24"/>
          <w:szCs w:val="24"/>
        </w:rPr>
      </w:pPr>
      <w:r w:rsidRPr="00411929">
        <w:rPr>
          <w:rFonts w:ascii="Times New Roman" w:hAnsi="Times New Roman" w:cs="Times New Roman"/>
          <w:sz w:val="24"/>
          <w:szCs w:val="24"/>
        </w:rPr>
        <w:t>Formulation and implementation of monetary and credit policy</w:t>
      </w:r>
    </w:p>
    <w:p w14:paraId="780C772D" w14:textId="77777777" w:rsidR="00A601C8" w:rsidRPr="00411929" w:rsidRDefault="00A601C8" w:rsidP="00795AC4">
      <w:pPr>
        <w:pStyle w:val="ListParagraph"/>
        <w:numPr>
          <w:ilvl w:val="0"/>
          <w:numId w:val="4"/>
        </w:numPr>
        <w:spacing w:line="360" w:lineRule="auto"/>
        <w:jc w:val="both"/>
        <w:rPr>
          <w:rFonts w:ascii="Times New Roman" w:hAnsi="Times New Roman" w:cs="Times New Roman"/>
          <w:sz w:val="24"/>
          <w:szCs w:val="24"/>
        </w:rPr>
      </w:pPr>
      <w:r w:rsidRPr="00411929">
        <w:rPr>
          <w:rFonts w:ascii="Times New Roman" w:hAnsi="Times New Roman" w:cs="Times New Roman"/>
          <w:sz w:val="24"/>
          <w:szCs w:val="24"/>
        </w:rPr>
        <w:t>Promotion and growth of domestic financial markets</w:t>
      </w:r>
    </w:p>
    <w:p w14:paraId="1144E09A" w14:textId="77777777" w:rsidR="00A601C8" w:rsidRPr="00411929" w:rsidRDefault="00A601C8" w:rsidP="00795AC4">
      <w:pPr>
        <w:pStyle w:val="ListParagraph"/>
        <w:numPr>
          <w:ilvl w:val="0"/>
          <w:numId w:val="4"/>
        </w:numPr>
        <w:spacing w:line="360" w:lineRule="auto"/>
        <w:jc w:val="both"/>
        <w:rPr>
          <w:rFonts w:ascii="Times New Roman" w:hAnsi="Times New Roman" w:cs="Times New Roman"/>
          <w:sz w:val="24"/>
          <w:szCs w:val="24"/>
        </w:rPr>
      </w:pPr>
      <w:r w:rsidRPr="00411929">
        <w:rPr>
          <w:rFonts w:ascii="Times New Roman" w:hAnsi="Times New Roman" w:cs="Times New Roman"/>
          <w:sz w:val="24"/>
          <w:szCs w:val="24"/>
        </w:rPr>
        <w:t>Serving as the government’s banker</w:t>
      </w:r>
    </w:p>
    <w:p w14:paraId="1A69331D" w14:textId="77777777" w:rsidR="00A601C8" w:rsidRPr="00411929" w:rsidRDefault="00547C6D" w:rsidP="00795AC4">
      <w:pPr>
        <w:pStyle w:val="ListParagraph"/>
        <w:numPr>
          <w:ilvl w:val="0"/>
          <w:numId w:val="4"/>
        </w:numPr>
        <w:spacing w:line="360" w:lineRule="auto"/>
        <w:jc w:val="both"/>
        <w:rPr>
          <w:rFonts w:ascii="Times New Roman" w:hAnsi="Times New Roman" w:cs="Times New Roman"/>
          <w:sz w:val="24"/>
          <w:szCs w:val="24"/>
        </w:rPr>
      </w:pPr>
      <w:r w:rsidRPr="00411929">
        <w:rPr>
          <w:rFonts w:ascii="Times New Roman" w:hAnsi="Times New Roman" w:cs="Times New Roman"/>
          <w:sz w:val="24"/>
          <w:szCs w:val="24"/>
        </w:rPr>
        <w:t>To create and carry out</w:t>
      </w:r>
      <w:r w:rsidR="00A601C8" w:rsidRPr="00411929">
        <w:rPr>
          <w:rFonts w:ascii="Times New Roman" w:hAnsi="Times New Roman" w:cs="Times New Roman"/>
          <w:sz w:val="24"/>
          <w:szCs w:val="24"/>
        </w:rPr>
        <w:t xml:space="preserve"> foreign exchange market</w:t>
      </w:r>
      <w:r w:rsidR="00273B89" w:rsidRPr="00411929">
        <w:rPr>
          <w:rFonts w:ascii="Times New Roman" w:hAnsi="Times New Roman" w:cs="Times New Roman"/>
          <w:sz w:val="24"/>
          <w:szCs w:val="24"/>
        </w:rPr>
        <w:t xml:space="preserve"> intervention </w:t>
      </w:r>
      <w:proofErr w:type="gramStart"/>
      <w:r w:rsidR="00273B89" w:rsidRPr="00411929">
        <w:rPr>
          <w:rFonts w:ascii="Times New Roman" w:hAnsi="Times New Roman" w:cs="Times New Roman"/>
          <w:sz w:val="24"/>
          <w:szCs w:val="24"/>
        </w:rPr>
        <w:t>measures</w:t>
      </w:r>
      <w:proofErr w:type="gramEnd"/>
    </w:p>
    <w:p w14:paraId="50DA97BB" w14:textId="77777777" w:rsidR="00A601C8" w:rsidRPr="00411929" w:rsidRDefault="00547C6D" w:rsidP="00795AC4">
      <w:pPr>
        <w:pStyle w:val="ListParagraph"/>
        <w:numPr>
          <w:ilvl w:val="0"/>
          <w:numId w:val="4"/>
        </w:numPr>
        <w:spacing w:line="360" w:lineRule="auto"/>
        <w:jc w:val="both"/>
        <w:rPr>
          <w:rFonts w:ascii="Times New Roman" w:hAnsi="Times New Roman" w:cs="Times New Roman"/>
          <w:sz w:val="24"/>
          <w:szCs w:val="24"/>
        </w:rPr>
      </w:pPr>
      <w:r w:rsidRPr="00411929">
        <w:rPr>
          <w:rFonts w:ascii="Times New Roman" w:hAnsi="Times New Roman" w:cs="Times New Roman"/>
          <w:sz w:val="24"/>
          <w:szCs w:val="24"/>
        </w:rPr>
        <w:t>Providing guidance</w:t>
      </w:r>
      <w:r w:rsidR="00A601C8" w:rsidRPr="00411929">
        <w:rPr>
          <w:rFonts w:ascii="Times New Roman" w:hAnsi="Times New Roman" w:cs="Times New Roman"/>
          <w:sz w:val="24"/>
          <w:szCs w:val="24"/>
        </w:rPr>
        <w:t xml:space="preserve"> to the government </w:t>
      </w:r>
      <w:proofErr w:type="gramStart"/>
      <w:r w:rsidRPr="00411929">
        <w:rPr>
          <w:rFonts w:ascii="Times New Roman" w:hAnsi="Times New Roman" w:cs="Times New Roman"/>
          <w:sz w:val="24"/>
          <w:szCs w:val="24"/>
        </w:rPr>
        <w:t>regarding  the</w:t>
      </w:r>
      <w:proofErr w:type="gramEnd"/>
      <w:r w:rsidRPr="00411929">
        <w:rPr>
          <w:rFonts w:ascii="Times New Roman" w:hAnsi="Times New Roman" w:cs="Times New Roman"/>
          <w:sz w:val="24"/>
          <w:szCs w:val="24"/>
        </w:rPr>
        <w:t xml:space="preserve"> interplay between</w:t>
      </w:r>
      <w:r w:rsidR="00A601C8" w:rsidRPr="00411929">
        <w:rPr>
          <w:rFonts w:ascii="Times New Roman" w:hAnsi="Times New Roman" w:cs="Times New Roman"/>
          <w:sz w:val="24"/>
          <w:szCs w:val="24"/>
        </w:rPr>
        <w:t xml:space="preserve"> moneta</w:t>
      </w:r>
      <w:r w:rsidRPr="00411929">
        <w:rPr>
          <w:rFonts w:ascii="Times New Roman" w:hAnsi="Times New Roman" w:cs="Times New Roman"/>
          <w:sz w:val="24"/>
          <w:szCs w:val="24"/>
        </w:rPr>
        <w:t>ry ,</w:t>
      </w:r>
      <w:r w:rsidR="00BB72A4" w:rsidRPr="00411929">
        <w:rPr>
          <w:rFonts w:ascii="Times New Roman" w:hAnsi="Times New Roman" w:cs="Times New Roman"/>
          <w:sz w:val="24"/>
          <w:szCs w:val="24"/>
        </w:rPr>
        <w:t>fiscal and exchan</w:t>
      </w:r>
      <w:r w:rsidRPr="00411929">
        <w:rPr>
          <w:rFonts w:ascii="Times New Roman" w:hAnsi="Times New Roman" w:cs="Times New Roman"/>
          <w:sz w:val="24"/>
          <w:szCs w:val="24"/>
        </w:rPr>
        <w:t>ge rate policies</w:t>
      </w:r>
    </w:p>
    <w:p w14:paraId="6CFBC39D" w14:textId="77777777" w:rsidR="00A601C8" w:rsidRPr="00411929" w:rsidRDefault="00547C6D" w:rsidP="00795AC4">
      <w:pPr>
        <w:pStyle w:val="ListParagraph"/>
        <w:numPr>
          <w:ilvl w:val="0"/>
          <w:numId w:val="4"/>
        </w:numPr>
        <w:spacing w:line="360" w:lineRule="auto"/>
        <w:jc w:val="both"/>
        <w:rPr>
          <w:rFonts w:ascii="Times New Roman" w:hAnsi="Times New Roman" w:cs="Times New Roman"/>
          <w:sz w:val="24"/>
          <w:szCs w:val="24"/>
        </w:rPr>
      </w:pPr>
      <w:r w:rsidRPr="00411929">
        <w:rPr>
          <w:rFonts w:ascii="Times New Roman" w:hAnsi="Times New Roman" w:cs="Times New Roman"/>
          <w:sz w:val="24"/>
          <w:szCs w:val="24"/>
        </w:rPr>
        <w:t>Regarding how different policy initiatives affect the economy</w:t>
      </w:r>
    </w:p>
    <w:p w14:paraId="118C4058" w14:textId="77777777" w:rsidR="00A601C8" w:rsidRPr="00411929" w:rsidRDefault="00A601C8" w:rsidP="00795AC4">
      <w:pPr>
        <w:pStyle w:val="ListParagraph"/>
        <w:numPr>
          <w:ilvl w:val="0"/>
          <w:numId w:val="4"/>
        </w:numPr>
        <w:spacing w:line="360" w:lineRule="auto"/>
        <w:jc w:val="both"/>
        <w:rPr>
          <w:rFonts w:ascii="Times New Roman" w:hAnsi="Times New Roman" w:cs="Times New Roman"/>
          <w:sz w:val="24"/>
          <w:szCs w:val="24"/>
        </w:rPr>
      </w:pPr>
      <w:r w:rsidRPr="00411929">
        <w:rPr>
          <w:rFonts w:ascii="Times New Roman" w:hAnsi="Times New Roman" w:cs="Times New Roman"/>
          <w:sz w:val="24"/>
          <w:szCs w:val="24"/>
        </w:rPr>
        <w:t>To implement the foreign exchange Regulation act</w:t>
      </w:r>
    </w:p>
    <w:p w14:paraId="4C8D2F6F" w14:textId="77777777" w:rsidR="00A601C8" w:rsidRPr="00411929" w:rsidRDefault="00A601C8" w:rsidP="00795AC4">
      <w:pPr>
        <w:pStyle w:val="ListParagraph"/>
        <w:numPr>
          <w:ilvl w:val="0"/>
          <w:numId w:val="4"/>
        </w:numPr>
        <w:spacing w:line="360" w:lineRule="auto"/>
        <w:jc w:val="both"/>
        <w:rPr>
          <w:rFonts w:ascii="Times New Roman" w:hAnsi="Times New Roman" w:cs="Times New Roman"/>
          <w:sz w:val="24"/>
          <w:szCs w:val="24"/>
        </w:rPr>
      </w:pPr>
      <w:r w:rsidRPr="00411929">
        <w:rPr>
          <w:rFonts w:ascii="Times New Roman" w:hAnsi="Times New Roman" w:cs="Times New Roman"/>
          <w:sz w:val="24"/>
          <w:szCs w:val="24"/>
        </w:rPr>
        <w:t xml:space="preserve">To collect and furnish credit </w:t>
      </w:r>
      <w:proofErr w:type="gramStart"/>
      <w:r w:rsidRPr="00411929">
        <w:rPr>
          <w:rFonts w:ascii="Times New Roman" w:hAnsi="Times New Roman" w:cs="Times New Roman"/>
          <w:sz w:val="24"/>
          <w:szCs w:val="24"/>
        </w:rPr>
        <w:t>information</w:t>
      </w:r>
      <w:proofErr w:type="gramEnd"/>
      <w:r w:rsidRPr="00411929">
        <w:rPr>
          <w:rFonts w:ascii="Times New Roman" w:hAnsi="Times New Roman" w:cs="Times New Roman"/>
          <w:sz w:val="24"/>
          <w:szCs w:val="24"/>
        </w:rPr>
        <w:t xml:space="preserve"> </w:t>
      </w:r>
    </w:p>
    <w:p w14:paraId="5F618964" w14:textId="77777777" w:rsidR="00A601C8" w:rsidRPr="00411929" w:rsidRDefault="00A601C8" w:rsidP="00795AC4">
      <w:pPr>
        <w:pStyle w:val="ListParagraph"/>
        <w:numPr>
          <w:ilvl w:val="0"/>
          <w:numId w:val="4"/>
        </w:numPr>
        <w:spacing w:line="360" w:lineRule="auto"/>
        <w:jc w:val="both"/>
        <w:rPr>
          <w:rFonts w:ascii="Times New Roman" w:hAnsi="Times New Roman" w:cs="Times New Roman"/>
          <w:sz w:val="24"/>
          <w:szCs w:val="24"/>
        </w:rPr>
      </w:pPr>
      <w:r w:rsidRPr="00411929">
        <w:rPr>
          <w:rFonts w:ascii="Times New Roman" w:hAnsi="Times New Roman" w:cs="Times New Roman"/>
          <w:sz w:val="24"/>
          <w:szCs w:val="24"/>
        </w:rPr>
        <w:t>To manage the deposit insurance scheme</w:t>
      </w:r>
    </w:p>
    <w:p w14:paraId="3BE0B9E3" w14:textId="77777777" w:rsidR="00A601C8" w:rsidRPr="00411929" w:rsidRDefault="00A601C8" w:rsidP="00795AC4">
      <w:pPr>
        <w:pStyle w:val="ListParagraph"/>
        <w:numPr>
          <w:ilvl w:val="0"/>
          <w:numId w:val="4"/>
        </w:numPr>
        <w:spacing w:line="360" w:lineRule="auto"/>
        <w:jc w:val="both"/>
        <w:rPr>
          <w:rFonts w:ascii="Times New Roman" w:hAnsi="Times New Roman" w:cs="Times New Roman"/>
          <w:sz w:val="24"/>
          <w:szCs w:val="24"/>
        </w:rPr>
      </w:pPr>
      <w:r w:rsidRPr="00411929">
        <w:rPr>
          <w:rFonts w:ascii="Times New Roman" w:hAnsi="Times New Roman" w:cs="Times New Roman"/>
          <w:sz w:val="24"/>
          <w:szCs w:val="24"/>
        </w:rPr>
        <w:t>To prevent money laundering</w:t>
      </w:r>
    </w:p>
    <w:p w14:paraId="37481D45" w14:textId="77777777" w:rsidR="00A601C8" w:rsidRPr="00411929" w:rsidRDefault="00A601C8" w:rsidP="00795AC4">
      <w:pPr>
        <w:pStyle w:val="ListParagraph"/>
        <w:numPr>
          <w:ilvl w:val="0"/>
          <w:numId w:val="4"/>
        </w:numPr>
        <w:spacing w:line="360" w:lineRule="auto"/>
        <w:jc w:val="both"/>
        <w:rPr>
          <w:rFonts w:ascii="Times New Roman" w:hAnsi="Times New Roman" w:cs="Times New Roman"/>
          <w:sz w:val="24"/>
          <w:szCs w:val="24"/>
        </w:rPr>
      </w:pPr>
      <w:r w:rsidRPr="00411929">
        <w:rPr>
          <w:rFonts w:ascii="Times New Roman" w:hAnsi="Times New Roman" w:cs="Times New Roman"/>
          <w:sz w:val="24"/>
          <w:szCs w:val="24"/>
        </w:rPr>
        <w:t>T</w:t>
      </w:r>
      <w:r w:rsidR="00273B89" w:rsidRPr="00411929">
        <w:rPr>
          <w:rFonts w:ascii="Times New Roman" w:hAnsi="Times New Roman" w:cs="Times New Roman"/>
          <w:sz w:val="24"/>
          <w:szCs w:val="24"/>
        </w:rPr>
        <w:t>o gather information and carry out market intervention measures</w:t>
      </w:r>
      <w:r w:rsidRPr="00411929">
        <w:rPr>
          <w:rFonts w:ascii="Times New Roman" w:hAnsi="Times New Roman" w:cs="Times New Roman"/>
          <w:sz w:val="24"/>
          <w:szCs w:val="24"/>
        </w:rPr>
        <w:t xml:space="preserve"> in the foreign exchange </w:t>
      </w:r>
      <w:proofErr w:type="gramStart"/>
      <w:r w:rsidRPr="00411929">
        <w:rPr>
          <w:rFonts w:ascii="Times New Roman" w:hAnsi="Times New Roman" w:cs="Times New Roman"/>
          <w:sz w:val="24"/>
          <w:szCs w:val="24"/>
        </w:rPr>
        <w:t>market</w:t>
      </w:r>
      <w:proofErr w:type="gramEnd"/>
    </w:p>
    <w:p w14:paraId="6497B7CE" w14:textId="77777777" w:rsidR="00B6280D" w:rsidRPr="00411929" w:rsidRDefault="00B6280D" w:rsidP="00795AC4">
      <w:pPr>
        <w:pStyle w:val="ListParagraph"/>
        <w:spacing w:line="360" w:lineRule="auto"/>
        <w:jc w:val="both"/>
        <w:rPr>
          <w:rFonts w:ascii="Times New Roman" w:hAnsi="Times New Roman" w:cs="Times New Roman"/>
          <w:sz w:val="24"/>
          <w:szCs w:val="24"/>
        </w:rPr>
      </w:pPr>
    </w:p>
    <w:p w14:paraId="2B734E93" w14:textId="77777777" w:rsidR="00497DE0" w:rsidRPr="00411929" w:rsidRDefault="00497DE0" w:rsidP="00070168">
      <w:pPr>
        <w:pStyle w:val="Heading2"/>
        <w:rPr>
          <w:rFonts w:ascii="Times New Roman" w:hAnsi="Times New Roman" w:cs="Times New Roman"/>
        </w:rPr>
      </w:pPr>
      <w:bookmarkStart w:id="7" w:name="_Toc153277640"/>
    </w:p>
    <w:p w14:paraId="019A3718" w14:textId="77777777" w:rsidR="000A241C" w:rsidRPr="00411929" w:rsidRDefault="00C93D51" w:rsidP="00070168">
      <w:pPr>
        <w:pStyle w:val="Heading2"/>
        <w:rPr>
          <w:rFonts w:ascii="Times New Roman" w:hAnsi="Times New Roman" w:cs="Times New Roman"/>
        </w:rPr>
      </w:pPr>
      <w:proofErr w:type="gramStart"/>
      <w:r w:rsidRPr="00411929">
        <w:rPr>
          <w:rFonts w:ascii="Times New Roman" w:hAnsi="Times New Roman" w:cs="Times New Roman"/>
        </w:rPr>
        <w:t>1.4 :</w:t>
      </w:r>
      <w:proofErr w:type="gramEnd"/>
      <w:r w:rsidRPr="00411929">
        <w:rPr>
          <w:rFonts w:ascii="Times New Roman" w:hAnsi="Times New Roman" w:cs="Times New Roman"/>
        </w:rPr>
        <w:t xml:space="preserve"> Organization Structure :</w:t>
      </w:r>
      <w:bookmarkEnd w:id="7"/>
    </w:p>
    <w:p w14:paraId="14405775" w14:textId="77777777" w:rsidR="000A241C" w:rsidRPr="00411929" w:rsidRDefault="00EA0AEC" w:rsidP="00795AC4">
      <w:pPr>
        <w:spacing w:line="360" w:lineRule="auto"/>
        <w:jc w:val="both"/>
        <w:rPr>
          <w:rFonts w:ascii="Times New Roman" w:hAnsi="Times New Roman" w:cs="Times New Roman"/>
          <w:sz w:val="24"/>
          <w:szCs w:val="24"/>
        </w:rPr>
      </w:pPr>
      <w:r w:rsidRPr="00411929">
        <w:rPr>
          <w:rFonts w:ascii="Times New Roman" w:hAnsi="Times New Roman" w:cs="Times New Roman"/>
          <w:sz w:val="24"/>
          <w:szCs w:val="24"/>
        </w:rPr>
        <w:t xml:space="preserve">A </w:t>
      </w:r>
      <w:proofErr w:type="gramStart"/>
      <w:r w:rsidRPr="00411929">
        <w:rPr>
          <w:rFonts w:ascii="Times New Roman" w:hAnsi="Times New Roman" w:cs="Times New Roman"/>
          <w:sz w:val="24"/>
          <w:szCs w:val="24"/>
        </w:rPr>
        <w:t>nine member</w:t>
      </w:r>
      <w:proofErr w:type="gramEnd"/>
      <w:r w:rsidRPr="00411929">
        <w:rPr>
          <w:rFonts w:ascii="Times New Roman" w:hAnsi="Times New Roman" w:cs="Times New Roman"/>
          <w:sz w:val="24"/>
          <w:szCs w:val="24"/>
        </w:rPr>
        <w:t xml:space="preserve"> board of directors, led by the Governor, who also serves as this institution’s chief executive officer. He has been also given general supervision and direction of Bangladesh Bank’s affairs and business. </w:t>
      </w:r>
    </w:p>
    <w:p w14:paraId="0367DEC7" w14:textId="77777777" w:rsidR="000A241C" w:rsidRPr="00411929" w:rsidRDefault="000A241C" w:rsidP="00795AC4">
      <w:pPr>
        <w:spacing w:line="360" w:lineRule="auto"/>
        <w:jc w:val="both"/>
        <w:rPr>
          <w:rFonts w:ascii="Times New Roman" w:hAnsi="Times New Roman" w:cs="Times New Roman"/>
          <w:sz w:val="24"/>
          <w:szCs w:val="24"/>
        </w:rPr>
      </w:pPr>
    </w:p>
    <w:p w14:paraId="42DA2AE8" w14:textId="77777777" w:rsidR="000A241C" w:rsidRPr="00411929" w:rsidRDefault="000A241C" w:rsidP="00795AC4">
      <w:pPr>
        <w:spacing w:line="360" w:lineRule="auto"/>
        <w:jc w:val="both"/>
        <w:rPr>
          <w:rFonts w:ascii="Times New Roman" w:hAnsi="Times New Roman" w:cs="Times New Roman"/>
          <w:sz w:val="24"/>
          <w:szCs w:val="24"/>
        </w:rPr>
      </w:pPr>
    </w:p>
    <w:p w14:paraId="46ACE7BA" w14:textId="77777777" w:rsidR="000A241C" w:rsidRPr="00411929" w:rsidRDefault="000A241C" w:rsidP="00795AC4">
      <w:pPr>
        <w:spacing w:line="360" w:lineRule="auto"/>
        <w:jc w:val="both"/>
        <w:rPr>
          <w:rFonts w:ascii="Times New Roman" w:hAnsi="Times New Roman" w:cs="Times New Roman"/>
          <w:sz w:val="24"/>
          <w:szCs w:val="24"/>
        </w:rPr>
      </w:pPr>
    </w:p>
    <w:p w14:paraId="724299D7" w14:textId="77777777" w:rsidR="00B376B7" w:rsidRPr="00411929" w:rsidRDefault="0072691A" w:rsidP="00795AC4">
      <w:pPr>
        <w:spacing w:line="360" w:lineRule="auto"/>
        <w:jc w:val="both"/>
        <w:rPr>
          <w:rFonts w:ascii="Times New Roman" w:hAnsi="Times New Roman" w:cs="Times New Roman"/>
          <w:sz w:val="24"/>
          <w:szCs w:val="24"/>
        </w:rPr>
      </w:pPr>
      <w:r w:rsidRPr="00411929">
        <w:rPr>
          <w:rFonts w:ascii="Times New Roman" w:hAnsi="Times New Roman" w:cs="Times New Roman"/>
          <w:sz w:val="24"/>
          <w:szCs w:val="24"/>
        </w:rPr>
        <w:t xml:space="preserve">                                                     </w:t>
      </w:r>
    </w:p>
    <w:p w14:paraId="0014D40E" w14:textId="77777777" w:rsidR="00EF2C87" w:rsidRDefault="00EF2C87" w:rsidP="00795AC4">
      <w:pPr>
        <w:spacing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 xml:space="preserve"> </w:t>
      </w:r>
      <w:proofErr w:type="gramStart"/>
      <w:r w:rsidR="00411929">
        <w:rPr>
          <w:rFonts w:ascii="Times New Roman" w:hAnsi="Times New Roman" w:cs="Times New Roman"/>
          <w:sz w:val="24"/>
          <w:szCs w:val="24"/>
        </w:rPr>
        <w:t xml:space="preserve">Figure </w:t>
      </w:r>
      <w:r>
        <w:rPr>
          <w:rFonts w:ascii="Times New Roman" w:hAnsi="Times New Roman" w:cs="Times New Roman"/>
          <w:sz w:val="24"/>
          <w:szCs w:val="24"/>
        </w:rPr>
        <w:t>:</w:t>
      </w:r>
      <w:proofErr w:type="gramEnd"/>
      <w:r>
        <w:rPr>
          <w:rFonts w:ascii="Times New Roman" w:hAnsi="Times New Roman" w:cs="Times New Roman"/>
          <w:sz w:val="24"/>
          <w:szCs w:val="24"/>
        </w:rPr>
        <w:t xml:space="preserve">                     </w:t>
      </w:r>
    </w:p>
    <w:p w14:paraId="3A17D5CF" w14:textId="77777777" w:rsidR="000A241C" w:rsidRDefault="00EF2C87" w:rsidP="00795AC4">
      <w:pPr>
        <w:spacing w:line="360" w:lineRule="auto"/>
        <w:jc w:val="both"/>
        <w:rPr>
          <w:rFonts w:ascii="Times New Roman" w:hAnsi="Times New Roman" w:cs="Times New Roman"/>
          <w:sz w:val="24"/>
          <w:szCs w:val="24"/>
        </w:rPr>
      </w:pPr>
      <w:proofErr w:type="gramStart"/>
      <w:r>
        <w:rPr>
          <w:rFonts w:ascii="Times New Roman" w:hAnsi="Times New Roman" w:cs="Times New Roman"/>
          <w:sz w:val="24"/>
          <w:szCs w:val="24"/>
        </w:rPr>
        <w:t xml:space="preserve">Bangladesh  </w:t>
      </w:r>
      <w:r w:rsidR="0072691A" w:rsidRPr="00411929">
        <w:rPr>
          <w:rFonts w:ascii="Times New Roman" w:hAnsi="Times New Roman" w:cs="Times New Roman"/>
          <w:sz w:val="24"/>
          <w:szCs w:val="24"/>
        </w:rPr>
        <w:t>Bank</w:t>
      </w:r>
      <w:proofErr w:type="gramEnd"/>
      <w:r w:rsidR="0072691A" w:rsidRPr="00411929">
        <w:rPr>
          <w:rFonts w:ascii="Times New Roman" w:hAnsi="Times New Roman" w:cs="Times New Roman"/>
          <w:sz w:val="24"/>
          <w:szCs w:val="24"/>
        </w:rPr>
        <w:t xml:space="preserve"> Hierarchy</w:t>
      </w:r>
    </w:p>
    <w:p w14:paraId="3F722CEF" w14:textId="77777777" w:rsidR="00EF2C87" w:rsidRPr="00411929" w:rsidRDefault="00EF2C87" w:rsidP="00795AC4">
      <w:pPr>
        <w:spacing w:line="360" w:lineRule="auto"/>
        <w:jc w:val="both"/>
        <w:rPr>
          <w:rFonts w:ascii="Times New Roman" w:hAnsi="Times New Roman" w:cs="Times New Roman"/>
          <w:sz w:val="24"/>
          <w:szCs w:val="24"/>
        </w:rPr>
      </w:pPr>
    </w:p>
    <w:tbl>
      <w:tblPr>
        <w:tblpPr w:leftFromText="180" w:rightFromText="180" w:vertAnchor="text" w:tblpX="2809" w:tblpY="-494"/>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90"/>
      </w:tblGrid>
      <w:tr w:rsidR="00B376B7" w:rsidRPr="00411929" w14:paraId="232DE512" w14:textId="77777777" w:rsidTr="00B376B7">
        <w:trPr>
          <w:trHeight w:val="420"/>
        </w:trPr>
        <w:tc>
          <w:tcPr>
            <w:tcW w:w="2190" w:type="dxa"/>
          </w:tcPr>
          <w:p w14:paraId="1A329FEC" w14:textId="77777777" w:rsidR="00B376B7" w:rsidRPr="00411929" w:rsidRDefault="00D10AE7" w:rsidP="00795AC4">
            <w:pPr>
              <w:spacing w:line="360" w:lineRule="auto"/>
              <w:jc w:val="both"/>
              <w:rPr>
                <w:rFonts w:ascii="Times New Roman" w:hAnsi="Times New Roman" w:cs="Times New Roman"/>
                <w:sz w:val="24"/>
                <w:szCs w:val="24"/>
              </w:rPr>
            </w:pPr>
            <w:r w:rsidRPr="00411929">
              <w:rPr>
                <w:rFonts w:ascii="Times New Roman" w:hAnsi="Times New Roman" w:cs="Times New Roman"/>
                <w:sz w:val="24"/>
                <w:szCs w:val="24"/>
              </w:rPr>
              <w:t xml:space="preserve">         </w:t>
            </w:r>
            <w:r w:rsidR="00B376B7" w:rsidRPr="00411929">
              <w:rPr>
                <w:rFonts w:ascii="Times New Roman" w:hAnsi="Times New Roman" w:cs="Times New Roman"/>
                <w:sz w:val="24"/>
                <w:szCs w:val="24"/>
              </w:rPr>
              <w:t>Governor</w:t>
            </w:r>
          </w:p>
        </w:tc>
      </w:tr>
    </w:tbl>
    <w:p w14:paraId="32B9B031" w14:textId="77777777" w:rsidR="0008665A" w:rsidRPr="00411929" w:rsidRDefault="00B376B7" w:rsidP="00795AC4">
      <w:pPr>
        <w:spacing w:line="360" w:lineRule="auto"/>
        <w:jc w:val="both"/>
        <w:rPr>
          <w:rFonts w:ascii="Times New Roman" w:hAnsi="Times New Roman" w:cs="Times New Roman"/>
          <w:sz w:val="24"/>
          <w:szCs w:val="24"/>
        </w:rPr>
      </w:pPr>
      <w:r w:rsidRPr="00411929">
        <w:rPr>
          <w:rFonts w:ascii="Times New Roman" w:hAnsi="Times New Roman" w:cs="Times New Roman"/>
          <w:sz w:val="24"/>
          <w:szCs w:val="24"/>
        </w:rPr>
        <w:t xml:space="preserve">                                  </w:t>
      </w:r>
    </w:p>
    <w:tbl>
      <w:tblPr>
        <w:tblW w:w="0" w:type="auto"/>
        <w:tblInd w:w="28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30"/>
      </w:tblGrid>
      <w:tr w:rsidR="00B376B7" w:rsidRPr="00411929" w14:paraId="2A710E47" w14:textId="77777777" w:rsidTr="00B376B7">
        <w:trPr>
          <w:trHeight w:val="465"/>
        </w:trPr>
        <w:tc>
          <w:tcPr>
            <w:tcW w:w="2130" w:type="dxa"/>
          </w:tcPr>
          <w:p w14:paraId="18A91AAD" w14:textId="77777777" w:rsidR="00B376B7" w:rsidRPr="00411929" w:rsidRDefault="00B376B7" w:rsidP="00795AC4">
            <w:pPr>
              <w:spacing w:line="360" w:lineRule="auto"/>
              <w:jc w:val="both"/>
              <w:rPr>
                <w:rFonts w:ascii="Times New Roman" w:hAnsi="Times New Roman" w:cs="Times New Roman"/>
                <w:sz w:val="24"/>
                <w:szCs w:val="24"/>
              </w:rPr>
            </w:pPr>
            <w:r w:rsidRPr="00411929">
              <w:rPr>
                <w:rFonts w:ascii="Times New Roman" w:hAnsi="Times New Roman" w:cs="Times New Roman"/>
                <w:sz w:val="24"/>
                <w:szCs w:val="24"/>
              </w:rPr>
              <w:t>Deputy Go</w:t>
            </w:r>
            <w:r w:rsidR="00D10AE7" w:rsidRPr="00411929">
              <w:rPr>
                <w:rFonts w:ascii="Times New Roman" w:hAnsi="Times New Roman" w:cs="Times New Roman"/>
                <w:sz w:val="24"/>
                <w:szCs w:val="24"/>
              </w:rPr>
              <w:t>v</w:t>
            </w:r>
            <w:r w:rsidRPr="00411929">
              <w:rPr>
                <w:rFonts w:ascii="Times New Roman" w:hAnsi="Times New Roman" w:cs="Times New Roman"/>
                <w:sz w:val="24"/>
                <w:szCs w:val="24"/>
              </w:rPr>
              <w:t>ernor</w:t>
            </w:r>
          </w:p>
        </w:tc>
      </w:tr>
    </w:tbl>
    <w:p w14:paraId="4E3D92CF" w14:textId="77777777" w:rsidR="00B376B7" w:rsidRPr="00411929" w:rsidRDefault="00B376B7" w:rsidP="00795AC4">
      <w:pPr>
        <w:spacing w:line="360" w:lineRule="auto"/>
        <w:jc w:val="both"/>
        <w:rPr>
          <w:rFonts w:ascii="Times New Roman" w:hAnsi="Times New Roman" w:cs="Times New Roman"/>
          <w:sz w:val="24"/>
          <w:szCs w:val="24"/>
        </w:rPr>
      </w:pPr>
      <w:r w:rsidRPr="00411929">
        <w:rPr>
          <w:rFonts w:ascii="Times New Roman" w:hAnsi="Times New Roman" w:cs="Times New Roman"/>
          <w:sz w:val="24"/>
          <w:szCs w:val="24"/>
        </w:rPr>
        <w:t xml:space="preserve">                                                      </w:t>
      </w:r>
    </w:p>
    <w:tbl>
      <w:tblPr>
        <w:tblW w:w="0" w:type="auto"/>
        <w:tblInd w:w="17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325"/>
        <w:gridCol w:w="450"/>
        <w:gridCol w:w="2340"/>
      </w:tblGrid>
      <w:tr w:rsidR="00F747BD" w:rsidRPr="00411929" w14:paraId="7356C2E5" w14:textId="77777777" w:rsidTr="00F747BD">
        <w:trPr>
          <w:trHeight w:val="570"/>
        </w:trPr>
        <w:tc>
          <w:tcPr>
            <w:tcW w:w="2325" w:type="dxa"/>
          </w:tcPr>
          <w:p w14:paraId="2B35E0F3" w14:textId="77777777" w:rsidR="00F747BD" w:rsidRPr="00411929" w:rsidRDefault="00F747BD" w:rsidP="00795AC4">
            <w:pPr>
              <w:spacing w:line="360" w:lineRule="auto"/>
              <w:jc w:val="both"/>
              <w:rPr>
                <w:rFonts w:ascii="Times New Roman" w:hAnsi="Times New Roman" w:cs="Times New Roman"/>
                <w:sz w:val="24"/>
                <w:szCs w:val="24"/>
              </w:rPr>
            </w:pPr>
            <w:r w:rsidRPr="00411929">
              <w:rPr>
                <w:rFonts w:ascii="Times New Roman" w:hAnsi="Times New Roman" w:cs="Times New Roman"/>
                <w:sz w:val="24"/>
                <w:szCs w:val="24"/>
              </w:rPr>
              <w:t xml:space="preserve">Executive Director </w:t>
            </w:r>
          </w:p>
        </w:tc>
        <w:tc>
          <w:tcPr>
            <w:tcW w:w="450" w:type="dxa"/>
            <w:tcBorders>
              <w:top w:val="nil"/>
              <w:bottom w:val="nil"/>
            </w:tcBorders>
            <w:shd w:val="clear" w:color="auto" w:fill="auto"/>
          </w:tcPr>
          <w:p w14:paraId="4D038445" w14:textId="77777777" w:rsidR="00F747BD" w:rsidRPr="00411929" w:rsidRDefault="00F747BD" w:rsidP="00795AC4">
            <w:pPr>
              <w:spacing w:line="360" w:lineRule="auto"/>
              <w:rPr>
                <w:rFonts w:ascii="Times New Roman" w:hAnsi="Times New Roman" w:cs="Times New Roman"/>
                <w:sz w:val="24"/>
                <w:szCs w:val="24"/>
              </w:rPr>
            </w:pPr>
          </w:p>
        </w:tc>
        <w:tc>
          <w:tcPr>
            <w:tcW w:w="2340" w:type="dxa"/>
            <w:shd w:val="clear" w:color="auto" w:fill="auto"/>
          </w:tcPr>
          <w:p w14:paraId="1AF63B89" w14:textId="77777777" w:rsidR="00F747BD" w:rsidRPr="00411929" w:rsidRDefault="00D10AE7" w:rsidP="00795AC4">
            <w:pPr>
              <w:spacing w:line="360" w:lineRule="auto"/>
              <w:rPr>
                <w:rFonts w:ascii="Times New Roman" w:hAnsi="Times New Roman" w:cs="Times New Roman"/>
                <w:sz w:val="24"/>
                <w:szCs w:val="24"/>
              </w:rPr>
            </w:pPr>
            <w:r w:rsidRPr="00411929">
              <w:rPr>
                <w:rFonts w:ascii="Times New Roman" w:hAnsi="Times New Roman" w:cs="Times New Roman"/>
                <w:sz w:val="24"/>
                <w:szCs w:val="24"/>
              </w:rPr>
              <w:t xml:space="preserve">    </w:t>
            </w:r>
            <w:r w:rsidR="00F747BD" w:rsidRPr="00411929">
              <w:rPr>
                <w:rFonts w:ascii="Times New Roman" w:hAnsi="Times New Roman" w:cs="Times New Roman"/>
                <w:sz w:val="24"/>
                <w:szCs w:val="24"/>
              </w:rPr>
              <w:t>Economic Adviser</w:t>
            </w:r>
          </w:p>
        </w:tc>
      </w:tr>
    </w:tbl>
    <w:p w14:paraId="627FBA02" w14:textId="77777777" w:rsidR="00B376B7" w:rsidRPr="00411929" w:rsidRDefault="00F747BD" w:rsidP="00795AC4">
      <w:pPr>
        <w:spacing w:line="360" w:lineRule="auto"/>
        <w:jc w:val="both"/>
        <w:rPr>
          <w:rFonts w:ascii="Times New Roman" w:hAnsi="Times New Roman" w:cs="Times New Roman"/>
          <w:sz w:val="24"/>
          <w:szCs w:val="24"/>
        </w:rPr>
      </w:pPr>
      <w:r w:rsidRPr="00411929">
        <w:rPr>
          <w:rFonts w:ascii="Times New Roman" w:hAnsi="Times New Roman" w:cs="Times New Roman"/>
          <w:sz w:val="24"/>
          <w:szCs w:val="24"/>
        </w:rPr>
        <w:t xml:space="preserve">                                 </w:t>
      </w:r>
    </w:p>
    <w:tbl>
      <w:tblPr>
        <w:tblW w:w="0" w:type="auto"/>
        <w:tblInd w:w="16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445"/>
        <w:gridCol w:w="420"/>
        <w:gridCol w:w="2325"/>
      </w:tblGrid>
      <w:tr w:rsidR="00D10AE7" w:rsidRPr="00411929" w14:paraId="0E2821C1" w14:textId="77777777" w:rsidTr="00423253">
        <w:trPr>
          <w:trHeight w:val="510"/>
        </w:trPr>
        <w:tc>
          <w:tcPr>
            <w:tcW w:w="2445" w:type="dxa"/>
            <w:tcBorders>
              <w:bottom w:val="single" w:sz="4" w:space="0" w:color="auto"/>
            </w:tcBorders>
          </w:tcPr>
          <w:p w14:paraId="590FD171" w14:textId="77777777" w:rsidR="00D10AE7" w:rsidRPr="00411929" w:rsidRDefault="00D10AE7" w:rsidP="00795AC4">
            <w:pPr>
              <w:spacing w:line="360" w:lineRule="auto"/>
              <w:jc w:val="both"/>
              <w:rPr>
                <w:rFonts w:ascii="Times New Roman" w:hAnsi="Times New Roman" w:cs="Times New Roman"/>
                <w:sz w:val="24"/>
                <w:szCs w:val="24"/>
              </w:rPr>
            </w:pPr>
            <w:r w:rsidRPr="00411929">
              <w:rPr>
                <w:rFonts w:ascii="Times New Roman" w:hAnsi="Times New Roman" w:cs="Times New Roman"/>
                <w:sz w:val="24"/>
                <w:szCs w:val="24"/>
              </w:rPr>
              <w:t xml:space="preserve">General Manager </w:t>
            </w:r>
          </w:p>
        </w:tc>
        <w:tc>
          <w:tcPr>
            <w:tcW w:w="420" w:type="dxa"/>
            <w:tcBorders>
              <w:top w:val="nil"/>
              <w:bottom w:val="nil"/>
            </w:tcBorders>
            <w:shd w:val="clear" w:color="auto" w:fill="auto"/>
          </w:tcPr>
          <w:p w14:paraId="4EE2B969" w14:textId="77777777" w:rsidR="00D10AE7" w:rsidRPr="00411929" w:rsidRDefault="00D10AE7" w:rsidP="00795AC4">
            <w:pPr>
              <w:spacing w:line="360" w:lineRule="auto"/>
              <w:rPr>
                <w:rFonts w:ascii="Times New Roman" w:hAnsi="Times New Roman" w:cs="Times New Roman"/>
                <w:sz w:val="24"/>
                <w:szCs w:val="24"/>
              </w:rPr>
            </w:pPr>
          </w:p>
        </w:tc>
        <w:tc>
          <w:tcPr>
            <w:tcW w:w="2325" w:type="dxa"/>
            <w:shd w:val="clear" w:color="auto" w:fill="auto"/>
          </w:tcPr>
          <w:p w14:paraId="6AEFD76B" w14:textId="77777777" w:rsidR="00D10AE7" w:rsidRPr="00411929" w:rsidRDefault="00D10AE7" w:rsidP="00795AC4">
            <w:pPr>
              <w:spacing w:line="360" w:lineRule="auto"/>
              <w:rPr>
                <w:rFonts w:ascii="Times New Roman" w:hAnsi="Times New Roman" w:cs="Times New Roman"/>
                <w:sz w:val="24"/>
                <w:szCs w:val="24"/>
              </w:rPr>
            </w:pPr>
            <w:r w:rsidRPr="00411929">
              <w:rPr>
                <w:rFonts w:ascii="Times New Roman" w:hAnsi="Times New Roman" w:cs="Times New Roman"/>
                <w:sz w:val="24"/>
                <w:szCs w:val="24"/>
              </w:rPr>
              <w:t>System Manager</w:t>
            </w:r>
          </w:p>
        </w:tc>
      </w:tr>
    </w:tbl>
    <w:p w14:paraId="34A3A296" w14:textId="77777777" w:rsidR="00D10AE7" w:rsidRPr="00411929" w:rsidRDefault="00D10AE7" w:rsidP="00795AC4">
      <w:pPr>
        <w:spacing w:line="360" w:lineRule="auto"/>
        <w:jc w:val="both"/>
        <w:rPr>
          <w:rFonts w:ascii="Times New Roman" w:hAnsi="Times New Roman" w:cs="Times New Roman"/>
          <w:b/>
          <w:sz w:val="24"/>
          <w:szCs w:val="24"/>
        </w:rPr>
      </w:pPr>
    </w:p>
    <w:tbl>
      <w:tblPr>
        <w:tblW w:w="8745" w:type="dxa"/>
        <w:tblInd w:w="11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430"/>
        <w:gridCol w:w="720"/>
        <w:gridCol w:w="2445"/>
        <w:gridCol w:w="765"/>
        <w:gridCol w:w="2385"/>
      </w:tblGrid>
      <w:tr w:rsidR="00423253" w:rsidRPr="00411929" w14:paraId="63F70F59" w14:textId="77777777" w:rsidTr="00423253">
        <w:trPr>
          <w:trHeight w:val="585"/>
        </w:trPr>
        <w:tc>
          <w:tcPr>
            <w:tcW w:w="2430" w:type="dxa"/>
          </w:tcPr>
          <w:p w14:paraId="04A1142F" w14:textId="77777777" w:rsidR="00423253" w:rsidRPr="00411929" w:rsidRDefault="00423253" w:rsidP="00795AC4">
            <w:pPr>
              <w:pStyle w:val="NoSpacing"/>
              <w:spacing w:line="360" w:lineRule="auto"/>
              <w:rPr>
                <w:rFonts w:ascii="Times New Roman" w:hAnsi="Times New Roman" w:cs="Times New Roman"/>
                <w:sz w:val="24"/>
                <w:szCs w:val="24"/>
              </w:rPr>
            </w:pPr>
            <w:proofErr w:type="gramStart"/>
            <w:r w:rsidRPr="00411929">
              <w:rPr>
                <w:rFonts w:ascii="Times New Roman" w:hAnsi="Times New Roman" w:cs="Times New Roman"/>
                <w:sz w:val="24"/>
                <w:szCs w:val="24"/>
              </w:rPr>
              <w:t>Deputy  General</w:t>
            </w:r>
            <w:proofErr w:type="gramEnd"/>
            <w:r w:rsidRPr="00411929">
              <w:rPr>
                <w:rFonts w:ascii="Times New Roman" w:hAnsi="Times New Roman" w:cs="Times New Roman"/>
                <w:sz w:val="24"/>
                <w:szCs w:val="24"/>
              </w:rPr>
              <w:t xml:space="preserve"> Manager</w:t>
            </w:r>
          </w:p>
        </w:tc>
        <w:tc>
          <w:tcPr>
            <w:tcW w:w="720" w:type="dxa"/>
            <w:tcBorders>
              <w:top w:val="nil"/>
              <w:bottom w:val="nil"/>
            </w:tcBorders>
            <w:shd w:val="clear" w:color="auto" w:fill="auto"/>
          </w:tcPr>
          <w:p w14:paraId="329011B0" w14:textId="77777777" w:rsidR="00423253" w:rsidRPr="00411929" w:rsidRDefault="00423253" w:rsidP="00795AC4">
            <w:pPr>
              <w:spacing w:line="360" w:lineRule="auto"/>
              <w:rPr>
                <w:rFonts w:ascii="Times New Roman" w:hAnsi="Times New Roman" w:cs="Times New Roman"/>
                <w:b/>
                <w:sz w:val="24"/>
                <w:szCs w:val="24"/>
              </w:rPr>
            </w:pPr>
          </w:p>
        </w:tc>
        <w:tc>
          <w:tcPr>
            <w:tcW w:w="2445" w:type="dxa"/>
            <w:shd w:val="clear" w:color="auto" w:fill="auto"/>
          </w:tcPr>
          <w:p w14:paraId="5C0352C5" w14:textId="77777777" w:rsidR="00423253" w:rsidRPr="00411929" w:rsidRDefault="00423253" w:rsidP="00795AC4">
            <w:pPr>
              <w:spacing w:line="360" w:lineRule="auto"/>
              <w:rPr>
                <w:rFonts w:ascii="Times New Roman" w:hAnsi="Times New Roman" w:cs="Times New Roman"/>
                <w:sz w:val="24"/>
                <w:szCs w:val="24"/>
              </w:rPr>
            </w:pPr>
            <w:r w:rsidRPr="00411929">
              <w:rPr>
                <w:rFonts w:ascii="Times New Roman" w:hAnsi="Times New Roman" w:cs="Times New Roman"/>
                <w:sz w:val="24"/>
                <w:szCs w:val="24"/>
              </w:rPr>
              <w:t>Senior System Analyst</w:t>
            </w:r>
          </w:p>
        </w:tc>
        <w:tc>
          <w:tcPr>
            <w:tcW w:w="765" w:type="dxa"/>
            <w:tcBorders>
              <w:top w:val="nil"/>
              <w:bottom w:val="nil"/>
            </w:tcBorders>
            <w:shd w:val="clear" w:color="auto" w:fill="auto"/>
          </w:tcPr>
          <w:p w14:paraId="068B3480" w14:textId="77777777" w:rsidR="00423253" w:rsidRPr="00411929" w:rsidRDefault="00423253" w:rsidP="00795AC4">
            <w:pPr>
              <w:spacing w:line="360" w:lineRule="auto"/>
              <w:rPr>
                <w:rFonts w:ascii="Times New Roman" w:hAnsi="Times New Roman" w:cs="Times New Roman"/>
                <w:b/>
                <w:sz w:val="24"/>
                <w:szCs w:val="24"/>
              </w:rPr>
            </w:pPr>
          </w:p>
        </w:tc>
        <w:tc>
          <w:tcPr>
            <w:tcW w:w="2385" w:type="dxa"/>
            <w:shd w:val="clear" w:color="auto" w:fill="auto"/>
          </w:tcPr>
          <w:p w14:paraId="2569B951" w14:textId="77777777" w:rsidR="00423253" w:rsidRPr="00411929" w:rsidRDefault="00423253" w:rsidP="00795AC4">
            <w:pPr>
              <w:pStyle w:val="NoSpacing"/>
              <w:spacing w:line="360" w:lineRule="auto"/>
              <w:rPr>
                <w:rFonts w:ascii="Times New Roman" w:hAnsi="Times New Roman" w:cs="Times New Roman"/>
                <w:sz w:val="24"/>
                <w:szCs w:val="24"/>
              </w:rPr>
            </w:pPr>
            <w:r w:rsidRPr="00411929">
              <w:rPr>
                <w:rFonts w:ascii="Times New Roman" w:hAnsi="Times New Roman" w:cs="Times New Roman"/>
                <w:sz w:val="24"/>
                <w:szCs w:val="24"/>
              </w:rPr>
              <w:t>Principle Maintenance Engineer</w:t>
            </w:r>
          </w:p>
        </w:tc>
      </w:tr>
    </w:tbl>
    <w:p w14:paraId="1814A8A5" w14:textId="77777777" w:rsidR="00423253" w:rsidRPr="00411929" w:rsidRDefault="00423253" w:rsidP="00795AC4">
      <w:pPr>
        <w:spacing w:line="360" w:lineRule="auto"/>
        <w:jc w:val="both"/>
        <w:rPr>
          <w:rFonts w:ascii="Times New Roman" w:hAnsi="Times New Roman" w:cs="Times New Roman"/>
          <w:b/>
          <w:sz w:val="24"/>
          <w:szCs w:val="24"/>
        </w:rPr>
      </w:pPr>
    </w:p>
    <w:tbl>
      <w:tblPr>
        <w:tblW w:w="9495" w:type="dxa"/>
        <w:tblInd w:w="1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241"/>
        <w:gridCol w:w="313"/>
        <w:gridCol w:w="1183"/>
        <w:gridCol w:w="313"/>
        <w:gridCol w:w="1226"/>
        <w:gridCol w:w="358"/>
        <w:gridCol w:w="1353"/>
        <w:gridCol w:w="313"/>
        <w:gridCol w:w="1391"/>
        <w:gridCol w:w="313"/>
        <w:gridCol w:w="1491"/>
      </w:tblGrid>
      <w:tr w:rsidR="00910F27" w:rsidRPr="00411929" w14:paraId="289C9F4E" w14:textId="77777777" w:rsidTr="00910F27">
        <w:trPr>
          <w:trHeight w:val="420"/>
        </w:trPr>
        <w:tc>
          <w:tcPr>
            <w:tcW w:w="1245" w:type="dxa"/>
          </w:tcPr>
          <w:p w14:paraId="6B967737" w14:textId="77777777" w:rsidR="00910F27" w:rsidRPr="00411929" w:rsidRDefault="004B2720" w:rsidP="00795AC4">
            <w:pPr>
              <w:spacing w:line="360" w:lineRule="auto"/>
              <w:ind w:left="-60"/>
              <w:jc w:val="both"/>
              <w:rPr>
                <w:rFonts w:ascii="Times New Roman" w:hAnsi="Times New Roman" w:cs="Times New Roman"/>
                <w:sz w:val="24"/>
                <w:szCs w:val="24"/>
              </w:rPr>
            </w:pPr>
            <w:r w:rsidRPr="00411929">
              <w:rPr>
                <w:rFonts w:ascii="Times New Roman" w:hAnsi="Times New Roman" w:cs="Times New Roman"/>
                <w:sz w:val="24"/>
                <w:szCs w:val="24"/>
              </w:rPr>
              <w:t>Joint Director</w:t>
            </w:r>
          </w:p>
        </w:tc>
        <w:tc>
          <w:tcPr>
            <w:tcW w:w="315" w:type="dxa"/>
            <w:tcBorders>
              <w:top w:val="nil"/>
              <w:bottom w:val="nil"/>
            </w:tcBorders>
            <w:shd w:val="clear" w:color="auto" w:fill="auto"/>
          </w:tcPr>
          <w:p w14:paraId="06685871" w14:textId="77777777" w:rsidR="00910F27" w:rsidRPr="00411929" w:rsidRDefault="00910F27" w:rsidP="00795AC4">
            <w:pPr>
              <w:spacing w:line="360" w:lineRule="auto"/>
              <w:rPr>
                <w:rFonts w:ascii="Times New Roman" w:hAnsi="Times New Roman" w:cs="Times New Roman"/>
                <w:sz w:val="24"/>
                <w:szCs w:val="24"/>
              </w:rPr>
            </w:pPr>
          </w:p>
        </w:tc>
        <w:tc>
          <w:tcPr>
            <w:tcW w:w="1185" w:type="dxa"/>
            <w:shd w:val="clear" w:color="auto" w:fill="auto"/>
          </w:tcPr>
          <w:p w14:paraId="6C15AA69" w14:textId="77777777" w:rsidR="00910F27" w:rsidRPr="00411929" w:rsidRDefault="004B2720" w:rsidP="00795AC4">
            <w:pPr>
              <w:spacing w:line="360" w:lineRule="auto"/>
              <w:rPr>
                <w:rFonts w:ascii="Times New Roman" w:hAnsi="Times New Roman" w:cs="Times New Roman"/>
                <w:sz w:val="24"/>
                <w:szCs w:val="24"/>
              </w:rPr>
            </w:pPr>
            <w:r w:rsidRPr="00411929">
              <w:rPr>
                <w:rFonts w:ascii="Times New Roman" w:hAnsi="Times New Roman" w:cs="Times New Roman"/>
                <w:sz w:val="24"/>
                <w:szCs w:val="24"/>
              </w:rPr>
              <w:t>Joint Manager</w:t>
            </w:r>
          </w:p>
        </w:tc>
        <w:tc>
          <w:tcPr>
            <w:tcW w:w="315" w:type="dxa"/>
            <w:tcBorders>
              <w:top w:val="nil"/>
              <w:bottom w:val="nil"/>
            </w:tcBorders>
            <w:shd w:val="clear" w:color="auto" w:fill="auto"/>
          </w:tcPr>
          <w:p w14:paraId="1637634D" w14:textId="77777777" w:rsidR="00910F27" w:rsidRPr="00411929" w:rsidRDefault="00910F27" w:rsidP="00795AC4">
            <w:pPr>
              <w:spacing w:line="360" w:lineRule="auto"/>
              <w:rPr>
                <w:rFonts w:ascii="Times New Roman" w:hAnsi="Times New Roman" w:cs="Times New Roman"/>
                <w:sz w:val="24"/>
                <w:szCs w:val="24"/>
              </w:rPr>
            </w:pPr>
          </w:p>
        </w:tc>
        <w:tc>
          <w:tcPr>
            <w:tcW w:w="1230" w:type="dxa"/>
            <w:shd w:val="clear" w:color="auto" w:fill="auto"/>
          </w:tcPr>
          <w:p w14:paraId="65E93CD7" w14:textId="77777777" w:rsidR="00910F27" w:rsidRPr="00411929" w:rsidRDefault="004B2720" w:rsidP="00795AC4">
            <w:pPr>
              <w:spacing w:line="360" w:lineRule="auto"/>
              <w:rPr>
                <w:rFonts w:ascii="Times New Roman" w:hAnsi="Times New Roman" w:cs="Times New Roman"/>
                <w:sz w:val="24"/>
                <w:szCs w:val="24"/>
              </w:rPr>
            </w:pPr>
            <w:r w:rsidRPr="00411929">
              <w:rPr>
                <w:rFonts w:ascii="Times New Roman" w:hAnsi="Times New Roman" w:cs="Times New Roman"/>
                <w:sz w:val="24"/>
                <w:szCs w:val="24"/>
              </w:rPr>
              <w:t>System Analyst</w:t>
            </w:r>
          </w:p>
        </w:tc>
        <w:tc>
          <w:tcPr>
            <w:tcW w:w="360" w:type="dxa"/>
            <w:tcBorders>
              <w:top w:val="nil"/>
              <w:bottom w:val="nil"/>
            </w:tcBorders>
            <w:shd w:val="clear" w:color="auto" w:fill="auto"/>
          </w:tcPr>
          <w:p w14:paraId="3FCFE2F7" w14:textId="77777777" w:rsidR="00910F27" w:rsidRPr="00411929" w:rsidRDefault="00910F27" w:rsidP="00795AC4">
            <w:pPr>
              <w:spacing w:line="360" w:lineRule="auto"/>
              <w:rPr>
                <w:rFonts w:ascii="Times New Roman" w:hAnsi="Times New Roman" w:cs="Times New Roman"/>
                <w:sz w:val="24"/>
                <w:szCs w:val="24"/>
              </w:rPr>
            </w:pPr>
          </w:p>
        </w:tc>
        <w:tc>
          <w:tcPr>
            <w:tcW w:w="1320" w:type="dxa"/>
            <w:shd w:val="clear" w:color="auto" w:fill="auto"/>
          </w:tcPr>
          <w:p w14:paraId="2542F5EC" w14:textId="77777777" w:rsidR="00910F27" w:rsidRPr="00411929" w:rsidRDefault="004B2720" w:rsidP="00C939D1">
            <w:pPr>
              <w:pStyle w:val="NoSpacing"/>
              <w:rPr>
                <w:rFonts w:ascii="Times New Roman" w:hAnsi="Times New Roman" w:cs="Times New Roman"/>
              </w:rPr>
            </w:pPr>
            <w:r w:rsidRPr="00411929">
              <w:rPr>
                <w:rFonts w:ascii="Times New Roman" w:hAnsi="Times New Roman" w:cs="Times New Roman"/>
              </w:rPr>
              <w:t>Sr. Maintenance Engineer</w:t>
            </w:r>
          </w:p>
        </w:tc>
        <w:tc>
          <w:tcPr>
            <w:tcW w:w="315" w:type="dxa"/>
            <w:tcBorders>
              <w:top w:val="nil"/>
              <w:bottom w:val="nil"/>
            </w:tcBorders>
            <w:shd w:val="clear" w:color="auto" w:fill="auto"/>
          </w:tcPr>
          <w:p w14:paraId="14E1308F" w14:textId="77777777" w:rsidR="00910F27" w:rsidRPr="00411929" w:rsidRDefault="00910F27" w:rsidP="00795AC4">
            <w:pPr>
              <w:spacing w:line="360" w:lineRule="auto"/>
              <w:rPr>
                <w:rFonts w:ascii="Times New Roman" w:hAnsi="Times New Roman" w:cs="Times New Roman"/>
                <w:sz w:val="24"/>
                <w:szCs w:val="24"/>
              </w:rPr>
            </w:pPr>
          </w:p>
        </w:tc>
        <w:tc>
          <w:tcPr>
            <w:tcW w:w="1395" w:type="dxa"/>
            <w:shd w:val="clear" w:color="auto" w:fill="auto"/>
          </w:tcPr>
          <w:p w14:paraId="1E109EEA" w14:textId="77777777" w:rsidR="00910F27" w:rsidRPr="00411929" w:rsidRDefault="004B2720" w:rsidP="00795AC4">
            <w:pPr>
              <w:spacing w:line="360" w:lineRule="auto"/>
              <w:rPr>
                <w:rFonts w:ascii="Times New Roman" w:hAnsi="Times New Roman" w:cs="Times New Roman"/>
                <w:sz w:val="24"/>
                <w:szCs w:val="24"/>
              </w:rPr>
            </w:pPr>
            <w:r w:rsidRPr="00411929">
              <w:rPr>
                <w:rFonts w:ascii="Times New Roman" w:hAnsi="Times New Roman" w:cs="Times New Roman"/>
                <w:sz w:val="24"/>
                <w:szCs w:val="24"/>
              </w:rPr>
              <w:t>Operation Engineer</w:t>
            </w:r>
          </w:p>
        </w:tc>
        <w:tc>
          <w:tcPr>
            <w:tcW w:w="315" w:type="dxa"/>
            <w:tcBorders>
              <w:top w:val="nil"/>
              <w:bottom w:val="nil"/>
            </w:tcBorders>
            <w:shd w:val="clear" w:color="auto" w:fill="auto"/>
          </w:tcPr>
          <w:p w14:paraId="7EAD3CFD" w14:textId="77777777" w:rsidR="00910F27" w:rsidRPr="00411929" w:rsidRDefault="00910F27" w:rsidP="00795AC4">
            <w:pPr>
              <w:spacing w:line="360" w:lineRule="auto"/>
              <w:rPr>
                <w:rFonts w:ascii="Times New Roman" w:hAnsi="Times New Roman" w:cs="Times New Roman"/>
                <w:sz w:val="24"/>
                <w:szCs w:val="24"/>
              </w:rPr>
            </w:pPr>
          </w:p>
        </w:tc>
        <w:tc>
          <w:tcPr>
            <w:tcW w:w="1500" w:type="dxa"/>
            <w:shd w:val="clear" w:color="auto" w:fill="auto"/>
          </w:tcPr>
          <w:p w14:paraId="5709A8C6" w14:textId="77777777" w:rsidR="00910F27" w:rsidRPr="00411929" w:rsidRDefault="004B2720" w:rsidP="00C939D1">
            <w:pPr>
              <w:rPr>
                <w:rFonts w:ascii="Times New Roman" w:hAnsi="Times New Roman" w:cs="Times New Roman"/>
              </w:rPr>
            </w:pPr>
            <w:r w:rsidRPr="00411929">
              <w:rPr>
                <w:rFonts w:ascii="Times New Roman" w:hAnsi="Times New Roman" w:cs="Times New Roman"/>
              </w:rPr>
              <w:t>Asst. Chief Medical Officer</w:t>
            </w:r>
          </w:p>
        </w:tc>
      </w:tr>
    </w:tbl>
    <w:p w14:paraId="1B9831FB" w14:textId="77777777" w:rsidR="00910F27" w:rsidRPr="00411929" w:rsidRDefault="00910F27" w:rsidP="00795AC4">
      <w:pPr>
        <w:spacing w:line="360" w:lineRule="auto"/>
        <w:jc w:val="both"/>
        <w:rPr>
          <w:rFonts w:ascii="Times New Roman" w:hAnsi="Times New Roman" w:cs="Times New Roman"/>
          <w:sz w:val="24"/>
          <w:szCs w:val="24"/>
        </w:rPr>
      </w:pPr>
    </w:p>
    <w:tbl>
      <w:tblPr>
        <w:tblW w:w="9660" w:type="dxa"/>
        <w:tblInd w:w="15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273"/>
        <w:gridCol w:w="446"/>
        <w:gridCol w:w="1147"/>
        <w:gridCol w:w="329"/>
        <w:gridCol w:w="1416"/>
        <w:gridCol w:w="1520"/>
        <w:gridCol w:w="407"/>
        <w:gridCol w:w="1176"/>
        <w:gridCol w:w="511"/>
        <w:gridCol w:w="1435"/>
      </w:tblGrid>
      <w:tr w:rsidR="00525EC2" w:rsidRPr="00411929" w14:paraId="5A19419D" w14:textId="77777777" w:rsidTr="00525EC2">
        <w:trPr>
          <w:trHeight w:val="450"/>
        </w:trPr>
        <w:tc>
          <w:tcPr>
            <w:tcW w:w="1305" w:type="dxa"/>
            <w:tcBorders>
              <w:bottom w:val="single" w:sz="4" w:space="0" w:color="auto"/>
            </w:tcBorders>
          </w:tcPr>
          <w:p w14:paraId="38C217F7" w14:textId="77777777" w:rsidR="00525EC2" w:rsidRPr="00411929" w:rsidRDefault="00525EC2" w:rsidP="00795AC4">
            <w:pPr>
              <w:spacing w:line="360" w:lineRule="auto"/>
              <w:ind w:left="-45"/>
              <w:jc w:val="both"/>
              <w:rPr>
                <w:rFonts w:ascii="Times New Roman" w:hAnsi="Times New Roman" w:cs="Times New Roman"/>
                <w:sz w:val="24"/>
                <w:szCs w:val="24"/>
              </w:rPr>
            </w:pPr>
            <w:r w:rsidRPr="00411929">
              <w:rPr>
                <w:rFonts w:ascii="Times New Roman" w:hAnsi="Times New Roman" w:cs="Times New Roman"/>
                <w:sz w:val="24"/>
                <w:szCs w:val="24"/>
              </w:rPr>
              <w:t>Assistant Director</w:t>
            </w:r>
          </w:p>
        </w:tc>
        <w:tc>
          <w:tcPr>
            <w:tcW w:w="480" w:type="dxa"/>
            <w:tcBorders>
              <w:top w:val="nil"/>
              <w:bottom w:val="nil"/>
            </w:tcBorders>
            <w:shd w:val="clear" w:color="auto" w:fill="auto"/>
          </w:tcPr>
          <w:p w14:paraId="091E37E6" w14:textId="77777777" w:rsidR="00525EC2" w:rsidRPr="00411929" w:rsidRDefault="00525EC2" w:rsidP="00795AC4">
            <w:pPr>
              <w:spacing w:line="360" w:lineRule="auto"/>
              <w:rPr>
                <w:rFonts w:ascii="Times New Roman" w:hAnsi="Times New Roman" w:cs="Times New Roman"/>
                <w:sz w:val="24"/>
                <w:szCs w:val="24"/>
              </w:rPr>
            </w:pPr>
          </w:p>
        </w:tc>
        <w:tc>
          <w:tcPr>
            <w:tcW w:w="1155" w:type="dxa"/>
            <w:shd w:val="clear" w:color="auto" w:fill="auto"/>
          </w:tcPr>
          <w:p w14:paraId="67532BDF" w14:textId="77777777" w:rsidR="00525EC2" w:rsidRPr="00411929" w:rsidRDefault="00525EC2" w:rsidP="00795AC4">
            <w:pPr>
              <w:spacing w:line="360" w:lineRule="auto"/>
              <w:rPr>
                <w:rFonts w:ascii="Times New Roman" w:hAnsi="Times New Roman" w:cs="Times New Roman"/>
                <w:sz w:val="24"/>
                <w:szCs w:val="24"/>
              </w:rPr>
            </w:pPr>
            <w:r w:rsidRPr="00411929">
              <w:rPr>
                <w:rFonts w:ascii="Times New Roman" w:hAnsi="Times New Roman" w:cs="Times New Roman"/>
                <w:sz w:val="24"/>
                <w:szCs w:val="24"/>
              </w:rPr>
              <w:t>Assistant Manager</w:t>
            </w:r>
          </w:p>
        </w:tc>
        <w:tc>
          <w:tcPr>
            <w:tcW w:w="345" w:type="dxa"/>
            <w:tcBorders>
              <w:top w:val="nil"/>
              <w:bottom w:val="nil"/>
            </w:tcBorders>
            <w:shd w:val="clear" w:color="auto" w:fill="auto"/>
          </w:tcPr>
          <w:p w14:paraId="7CC7087D" w14:textId="77777777" w:rsidR="00525EC2" w:rsidRPr="00411929" w:rsidRDefault="00525EC2" w:rsidP="00795AC4">
            <w:pPr>
              <w:spacing w:line="360" w:lineRule="auto"/>
              <w:rPr>
                <w:rFonts w:ascii="Times New Roman" w:hAnsi="Times New Roman" w:cs="Times New Roman"/>
                <w:sz w:val="24"/>
                <w:szCs w:val="24"/>
              </w:rPr>
            </w:pPr>
          </w:p>
        </w:tc>
        <w:tc>
          <w:tcPr>
            <w:tcW w:w="1185" w:type="dxa"/>
            <w:shd w:val="clear" w:color="auto" w:fill="auto"/>
          </w:tcPr>
          <w:p w14:paraId="7A9D94A0" w14:textId="77777777" w:rsidR="00525EC2" w:rsidRPr="00411929" w:rsidRDefault="00525EC2" w:rsidP="00795AC4">
            <w:pPr>
              <w:spacing w:line="360" w:lineRule="auto"/>
              <w:rPr>
                <w:rFonts w:ascii="Times New Roman" w:hAnsi="Times New Roman" w:cs="Times New Roman"/>
                <w:sz w:val="24"/>
                <w:szCs w:val="24"/>
              </w:rPr>
            </w:pPr>
            <w:r w:rsidRPr="00411929">
              <w:rPr>
                <w:rFonts w:ascii="Times New Roman" w:hAnsi="Times New Roman" w:cs="Times New Roman"/>
                <w:sz w:val="24"/>
                <w:szCs w:val="24"/>
              </w:rPr>
              <w:t>Assistant Programmer</w:t>
            </w:r>
          </w:p>
        </w:tc>
        <w:tc>
          <w:tcPr>
            <w:tcW w:w="1530" w:type="dxa"/>
            <w:shd w:val="clear" w:color="auto" w:fill="auto"/>
          </w:tcPr>
          <w:p w14:paraId="0A5BA9A7" w14:textId="77777777" w:rsidR="00525EC2" w:rsidRPr="00411929" w:rsidRDefault="00525EC2" w:rsidP="00795AC4">
            <w:pPr>
              <w:spacing w:line="360" w:lineRule="auto"/>
              <w:rPr>
                <w:rFonts w:ascii="Times New Roman" w:hAnsi="Times New Roman" w:cs="Times New Roman"/>
                <w:sz w:val="24"/>
                <w:szCs w:val="24"/>
              </w:rPr>
            </w:pPr>
            <w:r w:rsidRPr="00411929">
              <w:rPr>
                <w:rFonts w:ascii="Times New Roman" w:hAnsi="Times New Roman" w:cs="Times New Roman"/>
                <w:sz w:val="24"/>
                <w:szCs w:val="24"/>
              </w:rPr>
              <w:t>Assistant Maintenance Engineer</w:t>
            </w:r>
          </w:p>
        </w:tc>
        <w:tc>
          <w:tcPr>
            <w:tcW w:w="435" w:type="dxa"/>
            <w:tcBorders>
              <w:top w:val="nil"/>
              <w:bottom w:val="nil"/>
            </w:tcBorders>
            <w:shd w:val="clear" w:color="auto" w:fill="auto"/>
          </w:tcPr>
          <w:p w14:paraId="798811F4" w14:textId="77777777" w:rsidR="00525EC2" w:rsidRPr="00411929" w:rsidRDefault="00525EC2" w:rsidP="00795AC4">
            <w:pPr>
              <w:spacing w:line="360" w:lineRule="auto"/>
              <w:rPr>
                <w:rFonts w:ascii="Times New Roman" w:hAnsi="Times New Roman" w:cs="Times New Roman"/>
                <w:sz w:val="24"/>
                <w:szCs w:val="24"/>
              </w:rPr>
            </w:pPr>
          </w:p>
        </w:tc>
        <w:tc>
          <w:tcPr>
            <w:tcW w:w="1170" w:type="dxa"/>
            <w:shd w:val="clear" w:color="auto" w:fill="auto"/>
          </w:tcPr>
          <w:p w14:paraId="7425B6DF" w14:textId="77777777" w:rsidR="00525EC2" w:rsidRPr="00411929" w:rsidRDefault="00525EC2" w:rsidP="00795AC4">
            <w:pPr>
              <w:spacing w:line="360" w:lineRule="auto"/>
              <w:rPr>
                <w:rFonts w:ascii="Times New Roman" w:hAnsi="Times New Roman" w:cs="Times New Roman"/>
                <w:sz w:val="24"/>
                <w:szCs w:val="24"/>
              </w:rPr>
            </w:pPr>
            <w:r w:rsidRPr="00411929">
              <w:rPr>
                <w:rFonts w:ascii="Times New Roman" w:hAnsi="Times New Roman" w:cs="Times New Roman"/>
                <w:sz w:val="24"/>
                <w:szCs w:val="24"/>
              </w:rPr>
              <w:t>Sr. Computer Operator</w:t>
            </w:r>
          </w:p>
        </w:tc>
        <w:tc>
          <w:tcPr>
            <w:tcW w:w="555" w:type="dxa"/>
            <w:tcBorders>
              <w:top w:val="nil"/>
              <w:bottom w:val="nil"/>
            </w:tcBorders>
            <w:shd w:val="clear" w:color="auto" w:fill="auto"/>
          </w:tcPr>
          <w:p w14:paraId="65E58551" w14:textId="77777777" w:rsidR="00525EC2" w:rsidRPr="00411929" w:rsidRDefault="00525EC2" w:rsidP="00795AC4">
            <w:pPr>
              <w:spacing w:line="360" w:lineRule="auto"/>
              <w:rPr>
                <w:rFonts w:ascii="Times New Roman" w:hAnsi="Times New Roman" w:cs="Times New Roman"/>
                <w:sz w:val="24"/>
                <w:szCs w:val="24"/>
              </w:rPr>
            </w:pPr>
          </w:p>
        </w:tc>
        <w:tc>
          <w:tcPr>
            <w:tcW w:w="1500" w:type="dxa"/>
            <w:shd w:val="clear" w:color="auto" w:fill="auto"/>
          </w:tcPr>
          <w:p w14:paraId="31385B74" w14:textId="77777777" w:rsidR="00525EC2" w:rsidRPr="00411929" w:rsidRDefault="00525EC2" w:rsidP="00795AC4">
            <w:pPr>
              <w:spacing w:line="360" w:lineRule="auto"/>
              <w:rPr>
                <w:rFonts w:ascii="Times New Roman" w:hAnsi="Times New Roman" w:cs="Times New Roman"/>
                <w:sz w:val="24"/>
                <w:szCs w:val="24"/>
              </w:rPr>
            </w:pPr>
            <w:r w:rsidRPr="00411929">
              <w:rPr>
                <w:rFonts w:ascii="Times New Roman" w:hAnsi="Times New Roman" w:cs="Times New Roman"/>
                <w:sz w:val="24"/>
                <w:szCs w:val="24"/>
              </w:rPr>
              <w:t>Medical Officer</w:t>
            </w:r>
          </w:p>
        </w:tc>
      </w:tr>
    </w:tbl>
    <w:p w14:paraId="15F70106" w14:textId="77777777" w:rsidR="00204BB8" w:rsidRPr="00411929" w:rsidRDefault="00204BB8" w:rsidP="00795AC4">
      <w:pPr>
        <w:spacing w:line="360" w:lineRule="auto"/>
        <w:jc w:val="both"/>
        <w:rPr>
          <w:rFonts w:ascii="Times New Roman" w:hAnsi="Times New Roman" w:cs="Times New Roman"/>
          <w:sz w:val="24"/>
          <w:szCs w:val="24"/>
        </w:rPr>
      </w:pPr>
    </w:p>
    <w:tbl>
      <w:tblPr>
        <w:tblW w:w="0" w:type="auto"/>
        <w:tblInd w:w="15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635"/>
        <w:gridCol w:w="615"/>
        <w:gridCol w:w="1740"/>
        <w:gridCol w:w="660"/>
        <w:gridCol w:w="1905"/>
      </w:tblGrid>
      <w:tr w:rsidR="00204BB8" w:rsidRPr="00411929" w14:paraId="15FF599C" w14:textId="77777777" w:rsidTr="00204BB8">
        <w:trPr>
          <w:trHeight w:val="525"/>
        </w:trPr>
        <w:tc>
          <w:tcPr>
            <w:tcW w:w="1635" w:type="dxa"/>
          </w:tcPr>
          <w:p w14:paraId="3FEF069E" w14:textId="77777777" w:rsidR="00204BB8" w:rsidRPr="00411929" w:rsidRDefault="00204BB8" w:rsidP="00795AC4">
            <w:pPr>
              <w:spacing w:line="360" w:lineRule="auto"/>
              <w:jc w:val="both"/>
              <w:rPr>
                <w:rFonts w:ascii="Times New Roman" w:hAnsi="Times New Roman" w:cs="Times New Roman"/>
                <w:sz w:val="24"/>
                <w:szCs w:val="24"/>
              </w:rPr>
            </w:pPr>
            <w:r w:rsidRPr="00411929">
              <w:rPr>
                <w:rFonts w:ascii="Times New Roman" w:hAnsi="Times New Roman" w:cs="Times New Roman"/>
                <w:sz w:val="24"/>
                <w:szCs w:val="24"/>
              </w:rPr>
              <w:t>Officer</w:t>
            </w:r>
          </w:p>
        </w:tc>
        <w:tc>
          <w:tcPr>
            <w:tcW w:w="615" w:type="dxa"/>
            <w:tcBorders>
              <w:top w:val="nil"/>
              <w:bottom w:val="nil"/>
            </w:tcBorders>
            <w:shd w:val="clear" w:color="auto" w:fill="auto"/>
          </w:tcPr>
          <w:p w14:paraId="4FDDA128" w14:textId="77777777" w:rsidR="00204BB8" w:rsidRPr="00411929" w:rsidRDefault="00204BB8" w:rsidP="00795AC4">
            <w:pPr>
              <w:spacing w:line="360" w:lineRule="auto"/>
              <w:rPr>
                <w:rFonts w:ascii="Times New Roman" w:hAnsi="Times New Roman" w:cs="Times New Roman"/>
                <w:sz w:val="24"/>
                <w:szCs w:val="24"/>
              </w:rPr>
            </w:pPr>
          </w:p>
        </w:tc>
        <w:tc>
          <w:tcPr>
            <w:tcW w:w="1740" w:type="dxa"/>
            <w:shd w:val="clear" w:color="auto" w:fill="auto"/>
          </w:tcPr>
          <w:p w14:paraId="047C597F" w14:textId="77777777" w:rsidR="00204BB8" w:rsidRPr="00411929" w:rsidRDefault="00204BB8" w:rsidP="00795AC4">
            <w:pPr>
              <w:spacing w:line="360" w:lineRule="auto"/>
              <w:rPr>
                <w:rFonts w:ascii="Times New Roman" w:hAnsi="Times New Roman" w:cs="Times New Roman"/>
                <w:sz w:val="24"/>
                <w:szCs w:val="24"/>
              </w:rPr>
            </w:pPr>
            <w:r w:rsidRPr="00411929">
              <w:rPr>
                <w:rFonts w:ascii="Times New Roman" w:hAnsi="Times New Roman" w:cs="Times New Roman"/>
                <w:sz w:val="24"/>
                <w:szCs w:val="24"/>
              </w:rPr>
              <w:t>Cash Officer</w:t>
            </w:r>
          </w:p>
        </w:tc>
        <w:tc>
          <w:tcPr>
            <w:tcW w:w="660" w:type="dxa"/>
            <w:tcBorders>
              <w:top w:val="nil"/>
              <w:bottom w:val="nil"/>
            </w:tcBorders>
            <w:shd w:val="clear" w:color="auto" w:fill="auto"/>
          </w:tcPr>
          <w:p w14:paraId="31820812" w14:textId="77777777" w:rsidR="00204BB8" w:rsidRPr="00411929" w:rsidRDefault="00204BB8" w:rsidP="00795AC4">
            <w:pPr>
              <w:spacing w:line="360" w:lineRule="auto"/>
              <w:rPr>
                <w:rFonts w:ascii="Times New Roman" w:hAnsi="Times New Roman" w:cs="Times New Roman"/>
                <w:sz w:val="24"/>
                <w:szCs w:val="24"/>
              </w:rPr>
            </w:pPr>
          </w:p>
        </w:tc>
        <w:tc>
          <w:tcPr>
            <w:tcW w:w="1905" w:type="dxa"/>
            <w:shd w:val="clear" w:color="auto" w:fill="auto"/>
          </w:tcPr>
          <w:p w14:paraId="647C7773" w14:textId="77777777" w:rsidR="00204BB8" w:rsidRPr="00411929" w:rsidRDefault="00204BB8" w:rsidP="00795AC4">
            <w:pPr>
              <w:spacing w:line="360" w:lineRule="auto"/>
              <w:rPr>
                <w:rFonts w:ascii="Times New Roman" w:hAnsi="Times New Roman" w:cs="Times New Roman"/>
                <w:sz w:val="24"/>
                <w:szCs w:val="24"/>
              </w:rPr>
            </w:pPr>
            <w:r w:rsidRPr="00411929">
              <w:rPr>
                <w:rFonts w:ascii="Times New Roman" w:hAnsi="Times New Roman" w:cs="Times New Roman"/>
                <w:sz w:val="24"/>
                <w:szCs w:val="24"/>
              </w:rPr>
              <w:t>Data Entry Control Supervisor</w:t>
            </w:r>
          </w:p>
        </w:tc>
      </w:tr>
    </w:tbl>
    <w:p w14:paraId="001D7F8E" w14:textId="77777777" w:rsidR="00525EC2" w:rsidRPr="00411929" w:rsidRDefault="00525EC2" w:rsidP="00795AC4">
      <w:pPr>
        <w:spacing w:line="360" w:lineRule="auto"/>
        <w:jc w:val="both"/>
        <w:rPr>
          <w:rFonts w:ascii="Times New Roman" w:hAnsi="Times New Roman" w:cs="Times New Roman"/>
          <w:sz w:val="24"/>
          <w:szCs w:val="24"/>
        </w:rPr>
      </w:pPr>
    </w:p>
    <w:tbl>
      <w:tblPr>
        <w:tblW w:w="0" w:type="auto"/>
        <w:tblInd w:w="3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335"/>
        <w:gridCol w:w="450"/>
        <w:gridCol w:w="1215"/>
        <w:gridCol w:w="345"/>
        <w:gridCol w:w="1496"/>
        <w:gridCol w:w="315"/>
        <w:gridCol w:w="1200"/>
        <w:gridCol w:w="390"/>
        <w:gridCol w:w="1440"/>
      </w:tblGrid>
      <w:tr w:rsidR="003E5527" w:rsidRPr="00411929" w14:paraId="7500C1EE" w14:textId="77777777" w:rsidTr="003E5527">
        <w:trPr>
          <w:trHeight w:val="435"/>
        </w:trPr>
        <w:tc>
          <w:tcPr>
            <w:tcW w:w="1335" w:type="dxa"/>
          </w:tcPr>
          <w:p w14:paraId="06B321D0" w14:textId="77777777" w:rsidR="003E5527" w:rsidRPr="00411929" w:rsidRDefault="003E5527" w:rsidP="00795AC4">
            <w:pPr>
              <w:spacing w:line="360" w:lineRule="auto"/>
              <w:jc w:val="both"/>
              <w:rPr>
                <w:rFonts w:ascii="Times New Roman" w:hAnsi="Times New Roman" w:cs="Times New Roman"/>
                <w:sz w:val="24"/>
                <w:szCs w:val="24"/>
              </w:rPr>
            </w:pPr>
            <w:r w:rsidRPr="00411929">
              <w:rPr>
                <w:rFonts w:ascii="Times New Roman" w:hAnsi="Times New Roman" w:cs="Times New Roman"/>
                <w:sz w:val="24"/>
                <w:szCs w:val="24"/>
              </w:rPr>
              <w:t>Clerk</w:t>
            </w:r>
          </w:p>
        </w:tc>
        <w:tc>
          <w:tcPr>
            <w:tcW w:w="450" w:type="dxa"/>
            <w:tcBorders>
              <w:top w:val="nil"/>
              <w:bottom w:val="nil"/>
            </w:tcBorders>
            <w:shd w:val="clear" w:color="auto" w:fill="auto"/>
          </w:tcPr>
          <w:p w14:paraId="2124D706" w14:textId="77777777" w:rsidR="003E5527" w:rsidRPr="00411929" w:rsidRDefault="003E5527" w:rsidP="00795AC4">
            <w:pPr>
              <w:spacing w:line="360" w:lineRule="auto"/>
              <w:rPr>
                <w:rFonts w:ascii="Times New Roman" w:hAnsi="Times New Roman" w:cs="Times New Roman"/>
                <w:sz w:val="24"/>
                <w:szCs w:val="24"/>
              </w:rPr>
            </w:pPr>
          </w:p>
        </w:tc>
        <w:tc>
          <w:tcPr>
            <w:tcW w:w="1215" w:type="dxa"/>
            <w:shd w:val="clear" w:color="auto" w:fill="auto"/>
          </w:tcPr>
          <w:p w14:paraId="1D59B459" w14:textId="77777777" w:rsidR="003E5527" w:rsidRPr="00411929" w:rsidRDefault="003E5527" w:rsidP="00795AC4">
            <w:pPr>
              <w:spacing w:line="360" w:lineRule="auto"/>
              <w:rPr>
                <w:rFonts w:ascii="Times New Roman" w:hAnsi="Times New Roman" w:cs="Times New Roman"/>
                <w:sz w:val="24"/>
                <w:szCs w:val="24"/>
              </w:rPr>
            </w:pPr>
            <w:r w:rsidRPr="00411929">
              <w:rPr>
                <w:rFonts w:ascii="Times New Roman" w:hAnsi="Times New Roman" w:cs="Times New Roman"/>
                <w:sz w:val="24"/>
                <w:szCs w:val="24"/>
              </w:rPr>
              <w:t>Sr. Data Entry Control Operator</w:t>
            </w:r>
          </w:p>
        </w:tc>
        <w:tc>
          <w:tcPr>
            <w:tcW w:w="345" w:type="dxa"/>
            <w:tcBorders>
              <w:top w:val="nil"/>
              <w:bottom w:val="nil"/>
            </w:tcBorders>
            <w:shd w:val="clear" w:color="auto" w:fill="auto"/>
          </w:tcPr>
          <w:p w14:paraId="15688740" w14:textId="77777777" w:rsidR="003E5527" w:rsidRPr="00411929" w:rsidRDefault="003E5527" w:rsidP="00795AC4">
            <w:pPr>
              <w:spacing w:line="360" w:lineRule="auto"/>
              <w:rPr>
                <w:rFonts w:ascii="Times New Roman" w:hAnsi="Times New Roman" w:cs="Times New Roman"/>
                <w:sz w:val="24"/>
                <w:szCs w:val="24"/>
              </w:rPr>
            </w:pPr>
          </w:p>
        </w:tc>
        <w:tc>
          <w:tcPr>
            <w:tcW w:w="1275" w:type="dxa"/>
            <w:shd w:val="clear" w:color="auto" w:fill="auto"/>
          </w:tcPr>
          <w:p w14:paraId="661953F7" w14:textId="77777777" w:rsidR="003E5527" w:rsidRPr="00411929" w:rsidRDefault="003E5527" w:rsidP="00795AC4">
            <w:pPr>
              <w:spacing w:line="360" w:lineRule="auto"/>
              <w:rPr>
                <w:rFonts w:ascii="Times New Roman" w:hAnsi="Times New Roman" w:cs="Times New Roman"/>
                <w:sz w:val="24"/>
                <w:szCs w:val="24"/>
              </w:rPr>
            </w:pPr>
            <w:r w:rsidRPr="00411929">
              <w:rPr>
                <w:rFonts w:ascii="Times New Roman" w:hAnsi="Times New Roman" w:cs="Times New Roman"/>
                <w:sz w:val="24"/>
                <w:szCs w:val="24"/>
              </w:rPr>
              <w:t>Stenographer</w:t>
            </w:r>
          </w:p>
        </w:tc>
        <w:tc>
          <w:tcPr>
            <w:tcW w:w="315" w:type="dxa"/>
            <w:tcBorders>
              <w:top w:val="nil"/>
              <w:bottom w:val="nil"/>
            </w:tcBorders>
            <w:shd w:val="clear" w:color="auto" w:fill="auto"/>
          </w:tcPr>
          <w:p w14:paraId="74B70547" w14:textId="77777777" w:rsidR="003E5527" w:rsidRPr="00411929" w:rsidRDefault="003E5527" w:rsidP="00795AC4">
            <w:pPr>
              <w:spacing w:line="360" w:lineRule="auto"/>
              <w:rPr>
                <w:rFonts w:ascii="Times New Roman" w:hAnsi="Times New Roman" w:cs="Times New Roman"/>
                <w:sz w:val="24"/>
                <w:szCs w:val="24"/>
              </w:rPr>
            </w:pPr>
          </w:p>
        </w:tc>
        <w:tc>
          <w:tcPr>
            <w:tcW w:w="1200" w:type="dxa"/>
            <w:shd w:val="clear" w:color="auto" w:fill="auto"/>
          </w:tcPr>
          <w:p w14:paraId="2C527585" w14:textId="77777777" w:rsidR="003E5527" w:rsidRPr="00411929" w:rsidRDefault="003E5527" w:rsidP="00795AC4">
            <w:pPr>
              <w:spacing w:line="360" w:lineRule="auto"/>
              <w:rPr>
                <w:rFonts w:ascii="Times New Roman" w:hAnsi="Times New Roman" w:cs="Times New Roman"/>
                <w:sz w:val="24"/>
                <w:szCs w:val="24"/>
              </w:rPr>
            </w:pPr>
            <w:r w:rsidRPr="00411929">
              <w:rPr>
                <w:rFonts w:ascii="Times New Roman" w:hAnsi="Times New Roman" w:cs="Times New Roman"/>
                <w:sz w:val="24"/>
                <w:szCs w:val="24"/>
              </w:rPr>
              <w:t>Typist</w:t>
            </w:r>
          </w:p>
        </w:tc>
        <w:tc>
          <w:tcPr>
            <w:tcW w:w="390" w:type="dxa"/>
            <w:tcBorders>
              <w:top w:val="nil"/>
              <w:bottom w:val="nil"/>
            </w:tcBorders>
            <w:shd w:val="clear" w:color="auto" w:fill="auto"/>
          </w:tcPr>
          <w:p w14:paraId="72734B8D" w14:textId="77777777" w:rsidR="003E5527" w:rsidRPr="00411929" w:rsidRDefault="003E5527" w:rsidP="00795AC4">
            <w:pPr>
              <w:spacing w:line="360" w:lineRule="auto"/>
              <w:rPr>
                <w:rFonts w:ascii="Times New Roman" w:hAnsi="Times New Roman" w:cs="Times New Roman"/>
                <w:sz w:val="24"/>
                <w:szCs w:val="24"/>
              </w:rPr>
            </w:pPr>
          </w:p>
        </w:tc>
        <w:tc>
          <w:tcPr>
            <w:tcW w:w="1440" w:type="dxa"/>
            <w:shd w:val="clear" w:color="auto" w:fill="auto"/>
          </w:tcPr>
          <w:p w14:paraId="4C265110" w14:textId="77777777" w:rsidR="003E5527" w:rsidRPr="00411929" w:rsidRDefault="003E5527" w:rsidP="00795AC4">
            <w:pPr>
              <w:spacing w:line="360" w:lineRule="auto"/>
              <w:rPr>
                <w:rFonts w:ascii="Times New Roman" w:hAnsi="Times New Roman" w:cs="Times New Roman"/>
                <w:sz w:val="24"/>
                <w:szCs w:val="24"/>
              </w:rPr>
            </w:pPr>
            <w:r w:rsidRPr="00411929">
              <w:rPr>
                <w:rFonts w:ascii="Times New Roman" w:hAnsi="Times New Roman" w:cs="Times New Roman"/>
                <w:sz w:val="24"/>
                <w:szCs w:val="24"/>
              </w:rPr>
              <w:t>Telephone Operator</w:t>
            </w:r>
          </w:p>
        </w:tc>
      </w:tr>
    </w:tbl>
    <w:p w14:paraId="391CAF9D" w14:textId="77777777" w:rsidR="00903785" w:rsidRPr="00411929" w:rsidRDefault="00903785" w:rsidP="00795AC4">
      <w:pPr>
        <w:spacing w:line="360" w:lineRule="auto"/>
        <w:jc w:val="both"/>
        <w:rPr>
          <w:rFonts w:ascii="Times New Roman" w:hAnsi="Times New Roman" w:cs="Times New Roman"/>
          <w:sz w:val="24"/>
          <w:szCs w:val="24"/>
        </w:rPr>
      </w:pPr>
    </w:p>
    <w:tbl>
      <w:tblPr>
        <w:tblW w:w="0" w:type="auto"/>
        <w:tblInd w:w="285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895"/>
      </w:tblGrid>
      <w:tr w:rsidR="00903785" w:rsidRPr="00411929" w14:paraId="7066CC30" w14:textId="77777777" w:rsidTr="00903785">
        <w:trPr>
          <w:trHeight w:val="360"/>
        </w:trPr>
        <w:tc>
          <w:tcPr>
            <w:tcW w:w="2895" w:type="dxa"/>
          </w:tcPr>
          <w:p w14:paraId="1C89E018" w14:textId="77777777" w:rsidR="00903785" w:rsidRPr="00411929" w:rsidRDefault="00903785" w:rsidP="00795AC4">
            <w:pPr>
              <w:spacing w:line="360" w:lineRule="auto"/>
              <w:jc w:val="both"/>
              <w:rPr>
                <w:rFonts w:ascii="Times New Roman" w:hAnsi="Times New Roman" w:cs="Times New Roman"/>
                <w:sz w:val="24"/>
                <w:szCs w:val="24"/>
              </w:rPr>
            </w:pPr>
            <w:r w:rsidRPr="00411929">
              <w:rPr>
                <w:rFonts w:ascii="Times New Roman" w:hAnsi="Times New Roman" w:cs="Times New Roman"/>
                <w:sz w:val="24"/>
                <w:szCs w:val="24"/>
              </w:rPr>
              <w:t>Data Entry Control Operator</w:t>
            </w:r>
          </w:p>
        </w:tc>
      </w:tr>
    </w:tbl>
    <w:p w14:paraId="32B4349D" w14:textId="77777777" w:rsidR="00903785" w:rsidRPr="00411929" w:rsidRDefault="00903785" w:rsidP="00795AC4">
      <w:pPr>
        <w:spacing w:line="360" w:lineRule="auto"/>
        <w:jc w:val="both"/>
        <w:rPr>
          <w:rFonts w:ascii="Times New Roman" w:hAnsi="Times New Roman" w:cs="Times New Roman"/>
          <w:sz w:val="24"/>
          <w:szCs w:val="24"/>
        </w:rPr>
      </w:pPr>
    </w:p>
    <w:tbl>
      <w:tblPr>
        <w:tblW w:w="0" w:type="auto"/>
        <w:tblInd w:w="29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850"/>
      </w:tblGrid>
      <w:tr w:rsidR="00903785" w:rsidRPr="00411929" w14:paraId="04384F08" w14:textId="77777777" w:rsidTr="00903785">
        <w:trPr>
          <w:trHeight w:val="390"/>
        </w:trPr>
        <w:tc>
          <w:tcPr>
            <w:tcW w:w="2850" w:type="dxa"/>
          </w:tcPr>
          <w:p w14:paraId="46534985" w14:textId="77777777" w:rsidR="00903785" w:rsidRPr="00411929" w:rsidRDefault="00903785" w:rsidP="00795AC4">
            <w:pPr>
              <w:spacing w:line="360" w:lineRule="auto"/>
              <w:jc w:val="both"/>
              <w:rPr>
                <w:rFonts w:ascii="Times New Roman" w:hAnsi="Times New Roman" w:cs="Times New Roman"/>
                <w:sz w:val="24"/>
                <w:szCs w:val="24"/>
              </w:rPr>
            </w:pPr>
            <w:r w:rsidRPr="00411929">
              <w:rPr>
                <w:rFonts w:ascii="Times New Roman" w:hAnsi="Times New Roman" w:cs="Times New Roman"/>
                <w:sz w:val="24"/>
                <w:szCs w:val="24"/>
              </w:rPr>
              <w:t>Caretaker 1</w:t>
            </w:r>
            <w:r w:rsidRPr="00411929">
              <w:rPr>
                <w:rFonts w:ascii="Times New Roman" w:hAnsi="Times New Roman" w:cs="Times New Roman"/>
                <w:sz w:val="24"/>
                <w:szCs w:val="24"/>
                <w:vertAlign w:val="superscript"/>
              </w:rPr>
              <w:t>st</w:t>
            </w:r>
            <w:r w:rsidRPr="00411929">
              <w:rPr>
                <w:rFonts w:ascii="Times New Roman" w:hAnsi="Times New Roman" w:cs="Times New Roman"/>
                <w:sz w:val="24"/>
                <w:szCs w:val="24"/>
              </w:rPr>
              <w:t xml:space="preserve"> Grade</w:t>
            </w:r>
          </w:p>
        </w:tc>
      </w:tr>
    </w:tbl>
    <w:p w14:paraId="7F3CA5F7" w14:textId="77777777" w:rsidR="00903785" w:rsidRPr="00411929" w:rsidRDefault="00903785" w:rsidP="00795AC4">
      <w:pPr>
        <w:spacing w:line="360" w:lineRule="auto"/>
        <w:jc w:val="both"/>
        <w:rPr>
          <w:rFonts w:ascii="Times New Roman" w:hAnsi="Times New Roman" w:cs="Times New Roman"/>
          <w:sz w:val="24"/>
          <w:szCs w:val="24"/>
        </w:rPr>
      </w:pPr>
    </w:p>
    <w:tbl>
      <w:tblPr>
        <w:tblW w:w="0" w:type="auto"/>
        <w:tblInd w:w="30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610"/>
      </w:tblGrid>
      <w:tr w:rsidR="00903785" w:rsidRPr="00411929" w14:paraId="31F9D29A" w14:textId="77777777" w:rsidTr="00903785">
        <w:trPr>
          <w:trHeight w:val="480"/>
        </w:trPr>
        <w:tc>
          <w:tcPr>
            <w:tcW w:w="2610" w:type="dxa"/>
          </w:tcPr>
          <w:p w14:paraId="54B8008C" w14:textId="77777777" w:rsidR="00903785" w:rsidRPr="00411929" w:rsidRDefault="00903785" w:rsidP="00795AC4">
            <w:pPr>
              <w:spacing w:line="360" w:lineRule="auto"/>
              <w:jc w:val="both"/>
              <w:rPr>
                <w:rFonts w:ascii="Times New Roman" w:hAnsi="Times New Roman" w:cs="Times New Roman"/>
                <w:sz w:val="24"/>
                <w:szCs w:val="24"/>
              </w:rPr>
            </w:pPr>
            <w:r w:rsidRPr="00411929">
              <w:rPr>
                <w:rFonts w:ascii="Times New Roman" w:hAnsi="Times New Roman" w:cs="Times New Roman"/>
                <w:sz w:val="24"/>
                <w:szCs w:val="24"/>
              </w:rPr>
              <w:t>Caretaker 2</w:t>
            </w:r>
            <w:r w:rsidRPr="00411929">
              <w:rPr>
                <w:rFonts w:ascii="Times New Roman" w:hAnsi="Times New Roman" w:cs="Times New Roman"/>
                <w:sz w:val="24"/>
                <w:szCs w:val="24"/>
                <w:vertAlign w:val="superscript"/>
              </w:rPr>
              <w:t>nd</w:t>
            </w:r>
            <w:r w:rsidRPr="00411929">
              <w:rPr>
                <w:rFonts w:ascii="Times New Roman" w:hAnsi="Times New Roman" w:cs="Times New Roman"/>
                <w:sz w:val="24"/>
                <w:szCs w:val="24"/>
              </w:rPr>
              <w:t xml:space="preserve"> Grade</w:t>
            </w:r>
          </w:p>
        </w:tc>
      </w:tr>
    </w:tbl>
    <w:p w14:paraId="58112C52" w14:textId="77777777" w:rsidR="003E5527" w:rsidRPr="00411929" w:rsidRDefault="003E5527" w:rsidP="00795AC4">
      <w:pPr>
        <w:spacing w:line="360" w:lineRule="auto"/>
        <w:jc w:val="both"/>
        <w:rPr>
          <w:rFonts w:ascii="Times New Roman" w:hAnsi="Times New Roman" w:cs="Times New Roman"/>
          <w:sz w:val="24"/>
          <w:szCs w:val="24"/>
        </w:rPr>
      </w:pPr>
    </w:p>
    <w:tbl>
      <w:tblPr>
        <w:tblW w:w="0" w:type="auto"/>
        <w:tblInd w:w="19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055"/>
        <w:gridCol w:w="840"/>
        <w:gridCol w:w="2220"/>
      </w:tblGrid>
      <w:tr w:rsidR="00826A88" w:rsidRPr="00411929" w14:paraId="33540157" w14:textId="77777777" w:rsidTr="00826A88">
        <w:trPr>
          <w:trHeight w:val="600"/>
        </w:trPr>
        <w:tc>
          <w:tcPr>
            <w:tcW w:w="2055" w:type="dxa"/>
          </w:tcPr>
          <w:p w14:paraId="25DE1F7B" w14:textId="77777777" w:rsidR="00826A88" w:rsidRPr="00411929" w:rsidRDefault="00826A88" w:rsidP="00795AC4">
            <w:pPr>
              <w:spacing w:line="360" w:lineRule="auto"/>
              <w:jc w:val="both"/>
              <w:rPr>
                <w:rFonts w:ascii="Times New Roman" w:hAnsi="Times New Roman" w:cs="Times New Roman"/>
                <w:sz w:val="24"/>
                <w:szCs w:val="24"/>
              </w:rPr>
            </w:pPr>
            <w:proofErr w:type="spellStart"/>
            <w:r w:rsidRPr="00411929">
              <w:rPr>
                <w:rFonts w:ascii="Times New Roman" w:hAnsi="Times New Roman" w:cs="Times New Roman"/>
                <w:sz w:val="24"/>
                <w:szCs w:val="24"/>
              </w:rPr>
              <w:t>Jomader</w:t>
            </w:r>
            <w:proofErr w:type="spellEnd"/>
          </w:p>
        </w:tc>
        <w:tc>
          <w:tcPr>
            <w:tcW w:w="840" w:type="dxa"/>
            <w:tcBorders>
              <w:top w:val="nil"/>
              <w:bottom w:val="nil"/>
            </w:tcBorders>
            <w:shd w:val="clear" w:color="auto" w:fill="auto"/>
          </w:tcPr>
          <w:p w14:paraId="556A756B" w14:textId="77777777" w:rsidR="00826A88" w:rsidRPr="00411929" w:rsidRDefault="00826A88" w:rsidP="00795AC4">
            <w:pPr>
              <w:spacing w:line="360" w:lineRule="auto"/>
              <w:rPr>
                <w:rFonts w:ascii="Times New Roman" w:hAnsi="Times New Roman" w:cs="Times New Roman"/>
                <w:sz w:val="24"/>
                <w:szCs w:val="24"/>
              </w:rPr>
            </w:pPr>
          </w:p>
        </w:tc>
        <w:tc>
          <w:tcPr>
            <w:tcW w:w="2220" w:type="dxa"/>
            <w:shd w:val="clear" w:color="auto" w:fill="auto"/>
          </w:tcPr>
          <w:p w14:paraId="70276B80" w14:textId="77777777" w:rsidR="00826A88" w:rsidRPr="00411929" w:rsidRDefault="00826A88" w:rsidP="00795AC4">
            <w:pPr>
              <w:spacing w:line="360" w:lineRule="auto"/>
              <w:rPr>
                <w:rFonts w:ascii="Times New Roman" w:hAnsi="Times New Roman" w:cs="Times New Roman"/>
                <w:sz w:val="24"/>
                <w:szCs w:val="24"/>
              </w:rPr>
            </w:pPr>
            <w:r w:rsidRPr="00411929">
              <w:rPr>
                <w:rFonts w:ascii="Times New Roman" w:hAnsi="Times New Roman" w:cs="Times New Roman"/>
                <w:sz w:val="24"/>
                <w:szCs w:val="24"/>
              </w:rPr>
              <w:t>MLSS</w:t>
            </w:r>
          </w:p>
        </w:tc>
      </w:tr>
    </w:tbl>
    <w:p w14:paraId="38C4398D" w14:textId="77777777" w:rsidR="003E5527" w:rsidRPr="00411929" w:rsidRDefault="003E5527" w:rsidP="00795AC4">
      <w:pPr>
        <w:spacing w:line="360" w:lineRule="auto"/>
        <w:jc w:val="both"/>
        <w:rPr>
          <w:rFonts w:ascii="Times New Roman" w:hAnsi="Times New Roman" w:cs="Times New Roman"/>
          <w:sz w:val="24"/>
          <w:szCs w:val="24"/>
        </w:rPr>
      </w:pPr>
    </w:p>
    <w:tbl>
      <w:tblPr>
        <w:tblW w:w="0" w:type="auto"/>
        <w:tblInd w:w="10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235"/>
        <w:gridCol w:w="810"/>
        <w:gridCol w:w="2205"/>
        <w:gridCol w:w="795"/>
        <w:gridCol w:w="2235"/>
      </w:tblGrid>
      <w:tr w:rsidR="00754726" w:rsidRPr="00411929" w14:paraId="431EE52B" w14:textId="77777777" w:rsidTr="00754726">
        <w:trPr>
          <w:trHeight w:val="630"/>
        </w:trPr>
        <w:tc>
          <w:tcPr>
            <w:tcW w:w="2235" w:type="dxa"/>
          </w:tcPr>
          <w:p w14:paraId="5AE0B2FC" w14:textId="77777777" w:rsidR="00754726" w:rsidRPr="00411929" w:rsidRDefault="00754726" w:rsidP="00795AC4">
            <w:pPr>
              <w:spacing w:line="360" w:lineRule="auto"/>
              <w:jc w:val="both"/>
              <w:rPr>
                <w:rFonts w:ascii="Times New Roman" w:hAnsi="Times New Roman" w:cs="Times New Roman"/>
                <w:sz w:val="24"/>
                <w:szCs w:val="24"/>
              </w:rPr>
            </w:pPr>
            <w:r w:rsidRPr="00411929">
              <w:rPr>
                <w:rFonts w:ascii="Times New Roman" w:hAnsi="Times New Roman" w:cs="Times New Roman"/>
                <w:sz w:val="24"/>
                <w:szCs w:val="24"/>
              </w:rPr>
              <w:t>Door Keeper</w:t>
            </w:r>
          </w:p>
        </w:tc>
        <w:tc>
          <w:tcPr>
            <w:tcW w:w="810" w:type="dxa"/>
            <w:tcBorders>
              <w:top w:val="nil"/>
              <w:bottom w:val="nil"/>
            </w:tcBorders>
            <w:shd w:val="clear" w:color="auto" w:fill="auto"/>
          </w:tcPr>
          <w:p w14:paraId="793F4270" w14:textId="77777777" w:rsidR="00754726" w:rsidRPr="00411929" w:rsidRDefault="00754726" w:rsidP="00795AC4">
            <w:pPr>
              <w:spacing w:line="360" w:lineRule="auto"/>
              <w:rPr>
                <w:rFonts w:ascii="Times New Roman" w:hAnsi="Times New Roman" w:cs="Times New Roman"/>
                <w:sz w:val="24"/>
                <w:szCs w:val="24"/>
              </w:rPr>
            </w:pPr>
          </w:p>
        </w:tc>
        <w:tc>
          <w:tcPr>
            <w:tcW w:w="2205" w:type="dxa"/>
            <w:shd w:val="clear" w:color="auto" w:fill="auto"/>
          </w:tcPr>
          <w:p w14:paraId="0AE4BB2D" w14:textId="77777777" w:rsidR="00754726" w:rsidRPr="00411929" w:rsidRDefault="00754726" w:rsidP="00795AC4">
            <w:pPr>
              <w:spacing w:line="360" w:lineRule="auto"/>
              <w:rPr>
                <w:rFonts w:ascii="Times New Roman" w:hAnsi="Times New Roman" w:cs="Times New Roman"/>
                <w:sz w:val="24"/>
                <w:szCs w:val="24"/>
              </w:rPr>
            </w:pPr>
            <w:r w:rsidRPr="00411929">
              <w:rPr>
                <w:rFonts w:ascii="Times New Roman" w:hAnsi="Times New Roman" w:cs="Times New Roman"/>
                <w:sz w:val="24"/>
                <w:szCs w:val="24"/>
              </w:rPr>
              <w:t>Mail</w:t>
            </w:r>
          </w:p>
        </w:tc>
        <w:tc>
          <w:tcPr>
            <w:tcW w:w="795" w:type="dxa"/>
            <w:tcBorders>
              <w:top w:val="nil"/>
              <w:bottom w:val="nil"/>
            </w:tcBorders>
            <w:shd w:val="clear" w:color="auto" w:fill="auto"/>
          </w:tcPr>
          <w:p w14:paraId="03ED63D3" w14:textId="77777777" w:rsidR="00754726" w:rsidRPr="00411929" w:rsidRDefault="00754726" w:rsidP="00795AC4">
            <w:pPr>
              <w:spacing w:line="360" w:lineRule="auto"/>
              <w:rPr>
                <w:rFonts w:ascii="Times New Roman" w:hAnsi="Times New Roman" w:cs="Times New Roman"/>
                <w:sz w:val="24"/>
                <w:szCs w:val="24"/>
              </w:rPr>
            </w:pPr>
          </w:p>
        </w:tc>
        <w:tc>
          <w:tcPr>
            <w:tcW w:w="2235" w:type="dxa"/>
            <w:shd w:val="clear" w:color="auto" w:fill="auto"/>
          </w:tcPr>
          <w:p w14:paraId="451B4B27" w14:textId="77777777" w:rsidR="00754726" w:rsidRPr="00411929" w:rsidRDefault="00754726" w:rsidP="00795AC4">
            <w:pPr>
              <w:spacing w:line="360" w:lineRule="auto"/>
              <w:rPr>
                <w:rFonts w:ascii="Times New Roman" w:hAnsi="Times New Roman" w:cs="Times New Roman"/>
                <w:sz w:val="24"/>
                <w:szCs w:val="24"/>
              </w:rPr>
            </w:pPr>
            <w:proofErr w:type="spellStart"/>
            <w:r w:rsidRPr="00411929">
              <w:rPr>
                <w:rFonts w:ascii="Times New Roman" w:hAnsi="Times New Roman" w:cs="Times New Roman"/>
                <w:sz w:val="24"/>
                <w:szCs w:val="24"/>
              </w:rPr>
              <w:t>Khetmodger</w:t>
            </w:r>
            <w:proofErr w:type="spellEnd"/>
          </w:p>
        </w:tc>
      </w:tr>
    </w:tbl>
    <w:p w14:paraId="134A7FD6" w14:textId="77777777" w:rsidR="00754726" w:rsidRPr="00411929" w:rsidRDefault="00754726" w:rsidP="00795AC4">
      <w:pPr>
        <w:spacing w:line="360" w:lineRule="auto"/>
        <w:jc w:val="both"/>
        <w:rPr>
          <w:rFonts w:ascii="Times New Roman" w:hAnsi="Times New Roman" w:cs="Times New Roman"/>
          <w:sz w:val="24"/>
          <w:szCs w:val="24"/>
        </w:rPr>
      </w:pPr>
    </w:p>
    <w:p w14:paraId="2C16E6B9" w14:textId="77777777" w:rsidR="00240AE2" w:rsidRPr="00411929" w:rsidRDefault="00240AE2" w:rsidP="00795AC4">
      <w:pPr>
        <w:spacing w:line="360" w:lineRule="auto"/>
        <w:jc w:val="both"/>
        <w:rPr>
          <w:rFonts w:ascii="Times New Roman" w:hAnsi="Times New Roman" w:cs="Times New Roman"/>
          <w:sz w:val="24"/>
          <w:szCs w:val="24"/>
        </w:rPr>
      </w:pPr>
      <w:proofErr w:type="gramStart"/>
      <w:r w:rsidRPr="00411929">
        <w:rPr>
          <w:rFonts w:ascii="Times New Roman" w:hAnsi="Times New Roman" w:cs="Times New Roman"/>
          <w:sz w:val="24"/>
          <w:szCs w:val="24"/>
        </w:rPr>
        <w:t>Source :</w:t>
      </w:r>
      <w:proofErr w:type="gramEnd"/>
      <w:r w:rsidRPr="00411929">
        <w:rPr>
          <w:rFonts w:ascii="Times New Roman" w:hAnsi="Times New Roman" w:cs="Times New Roman"/>
          <w:sz w:val="24"/>
          <w:szCs w:val="24"/>
        </w:rPr>
        <w:t xml:space="preserve"> Bangladesh Bank Website</w:t>
      </w:r>
    </w:p>
    <w:p w14:paraId="059E009B" w14:textId="77777777" w:rsidR="00754726" w:rsidRPr="00411929" w:rsidRDefault="00754726" w:rsidP="00795AC4">
      <w:pPr>
        <w:spacing w:line="360" w:lineRule="auto"/>
        <w:jc w:val="both"/>
        <w:rPr>
          <w:rFonts w:ascii="Times New Roman" w:hAnsi="Times New Roman" w:cs="Times New Roman"/>
          <w:sz w:val="24"/>
          <w:szCs w:val="24"/>
        </w:rPr>
      </w:pPr>
    </w:p>
    <w:p w14:paraId="1989F308" w14:textId="77777777" w:rsidR="000A241C" w:rsidRPr="00411929" w:rsidRDefault="0002189D" w:rsidP="00070168">
      <w:pPr>
        <w:pStyle w:val="Heading2"/>
        <w:rPr>
          <w:rFonts w:ascii="Times New Roman" w:hAnsi="Times New Roman" w:cs="Times New Roman"/>
        </w:rPr>
      </w:pPr>
      <w:bookmarkStart w:id="8" w:name="_Toc153277641"/>
      <w:r w:rsidRPr="00411929">
        <w:rPr>
          <w:rFonts w:ascii="Times New Roman" w:hAnsi="Times New Roman" w:cs="Times New Roman"/>
        </w:rPr>
        <w:t>!.</w:t>
      </w:r>
      <w:proofErr w:type="gramStart"/>
      <w:r w:rsidRPr="00411929">
        <w:rPr>
          <w:rFonts w:ascii="Times New Roman" w:hAnsi="Times New Roman" w:cs="Times New Roman"/>
        </w:rPr>
        <w:t>5 :</w:t>
      </w:r>
      <w:proofErr w:type="gramEnd"/>
      <w:r w:rsidRPr="00411929">
        <w:rPr>
          <w:rFonts w:ascii="Times New Roman" w:hAnsi="Times New Roman" w:cs="Times New Roman"/>
        </w:rPr>
        <w:t xml:space="preserve"> Core Policies of Central Bank</w:t>
      </w:r>
      <w:bookmarkEnd w:id="8"/>
    </w:p>
    <w:p w14:paraId="5C3D40A3" w14:textId="77777777" w:rsidR="0002189D" w:rsidRPr="00411929" w:rsidRDefault="0002189D" w:rsidP="00795AC4">
      <w:pPr>
        <w:pStyle w:val="ListParagraph"/>
        <w:numPr>
          <w:ilvl w:val="0"/>
          <w:numId w:val="5"/>
        </w:numPr>
        <w:spacing w:line="360" w:lineRule="auto"/>
        <w:jc w:val="both"/>
        <w:rPr>
          <w:rFonts w:ascii="Times New Roman" w:hAnsi="Times New Roman" w:cs="Times New Roman"/>
          <w:sz w:val="24"/>
          <w:szCs w:val="24"/>
        </w:rPr>
      </w:pPr>
      <w:r w:rsidRPr="00411929">
        <w:rPr>
          <w:rFonts w:ascii="Times New Roman" w:hAnsi="Times New Roman" w:cs="Times New Roman"/>
          <w:sz w:val="24"/>
          <w:szCs w:val="24"/>
        </w:rPr>
        <w:t xml:space="preserve">Monetary </w:t>
      </w:r>
      <w:proofErr w:type="gramStart"/>
      <w:r w:rsidRPr="00411929">
        <w:rPr>
          <w:rFonts w:ascii="Times New Roman" w:hAnsi="Times New Roman" w:cs="Times New Roman"/>
          <w:sz w:val="24"/>
          <w:szCs w:val="24"/>
        </w:rPr>
        <w:t>Policy :</w:t>
      </w:r>
      <w:proofErr w:type="gramEnd"/>
      <w:r w:rsidRPr="00411929">
        <w:rPr>
          <w:rFonts w:ascii="Times New Roman" w:hAnsi="Times New Roman" w:cs="Times New Roman"/>
          <w:sz w:val="24"/>
          <w:szCs w:val="24"/>
        </w:rPr>
        <w:t xml:space="preserve"> </w:t>
      </w:r>
    </w:p>
    <w:p w14:paraId="34E5990A" w14:textId="77777777" w:rsidR="0002189D" w:rsidRPr="00411929" w:rsidRDefault="0002189D" w:rsidP="00795AC4">
      <w:pPr>
        <w:spacing w:line="360" w:lineRule="auto"/>
        <w:jc w:val="both"/>
        <w:rPr>
          <w:rFonts w:ascii="Times New Roman" w:hAnsi="Times New Roman" w:cs="Times New Roman"/>
          <w:sz w:val="24"/>
          <w:szCs w:val="24"/>
        </w:rPr>
      </w:pPr>
      <w:r w:rsidRPr="00411929">
        <w:rPr>
          <w:rFonts w:ascii="Times New Roman" w:hAnsi="Times New Roman" w:cs="Times New Roman"/>
          <w:sz w:val="24"/>
          <w:szCs w:val="24"/>
        </w:rPr>
        <w:lastRenderedPageBreak/>
        <w:t xml:space="preserve">The Monetary Policy Statement Which is released by the Bangladesh Bank twice a </w:t>
      </w:r>
      <w:proofErr w:type="gramStart"/>
      <w:r w:rsidRPr="00411929">
        <w:rPr>
          <w:rFonts w:ascii="Times New Roman" w:hAnsi="Times New Roman" w:cs="Times New Roman"/>
          <w:sz w:val="24"/>
          <w:szCs w:val="24"/>
        </w:rPr>
        <w:t>year(</w:t>
      </w:r>
      <w:proofErr w:type="gramEnd"/>
      <w:r w:rsidRPr="00411929">
        <w:rPr>
          <w:rFonts w:ascii="Times New Roman" w:hAnsi="Times New Roman" w:cs="Times New Roman"/>
          <w:sz w:val="24"/>
          <w:szCs w:val="24"/>
        </w:rPr>
        <w:t xml:space="preserve">in January and </w:t>
      </w:r>
      <w:proofErr w:type="spellStart"/>
      <w:r w:rsidRPr="00411929">
        <w:rPr>
          <w:rFonts w:ascii="Times New Roman" w:hAnsi="Times New Roman" w:cs="Times New Roman"/>
          <w:sz w:val="24"/>
          <w:szCs w:val="24"/>
        </w:rPr>
        <w:t>july</w:t>
      </w:r>
      <w:proofErr w:type="spellEnd"/>
      <w:r w:rsidRPr="00411929">
        <w:rPr>
          <w:rFonts w:ascii="Times New Roman" w:hAnsi="Times New Roman" w:cs="Times New Roman"/>
          <w:sz w:val="24"/>
          <w:szCs w:val="24"/>
        </w:rPr>
        <w:t>), announces the monetary policy. Bank rate, Open market operations and repurchase are the mechanisms and tools used in Bangladesh to implement monetary policy.</w:t>
      </w:r>
    </w:p>
    <w:p w14:paraId="672CD6B8" w14:textId="77777777" w:rsidR="0002189D" w:rsidRPr="00411929" w:rsidRDefault="0002189D" w:rsidP="00795AC4">
      <w:pPr>
        <w:spacing w:line="360" w:lineRule="auto"/>
        <w:jc w:val="both"/>
        <w:rPr>
          <w:rFonts w:ascii="Times New Roman" w:hAnsi="Times New Roman" w:cs="Times New Roman"/>
          <w:sz w:val="24"/>
          <w:szCs w:val="24"/>
        </w:rPr>
      </w:pPr>
    </w:p>
    <w:p w14:paraId="3E3632A0" w14:textId="77777777" w:rsidR="0002189D" w:rsidRPr="00411929" w:rsidRDefault="0002189D" w:rsidP="00795AC4">
      <w:pPr>
        <w:pStyle w:val="ListParagraph"/>
        <w:numPr>
          <w:ilvl w:val="0"/>
          <w:numId w:val="5"/>
        </w:numPr>
        <w:spacing w:line="360" w:lineRule="auto"/>
        <w:jc w:val="both"/>
        <w:rPr>
          <w:rFonts w:ascii="Times New Roman" w:hAnsi="Times New Roman" w:cs="Times New Roman"/>
          <w:sz w:val="24"/>
          <w:szCs w:val="24"/>
        </w:rPr>
      </w:pPr>
      <w:r w:rsidRPr="00411929">
        <w:rPr>
          <w:rFonts w:ascii="Times New Roman" w:hAnsi="Times New Roman" w:cs="Times New Roman"/>
          <w:sz w:val="24"/>
          <w:szCs w:val="24"/>
        </w:rPr>
        <w:t xml:space="preserve">Reserve Management </w:t>
      </w:r>
      <w:proofErr w:type="gramStart"/>
      <w:r w:rsidRPr="00411929">
        <w:rPr>
          <w:rFonts w:ascii="Times New Roman" w:hAnsi="Times New Roman" w:cs="Times New Roman"/>
          <w:sz w:val="24"/>
          <w:szCs w:val="24"/>
        </w:rPr>
        <w:t>Strategy :</w:t>
      </w:r>
      <w:proofErr w:type="gramEnd"/>
    </w:p>
    <w:p w14:paraId="4040FF8A" w14:textId="77777777" w:rsidR="006E6EA3" w:rsidRPr="00411929" w:rsidRDefault="006E6EA3" w:rsidP="00795AC4">
      <w:pPr>
        <w:spacing w:line="360" w:lineRule="auto"/>
        <w:jc w:val="both"/>
        <w:rPr>
          <w:rFonts w:ascii="Times New Roman" w:hAnsi="Times New Roman" w:cs="Times New Roman"/>
          <w:sz w:val="24"/>
          <w:szCs w:val="24"/>
        </w:rPr>
      </w:pPr>
      <w:r w:rsidRPr="00411929">
        <w:rPr>
          <w:rFonts w:ascii="Times New Roman" w:hAnsi="Times New Roman" w:cs="Times New Roman"/>
          <w:sz w:val="24"/>
          <w:szCs w:val="24"/>
        </w:rPr>
        <w:t>To reduce the risk resulting from significant fluctuations in the exchange values of m</w:t>
      </w:r>
      <w:r w:rsidR="00A17763" w:rsidRPr="00411929">
        <w:rPr>
          <w:rFonts w:ascii="Times New Roman" w:hAnsi="Times New Roman" w:cs="Times New Roman"/>
          <w:sz w:val="24"/>
          <w:szCs w:val="24"/>
        </w:rPr>
        <w:t>ajor currencies and highly erra</w:t>
      </w:r>
      <w:r w:rsidRPr="00411929">
        <w:rPr>
          <w:rFonts w:ascii="Times New Roman" w:hAnsi="Times New Roman" w:cs="Times New Roman"/>
          <w:sz w:val="24"/>
          <w:szCs w:val="24"/>
        </w:rPr>
        <w:t>tic movement in interest rates on the international money</w:t>
      </w:r>
      <w:r w:rsidR="00273B89" w:rsidRPr="00411929">
        <w:rPr>
          <w:rFonts w:ascii="Times New Roman" w:hAnsi="Times New Roman" w:cs="Times New Roman"/>
          <w:sz w:val="24"/>
          <w:szCs w:val="24"/>
        </w:rPr>
        <w:t xml:space="preserve"> market, a range of currencies are used by Bangladesh Bank to maintain the nation’s foreign exchange reserves, </w:t>
      </w:r>
      <w:proofErr w:type="gramStart"/>
      <w:r w:rsidR="001A477E" w:rsidRPr="00411929">
        <w:rPr>
          <w:rFonts w:ascii="Times New Roman" w:hAnsi="Times New Roman" w:cs="Times New Roman"/>
          <w:sz w:val="24"/>
          <w:szCs w:val="24"/>
        </w:rPr>
        <w:t>Several</w:t>
      </w:r>
      <w:proofErr w:type="gramEnd"/>
      <w:r w:rsidR="001A477E" w:rsidRPr="00411929">
        <w:rPr>
          <w:rFonts w:ascii="Times New Roman" w:hAnsi="Times New Roman" w:cs="Times New Roman"/>
          <w:sz w:val="24"/>
          <w:szCs w:val="24"/>
        </w:rPr>
        <w:t xml:space="preserve"> central</w:t>
      </w:r>
      <w:r w:rsidRPr="00411929">
        <w:rPr>
          <w:rFonts w:ascii="Times New Roman" w:hAnsi="Times New Roman" w:cs="Times New Roman"/>
          <w:sz w:val="24"/>
          <w:szCs w:val="24"/>
        </w:rPr>
        <w:t xml:space="preserve"> bank</w:t>
      </w:r>
      <w:r w:rsidR="001A477E" w:rsidRPr="00411929">
        <w:rPr>
          <w:rFonts w:ascii="Times New Roman" w:hAnsi="Times New Roman" w:cs="Times New Roman"/>
          <w:sz w:val="24"/>
          <w:szCs w:val="24"/>
        </w:rPr>
        <w:t>s including Bangladesh Bank have</w:t>
      </w:r>
      <w:r w:rsidRPr="00411929">
        <w:rPr>
          <w:rFonts w:ascii="Times New Roman" w:hAnsi="Times New Roman" w:cs="Times New Roman"/>
          <w:sz w:val="24"/>
          <w:szCs w:val="24"/>
        </w:rPr>
        <w:t xml:space="preserve"> agreements in place for Nostro accounts</w:t>
      </w:r>
      <w:r w:rsidR="001A477E" w:rsidRPr="00411929">
        <w:rPr>
          <w:rFonts w:ascii="Times New Roman" w:hAnsi="Times New Roman" w:cs="Times New Roman"/>
          <w:sz w:val="24"/>
          <w:szCs w:val="24"/>
        </w:rPr>
        <w:t xml:space="preserve">. </w:t>
      </w:r>
      <w:r w:rsidRPr="00411929">
        <w:rPr>
          <w:rFonts w:ascii="Times New Roman" w:hAnsi="Times New Roman" w:cs="Times New Roman"/>
          <w:sz w:val="24"/>
          <w:szCs w:val="24"/>
        </w:rPr>
        <w:t xml:space="preserve">The money that builds up in these accounts is invested in treasury bills, </w:t>
      </w:r>
      <w:proofErr w:type="gramStart"/>
      <w:r w:rsidRPr="00411929">
        <w:rPr>
          <w:rFonts w:ascii="Times New Roman" w:hAnsi="Times New Roman" w:cs="Times New Roman"/>
          <w:sz w:val="24"/>
          <w:szCs w:val="24"/>
        </w:rPr>
        <w:t>repos</w:t>
      </w:r>
      <w:proofErr w:type="gramEnd"/>
      <w:r w:rsidRPr="00411929">
        <w:rPr>
          <w:rFonts w:ascii="Times New Roman" w:hAnsi="Times New Roman" w:cs="Times New Roman"/>
          <w:sz w:val="24"/>
          <w:szCs w:val="24"/>
        </w:rPr>
        <w:t xml:space="preserve"> and other government securities in the corresponding currencies. Additionally, it </w:t>
      </w:r>
      <w:r w:rsidR="005C6DC1" w:rsidRPr="00411929">
        <w:rPr>
          <w:rFonts w:ascii="Times New Roman" w:hAnsi="Times New Roman" w:cs="Times New Roman"/>
          <w:sz w:val="24"/>
          <w:szCs w:val="24"/>
        </w:rPr>
        <w:t xml:space="preserve">makes investments with several respectable commercial banks in short term deposits as well as </w:t>
      </w:r>
      <w:r w:rsidRPr="00411929">
        <w:rPr>
          <w:rFonts w:ascii="Times New Roman" w:hAnsi="Times New Roman" w:cs="Times New Roman"/>
          <w:sz w:val="24"/>
          <w:szCs w:val="24"/>
        </w:rPr>
        <w:t>high</w:t>
      </w:r>
      <w:r w:rsidR="005C6DC1" w:rsidRPr="00411929">
        <w:rPr>
          <w:rFonts w:ascii="Times New Roman" w:hAnsi="Times New Roman" w:cs="Times New Roman"/>
          <w:sz w:val="24"/>
          <w:szCs w:val="24"/>
        </w:rPr>
        <w:t>ly</w:t>
      </w:r>
      <w:r w:rsidRPr="00411929">
        <w:rPr>
          <w:rFonts w:ascii="Times New Roman" w:hAnsi="Times New Roman" w:cs="Times New Roman"/>
          <w:sz w:val="24"/>
          <w:szCs w:val="24"/>
        </w:rPr>
        <w:t xml:space="preserve"> </w:t>
      </w:r>
      <w:r w:rsidR="005C6DC1" w:rsidRPr="00411929">
        <w:rPr>
          <w:rFonts w:ascii="Times New Roman" w:hAnsi="Times New Roman" w:cs="Times New Roman"/>
          <w:sz w:val="24"/>
          <w:szCs w:val="24"/>
        </w:rPr>
        <w:t>rated corporate and government</w:t>
      </w:r>
      <w:r w:rsidRPr="00411929">
        <w:rPr>
          <w:rFonts w:ascii="Times New Roman" w:hAnsi="Times New Roman" w:cs="Times New Roman"/>
          <w:sz w:val="24"/>
          <w:szCs w:val="24"/>
        </w:rPr>
        <w:t xml:space="preserve"> bonds</w:t>
      </w:r>
      <w:r w:rsidR="005C6DC1" w:rsidRPr="00411929">
        <w:rPr>
          <w:rFonts w:ascii="Times New Roman" w:hAnsi="Times New Roman" w:cs="Times New Roman"/>
          <w:sz w:val="24"/>
          <w:szCs w:val="24"/>
        </w:rPr>
        <w:t xml:space="preserve">. </w:t>
      </w:r>
    </w:p>
    <w:p w14:paraId="18981BB0" w14:textId="77777777" w:rsidR="006E6EA3" w:rsidRPr="00411929" w:rsidRDefault="00905464" w:rsidP="00795AC4">
      <w:pPr>
        <w:pStyle w:val="ListParagraph"/>
        <w:numPr>
          <w:ilvl w:val="0"/>
          <w:numId w:val="5"/>
        </w:numPr>
        <w:spacing w:line="360" w:lineRule="auto"/>
        <w:jc w:val="both"/>
        <w:rPr>
          <w:rFonts w:ascii="Times New Roman" w:hAnsi="Times New Roman" w:cs="Times New Roman"/>
          <w:sz w:val="24"/>
          <w:szCs w:val="24"/>
        </w:rPr>
      </w:pPr>
      <w:r w:rsidRPr="00411929">
        <w:rPr>
          <w:rFonts w:ascii="Times New Roman" w:hAnsi="Times New Roman" w:cs="Times New Roman"/>
          <w:sz w:val="24"/>
          <w:szCs w:val="24"/>
        </w:rPr>
        <w:t xml:space="preserve">Interest Rate </w:t>
      </w:r>
      <w:proofErr w:type="gramStart"/>
      <w:r w:rsidRPr="00411929">
        <w:rPr>
          <w:rFonts w:ascii="Times New Roman" w:hAnsi="Times New Roman" w:cs="Times New Roman"/>
          <w:sz w:val="24"/>
          <w:szCs w:val="24"/>
        </w:rPr>
        <w:t>Policy :</w:t>
      </w:r>
      <w:proofErr w:type="gramEnd"/>
    </w:p>
    <w:p w14:paraId="1E6AFE84" w14:textId="77777777" w:rsidR="00905464" w:rsidRPr="00411929" w:rsidRDefault="005C6DC1" w:rsidP="00795AC4">
      <w:pPr>
        <w:spacing w:line="360" w:lineRule="auto"/>
        <w:jc w:val="both"/>
        <w:rPr>
          <w:rFonts w:ascii="Times New Roman" w:hAnsi="Times New Roman" w:cs="Times New Roman"/>
          <w:sz w:val="24"/>
          <w:szCs w:val="24"/>
        </w:rPr>
      </w:pPr>
      <w:r w:rsidRPr="00411929">
        <w:rPr>
          <w:rFonts w:ascii="Times New Roman" w:hAnsi="Times New Roman" w:cs="Times New Roman"/>
          <w:sz w:val="24"/>
          <w:szCs w:val="24"/>
        </w:rPr>
        <w:t>A policy on variable interest rates was created as a component of the financial sector reform initiative.</w:t>
      </w:r>
      <w:r w:rsidR="008D0A88" w:rsidRPr="00411929">
        <w:rPr>
          <w:rFonts w:ascii="Times New Roman" w:hAnsi="Times New Roman" w:cs="Times New Roman"/>
          <w:sz w:val="24"/>
          <w:szCs w:val="24"/>
        </w:rPr>
        <w:t xml:space="preserve"> </w:t>
      </w:r>
      <w:r w:rsidR="00905464" w:rsidRPr="00411929">
        <w:rPr>
          <w:rFonts w:ascii="Times New Roman" w:hAnsi="Times New Roman" w:cs="Times New Roman"/>
          <w:sz w:val="24"/>
          <w:szCs w:val="24"/>
        </w:rPr>
        <w:t xml:space="preserve">That means that, aside from </w:t>
      </w:r>
      <w:proofErr w:type="gramStart"/>
      <w:r w:rsidR="00905464" w:rsidRPr="00411929">
        <w:rPr>
          <w:rFonts w:ascii="Times New Roman" w:hAnsi="Times New Roman" w:cs="Times New Roman"/>
          <w:sz w:val="24"/>
          <w:szCs w:val="24"/>
        </w:rPr>
        <w:t>export</w:t>
      </w:r>
      <w:proofErr w:type="gramEnd"/>
      <w:r w:rsidR="00905464" w:rsidRPr="00411929">
        <w:rPr>
          <w:rFonts w:ascii="Times New Roman" w:hAnsi="Times New Roman" w:cs="Times New Roman"/>
          <w:sz w:val="24"/>
          <w:szCs w:val="24"/>
        </w:rPr>
        <w:t xml:space="preserve"> credit banks are free to set or charge their deposit (Bank/Financial i</w:t>
      </w:r>
      <w:r w:rsidR="00A17763" w:rsidRPr="00411929">
        <w:rPr>
          <w:rFonts w:ascii="Times New Roman" w:hAnsi="Times New Roman" w:cs="Times New Roman"/>
          <w:sz w:val="24"/>
          <w:szCs w:val="24"/>
        </w:rPr>
        <w:t xml:space="preserve">nstitutes) rates. There is no </w:t>
      </w:r>
      <w:r w:rsidR="00905464" w:rsidRPr="00411929">
        <w:rPr>
          <w:rFonts w:ascii="Times New Roman" w:hAnsi="Times New Roman" w:cs="Times New Roman"/>
          <w:sz w:val="24"/>
          <w:szCs w:val="24"/>
        </w:rPr>
        <w:t xml:space="preserve">interest rate on lending for anything other than agricultural financing and </w:t>
      </w:r>
      <w:proofErr w:type="gramStart"/>
      <w:r w:rsidR="00905464" w:rsidRPr="00411929">
        <w:rPr>
          <w:rFonts w:ascii="Times New Roman" w:hAnsi="Times New Roman" w:cs="Times New Roman"/>
          <w:sz w:val="24"/>
          <w:szCs w:val="24"/>
        </w:rPr>
        <w:t>pre shipment</w:t>
      </w:r>
      <w:proofErr w:type="gramEnd"/>
      <w:r w:rsidR="00905464" w:rsidRPr="00411929">
        <w:rPr>
          <w:rFonts w:ascii="Times New Roman" w:hAnsi="Times New Roman" w:cs="Times New Roman"/>
          <w:sz w:val="24"/>
          <w:szCs w:val="24"/>
        </w:rPr>
        <w:t xml:space="preserve"> export finance.</w:t>
      </w:r>
      <w:r w:rsidR="008D0A88" w:rsidRPr="00411929">
        <w:rPr>
          <w:rFonts w:ascii="Times New Roman" w:hAnsi="Times New Roman" w:cs="Times New Roman"/>
          <w:sz w:val="24"/>
          <w:szCs w:val="24"/>
        </w:rPr>
        <w:t xml:space="preserve"> While taking into consideration the relative risk factors connected with borrowers in the same lending category, banks </w:t>
      </w:r>
      <w:proofErr w:type="gramStart"/>
      <w:r w:rsidR="008D0A88" w:rsidRPr="00411929">
        <w:rPr>
          <w:rFonts w:ascii="Times New Roman" w:hAnsi="Times New Roman" w:cs="Times New Roman"/>
          <w:sz w:val="24"/>
          <w:szCs w:val="24"/>
        </w:rPr>
        <w:t>are able to</w:t>
      </w:r>
      <w:proofErr w:type="gramEnd"/>
      <w:r w:rsidR="008D0A88" w:rsidRPr="00411929">
        <w:rPr>
          <w:rFonts w:ascii="Times New Roman" w:hAnsi="Times New Roman" w:cs="Times New Roman"/>
          <w:sz w:val="24"/>
          <w:szCs w:val="24"/>
        </w:rPr>
        <w:t xml:space="preserve"> modify interest rates by up to 3%. </w:t>
      </w:r>
      <w:r w:rsidR="00905464" w:rsidRPr="00411929">
        <w:rPr>
          <w:rFonts w:ascii="Times New Roman" w:hAnsi="Times New Roman" w:cs="Times New Roman"/>
          <w:sz w:val="24"/>
          <w:szCs w:val="24"/>
        </w:rPr>
        <w:t xml:space="preserve"> </w:t>
      </w:r>
      <w:r w:rsidR="00924EA9" w:rsidRPr="00411929">
        <w:rPr>
          <w:rFonts w:ascii="Times New Roman" w:hAnsi="Times New Roman" w:cs="Times New Roman"/>
          <w:sz w:val="24"/>
          <w:szCs w:val="24"/>
        </w:rPr>
        <w:t xml:space="preserve">Banks have been encouraged to announce the </w:t>
      </w:r>
      <w:proofErr w:type="spellStart"/>
      <w:r w:rsidR="00924EA9" w:rsidRPr="00411929">
        <w:rPr>
          <w:rFonts w:ascii="Times New Roman" w:hAnsi="Times New Roman" w:cs="Times New Roman"/>
          <w:sz w:val="24"/>
          <w:szCs w:val="24"/>
        </w:rPr>
        <w:t>mid rate</w:t>
      </w:r>
      <w:proofErr w:type="spellEnd"/>
      <w:r w:rsidR="00924EA9" w:rsidRPr="00411929">
        <w:rPr>
          <w:rFonts w:ascii="Times New Roman" w:hAnsi="Times New Roman" w:cs="Times New Roman"/>
          <w:sz w:val="24"/>
          <w:szCs w:val="24"/>
        </w:rPr>
        <w:t xml:space="preserve"> of the limit for various industries as interest rates continue to be gradually deregulated.</w:t>
      </w:r>
    </w:p>
    <w:p w14:paraId="09B2BDB0" w14:textId="77777777" w:rsidR="00924EA9" w:rsidRPr="00411929" w:rsidRDefault="00924EA9" w:rsidP="00795AC4">
      <w:pPr>
        <w:spacing w:line="360" w:lineRule="auto"/>
        <w:jc w:val="both"/>
        <w:rPr>
          <w:rFonts w:ascii="Times New Roman" w:hAnsi="Times New Roman" w:cs="Times New Roman"/>
          <w:sz w:val="24"/>
          <w:szCs w:val="24"/>
        </w:rPr>
      </w:pPr>
    </w:p>
    <w:p w14:paraId="2923B11A" w14:textId="77777777" w:rsidR="00924EA9" w:rsidRPr="00411929" w:rsidRDefault="00A30330" w:rsidP="00795AC4">
      <w:pPr>
        <w:pStyle w:val="ListParagraph"/>
        <w:numPr>
          <w:ilvl w:val="0"/>
          <w:numId w:val="5"/>
        </w:numPr>
        <w:spacing w:line="360" w:lineRule="auto"/>
        <w:jc w:val="both"/>
        <w:rPr>
          <w:rFonts w:ascii="Times New Roman" w:hAnsi="Times New Roman" w:cs="Times New Roman"/>
          <w:sz w:val="24"/>
          <w:szCs w:val="24"/>
        </w:rPr>
      </w:pPr>
      <w:r w:rsidRPr="00411929">
        <w:rPr>
          <w:rFonts w:ascii="Times New Roman" w:hAnsi="Times New Roman" w:cs="Times New Roman"/>
          <w:sz w:val="24"/>
          <w:szCs w:val="24"/>
        </w:rPr>
        <w:t xml:space="preserve">Deposit </w:t>
      </w:r>
      <w:proofErr w:type="gramStart"/>
      <w:r w:rsidRPr="00411929">
        <w:rPr>
          <w:rFonts w:ascii="Times New Roman" w:hAnsi="Times New Roman" w:cs="Times New Roman"/>
          <w:sz w:val="24"/>
          <w:szCs w:val="24"/>
        </w:rPr>
        <w:t>Insurance :</w:t>
      </w:r>
      <w:proofErr w:type="gramEnd"/>
    </w:p>
    <w:p w14:paraId="594DF3B5" w14:textId="77777777" w:rsidR="00A30330" w:rsidRPr="00411929" w:rsidRDefault="00A17763" w:rsidP="00795AC4">
      <w:pPr>
        <w:spacing w:line="360" w:lineRule="auto"/>
        <w:jc w:val="both"/>
        <w:rPr>
          <w:rFonts w:ascii="Times New Roman" w:hAnsi="Times New Roman" w:cs="Times New Roman"/>
          <w:sz w:val="24"/>
          <w:szCs w:val="24"/>
        </w:rPr>
      </w:pPr>
      <w:proofErr w:type="gramStart"/>
      <w:r w:rsidRPr="00411929">
        <w:rPr>
          <w:rFonts w:ascii="Times New Roman" w:hAnsi="Times New Roman" w:cs="Times New Roman"/>
          <w:sz w:val="24"/>
          <w:szCs w:val="24"/>
        </w:rPr>
        <w:t>In order to</w:t>
      </w:r>
      <w:proofErr w:type="gramEnd"/>
      <w:r w:rsidRPr="00411929">
        <w:rPr>
          <w:rFonts w:ascii="Times New Roman" w:hAnsi="Times New Roman" w:cs="Times New Roman"/>
          <w:sz w:val="24"/>
          <w:szCs w:val="24"/>
        </w:rPr>
        <w:t xml:space="preserve"> proceed </w:t>
      </w:r>
      <w:r w:rsidR="00A30330" w:rsidRPr="00411929">
        <w:rPr>
          <w:rFonts w:ascii="Times New Roman" w:hAnsi="Times New Roman" w:cs="Times New Roman"/>
          <w:sz w:val="24"/>
          <w:szCs w:val="24"/>
        </w:rPr>
        <w:t xml:space="preserve">depositors with a safety net, the deposit insurance </w:t>
      </w:r>
      <w:proofErr w:type="spellStart"/>
      <w:r w:rsidR="00A30330" w:rsidRPr="00411929">
        <w:rPr>
          <w:rFonts w:ascii="Times New Roman" w:hAnsi="Times New Roman" w:cs="Times New Roman"/>
          <w:sz w:val="24"/>
          <w:szCs w:val="24"/>
        </w:rPr>
        <w:t>programme</w:t>
      </w:r>
      <w:proofErr w:type="spellEnd"/>
      <w:r w:rsidR="00A30330" w:rsidRPr="00411929">
        <w:rPr>
          <w:rFonts w:ascii="Times New Roman" w:hAnsi="Times New Roman" w:cs="Times New Roman"/>
          <w:sz w:val="24"/>
          <w:szCs w:val="24"/>
        </w:rPr>
        <w:t xml:space="preserve"> was implemented in Bangladesh in August 1984. The Bank Deposit Insurance </w:t>
      </w:r>
      <w:proofErr w:type="gramStart"/>
      <w:r w:rsidR="00A30330" w:rsidRPr="00411929">
        <w:rPr>
          <w:rFonts w:ascii="Times New Roman" w:hAnsi="Times New Roman" w:cs="Times New Roman"/>
          <w:sz w:val="24"/>
          <w:szCs w:val="24"/>
        </w:rPr>
        <w:t>act</w:t>
      </w:r>
      <w:proofErr w:type="gramEnd"/>
      <w:r w:rsidR="00A30330" w:rsidRPr="00411929">
        <w:rPr>
          <w:rFonts w:ascii="Times New Roman" w:hAnsi="Times New Roman" w:cs="Times New Roman"/>
          <w:sz w:val="24"/>
          <w:szCs w:val="24"/>
        </w:rPr>
        <w:t xml:space="preserve"> of 2000 Includes all of the Bangladesh’s scheduled banks as members. The deposit insurance’s objectives </w:t>
      </w:r>
      <w:proofErr w:type="gramStart"/>
      <w:r w:rsidR="00A30330" w:rsidRPr="00411929">
        <w:rPr>
          <w:rFonts w:ascii="Times New Roman" w:hAnsi="Times New Roman" w:cs="Times New Roman"/>
          <w:sz w:val="24"/>
          <w:szCs w:val="24"/>
        </w:rPr>
        <w:t>are :</w:t>
      </w:r>
      <w:proofErr w:type="gramEnd"/>
      <w:r w:rsidR="00A30330" w:rsidRPr="00411929">
        <w:rPr>
          <w:rFonts w:ascii="Times New Roman" w:hAnsi="Times New Roman" w:cs="Times New Roman"/>
          <w:sz w:val="24"/>
          <w:szCs w:val="24"/>
        </w:rPr>
        <w:t xml:space="preserve"> To </w:t>
      </w:r>
      <w:r w:rsidR="00A30330" w:rsidRPr="00411929">
        <w:rPr>
          <w:rFonts w:ascii="Times New Roman" w:hAnsi="Times New Roman" w:cs="Times New Roman"/>
          <w:sz w:val="24"/>
          <w:szCs w:val="24"/>
        </w:rPr>
        <w:lastRenderedPageBreak/>
        <w:t>offer safety nets to the public at the lowest possible cost in the case of bank failure, to eliminate moral hazard in the financial sector, to aid the increase of market discipline.</w:t>
      </w:r>
    </w:p>
    <w:p w14:paraId="1E8B489D" w14:textId="77777777" w:rsidR="00A30330" w:rsidRPr="00411929" w:rsidRDefault="00A30330" w:rsidP="00795AC4">
      <w:pPr>
        <w:spacing w:line="360" w:lineRule="auto"/>
        <w:jc w:val="both"/>
        <w:rPr>
          <w:rFonts w:ascii="Times New Roman" w:hAnsi="Times New Roman" w:cs="Times New Roman"/>
          <w:sz w:val="24"/>
          <w:szCs w:val="24"/>
        </w:rPr>
      </w:pPr>
    </w:p>
    <w:p w14:paraId="606D6B0D" w14:textId="77777777" w:rsidR="00A30330" w:rsidRPr="00411929" w:rsidRDefault="00A30330" w:rsidP="00795AC4">
      <w:pPr>
        <w:spacing w:line="360" w:lineRule="auto"/>
        <w:jc w:val="both"/>
        <w:rPr>
          <w:rFonts w:ascii="Times New Roman" w:hAnsi="Times New Roman" w:cs="Times New Roman"/>
          <w:sz w:val="24"/>
          <w:szCs w:val="24"/>
        </w:rPr>
      </w:pPr>
    </w:p>
    <w:p w14:paraId="60B0BE84" w14:textId="77777777" w:rsidR="00924EA9" w:rsidRPr="00411929" w:rsidRDefault="00294591" w:rsidP="00070168">
      <w:pPr>
        <w:pStyle w:val="Heading2"/>
        <w:rPr>
          <w:rFonts w:ascii="Times New Roman" w:hAnsi="Times New Roman" w:cs="Times New Roman"/>
        </w:rPr>
      </w:pPr>
      <w:bookmarkStart w:id="9" w:name="_Toc153277642"/>
      <w:proofErr w:type="gramStart"/>
      <w:r w:rsidRPr="00411929">
        <w:rPr>
          <w:rFonts w:ascii="Times New Roman" w:hAnsi="Times New Roman" w:cs="Times New Roman"/>
        </w:rPr>
        <w:t>1.6 :</w:t>
      </w:r>
      <w:proofErr w:type="gramEnd"/>
      <w:r w:rsidRPr="00411929">
        <w:rPr>
          <w:rFonts w:ascii="Times New Roman" w:hAnsi="Times New Roman" w:cs="Times New Roman"/>
        </w:rPr>
        <w:t xml:space="preserve"> Services For General People</w:t>
      </w:r>
      <w:bookmarkEnd w:id="9"/>
      <w:r w:rsidRPr="00411929">
        <w:rPr>
          <w:rFonts w:ascii="Times New Roman" w:hAnsi="Times New Roman" w:cs="Times New Roman"/>
        </w:rPr>
        <w:t xml:space="preserve"> </w:t>
      </w:r>
    </w:p>
    <w:p w14:paraId="7789C443" w14:textId="5B56810A" w:rsidR="00294591" w:rsidRPr="00411929" w:rsidRDefault="00294591" w:rsidP="00795AC4">
      <w:pPr>
        <w:spacing w:line="360" w:lineRule="auto"/>
        <w:jc w:val="both"/>
        <w:rPr>
          <w:rFonts w:ascii="Times New Roman" w:hAnsi="Times New Roman" w:cs="Times New Roman"/>
          <w:sz w:val="24"/>
          <w:szCs w:val="24"/>
        </w:rPr>
      </w:pPr>
      <w:r w:rsidRPr="00411929">
        <w:rPr>
          <w:rFonts w:ascii="Times New Roman" w:hAnsi="Times New Roman" w:cs="Times New Roman"/>
          <w:sz w:val="24"/>
          <w:szCs w:val="24"/>
        </w:rPr>
        <w:t xml:space="preserve">Bangladesh Bank </w:t>
      </w:r>
      <w:r w:rsidR="0098565A" w:rsidRPr="00411929">
        <w:rPr>
          <w:rFonts w:ascii="Times New Roman" w:hAnsi="Times New Roman" w:cs="Times New Roman"/>
          <w:sz w:val="24"/>
          <w:szCs w:val="24"/>
        </w:rPr>
        <w:t xml:space="preserve">provides numerous services to the </w:t>
      </w:r>
      <w:r w:rsidR="00766773" w:rsidRPr="00411929">
        <w:rPr>
          <w:rFonts w:ascii="Times New Roman" w:hAnsi="Times New Roman" w:cs="Times New Roman"/>
          <w:sz w:val="24"/>
          <w:szCs w:val="24"/>
        </w:rPr>
        <w:t>public:</w:t>
      </w:r>
      <w:r w:rsidR="0098565A" w:rsidRPr="00411929">
        <w:rPr>
          <w:rFonts w:ascii="Times New Roman" w:hAnsi="Times New Roman" w:cs="Times New Roman"/>
          <w:sz w:val="24"/>
          <w:szCs w:val="24"/>
        </w:rPr>
        <w:t xml:space="preserve"> </w:t>
      </w:r>
    </w:p>
    <w:p w14:paraId="7B3B3745" w14:textId="7F8459F8" w:rsidR="00294591" w:rsidRPr="00411929" w:rsidRDefault="00B727B8" w:rsidP="00795AC4">
      <w:pPr>
        <w:pStyle w:val="ListParagraph"/>
        <w:numPr>
          <w:ilvl w:val="0"/>
          <w:numId w:val="7"/>
        </w:numPr>
        <w:spacing w:line="360" w:lineRule="auto"/>
        <w:jc w:val="both"/>
        <w:rPr>
          <w:rFonts w:ascii="Times New Roman" w:hAnsi="Times New Roman" w:cs="Times New Roman"/>
          <w:sz w:val="24"/>
          <w:szCs w:val="24"/>
        </w:rPr>
      </w:pPr>
      <w:r w:rsidRPr="00411929">
        <w:rPr>
          <w:rFonts w:ascii="Times New Roman" w:hAnsi="Times New Roman" w:cs="Times New Roman"/>
          <w:sz w:val="24"/>
          <w:szCs w:val="24"/>
        </w:rPr>
        <w:t>Bankn</w:t>
      </w:r>
      <w:r w:rsidR="00294591" w:rsidRPr="00411929">
        <w:rPr>
          <w:rFonts w:ascii="Times New Roman" w:hAnsi="Times New Roman" w:cs="Times New Roman"/>
          <w:sz w:val="24"/>
          <w:szCs w:val="24"/>
        </w:rPr>
        <w:t xml:space="preserve">ote </w:t>
      </w:r>
      <w:r w:rsidR="00766773" w:rsidRPr="00411929">
        <w:rPr>
          <w:rFonts w:ascii="Times New Roman" w:hAnsi="Times New Roman" w:cs="Times New Roman"/>
          <w:sz w:val="24"/>
          <w:szCs w:val="24"/>
        </w:rPr>
        <w:t>Security:</w:t>
      </w:r>
      <w:r w:rsidR="00294591" w:rsidRPr="00411929">
        <w:rPr>
          <w:rFonts w:ascii="Times New Roman" w:hAnsi="Times New Roman" w:cs="Times New Roman"/>
          <w:sz w:val="24"/>
          <w:szCs w:val="24"/>
        </w:rPr>
        <w:t xml:space="preserve"> The bank issues </w:t>
      </w:r>
      <w:proofErr w:type="gramStart"/>
      <w:r w:rsidR="00294591" w:rsidRPr="00411929">
        <w:rPr>
          <w:rFonts w:ascii="Times New Roman" w:hAnsi="Times New Roman" w:cs="Times New Roman"/>
          <w:sz w:val="24"/>
          <w:szCs w:val="24"/>
        </w:rPr>
        <w:t>notes</w:t>
      </w:r>
      <w:proofErr w:type="gramEnd"/>
      <w:r w:rsidR="00294591" w:rsidRPr="00411929">
        <w:rPr>
          <w:rFonts w:ascii="Times New Roman" w:hAnsi="Times New Roman" w:cs="Times New Roman"/>
          <w:sz w:val="24"/>
          <w:szCs w:val="24"/>
        </w:rPr>
        <w:t xml:space="preserve"> with unique security measures so that the owner may verify the currency’s legitimacy. </w:t>
      </w:r>
    </w:p>
    <w:p w14:paraId="29C458DD" w14:textId="271AE3B7" w:rsidR="00294591" w:rsidRPr="00411929" w:rsidRDefault="00294591" w:rsidP="00795AC4">
      <w:pPr>
        <w:pStyle w:val="ListParagraph"/>
        <w:numPr>
          <w:ilvl w:val="0"/>
          <w:numId w:val="7"/>
        </w:numPr>
        <w:spacing w:line="360" w:lineRule="auto"/>
        <w:jc w:val="both"/>
        <w:rPr>
          <w:rFonts w:ascii="Times New Roman" w:hAnsi="Times New Roman" w:cs="Times New Roman"/>
          <w:sz w:val="24"/>
          <w:szCs w:val="24"/>
        </w:rPr>
      </w:pPr>
      <w:r w:rsidRPr="00411929">
        <w:rPr>
          <w:rFonts w:ascii="Times New Roman" w:hAnsi="Times New Roman" w:cs="Times New Roman"/>
          <w:sz w:val="24"/>
          <w:szCs w:val="24"/>
        </w:rPr>
        <w:t xml:space="preserve">Claim Your </w:t>
      </w:r>
      <w:r w:rsidR="00766773" w:rsidRPr="00411929">
        <w:rPr>
          <w:rFonts w:ascii="Times New Roman" w:hAnsi="Times New Roman" w:cs="Times New Roman"/>
          <w:sz w:val="24"/>
          <w:szCs w:val="24"/>
        </w:rPr>
        <w:t>Money:</w:t>
      </w:r>
      <w:r w:rsidRPr="00411929">
        <w:rPr>
          <w:rFonts w:ascii="Times New Roman" w:hAnsi="Times New Roman" w:cs="Times New Roman"/>
          <w:sz w:val="24"/>
          <w:szCs w:val="24"/>
        </w:rPr>
        <w:t xml:space="preserve"> </w:t>
      </w:r>
      <w:r w:rsidR="00B727B8" w:rsidRPr="00411929">
        <w:rPr>
          <w:rFonts w:ascii="Times New Roman" w:hAnsi="Times New Roman" w:cs="Times New Roman"/>
          <w:sz w:val="24"/>
          <w:szCs w:val="24"/>
        </w:rPr>
        <w:t>The scheduled banks in Bangladesh transfer the funds to Bangladesh bank under section 35 of the banking law for account holders who have not made any transactions in their accounts for at least ten years, 1991 banking companies act.</w:t>
      </w:r>
    </w:p>
    <w:p w14:paraId="6C91E76E" w14:textId="77777777" w:rsidR="00B727B8" w:rsidRPr="00411929" w:rsidRDefault="00B727B8" w:rsidP="00795AC4">
      <w:pPr>
        <w:pStyle w:val="ListParagraph"/>
        <w:spacing w:line="360" w:lineRule="auto"/>
        <w:jc w:val="both"/>
        <w:rPr>
          <w:rFonts w:ascii="Times New Roman" w:hAnsi="Times New Roman" w:cs="Times New Roman"/>
          <w:sz w:val="24"/>
          <w:szCs w:val="24"/>
        </w:rPr>
      </w:pPr>
      <w:r w:rsidRPr="00411929">
        <w:rPr>
          <w:rFonts w:ascii="Times New Roman" w:hAnsi="Times New Roman" w:cs="Times New Roman"/>
          <w:sz w:val="24"/>
          <w:szCs w:val="24"/>
        </w:rPr>
        <w:t xml:space="preserve">If no request is made for a return of any amount from these deposits, the money </w:t>
      </w:r>
      <w:proofErr w:type="gramStart"/>
      <w:r w:rsidRPr="00411929">
        <w:rPr>
          <w:rFonts w:ascii="Times New Roman" w:hAnsi="Times New Roman" w:cs="Times New Roman"/>
          <w:sz w:val="24"/>
          <w:szCs w:val="24"/>
        </w:rPr>
        <w:t>are</w:t>
      </w:r>
      <w:proofErr w:type="gramEnd"/>
      <w:r w:rsidRPr="00411929">
        <w:rPr>
          <w:rFonts w:ascii="Times New Roman" w:hAnsi="Times New Roman" w:cs="Times New Roman"/>
          <w:sz w:val="24"/>
          <w:szCs w:val="24"/>
        </w:rPr>
        <w:t xml:space="preserve"> transferred, in accordance with the terms of the same section of the Bangladesh Bank’s regulations and policy department, to </w:t>
      </w:r>
      <w:r w:rsidR="00A2395E" w:rsidRPr="00411929">
        <w:rPr>
          <w:rFonts w:ascii="Times New Roman" w:hAnsi="Times New Roman" w:cs="Times New Roman"/>
          <w:sz w:val="24"/>
          <w:szCs w:val="24"/>
        </w:rPr>
        <w:t>the government account following a</w:t>
      </w:r>
      <w:r w:rsidRPr="00411929">
        <w:rPr>
          <w:rFonts w:ascii="Times New Roman" w:hAnsi="Times New Roman" w:cs="Times New Roman"/>
          <w:sz w:val="24"/>
          <w:szCs w:val="24"/>
        </w:rPr>
        <w:t xml:space="preserve"> year has passed through the relevant banks.</w:t>
      </w:r>
    </w:p>
    <w:p w14:paraId="34685C4D" w14:textId="77777777" w:rsidR="0084229E" w:rsidRPr="00411929" w:rsidRDefault="0084229E" w:rsidP="00795AC4">
      <w:pPr>
        <w:pStyle w:val="ListParagraph"/>
        <w:spacing w:line="360" w:lineRule="auto"/>
        <w:jc w:val="both"/>
        <w:rPr>
          <w:rFonts w:ascii="Times New Roman" w:hAnsi="Times New Roman" w:cs="Times New Roman"/>
          <w:sz w:val="24"/>
          <w:szCs w:val="24"/>
        </w:rPr>
      </w:pPr>
    </w:p>
    <w:p w14:paraId="22A9BAD5" w14:textId="77777777" w:rsidR="0084229E" w:rsidRPr="00411929" w:rsidRDefault="0084229E" w:rsidP="00795AC4">
      <w:pPr>
        <w:pStyle w:val="ListParagraph"/>
        <w:numPr>
          <w:ilvl w:val="0"/>
          <w:numId w:val="7"/>
        </w:numPr>
        <w:spacing w:line="360" w:lineRule="auto"/>
        <w:jc w:val="both"/>
        <w:rPr>
          <w:rFonts w:ascii="Times New Roman" w:hAnsi="Times New Roman" w:cs="Times New Roman"/>
          <w:sz w:val="24"/>
          <w:szCs w:val="24"/>
        </w:rPr>
      </w:pPr>
      <w:r w:rsidRPr="00411929">
        <w:rPr>
          <w:rFonts w:ascii="Times New Roman" w:hAnsi="Times New Roman" w:cs="Times New Roman"/>
          <w:sz w:val="24"/>
          <w:szCs w:val="24"/>
        </w:rPr>
        <w:t xml:space="preserve">Financial integrity and Customer </w:t>
      </w:r>
      <w:proofErr w:type="gramStart"/>
      <w:r w:rsidRPr="00411929">
        <w:rPr>
          <w:rFonts w:ascii="Times New Roman" w:hAnsi="Times New Roman" w:cs="Times New Roman"/>
          <w:sz w:val="24"/>
          <w:szCs w:val="24"/>
        </w:rPr>
        <w:t>Services :</w:t>
      </w:r>
      <w:proofErr w:type="gramEnd"/>
      <w:r w:rsidRPr="00411929">
        <w:rPr>
          <w:rFonts w:ascii="Times New Roman" w:hAnsi="Times New Roman" w:cs="Times New Roman"/>
          <w:sz w:val="24"/>
          <w:szCs w:val="24"/>
        </w:rPr>
        <w:t xml:space="preserve"> The interests of the depositors and customers of the nation’s banks and financial institutions are constantly protected by the central bank of Bangladesh. Being both the supervisor and the regulating body for </w:t>
      </w:r>
      <w:proofErr w:type="gramStart"/>
      <w:r w:rsidRPr="00411929">
        <w:rPr>
          <w:rFonts w:ascii="Times New Roman" w:hAnsi="Times New Roman" w:cs="Times New Roman"/>
          <w:sz w:val="24"/>
          <w:szCs w:val="24"/>
        </w:rPr>
        <w:t>the</w:t>
      </w:r>
      <w:proofErr w:type="gramEnd"/>
      <w:r w:rsidRPr="00411929">
        <w:rPr>
          <w:rFonts w:ascii="Times New Roman" w:hAnsi="Times New Roman" w:cs="Times New Roman"/>
          <w:sz w:val="24"/>
          <w:szCs w:val="24"/>
        </w:rPr>
        <w:t xml:space="preserve"> to address this issue. Bangladesh bank created the Financial integrity and customer services department as a </w:t>
      </w:r>
      <w:proofErr w:type="spellStart"/>
      <w:r w:rsidRPr="00411929">
        <w:rPr>
          <w:rFonts w:ascii="Times New Roman" w:hAnsi="Times New Roman" w:cs="Times New Roman"/>
          <w:sz w:val="24"/>
          <w:szCs w:val="24"/>
        </w:rPr>
        <w:t>full fledged</w:t>
      </w:r>
      <w:proofErr w:type="spellEnd"/>
      <w:r w:rsidRPr="00411929">
        <w:rPr>
          <w:rFonts w:ascii="Times New Roman" w:hAnsi="Times New Roman" w:cs="Times New Roman"/>
          <w:sz w:val="24"/>
          <w:szCs w:val="24"/>
        </w:rPr>
        <w:t xml:space="preserve"> department with the following </w:t>
      </w:r>
      <w:proofErr w:type="gramStart"/>
      <w:r w:rsidRPr="00411929">
        <w:rPr>
          <w:rFonts w:ascii="Times New Roman" w:hAnsi="Times New Roman" w:cs="Times New Roman"/>
          <w:sz w:val="24"/>
          <w:szCs w:val="24"/>
        </w:rPr>
        <w:t>goals :</w:t>
      </w:r>
      <w:proofErr w:type="gramEnd"/>
      <w:r w:rsidRPr="00411929">
        <w:rPr>
          <w:rFonts w:ascii="Times New Roman" w:hAnsi="Times New Roman" w:cs="Times New Roman"/>
          <w:sz w:val="24"/>
          <w:szCs w:val="24"/>
        </w:rPr>
        <w:t xml:space="preserve"> </w:t>
      </w:r>
    </w:p>
    <w:p w14:paraId="64715472" w14:textId="77777777" w:rsidR="00C04FBC" w:rsidRDefault="0084229E" w:rsidP="00C04FBC">
      <w:pPr>
        <w:pStyle w:val="ListParagraph"/>
        <w:spacing w:line="360" w:lineRule="auto"/>
        <w:jc w:val="both"/>
        <w:rPr>
          <w:rFonts w:ascii="Times New Roman" w:hAnsi="Times New Roman" w:cs="Times New Roman"/>
          <w:sz w:val="24"/>
          <w:szCs w:val="24"/>
        </w:rPr>
      </w:pPr>
      <w:r w:rsidRPr="00411929">
        <w:rPr>
          <w:rFonts w:ascii="Times New Roman" w:hAnsi="Times New Roman" w:cs="Times New Roman"/>
          <w:sz w:val="24"/>
          <w:szCs w:val="24"/>
        </w:rPr>
        <w:t>To uphold customer’s rights with relation to banks and financial institutions within the bounds of the law and regulatory frameworks. To address concerns and resolve c</w:t>
      </w:r>
      <w:r w:rsidR="00F030F1" w:rsidRPr="00411929">
        <w:rPr>
          <w:rFonts w:ascii="Times New Roman" w:hAnsi="Times New Roman" w:cs="Times New Roman"/>
          <w:sz w:val="24"/>
          <w:szCs w:val="24"/>
        </w:rPr>
        <w:t xml:space="preserve">lient problems </w:t>
      </w:r>
      <w:proofErr w:type="gramStart"/>
      <w:r w:rsidR="00F030F1" w:rsidRPr="00411929">
        <w:rPr>
          <w:rFonts w:ascii="Times New Roman" w:hAnsi="Times New Roman" w:cs="Times New Roman"/>
          <w:sz w:val="24"/>
          <w:szCs w:val="24"/>
        </w:rPr>
        <w:t>against  banks</w:t>
      </w:r>
      <w:proofErr w:type="gramEnd"/>
      <w:r w:rsidR="00F030F1" w:rsidRPr="00411929">
        <w:rPr>
          <w:rFonts w:ascii="Times New Roman" w:hAnsi="Times New Roman" w:cs="Times New Roman"/>
          <w:sz w:val="24"/>
          <w:szCs w:val="24"/>
        </w:rPr>
        <w:t xml:space="preserve"> . To enhance banker customer relationship.</w:t>
      </w:r>
    </w:p>
    <w:p w14:paraId="67E3C163" w14:textId="77777777" w:rsidR="00766773" w:rsidRDefault="00766773" w:rsidP="00C04FBC">
      <w:pPr>
        <w:pStyle w:val="ListParagraph"/>
        <w:spacing w:line="360" w:lineRule="auto"/>
        <w:jc w:val="both"/>
        <w:rPr>
          <w:rFonts w:ascii="Times New Roman" w:hAnsi="Times New Roman" w:cs="Times New Roman"/>
          <w:sz w:val="24"/>
          <w:szCs w:val="24"/>
        </w:rPr>
      </w:pPr>
    </w:p>
    <w:p w14:paraId="20946FF2" w14:textId="77777777" w:rsidR="00766773" w:rsidRDefault="00766773" w:rsidP="00C04FBC">
      <w:pPr>
        <w:pStyle w:val="ListParagraph"/>
        <w:spacing w:line="360" w:lineRule="auto"/>
        <w:jc w:val="both"/>
        <w:rPr>
          <w:rFonts w:ascii="Times New Roman" w:hAnsi="Times New Roman" w:cs="Times New Roman"/>
          <w:sz w:val="24"/>
          <w:szCs w:val="24"/>
        </w:rPr>
      </w:pPr>
    </w:p>
    <w:p w14:paraId="40B97A33" w14:textId="77777777" w:rsidR="00766773" w:rsidRPr="00411929" w:rsidRDefault="00766773" w:rsidP="00C04FBC">
      <w:pPr>
        <w:pStyle w:val="ListParagraph"/>
        <w:spacing w:line="360" w:lineRule="auto"/>
        <w:jc w:val="both"/>
        <w:rPr>
          <w:rFonts w:ascii="Times New Roman" w:hAnsi="Times New Roman" w:cs="Times New Roman"/>
          <w:sz w:val="24"/>
          <w:szCs w:val="24"/>
        </w:rPr>
      </w:pPr>
    </w:p>
    <w:p w14:paraId="6AC175CC" w14:textId="0027AFA5" w:rsidR="00B727B8" w:rsidRPr="00411929" w:rsidRDefault="00C04FBC" w:rsidP="00C04FBC">
      <w:pPr>
        <w:pStyle w:val="Heading1"/>
        <w:rPr>
          <w:rFonts w:ascii="Times New Roman" w:hAnsi="Times New Roman" w:cs="Times New Roman"/>
        </w:rPr>
      </w:pPr>
      <w:r w:rsidRPr="00411929">
        <w:rPr>
          <w:rFonts w:ascii="Times New Roman" w:hAnsi="Times New Roman" w:cs="Times New Roman"/>
        </w:rPr>
        <w:lastRenderedPageBreak/>
        <w:t xml:space="preserve">                                     </w:t>
      </w:r>
      <w:r w:rsidR="00133752" w:rsidRPr="00411929">
        <w:rPr>
          <w:rFonts w:ascii="Times New Roman" w:hAnsi="Times New Roman" w:cs="Times New Roman"/>
        </w:rPr>
        <w:t xml:space="preserve"> </w:t>
      </w:r>
      <w:r w:rsidR="004A17EB" w:rsidRPr="00411929">
        <w:rPr>
          <w:rFonts w:ascii="Times New Roman" w:hAnsi="Times New Roman" w:cs="Times New Roman"/>
        </w:rPr>
        <w:t xml:space="preserve"> </w:t>
      </w:r>
      <w:bookmarkStart w:id="10" w:name="_Toc153277643"/>
      <w:r w:rsidR="004A17EB" w:rsidRPr="00411929">
        <w:rPr>
          <w:rFonts w:ascii="Times New Roman" w:hAnsi="Times New Roman" w:cs="Times New Roman"/>
        </w:rPr>
        <w:t xml:space="preserve">Chapter </w:t>
      </w:r>
      <w:proofErr w:type="gramStart"/>
      <w:r w:rsidR="00766773" w:rsidRPr="00411929">
        <w:rPr>
          <w:rFonts w:ascii="Times New Roman" w:hAnsi="Times New Roman" w:cs="Times New Roman"/>
        </w:rPr>
        <w:t>Two :</w:t>
      </w:r>
      <w:proofErr w:type="gramEnd"/>
      <w:r w:rsidR="004A17EB" w:rsidRPr="00411929">
        <w:rPr>
          <w:rFonts w:ascii="Times New Roman" w:hAnsi="Times New Roman" w:cs="Times New Roman"/>
        </w:rPr>
        <w:t xml:space="preserve"> Introduction</w:t>
      </w:r>
      <w:bookmarkEnd w:id="10"/>
      <w:r w:rsidR="004A17EB" w:rsidRPr="00411929">
        <w:rPr>
          <w:rFonts w:ascii="Times New Roman" w:hAnsi="Times New Roman" w:cs="Times New Roman"/>
        </w:rPr>
        <w:t xml:space="preserve"> </w:t>
      </w:r>
    </w:p>
    <w:p w14:paraId="1AD111E4" w14:textId="77777777" w:rsidR="004A17EB" w:rsidRPr="00411929" w:rsidRDefault="004A17EB" w:rsidP="00795AC4">
      <w:pPr>
        <w:pStyle w:val="ListParagraph"/>
        <w:spacing w:line="360" w:lineRule="auto"/>
        <w:jc w:val="both"/>
        <w:rPr>
          <w:rFonts w:ascii="Times New Roman" w:hAnsi="Times New Roman" w:cs="Times New Roman"/>
          <w:sz w:val="24"/>
          <w:szCs w:val="24"/>
        </w:rPr>
      </w:pPr>
    </w:p>
    <w:p w14:paraId="61A81831" w14:textId="77777777" w:rsidR="004A17EB" w:rsidRPr="00411929" w:rsidRDefault="004A17EB" w:rsidP="00070168">
      <w:pPr>
        <w:pStyle w:val="Heading2"/>
        <w:rPr>
          <w:rFonts w:ascii="Times New Roman" w:hAnsi="Times New Roman" w:cs="Times New Roman"/>
        </w:rPr>
      </w:pPr>
      <w:r w:rsidRPr="00411929">
        <w:rPr>
          <w:rFonts w:ascii="Times New Roman" w:hAnsi="Times New Roman" w:cs="Times New Roman"/>
        </w:rPr>
        <w:t xml:space="preserve"> </w:t>
      </w:r>
      <w:bookmarkStart w:id="11" w:name="_Toc153277644"/>
      <w:r w:rsidRPr="00411929">
        <w:rPr>
          <w:rFonts w:ascii="Times New Roman" w:hAnsi="Times New Roman" w:cs="Times New Roman"/>
        </w:rPr>
        <w:t>2.1 Background of the Study</w:t>
      </w:r>
      <w:bookmarkEnd w:id="11"/>
    </w:p>
    <w:p w14:paraId="08B4EAC4" w14:textId="62D82800" w:rsidR="004A17EB" w:rsidRPr="00411929" w:rsidRDefault="00952239" w:rsidP="00795AC4">
      <w:pPr>
        <w:spacing w:line="360" w:lineRule="auto"/>
        <w:jc w:val="both"/>
        <w:rPr>
          <w:rFonts w:ascii="Times New Roman" w:hAnsi="Times New Roman" w:cs="Times New Roman"/>
          <w:sz w:val="24"/>
          <w:szCs w:val="24"/>
        </w:rPr>
      </w:pPr>
      <w:r w:rsidRPr="00411929">
        <w:rPr>
          <w:rFonts w:ascii="Times New Roman" w:hAnsi="Times New Roman" w:cs="Times New Roman"/>
          <w:sz w:val="24"/>
          <w:szCs w:val="24"/>
        </w:rPr>
        <w:t xml:space="preserve">Banks reduce market liquidity when they require more liquidity. This is the fundamental connection between a bank and liquidity. The risk of </w:t>
      </w:r>
      <w:r w:rsidR="00766773" w:rsidRPr="00411929">
        <w:rPr>
          <w:rFonts w:ascii="Times New Roman" w:hAnsi="Times New Roman" w:cs="Times New Roman"/>
          <w:sz w:val="24"/>
          <w:szCs w:val="24"/>
        </w:rPr>
        <w:t>bank</w:t>
      </w:r>
      <w:r w:rsidRPr="00411929">
        <w:rPr>
          <w:rFonts w:ascii="Times New Roman" w:hAnsi="Times New Roman" w:cs="Times New Roman"/>
          <w:sz w:val="24"/>
          <w:szCs w:val="24"/>
        </w:rPr>
        <w:t xml:space="preserve"> liquidity is reduced by having more liquid assets. Being in possession of</w:t>
      </w:r>
      <w:r w:rsidR="007A5229" w:rsidRPr="00411929">
        <w:rPr>
          <w:rFonts w:ascii="Times New Roman" w:hAnsi="Times New Roman" w:cs="Times New Roman"/>
          <w:sz w:val="24"/>
          <w:szCs w:val="24"/>
        </w:rPr>
        <w:t xml:space="preserve"> surplus liquid assets is thought</w:t>
      </w:r>
      <w:r w:rsidRPr="00411929">
        <w:rPr>
          <w:rFonts w:ascii="Times New Roman" w:hAnsi="Times New Roman" w:cs="Times New Roman"/>
          <w:sz w:val="24"/>
          <w:szCs w:val="24"/>
        </w:rPr>
        <w:t xml:space="preserve"> to act as a liquidity cushion or buffet that when there is a shortage of liquidity, banks must fill the gap.</w:t>
      </w:r>
      <w:r w:rsidR="007A5229" w:rsidRPr="00411929">
        <w:rPr>
          <w:rFonts w:ascii="Times New Roman" w:hAnsi="Times New Roman" w:cs="Times New Roman"/>
          <w:sz w:val="24"/>
          <w:szCs w:val="24"/>
        </w:rPr>
        <w:t xml:space="preserve"> </w:t>
      </w:r>
      <w:r w:rsidRPr="00411929">
        <w:rPr>
          <w:rFonts w:ascii="Times New Roman" w:hAnsi="Times New Roman" w:cs="Times New Roman"/>
          <w:sz w:val="24"/>
          <w:szCs w:val="24"/>
        </w:rPr>
        <w:t>When a bank maintains a liquidity buffet, it is unable to generate as much market liquidity as it could in normal circumstances without doing so.</w:t>
      </w:r>
    </w:p>
    <w:p w14:paraId="1F9F2850" w14:textId="27077DFF" w:rsidR="00952239" w:rsidRPr="00411929" w:rsidRDefault="00952239" w:rsidP="00795AC4">
      <w:pPr>
        <w:spacing w:line="360" w:lineRule="auto"/>
        <w:jc w:val="both"/>
        <w:rPr>
          <w:rFonts w:ascii="Times New Roman" w:hAnsi="Times New Roman" w:cs="Times New Roman"/>
          <w:sz w:val="24"/>
          <w:szCs w:val="24"/>
        </w:rPr>
      </w:pPr>
      <w:r w:rsidRPr="00411929">
        <w:rPr>
          <w:rFonts w:ascii="Times New Roman" w:hAnsi="Times New Roman" w:cs="Times New Roman"/>
          <w:sz w:val="24"/>
          <w:szCs w:val="24"/>
        </w:rPr>
        <w:t xml:space="preserve">Banks primary goal is to maximize </w:t>
      </w:r>
      <w:r w:rsidR="00766773" w:rsidRPr="00411929">
        <w:rPr>
          <w:rFonts w:ascii="Times New Roman" w:hAnsi="Times New Roman" w:cs="Times New Roman"/>
          <w:sz w:val="24"/>
          <w:szCs w:val="24"/>
        </w:rPr>
        <w:t>earnings,</w:t>
      </w:r>
      <w:r w:rsidRPr="00411929">
        <w:rPr>
          <w:rFonts w:ascii="Times New Roman" w:hAnsi="Times New Roman" w:cs="Times New Roman"/>
          <w:sz w:val="24"/>
          <w:szCs w:val="24"/>
        </w:rPr>
        <w:t xml:space="preserve"> but they are also concerned about their liquidity and safety. Banks generate profits for their shareholders while also meeting regulatory </w:t>
      </w:r>
      <w:r w:rsidR="00766773" w:rsidRPr="00411929">
        <w:rPr>
          <w:rFonts w:ascii="Times New Roman" w:hAnsi="Times New Roman" w:cs="Times New Roman"/>
          <w:sz w:val="24"/>
          <w:szCs w:val="24"/>
        </w:rPr>
        <w:t>requirements (</w:t>
      </w:r>
      <w:r w:rsidR="006301C6" w:rsidRPr="00411929">
        <w:rPr>
          <w:rFonts w:ascii="Times New Roman" w:hAnsi="Times New Roman" w:cs="Times New Roman"/>
          <w:sz w:val="24"/>
          <w:szCs w:val="24"/>
        </w:rPr>
        <w:t>maintaining CRR) and customers withdrawal demands.</w:t>
      </w:r>
      <w:r w:rsidR="006F651B" w:rsidRPr="00411929">
        <w:rPr>
          <w:rFonts w:ascii="Times New Roman" w:hAnsi="Times New Roman" w:cs="Times New Roman"/>
          <w:sz w:val="24"/>
          <w:szCs w:val="24"/>
        </w:rPr>
        <w:t xml:space="preserve"> Within their framework of demand and supply, banks can determine the daily liquidity they need. Banks perform a second role in the management of liquidity in addition to producing liquidity in the market.</w:t>
      </w:r>
    </w:p>
    <w:p w14:paraId="37DA4700" w14:textId="12D7D986" w:rsidR="006301C6" w:rsidRPr="00411929" w:rsidRDefault="006301C6" w:rsidP="00795AC4">
      <w:pPr>
        <w:spacing w:line="360" w:lineRule="auto"/>
        <w:jc w:val="both"/>
        <w:rPr>
          <w:rFonts w:ascii="Times New Roman" w:hAnsi="Times New Roman" w:cs="Times New Roman"/>
          <w:sz w:val="24"/>
          <w:szCs w:val="24"/>
        </w:rPr>
      </w:pPr>
      <w:proofErr w:type="gramStart"/>
      <w:r w:rsidRPr="00411929">
        <w:rPr>
          <w:rFonts w:ascii="Times New Roman" w:hAnsi="Times New Roman" w:cs="Times New Roman"/>
          <w:sz w:val="24"/>
          <w:szCs w:val="24"/>
        </w:rPr>
        <w:t>In order to</w:t>
      </w:r>
      <w:proofErr w:type="gramEnd"/>
      <w:r w:rsidRPr="00411929">
        <w:rPr>
          <w:rFonts w:ascii="Times New Roman" w:hAnsi="Times New Roman" w:cs="Times New Roman"/>
          <w:sz w:val="24"/>
          <w:szCs w:val="24"/>
        </w:rPr>
        <w:t xml:space="preserve"> meet the demand for cash when needed, banks must retain sufficient liquidity at a cost that is affordable. When a bank’s need for liquidity exceeds its </w:t>
      </w:r>
      <w:r w:rsidR="007A5229" w:rsidRPr="00411929">
        <w:rPr>
          <w:rFonts w:ascii="Times New Roman" w:hAnsi="Times New Roman" w:cs="Times New Roman"/>
          <w:sz w:val="24"/>
          <w:szCs w:val="24"/>
        </w:rPr>
        <w:t>ability to provide it, it can borrow money or sell</w:t>
      </w:r>
      <w:r w:rsidRPr="00411929">
        <w:rPr>
          <w:rFonts w:ascii="Times New Roman" w:hAnsi="Times New Roman" w:cs="Times New Roman"/>
          <w:sz w:val="24"/>
          <w:szCs w:val="24"/>
        </w:rPr>
        <w:t xml:space="preserve"> liquid assets or </w:t>
      </w:r>
      <w:r w:rsidR="00766773" w:rsidRPr="00411929">
        <w:rPr>
          <w:rFonts w:ascii="Times New Roman" w:hAnsi="Times New Roman" w:cs="Times New Roman"/>
          <w:sz w:val="24"/>
          <w:szCs w:val="24"/>
        </w:rPr>
        <w:t>borrow</w:t>
      </w:r>
      <w:r w:rsidRPr="00411929">
        <w:rPr>
          <w:rFonts w:ascii="Times New Roman" w:hAnsi="Times New Roman" w:cs="Times New Roman"/>
          <w:sz w:val="24"/>
          <w:szCs w:val="24"/>
        </w:rPr>
        <w:t xml:space="preserve"> money to close the gap, which has an impact on the profitability of the bank. However, when </w:t>
      </w:r>
      <w:r w:rsidR="007A5229" w:rsidRPr="00411929">
        <w:rPr>
          <w:rFonts w:ascii="Times New Roman" w:hAnsi="Times New Roman" w:cs="Times New Roman"/>
          <w:sz w:val="24"/>
          <w:szCs w:val="24"/>
        </w:rPr>
        <w:t>a bank</w:t>
      </w:r>
      <w:r w:rsidRPr="00411929">
        <w:rPr>
          <w:rFonts w:ascii="Times New Roman" w:hAnsi="Times New Roman" w:cs="Times New Roman"/>
          <w:sz w:val="24"/>
          <w:szCs w:val="24"/>
        </w:rPr>
        <w:t xml:space="preserve"> liquidity supply outpaces its demand, it suffers financial losses that also </w:t>
      </w:r>
      <w:proofErr w:type="gramStart"/>
      <w:r w:rsidRPr="00411929">
        <w:rPr>
          <w:rFonts w:ascii="Times New Roman" w:hAnsi="Times New Roman" w:cs="Times New Roman"/>
          <w:sz w:val="24"/>
          <w:szCs w:val="24"/>
        </w:rPr>
        <w:t>have an effect on</w:t>
      </w:r>
      <w:proofErr w:type="gramEnd"/>
      <w:r w:rsidRPr="00411929">
        <w:rPr>
          <w:rFonts w:ascii="Times New Roman" w:hAnsi="Times New Roman" w:cs="Times New Roman"/>
          <w:sz w:val="24"/>
          <w:szCs w:val="24"/>
        </w:rPr>
        <w:t xml:space="preserve"> its profitability. Excess liquidity is defined as idle mone</w:t>
      </w:r>
      <w:r w:rsidR="002B537D" w:rsidRPr="00411929">
        <w:rPr>
          <w:rFonts w:ascii="Times New Roman" w:hAnsi="Times New Roman" w:cs="Times New Roman"/>
          <w:sz w:val="24"/>
          <w:szCs w:val="24"/>
        </w:rPr>
        <w:t xml:space="preserve">y that </w:t>
      </w:r>
      <w:proofErr w:type="gramStart"/>
      <w:r w:rsidR="002B537D" w:rsidRPr="00411929">
        <w:rPr>
          <w:rFonts w:ascii="Times New Roman" w:hAnsi="Times New Roman" w:cs="Times New Roman"/>
          <w:sz w:val="24"/>
          <w:szCs w:val="24"/>
        </w:rPr>
        <w:t>do</w:t>
      </w:r>
      <w:proofErr w:type="gramEnd"/>
      <w:r w:rsidR="002B537D" w:rsidRPr="00411929">
        <w:rPr>
          <w:rFonts w:ascii="Times New Roman" w:hAnsi="Times New Roman" w:cs="Times New Roman"/>
          <w:sz w:val="24"/>
          <w:szCs w:val="24"/>
        </w:rPr>
        <w:t xml:space="preserve"> not generate a return.</w:t>
      </w:r>
    </w:p>
    <w:p w14:paraId="4BE29ED8" w14:textId="77777777" w:rsidR="002B537D" w:rsidRPr="00411929" w:rsidRDefault="002B537D" w:rsidP="00795AC4">
      <w:pPr>
        <w:pStyle w:val="ListParagraph"/>
        <w:spacing w:line="360" w:lineRule="auto"/>
        <w:jc w:val="both"/>
        <w:rPr>
          <w:rFonts w:ascii="Times New Roman" w:hAnsi="Times New Roman" w:cs="Times New Roman"/>
          <w:sz w:val="24"/>
          <w:szCs w:val="24"/>
        </w:rPr>
      </w:pPr>
    </w:p>
    <w:p w14:paraId="4FF4A81F" w14:textId="4431139F" w:rsidR="002B537D" w:rsidRPr="00411929" w:rsidRDefault="007122F9" w:rsidP="00795AC4">
      <w:pPr>
        <w:spacing w:line="360" w:lineRule="auto"/>
        <w:jc w:val="both"/>
        <w:rPr>
          <w:rFonts w:ascii="Times New Roman" w:hAnsi="Times New Roman" w:cs="Times New Roman"/>
          <w:sz w:val="24"/>
          <w:szCs w:val="24"/>
        </w:rPr>
      </w:pPr>
      <w:r w:rsidRPr="00411929">
        <w:rPr>
          <w:rFonts w:ascii="Times New Roman" w:hAnsi="Times New Roman" w:cs="Times New Roman"/>
          <w:sz w:val="24"/>
          <w:szCs w:val="24"/>
        </w:rPr>
        <w:t xml:space="preserve">In some cases, liquidity </w:t>
      </w:r>
      <w:r w:rsidR="00766773" w:rsidRPr="00411929">
        <w:rPr>
          <w:rFonts w:ascii="Times New Roman" w:hAnsi="Times New Roman" w:cs="Times New Roman"/>
          <w:sz w:val="24"/>
          <w:szCs w:val="24"/>
        </w:rPr>
        <w:t>problems</w:t>
      </w:r>
      <w:r w:rsidRPr="00411929">
        <w:rPr>
          <w:rFonts w:ascii="Times New Roman" w:hAnsi="Times New Roman" w:cs="Times New Roman"/>
          <w:sz w:val="24"/>
          <w:szCs w:val="24"/>
        </w:rPr>
        <w:t xml:space="preserve"> can create a panic </w:t>
      </w:r>
      <w:proofErr w:type="gramStart"/>
      <w:r w:rsidRPr="00411929">
        <w:rPr>
          <w:rFonts w:ascii="Times New Roman" w:hAnsi="Times New Roman" w:cs="Times New Roman"/>
          <w:sz w:val="24"/>
          <w:szCs w:val="24"/>
        </w:rPr>
        <w:t>to</w:t>
      </w:r>
      <w:proofErr w:type="gramEnd"/>
      <w:r w:rsidRPr="00411929">
        <w:rPr>
          <w:rFonts w:ascii="Times New Roman" w:hAnsi="Times New Roman" w:cs="Times New Roman"/>
          <w:sz w:val="24"/>
          <w:szCs w:val="24"/>
        </w:rPr>
        <w:t xml:space="preserve"> the depositor and banks can fall under trouble of repayment of deposited money.</w:t>
      </w:r>
    </w:p>
    <w:p w14:paraId="77E29D6D" w14:textId="5CF87B00" w:rsidR="00C04FBC" w:rsidRPr="00411929" w:rsidRDefault="007122F9" w:rsidP="00795AC4">
      <w:pPr>
        <w:spacing w:line="360" w:lineRule="auto"/>
        <w:jc w:val="both"/>
        <w:rPr>
          <w:rFonts w:ascii="Times New Roman" w:hAnsi="Times New Roman" w:cs="Times New Roman"/>
          <w:sz w:val="24"/>
          <w:szCs w:val="24"/>
        </w:rPr>
      </w:pPr>
      <w:r w:rsidRPr="00411929">
        <w:rPr>
          <w:rFonts w:ascii="Times New Roman" w:hAnsi="Times New Roman" w:cs="Times New Roman"/>
          <w:sz w:val="24"/>
          <w:szCs w:val="24"/>
        </w:rPr>
        <w:t xml:space="preserve">CRR and </w:t>
      </w:r>
      <w:r w:rsidR="00766773" w:rsidRPr="00411929">
        <w:rPr>
          <w:rFonts w:ascii="Times New Roman" w:hAnsi="Times New Roman" w:cs="Times New Roman"/>
          <w:sz w:val="24"/>
          <w:szCs w:val="24"/>
        </w:rPr>
        <w:t>SLR:</w:t>
      </w:r>
      <w:r w:rsidRPr="00411929">
        <w:rPr>
          <w:rFonts w:ascii="Times New Roman" w:hAnsi="Times New Roman" w:cs="Times New Roman"/>
          <w:sz w:val="24"/>
          <w:szCs w:val="24"/>
        </w:rPr>
        <w:t xml:space="preserve"> The central bank, Bangladesh Bank req</w:t>
      </w:r>
      <w:r w:rsidR="007A5229" w:rsidRPr="00411929">
        <w:rPr>
          <w:rFonts w:ascii="Times New Roman" w:hAnsi="Times New Roman" w:cs="Times New Roman"/>
          <w:sz w:val="24"/>
          <w:szCs w:val="24"/>
        </w:rPr>
        <w:t>uires every bank on the list is required to maintain a minimum cash reserve</w:t>
      </w:r>
      <w:r w:rsidRPr="00411929">
        <w:rPr>
          <w:rFonts w:ascii="Times New Roman" w:hAnsi="Times New Roman" w:cs="Times New Roman"/>
          <w:sz w:val="24"/>
          <w:szCs w:val="24"/>
        </w:rPr>
        <w:t xml:space="preserve"> known as the Cash Reserve Requirement, as well as a reserve held in the form of government assets like treasury bills and treasury bonds which is the SLR</w:t>
      </w:r>
      <w:r w:rsidR="00934CC2" w:rsidRPr="00411929">
        <w:rPr>
          <w:rFonts w:ascii="Times New Roman" w:hAnsi="Times New Roman" w:cs="Times New Roman"/>
          <w:sz w:val="24"/>
          <w:szCs w:val="24"/>
        </w:rPr>
        <w:t xml:space="preserve"> or</w:t>
      </w:r>
    </w:p>
    <w:p w14:paraId="4BBE5B94" w14:textId="77777777" w:rsidR="007122F9" w:rsidRPr="00411929" w:rsidRDefault="00934CC2" w:rsidP="00795AC4">
      <w:pPr>
        <w:spacing w:line="360" w:lineRule="auto"/>
        <w:jc w:val="both"/>
        <w:rPr>
          <w:rFonts w:ascii="Times New Roman" w:hAnsi="Times New Roman" w:cs="Times New Roman"/>
          <w:sz w:val="24"/>
          <w:szCs w:val="24"/>
        </w:rPr>
      </w:pPr>
      <w:r w:rsidRPr="00411929">
        <w:rPr>
          <w:rFonts w:ascii="Times New Roman" w:hAnsi="Times New Roman" w:cs="Times New Roman"/>
          <w:sz w:val="24"/>
          <w:szCs w:val="24"/>
        </w:rPr>
        <w:t>Statutory Liquidity Reserve. Every scheduled bank in our country is required to maintain CRR and SLR on the total amount of deposits that the bank has with the central bank.</w:t>
      </w:r>
    </w:p>
    <w:p w14:paraId="60CC15B4" w14:textId="77777777" w:rsidR="00934CC2" w:rsidRPr="00411929" w:rsidRDefault="00934CC2" w:rsidP="00795AC4">
      <w:pPr>
        <w:pStyle w:val="ListParagraph"/>
        <w:spacing w:line="360" w:lineRule="auto"/>
        <w:jc w:val="both"/>
        <w:rPr>
          <w:rFonts w:ascii="Times New Roman" w:hAnsi="Times New Roman" w:cs="Times New Roman"/>
          <w:sz w:val="24"/>
          <w:szCs w:val="24"/>
        </w:rPr>
      </w:pPr>
    </w:p>
    <w:p w14:paraId="10698B89" w14:textId="77777777" w:rsidR="00934CC2" w:rsidRPr="00411929" w:rsidRDefault="00934CC2" w:rsidP="00070168">
      <w:pPr>
        <w:pStyle w:val="Heading2"/>
        <w:rPr>
          <w:rFonts w:ascii="Times New Roman" w:hAnsi="Times New Roman" w:cs="Times New Roman"/>
        </w:rPr>
      </w:pPr>
      <w:bookmarkStart w:id="12" w:name="_Toc153277645"/>
      <w:r w:rsidRPr="00411929">
        <w:rPr>
          <w:rFonts w:ascii="Times New Roman" w:hAnsi="Times New Roman" w:cs="Times New Roman"/>
        </w:rPr>
        <w:t>2.2 Problem Statement</w:t>
      </w:r>
      <w:bookmarkEnd w:id="12"/>
      <w:r w:rsidRPr="00411929">
        <w:rPr>
          <w:rFonts w:ascii="Times New Roman" w:hAnsi="Times New Roman" w:cs="Times New Roman"/>
        </w:rPr>
        <w:t xml:space="preserve"> </w:t>
      </w:r>
    </w:p>
    <w:p w14:paraId="3C1AC4E3" w14:textId="77777777" w:rsidR="00934CC2" w:rsidRPr="00411929" w:rsidRDefault="00934CC2" w:rsidP="00795AC4">
      <w:pPr>
        <w:spacing w:line="360" w:lineRule="auto"/>
        <w:jc w:val="both"/>
        <w:rPr>
          <w:rFonts w:ascii="Times New Roman" w:hAnsi="Times New Roman" w:cs="Times New Roman"/>
          <w:sz w:val="24"/>
          <w:szCs w:val="24"/>
        </w:rPr>
      </w:pPr>
      <w:r w:rsidRPr="00411929">
        <w:rPr>
          <w:rFonts w:ascii="Times New Roman" w:hAnsi="Times New Roman" w:cs="Times New Roman"/>
          <w:sz w:val="24"/>
          <w:szCs w:val="24"/>
        </w:rPr>
        <w:t xml:space="preserve">Regarding liquidity, banks are faced with two major problems. Both the risk and the generation of liquidity are under the control of banks. Depositors and others can remain liquid thanks to the establishment of liquidity. </w:t>
      </w:r>
      <w:proofErr w:type="gramStart"/>
      <w:r w:rsidRPr="00411929">
        <w:rPr>
          <w:rFonts w:ascii="Times New Roman" w:hAnsi="Times New Roman" w:cs="Times New Roman"/>
          <w:sz w:val="24"/>
          <w:szCs w:val="24"/>
        </w:rPr>
        <w:t>In order for</w:t>
      </w:r>
      <w:proofErr w:type="gramEnd"/>
      <w:r w:rsidRPr="00411929">
        <w:rPr>
          <w:rFonts w:ascii="Times New Roman" w:hAnsi="Times New Roman" w:cs="Times New Roman"/>
          <w:sz w:val="24"/>
          <w:szCs w:val="24"/>
        </w:rPr>
        <w:t xml:space="preserve"> the bank to effectively manage its liquidity risk, it must maintain its own </w:t>
      </w:r>
      <w:proofErr w:type="gramStart"/>
      <w:r w:rsidRPr="00411929">
        <w:rPr>
          <w:rFonts w:ascii="Times New Roman" w:hAnsi="Times New Roman" w:cs="Times New Roman"/>
          <w:sz w:val="24"/>
          <w:szCs w:val="24"/>
        </w:rPr>
        <w:t>liquidity</w:t>
      </w:r>
      <w:proofErr w:type="gramEnd"/>
      <w:r w:rsidRPr="00411929">
        <w:rPr>
          <w:rFonts w:ascii="Times New Roman" w:hAnsi="Times New Roman" w:cs="Times New Roman"/>
          <w:sz w:val="24"/>
          <w:szCs w:val="24"/>
        </w:rPr>
        <w:t xml:space="preserve"> continue to fulfill its purposes.</w:t>
      </w:r>
    </w:p>
    <w:p w14:paraId="6A000231" w14:textId="77777777" w:rsidR="00380051" w:rsidRPr="00411929" w:rsidRDefault="00380051" w:rsidP="00795AC4">
      <w:pPr>
        <w:spacing w:line="360" w:lineRule="auto"/>
        <w:jc w:val="both"/>
        <w:rPr>
          <w:rFonts w:ascii="Times New Roman" w:hAnsi="Times New Roman" w:cs="Times New Roman"/>
          <w:sz w:val="24"/>
          <w:szCs w:val="24"/>
        </w:rPr>
      </w:pPr>
      <w:r w:rsidRPr="00411929">
        <w:rPr>
          <w:rFonts w:ascii="Times New Roman" w:hAnsi="Times New Roman" w:cs="Times New Roman"/>
          <w:sz w:val="24"/>
          <w:szCs w:val="24"/>
        </w:rPr>
        <w:t xml:space="preserve">The commercial banks, in their capacity as financial intermediates, invest the money that has been borrowed from lenders and put by depositors back into the economy. </w:t>
      </w:r>
      <w:r w:rsidR="007A5229" w:rsidRPr="00411929">
        <w:rPr>
          <w:rFonts w:ascii="Times New Roman" w:hAnsi="Times New Roman" w:cs="Times New Roman"/>
          <w:sz w:val="24"/>
          <w:szCs w:val="24"/>
        </w:rPr>
        <w:t>Since ever</w:t>
      </w:r>
      <w:r w:rsidR="00972C2E" w:rsidRPr="00411929">
        <w:rPr>
          <w:rFonts w:ascii="Times New Roman" w:hAnsi="Times New Roman" w:cs="Times New Roman"/>
          <w:sz w:val="24"/>
          <w:szCs w:val="24"/>
        </w:rPr>
        <w:t>y</w:t>
      </w:r>
      <w:r w:rsidR="007A5229" w:rsidRPr="00411929">
        <w:rPr>
          <w:rFonts w:ascii="Times New Roman" w:hAnsi="Times New Roman" w:cs="Times New Roman"/>
          <w:sz w:val="24"/>
          <w:szCs w:val="24"/>
        </w:rPr>
        <w:t xml:space="preserve">body </w:t>
      </w:r>
      <w:proofErr w:type="gramStart"/>
      <w:r w:rsidR="007A5229" w:rsidRPr="00411929">
        <w:rPr>
          <w:rFonts w:ascii="Times New Roman" w:hAnsi="Times New Roman" w:cs="Times New Roman"/>
          <w:sz w:val="24"/>
          <w:szCs w:val="24"/>
        </w:rPr>
        <w:t>are</w:t>
      </w:r>
      <w:proofErr w:type="gramEnd"/>
      <w:r w:rsidR="007A5229" w:rsidRPr="00411929">
        <w:rPr>
          <w:rFonts w:ascii="Times New Roman" w:hAnsi="Times New Roman" w:cs="Times New Roman"/>
          <w:sz w:val="24"/>
          <w:szCs w:val="24"/>
        </w:rPr>
        <w:t xml:space="preserve"> </w:t>
      </w:r>
      <w:r w:rsidR="00972C2E" w:rsidRPr="00411929">
        <w:rPr>
          <w:rFonts w:ascii="Times New Roman" w:hAnsi="Times New Roman" w:cs="Times New Roman"/>
          <w:sz w:val="24"/>
          <w:szCs w:val="24"/>
        </w:rPr>
        <w:t xml:space="preserve">always welcome to retrieve the deposited and borrowed money that banks have invested </w:t>
      </w:r>
      <w:proofErr w:type="gramStart"/>
      <w:r w:rsidR="00972C2E" w:rsidRPr="00411929">
        <w:rPr>
          <w:rFonts w:ascii="Times New Roman" w:hAnsi="Times New Roman" w:cs="Times New Roman"/>
          <w:sz w:val="24"/>
          <w:szCs w:val="24"/>
        </w:rPr>
        <w:t>in order to</w:t>
      </w:r>
      <w:proofErr w:type="gramEnd"/>
      <w:r w:rsidR="00972C2E" w:rsidRPr="00411929">
        <w:rPr>
          <w:rFonts w:ascii="Times New Roman" w:hAnsi="Times New Roman" w:cs="Times New Roman"/>
          <w:sz w:val="24"/>
          <w:szCs w:val="24"/>
        </w:rPr>
        <w:t xml:space="preserve"> maximize profits.</w:t>
      </w:r>
      <w:r w:rsidR="00005106" w:rsidRPr="00411929">
        <w:rPr>
          <w:rFonts w:ascii="Times New Roman" w:hAnsi="Times New Roman" w:cs="Times New Roman"/>
          <w:sz w:val="24"/>
          <w:szCs w:val="24"/>
        </w:rPr>
        <w:t xml:space="preserve"> </w:t>
      </w:r>
      <w:proofErr w:type="gramStart"/>
      <w:r w:rsidR="00005106" w:rsidRPr="00411929">
        <w:rPr>
          <w:rFonts w:ascii="Times New Roman" w:hAnsi="Times New Roman" w:cs="Times New Roman"/>
          <w:sz w:val="24"/>
          <w:szCs w:val="24"/>
        </w:rPr>
        <w:t>So</w:t>
      </w:r>
      <w:proofErr w:type="gramEnd"/>
      <w:r w:rsidR="00005106" w:rsidRPr="00411929">
        <w:rPr>
          <w:rFonts w:ascii="Times New Roman" w:hAnsi="Times New Roman" w:cs="Times New Roman"/>
          <w:sz w:val="24"/>
          <w:szCs w:val="24"/>
        </w:rPr>
        <w:t xml:space="preserve"> it is evident that these investments are not </w:t>
      </w:r>
      <w:proofErr w:type="gramStart"/>
      <w:r w:rsidR="00005106" w:rsidRPr="00411929">
        <w:rPr>
          <w:rFonts w:ascii="Times New Roman" w:hAnsi="Times New Roman" w:cs="Times New Roman"/>
          <w:sz w:val="24"/>
          <w:szCs w:val="24"/>
        </w:rPr>
        <w:t>risk and problem free</w:t>
      </w:r>
      <w:proofErr w:type="gramEnd"/>
      <w:r w:rsidR="00005106" w:rsidRPr="00411929">
        <w:rPr>
          <w:rFonts w:ascii="Times New Roman" w:hAnsi="Times New Roman" w:cs="Times New Roman"/>
          <w:sz w:val="24"/>
          <w:szCs w:val="24"/>
        </w:rPr>
        <w:t xml:space="preserve">. Therefore, the banks should always be prepared to accommodate these needs. The issue arises when the bank is unable to satisfy these requirements which cause the clients to lose faith in the </w:t>
      </w:r>
      <w:proofErr w:type="spellStart"/>
      <w:proofErr w:type="gramStart"/>
      <w:r w:rsidR="00005106" w:rsidRPr="00411929">
        <w:rPr>
          <w:rFonts w:ascii="Times New Roman" w:hAnsi="Times New Roman" w:cs="Times New Roman"/>
          <w:sz w:val="24"/>
          <w:szCs w:val="24"/>
        </w:rPr>
        <w:t>bank.Every</w:t>
      </w:r>
      <w:proofErr w:type="spellEnd"/>
      <w:proofErr w:type="gramEnd"/>
      <w:r w:rsidR="00005106" w:rsidRPr="00411929">
        <w:rPr>
          <w:rFonts w:ascii="Times New Roman" w:hAnsi="Times New Roman" w:cs="Times New Roman"/>
          <w:sz w:val="24"/>
          <w:szCs w:val="24"/>
        </w:rPr>
        <w:t xml:space="preserve"> commercial bank should make sure that it works profitably and satisfies the financial needs of the depositors by retaining sufficient capital due to the growing number of local banks in the local banking industry.</w:t>
      </w:r>
    </w:p>
    <w:p w14:paraId="1D6107D1" w14:textId="77777777" w:rsidR="00934CC2" w:rsidRPr="00411929" w:rsidRDefault="00934CC2" w:rsidP="00795AC4">
      <w:pPr>
        <w:pStyle w:val="ListParagraph"/>
        <w:spacing w:line="360" w:lineRule="auto"/>
        <w:jc w:val="both"/>
        <w:rPr>
          <w:rFonts w:ascii="Times New Roman" w:hAnsi="Times New Roman" w:cs="Times New Roman"/>
          <w:sz w:val="24"/>
          <w:szCs w:val="24"/>
        </w:rPr>
      </w:pPr>
    </w:p>
    <w:p w14:paraId="2E7593A0" w14:textId="77777777" w:rsidR="0026691E" w:rsidRPr="00411929" w:rsidRDefault="00181836" w:rsidP="00070168">
      <w:pPr>
        <w:pStyle w:val="Heading2"/>
        <w:rPr>
          <w:rFonts w:ascii="Times New Roman" w:hAnsi="Times New Roman" w:cs="Times New Roman"/>
        </w:rPr>
      </w:pPr>
      <w:r w:rsidRPr="00411929">
        <w:rPr>
          <w:rFonts w:ascii="Times New Roman" w:hAnsi="Times New Roman" w:cs="Times New Roman"/>
        </w:rPr>
        <w:t xml:space="preserve"> </w:t>
      </w:r>
      <w:bookmarkStart w:id="13" w:name="_Toc153277646"/>
      <w:r w:rsidR="00223A0E" w:rsidRPr="00411929">
        <w:rPr>
          <w:rFonts w:ascii="Times New Roman" w:hAnsi="Times New Roman" w:cs="Times New Roman"/>
        </w:rPr>
        <w:t>2.3</w:t>
      </w:r>
      <w:r w:rsidR="0026691E" w:rsidRPr="00411929">
        <w:rPr>
          <w:rFonts w:ascii="Times New Roman" w:hAnsi="Times New Roman" w:cs="Times New Roman"/>
        </w:rPr>
        <w:t xml:space="preserve"> Limitations of the Report</w:t>
      </w:r>
      <w:bookmarkEnd w:id="13"/>
    </w:p>
    <w:p w14:paraId="6FAD2B87" w14:textId="77777777" w:rsidR="0026691E" w:rsidRPr="00411929" w:rsidRDefault="0026691E" w:rsidP="00795AC4">
      <w:pPr>
        <w:spacing w:line="360" w:lineRule="auto"/>
        <w:jc w:val="both"/>
        <w:rPr>
          <w:rFonts w:ascii="Times New Roman" w:hAnsi="Times New Roman" w:cs="Times New Roman"/>
          <w:sz w:val="24"/>
          <w:szCs w:val="24"/>
        </w:rPr>
      </w:pPr>
      <w:proofErr w:type="gramStart"/>
      <w:r w:rsidRPr="00411929">
        <w:rPr>
          <w:rFonts w:ascii="Times New Roman" w:hAnsi="Times New Roman" w:cs="Times New Roman"/>
          <w:sz w:val="24"/>
          <w:szCs w:val="24"/>
        </w:rPr>
        <w:t>All of</w:t>
      </w:r>
      <w:proofErr w:type="gramEnd"/>
      <w:r w:rsidRPr="00411929">
        <w:rPr>
          <w:rFonts w:ascii="Times New Roman" w:hAnsi="Times New Roman" w:cs="Times New Roman"/>
          <w:sz w:val="24"/>
          <w:szCs w:val="24"/>
        </w:rPr>
        <w:t xml:space="preserve"> the foreign commercial banks in Bangladesh are the subject of this study. As a result, this study is unable to provide a detailed image of the Bangladeshi </w:t>
      </w:r>
      <w:r w:rsidR="00AD21A8" w:rsidRPr="00411929">
        <w:rPr>
          <w:rFonts w:ascii="Times New Roman" w:hAnsi="Times New Roman" w:cs="Times New Roman"/>
          <w:sz w:val="24"/>
          <w:szCs w:val="24"/>
        </w:rPr>
        <w:t xml:space="preserve">banking </w:t>
      </w:r>
      <w:proofErr w:type="gramStart"/>
      <w:r w:rsidR="00AD21A8" w:rsidRPr="00411929">
        <w:rPr>
          <w:rFonts w:ascii="Times New Roman" w:hAnsi="Times New Roman" w:cs="Times New Roman"/>
          <w:sz w:val="24"/>
          <w:szCs w:val="24"/>
        </w:rPr>
        <w:t>industry as a w</w:t>
      </w:r>
      <w:r w:rsidR="00E70235" w:rsidRPr="00411929">
        <w:rPr>
          <w:rFonts w:ascii="Times New Roman" w:hAnsi="Times New Roman" w:cs="Times New Roman"/>
          <w:sz w:val="24"/>
          <w:szCs w:val="24"/>
        </w:rPr>
        <w:t>hole</w:t>
      </w:r>
      <w:proofErr w:type="gramEnd"/>
      <w:r w:rsidR="00E70235" w:rsidRPr="00411929">
        <w:rPr>
          <w:rFonts w:ascii="Times New Roman" w:hAnsi="Times New Roman" w:cs="Times New Roman"/>
          <w:sz w:val="24"/>
          <w:szCs w:val="24"/>
        </w:rPr>
        <w:t>.</w:t>
      </w:r>
    </w:p>
    <w:p w14:paraId="616BC20B" w14:textId="77777777" w:rsidR="00050D3A" w:rsidRPr="00411929" w:rsidRDefault="00050D3A" w:rsidP="00795AC4">
      <w:pPr>
        <w:spacing w:line="360" w:lineRule="auto"/>
        <w:jc w:val="both"/>
        <w:rPr>
          <w:rFonts w:ascii="Times New Roman" w:hAnsi="Times New Roman" w:cs="Times New Roman"/>
          <w:sz w:val="24"/>
          <w:szCs w:val="24"/>
        </w:rPr>
      </w:pPr>
    </w:p>
    <w:p w14:paraId="7DFFFE54" w14:textId="77777777" w:rsidR="003B2369" w:rsidRPr="00411929" w:rsidRDefault="00050D3A" w:rsidP="00070168">
      <w:pPr>
        <w:pStyle w:val="Heading1"/>
        <w:rPr>
          <w:rFonts w:ascii="Times New Roman" w:hAnsi="Times New Roman" w:cs="Times New Roman"/>
        </w:rPr>
      </w:pPr>
      <w:r w:rsidRPr="00411929">
        <w:rPr>
          <w:rFonts w:ascii="Times New Roman" w:hAnsi="Times New Roman" w:cs="Times New Roman"/>
        </w:rPr>
        <w:t xml:space="preserve">                                        </w:t>
      </w:r>
      <w:r w:rsidR="00E04D33" w:rsidRPr="00411929">
        <w:rPr>
          <w:rFonts w:ascii="Times New Roman" w:hAnsi="Times New Roman" w:cs="Times New Roman"/>
        </w:rPr>
        <w:t xml:space="preserve"> </w:t>
      </w:r>
      <w:bookmarkStart w:id="14" w:name="_Toc153277647"/>
      <w:r w:rsidR="003B2369" w:rsidRPr="00411929">
        <w:rPr>
          <w:rFonts w:ascii="Times New Roman" w:hAnsi="Times New Roman" w:cs="Times New Roman"/>
        </w:rPr>
        <w:t xml:space="preserve">Chapter </w:t>
      </w:r>
      <w:proofErr w:type="gramStart"/>
      <w:r w:rsidR="003B2369" w:rsidRPr="00411929">
        <w:rPr>
          <w:rFonts w:ascii="Times New Roman" w:hAnsi="Times New Roman" w:cs="Times New Roman"/>
        </w:rPr>
        <w:t>Three :</w:t>
      </w:r>
      <w:proofErr w:type="gramEnd"/>
      <w:r w:rsidR="003B2369" w:rsidRPr="00411929">
        <w:rPr>
          <w:rFonts w:ascii="Times New Roman" w:hAnsi="Times New Roman" w:cs="Times New Roman"/>
        </w:rPr>
        <w:t xml:space="preserve"> Objectives Of the Study</w:t>
      </w:r>
      <w:bookmarkEnd w:id="14"/>
    </w:p>
    <w:p w14:paraId="60CCD0A7" w14:textId="77777777" w:rsidR="00181836" w:rsidRPr="00411929" w:rsidRDefault="00223A0E" w:rsidP="00070168">
      <w:pPr>
        <w:pStyle w:val="Heading2"/>
        <w:rPr>
          <w:rFonts w:ascii="Times New Roman" w:hAnsi="Times New Roman" w:cs="Times New Roman"/>
        </w:rPr>
      </w:pPr>
      <w:bookmarkStart w:id="15" w:name="_Toc153277648"/>
      <w:r w:rsidRPr="00411929">
        <w:rPr>
          <w:rFonts w:ascii="Times New Roman" w:hAnsi="Times New Roman" w:cs="Times New Roman"/>
        </w:rPr>
        <w:t xml:space="preserve">3.1   </w:t>
      </w:r>
      <w:r w:rsidR="00181836" w:rsidRPr="00411929">
        <w:rPr>
          <w:rFonts w:ascii="Times New Roman" w:hAnsi="Times New Roman" w:cs="Times New Roman"/>
        </w:rPr>
        <w:t>Objective of the Report</w:t>
      </w:r>
      <w:bookmarkEnd w:id="15"/>
      <w:r w:rsidR="00181836" w:rsidRPr="00411929">
        <w:rPr>
          <w:rFonts w:ascii="Times New Roman" w:hAnsi="Times New Roman" w:cs="Times New Roman"/>
        </w:rPr>
        <w:t xml:space="preserve"> </w:t>
      </w:r>
    </w:p>
    <w:p w14:paraId="2C6D857D" w14:textId="77777777" w:rsidR="00181836" w:rsidRPr="00411929" w:rsidRDefault="00181836" w:rsidP="00795AC4">
      <w:pPr>
        <w:spacing w:line="360" w:lineRule="auto"/>
        <w:jc w:val="both"/>
        <w:rPr>
          <w:rFonts w:ascii="Times New Roman" w:hAnsi="Times New Roman" w:cs="Times New Roman"/>
          <w:sz w:val="24"/>
          <w:szCs w:val="24"/>
        </w:rPr>
      </w:pPr>
      <w:r w:rsidRPr="00411929">
        <w:rPr>
          <w:rFonts w:ascii="Times New Roman" w:hAnsi="Times New Roman" w:cs="Times New Roman"/>
          <w:sz w:val="24"/>
          <w:szCs w:val="24"/>
        </w:rPr>
        <w:t xml:space="preserve">The </w:t>
      </w:r>
      <w:proofErr w:type="gramStart"/>
      <w:r w:rsidRPr="00411929">
        <w:rPr>
          <w:rFonts w:ascii="Times New Roman" w:hAnsi="Times New Roman" w:cs="Times New Roman"/>
          <w:sz w:val="24"/>
          <w:szCs w:val="24"/>
        </w:rPr>
        <w:t>main focus</w:t>
      </w:r>
      <w:proofErr w:type="gramEnd"/>
      <w:r w:rsidRPr="00411929">
        <w:rPr>
          <w:rFonts w:ascii="Times New Roman" w:hAnsi="Times New Roman" w:cs="Times New Roman"/>
          <w:sz w:val="24"/>
          <w:szCs w:val="24"/>
        </w:rPr>
        <w:t xml:space="preserve"> of this report is liq</w:t>
      </w:r>
      <w:r w:rsidR="00972C2E" w:rsidRPr="00411929">
        <w:rPr>
          <w:rFonts w:ascii="Times New Roman" w:hAnsi="Times New Roman" w:cs="Times New Roman"/>
          <w:sz w:val="24"/>
          <w:szCs w:val="24"/>
        </w:rPr>
        <w:t>uidity management, that permits</w:t>
      </w:r>
      <w:r w:rsidRPr="00411929">
        <w:rPr>
          <w:rFonts w:ascii="Times New Roman" w:hAnsi="Times New Roman" w:cs="Times New Roman"/>
          <w:sz w:val="24"/>
          <w:szCs w:val="24"/>
        </w:rPr>
        <w:t xml:space="preserve"> the bank to assess its liquidity needs, ensuring that it can satisfy depositor demand or financial commitments and hence maximize its value. This research will identify the variables that are helpful in maintaining an effective liquidity position for foreign commercial </w:t>
      </w:r>
      <w:r w:rsidR="00972C2E" w:rsidRPr="00411929">
        <w:rPr>
          <w:rFonts w:ascii="Times New Roman" w:hAnsi="Times New Roman" w:cs="Times New Roman"/>
          <w:sz w:val="24"/>
          <w:szCs w:val="24"/>
        </w:rPr>
        <w:t>banks and will evaluate the foreign commercial banks implemented approach to managing liquidity</w:t>
      </w:r>
      <w:r w:rsidR="00BC67A5" w:rsidRPr="00411929">
        <w:rPr>
          <w:rFonts w:ascii="Times New Roman" w:hAnsi="Times New Roman" w:cs="Times New Roman"/>
          <w:sz w:val="24"/>
          <w:szCs w:val="24"/>
        </w:rPr>
        <w:t xml:space="preserve">. Finding </w:t>
      </w:r>
      <w:r w:rsidRPr="00411929">
        <w:rPr>
          <w:rFonts w:ascii="Times New Roman" w:hAnsi="Times New Roman" w:cs="Times New Roman"/>
          <w:sz w:val="24"/>
          <w:szCs w:val="24"/>
        </w:rPr>
        <w:t xml:space="preserve">the impact of variations in liquidity levels on profitability is another goal. Whether or whether increased liquidity </w:t>
      </w:r>
      <w:r w:rsidRPr="00411929">
        <w:rPr>
          <w:rFonts w:ascii="Times New Roman" w:hAnsi="Times New Roman" w:cs="Times New Roman"/>
          <w:sz w:val="24"/>
          <w:szCs w:val="24"/>
        </w:rPr>
        <w:lastRenderedPageBreak/>
        <w:t xml:space="preserve">guarantees higher profitability will be determined. It will try to pinpoint the root causes of the liquidity issues facing Bangladesh’s Foreign Commercial Banks and suggest the best course of action for addressing them. Finding the most crucial indicators of liquidity management is the main goal of this study. It will investigate the advances, </w:t>
      </w:r>
      <w:proofErr w:type="gramStart"/>
      <w:r w:rsidRPr="00411929">
        <w:rPr>
          <w:rFonts w:ascii="Times New Roman" w:hAnsi="Times New Roman" w:cs="Times New Roman"/>
          <w:sz w:val="24"/>
          <w:szCs w:val="24"/>
        </w:rPr>
        <w:t>deposits</w:t>
      </w:r>
      <w:proofErr w:type="gramEnd"/>
      <w:r w:rsidRPr="00411929">
        <w:rPr>
          <w:rFonts w:ascii="Times New Roman" w:hAnsi="Times New Roman" w:cs="Times New Roman"/>
          <w:sz w:val="24"/>
          <w:szCs w:val="24"/>
        </w:rPr>
        <w:t xml:space="preserve"> and earnings of the foreign commercial banks in our country and assess the bank’s numerical data using some ratios.</w:t>
      </w:r>
    </w:p>
    <w:p w14:paraId="00A6D8B1" w14:textId="77777777" w:rsidR="00CD30DF" w:rsidRPr="00411929" w:rsidRDefault="00070168" w:rsidP="00070168">
      <w:pPr>
        <w:pStyle w:val="Heading1"/>
        <w:rPr>
          <w:rFonts w:ascii="Times New Roman" w:hAnsi="Times New Roman" w:cs="Times New Roman"/>
          <w:sz w:val="24"/>
          <w:szCs w:val="24"/>
        </w:rPr>
      </w:pPr>
      <w:r w:rsidRPr="00411929">
        <w:rPr>
          <w:rFonts w:ascii="Times New Roman" w:hAnsi="Times New Roman" w:cs="Times New Roman"/>
          <w:sz w:val="24"/>
          <w:szCs w:val="24"/>
        </w:rPr>
        <w:t xml:space="preserve">       </w:t>
      </w:r>
    </w:p>
    <w:p w14:paraId="1BD3AE55" w14:textId="77777777" w:rsidR="008429FC" w:rsidRPr="00411929" w:rsidRDefault="00BC67A5" w:rsidP="00070168">
      <w:pPr>
        <w:pStyle w:val="Heading1"/>
        <w:rPr>
          <w:rFonts w:ascii="Times New Roman" w:hAnsi="Times New Roman" w:cs="Times New Roman"/>
        </w:rPr>
      </w:pPr>
      <w:r w:rsidRPr="00411929">
        <w:rPr>
          <w:rFonts w:ascii="Times New Roman" w:hAnsi="Times New Roman" w:cs="Times New Roman"/>
          <w:sz w:val="24"/>
          <w:szCs w:val="24"/>
        </w:rPr>
        <w:t xml:space="preserve">  </w:t>
      </w:r>
      <w:bookmarkStart w:id="16" w:name="_Toc153277649"/>
      <w:r w:rsidRPr="00411929">
        <w:rPr>
          <w:rFonts w:ascii="Times New Roman" w:hAnsi="Times New Roman" w:cs="Times New Roman"/>
        </w:rPr>
        <w:t xml:space="preserve">Chapter </w:t>
      </w:r>
      <w:proofErr w:type="gramStart"/>
      <w:r w:rsidRPr="00411929">
        <w:rPr>
          <w:rFonts w:ascii="Times New Roman" w:hAnsi="Times New Roman" w:cs="Times New Roman"/>
        </w:rPr>
        <w:t>Four :</w:t>
      </w:r>
      <w:proofErr w:type="gramEnd"/>
      <w:r w:rsidRPr="00411929">
        <w:rPr>
          <w:rFonts w:ascii="Times New Roman" w:hAnsi="Times New Roman" w:cs="Times New Roman"/>
        </w:rPr>
        <w:t xml:space="preserve"> Guidelines For</w:t>
      </w:r>
      <w:r w:rsidR="008429FC" w:rsidRPr="00411929">
        <w:rPr>
          <w:rFonts w:ascii="Times New Roman" w:hAnsi="Times New Roman" w:cs="Times New Roman"/>
        </w:rPr>
        <w:t xml:space="preserve"> Liquidity Management in Bangladesh Bank</w:t>
      </w:r>
      <w:bookmarkEnd w:id="16"/>
    </w:p>
    <w:p w14:paraId="22D3B6EB" w14:textId="77777777" w:rsidR="00133752" w:rsidRPr="00411929" w:rsidRDefault="00133752" w:rsidP="00070168">
      <w:pPr>
        <w:pStyle w:val="Heading1"/>
        <w:rPr>
          <w:rFonts w:ascii="Times New Roman" w:hAnsi="Times New Roman" w:cs="Times New Roman"/>
          <w:sz w:val="24"/>
          <w:szCs w:val="24"/>
        </w:rPr>
      </w:pPr>
    </w:p>
    <w:p w14:paraId="2F1D11A7" w14:textId="77777777" w:rsidR="008429FC" w:rsidRPr="00411929" w:rsidRDefault="000D148F" w:rsidP="00070168">
      <w:pPr>
        <w:pStyle w:val="Heading2"/>
        <w:rPr>
          <w:rFonts w:ascii="Times New Roman" w:hAnsi="Times New Roman" w:cs="Times New Roman"/>
        </w:rPr>
      </w:pPr>
      <w:bookmarkStart w:id="17" w:name="_Toc153277650"/>
      <w:r w:rsidRPr="00411929">
        <w:rPr>
          <w:rFonts w:ascii="Times New Roman" w:hAnsi="Times New Roman" w:cs="Times New Roman"/>
        </w:rPr>
        <w:t xml:space="preserve">4.1   </w:t>
      </w:r>
      <w:r w:rsidR="00F02EB4" w:rsidRPr="00411929">
        <w:rPr>
          <w:rFonts w:ascii="Times New Roman" w:hAnsi="Times New Roman" w:cs="Times New Roman"/>
        </w:rPr>
        <w:t xml:space="preserve">Liquidity Regulations </w:t>
      </w:r>
      <w:proofErr w:type="gramStart"/>
      <w:r w:rsidR="00F02EB4" w:rsidRPr="00411929">
        <w:rPr>
          <w:rFonts w:ascii="Times New Roman" w:hAnsi="Times New Roman" w:cs="Times New Roman"/>
        </w:rPr>
        <w:t>For</w:t>
      </w:r>
      <w:proofErr w:type="gramEnd"/>
      <w:r w:rsidR="00F02EB4" w:rsidRPr="00411929">
        <w:rPr>
          <w:rFonts w:ascii="Times New Roman" w:hAnsi="Times New Roman" w:cs="Times New Roman"/>
        </w:rPr>
        <w:t xml:space="preserve"> Bank</w:t>
      </w:r>
      <w:bookmarkEnd w:id="17"/>
    </w:p>
    <w:p w14:paraId="093AFF50" w14:textId="77777777" w:rsidR="00F02EB4" w:rsidRPr="00411929" w:rsidRDefault="00F02EB4" w:rsidP="00795AC4">
      <w:pPr>
        <w:spacing w:line="360" w:lineRule="auto"/>
        <w:jc w:val="both"/>
        <w:rPr>
          <w:rFonts w:ascii="Times New Roman" w:hAnsi="Times New Roman" w:cs="Times New Roman"/>
          <w:sz w:val="24"/>
          <w:szCs w:val="24"/>
        </w:rPr>
      </w:pPr>
      <w:r w:rsidRPr="00411929">
        <w:rPr>
          <w:rFonts w:ascii="Times New Roman" w:hAnsi="Times New Roman" w:cs="Times New Roman"/>
          <w:sz w:val="24"/>
          <w:szCs w:val="24"/>
        </w:rPr>
        <w:t xml:space="preserve">Liquidity regulations are financial regulations planned to </w:t>
      </w:r>
      <w:proofErr w:type="gramStart"/>
      <w:r w:rsidRPr="00411929">
        <w:rPr>
          <w:rFonts w:ascii="Times New Roman" w:hAnsi="Times New Roman" w:cs="Times New Roman"/>
          <w:sz w:val="24"/>
          <w:szCs w:val="24"/>
        </w:rPr>
        <w:t>secure</w:t>
      </w:r>
      <w:proofErr w:type="gramEnd"/>
      <w:r w:rsidRPr="00411929">
        <w:rPr>
          <w:rFonts w:ascii="Times New Roman" w:hAnsi="Times New Roman" w:cs="Times New Roman"/>
          <w:sz w:val="24"/>
          <w:szCs w:val="24"/>
        </w:rPr>
        <w:t xml:space="preserve"> that banks </w:t>
      </w:r>
      <w:r w:rsidR="00345726" w:rsidRPr="00411929">
        <w:rPr>
          <w:rFonts w:ascii="Times New Roman" w:hAnsi="Times New Roman" w:cs="Times New Roman"/>
          <w:sz w:val="24"/>
          <w:szCs w:val="24"/>
        </w:rPr>
        <w:t xml:space="preserve">must have the essential assets on hand </w:t>
      </w:r>
      <w:proofErr w:type="gramStart"/>
      <w:r w:rsidR="00345726" w:rsidRPr="00411929">
        <w:rPr>
          <w:rFonts w:ascii="Times New Roman" w:hAnsi="Times New Roman" w:cs="Times New Roman"/>
          <w:sz w:val="24"/>
          <w:szCs w:val="24"/>
        </w:rPr>
        <w:t>in order to</w:t>
      </w:r>
      <w:proofErr w:type="gramEnd"/>
      <w:r w:rsidR="00345726" w:rsidRPr="00411929">
        <w:rPr>
          <w:rFonts w:ascii="Times New Roman" w:hAnsi="Times New Roman" w:cs="Times New Roman"/>
          <w:sz w:val="24"/>
          <w:szCs w:val="24"/>
        </w:rPr>
        <w:t xml:space="preserve"> restrain liquidity breakdown due to changing market situation.</w:t>
      </w:r>
    </w:p>
    <w:p w14:paraId="37614E68" w14:textId="77777777" w:rsidR="00345726" w:rsidRPr="00411929" w:rsidRDefault="00345726" w:rsidP="00070168">
      <w:pPr>
        <w:pStyle w:val="Heading2"/>
        <w:rPr>
          <w:rFonts w:ascii="Times New Roman" w:hAnsi="Times New Roman" w:cs="Times New Roman"/>
        </w:rPr>
      </w:pPr>
    </w:p>
    <w:p w14:paraId="2B09BFAA" w14:textId="77777777" w:rsidR="00730CBB" w:rsidRPr="00411929" w:rsidRDefault="00FC3BDB" w:rsidP="00070168">
      <w:pPr>
        <w:pStyle w:val="Heading2"/>
        <w:rPr>
          <w:rFonts w:ascii="Times New Roman" w:hAnsi="Times New Roman" w:cs="Times New Roman"/>
        </w:rPr>
      </w:pPr>
      <w:r w:rsidRPr="00411929">
        <w:rPr>
          <w:rFonts w:ascii="Times New Roman" w:hAnsi="Times New Roman" w:cs="Times New Roman"/>
        </w:rPr>
        <w:t xml:space="preserve"> </w:t>
      </w:r>
      <w:bookmarkStart w:id="18" w:name="_Toc153277651"/>
      <w:r w:rsidRPr="00411929">
        <w:rPr>
          <w:rFonts w:ascii="Times New Roman" w:hAnsi="Times New Roman" w:cs="Times New Roman"/>
        </w:rPr>
        <w:t xml:space="preserve">4.1.1 </w:t>
      </w:r>
      <w:r w:rsidR="000D148F" w:rsidRPr="00411929">
        <w:rPr>
          <w:rFonts w:ascii="Times New Roman" w:hAnsi="Times New Roman" w:cs="Times New Roman"/>
        </w:rPr>
        <w:t xml:space="preserve"> </w:t>
      </w:r>
      <w:r w:rsidRPr="00411929">
        <w:rPr>
          <w:rFonts w:ascii="Times New Roman" w:hAnsi="Times New Roman" w:cs="Times New Roman"/>
        </w:rPr>
        <w:t xml:space="preserve"> </w:t>
      </w:r>
      <w:r w:rsidR="00345726" w:rsidRPr="00411929">
        <w:rPr>
          <w:rFonts w:ascii="Times New Roman" w:hAnsi="Times New Roman" w:cs="Times New Roman"/>
        </w:rPr>
        <w:t>Basel 3 Liquidity Ratios</w:t>
      </w:r>
      <w:bookmarkEnd w:id="18"/>
    </w:p>
    <w:p w14:paraId="300AB0AE" w14:textId="77777777" w:rsidR="00006011" w:rsidRPr="00411929" w:rsidRDefault="00730CBB" w:rsidP="00006011">
      <w:pPr>
        <w:spacing w:line="360" w:lineRule="auto"/>
        <w:jc w:val="both"/>
        <w:rPr>
          <w:rFonts w:ascii="Times New Roman" w:hAnsi="Times New Roman" w:cs="Times New Roman"/>
          <w:sz w:val="24"/>
          <w:szCs w:val="24"/>
        </w:rPr>
      </w:pPr>
      <w:r w:rsidRPr="00411929">
        <w:rPr>
          <w:rFonts w:ascii="Times New Roman" w:hAnsi="Times New Roman" w:cs="Times New Roman"/>
          <w:sz w:val="24"/>
          <w:szCs w:val="24"/>
        </w:rPr>
        <w:t>On LCR and NSFR under Basel 3, Bangladesh Bank has published different guidelines. These ratios are used to measure and manage liquidity. These measures, together with the liquidity gap, should be at the heart of managing and measuring liquidity.</w:t>
      </w:r>
    </w:p>
    <w:p w14:paraId="2528C779" w14:textId="77777777" w:rsidR="00730CBB" w:rsidRPr="00411929" w:rsidRDefault="00FC3BDB" w:rsidP="00006011">
      <w:pPr>
        <w:pStyle w:val="Heading1"/>
        <w:rPr>
          <w:rFonts w:ascii="Times New Roman" w:hAnsi="Times New Roman" w:cs="Times New Roman"/>
          <w:sz w:val="24"/>
          <w:szCs w:val="24"/>
        </w:rPr>
      </w:pPr>
      <w:r w:rsidRPr="00411929">
        <w:rPr>
          <w:rFonts w:ascii="Times New Roman" w:hAnsi="Times New Roman" w:cs="Times New Roman"/>
        </w:rPr>
        <w:t xml:space="preserve"> </w:t>
      </w:r>
      <w:bookmarkStart w:id="19" w:name="_Toc153277652"/>
      <w:r w:rsidRPr="00411929">
        <w:rPr>
          <w:rFonts w:ascii="Times New Roman" w:hAnsi="Times New Roman" w:cs="Times New Roman"/>
        </w:rPr>
        <w:t xml:space="preserve">4.1.2  </w:t>
      </w:r>
      <w:r w:rsidR="000D148F" w:rsidRPr="00411929">
        <w:rPr>
          <w:rFonts w:ascii="Times New Roman" w:hAnsi="Times New Roman" w:cs="Times New Roman"/>
        </w:rPr>
        <w:t xml:space="preserve"> </w:t>
      </w:r>
      <w:r w:rsidR="00730CBB" w:rsidRPr="00411929">
        <w:rPr>
          <w:rFonts w:ascii="Times New Roman" w:hAnsi="Times New Roman" w:cs="Times New Roman"/>
        </w:rPr>
        <w:t>Liquidity Coverage Ration</w:t>
      </w:r>
      <w:bookmarkEnd w:id="19"/>
      <w:r w:rsidR="00730CBB" w:rsidRPr="00411929">
        <w:rPr>
          <w:rFonts w:ascii="Times New Roman" w:hAnsi="Times New Roman" w:cs="Times New Roman"/>
        </w:rPr>
        <w:t xml:space="preserve"> </w:t>
      </w:r>
    </w:p>
    <w:p w14:paraId="287932A4" w14:textId="77777777" w:rsidR="00730CBB" w:rsidRPr="00411929" w:rsidRDefault="00BC67A5" w:rsidP="00795AC4">
      <w:pPr>
        <w:spacing w:line="360" w:lineRule="auto"/>
        <w:jc w:val="both"/>
        <w:rPr>
          <w:rFonts w:ascii="Times New Roman" w:hAnsi="Times New Roman" w:cs="Times New Roman"/>
          <w:sz w:val="24"/>
          <w:szCs w:val="24"/>
        </w:rPr>
      </w:pPr>
      <w:r w:rsidRPr="00411929">
        <w:rPr>
          <w:rFonts w:ascii="Times New Roman" w:hAnsi="Times New Roman" w:cs="Times New Roman"/>
          <w:sz w:val="24"/>
          <w:szCs w:val="24"/>
        </w:rPr>
        <w:t>Based on the updated road map that was released</w:t>
      </w:r>
      <w:r w:rsidR="008C0381" w:rsidRPr="00411929">
        <w:rPr>
          <w:rFonts w:ascii="Times New Roman" w:hAnsi="Times New Roman" w:cs="Times New Roman"/>
          <w:sz w:val="24"/>
          <w:szCs w:val="24"/>
        </w:rPr>
        <w:t xml:space="preserve"> vide BRPD circular No. 18/2014, as of January 2015, banks must maintain the minimum re</w:t>
      </w:r>
      <w:r w:rsidR="00C07DAD" w:rsidRPr="00411929">
        <w:rPr>
          <w:rFonts w:ascii="Times New Roman" w:hAnsi="Times New Roman" w:cs="Times New Roman"/>
          <w:sz w:val="24"/>
          <w:szCs w:val="24"/>
        </w:rPr>
        <w:t>quired net stable funding ratio</w:t>
      </w:r>
      <w:r w:rsidR="008C0381" w:rsidRPr="00411929">
        <w:rPr>
          <w:rFonts w:ascii="Times New Roman" w:hAnsi="Times New Roman" w:cs="Times New Roman"/>
          <w:sz w:val="24"/>
          <w:szCs w:val="24"/>
        </w:rPr>
        <w:t xml:space="preserve"> and liquidity coverage ratio. The liquidity coverage ratio standard must be higher than or equal to 100. </w:t>
      </w:r>
    </w:p>
    <w:p w14:paraId="4C989492" w14:textId="77777777" w:rsidR="008C0381" w:rsidRPr="00411929" w:rsidRDefault="008C0381" w:rsidP="00795AC4">
      <w:pPr>
        <w:pStyle w:val="ListParagraph"/>
        <w:spacing w:line="360" w:lineRule="auto"/>
        <w:ind w:left="1200"/>
        <w:jc w:val="both"/>
        <w:rPr>
          <w:rFonts w:ascii="Times New Roman" w:hAnsi="Times New Roman" w:cs="Times New Roman"/>
          <w:sz w:val="24"/>
          <w:szCs w:val="24"/>
        </w:rPr>
      </w:pPr>
    </w:p>
    <w:p w14:paraId="14887A76" w14:textId="77777777" w:rsidR="00345726" w:rsidRPr="00411929" w:rsidRDefault="00FC3BDB" w:rsidP="00070168">
      <w:pPr>
        <w:pStyle w:val="Heading2"/>
        <w:rPr>
          <w:rFonts w:ascii="Times New Roman" w:hAnsi="Times New Roman" w:cs="Times New Roman"/>
        </w:rPr>
      </w:pPr>
      <w:bookmarkStart w:id="20" w:name="_Toc153277653"/>
      <w:proofErr w:type="gramStart"/>
      <w:r w:rsidRPr="00411929">
        <w:rPr>
          <w:rFonts w:ascii="Times New Roman" w:hAnsi="Times New Roman" w:cs="Times New Roman"/>
        </w:rPr>
        <w:t xml:space="preserve">4.1.3  </w:t>
      </w:r>
      <w:r w:rsidR="008C0381" w:rsidRPr="00411929">
        <w:rPr>
          <w:rFonts w:ascii="Times New Roman" w:hAnsi="Times New Roman" w:cs="Times New Roman"/>
        </w:rPr>
        <w:t>Definition</w:t>
      </w:r>
      <w:proofErr w:type="gramEnd"/>
      <w:r w:rsidR="008C0381" w:rsidRPr="00411929">
        <w:rPr>
          <w:rFonts w:ascii="Times New Roman" w:hAnsi="Times New Roman" w:cs="Times New Roman"/>
        </w:rPr>
        <w:t xml:space="preserve"> for the LCR</w:t>
      </w:r>
      <w:bookmarkEnd w:id="20"/>
      <w:r w:rsidR="008C0381" w:rsidRPr="00411929">
        <w:rPr>
          <w:rFonts w:ascii="Times New Roman" w:hAnsi="Times New Roman" w:cs="Times New Roman"/>
        </w:rPr>
        <w:t xml:space="preserve"> </w:t>
      </w:r>
    </w:p>
    <w:p w14:paraId="52CEB70A" w14:textId="77777777" w:rsidR="008C0381" w:rsidRPr="00411929" w:rsidRDefault="00FF05D7" w:rsidP="00795AC4">
      <w:pPr>
        <w:spacing w:line="360" w:lineRule="auto"/>
        <w:jc w:val="both"/>
        <w:rPr>
          <w:rFonts w:ascii="Times New Roman" w:hAnsi="Times New Roman" w:cs="Times New Roman"/>
          <w:sz w:val="24"/>
          <w:szCs w:val="24"/>
        </w:rPr>
      </w:pPr>
      <w:r w:rsidRPr="00411929">
        <w:rPr>
          <w:rFonts w:ascii="Times New Roman" w:hAnsi="Times New Roman" w:cs="Times New Roman"/>
          <w:sz w:val="24"/>
          <w:szCs w:val="24"/>
        </w:rPr>
        <w:t>Three significant quantities must be defined before the LCR can be calculated.</w:t>
      </w:r>
    </w:p>
    <w:p w14:paraId="5F50E0FC" w14:textId="77777777" w:rsidR="00FF05D7" w:rsidRPr="00411929" w:rsidRDefault="00FF05D7" w:rsidP="00795AC4">
      <w:pPr>
        <w:spacing w:line="360" w:lineRule="auto"/>
        <w:jc w:val="both"/>
        <w:rPr>
          <w:rFonts w:ascii="Times New Roman" w:hAnsi="Times New Roman" w:cs="Times New Roman"/>
          <w:sz w:val="24"/>
          <w:szCs w:val="24"/>
        </w:rPr>
      </w:pPr>
      <w:r w:rsidRPr="00411929">
        <w:rPr>
          <w:rFonts w:ascii="Times New Roman" w:hAnsi="Times New Roman" w:cs="Times New Roman"/>
          <w:sz w:val="24"/>
          <w:szCs w:val="24"/>
        </w:rPr>
        <w:t>A.  Total market value of liquid, high quality assets</w:t>
      </w:r>
    </w:p>
    <w:p w14:paraId="3CD40208" w14:textId="77777777" w:rsidR="00FF05D7" w:rsidRPr="00411929" w:rsidRDefault="00FF05D7" w:rsidP="00795AC4">
      <w:pPr>
        <w:spacing w:line="360" w:lineRule="auto"/>
        <w:jc w:val="both"/>
        <w:rPr>
          <w:rFonts w:ascii="Times New Roman" w:hAnsi="Times New Roman" w:cs="Times New Roman"/>
          <w:sz w:val="24"/>
          <w:szCs w:val="24"/>
        </w:rPr>
      </w:pPr>
      <w:r w:rsidRPr="00411929">
        <w:rPr>
          <w:rFonts w:ascii="Times New Roman" w:hAnsi="Times New Roman" w:cs="Times New Roman"/>
          <w:sz w:val="24"/>
          <w:szCs w:val="24"/>
        </w:rPr>
        <w:lastRenderedPageBreak/>
        <w:t xml:space="preserve">B. Upcoming 30 day total financial </w:t>
      </w:r>
      <w:proofErr w:type="gramStart"/>
      <w:r w:rsidRPr="00411929">
        <w:rPr>
          <w:rFonts w:ascii="Times New Roman" w:hAnsi="Times New Roman" w:cs="Times New Roman"/>
          <w:sz w:val="24"/>
          <w:szCs w:val="24"/>
        </w:rPr>
        <w:t>outflows(</w:t>
      </w:r>
      <w:proofErr w:type="gramEnd"/>
      <w:r w:rsidRPr="00411929">
        <w:rPr>
          <w:rFonts w:ascii="Times New Roman" w:hAnsi="Times New Roman" w:cs="Times New Roman"/>
          <w:sz w:val="24"/>
          <w:szCs w:val="24"/>
        </w:rPr>
        <w:t xml:space="preserve">under </w:t>
      </w:r>
      <w:proofErr w:type="gramStart"/>
      <w:r w:rsidRPr="00411929">
        <w:rPr>
          <w:rFonts w:ascii="Times New Roman" w:hAnsi="Times New Roman" w:cs="Times New Roman"/>
          <w:sz w:val="24"/>
          <w:szCs w:val="24"/>
        </w:rPr>
        <w:t>a stressful</w:t>
      </w:r>
      <w:proofErr w:type="gramEnd"/>
      <w:r w:rsidRPr="00411929">
        <w:rPr>
          <w:rFonts w:ascii="Times New Roman" w:hAnsi="Times New Roman" w:cs="Times New Roman"/>
          <w:sz w:val="24"/>
          <w:szCs w:val="24"/>
        </w:rPr>
        <w:t xml:space="preserve"> circumstances).</w:t>
      </w:r>
    </w:p>
    <w:p w14:paraId="2C5EC89F" w14:textId="77777777" w:rsidR="00FF05D7" w:rsidRPr="00411929" w:rsidRDefault="00611DA2" w:rsidP="00795AC4">
      <w:pPr>
        <w:spacing w:line="360" w:lineRule="auto"/>
        <w:jc w:val="both"/>
        <w:rPr>
          <w:rFonts w:ascii="Times New Roman" w:hAnsi="Times New Roman" w:cs="Times New Roman"/>
          <w:sz w:val="24"/>
          <w:szCs w:val="24"/>
        </w:rPr>
      </w:pPr>
      <w:r w:rsidRPr="00411929">
        <w:rPr>
          <w:rFonts w:ascii="Times New Roman" w:hAnsi="Times New Roman" w:cs="Times New Roman"/>
          <w:sz w:val="24"/>
          <w:szCs w:val="24"/>
        </w:rPr>
        <w:t xml:space="preserve">C. </w:t>
      </w:r>
      <w:r w:rsidR="00FF05D7" w:rsidRPr="00411929">
        <w:rPr>
          <w:rFonts w:ascii="Times New Roman" w:hAnsi="Times New Roman" w:cs="Times New Roman"/>
          <w:sz w:val="24"/>
          <w:szCs w:val="24"/>
        </w:rPr>
        <w:t xml:space="preserve">Total cash inflows over the following 30 </w:t>
      </w:r>
      <w:proofErr w:type="gramStart"/>
      <w:r w:rsidR="00FF05D7" w:rsidRPr="00411929">
        <w:rPr>
          <w:rFonts w:ascii="Times New Roman" w:hAnsi="Times New Roman" w:cs="Times New Roman"/>
          <w:sz w:val="24"/>
          <w:szCs w:val="24"/>
        </w:rPr>
        <w:t>days(</w:t>
      </w:r>
      <w:proofErr w:type="gramEnd"/>
      <w:r w:rsidR="00FF05D7" w:rsidRPr="00411929">
        <w:rPr>
          <w:rFonts w:ascii="Times New Roman" w:hAnsi="Times New Roman" w:cs="Times New Roman"/>
          <w:sz w:val="24"/>
          <w:szCs w:val="24"/>
        </w:rPr>
        <w:t>under stress)</w:t>
      </w:r>
    </w:p>
    <w:p w14:paraId="4B433BD3" w14:textId="77777777" w:rsidR="00FF05D7" w:rsidRPr="00411929" w:rsidRDefault="00FF05D7" w:rsidP="00795AC4">
      <w:pPr>
        <w:pStyle w:val="ListParagraph"/>
        <w:spacing w:line="360" w:lineRule="auto"/>
        <w:ind w:left="2280"/>
        <w:jc w:val="both"/>
        <w:rPr>
          <w:rFonts w:ascii="Times New Roman" w:hAnsi="Times New Roman" w:cs="Times New Roman"/>
          <w:sz w:val="24"/>
          <w:szCs w:val="24"/>
        </w:rPr>
      </w:pPr>
    </w:p>
    <w:p w14:paraId="6D5AF31A" w14:textId="77777777" w:rsidR="00FF05D7" w:rsidRPr="00411929" w:rsidRDefault="00FF05D7" w:rsidP="00795AC4">
      <w:pPr>
        <w:spacing w:line="360" w:lineRule="auto"/>
        <w:jc w:val="both"/>
        <w:rPr>
          <w:rFonts w:ascii="Times New Roman" w:hAnsi="Times New Roman" w:cs="Times New Roman"/>
          <w:sz w:val="24"/>
          <w:szCs w:val="24"/>
        </w:rPr>
      </w:pPr>
      <w:r w:rsidRPr="00411929">
        <w:rPr>
          <w:rFonts w:ascii="Times New Roman" w:hAnsi="Times New Roman" w:cs="Times New Roman"/>
          <w:sz w:val="24"/>
          <w:szCs w:val="24"/>
        </w:rPr>
        <w:t>I</w:t>
      </w:r>
      <w:r w:rsidR="00BC67A5" w:rsidRPr="00411929">
        <w:rPr>
          <w:rFonts w:ascii="Times New Roman" w:hAnsi="Times New Roman" w:cs="Times New Roman"/>
          <w:sz w:val="24"/>
          <w:szCs w:val="24"/>
        </w:rPr>
        <w:t xml:space="preserve">f A is larger than B-C, or if </w:t>
      </w:r>
      <w:r w:rsidRPr="00411929">
        <w:rPr>
          <w:rFonts w:ascii="Times New Roman" w:hAnsi="Times New Roman" w:cs="Times New Roman"/>
          <w:sz w:val="24"/>
          <w:szCs w:val="24"/>
        </w:rPr>
        <w:t>net cash outflows in the stressed scenario</w:t>
      </w:r>
      <w:r w:rsidR="00BC67A5" w:rsidRPr="00411929">
        <w:rPr>
          <w:rFonts w:ascii="Times New Roman" w:hAnsi="Times New Roman" w:cs="Times New Roman"/>
          <w:sz w:val="24"/>
          <w:szCs w:val="24"/>
        </w:rPr>
        <w:t xml:space="preserve"> are more than good </w:t>
      </w:r>
      <w:proofErr w:type="spellStart"/>
      <w:r w:rsidR="00BC67A5" w:rsidRPr="00411929">
        <w:rPr>
          <w:rFonts w:ascii="Times New Roman" w:hAnsi="Times New Roman" w:cs="Times New Roman"/>
          <w:sz w:val="24"/>
          <w:szCs w:val="24"/>
        </w:rPr>
        <w:t>uality</w:t>
      </w:r>
      <w:proofErr w:type="spellEnd"/>
      <w:r w:rsidR="00BC67A5" w:rsidRPr="00411929">
        <w:rPr>
          <w:rFonts w:ascii="Times New Roman" w:hAnsi="Times New Roman" w:cs="Times New Roman"/>
          <w:sz w:val="24"/>
          <w:szCs w:val="24"/>
        </w:rPr>
        <w:t xml:space="preserve"> liquid assets</w:t>
      </w:r>
      <w:r w:rsidRPr="00411929">
        <w:rPr>
          <w:rFonts w:ascii="Times New Roman" w:hAnsi="Times New Roman" w:cs="Times New Roman"/>
          <w:sz w:val="24"/>
          <w:szCs w:val="24"/>
        </w:rPr>
        <w:t xml:space="preserve"> then the LCR criterion has been met.</w:t>
      </w:r>
    </w:p>
    <w:p w14:paraId="552D2A66" w14:textId="77777777" w:rsidR="00FF05D7" w:rsidRPr="00411929" w:rsidRDefault="00FF05D7" w:rsidP="00795AC4">
      <w:pPr>
        <w:pStyle w:val="ListParagraph"/>
        <w:spacing w:line="360" w:lineRule="auto"/>
        <w:ind w:left="2280"/>
        <w:jc w:val="both"/>
        <w:rPr>
          <w:rFonts w:ascii="Times New Roman" w:hAnsi="Times New Roman" w:cs="Times New Roman"/>
          <w:sz w:val="24"/>
          <w:szCs w:val="24"/>
        </w:rPr>
      </w:pPr>
    </w:p>
    <w:p w14:paraId="40C071EE" w14:textId="77777777" w:rsidR="00FC3BDB" w:rsidRPr="00411929" w:rsidRDefault="00FC3BDB" w:rsidP="00070168">
      <w:pPr>
        <w:pStyle w:val="Heading2"/>
        <w:rPr>
          <w:rFonts w:ascii="Times New Roman" w:hAnsi="Times New Roman" w:cs="Times New Roman"/>
        </w:rPr>
      </w:pPr>
      <w:r w:rsidRPr="00411929">
        <w:rPr>
          <w:rFonts w:ascii="Times New Roman" w:hAnsi="Times New Roman" w:cs="Times New Roman"/>
        </w:rPr>
        <w:t xml:space="preserve"> </w:t>
      </w:r>
      <w:bookmarkStart w:id="21" w:name="_Toc153277654"/>
      <w:proofErr w:type="gramStart"/>
      <w:r w:rsidRPr="00411929">
        <w:rPr>
          <w:rFonts w:ascii="Times New Roman" w:hAnsi="Times New Roman" w:cs="Times New Roman"/>
        </w:rPr>
        <w:t xml:space="preserve">4.1.4  </w:t>
      </w:r>
      <w:r w:rsidR="00070168" w:rsidRPr="00411929">
        <w:rPr>
          <w:rFonts w:ascii="Times New Roman" w:hAnsi="Times New Roman" w:cs="Times New Roman"/>
        </w:rPr>
        <w:t>Net</w:t>
      </w:r>
      <w:proofErr w:type="gramEnd"/>
      <w:r w:rsidR="00070168" w:rsidRPr="00411929">
        <w:rPr>
          <w:rFonts w:ascii="Times New Roman" w:hAnsi="Times New Roman" w:cs="Times New Roman"/>
        </w:rPr>
        <w:t xml:space="preserve"> Stable Funding Ratio</w:t>
      </w:r>
      <w:bookmarkEnd w:id="21"/>
    </w:p>
    <w:p w14:paraId="31DFA05D" w14:textId="77777777" w:rsidR="00797BD5" w:rsidRPr="00411929" w:rsidRDefault="00797BD5" w:rsidP="00795AC4">
      <w:pPr>
        <w:spacing w:line="360" w:lineRule="auto"/>
        <w:jc w:val="both"/>
        <w:rPr>
          <w:rFonts w:ascii="Times New Roman" w:hAnsi="Times New Roman" w:cs="Times New Roman"/>
          <w:sz w:val="24"/>
          <w:szCs w:val="24"/>
        </w:rPr>
      </w:pPr>
      <w:r w:rsidRPr="00411929">
        <w:rPr>
          <w:rFonts w:ascii="Times New Roman" w:hAnsi="Times New Roman" w:cs="Times New Roman"/>
          <w:sz w:val="24"/>
          <w:szCs w:val="24"/>
        </w:rPr>
        <w:t xml:space="preserve">The Basel Committee on Banking Supervision has also developed a new criteria known as Net Stable Funding Ratio. The NSFR seeks to reduce excessive reliance on </w:t>
      </w:r>
      <w:proofErr w:type="gramStart"/>
      <w:r w:rsidRPr="00411929">
        <w:rPr>
          <w:rFonts w:ascii="Times New Roman" w:hAnsi="Times New Roman" w:cs="Times New Roman"/>
          <w:sz w:val="24"/>
          <w:szCs w:val="24"/>
        </w:rPr>
        <w:t>short term</w:t>
      </w:r>
      <w:proofErr w:type="gramEnd"/>
      <w:r w:rsidRPr="00411929">
        <w:rPr>
          <w:rFonts w:ascii="Times New Roman" w:hAnsi="Times New Roman" w:cs="Times New Roman"/>
          <w:sz w:val="24"/>
          <w:szCs w:val="24"/>
        </w:rPr>
        <w:t xml:space="preserve"> wholesale borrowing during periods of high market liquidity and promote improved evaluation of liquidity risk across all on and </w:t>
      </w:r>
      <w:proofErr w:type="gramStart"/>
      <w:r w:rsidRPr="00411929">
        <w:rPr>
          <w:rFonts w:ascii="Times New Roman" w:hAnsi="Times New Roman" w:cs="Times New Roman"/>
          <w:sz w:val="24"/>
          <w:szCs w:val="24"/>
        </w:rPr>
        <w:t>off balance</w:t>
      </w:r>
      <w:proofErr w:type="gramEnd"/>
      <w:r w:rsidRPr="00411929">
        <w:rPr>
          <w:rFonts w:ascii="Times New Roman" w:hAnsi="Times New Roman" w:cs="Times New Roman"/>
          <w:sz w:val="24"/>
          <w:szCs w:val="24"/>
        </w:rPr>
        <w:t xml:space="preserve"> sheet items. This ratio must be 100% to be considered acceptable, which shows that required stable </w:t>
      </w:r>
      <w:r w:rsidR="002016C4" w:rsidRPr="00411929">
        <w:rPr>
          <w:rFonts w:ascii="Times New Roman" w:hAnsi="Times New Roman" w:cs="Times New Roman"/>
          <w:sz w:val="24"/>
          <w:szCs w:val="24"/>
        </w:rPr>
        <w:t>financing sources ought to</w:t>
      </w:r>
      <w:r w:rsidRPr="00411929">
        <w:rPr>
          <w:rFonts w:ascii="Times New Roman" w:hAnsi="Times New Roman" w:cs="Times New Roman"/>
          <w:sz w:val="24"/>
          <w:szCs w:val="24"/>
        </w:rPr>
        <w:t xml:space="preserve"> be at least equal.</w:t>
      </w:r>
    </w:p>
    <w:p w14:paraId="6B17CEA6" w14:textId="77777777" w:rsidR="00797BD5" w:rsidRPr="00411929" w:rsidRDefault="00797BD5" w:rsidP="00795AC4">
      <w:pPr>
        <w:pStyle w:val="ListParagraph"/>
        <w:spacing w:line="360" w:lineRule="auto"/>
        <w:ind w:left="1200"/>
        <w:jc w:val="both"/>
        <w:rPr>
          <w:rFonts w:ascii="Times New Roman" w:hAnsi="Times New Roman" w:cs="Times New Roman"/>
          <w:sz w:val="24"/>
          <w:szCs w:val="24"/>
        </w:rPr>
      </w:pPr>
    </w:p>
    <w:p w14:paraId="0B5F9F5C" w14:textId="77777777" w:rsidR="00797BD5" w:rsidRPr="00411929" w:rsidRDefault="00797BD5" w:rsidP="00795AC4">
      <w:pPr>
        <w:pStyle w:val="ListParagraph"/>
        <w:spacing w:line="360" w:lineRule="auto"/>
        <w:ind w:left="1200"/>
        <w:jc w:val="both"/>
        <w:rPr>
          <w:rFonts w:ascii="Times New Roman" w:hAnsi="Times New Roman" w:cs="Times New Roman"/>
          <w:sz w:val="24"/>
          <w:szCs w:val="24"/>
        </w:rPr>
      </w:pPr>
    </w:p>
    <w:p w14:paraId="6E713302" w14:textId="77777777" w:rsidR="00611DA2" w:rsidRPr="00411929" w:rsidRDefault="00FC3BDB" w:rsidP="00070168">
      <w:pPr>
        <w:pStyle w:val="Heading2"/>
        <w:rPr>
          <w:rFonts w:ascii="Times New Roman" w:hAnsi="Times New Roman" w:cs="Times New Roman"/>
        </w:rPr>
      </w:pPr>
      <w:bookmarkStart w:id="22" w:name="_Toc153277655"/>
      <w:proofErr w:type="gramStart"/>
      <w:r w:rsidRPr="00411929">
        <w:rPr>
          <w:rFonts w:ascii="Times New Roman" w:hAnsi="Times New Roman" w:cs="Times New Roman"/>
        </w:rPr>
        <w:t>4</w:t>
      </w:r>
      <w:r w:rsidR="00E70A62" w:rsidRPr="00411929">
        <w:rPr>
          <w:rFonts w:ascii="Times New Roman" w:hAnsi="Times New Roman" w:cs="Times New Roman"/>
        </w:rPr>
        <w:t>.1.5  Definition</w:t>
      </w:r>
      <w:proofErr w:type="gramEnd"/>
      <w:r w:rsidR="00E70A62" w:rsidRPr="00411929">
        <w:rPr>
          <w:rFonts w:ascii="Times New Roman" w:hAnsi="Times New Roman" w:cs="Times New Roman"/>
        </w:rPr>
        <w:t xml:space="preserve"> of the NSFR</w:t>
      </w:r>
      <w:bookmarkEnd w:id="22"/>
      <w:r w:rsidR="00E70A62" w:rsidRPr="00411929">
        <w:rPr>
          <w:rFonts w:ascii="Times New Roman" w:hAnsi="Times New Roman" w:cs="Times New Roman"/>
        </w:rPr>
        <w:t xml:space="preserve"> </w:t>
      </w:r>
    </w:p>
    <w:p w14:paraId="07BEC279" w14:textId="77777777" w:rsidR="00E70A62" w:rsidRPr="00411929" w:rsidRDefault="00E70A62" w:rsidP="00795AC4">
      <w:pPr>
        <w:spacing w:line="360" w:lineRule="auto"/>
        <w:jc w:val="both"/>
        <w:rPr>
          <w:rFonts w:ascii="Times New Roman" w:hAnsi="Times New Roman" w:cs="Times New Roman"/>
          <w:sz w:val="24"/>
          <w:szCs w:val="24"/>
        </w:rPr>
      </w:pPr>
      <w:r w:rsidRPr="00411929">
        <w:rPr>
          <w:rFonts w:ascii="Times New Roman" w:hAnsi="Times New Roman" w:cs="Times New Roman"/>
          <w:sz w:val="24"/>
          <w:szCs w:val="24"/>
        </w:rPr>
        <w:t xml:space="preserve"> Two quantities must be defined </w:t>
      </w:r>
      <w:proofErr w:type="gramStart"/>
      <w:r w:rsidRPr="00411929">
        <w:rPr>
          <w:rFonts w:ascii="Times New Roman" w:hAnsi="Times New Roman" w:cs="Times New Roman"/>
          <w:sz w:val="24"/>
          <w:szCs w:val="24"/>
        </w:rPr>
        <w:t>in order to</w:t>
      </w:r>
      <w:proofErr w:type="gramEnd"/>
      <w:r w:rsidRPr="00411929">
        <w:rPr>
          <w:rFonts w:ascii="Times New Roman" w:hAnsi="Times New Roman" w:cs="Times New Roman"/>
          <w:sz w:val="24"/>
          <w:szCs w:val="24"/>
        </w:rPr>
        <w:t xml:space="preserve"> calculate the NSFR.</w:t>
      </w:r>
    </w:p>
    <w:p w14:paraId="3C37616B" w14:textId="77777777" w:rsidR="00E70A62" w:rsidRPr="00411929" w:rsidRDefault="00F621C2" w:rsidP="00795AC4">
      <w:pPr>
        <w:pStyle w:val="ListParagraph"/>
        <w:numPr>
          <w:ilvl w:val="0"/>
          <w:numId w:val="13"/>
        </w:numPr>
        <w:spacing w:line="360" w:lineRule="auto"/>
        <w:jc w:val="both"/>
        <w:rPr>
          <w:rFonts w:ascii="Times New Roman" w:hAnsi="Times New Roman" w:cs="Times New Roman"/>
          <w:sz w:val="24"/>
          <w:szCs w:val="24"/>
        </w:rPr>
      </w:pPr>
      <w:r w:rsidRPr="00411929">
        <w:rPr>
          <w:rFonts w:ascii="Times New Roman" w:hAnsi="Times New Roman" w:cs="Times New Roman"/>
          <w:sz w:val="24"/>
          <w:szCs w:val="24"/>
        </w:rPr>
        <w:t>Available Standing Fund</w:t>
      </w:r>
      <w:r w:rsidR="00E70A62" w:rsidRPr="00411929">
        <w:rPr>
          <w:rFonts w:ascii="Times New Roman" w:hAnsi="Times New Roman" w:cs="Times New Roman"/>
          <w:sz w:val="24"/>
          <w:szCs w:val="24"/>
        </w:rPr>
        <w:t>ing</w:t>
      </w:r>
    </w:p>
    <w:p w14:paraId="33A107F5" w14:textId="77777777" w:rsidR="00E70A62" w:rsidRPr="00411929" w:rsidRDefault="00E70A62" w:rsidP="00795AC4">
      <w:pPr>
        <w:pStyle w:val="ListParagraph"/>
        <w:numPr>
          <w:ilvl w:val="0"/>
          <w:numId w:val="13"/>
        </w:numPr>
        <w:spacing w:line="360" w:lineRule="auto"/>
        <w:jc w:val="both"/>
        <w:rPr>
          <w:rFonts w:ascii="Times New Roman" w:hAnsi="Times New Roman" w:cs="Times New Roman"/>
          <w:sz w:val="24"/>
          <w:szCs w:val="24"/>
        </w:rPr>
      </w:pPr>
      <w:r w:rsidRPr="00411929">
        <w:rPr>
          <w:rFonts w:ascii="Times New Roman" w:hAnsi="Times New Roman" w:cs="Times New Roman"/>
          <w:sz w:val="24"/>
          <w:szCs w:val="24"/>
        </w:rPr>
        <w:t>Required Stable Funding</w:t>
      </w:r>
    </w:p>
    <w:p w14:paraId="43BB23C9" w14:textId="77777777" w:rsidR="00611DA2" w:rsidRPr="00411929" w:rsidRDefault="00611DA2" w:rsidP="00795AC4">
      <w:pPr>
        <w:spacing w:line="360" w:lineRule="auto"/>
        <w:jc w:val="both"/>
        <w:rPr>
          <w:rFonts w:ascii="Times New Roman" w:hAnsi="Times New Roman" w:cs="Times New Roman"/>
          <w:sz w:val="24"/>
          <w:szCs w:val="24"/>
        </w:rPr>
      </w:pPr>
    </w:p>
    <w:p w14:paraId="7D58B16E" w14:textId="77777777" w:rsidR="00E70A62" w:rsidRPr="00411929" w:rsidRDefault="00E70A62" w:rsidP="00795AC4">
      <w:pPr>
        <w:spacing w:line="360" w:lineRule="auto"/>
        <w:jc w:val="both"/>
        <w:rPr>
          <w:rFonts w:ascii="Times New Roman" w:hAnsi="Times New Roman" w:cs="Times New Roman"/>
          <w:sz w:val="24"/>
          <w:szCs w:val="24"/>
        </w:rPr>
      </w:pPr>
      <w:r w:rsidRPr="00411929">
        <w:rPr>
          <w:rFonts w:ascii="Times New Roman" w:hAnsi="Times New Roman" w:cs="Times New Roman"/>
          <w:sz w:val="24"/>
          <w:szCs w:val="24"/>
        </w:rPr>
        <w:t>NSFR is met if ASF exceeds RSF.</w:t>
      </w:r>
    </w:p>
    <w:p w14:paraId="4E9BB9E1" w14:textId="77777777" w:rsidR="00E70A62" w:rsidRPr="00411929" w:rsidRDefault="00E70A62" w:rsidP="00795AC4">
      <w:pPr>
        <w:pStyle w:val="ListParagraph"/>
        <w:spacing w:line="360" w:lineRule="auto"/>
        <w:ind w:left="1500"/>
        <w:jc w:val="both"/>
        <w:rPr>
          <w:rFonts w:ascii="Times New Roman" w:hAnsi="Times New Roman" w:cs="Times New Roman"/>
          <w:sz w:val="24"/>
          <w:szCs w:val="24"/>
        </w:rPr>
      </w:pPr>
    </w:p>
    <w:p w14:paraId="4736BC63" w14:textId="77777777" w:rsidR="00611DA2" w:rsidRPr="00411929" w:rsidRDefault="00E70A62" w:rsidP="00070168">
      <w:pPr>
        <w:pStyle w:val="Heading2"/>
        <w:rPr>
          <w:rFonts w:ascii="Times New Roman" w:hAnsi="Times New Roman" w:cs="Times New Roman"/>
        </w:rPr>
      </w:pPr>
      <w:bookmarkStart w:id="23" w:name="_Toc153277656"/>
      <w:r w:rsidRPr="00411929">
        <w:rPr>
          <w:rFonts w:ascii="Times New Roman" w:hAnsi="Times New Roman" w:cs="Times New Roman"/>
        </w:rPr>
        <w:t>4.1.6   The Equation</w:t>
      </w:r>
      <w:bookmarkEnd w:id="23"/>
      <w:r w:rsidRPr="00411929">
        <w:rPr>
          <w:rFonts w:ascii="Times New Roman" w:hAnsi="Times New Roman" w:cs="Times New Roman"/>
        </w:rPr>
        <w:t xml:space="preserve"> </w:t>
      </w:r>
    </w:p>
    <w:p w14:paraId="19E5FF07" w14:textId="77777777" w:rsidR="00EF2C87" w:rsidRDefault="00E70A62" w:rsidP="00EF2C87">
      <w:pPr>
        <w:spacing w:line="360" w:lineRule="auto"/>
        <w:jc w:val="both"/>
        <w:rPr>
          <w:rFonts w:ascii="Times New Roman" w:hAnsi="Times New Roman" w:cs="Times New Roman"/>
          <w:sz w:val="24"/>
          <w:szCs w:val="24"/>
        </w:rPr>
      </w:pPr>
      <w:r w:rsidRPr="00411929">
        <w:rPr>
          <w:rFonts w:ascii="Times New Roman" w:hAnsi="Times New Roman" w:cs="Times New Roman"/>
          <w:sz w:val="24"/>
          <w:szCs w:val="24"/>
        </w:rPr>
        <w:t>NSFR = Available amount of stable funding / Required amount of stable funding</w:t>
      </w:r>
      <w:bookmarkStart w:id="24" w:name="_Toc153277657"/>
    </w:p>
    <w:p w14:paraId="277579F3" w14:textId="77777777" w:rsidR="00EF2C87" w:rsidRDefault="00EF2C87" w:rsidP="00EF2C87">
      <w:pPr>
        <w:spacing w:line="360" w:lineRule="auto"/>
        <w:jc w:val="both"/>
        <w:rPr>
          <w:rFonts w:ascii="Times New Roman" w:hAnsi="Times New Roman" w:cs="Times New Roman"/>
          <w:sz w:val="24"/>
          <w:szCs w:val="24"/>
        </w:rPr>
      </w:pPr>
    </w:p>
    <w:p w14:paraId="60D420EA" w14:textId="77777777" w:rsidR="00EF2C87" w:rsidRDefault="00EF2C87" w:rsidP="00EF2C87">
      <w:pPr>
        <w:spacing w:line="360" w:lineRule="auto"/>
        <w:jc w:val="both"/>
        <w:rPr>
          <w:rFonts w:ascii="Times New Roman" w:hAnsi="Times New Roman" w:cs="Times New Roman"/>
          <w:sz w:val="24"/>
          <w:szCs w:val="24"/>
        </w:rPr>
      </w:pPr>
    </w:p>
    <w:p w14:paraId="44FF8F58" w14:textId="77777777" w:rsidR="00AC653D" w:rsidRPr="00EF2C87" w:rsidRDefault="00AC653D" w:rsidP="00EF2C87">
      <w:pPr>
        <w:spacing w:line="360" w:lineRule="auto"/>
        <w:jc w:val="both"/>
        <w:rPr>
          <w:rFonts w:ascii="Times New Roman" w:hAnsi="Times New Roman" w:cs="Times New Roman"/>
          <w:sz w:val="24"/>
          <w:szCs w:val="24"/>
        </w:rPr>
      </w:pPr>
      <w:r w:rsidRPr="00411929">
        <w:rPr>
          <w:rFonts w:ascii="Times New Roman" w:hAnsi="Times New Roman" w:cs="Times New Roman"/>
        </w:rPr>
        <w:lastRenderedPageBreak/>
        <w:t>Advance to Deposit Ratio</w:t>
      </w:r>
      <w:bookmarkEnd w:id="24"/>
      <w:r w:rsidRPr="00411929">
        <w:rPr>
          <w:rFonts w:ascii="Times New Roman" w:hAnsi="Times New Roman" w:cs="Times New Roman"/>
        </w:rPr>
        <w:t xml:space="preserve"> </w:t>
      </w:r>
    </w:p>
    <w:p w14:paraId="1B2AF0BF" w14:textId="77777777" w:rsidR="007000A3" w:rsidRPr="00411929" w:rsidRDefault="007000A3" w:rsidP="00795AC4">
      <w:pPr>
        <w:spacing w:line="360" w:lineRule="auto"/>
        <w:jc w:val="both"/>
        <w:rPr>
          <w:rFonts w:ascii="Times New Roman" w:hAnsi="Times New Roman" w:cs="Times New Roman"/>
          <w:sz w:val="24"/>
          <w:szCs w:val="24"/>
        </w:rPr>
      </w:pPr>
      <w:r w:rsidRPr="00411929">
        <w:rPr>
          <w:rFonts w:ascii="Times New Roman" w:hAnsi="Times New Roman" w:cs="Times New Roman"/>
          <w:sz w:val="24"/>
          <w:szCs w:val="24"/>
        </w:rPr>
        <w:t xml:space="preserve">Loans advances are expressed as a percentage of deposits using the advances </w:t>
      </w:r>
      <w:proofErr w:type="gramStart"/>
      <w:r w:rsidRPr="00411929">
        <w:rPr>
          <w:rFonts w:ascii="Times New Roman" w:hAnsi="Times New Roman" w:cs="Times New Roman"/>
          <w:sz w:val="24"/>
          <w:szCs w:val="24"/>
        </w:rPr>
        <w:t>to  Deposits</w:t>
      </w:r>
      <w:proofErr w:type="gramEnd"/>
      <w:r w:rsidRPr="00411929">
        <w:rPr>
          <w:rFonts w:ascii="Times New Roman" w:hAnsi="Times New Roman" w:cs="Times New Roman"/>
          <w:sz w:val="24"/>
          <w:szCs w:val="24"/>
        </w:rPr>
        <w:t xml:space="preserve"> ratio. When the ratio is at or below 100%, the bank is using wholesale funding-money from the capital markets or other banks, instead of funding </w:t>
      </w:r>
      <w:proofErr w:type="gramStart"/>
      <w:r w:rsidRPr="00411929">
        <w:rPr>
          <w:rFonts w:ascii="Times New Roman" w:hAnsi="Times New Roman" w:cs="Times New Roman"/>
          <w:sz w:val="24"/>
          <w:szCs w:val="24"/>
        </w:rPr>
        <w:t>all of</w:t>
      </w:r>
      <w:proofErr w:type="gramEnd"/>
      <w:r w:rsidRPr="00411929">
        <w:rPr>
          <w:rFonts w:ascii="Times New Roman" w:hAnsi="Times New Roman" w:cs="Times New Roman"/>
          <w:sz w:val="24"/>
          <w:szCs w:val="24"/>
        </w:rPr>
        <w:t xml:space="preserve"> its loans with deposits. Loans to deposit is another name for this ratio.</w:t>
      </w:r>
    </w:p>
    <w:p w14:paraId="596297B1" w14:textId="77777777" w:rsidR="007000A3" w:rsidRPr="00411929" w:rsidRDefault="007000A3" w:rsidP="00795AC4">
      <w:pPr>
        <w:pStyle w:val="ListParagraph"/>
        <w:spacing w:line="360" w:lineRule="auto"/>
        <w:ind w:left="1200"/>
        <w:jc w:val="both"/>
        <w:rPr>
          <w:rFonts w:ascii="Times New Roman" w:hAnsi="Times New Roman" w:cs="Times New Roman"/>
          <w:sz w:val="24"/>
          <w:szCs w:val="24"/>
        </w:rPr>
      </w:pPr>
    </w:p>
    <w:p w14:paraId="36624601" w14:textId="77777777" w:rsidR="00611DA2" w:rsidRPr="00411929" w:rsidRDefault="00AC653D" w:rsidP="00795AC4">
      <w:pPr>
        <w:pStyle w:val="ListParagraph"/>
        <w:numPr>
          <w:ilvl w:val="2"/>
          <w:numId w:val="34"/>
        </w:numPr>
        <w:spacing w:line="360" w:lineRule="auto"/>
        <w:jc w:val="both"/>
        <w:rPr>
          <w:rFonts w:ascii="Times New Roman" w:hAnsi="Times New Roman" w:cs="Times New Roman"/>
          <w:sz w:val="24"/>
          <w:szCs w:val="24"/>
        </w:rPr>
      </w:pPr>
      <w:r w:rsidRPr="00411929">
        <w:rPr>
          <w:rFonts w:ascii="Times New Roman" w:hAnsi="Times New Roman" w:cs="Times New Roman"/>
          <w:sz w:val="24"/>
          <w:szCs w:val="24"/>
        </w:rPr>
        <w:t xml:space="preserve">The Equation </w:t>
      </w:r>
    </w:p>
    <w:p w14:paraId="732472FF" w14:textId="77777777" w:rsidR="003A59CA" w:rsidRPr="00411929" w:rsidRDefault="003A59CA" w:rsidP="00795AC4">
      <w:pPr>
        <w:spacing w:line="360" w:lineRule="auto"/>
        <w:jc w:val="both"/>
        <w:rPr>
          <w:rFonts w:ascii="Times New Roman" w:hAnsi="Times New Roman" w:cs="Times New Roman"/>
          <w:sz w:val="24"/>
          <w:szCs w:val="24"/>
        </w:rPr>
      </w:pPr>
      <w:r w:rsidRPr="00411929">
        <w:rPr>
          <w:rFonts w:ascii="Times New Roman" w:hAnsi="Times New Roman" w:cs="Times New Roman"/>
          <w:sz w:val="24"/>
          <w:szCs w:val="24"/>
        </w:rPr>
        <w:t xml:space="preserve">  Divide a bank’s total loans by its total deposits for the same time </w:t>
      </w:r>
      <w:proofErr w:type="gramStart"/>
      <w:r w:rsidRPr="00411929">
        <w:rPr>
          <w:rFonts w:ascii="Times New Roman" w:hAnsi="Times New Roman" w:cs="Times New Roman"/>
          <w:sz w:val="24"/>
          <w:szCs w:val="24"/>
        </w:rPr>
        <w:t xml:space="preserve">period </w:t>
      </w:r>
      <w:r w:rsidR="00611DA2" w:rsidRPr="00411929">
        <w:rPr>
          <w:rFonts w:ascii="Times New Roman" w:hAnsi="Times New Roman" w:cs="Times New Roman"/>
          <w:sz w:val="24"/>
          <w:szCs w:val="24"/>
        </w:rPr>
        <w:t xml:space="preserve"> </w:t>
      </w:r>
      <w:r w:rsidRPr="00411929">
        <w:rPr>
          <w:rFonts w:ascii="Times New Roman" w:hAnsi="Times New Roman" w:cs="Times New Roman"/>
          <w:sz w:val="24"/>
          <w:szCs w:val="24"/>
        </w:rPr>
        <w:t>to</w:t>
      </w:r>
      <w:proofErr w:type="gramEnd"/>
      <w:r w:rsidRPr="00411929">
        <w:rPr>
          <w:rFonts w:ascii="Times New Roman" w:hAnsi="Times New Roman" w:cs="Times New Roman"/>
          <w:sz w:val="24"/>
          <w:szCs w:val="24"/>
        </w:rPr>
        <w:t xml:space="preserve"> </w:t>
      </w:r>
      <w:r w:rsidR="00611DA2" w:rsidRPr="00411929">
        <w:rPr>
          <w:rFonts w:ascii="Times New Roman" w:hAnsi="Times New Roman" w:cs="Times New Roman"/>
          <w:sz w:val="24"/>
          <w:szCs w:val="24"/>
        </w:rPr>
        <w:t>d</w:t>
      </w:r>
      <w:r w:rsidRPr="00411929">
        <w:rPr>
          <w:rFonts w:ascii="Times New Roman" w:hAnsi="Times New Roman" w:cs="Times New Roman"/>
          <w:sz w:val="24"/>
          <w:szCs w:val="24"/>
        </w:rPr>
        <w:t>etermine the loan to deposit ratio.</w:t>
      </w:r>
    </w:p>
    <w:p w14:paraId="585C8A49" w14:textId="77777777" w:rsidR="003A59CA" w:rsidRPr="00411929" w:rsidRDefault="003A59CA" w:rsidP="00795AC4">
      <w:pPr>
        <w:spacing w:line="360" w:lineRule="auto"/>
        <w:jc w:val="both"/>
        <w:rPr>
          <w:rFonts w:ascii="Times New Roman" w:hAnsi="Times New Roman" w:cs="Times New Roman"/>
          <w:sz w:val="24"/>
          <w:szCs w:val="24"/>
        </w:rPr>
      </w:pPr>
      <w:r w:rsidRPr="00411929">
        <w:rPr>
          <w:rFonts w:ascii="Times New Roman" w:hAnsi="Times New Roman" w:cs="Times New Roman"/>
          <w:sz w:val="24"/>
          <w:szCs w:val="24"/>
        </w:rPr>
        <w:t xml:space="preserve">                           </w:t>
      </w:r>
    </w:p>
    <w:p w14:paraId="7131F0DA" w14:textId="77777777" w:rsidR="00AC653D" w:rsidRPr="00411929" w:rsidRDefault="003A59CA" w:rsidP="00070168">
      <w:pPr>
        <w:pStyle w:val="Heading1"/>
        <w:rPr>
          <w:rFonts w:ascii="Times New Roman" w:hAnsi="Times New Roman" w:cs="Times New Roman"/>
        </w:rPr>
      </w:pPr>
      <w:bookmarkStart w:id="25" w:name="_Toc153277658"/>
      <w:r w:rsidRPr="00411929">
        <w:rPr>
          <w:rFonts w:ascii="Times New Roman" w:hAnsi="Times New Roman" w:cs="Times New Roman"/>
        </w:rPr>
        <w:t>Contingency Funding Plan</w:t>
      </w:r>
      <w:bookmarkEnd w:id="25"/>
    </w:p>
    <w:p w14:paraId="23F1CF56" w14:textId="77777777" w:rsidR="003A59CA" w:rsidRPr="00411929" w:rsidRDefault="003A59CA" w:rsidP="00795AC4">
      <w:pPr>
        <w:spacing w:line="360" w:lineRule="auto"/>
        <w:jc w:val="both"/>
        <w:rPr>
          <w:rFonts w:ascii="Times New Roman" w:hAnsi="Times New Roman" w:cs="Times New Roman"/>
          <w:sz w:val="24"/>
          <w:szCs w:val="24"/>
        </w:rPr>
      </w:pPr>
      <w:r w:rsidRPr="00411929">
        <w:rPr>
          <w:rFonts w:ascii="Times New Roman" w:hAnsi="Times New Roman" w:cs="Times New Roman"/>
          <w:sz w:val="24"/>
          <w:szCs w:val="24"/>
        </w:rPr>
        <w:t xml:space="preserve">A current contingency funding strategy should be maintained by every bank. The </w:t>
      </w:r>
      <w:proofErr w:type="gramStart"/>
      <w:r w:rsidRPr="00411929">
        <w:rPr>
          <w:rFonts w:ascii="Times New Roman" w:hAnsi="Times New Roman" w:cs="Times New Roman"/>
          <w:sz w:val="24"/>
          <w:szCs w:val="24"/>
        </w:rPr>
        <w:t>BODs( ALCO</w:t>
      </w:r>
      <w:proofErr w:type="gramEnd"/>
      <w:r w:rsidRPr="00411929">
        <w:rPr>
          <w:rFonts w:ascii="Times New Roman" w:hAnsi="Times New Roman" w:cs="Times New Roman"/>
          <w:sz w:val="24"/>
          <w:szCs w:val="24"/>
        </w:rPr>
        <w:t xml:space="preserve"> in the case of overseas banks) must approve a contingency finance strategy. It is necessary to create a contingency </w:t>
      </w:r>
      <w:r w:rsidR="00602EF1" w:rsidRPr="00411929">
        <w:rPr>
          <w:rFonts w:ascii="Times New Roman" w:hAnsi="Times New Roman" w:cs="Times New Roman"/>
          <w:sz w:val="24"/>
          <w:szCs w:val="24"/>
        </w:rPr>
        <w:t xml:space="preserve">finance strategy while considering the amount of available cash to meet the financial needs in the event of a liquidity crisis or other </w:t>
      </w:r>
      <w:proofErr w:type="gramStart"/>
      <w:r w:rsidR="00602EF1" w:rsidRPr="00411929">
        <w:rPr>
          <w:rFonts w:ascii="Times New Roman" w:hAnsi="Times New Roman" w:cs="Times New Roman"/>
          <w:sz w:val="24"/>
          <w:szCs w:val="24"/>
        </w:rPr>
        <w:t>particular issue</w:t>
      </w:r>
      <w:proofErr w:type="gramEnd"/>
      <w:r w:rsidR="00602EF1" w:rsidRPr="00411929">
        <w:rPr>
          <w:rFonts w:ascii="Times New Roman" w:hAnsi="Times New Roman" w:cs="Times New Roman"/>
          <w:sz w:val="24"/>
          <w:szCs w:val="24"/>
        </w:rPr>
        <w:t xml:space="preserve"> on the local m</w:t>
      </w:r>
      <w:r w:rsidR="002016C4" w:rsidRPr="00411929">
        <w:rPr>
          <w:rFonts w:ascii="Times New Roman" w:hAnsi="Times New Roman" w:cs="Times New Roman"/>
          <w:sz w:val="24"/>
          <w:szCs w:val="24"/>
        </w:rPr>
        <w:t xml:space="preserve">arket. The backup finance strategy specifies the catalyst moments </w:t>
      </w:r>
      <w:r w:rsidR="00602EF1" w:rsidRPr="00411929">
        <w:rPr>
          <w:rFonts w:ascii="Times New Roman" w:hAnsi="Times New Roman" w:cs="Times New Roman"/>
          <w:sz w:val="24"/>
          <w:szCs w:val="24"/>
        </w:rPr>
        <w:t xml:space="preserve">that </w:t>
      </w:r>
      <w:r w:rsidR="002016C4" w:rsidRPr="00411929">
        <w:rPr>
          <w:rFonts w:ascii="Times New Roman" w:hAnsi="Times New Roman" w:cs="Times New Roman"/>
          <w:sz w:val="24"/>
          <w:szCs w:val="24"/>
        </w:rPr>
        <w:t xml:space="preserve">can result in an issue with </w:t>
      </w:r>
      <w:proofErr w:type="gramStart"/>
      <w:r w:rsidR="002016C4" w:rsidRPr="00411929">
        <w:rPr>
          <w:rFonts w:ascii="Times New Roman" w:hAnsi="Times New Roman" w:cs="Times New Roman"/>
          <w:sz w:val="24"/>
          <w:szCs w:val="24"/>
        </w:rPr>
        <w:t xml:space="preserve">liquidity </w:t>
      </w:r>
      <w:r w:rsidR="00602EF1" w:rsidRPr="00411929">
        <w:rPr>
          <w:rFonts w:ascii="Times New Roman" w:hAnsi="Times New Roman" w:cs="Times New Roman"/>
          <w:sz w:val="24"/>
          <w:szCs w:val="24"/>
        </w:rPr>
        <w:t xml:space="preserve"> as</w:t>
      </w:r>
      <w:proofErr w:type="gramEnd"/>
      <w:r w:rsidR="00602EF1" w:rsidRPr="00411929">
        <w:rPr>
          <w:rFonts w:ascii="Times New Roman" w:hAnsi="Times New Roman" w:cs="Times New Roman"/>
          <w:sz w:val="24"/>
          <w:szCs w:val="24"/>
        </w:rPr>
        <w:t xml:space="preserve"> we</w:t>
      </w:r>
      <w:r w:rsidR="00F621C2" w:rsidRPr="00411929">
        <w:rPr>
          <w:rFonts w:ascii="Times New Roman" w:hAnsi="Times New Roman" w:cs="Times New Roman"/>
          <w:sz w:val="24"/>
          <w:szCs w:val="24"/>
        </w:rPr>
        <w:t xml:space="preserve">ll as the steps to be taken to </w:t>
      </w:r>
      <w:proofErr w:type="gramStart"/>
      <w:r w:rsidR="00F621C2" w:rsidRPr="00411929">
        <w:rPr>
          <w:rFonts w:ascii="Times New Roman" w:hAnsi="Times New Roman" w:cs="Times New Roman"/>
          <w:sz w:val="24"/>
          <w:szCs w:val="24"/>
        </w:rPr>
        <w:t>w</w:t>
      </w:r>
      <w:r w:rsidR="00602EF1" w:rsidRPr="00411929">
        <w:rPr>
          <w:rFonts w:ascii="Times New Roman" w:hAnsi="Times New Roman" w:cs="Times New Roman"/>
          <w:sz w:val="24"/>
          <w:szCs w:val="24"/>
        </w:rPr>
        <w:t>eak with</w:t>
      </w:r>
      <w:proofErr w:type="gramEnd"/>
      <w:r w:rsidR="00602EF1" w:rsidRPr="00411929">
        <w:rPr>
          <w:rFonts w:ascii="Times New Roman" w:hAnsi="Times New Roman" w:cs="Times New Roman"/>
          <w:sz w:val="24"/>
          <w:szCs w:val="24"/>
        </w:rPr>
        <w:t xml:space="preserve"> it.</w:t>
      </w:r>
    </w:p>
    <w:p w14:paraId="0EABDEB4" w14:textId="77777777" w:rsidR="00602EF1" w:rsidRPr="00411929" w:rsidRDefault="00A70F01" w:rsidP="00A70F01">
      <w:pPr>
        <w:pStyle w:val="ListParagraph"/>
        <w:numPr>
          <w:ilvl w:val="1"/>
          <w:numId w:val="34"/>
        </w:numPr>
        <w:spacing w:line="360" w:lineRule="auto"/>
        <w:jc w:val="both"/>
        <w:rPr>
          <w:rFonts w:ascii="Times New Roman" w:hAnsi="Times New Roman" w:cs="Times New Roman"/>
          <w:sz w:val="24"/>
          <w:szCs w:val="24"/>
        </w:rPr>
      </w:pPr>
      <w:r w:rsidRPr="00411929">
        <w:rPr>
          <w:rFonts w:ascii="Times New Roman" w:hAnsi="Times New Roman" w:cs="Times New Roman"/>
          <w:sz w:val="24"/>
          <w:szCs w:val="24"/>
        </w:rPr>
        <w:t xml:space="preserve"> </w:t>
      </w:r>
      <w:r w:rsidR="00602EF1" w:rsidRPr="00411929">
        <w:rPr>
          <w:rFonts w:ascii="Times New Roman" w:hAnsi="Times New Roman" w:cs="Times New Roman"/>
          <w:sz w:val="24"/>
          <w:szCs w:val="24"/>
        </w:rPr>
        <w:t xml:space="preserve">Loans and Deposits Projections </w:t>
      </w:r>
    </w:p>
    <w:p w14:paraId="728B454D" w14:textId="77777777" w:rsidR="00602EF1" w:rsidRPr="00411929" w:rsidRDefault="00602EF1" w:rsidP="00795AC4">
      <w:pPr>
        <w:spacing w:line="360" w:lineRule="auto"/>
        <w:jc w:val="both"/>
        <w:rPr>
          <w:rFonts w:ascii="Times New Roman" w:hAnsi="Times New Roman" w:cs="Times New Roman"/>
          <w:sz w:val="24"/>
          <w:szCs w:val="24"/>
        </w:rPr>
      </w:pPr>
      <w:r w:rsidRPr="00411929">
        <w:rPr>
          <w:rFonts w:ascii="Times New Roman" w:hAnsi="Times New Roman" w:cs="Times New Roman"/>
          <w:sz w:val="24"/>
          <w:szCs w:val="24"/>
        </w:rPr>
        <w:t>It is crucial that the relevant firms furnish ALCO with monthly predictions of loans and deposits for the year/for the following three to six months. ALCO uses the data to understand its future liquidity needs and adjust its strategy as necessary.</w:t>
      </w:r>
    </w:p>
    <w:p w14:paraId="63EE97BA" w14:textId="77777777" w:rsidR="00602EF1" w:rsidRPr="00411929" w:rsidRDefault="00602EF1" w:rsidP="00795AC4">
      <w:pPr>
        <w:pStyle w:val="ListParagraph"/>
        <w:spacing w:line="360" w:lineRule="auto"/>
        <w:ind w:left="1200"/>
        <w:jc w:val="both"/>
        <w:rPr>
          <w:rFonts w:ascii="Times New Roman" w:hAnsi="Times New Roman" w:cs="Times New Roman"/>
          <w:sz w:val="24"/>
          <w:szCs w:val="24"/>
        </w:rPr>
      </w:pPr>
    </w:p>
    <w:p w14:paraId="533FA50B" w14:textId="77777777" w:rsidR="00602EF1" w:rsidRPr="00411929" w:rsidRDefault="00602EF1" w:rsidP="00070168">
      <w:pPr>
        <w:pStyle w:val="Heading2"/>
        <w:rPr>
          <w:rFonts w:ascii="Times New Roman" w:hAnsi="Times New Roman" w:cs="Times New Roman"/>
        </w:rPr>
      </w:pPr>
      <w:bookmarkStart w:id="26" w:name="_Toc153277659"/>
      <w:r w:rsidRPr="00411929">
        <w:rPr>
          <w:rFonts w:ascii="Times New Roman" w:hAnsi="Times New Roman" w:cs="Times New Roman"/>
        </w:rPr>
        <w:t>Liquidity Risk</w:t>
      </w:r>
      <w:bookmarkEnd w:id="26"/>
    </w:p>
    <w:p w14:paraId="4BAB751B" w14:textId="77777777" w:rsidR="006D49CE" w:rsidRPr="00411929" w:rsidRDefault="0072579E" w:rsidP="00795AC4">
      <w:pPr>
        <w:spacing w:line="360" w:lineRule="auto"/>
        <w:jc w:val="both"/>
        <w:rPr>
          <w:rFonts w:ascii="Times New Roman" w:hAnsi="Times New Roman" w:cs="Times New Roman"/>
          <w:sz w:val="24"/>
          <w:szCs w:val="24"/>
        </w:rPr>
      </w:pPr>
      <w:r w:rsidRPr="00411929">
        <w:rPr>
          <w:rFonts w:ascii="Times New Roman" w:hAnsi="Times New Roman" w:cs="Times New Roman"/>
          <w:sz w:val="24"/>
          <w:szCs w:val="24"/>
        </w:rPr>
        <w:t xml:space="preserve">Liquidity risk arises from the bank’s incapacity to meet its obligations on time or to provide </w:t>
      </w:r>
      <w:r w:rsidR="00602EF1" w:rsidRPr="00411929">
        <w:rPr>
          <w:rFonts w:ascii="Times New Roman" w:hAnsi="Times New Roman" w:cs="Times New Roman"/>
          <w:sz w:val="24"/>
          <w:szCs w:val="24"/>
        </w:rPr>
        <w:t xml:space="preserve">asset growth </w:t>
      </w:r>
      <w:r w:rsidR="006D49CE" w:rsidRPr="00411929">
        <w:rPr>
          <w:rFonts w:ascii="Times New Roman" w:hAnsi="Times New Roman" w:cs="Times New Roman"/>
          <w:sz w:val="24"/>
          <w:szCs w:val="24"/>
        </w:rPr>
        <w:t>without incurring unacceptably high costs or losses. The</w:t>
      </w:r>
      <w:r w:rsidR="00611DA2" w:rsidRPr="00411929">
        <w:rPr>
          <w:rFonts w:ascii="Times New Roman" w:hAnsi="Times New Roman" w:cs="Times New Roman"/>
          <w:sz w:val="24"/>
          <w:szCs w:val="24"/>
        </w:rPr>
        <w:t xml:space="preserve"> </w:t>
      </w:r>
      <w:r w:rsidR="006D49CE" w:rsidRPr="00411929">
        <w:rPr>
          <w:rFonts w:ascii="Times New Roman" w:hAnsi="Times New Roman" w:cs="Times New Roman"/>
          <w:sz w:val="24"/>
          <w:szCs w:val="24"/>
        </w:rPr>
        <w:t xml:space="preserve">treasury </w:t>
      </w:r>
      <w:r w:rsidRPr="00411929">
        <w:rPr>
          <w:rFonts w:ascii="Times New Roman" w:hAnsi="Times New Roman" w:cs="Times New Roman"/>
          <w:sz w:val="24"/>
          <w:szCs w:val="24"/>
        </w:rPr>
        <w:t xml:space="preserve">Department is required </w:t>
      </w:r>
      <w:r w:rsidRPr="00411929">
        <w:rPr>
          <w:rFonts w:ascii="Times New Roman" w:hAnsi="Times New Roman" w:cs="Times New Roman"/>
          <w:sz w:val="24"/>
          <w:szCs w:val="24"/>
        </w:rPr>
        <w:lastRenderedPageBreak/>
        <w:t>to let</w:t>
      </w:r>
      <w:r w:rsidR="006D49CE" w:rsidRPr="00411929">
        <w:rPr>
          <w:rFonts w:ascii="Times New Roman" w:hAnsi="Times New Roman" w:cs="Times New Roman"/>
          <w:sz w:val="24"/>
          <w:szCs w:val="24"/>
        </w:rPr>
        <w:t xml:space="preserve"> the board</w:t>
      </w:r>
      <w:r w:rsidRPr="00411929">
        <w:rPr>
          <w:rFonts w:ascii="Times New Roman" w:hAnsi="Times New Roman" w:cs="Times New Roman"/>
          <w:sz w:val="24"/>
          <w:szCs w:val="24"/>
        </w:rPr>
        <w:t xml:space="preserve"> know</w:t>
      </w:r>
      <w:r w:rsidR="006D49CE" w:rsidRPr="00411929">
        <w:rPr>
          <w:rFonts w:ascii="Times New Roman" w:hAnsi="Times New Roman" w:cs="Times New Roman"/>
          <w:sz w:val="24"/>
          <w:szCs w:val="24"/>
        </w:rPr>
        <w:t xml:space="preserve"> (ALCO in the case of international banks) about every board/ ALCO meeting of the bank discusses numerous liquidity concerns such as CRR, SLR, </w:t>
      </w:r>
      <w:proofErr w:type="gramStart"/>
      <w:r w:rsidR="006D49CE" w:rsidRPr="00411929">
        <w:rPr>
          <w:rFonts w:ascii="Times New Roman" w:hAnsi="Times New Roman" w:cs="Times New Roman"/>
          <w:sz w:val="24"/>
          <w:szCs w:val="24"/>
        </w:rPr>
        <w:t>NSFR,ADR</w:t>
      </w:r>
      <w:proofErr w:type="gramEnd"/>
      <w:r w:rsidR="006D49CE" w:rsidRPr="00411929">
        <w:rPr>
          <w:rFonts w:ascii="Times New Roman" w:hAnsi="Times New Roman" w:cs="Times New Roman"/>
          <w:sz w:val="24"/>
          <w:szCs w:val="24"/>
        </w:rPr>
        <w:t xml:space="preserve"> etc.  </w:t>
      </w:r>
    </w:p>
    <w:p w14:paraId="0BB86C0C" w14:textId="77777777" w:rsidR="006D49CE" w:rsidRPr="00411929" w:rsidRDefault="006D49CE" w:rsidP="00795AC4">
      <w:pPr>
        <w:spacing w:line="360" w:lineRule="auto"/>
        <w:jc w:val="both"/>
        <w:rPr>
          <w:rFonts w:ascii="Times New Roman" w:hAnsi="Times New Roman" w:cs="Times New Roman"/>
          <w:sz w:val="24"/>
          <w:szCs w:val="24"/>
        </w:rPr>
      </w:pPr>
      <w:r w:rsidRPr="00411929">
        <w:rPr>
          <w:rFonts w:ascii="Times New Roman" w:hAnsi="Times New Roman" w:cs="Times New Roman"/>
          <w:sz w:val="24"/>
          <w:szCs w:val="24"/>
        </w:rPr>
        <w:t>Liquidity risk is the possibility that a particular security or asset won’t be able to be sold quickly enough on the market to avoid a loss</w:t>
      </w:r>
      <w:r w:rsidR="0072579E" w:rsidRPr="00411929">
        <w:rPr>
          <w:rFonts w:ascii="Times New Roman" w:hAnsi="Times New Roman" w:cs="Times New Roman"/>
          <w:sz w:val="24"/>
          <w:szCs w:val="24"/>
        </w:rPr>
        <w:t xml:space="preserve"> or that a bank </w:t>
      </w:r>
      <w:proofErr w:type="gramStart"/>
      <w:r w:rsidR="0072579E" w:rsidRPr="00411929">
        <w:rPr>
          <w:rFonts w:ascii="Times New Roman" w:hAnsi="Times New Roman" w:cs="Times New Roman"/>
          <w:sz w:val="24"/>
          <w:szCs w:val="24"/>
        </w:rPr>
        <w:t>won’t</w:t>
      </w:r>
      <w:proofErr w:type="gramEnd"/>
      <w:r w:rsidR="0072579E" w:rsidRPr="00411929">
        <w:rPr>
          <w:rFonts w:ascii="Times New Roman" w:hAnsi="Times New Roman" w:cs="Times New Roman"/>
          <w:sz w:val="24"/>
          <w:szCs w:val="24"/>
        </w:rPr>
        <w:t xml:space="preserve"> </w:t>
      </w:r>
      <w:proofErr w:type="gramStart"/>
      <w:r w:rsidR="0072579E" w:rsidRPr="00411929">
        <w:rPr>
          <w:rFonts w:ascii="Times New Roman" w:hAnsi="Times New Roman" w:cs="Times New Roman"/>
          <w:sz w:val="24"/>
          <w:szCs w:val="24"/>
        </w:rPr>
        <w:t>capable</w:t>
      </w:r>
      <w:proofErr w:type="gramEnd"/>
      <w:r w:rsidR="0072579E" w:rsidRPr="00411929">
        <w:rPr>
          <w:rFonts w:ascii="Times New Roman" w:hAnsi="Times New Roman" w:cs="Times New Roman"/>
          <w:sz w:val="24"/>
          <w:szCs w:val="24"/>
        </w:rPr>
        <w:t xml:space="preserve"> of </w:t>
      </w:r>
      <w:r w:rsidRPr="00411929">
        <w:rPr>
          <w:rFonts w:ascii="Times New Roman" w:hAnsi="Times New Roman" w:cs="Times New Roman"/>
          <w:sz w:val="24"/>
          <w:szCs w:val="24"/>
        </w:rPr>
        <w:t>meet it</w:t>
      </w:r>
      <w:r w:rsidR="0072579E" w:rsidRPr="00411929">
        <w:rPr>
          <w:rFonts w:ascii="Times New Roman" w:hAnsi="Times New Roman" w:cs="Times New Roman"/>
          <w:sz w:val="24"/>
          <w:szCs w:val="24"/>
        </w:rPr>
        <w:t>s obligations in a prompt way</w:t>
      </w:r>
      <w:r w:rsidRPr="00411929">
        <w:rPr>
          <w:rFonts w:ascii="Times New Roman" w:hAnsi="Times New Roman" w:cs="Times New Roman"/>
          <w:sz w:val="24"/>
          <w:szCs w:val="24"/>
        </w:rPr>
        <w:t xml:space="preserve"> when a payment in due.</w:t>
      </w:r>
    </w:p>
    <w:p w14:paraId="3D15B6AA" w14:textId="77777777" w:rsidR="006D49CE" w:rsidRPr="00411929" w:rsidRDefault="006D49CE" w:rsidP="00795AC4">
      <w:pPr>
        <w:pStyle w:val="ListParagraph"/>
        <w:spacing w:line="360" w:lineRule="auto"/>
        <w:ind w:left="1200"/>
        <w:jc w:val="both"/>
        <w:rPr>
          <w:rFonts w:ascii="Times New Roman" w:hAnsi="Times New Roman" w:cs="Times New Roman"/>
          <w:sz w:val="24"/>
          <w:szCs w:val="24"/>
        </w:rPr>
      </w:pPr>
    </w:p>
    <w:p w14:paraId="050D7B57" w14:textId="77777777" w:rsidR="006D49CE" w:rsidRPr="00411929" w:rsidRDefault="006D49CE" w:rsidP="00795AC4">
      <w:pPr>
        <w:spacing w:line="360" w:lineRule="auto"/>
        <w:jc w:val="both"/>
        <w:rPr>
          <w:rFonts w:ascii="Times New Roman" w:hAnsi="Times New Roman" w:cs="Times New Roman"/>
          <w:sz w:val="24"/>
          <w:szCs w:val="24"/>
        </w:rPr>
      </w:pPr>
      <w:r w:rsidRPr="00411929">
        <w:rPr>
          <w:rFonts w:ascii="Times New Roman" w:hAnsi="Times New Roman" w:cs="Times New Roman"/>
          <w:sz w:val="24"/>
          <w:szCs w:val="24"/>
        </w:rPr>
        <w:t xml:space="preserve">Liquidity risk can be two </w:t>
      </w:r>
      <w:proofErr w:type="gramStart"/>
      <w:r w:rsidRPr="00411929">
        <w:rPr>
          <w:rFonts w:ascii="Times New Roman" w:hAnsi="Times New Roman" w:cs="Times New Roman"/>
          <w:sz w:val="24"/>
          <w:szCs w:val="24"/>
        </w:rPr>
        <w:t>types :</w:t>
      </w:r>
      <w:proofErr w:type="gramEnd"/>
    </w:p>
    <w:p w14:paraId="71417B70" w14:textId="77777777" w:rsidR="006D49CE" w:rsidRPr="00411929" w:rsidRDefault="00A70F01" w:rsidP="00A70F01">
      <w:pPr>
        <w:spacing w:line="360" w:lineRule="auto"/>
        <w:jc w:val="both"/>
        <w:rPr>
          <w:rFonts w:ascii="Times New Roman" w:hAnsi="Times New Roman" w:cs="Times New Roman"/>
          <w:sz w:val="24"/>
          <w:szCs w:val="24"/>
        </w:rPr>
      </w:pPr>
      <w:proofErr w:type="gramStart"/>
      <w:r w:rsidRPr="00411929">
        <w:rPr>
          <w:rFonts w:ascii="Times New Roman" w:hAnsi="Times New Roman" w:cs="Times New Roman"/>
          <w:sz w:val="24"/>
          <w:szCs w:val="24"/>
        </w:rPr>
        <w:t>a)</w:t>
      </w:r>
      <w:r w:rsidR="006D49CE" w:rsidRPr="00411929">
        <w:rPr>
          <w:rFonts w:ascii="Times New Roman" w:hAnsi="Times New Roman" w:cs="Times New Roman"/>
          <w:sz w:val="24"/>
          <w:szCs w:val="24"/>
        </w:rPr>
        <w:t>Funding</w:t>
      </w:r>
      <w:proofErr w:type="gramEnd"/>
      <w:r w:rsidR="006D49CE" w:rsidRPr="00411929">
        <w:rPr>
          <w:rFonts w:ascii="Times New Roman" w:hAnsi="Times New Roman" w:cs="Times New Roman"/>
          <w:sz w:val="24"/>
          <w:szCs w:val="24"/>
        </w:rPr>
        <w:t xml:space="preserve"> Liquidity Risk : </w:t>
      </w:r>
      <w:r w:rsidR="009C441E" w:rsidRPr="00411929">
        <w:rPr>
          <w:rFonts w:ascii="Times New Roman" w:hAnsi="Times New Roman" w:cs="Times New Roman"/>
          <w:sz w:val="24"/>
          <w:szCs w:val="24"/>
        </w:rPr>
        <w:t>The possibility that a company won’t be able to satisfy its future cash flow and collateral requirements without impairing its day to day operations or financial situation.</w:t>
      </w:r>
    </w:p>
    <w:p w14:paraId="782978C9" w14:textId="77777777" w:rsidR="009C441E" w:rsidRPr="00411929" w:rsidRDefault="00A70F01" w:rsidP="00A70F01">
      <w:pPr>
        <w:spacing w:line="360" w:lineRule="auto"/>
        <w:jc w:val="both"/>
        <w:rPr>
          <w:rFonts w:ascii="Times New Roman" w:hAnsi="Times New Roman" w:cs="Times New Roman"/>
          <w:sz w:val="24"/>
          <w:szCs w:val="24"/>
        </w:rPr>
      </w:pPr>
      <w:proofErr w:type="gramStart"/>
      <w:r w:rsidRPr="00411929">
        <w:rPr>
          <w:rFonts w:ascii="Times New Roman" w:hAnsi="Times New Roman" w:cs="Times New Roman"/>
          <w:sz w:val="24"/>
          <w:szCs w:val="24"/>
        </w:rPr>
        <w:t>b)</w:t>
      </w:r>
      <w:r w:rsidR="00EF7969" w:rsidRPr="00411929">
        <w:rPr>
          <w:rFonts w:ascii="Times New Roman" w:hAnsi="Times New Roman" w:cs="Times New Roman"/>
          <w:sz w:val="24"/>
          <w:szCs w:val="24"/>
        </w:rPr>
        <w:t>Market</w:t>
      </w:r>
      <w:proofErr w:type="gramEnd"/>
      <w:r w:rsidR="00EF7969" w:rsidRPr="00411929">
        <w:rPr>
          <w:rFonts w:ascii="Times New Roman" w:hAnsi="Times New Roman" w:cs="Times New Roman"/>
          <w:sz w:val="24"/>
          <w:szCs w:val="24"/>
        </w:rPr>
        <w:t xml:space="preserve"> Liquidity Risk  :   </w:t>
      </w:r>
      <w:r w:rsidR="00C94B00" w:rsidRPr="00411929">
        <w:rPr>
          <w:rFonts w:ascii="Times New Roman" w:hAnsi="Times New Roman" w:cs="Times New Roman"/>
          <w:sz w:val="24"/>
          <w:szCs w:val="24"/>
        </w:rPr>
        <w:t xml:space="preserve">The danger that due to insufficient market depth, a firm may be unable to easily offset or sell a position without suffering a loss. In ICAAP of banks, risk plays a crucial part. From Bangladesh vantage point, the following considerations are considered while identifying and monitoring the elements that drive liquidity </w:t>
      </w:r>
      <w:proofErr w:type="gramStart"/>
      <w:r w:rsidR="00C94B00" w:rsidRPr="00411929">
        <w:rPr>
          <w:rFonts w:ascii="Times New Roman" w:hAnsi="Times New Roman" w:cs="Times New Roman"/>
          <w:sz w:val="24"/>
          <w:szCs w:val="24"/>
        </w:rPr>
        <w:t>risk :</w:t>
      </w:r>
      <w:proofErr w:type="gramEnd"/>
      <w:r w:rsidR="00C94B00" w:rsidRPr="00411929">
        <w:rPr>
          <w:rFonts w:ascii="Times New Roman" w:hAnsi="Times New Roman" w:cs="Times New Roman"/>
          <w:sz w:val="24"/>
          <w:szCs w:val="24"/>
        </w:rPr>
        <w:t xml:space="preserve"> </w:t>
      </w:r>
    </w:p>
    <w:p w14:paraId="6A0BB605" w14:textId="77777777" w:rsidR="00C94B00" w:rsidRPr="00411929" w:rsidRDefault="00C94B00" w:rsidP="00795AC4">
      <w:pPr>
        <w:pStyle w:val="ListParagraph"/>
        <w:spacing w:line="360" w:lineRule="auto"/>
        <w:ind w:left="1560"/>
        <w:jc w:val="both"/>
        <w:rPr>
          <w:rFonts w:ascii="Times New Roman" w:hAnsi="Times New Roman" w:cs="Times New Roman"/>
          <w:sz w:val="24"/>
          <w:szCs w:val="24"/>
        </w:rPr>
      </w:pPr>
      <w:r w:rsidRPr="00411929">
        <w:rPr>
          <w:rFonts w:ascii="Times New Roman" w:hAnsi="Times New Roman" w:cs="Times New Roman"/>
          <w:sz w:val="24"/>
          <w:szCs w:val="24"/>
        </w:rPr>
        <w:t xml:space="preserve">Regulatory Liquidity </w:t>
      </w:r>
      <w:proofErr w:type="gramStart"/>
      <w:r w:rsidRPr="00411929">
        <w:rPr>
          <w:rFonts w:ascii="Times New Roman" w:hAnsi="Times New Roman" w:cs="Times New Roman"/>
          <w:sz w:val="24"/>
          <w:szCs w:val="24"/>
        </w:rPr>
        <w:t>Indicators :</w:t>
      </w:r>
      <w:proofErr w:type="gramEnd"/>
    </w:p>
    <w:p w14:paraId="5E52D986" w14:textId="77777777" w:rsidR="00C94B00" w:rsidRPr="00411929" w:rsidRDefault="00C94B00" w:rsidP="00795AC4">
      <w:pPr>
        <w:pStyle w:val="ListParagraph"/>
        <w:numPr>
          <w:ilvl w:val="0"/>
          <w:numId w:val="15"/>
        </w:numPr>
        <w:spacing w:line="360" w:lineRule="auto"/>
        <w:jc w:val="both"/>
        <w:rPr>
          <w:rFonts w:ascii="Times New Roman" w:hAnsi="Times New Roman" w:cs="Times New Roman"/>
          <w:sz w:val="24"/>
          <w:szCs w:val="24"/>
        </w:rPr>
      </w:pPr>
      <w:r w:rsidRPr="00411929">
        <w:rPr>
          <w:rFonts w:ascii="Times New Roman" w:hAnsi="Times New Roman" w:cs="Times New Roman"/>
          <w:sz w:val="24"/>
          <w:szCs w:val="24"/>
        </w:rPr>
        <w:t xml:space="preserve">Cash Reserve Requirement (CRR) </w:t>
      </w:r>
    </w:p>
    <w:p w14:paraId="2B6FBF40" w14:textId="77777777" w:rsidR="00C94B00" w:rsidRPr="00411929" w:rsidRDefault="00C94B00" w:rsidP="00795AC4">
      <w:pPr>
        <w:pStyle w:val="ListParagraph"/>
        <w:numPr>
          <w:ilvl w:val="0"/>
          <w:numId w:val="15"/>
        </w:numPr>
        <w:spacing w:line="360" w:lineRule="auto"/>
        <w:jc w:val="both"/>
        <w:rPr>
          <w:rFonts w:ascii="Times New Roman" w:hAnsi="Times New Roman" w:cs="Times New Roman"/>
          <w:sz w:val="24"/>
          <w:szCs w:val="24"/>
        </w:rPr>
      </w:pPr>
      <w:r w:rsidRPr="00411929">
        <w:rPr>
          <w:rFonts w:ascii="Times New Roman" w:hAnsi="Times New Roman" w:cs="Times New Roman"/>
          <w:sz w:val="24"/>
          <w:szCs w:val="24"/>
        </w:rPr>
        <w:t xml:space="preserve">Statutory Liquidity Ratio </w:t>
      </w:r>
      <w:proofErr w:type="gramStart"/>
      <w:r w:rsidRPr="00411929">
        <w:rPr>
          <w:rFonts w:ascii="Times New Roman" w:hAnsi="Times New Roman" w:cs="Times New Roman"/>
          <w:sz w:val="24"/>
          <w:szCs w:val="24"/>
        </w:rPr>
        <w:t>( SLR</w:t>
      </w:r>
      <w:proofErr w:type="gramEnd"/>
      <w:r w:rsidRPr="00411929">
        <w:rPr>
          <w:rFonts w:ascii="Times New Roman" w:hAnsi="Times New Roman" w:cs="Times New Roman"/>
          <w:sz w:val="24"/>
          <w:szCs w:val="24"/>
        </w:rPr>
        <w:t>)</w:t>
      </w:r>
    </w:p>
    <w:p w14:paraId="7908BE5B" w14:textId="77777777" w:rsidR="00C94B00" w:rsidRPr="00411929" w:rsidRDefault="00F621C2" w:rsidP="00795AC4">
      <w:pPr>
        <w:pStyle w:val="ListParagraph"/>
        <w:numPr>
          <w:ilvl w:val="0"/>
          <w:numId w:val="15"/>
        </w:numPr>
        <w:spacing w:line="360" w:lineRule="auto"/>
        <w:jc w:val="both"/>
        <w:rPr>
          <w:rFonts w:ascii="Times New Roman" w:hAnsi="Times New Roman" w:cs="Times New Roman"/>
          <w:sz w:val="24"/>
          <w:szCs w:val="24"/>
        </w:rPr>
      </w:pPr>
      <w:r w:rsidRPr="00411929">
        <w:rPr>
          <w:rFonts w:ascii="Times New Roman" w:hAnsi="Times New Roman" w:cs="Times New Roman"/>
          <w:sz w:val="24"/>
          <w:szCs w:val="24"/>
        </w:rPr>
        <w:t>Medium Term Funding Ratio</w:t>
      </w:r>
    </w:p>
    <w:p w14:paraId="5F7BAD88" w14:textId="77777777" w:rsidR="00C94B00" w:rsidRPr="00411929" w:rsidRDefault="006D6D34" w:rsidP="00795AC4">
      <w:pPr>
        <w:pStyle w:val="ListParagraph"/>
        <w:numPr>
          <w:ilvl w:val="0"/>
          <w:numId w:val="15"/>
        </w:numPr>
        <w:spacing w:line="360" w:lineRule="auto"/>
        <w:jc w:val="both"/>
        <w:rPr>
          <w:rFonts w:ascii="Times New Roman" w:hAnsi="Times New Roman" w:cs="Times New Roman"/>
          <w:sz w:val="24"/>
          <w:szCs w:val="24"/>
        </w:rPr>
      </w:pPr>
      <w:r w:rsidRPr="00411929">
        <w:rPr>
          <w:rFonts w:ascii="Times New Roman" w:hAnsi="Times New Roman" w:cs="Times New Roman"/>
          <w:sz w:val="24"/>
          <w:szCs w:val="24"/>
        </w:rPr>
        <w:t>Maximum Cumulative Outflow</w:t>
      </w:r>
    </w:p>
    <w:p w14:paraId="26BD19A4" w14:textId="77777777" w:rsidR="006D6D34" w:rsidRPr="00411929" w:rsidRDefault="006D6D34" w:rsidP="00795AC4">
      <w:pPr>
        <w:pStyle w:val="ListParagraph"/>
        <w:numPr>
          <w:ilvl w:val="0"/>
          <w:numId w:val="15"/>
        </w:numPr>
        <w:spacing w:line="360" w:lineRule="auto"/>
        <w:jc w:val="both"/>
        <w:rPr>
          <w:rFonts w:ascii="Times New Roman" w:hAnsi="Times New Roman" w:cs="Times New Roman"/>
          <w:sz w:val="24"/>
          <w:szCs w:val="24"/>
        </w:rPr>
      </w:pPr>
      <w:r w:rsidRPr="00411929">
        <w:rPr>
          <w:rFonts w:ascii="Times New Roman" w:hAnsi="Times New Roman" w:cs="Times New Roman"/>
          <w:sz w:val="24"/>
          <w:szCs w:val="24"/>
        </w:rPr>
        <w:t>Advance Deposit Ratio</w:t>
      </w:r>
    </w:p>
    <w:p w14:paraId="3F8D7D3F" w14:textId="77777777" w:rsidR="006D6D34" w:rsidRPr="00411929" w:rsidRDefault="006D6D34" w:rsidP="00795AC4">
      <w:pPr>
        <w:pStyle w:val="ListParagraph"/>
        <w:numPr>
          <w:ilvl w:val="0"/>
          <w:numId w:val="15"/>
        </w:numPr>
        <w:spacing w:line="360" w:lineRule="auto"/>
        <w:jc w:val="both"/>
        <w:rPr>
          <w:rFonts w:ascii="Times New Roman" w:hAnsi="Times New Roman" w:cs="Times New Roman"/>
          <w:sz w:val="24"/>
          <w:szCs w:val="24"/>
        </w:rPr>
      </w:pPr>
      <w:r w:rsidRPr="00411929">
        <w:rPr>
          <w:rFonts w:ascii="Times New Roman" w:hAnsi="Times New Roman" w:cs="Times New Roman"/>
          <w:sz w:val="24"/>
          <w:szCs w:val="24"/>
        </w:rPr>
        <w:t xml:space="preserve">Liquidity Coverage Ratio </w:t>
      </w:r>
    </w:p>
    <w:p w14:paraId="320ABD78" w14:textId="77777777" w:rsidR="006D6D34" w:rsidRPr="00411929" w:rsidRDefault="006D6D34" w:rsidP="00795AC4">
      <w:pPr>
        <w:pStyle w:val="ListParagraph"/>
        <w:numPr>
          <w:ilvl w:val="0"/>
          <w:numId w:val="15"/>
        </w:numPr>
        <w:spacing w:line="360" w:lineRule="auto"/>
        <w:jc w:val="both"/>
        <w:rPr>
          <w:rFonts w:ascii="Times New Roman" w:hAnsi="Times New Roman" w:cs="Times New Roman"/>
          <w:sz w:val="24"/>
          <w:szCs w:val="24"/>
        </w:rPr>
      </w:pPr>
      <w:r w:rsidRPr="00411929">
        <w:rPr>
          <w:rFonts w:ascii="Times New Roman" w:hAnsi="Times New Roman" w:cs="Times New Roman"/>
          <w:sz w:val="24"/>
          <w:szCs w:val="24"/>
        </w:rPr>
        <w:t>Net Stable Funding Ratio</w:t>
      </w:r>
    </w:p>
    <w:p w14:paraId="6113676E" w14:textId="77777777" w:rsidR="006D6D34" w:rsidRPr="00411929" w:rsidRDefault="006D6D34" w:rsidP="00795AC4">
      <w:pPr>
        <w:pStyle w:val="ListParagraph"/>
        <w:spacing w:line="360" w:lineRule="auto"/>
        <w:ind w:left="2280"/>
        <w:jc w:val="both"/>
        <w:rPr>
          <w:rFonts w:ascii="Times New Roman" w:hAnsi="Times New Roman" w:cs="Times New Roman"/>
          <w:sz w:val="24"/>
          <w:szCs w:val="24"/>
        </w:rPr>
      </w:pPr>
    </w:p>
    <w:p w14:paraId="4073C1B3" w14:textId="77777777" w:rsidR="00FF05D7" w:rsidRPr="00411929" w:rsidRDefault="00FF05D7" w:rsidP="00795AC4">
      <w:pPr>
        <w:pStyle w:val="ListParagraph"/>
        <w:spacing w:line="360" w:lineRule="auto"/>
        <w:ind w:left="1920"/>
        <w:jc w:val="both"/>
        <w:rPr>
          <w:rFonts w:ascii="Times New Roman" w:hAnsi="Times New Roman" w:cs="Times New Roman"/>
          <w:sz w:val="24"/>
          <w:szCs w:val="24"/>
        </w:rPr>
      </w:pPr>
    </w:p>
    <w:p w14:paraId="33DAC898" w14:textId="77777777" w:rsidR="006D6D34" w:rsidRPr="00411929" w:rsidRDefault="006D6D34" w:rsidP="00795AC4">
      <w:pPr>
        <w:spacing w:line="360" w:lineRule="auto"/>
        <w:jc w:val="both"/>
        <w:rPr>
          <w:rFonts w:ascii="Times New Roman" w:hAnsi="Times New Roman" w:cs="Times New Roman"/>
          <w:sz w:val="24"/>
          <w:szCs w:val="24"/>
        </w:rPr>
      </w:pPr>
      <w:r w:rsidRPr="00411929">
        <w:rPr>
          <w:rFonts w:ascii="Times New Roman" w:hAnsi="Times New Roman" w:cs="Times New Roman"/>
          <w:sz w:val="24"/>
          <w:szCs w:val="24"/>
        </w:rPr>
        <w:t xml:space="preserve">Bank’s own liquidity monitoring </w:t>
      </w:r>
      <w:proofErr w:type="gramStart"/>
      <w:r w:rsidRPr="00411929">
        <w:rPr>
          <w:rFonts w:ascii="Times New Roman" w:hAnsi="Times New Roman" w:cs="Times New Roman"/>
          <w:sz w:val="24"/>
          <w:szCs w:val="24"/>
        </w:rPr>
        <w:t>tools :</w:t>
      </w:r>
      <w:proofErr w:type="gramEnd"/>
    </w:p>
    <w:p w14:paraId="6B4E3D84" w14:textId="77777777" w:rsidR="006D6D34" w:rsidRPr="00411929" w:rsidRDefault="006D6D34" w:rsidP="00795AC4">
      <w:pPr>
        <w:pStyle w:val="ListParagraph"/>
        <w:numPr>
          <w:ilvl w:val="0"/>
          <w:numId w:val="16"/>
        </w:numPr>
        <w:spacing w:line="360" w:lineRule="auto"/>
        <w:jc w:val="both"/>
        <w:rPr>
          <w:rFonts w:ascii="Times New Roman" w:hAnsi="Times New Roman" w:cs="Times New Roman"/>
          <w:sz w:val="24"/>
          <w:szCs w:val="24"/>
        </w:rPr>
      </w:pPr>
      <w:r w:rsidRPr="00411929">
        <w:rPr>
          <w:rFonts w:ascii="Times New Roman" w:hAnsi="Times New Roman" w:cs="Times New Roman"/>
          <w:sz w:val="24"/>
          <w:szCs w:val="24"/>
        </w:rPr>
        <w:t>Guidelines for Wholesale Borrowing and Funding</w:t>
      </w:r>
    </w:p>
    <w:p w14:paraId="339AEA0A" w14:textId="77777777" w:rsidR="006D6D34" w:rsidRPr="00411929" w:rsidRDefault="006D6D34" w:rsidP="00795AC4">
      <w:pPr>
        <w:pStyle w:val="ListParagraph"/>
        <w:numPr>
          <w:ilvl w:val="0"/>
          <w:numId w:val="16"/>
        </w:numPr>
        <w:spacing w:line="360" w:lineRule="auto"/>
        <w:jc w:val="both"/>
        <w:rPr>
          <w:rFonts w:ascii="Times New Roman" w:hAnsi="Times New Roman" w:cs="Times New Roman"/>
          <w:sz w:val="24"/>
          <w:szCs w:val="24"/>
        </w:rPr>
      </w:pPr>
      <w:r w:rsidRPr="00411929">
        <w:rPr>
          <w:rFonts w:ascii="Times New Roman" w:hAnsi="Times New Roman" w:cs="Times New Roman"/>
          <w:sz w:val="24"/>
          <w:szCs w:val="24"/>
        </w:rPr>
        <w:t>Liquidity Contingency Plan</w:t>
      </w:r>
    </w:p>
    <w:p w14:paraId="5911497D" w14:textId="77777777" w:rsidR="00730CBB" w:rsidRPr="00411929" w:rsidRDefault="006D6D34" w:rsidP="00070168">
      <w:pPr>
        <w:pStyle w:val="Heading2"/>
        <w:rPr>
          <w:rFonts w:ascii="Times New Roman" w:hAnsi="Times New Roman" w:cs="Times New Roman"/>
        </w:rPr>
      </w:pPr>
      <w:bookmarkStart w:id="27" w:name="_Toc153277660"/>
      <w:r w:rsidRPr="00411929">
        <w:rPr>
          <w:rFonts w:ascii="Times New Roman" w:hAnsi="Times New Roman" w:cs="Times New Roman"/>
        </w:rPr>
        <w:lastRenderedPageBreak/>
        <w:t>Liquidity Risk Indicators</w:t>
      </w:r>
      <w:bookmarkEnd w:id="27"/>
    </w:p>
    <w:p w14:paraId="073D21AC" w14:textId="77777777" w:rsidR="006D6D34" w:rsidRPr="00411929" w:rsidRDefault="006D6D34" w:rsidP="00795AC4">
      <w:pPr>
        <w:spacing w:line="360" w:lineRule="auto"/>
        <w:jc w:val="both"/>
        <w:rPr>
          <w:rFonts w:ascii="Times New Roman" w:hAnsi="Times New Roman" w:cs="Times New Roman"/>
          <w:sz w:val="24"/>
          <w:szCs w:val="24"/>
        </w:rPr>
      </w:pPr>
      <w:r w:rsidRPr="00411929">
        <w:rPr>
          <w:rFonts w:ascii="Times New Roman" w:hAnsi="Times New Roman" w:cs="Times New Roman"/>
          <w:sz w:val="24"/>
          <w:szCs w:val="24"/>
        </w:rPr>
        <w:t xml:space="preserve">The following list includes several early warning signs that could spark a bank’s liquidity issue. Such indicators need to be closely monitored by bank management, who should also apply critical examination as needed. Example of internal indicators </w:t>
      </w:r>
      <w:proofErr w:type="gramStart"/>
      <w:r w:rsidRPr="00411929">
        <w:rPr>
          <w:rFonts w:ascii="Times New Roman" w:hAnsi="Times New Roman" w:cs="Times New Roman"/>
          <w:sz w:val="24"/>
          <w:szCs w:val="24"/>
        </w:rPr>
        <w:t>are :</w:t>
      </w:r>
      <w:proofErr w:type="gramEnd"/>
    </w:p>
    <w:p w14:paraId="4F416E1E" w14:textId="77777777" w:rsidR="006D6D34" w:rsidRPr="00411929" w:rsidRDefault="0072579E" w:rsidP="00795AC4">
      <w:pPr>
        <w:pStyle w:val="ListParagraph"/>
        <w:numPr>
          <w:ilvl w:val="0"/>
          <w:numId w:val="17"/>
        </w:numPr>
        <w:spacing w:line="360" w:lineRule="auto"/>
        <w:jc w:val="both"/>
        <w:rPr>
          <w:rFonts w:ascii="Times New Roman" w:hAnsi="Times New Roman" w:cs="Times New Roman"/>
          <w:sz w:val="24"/>
          <w:szCs w:val="24"/>
        </w:rPr>
      </w:pPr>
      <w:r w:rsidRPr="00411929">
        <w:rPr>
          <w:rFonts w:ascii="Times New Roman" w:hAnsi="Times New Roman" w:cs="Times New Roman"/>
          <w:sz w:val="24"/>
          <w:szCs w:val="24"/>
        </w:rPr>
        <w:t>A detrimental pattern</w:t>
      </w:r>
      <w:r w:rsidR="006D6D34" w:rsidRPr="00411929">
        <w:rPr>
          <w:rFonts w:ascii="Times New Roman" w:hAnsi="Times New Roman" w:cs="Times New Roman"/>
          <w:sz w:val="24"/>
          <w:szCs w:val="24"/>
        </w:rPr>
        <w:t xml:space="preserve"> or noticeably higher risk </w:t>
      </w:r>
      <w:r w:rsidRPr="00411929">
        <w:rPr>
          <w:rFonts w:ascii="Times New Roman" w:hAnsi="Times New Roman" w:cs="Times New Roman"/>
          <w:sz w:val="24"/>
          <w:szCs w:val="24"/>
        </w:rPr>
        <w:t xml:space="preserve">associated </w:t>
      </w:r>
      <w:proofErr w:type="gramStart"/>
      <w:r w:rsidRPr="00411929">
        <w:rPr>
          <w:rFonts w:ascii="Times New Roman" w:hAnsi="Times New Roman" w:cs="Times New Roman"/>
          <w:sz w:val="24"/>
          <w:szCs w:val="24"/>
        </w:rPr>
        <w:t>with  any</w:t>
      </w:r>
      <w:proofErr w:type="gramEnd"/>
      <w:r w:rsidRPr="00411929">
        <w:rPr>
          <w:rFonts w:ascii="Times New Roman" w:hAnsi="Times New Roman" w:cs="Times New Roman"/>
          <w:sz w:val="24"/>
          <w:szCs w:val="24"/>
        </w:rPr>
        <w:t xml:space="preserve"> industry</w:t>
      </w:r>
      <w:r w:rsidR="006D6D34" w:rsidRPr="00411929">
        <w:rPr>
          <w:rFonts w:ascii="Times New Roman" w:hAnsi="Times New Roman" w:cs="Times New Roman"/>
          <w:sz w:val="24"/>
          <w:szCs w:val="24"/>
        </w:rPr>
        <w:t xml:space="preserve"> or product category</w:t>
      </w:r>
    </w:p>
    <w:p w14:paraId="1C2A5C4D" w14:textId="77777777" w:rsidR="006D6D34" w:rsidRPr="00411929" w:rsidRDefault="00F75B53" w:rsidP="00795AC4">
      <w:pPr>
        <w:pStyle w:val="ListParagraph"/>
        <w:numPr>
          <w:ilvl w:val="0"/>
          <w:numId w:val="17"/>
        </w:numPr>
        <w:spacing w:line="360" w:lineRule="auto"/>
        <w:jc w:val="both"/>
        <w:rPr>
          <w:rFonts w:ascii="Times New Roman" w:hAnsi="Times New Roman" w:cs="Times New Roman"/>
          <w:sz w:val="24"/>
          <w:szCs w:val="24"/>
        </w:rPr>
      </w:pPr>
      <w:r w:rsidRPr="00411929">
        <w:rPr>
          <w:rFonts w:ascii="Times New Roman" w:hAnsi="Times New Roman" w:cs="Times New Roman"/>
          <w:sz w:val="24"/>
          <w:szCs w:val="24"/>
        </w:rPr>
        <w:t xml:space="preserve">Assets or liabilities that are </w:t>
      </w:r>
      <w:proofErr w:type="gramStart"/>
      <w:r w:rsidRPr="00411929">
        <w:rPr>
          <w:rFonts w:ascii="Times New Roman" w:hAnsi="Times New Roman" w:cs="Times New Roman"/>
          <w:sz w:val="24"/>
          <w:szCs w:val="24"/>
        </w:rPr>
        <w:t>concentrated</w:t>
      </w:r>
      <w:proofErr w:type="gramEnd"/>
    </w:p>
    <w:p w14:paraId="2023C2ED" w14:textId="77777777" w:rsidR="00F75B53" w:rsidRPr="00411929" w:rsidRDefault="00F75B53" w:rsidP="00795AC4">
      <w:pPr>
        <w:pStyle w:val="ListParagraph"/>
        <w:numPr>
          <w:ilvl w:val="0"/>
          <w:numId w:val="17"/>
        </w:numPr>
        <w:spacing w:line="360" w:lineRule="auto"/>
        <w:jc w:val="both"/>
        <w:rPr>
          <w:rFonts w:ascii="Times New Roman" w:hAnsi="Times New Roman" w:cs="Times New Roman"/>
          <w:sz w:val="24"/>
          <w:szCs w:val="24"/>
        </w:rPr>
      </w:pPr>
      <w:r w:rsidRPr="00411929">
        <w:rPr>
          <w:rFonts w:ascii="Times New Roman" w:hAnsi="Times New Roman" w:cs="Times New Roman"/>
          <w:sz w:val="24"/>
          <w:szCs w:val="24"/>
        </w:rPr>
        <w:t xml:space="preserve">A fall in earnings or predicted </w:t>
      </w:r>
      <w:proofErr w:type="gramStart"/>
      <w:r w:rsidRPr="00411929">
        <w:rPr>
          <w:rFonts w:ascii="Times New Roman" w:hAnsi="Times New Roman" w:cs="Times New Roman"/>
          <w:sz w:val="24"/>
          <w:szCs w:val="24"/>
        </w:rPr>
        <w:t>performance</w:t>
      </w:r>
      <w:proofErr w:type="gramEnd"/>
    </w:p>
    <w:p w14:paraId="16F9C67B" w14:textId="77777777" w:rsidR="00F75B53" w:rsidRPr="00411929" w:rsidRDefault="00F75B53" w:rsidP="00795AC4">
      <w:pPr>
        <w:pStyle w:val="ListParagraph"/>
        <w:numPr>
          <w:ilvl w:val="0"/>
          <w:numId w:val="17"/>
        </w:numPr>
        <w:spacing w:line="360" w:lineRule="auto"/>
        <w:jc w:val="both"/>
        <w:rPr>
          <w:rFonts w:ascii="Times New Roman" w:hAnsi="Times New Roman" w:cs="Times New Roman"/>
          <w:sz w:val="24"/>
          <w:szCs w:val="24"/>
        </w:rPr>
      </w:pPr>
      <w:r w:rsidRPr="00411929">
        <w:rPr>
          <w:rFonts w:ascii="Times New Roman" w:hAnsi="Times New Roman" w:cs="Times New Roman"/>
          <w:sz w:val="24"/>
          <w:szCs w:val="24"/>
        </w:rPr>
        <w:t>A significant off balance sheet exposure</w:t>
      </w:r>
    </w:p>
    <w:p w14:paraId="074021FF" w14:textId="77777777" w:rsidR="00F75B53" w:rsidRPr="00411929" w:rsidRDefault="00F75B53" w:rsidP="00795AC4">
      <w:pPr>
        <w:pStyle w:val="ListParagraph"/>
        <w:numPr>
          <w:ilvl w:val="0"/>
          <w:numId w:val="17"/>
        </w:numPr>
        <w:spacing w:line="360" w:lineRule="auto"/>
        <w:jc w:val="both"/>
        <w:rPr>
          <w:rFonts w:ascii="Times New Roman" w:hAnsi="Times New Roman" w:cs="Times New Roman"/>
          <w:sz w:val="24"/>
          <w:szCs w:val="24"/>
        </w:rPr>
      </w:pPr>
      <w:r w:rsidRPr="00411929">
        <w:rPr>
          <w:rFonts w:ascii="Times New Roman" w:hAnsi="Times New Roman" w:cs="Times New Roman"/>
          <w:sz w:val="24"/>
          <w:szCs w:val="24"/>
        </w:rPr>
        <w:t xml:space="preserve">Unjustified competitive pricing that may put the banks under </w:t>
      </w:r>
      <w:proofErr w:type="gramStart"/>
      <w:r w:rsidRPr="00411929">
        <w:rPr>
          <w:rFonts w:ascii="Times New Roman" w:hAnsi="Times New Roman" w:cs="Times New Roman"/>
          <w:sz w:val="24"/>
          <w:szCs w:val="24"/>
        </w:rPr>
        <w:t>stress</w:t>
      </w:r>
      <w:proofErr w:type="gramEnd"/>
    </w:p>
    <w:p w14:paraId="4264E7C9" w14:textId="77777777" w:rsidR="00F75B53" w:rsidRPr="00411929" w:rsidRDefault="00F75B53" w:rsidP="00795AC4">
      <w:pPr>
        <w:pStyle w:val="ListParagraph"/>
        <w:spacing w:line="360" w:lineRule="auto"/>
        <w:ind w:left="1560"/>
        <w:jc w:val="both"/>
        <w:rPr>
          <w:rFonts w:ascii="Times New Roman" w:hAnsi="Times New Roman" w:cs="Times New Roman"/>
          <w:sz w:val="24"/>
          <w:szCs w:val="24"/>
        </w:rPr>
      </w:pPr>
    </w:p>
    <w:p w14:paraId="341CF40B" w14:textId="77777777" w:rsidR="00F75B53" w:rsidRPr="00411929" w:rsidRDefault="00F75B53" w:rsidP="00795AC4">
      <w:pPr>
        <w:pStyle w:val="ListParagraph"/>
        <w:spacing w:line="360" w:lineRule="auto"/>
        <w:ind w:left="1560"/>
        <w:jc w:val="both"/>
        <w:rPr>
          <w:rFonts w:ascii="Times New Roman" w:hAnsi="Times New Roman" w:cs="Times New Roman"/>
          <w:sz w:val="24"/>
          <w:szCs w:val="24"/>
        </w:rPr>
      </w:pPr>
    </w:p>
    <w:p w14:paraId="55CB24A9" w14:textId="77777777" w:rsidR="00F75B53" w:rsidRPr="00411929" w:rsidRDefault="00F75B53" w:rsidP="00795AC4">
      <w:pPr>
        <w:pStyle w:val="ListParagraph"/>
        <w:spacing w:line="360" w:lineRule="auto"/>
        <w:ind w:left="1560"/>
        <w:jc w:val="both"/>
        <w:rPr>
          <w:rFonts w:ascii="Times New Roman" w:hAnsi="Times New Roman" w:cs="Times New Roman"/>
          <w:sz w:val="24"/>
          <w:szCs w:val="24"/>
        </w:rPr>
      </w:pPr>
    </w:p>
    <w:p w14:paraId="6D4A38FD" w14:textId="77777777" w:rsidR="00F75B53" w:rsidRPr="00411929" w:rsidRDefault="00F75B53" w:rsidP="00795AC4">
      <w:pPr>
        <w:pStyle w:val="ListParagraph"/>
        <w:numPr>
          <w:ilvl w:val="1"/>
          <w:numId w:val="34"/>
        </w:numPr>
        <w:spacing w:line="360" w:lineRule="auto"/>
        <w:jc w:val="both"/>
        <w:rPr>
          <w:rFonts w:ascii="Times New Roman" w:hAnsi="Times New Roman" w:cs="Times New Roman"/>
          <w:sz w:val="24"/>
          <w:szCs w:val="24"/>
        </w:rPr>
      </w:pPr>
      <w:r w:rsidRPr="00411929">
        <w:rPr>
          <w:rFonts w:ascii="Times New Roman" w:hAnsi="Times New Roman" w:cs="Times New Roman"/>
          <w:sz w:val="24"/>
          <w:szCs w:val="24"/>
        </w:rPr>
        <w:t xml:space="preserve">Liquidity Risk Strategy </w:t>
      </w:r>
    </w:p>
    <w:p w14:paraId="53793AB2" w14:textId="77777777" w:rsidR="00F75B53" w:rsidRPr="00411929" w:rsidRDefault="00F75B53" w:rsidP="00795AC4">
      <w:pPr>
        <w:spacing w:line="360" w:lineRule="auto"/>
        <w:jc w:val="both"/>
        <w:rPr>
          <w:rFonts w:ascii="Times New Roman" w:hAnsi="Times New Roman" w:cs="Times New Roman"/>
          <w:sz w:val="24"/>
          <w:szCs w:val="24"/>
        </w:rPr>
      </w:pPr>
      <w:r w:rsidRPr="00411929">
        <w:rPr>
          <w:rFonts w:ascii="Times New Roman" w:hAnsi="Times New Roman" w:cs="Times New Roman"/>
          <w:sz w:val="24"/>
          <w:szCs w:val="24"/>
        </w:rPr>
        <w:t xml:space="preserve">For the daily management of liquidity, each bank should have a liquidity </w:t>
      </w:r>
      <w:r w:rsidR="0055200C" w:rsidRPr="00411929">
        <w:rPr>
          <w:rFonts w:ascii="Times New Roman" w:hAnsi="Times New Roman" w:cs="Times New Roman"/>
          <w:sz w:val="24"/>
          <w:szCs w:val="24"/>
        </w:rPr>
        <w:t xml:space="preserve">plan that has been agreed. This plan should </w:t>
      </w:r>
      <w:proofErr w:type="gramStart"/>
      <w:r w:rsidR="0055200C" w:rsidRPr="00411929">
        <w:rPr>
          <w:rFonts w:ascii="Times New Roman" w:hAnsi="Times New Roman" w:cs="Times New Roman"/>
          <w:sz w:val="24"/>
          <w:szCs w:val="24"/>
        </w:rPr>
        <w:t>take into account</w:t>
      </w:r>
      <w:proofErr w:type="gramEnd"/>
      <w:r w:rsidR="0055200C" w:rsidRPr="00411929">
        <w:rPr>
          <w:rFonts w:ascii="Times New Roman" w:hAnsi="Times New Roman" w:cs="Times New Roman"/>
          <w:sz w:val="24"/>
          <w:szCs w:val="24"/>
        </w:rPr>
        <w:t xml:space="preserve"> that bank’s objectives of maintaining its financial stability and capacity to resist challenging market conditions.</w:t>
      </w:r>
    </w:p>
    <w:p w14:paraId="6CCD9102" w14:textId="77777777" w:rsidR="0055200C" w:rsidRPr="00411929" w:rsidRDefault="0055200C" w:rsidP="00795AC4">
      <w:pPr>
        <w:pStyle w:val="ListParagraph"/>
        <w:numPr>
          <w:ilvl w:val="0"/>
          <w:numId w:val="18"/>
        </w:numPr>
        <w:spacing w:line="360" w:lineRule="auto"/>
        <w:jc w:val="both"/>
        <w:rPr>
          <w:rFonts w:ascii="Times New Roman" w:hAnsi="Times New Roman" w:cs="Times New Roman"/>
          <w:sz w:val="24"/>
          <w:szCs w:val="24"/>
        </w:rPr>
      </w:pPr>
      <w:r w:rsidRPr="00411929">
        <w:rPr>
          <w:rFonts w:ascii="Times New Roman" w:hAnsi="Times New Roman" w:cs="Times New Roman"/>
          <w:sz w:val="24"/>
          <w:szCs w:val="24"/>
        </w:rPr>
        <w:t xml:space="preserve">Composition of Assets and </w:t>
      </w:r>
      <w:proofErr w:type="gramStart"/>
      <w:r w:rsidRPr="00411929">
        <w:rPr>
          <w:rFonts w:ascii="Times New Roman" w:hAnsi="Times New Roman" w:cs="Times New Roman"/>
          <w:sz w:val="24"/>
          <w:szCs w:val="24"/>
        </w:rPr>
        <w:t>Liabilities :</w:t>
      </w:r>
      <w:proofErr w:type="gramEnd"/>
      <w:r w:rsidRPr="00411929">
        <w:rPr>
          <w:rFonts w:ascii="Times New Roman" w:hAnsi="Times New Roman" w:cs="Times New Roman"/>
          <w:sz w:val="24"/>
          <w:szCs w:val="24"/>
        </w:rPr>
        <w:t xml:space="preserve"> </w:t>
      </w:r>
    </w:p>
    <w:p w14:paraId="2540EB78" w14:textId="77777777" w:rsidR="0055200C" w:rsidRPr="00411929" w:rsidRDefault="0055200C" w:rsidP="00795AC4">
      <w:pPr>
        <w:pStyle w:val="ListParagraph"/>
        <w:spacing w:line="360" w:lineRule="auto"/>
        <w:ind w:left="1560"/>
        <w:jc w:val="both"/>
        <w:rPr>
          <w:rFonts w:ascii="Times New Roman" w:hAnsi="Times New Roman" w:cs="Times New Roman"/>
          <w:sz w:val="24"/>
          <w:szCs w:val="24"/>
        </w:rPr>
      </w:pPr>
      <w:r w:rsidRPr="00411929">
        <w:rPr>
          <w:rFonts w:ascii="Times New Roman" w:hAnsi="Times New Roman" w:cs="Times New Roman"/>
          <w:sz w:val="24"/>
          <w:szCs w:val="24"/>
        </w:rPr>
        <w:t>To ensure liquidity, the plan should specify the ratio of assets to liabilities. To reduce the significant costs associated with needing to quickly reconfigure the financial system, liquidity risk management and asset/liability ma</w:t>
      </w:r>
      <w:r w:rsidR="00401D40" w:rsidRPr="00411929">
        <w:rPr>
          <w:rFonts w:ascii="Times New Roman" w:hAnsi="Times New Roman" w:cs="Times New Roman"/>
          <w:sz w:val="24"/>
          <w:szCs w:val="24"/>
        </w:rPr>
        <w:t xml:space="preserve">nagement </w:t>
      </w:r>
      <w:proofErr w:type="gramStart"/>
      <w:r w:rsidR="00401D40" w:rsidRPr="00411929">
        <w:rPr>
          <w:rFonts w:ascii="Times New Roman" w:hAnsi="Times New Roman" w:cs="Times New Roman"/>
          <w:sz w:val="24"/>
          <w:szCs w:val="24"/>
        </w:rPr>
        <w:t>has to</w:t>
      </w:r>
      <w:proofErr w:type="gramEnd"/>
      <w:r w:rsidR="00401D40" w:rsidRPr="00411929">
        <w:rPr>
          <w:rFonts w:ascii="Times New Roman" w:hAnsi="Times New Roman" w:cs="Times New Roman"/>
          <w:sz w:val="24"/>
          <w:szCs w:val="24"/>
        </w:rPr>
        <w:t xml:space="preserve"> be included</w:t>
      </w:r>
      <w:r w:rsidRPr="00411929">
        <w:rPr>
          <w:rFonts w:ascii="Times New Roman" w:hAnsi="Times New Roman" w:cs="Times New Roman"/>
          <w:sz w:val="24"/>
          <w:szCs w:val="24"/>
        </w:rPr>
        <w:t>, from the highest level of profitability to greater liquidity, the asset liability profile.</w:t>
      </w:r>
    </w:p>
    <w:p w14:paraId="46962A3E" w14:textId="77777777" w:rsidR="0055200C" w:rsidRPr="00411929" w:rsidRDefault="0055200C" w:rsidP="00795AC4">
      <w:pPr>
        <w:pStyle w:val="ListParagraph"/>
        <w:spacing w:line="360" w:lineRule="auto"/>
        <w:ind w:left="1560"/>
        <w:jc w:val="both"/>
        <w:rPr>
          <w:rFonts w:ascii="Times New Roman" w:hAnsi="Times New Roman" w:cs="Times New Roman"/>
          <w:sz w:val="24"/>
          <w:szCs w:val="24"/>
        </w:rPr>
      </w:pPr>
    </w:p>
    <w:p w14:paraId="09DF6997" w14:textId="77777777" w:rsidR="0055200C" w:rsidRPr="00411929" w:rsidRDefault="00000E27" w:rsidP="00795AC4">
      <w:pPr>
        <w:pStyle w:val="ListParagraph"/>
        <w:numPr>
          <w:ilvl w:val="0"/>
          <w:numId w:val="18"/>
        </w:numPr>
        <w:spacing w:line="360" w:lineRule="auto"/>
        <w:jc w:val="both"/>
        <w:rPr>
          <w:rFonts w:ascii="Times New Roman" w:hAnsi="Times New Roman" w:cs="Times New Roman"/>
          <w:sz w:val="24"/>
          <w:szCs w:val="24"/>
        </w:rPr>
      </w:pPr>
      <w:r w:rsidRPr="00411929">
        <w:rPr>
          <w:rFonts w:ascii="Times New Roman" w:hAnsi="Times New Roman" w:cs="Times New Roman"/>
          <w:sz w:val="24"/>
          <w:szCs w:val="24"/>
        </w:rPr>
        <w:t xml:space="preserve">Diversification and Stability of </w:t>
      </w:r>
      <w:proofErr w:type="gramStart"/>
      <w:r w:rsidRPr="00411929">
        <w:rPr>
          <w:rFonts w:ascii="Times New Roman" w:hAnsi="Times New Roman" w:cs="Times New Roman"/>
          <w:sz w:val="24"/>
          <w:szCs w:val="24"/>
        </w:rPr>
        <w:t>Liabilities :</w:t>
      </w:r>
      <w:proofErr w:type="gramEnd"/>
      <w:r w:rsidRPr="00411929">
        <w:rPr>
          <w:rFonts w:ascii="Times New Roman" w:hAnsi="Times New Roman" w:cs="Times New Roman"/>
          <w:sz w:val="24"/>
          <w:szCs w:val="24"/>
        </w:rPr>
        <w:t xml:space="preserve"> </w:t>
      </w:r>
    </w:p>
    <w:p w14:paraId="5AE269E5" w14:textId="77777777" w:rsidR="00000E27" w:rsidRPr="00411929" w:rsidRDefault="00000E27" w:rsidP="00795AC4">
      <w:pPr>
        <w:pStyle w:val="ListParagraph"/>
        <w:spacing w:line="360" w:lineRule="auto"/>
        <w:ind w:left="1560"/>
        <w:jc w:val="both"/>
        <w:rPr>
          <w:rFonts w:ascii="Times New Roman" w:hAnsi="Times New Roman" w:cs="Times New Roman"/>
          <w:sz w:val="24"/>
          <w:szCs w:val="24"/>
        </w:rPr>
      </w:pPr>
      <w:r w:rsidRPr="00411929">
        <w:rPr>
          <w:rFonts w:ascii="Times New Roman" w:hAnsi="Times New Roman" w:cs="Times New Roman"/>
          <w:sz w:val="24"/>
          <w:szCs w:val="24"/>
        </w:rPr>
        <w:t xml:space="preserve">Funding concentration occurs when a single choice or factor has the potential to cause </w:t>
      </w:r>
      <w:proofErr w:type="gramStart"/>
      <w:r w:rsidRPr="00411929">
        <w:rPr>
          <w:rFonts w:ascii="Times New Roman" w:hAnsi="Times New Roman" w:cs="Times New Roman"/>
          <w:sz w:val="24"/>
          <w:szCs w:val="24"/>
        </w:rPr>
        <w:t>a</w:t>
      </w:r>
      <w:proofErr w:type="gramEnd"/>
      <w:r w:rsidRPr="00411929">
        <w:rPr>
          <w:rFonts w:ascii="Times New Roman" w:hAnsi="Times New Roman" w:cs="Times New Roman"/>
          <w:sz w:val="24"/>
          <w:szCs w:val="24"/>
        </w:rPr>
        <w:t xml:space="preserve"> unexpected withdraw</w:t>
      </w:r>
      <w:r w:rsidR="00F621C2" w:rsidRPr="00411929">
        <w:rPr>
          <w:rFonts w:ascii="Times New Roman" w:hAnsi="Times New Roman" w:cs="Times New Roman"/>
          <w:sz w:val="24"/>
          <w:szCs w:val="24"/>
        </w:rPr>
        <w:t>a</w:t>
      </w:r>
      <w:r w:rsidRPr="00411929">
        <w:rPr>
          <w:rFonts w:ascii="Times New Roman" w:hAnsi="Times New Roman" w:cs="Times New Roman"/>
          <w:sz w:val="24"/>
          <w:szCs w:val="24"/>
        </w:rPr>
        <w:t xml:space="preserve">l of cash. The board and senior management are concerned that this could result in an elevated </w:t>
      </w:r>
      <w:r w:rsidR="00401D40" w:rsidRPr="00411929">
        <w:rPr>
          <w:rFonts w:ascii="Times New Roman" w:hAnsi="Times New Roman" w:cs="Times New Roman"/>
          <w:sz w:val="24"/>
          <w:szCs w:val="24"/>
        </w:rPr>
        <w:t>risk. To a bank should have a variety of finance sources</w:t>
      </w:r>
      <w:r w:rsidRPr="00411929">
        <w:rPr>
          <w:rFonts w:ascii="Times New Roman" w:hAnsi="Times New Roman" w:cs="Times New Roman"/>
          <w:sz w:val="24"/>
          <w:szCs w:val="24"/>
        </w:rPr>
        <w:t xml:space="preserve"> for its daily liquidity needs, management should provide guidelines regarding </w:t>
      </w:r>
      <w:r w:rsidR="00401D40" w:rsidRPr="00411929">
        <w:rPr>
          <w:rFonts w:ascii="Times New Roman" w:hAnsi="Times New Roman" w:cs="Times New Roman"/>
          <w:sz w:val="24"/>
          <w:szCs w:val="24"/>
        </w:rPr>
        <w:t xml:space="preserve">funding sources. A bank’s resistance to the </w:t>
      </w:r>
      <w:r w:rsidR="00401D40" w:rsidRPr="00411929">
        <w:rPr>
          <w:rFonts w:ascii="Times New Roman" w:hAnsi="Times New Roman" w:cs="Times New Roman"/>
          <w:sz w:val="24"/>
          <w:szCs w:val="24"/>
        </w:rPr>
        <w:lastRenderedPageBreak/>
        <w:t xml:space="preserve">constrained market liquidity would be greater if its obligations originated from more accountable sources </w:t>
      </w:r>
      <w:r w:rsidRPr="00411929">
        <w:rPr>
          <w:rFonts w:ascii="Times New Roman" w:hAnsi="Times New Roman" w:cs="Times New Roman"/>
          <w:sz w:val="24"/>
          <w:szCs w:val="24"/>
        </w:rPr>
        <w:t xml:space="preserve">conditions that now exist. A bank must identify the obligations financing sources </w:t>
      </w:r>
      <w:proofErr w:type="gramStart"/>
      <w:r w:rsidRPr="00411929">
        <w:rPr>
          <w:rFonts w:ascii="Times New Roman" w:hAnsi="Times New Roman" w:cs="Times New Roman"/>
          <w:sz w:val="24"/>
          <w:szCs w:val="24"/>
        </w:rPr>
        <w:t>in order to</w:t>
      </w:r>
      <w:proofErr w:type="gramEnd"/>
      <w:r w:rsidRPr="00411929">
        <w:rPr>
          <w:rFonts w:ascii="Times New Roman" w:hAnsi="Times New Roman" w:cs="Times New Roman"/>
          <w:sz w:val="24"/>
          <w:szCs w:val="24"/>
        </w:rPr>
        <w:t xml:space="preserve"> thoroughly analyse their stability. </w:t>
      </w:r>
      <w:r w:rsidR="006F0CAB" w:rsidRPr="00411929">
        <w:rPr>
          <w:rFonts w:ascii="Times New Roman" w:hAnsi="Times New Roman" w:cs="Times New Roman"/>
          <w:sz w:val="24"/>
          <w:szCs w:val="24"/>
        </w:rPr>
        <w:t xml:space="preserve">A bank </w:t>
      </w:r>
      <w:proofErr w:type="gramStart"/>
      <w:r w:rsidR="006F0CAB" w:rsidRPr="00411929">
        <w:rPr>
          <w:rFonts w:ascii="Times New Roman" w:hAnsi="Times New Roman" w:cs="Times New Roman"/>
          <w:sz w:val="24"/>
          <w:szCs w:val="24"/>
        </w:rPr>
        <w:t>has to</w:t>
      </w:r>
      <w:proofErr w:type="gramEnd"/>
      <w:r w:rsidR="006F0CAB" w:rsidRPr="00411929">
        <w:rPr>
          <w:rFonts w:ascii="Times New Roman" w:hAnsi="Times New Roman" w:cs="Times New Roman"/>
          <w:sz w:val="24"/>
          <w:szCs w:val="24"/>
        </w:rPr>
        <w:t xml:space="preserve"> determine the stability of its obligations and financing sources in order to conduct a </w:t>
      </w:r>
      <w:proofErr w:type="spellStart"/>
      <w:proofErr w:type="gramStart"/>
      <w:r w:rsidR="006F0CAB" w:rsidRPr="00411929">
        <w:rPr>
          <w:rFonts w:ascii="Times New Roman" w:hAnsi="Times New Roman" w:cs="Times New Roman"/>
          <w:sz w:val="24"/>
          <w:szCs w:val="24"/>
        </w:rPr>
        <w:t>through</w:t>
      </w:r>
      <w:proofErr w:type="spellEnd"/>
      <w:proofErr w:type="gramEnd"/>
      <w:r w:rsidR="006F0CAB" w:rsidRPr="00411929">
        <w:rPr>
          <w:rFonts w:ascii="Times New Roman" w:hAnsi="Times New Roman" w:cs="Times New Roman"/>
          <w:sz w:val="24"/>
          <w:szCs w:val="24"/>
        </w:rPr>
        <w:t xml:space="preserve"> analysis.</w:t>
      </w:r>
    </w:p>
    <w:p w14:paraId="3B055E31" w14:textId="77777777" w:rsidR="006F0CAB" w:rsidRPr="00411929" w:rsidRDefault="006F0CAB" w:rsidP="00795AC4">
      <w:pPr>
        <w:pStyle w:val="ListParagraph"/>
        <w:numPr>
          <w:ilvl w:val="0"/>
          <w:numId w:val="19"/>
        </w:numPr>
        <w:spacing w:line="360" w:lineRule="auto"/>
        <w:jc w:val="both"/>
        <w:rPr>
          <w:rFonts w:ascii="Times New Roman" w:hAnsi="Times New Roman" w:cs="Times New Roman"/>
          <w:sz w:val="24"/>
          <w:szCs w:val="24"/>
        </w:rPr>
      </w:pPr>
      <w:r w:rsidRPr="00411929">
        <w:rPr>
          <w:rFonts w:ascii="Times New Roman" w:hAnsi="Times New Roman" w:cs="Times New Roman"/>
          <w:sz w:val="24"/>
          <w:szCs w:val="24"/>
        </w:rPr>
        <w:t>Liabilities that the bank would always be responsible for</w:t>
      </w:r>
    </w:p>
    <w:p w14:paraId="57FB5C22" w14:textId="77777777" w:rsidR="006F0CAB" w:rsidRPr="00411929" w:rsidRDefault="006F0CAB" w:rsidP="00795AC4">
      <w:pPr>
        <w:pStyle w:val="ListParagraph"/>
        <w:numPr>
          <w:ilvl w:val="0"/>
          <w:numId w:val="19"/>
        </w:numPr>
        <w:spacing w:line="360" w:lineRule="auto"/>
        <w:jc w:val="both"/>
        <w:rPr>
          <w:rFonts w:ascii="Times New Roman" w:hAnsi="Times New Roman" w:cs="Times New Roman"/>
          <w:sz w:val="24"/>
          <w:szCs w:val="24"/>
        </w:rPr>
      </w:pPr>
      <w:r w:rsidRPr="00411929">
        <w:rPr>
          <w:rFonts w:ascii="Times New Roman" w:hAnsi="Times New Roman" w:cs="Times New Roman"/>
          <w:sz w:val="24"/>
          <w:szCs w:val="24"/>
        </w:rPr>
        <w:t xml:space="preserve">Liabilities that would gradually reduce in value if issue </w:t>
      </w:r>
      <w:proofErr w:type="gramStart"/>
      <w:r w:rsidRPr="00411929">
        <w:rPr>
          <w:rFonts w:ascii="Times New Roman" w:hAnsi="Times New Roman" w:cs="Times New Roman"/>
          <w:sz w:val="24"/>
          <w:szCs w:val="24"/>
        </w:rPr>
        <w:t>arise</w:t>
      </w:r>
      <w:proofErr w:type="gramEnd"/>
    </w:p>
    <w:p w14:paraId="610A787D" w14:textId="77777777" w:rsidR="006F0CAB" w:rsidRPr="00411929" w:rsidRDefault="006F0CAB" w:rsidP="00795AC4">
      <w:pPr>
        <w:pStyle w:val="ListParagraph"/>
        <w:numPr>
          <w:ilvl w:val="0"/>
          <w:numId w:val="19"/>
        </w:numPr>
        <w:spacing w:line="360" w:lineRule="auto"/>
        <w:jc w:val="both"/>
        <w:rPr>
          <w:rFonts w:ascii="Times New Roman" w:hAnsi="Times New Roman" w:cs="Times New Roman"/>
          <w:sz w:val="24"/>
          <w:szCs w:val="24"/>
        </w:rPr>
      </w:pPr>
      <w:r w:rsidRPr="00411929">
        <w:rPr>
          <w:rFonts w:ascii="Times New Roman" w:hAnsi="Times New Roman" w:cs="Times New Roman"/>
          <w:sz w:val="24"/>
          <w:szCs w:val="24"/>
        </w:rPr>
        <w:t xml:space="preserve">Liabilities that suddenly disappear when there are </w:t>
      </w:r>
      <w:proofErr w:type="gramStart"/>
      <w:r w:rsidRPr="00411929">
        <w:rPr>
          <w:rFonts w:ascii="Times New Roman" w:hAnsi="Times New Roman" w:cs="Times New Roman"/>
          <w:sz w:val="24"/>
          <w:szCs w:val="24"/>
        </w:rPr>
        <w:t>issues</w:t>
      </w:r>
      <w:proofErr w:type="gramEnd"/>
    </w:p>
    <w:p w14:paraId="69BD4214" w14:textId="77777777" w:rsidR="007C0221" w:rsidRPr="00411929" w:rsidRDefault="007C0221" w:rsidP="00795AC4">
      <w:pPr>
        <w:spacing w:line="360" w:lineRule="auto"/>
        <w:jc w:val="both"/>
        <w:rPr>
          <w:rFonts w:ascii="Times New Roman" w:hAnsi="Times New Roman" w:cs="Times New Roman"/>
          <w:sz w:val="24"/>
          <w:szCs w:val="24"/>
        </w:rPr>
      </w:pPr>
    </w:p>
    <w:p w14:paraId="1C9CDDF9" w14:textId="77777777" w:rsidR="006F0CAB" w:rsidRPr="00411929" w:rsidRDefault="006F0CAB" w:rsidP="00795AC4">
      <w:pPr>
        <w:spacing w:line="360" w:lineRule="auto"/>
        <w:jc w:val="both"/>
        <w:rPr>
          <w:rFonts w:ascii="Times New Roman" w:hAnsi="Times New Roman" w:cs="Times New Roman"/>
          <w:sz w:val="24"/>
          <w:szCs w:val="24"/>
        </w:rPr>
      </w:pPr>
      <w:r w:rsidRPr="00411929">
        <w:rPr>
          <w:rFonts w:ascii="Times New Roman" w:hAnsi="Times New Roman" w:cs="Times New Roman"/>
          <w:sz w:val="24"/>
          <w:szCs w:val="24"/>
        </w:rPr>
        <w:t xml:space="preserve">Each bank must have clear, reasonable rules in place to make sure that money isn’t being concentrated too much in the following </w:t>
      </w:r>
      <w:proofErr w:type="gramStart"/>
      <w:r w:rsidRPr="00411929">
        <w:rPr>
          <w:rFonts w:ascii="Times New Roman" w:hAnsi="Times New Roman" w:cs="Times New Roman"/>
          <w:sz w:val="24"/>
          <w:szCs w:val="24"/>
        </w:rPr>
        <w:t>areas :</w:t>
      </w:r>
      <w:proofErr w:type="gramEnd"/>
    </w:p>
    <w:p w14:paraId="48FC51BA" w14:textId="77777777" w:rsidR="006F0CAB" w:rsidRPr="00411929" w:rsidRDefault="006F0CAB" w:rsidP="00795AC4">
      <w:pPr>
        <w:pStyle w:val="ListParagraph"/>
        <w:numPr>
          <w:ilvl w:val="0"/>
          <w:numId w:val="20"/>
        </w:numPr>
        <w:spacing w:line="360" w:lineRule="auto"/>
        <w:jc w:val="both"/>
        <w:rPr>
          <w:rFonts w:ascii="Times New Roman" w:hAnsi="Times New Roman" w:cs="Times New Roman"/>
          <w:sz w:val="24"/>
          <w:szCs w:val="24"/>
        </w:rPr>
      </w:pPr>
      <w:r w:rsidRPr="00411929">
        <w:rPr>
          <w:rFonts w:ascii="Times New Roman" w:hAnsi="Times New Roman" w:cs="Times New Roman"/>
          <w:sz w:val="24"/>
          <w:szCs w:val="24"/>
        </w:rPr>
        <w:t>Individual depositor</w:t>
      </w:r>
    </w:p>
    <w:p w14:paraId="12D83639" w14:textId="77777777" w:rsidR="006F0CAB" w:rsidRPr="00411929" w:rsidRDefault="0035278C" w:rsidP="00795AC4">
      <w:pPr>
        <w:pStyle w:val="ListParagraph"/>
        <w:numPr>
          <w:ilvl w:val="0"/>
          <w:numId w:val="20"/>
        </w:numPr>
        <w:spacing w:line="360" w:lineRule="auto"/>
        <w:jc w:val="both"/>
        <w:rPr>
          <w:rFonts w:ascii="Times New Roman" w:hAnsi="Times New Roman" w:cs="Times New Roman"/>
          <w:sz w:val="24"/>
          <w:szCs w:val="24"/>
        </w:rPr>
      </w:pPr>
      <w:r w:rsidRPr="00411929">
        <w:rPr>
          <w:rFonts w:ascii="Times New Roman" w:hAnsi="Times New Roman" w:cs="Times New Roman"/>
          <w:sz w:val="24"/>
          <w:szCs w:val="24"/>
        </w:rPr>
        <w:t>Deposit instrument type</w:t>
      </w:r>
    </w:p>
    <w:p w14:paraId="0BA4E088" w14:textId="77777777" w:rsidR="0035278C" w:rsidRPr="00411929" w:rsidRDefault="0035278C" w:rsidP="00795AC4">
      <w:pPr>
        <w:pStyle w:val="ListParagraph"/>
        <w:numPr>
          <w:ilvl w:val="0"/>
          <w:numId w:val="20"/>
        </w:numPr>
        <w:spacing w:line="360" w:lineRule="auto"/>
        <w:jc w:val="both"/>
        <w:rPr>
          <w:rFonts w:ascii="Times New Roman" w:hAnsi="Times New Roman" w:cs="Times New Roman"/>
          <w:sz w:val="24"/>
          <w:szCs w:val="24"/>
        </w:rPr>
      </w:pPr>
      <w:r w:rsidRPr="00411929">
        <w:rPr>
          <w:rFonts w:ascii="Times New Roman" w:hAnsi="Times New Roman" w:cs="Times New Roman"/>
          <w:sz w:val="24"/>
          <w:szCs w:val="24"/>
        </w:rPr>
        <w:t>Term to maturity</w:t>
      </w:r>
    </w:p>
    <w:p w14:paraId="4F46813F" w14:textId="77777777" w:rsidR="0035278C" w:rsidRPr="00411929" w:rsidRDefault="0035278C" w:rsidP="00795AC4">
      <w:pPr>
        <w:pStyle w:val="ListParagraph"/>
        <w:numPr>
          <w:ilvl w:val="0"/>
          <w:numId w:val="20"/>
        </w:numPr>
        <w:spacing w:line="360" w:lineRule="auto"/>
        <w:jc w:val="both"/>
        <w:rPr>
          <w:rFonts w:ascii="Times New Roman" w:hAnsi="Times New Roman" w:cs="Times New Roman"/>
          <w:sz w:val="24"/>
          <w:szCs w:val="24"/>
        </w:rPr>
      </w:pPr>
      <w:r w:rsidRPr="00411929">
        <w:rPr>
          <w:rFonts w:ascii="Times New Roman" w:hAnsi="Times New Roman" w:cs="Times New Roman"/>
          <w:sz w:val="24"/>
          <w:szCs w:val="24"/>
        </w:rPr>
        <w:t xml:space="preserve">If the bank has foreign currency </w:t>
      </w:r>
      <w:proofErr w:type="gramStart"/>
      <w:r w:rsidRPr="00411929">
        <w:rPr>
          <w:rFonts w:ascii="Times New Roman" w:hAnsi="Times New Roman" w:cs="Times New Roman"/>
          <w:sz w:val="24"/>
          <w:szCs w:val="24"/>
        </w:rPr>
        <w:t>liabilities( both</w:t>
      </w:r>
      <w:proofErr w:type="gramEnd"/>
      <w:r w:rsidRPr="00411929">
        <w:rPr>
          <w:rFonts w:ascii="Times New Roman" w:hAnsi="Times New Roman" w:cs="Times New Roman"/>
          <w:sz w:val="24"/>
          <w:szCs w:val="24"/>
        </w:rPr>
        <w:t xml:space="preserve"> on and off balance sheet), the currency of deposit</w:t>
      </w:r>
    </w:p>
    <w:p w14:paraId="5ED91E6F" w14:textId="77777777" w:rsidR="0035278C" w:rsidRPr="00411929" w:rsidRDefault="0035278C" w:rsidP="00795AC4">
      <w:pPr>
        <w:pStyle w:val="ListParagraph"/>
        <w:spacing w:line="360" w:lineRule="auto"/>
        <w:ind w:left="2340"/>
        <w:jc w:val="both"/>
        <w:rPr>
          <w:rFonts w:ascii="Times New Roman" w:hAnsi="Times New Roman" w:cs="Times New Roman"/>
          <w:sz w:val="24"/>
          <w:szCs w:val="24"/>
        </w:rPr>
      </w:pPr>
    </w:p>
    <w:p w14:paraId="4A716C47" w14:textId="77777777" w:rsidR="0035278C" w:rsidRPr="00411929" w:rsidRDefault="0035278C" w:rsidP="00795AC4">
      <w:pPr>
        <w:pStyle w:val="ListParagraph"/>
        <w:spacing w:line="360" w:lineRule="auto"/>
        <w:ind w:left="2340"/>
        <w:jc w:val="both"/>
        <w:rPr>
          <w:rFonts w:ascii="Times New Roman" w:hAnsi="Times New Roman" w:cs="Times New Roman"/>
          <w:sz w:val="24"/>
          <w:szCs w:val="24"/>
        </w:rPr>
      </w:pPr>
    </w:p>
    <w:p w14:paraId="7C53C578" w14:textId="77777777" w:rsidR="0035278C" w:rsidRPr="00411929" w:rsidRDefault="004531FD" w:rsidP="00795AC4">
      <w:pPr>
        <w:pStyle w:val="ListParagraph"/>
        <w:numPr>
          <w:ilvl w:val="0"/>
          <w:numId w:val="18"/>
        </w:numPr>
        <w:spacing w:line="360" w:lineRule="auto"/>
        <w:jc w:val="both"/>
        <w:rPr>
          <w:rFonts w:ascii="Times New Roman" w:hAnsi="Times New Roman" w:cs="Times New Roman"/>
          <w:sz w:val="24"/>
          <w:szCs w:val="24"/>
        </w:rPr>
      </w:pPr>
      <w:r w:rsidRPr="00411929">
        <w:rPr>
          <w:rFonts w:ascii="Times New Roman" w:hAnsi="Times New Roman" w:cs="Times New Roman"/>
          <w:sz w:val="24"/>
          <w:szCs w:val="24"/>
        </w:rPr>
        <w:t xml:space="preserve"> Managing liquidity in </w:t>
      </w:r>
      <w:proofErr w:type="gramStart"/>
      <w:r w:rsidRPr="00411929">
        <w:rPr>
          <w:rFonts w:ascii="Times New Roman" w:hAnsi="Times New Roman" w:cs="Times New Roman"/>
          <w:sz w:val="24"/>
          <w:szCs w:val="24"/>
        </w:rPr>
        <w:t xml:space="preserve">various </w:t>
      </w:r>
      <w:r w:rsidR="0035278C" w:rsidRPr="00411929">
        <w:rPr>
          <w:rFonts w:ascii="Times New Roman" w:hAnsi="Times New Roman" w:cs="Times New Roman"/>
          <w:sz w:val="24"/>
          <w:szCs w:val="24"/>
        </w:rPr>
        <w:t xml:space="preserve"> currencies</w:t>
      </w:r>
      <w:proofErr w:type="gramEnd"/>
      <w:r w:rsidR="0035278C" w:rsidRPr="00411929">
        <w:rPr>
          <w:rFonts w:ascii="Times New Roman" w:hAnsi="Times New Roman" w:cs="Times New Roman"/>
          <w:sz w:val="24"/>
          <w:szCs w:val="24"/>
        </w:rPr>
        <w:t xml:space="preserve"> : </w:t>
      </w:r>
    </w:p>
    <w:p w14:paraId="34CB7917" w14:textId="77777777" w:rsidR="0035278C" w:rsidRPr="00411929" w:rsidRDefault="0035278C" w:rsidP="00795AC4">
      <w:pPr>
        <w:pStyle w:val="ListParagraph"/>
        <w:spacing w:line="360" w:lineRule="auto"/>
        <w:ind w:left="1560"/>
        <w:jc w:val="both"/>
        <w:rPr>
          <w:rFonts w:ascii="Times New Roman" w:hAnsi="Times New Roman" w:cs="Times New Roman"/>
          <w:sz w:val="24"/>
          <w:szCs w:val="24"/>
        </w:rPr>
      </w:pPr>
      <w:r w:rsidRPr="00411929">
        <w:rPr>
          <w:rFonts w:ascii="Times New Roman" w:hAnsi="Times New Roman" w:cs="Times New Roman"/>
          <w:sz w:val="24"/>
          <w:szCs w:val="24"/>
        </w:rPr>
        <w:t>The bank should have a plan for handling foreign currency liquidity.</w:t>
      </w:r>
    </w:p>
    <w:p w14:paraId="7CF141CA" w14:textId="77777777" w:rsidR="0035278C" w:rsidRPr="00411929" w:rsidRDefault="0035278C" w:rsidP="00795AC4">
      <w:pPr>
        <w:pStyle w:val="ListParagraph"/>
        <w:spacing w:line="360" w:lineRule="auto"/>
        <w:ind w:left="1560"/>
        <w:jc w:val="both"/>
        <w:rPr>
          <w:rFonts w:ascii="Times New Roman" w:hAnsi="Times New Roman" w:cs="Times New Roman"/>
          <w:sz w:val="24"/>
          <w:szCs w:val="24"/>
        </w:rPr>
      </w:pPr>
    </w:p>
    <w:p w14:paraId="4E75EBCD" w14:textId="77777777" w:rsidR="0035278C" w:rsidRPr="00411929" w:rsidRDefault="0035278C" w:rsidP="00795AC4">
      <w:pPr>
        <w:pStyle w:val="ListParagraph"/>
        <w:spacing w:line="360" w:lineRule="auto"/>
        <w:ind w:left="1560"/>
        <w:jc w:val="both"/>
        <w:rPr>
          <w:rFonts w:ascii="Times New Roman" w:hAnsi="Times New Roman" w:cs="Times New Roman"/>
          <w:sz w:val="24"/>
          <w:szCs w:val="24"/>
        </w:rPr>
      </w:pPr>
    </w:p>
    <w:p w14:paraId="1CE3F669" w14:textId="77777777" w:rsidR="0035278C" w:rsidRPr="00411929" w:rsidRDefault="0035278C" w:rsidP="00795AC4">
      <w:pPr>
        <w:pStyle w:val="ListParagraph"/>
        <w:spacing w:line="360" w:lineRule="auto"/>
        <w:ind w:left="1560"/>
        <w:jc w:val="both"/>
        <w:rPr>
          <w:rFonts w:ascii="Times New Roman" w:hAnsi="Times New Roman" w:cs="Times New Roman"/>
          <w:sz w:val="24"/>
          <w:szCs w:val="24"/>
        </w:rPr>
      </w:pPr>
    </w:p>
    <w:p w14:paraId="7070D2F0" w14:textId="77777777" w:rsidR="0035278C" w:rsidRPr="00411929" w:rsidRDefault="007C0221" w:rsidP="00070168">
      <w:pPr>
        <w:pStyle w:val="Heading2"/>
        <w:rPr>
          <w:rFonts w:ascii="Times New Roman" w:hAnsi="Times New Roman" w:cs="Times New Roman"/>
        </w:rPr>
      </w:pPr>
      <w:bookmarkStart w:id="28" w:name="_Toc153277661"/>
      <w:r w:rsidRPr="00411929">
        <w:rPr>
          <w:rFonts w:ascii="Times New Roman" w:hAnsi="Times New Roman" w:cs="Times New Roman"/>
        </w:rPr>
        <w:t>Liquidity Policies</w:t>
      </w:r>
      <w:bookmarkEnd w:id="28"/>
    </w:p>
    <w:p w14:paraId="33593541" w14:textId="77777777" w:rsidR="00A52FA7" w:rsidRPr="00411929" w:rsidRDefault="004531FD" w:rsidP="00795AC4">
      <w:pPr>
        <w:spacing w:line="360" w:lineRule="auto"/>
        <w:jc w:val="both"/>
        <w:rPr>
          <w:rFonts w:ascii="Times New Roman" w:hAnsi="Times New Roman" w:cs="Times New Roman"/>
          <w:sz w:val="24"/>
          <w:szCs w:val="24"/>
        </w:rPr>
      </w:pPr>
      <w:r w:rsidRPr="00411929">
        <w:rPr>
          <w:rFonts w:ascii="Times New Roman" w:hAnsi="Times New Roman" w:cs="Times New Roman"/>
          <w:sz w:val="24"/>
          <w:szCs w:val="24"/>
        </w:rPr>
        <w:t>To guarantee that there is adequate funding to support ongoing operations</w:t>
      </w:r>
      <w:r w:rsidR="00A52FA7" w:rsidRPr="00411929">
        <w:rPr>
          <w:rFonts w:ascii="Times New Roman" w:hAnsi="Times New Roman" w:cs="Times New Roman"/>
          <w:sz w:val="24"/>
          <w:szCs w:val="24"/>
        </w:rPr>
        <w:t xml:space="preserve"> and to</w:t>
      </w:r>
      <w:r w:rsidRPr="00411929">
        <w:rPr>
          <w:rFonts w:ascii="Times New Roman" w:hAnsi="Times New Roman" w:cs="Times New Roman"/>
          <w:sz w:val="24"/>
          <w:szCs w:val="24"/>
        </w:rPr>
        <w:t xml:space="preserve"> satisfy all relevant controlling</w:t>
      </w:r>
      <w:r w:rsidR="00A52FA7" w:rsidRPr="00411929">
        <w:rPr>
          <w:rFonts w:ascii="Times New Roman" w:hAnsi="Times New Roman" w:cs="Times New Roman"/>
          <w:sz w:val="24"/>
          <w:szCs w:val="24"/>
        </w:rPr>
        <w:t xml:space="preserve"> obligations, </w:t>
      </w:r>
      <w:proofErr w:type="gramStart"/>
      <w:r w:rsidR="00A52FA7" w:rsidRPr="00411929">
        <w:rPr>
          <w:rFonts w:ascii="Times New Roman" w:hAnsi="Times New Roman" w:cs="Times New Roman"/>
          <w:sz w:val="24"/>
          <w:szCs w:val="24"/>
        </w:rPr>
        <w:t>sounds</w:t>
      </w:r>
      <w:proofErr w:type="gramEnd"/>
      <w:r w:rsidR="00A52FA7" w:rsidRPr="00411929">
        <w:rPr>
          <w:rFonts w:ascii="Times New Roman" w:hAnsi="Times New Roman" w:cs="Times New Roman"/>
          <w:sz w:val="24"/>
          <w:szCs w:val="24"/>
        </w:rPr>
        <w:t xml:space="preserve"> and sensible liquidi</w:t>
      </w:r>
      <w:r w:rsidRPr="00411929">
        <w:rPr>
          <w:rFonts w:ascii="Times New Roman" w:hAnsi="Times New Roman" w:cs="Times New Roman"/>
          <w:sz w:val="24"/>
          <w:szCs w:val="24"/>
        </w:rPr>
        <w:t>ty policies specify the necessary sources and quantity of liquidity</w:t>
      </w:r>
      <w:r w:rsidR="00A52FA7" w:rsidRPr="00411929">
        <w:rPr>
          <w:rFonts w:ascii="Times New Roman" w:hAnsi="Times New Roman" w:cs="Times New Roman"/>
          <w:sz w:val="24"/>
          <w:szCs w:val="24"/>
        </w:rPr>
        <w:t xml:space="preserve">. Effective </w:t>
      </w:r>
      <w:proofErr w:type="gramStart"/>
      <w:r w:rsidR="00A52FA7" w:rsidRPr="00411929">
        <w:rPr>
          <w:rFonts w:ascii="Times New Roman" w:hAnsi="Times New Roman" w:cs="Times New Roman"/>
          <w:sz w:val="24"/>
          <w:szCs w:val="24"/>
        </w:rPr>
        <w:t>measure</w:t>
      </w:r>
      <w:proofErr w:type="gramEnd"/>
      <w:r w:rsidR="00A52FA7" w:rsidRPr="00411929">
        <w:rPr>
          <w:rFonts w:ascii="Times New Roman" w:hAnsi="Times New Roman" w:cs="Times New Roman"/>
          <w:sz w:val="24"/>
          <w:szCs w:val="24"/>
        </w:rPr>
        <w:t xml:space="preserve"> to measure and achieve these policies objectives must be used to and keep the money flowing. </w:t>
      </w:r>
      <w:r w:rsidRPr="00411929">
        <w:rPr>
          <w:rFonts w:ascii="Times New Roman" w:hAnsi="Times New Roman" w:cs="Times New Roman"/>
          <w:sz w:val="24"/>
          <w:szCs w:val="24"/>
        </w:rPr>
        <w:t>The Operational</w:t>
      </w:r>
      <w:r w:rsidR="00A52FA7" w:rsidRPr="00411929">
        <w:rPr>
          <w:rFonts w:ascii="Times New Roman" w:hAnsi="Times New Roman" w:cs="Times New Roman"/>
          <w:sz w:val="24"/>
          <w:szCs w:val="24"/>
        </w:rPr>
        <w:t xml:space="preserve"> liquidity is the quantity of liquidity needed to meet a bank’s daily obligations for cash outflow.</w:t>
      </w:r>
    </w:p>
    <w:p w14:paraId="005CC008" w14:textId="77777777" w:rsidR="00A52FA7" w:rsidRPr="00411929" w:rsidRDefault="00A52FA7" w:rsidP="00795AC4">
      <w:pPr>
        <w:spacing w:line="360" w:lineRule="auto"/>
        <w:jc w:val="both"/>
        <w:rPr>
          <w:rFonts w:ascii="Times New Roman" w:hAnsi="Times New Roman" w:cs="Times New Roman"/>
          <w:sz w:val="24"/>
          <w:szCs w:val="24"/>
        </w:rPr>
      </w:pPr>
      <w:r w:rsidRPr="00411929">
        <w:rPr>
          <w:rFonts w:ascii="Times New Roman" w:hAnsi="Times New Roman" w:cs="Times New Roman"/>
          <w:sz w:val="24"/>
          <w:szCs w:val="24"/>
        </w:rPr>
        <w:lastRenderedPageBreak/>
        <w:t xml:space="preserve">The bank </w:t>
      </w:r>
      <w:proofErr w:type="gramStart"/>
      <w:r w:rsidRPr="00411929">
        <w:rPr>
          <w:rFonts w:ascii="Times New Roman" w:hAnsi="Times New Roman" w:cs="Times New Roman"/>
          <w:sz w:val="24"/>
          <w:szCs w:val="24"/>
        </w:rPr>
        <w:t>as a whole needs</w:t>
      </w:r>
      <w:proofErr w:type="gramEnd"/>
      <w:r w:rsidRPr="00411929">
        <w:rPr>
          <w:rFonts w:ascii="Times New Roman" w:hAnsi="Times New Roman" w:cs="Times New Roman"/>
          <w:sz w:val="24"/>
          <w:szCs w:val="24"/>
        </w:rPr>
        <w:t xml:space="preserve"> to be aware of the liquidity policy for it to be effective. The board and senior management must make sure that policies are reviewed frequently and if there are any significant changes to the bank’s operations</w:t>
      </w:r>
      <w:r w:rsidR="006057B0" w:rsidRPr="00411929">
        <w:rPr>
          <w:rFonts w:ascii="Times New Roman" w:hAnsi="Times New Roman" w:cs="Times New Roman"/>
          <w:sz w:val="24"/>
          <w:szCs w:val="24"/>
        </w:rPr>
        <w:t xml:space="preserve">. Such changes may result from either internal reasons or external circumstances. The bank’s experience with managing liquidity and the growth of its company, reviews offer the chance to adjust the bank’s liquidity policy. A key indicator of the success of the policy and any potential effects on the </w:t>
      </w:r>
      <w:r w:rsidR="00FF7F34" w:rsidRPr="00411929">
        <w:rPr>
          <w:rFonts w:ascii="Times New Roman" w:hAnsi="Times New Roman" w:cs="Times New Roman"/>
          <w:sz w:val="24"/>
          <w:szCs w:val="24"/>
        </w:rPr>
        <w:t>bank’s liquidity risk profile is any significant or frequent deviations</w:t>
      </w:r>
      <w:r w:rsidR="006057B0" w:rsidRPr="00411929">
        <w:rPr>
          <w:rFonts w:ascii="Times New Roman" w:hAnsi="Times New Roman" w:cs="Times New Roman"/>
          <w:sz w:val="24"/>
          <w:szCs w:val="24"/>
        </w:rPr>
        <w:t xml:space="preserve"> to it.</w:t>
      </w:r>
    </w:p>
    <w:p w14:paraId="013F95FA" w14:textId="77777777" w:rsidR="006057B0" w:rsidRPr="00411929" w:rsidRDefault="006057B0" w:rsidP="00795AC4">
      <w:pPr>
        <w:pStyle w:val="ListParagraph"/>
        <w:spacing w:line="360" w:lineRule="auto"/>
        <w:ind w:left="1200"/>
        <w:jc w:val="both"/>
        <w:rPr>
          <w:rFonts w:ascii="Times New Roman" w:hAnsi="Times New Roman" w:cs="Times New Roman"/>
          <w:sz w:val="24"/>
          <w:szCs w:val="24"/>
        </w:rPr>
      </w:pPr>
    </w:p>
    <w:p w14:paraId="7F694B98" w14:textId="77777777" w:rsidR="006057B0" w:rsidRPr="00411929" w:rsidRDefault="006057B0" w:rsidP="00795AC4">
      <w:pPr>
        <w:pStyle w:val="ListParagraph"/>
        <w:spacing w:line="360" w:lineRule="auto"/>
        <w:ind w:left="1200"/>
        <w:jc w:val="both"/>
        <w:rPr>
          <w:rFonts w:ascii="Times New Roman" w:hAnsi="Times New Roman" w:cs="Times New Roman"/>
          <w:sz w:val="24"/>
          <w:szCs w:val="24"/>
        </w:rPr>
      </w:pPr>
    </w:p>
    <w:p w14:paraId="05860224" w14:textId="77777777" w:rsidR="006057B0" w:rsidRPr="00411929" w:rsidRDefault="006057B0" w:rsidP="00795AC4">
      <w:pPr>
        <w:pStyle w:val="ListParagraph"/>
        <w:spacing w:line="360" w:lineRule="auto"/>
        <w:ind w:left="1200"/>
        <w:jc w:val="both"/>
        <w:rPr>
          <w:rFonts w:ascii="Times New Roman" w:hAnsi="Times New Roman" w:cs="Times New Roman"/>
          <w:sz w:val="24"/>
          <w:szCs w:val="24"/>
        </w:rPr>
      </w:pPr>
    </w:p>
    <w:p w14:paraId="010CD7F4" w14:textId="77777777" w:rsidR="006057B0" w:rsidRPr="00411929" w:rsidRDefault="000B1FCE" w:rsidP="00795AC4">
      <w:pPr>
        <w:pStyle w:val="ListParagraph"/>
        <w:numPr>
          <w:ilvl w:val="1"/>
          <w:numId w:val="34"/>
        </w:numPr>
        <w:spacing w:line="360" w:lineRule="auto"/>
        <w:jc w:val="both"/>
        <w:rPr>
          <w:rFonts w:ascii="Times New Roman" w:hAnsi="Times New Roman" w:cs="Times New Roman"/>
          <w:sz w:val="24"/>
          <w:szCs w:val="24"/>
        </w:rPr>
      </w:pPr>
      <w:r w:rsidRPr="00411929">
        <w:rPr>
          <w:rFonts w:ascii="Times New Roman" w:hAnsi="Times New Roman" w:cs="Times New Roman"/>
          <w:sz w:val="24"/>
          <w:szCs w:val="24"/>
        </w:rPr>
        <w:t xml:space="preserve">Liquidity Management Structure </w:t>
      </w:r>
    </w:p>
    <w:p w14:paraId="64C559F2" w14:textId="77777777" w:rsidR="000B1FCE" w:rsidRPr="00411929" w:rsidRDefault="000B1FCE" w:rsidP="00795AC4">
      <w:pPr>
        <w:spacing w:line="360" w:lineRule="auto"/>
        <w:jc w:val="both"/>
        <w:rPr>
          <w:rFonts w:ascii="Times New Roman" w:hAnsi="Times New Roman" w:cs="Times New Roman"/>
          <w:sz w:val="24"/>
          <w:szCs w:val="24"/>
        </w:rPr>
      </w:pPr>
      <w:r w:rsidRPr="00411929">
        <w:rPr>
          <w:rFonts w:ascii="Times New Roman" w:hAnsi="Times New Roman" w:cs="Times New Roman"/>
          <w:sz w:val="24"/>
          <w:szCs w:val="24"/>
        </w:rPr>
        <w:t>There should be a designated, identified group within the bank with the authority to manage the bank’s entire liquidity. It’s critical that accountable officers have the necessary knowledge and experience because managing liquidity is a technical job that calls for specialized training and knowledge. They also need to have a solid awareness of the type and degree of assumed liquidity risk.</w:t>
      </w:r>
    </w:p>
    <w:p w14:paraId="02187C80" w14:textId="77777777" w:rsidR="007F357F" w:rsidRPr="00411929" w:rsidRDefault="007F357F" w:rsidP="00795AC4">
      <w:pPr>
        <w:pStyle w:val="ListParagraph"/>
        <w:spacing w:line="360" w:lineRule="auto"/>
        <w:ind w:left="1200"/>
        <w:jc w:val="both"/>
        <w:rPr>
          <w:rFonts w:ascii="Times New Roman" w:hAnsi="Times New Roman" w:cs="Times New Roman"/>
          <w:sz w:val="24"/>
          <w:szCs w:val="24"/>
        </w:rPr>
      </w:pPr>
    </w:p>
    <w:p w14:paraId="006CE271" w14:textId="77777777" w:rsidR="007F357F" w:rsidRPr="00411929" w:rsidRDefault="007F357F" w:rsidP="00795AC4">
      <w:pPr>
        <w:pStyle w:val="ListParagraph"/>
        <w:spacing w:line="360" w:lineRule="auto"/>
        <w:ind w:left="1200"/>
        <w:jc w:val="both"/>
        <w:rPr>
          <w:rFonts w:ascii="Times New Roman" w:hAnsi="Times New Roman" w:cs="Times New Roman"/>
          <w:sz w:val="24"/>
          <w:szCs w:val="24"/>
        </w:rPr>
      </w:pPr>
    </w:p>
    <w:p w14:paraId="6C37B569" w14:textId="77777777" w:rsidR="007F357F" w:rsidRPr="00411929" w:rsidRDefault="007F357F" w:rsidP="00795AC4">
      <w:pPr>
        <w:pStyle w:val="ListParagraph"/>
        <w:numPr>
          <w:ilvl w:val="1"/>
          <w:numId w:val="34"/>
        </w:numPr>
        <w:spacing w:line="360" w:lineRule="auto"/>
        <w:jc w:val="both"/>
        <w:rPr>
          <w:rFonts w:ascii="Times New Roman" w:hAnsi="Times New Roman" w:cs="Times New Roman"/>
          <w:sz w:val="24"/>
          <w:szCs w:val="24"/>
        </w:rPr>
      </w:pPr>
      <w:r w:rsidRPr="00411929">
        <w:rPr>
          <w:rFonts w:ascii="Times New Roman" w:hAnsi="Times New Roman" w:cs="Times New Roman"/>
          <w:sz w:val="24"/>
          <w:szCs w:val="24"/>
        </w:rPr>
        <w:t>Liquidity Risk Management Process</w:t>
      </w:r>
    </w:p>
    <w:p w14:paraId="30375C00" w14:textId="77777777" w:rsidR="007F357F" w:rsidRPr="00411929" w:rsidRDefault="00C54BC1" w:rsidP="00795AC4">
      <w:pPr>
        <w:spacing w:line="360" w:lineRule="auto"/>
        <w:jc w:val="both"/>
        <w:rPr>
          <w:rFonts w:ascii="Times New Roman" w:hAnsi="Times New Roman" w:cs="Times New Roman"/>
          <w:sz w:val="24"/>
          <w:szCs w:val="24"/>
        </w:rPr>
      </w:pPr>
      <w:r w:rsidRPr="00411929">
        <w:rPr>
          <w:rFonts w:ascii="Times New Roman" w:hAnsi="Times New Roman" w:cs="Times New Roman"/>
          <w:sz w:val="24"/>
          <w:szCs w:val="24"/>
        </w:rPr>
        <w:t xml:space="preserve">Systems for determining, quantifying, </w:t>
      </w:r>
      <w:proofErr w:type="gramStart"/>
      <w:r w:rsidRPr="00411929">
        <w:rPr>
          <w:rFonts w:ascii="Times New Roman" w:hAnsi="Times New Roman" w:cs="Times New Roman"/>
          <w:sz w:val="24"/>
          <w:szCs w:val="24"/>
        </w:rPr>
        <w:t>observing</w:t>
      </w:r>
      <w:proofErr w:type="gramEnd"/>
      <w:r w:rsidRPr="00411929">
        <w:rPr>
          <w:rFonts w:ascii="Times New Roman" w:hAnsi="Times New Roman" w:cs="Times New Roman"/>
          <w:sz w:val="24"/>
          <w:szCs w:val="24"/>
        </w:rPr>
        <w:t xml:space="preserve"> and managing</w:t>
      </w:r>
      <w:r w:rsidR="007F357F" w:rsidRPr="00411929">
        <w:rPr>
          <w:rFonts w:ascii="Times New Roman" w:hAnsi="Times New Roman" w:cs="Times New Roman"/>
          <w:sz w:val="24"/>
          <w:szCs w:val="24"/>
        </w:rPr>
        <w:t xml:space="preserve"> </w:t>
      </w:r>
      <w:proofErr w:type="gramStart"/>
      <w:r w:rsidR="007F357F" w:rsidRPr="00411929">
        <w:rPr>
          <w:rFonts w:ascii="Times New Roman" w:hAnsi="Times New Roman" w:cs="Times New Roman"/>
          <w:sz w:val="24"/>
          <w:szCs w:val="24"/>
        </w:rPr>
        <w:t>its liquidity</w:t>
      </w:r>
      <w:proofErr w:type="gramEnd"/>
      <w:r w:rsidR="007F357F" w:rsidRPr="00411929">
        <w:rPr>
          <w:rFonts w:ascii="Times New Roman" w:hAnsi="Times New Roman" w:cs="Times New Roman"/>
          <w:sz w:val="24"/>
          <w:szCs w:val="24"/>
        </w:rPr>
        <w:t xml:space="preserve"> exposures should be part of a successful liquidity risk management strategy. The key causes of a bank’s liquidity risk should be swiftly and precisely ident</w:t>
      </w:r>
      <w:r w:rsidR="00780B16" w:rsidRPr="00411929">
        <w:rPr>
          <w:rFonts w:ascii="Times New Roman" w:hAnsi="Times New Roman" w:cs="Times New Roman"/>
          <w:sz w:val="24"/>
          <w:szCs w:val="24"/>
        </w:rPr>
        <w:t xml:space="preserve">ified by management. Management needs to be aware of all the risks that the bank may face, </w:t>
      </w:r>
      <w:proofErr w:type="gramStart"/>
      <w:r w:rsidR="00780B16" w:rsidRPr="00411929">
        <w:rPr>
          <w:rFonts w:ascii="Times New Roman" w:hAnsi="Times New Roman" w:cs="Times New Roman"/>
          <w:sz w:val="24"/>
          <w:szCs w:val="24"/>
        </w:rPr>
        <w:t>in order to</w:t>
      </w:r>
      <w:proofErr w:type="gramEnd"/>
      <w:r w:rsidR="00780B16" w:rsidRPr="00411929">
        <w:rPr>
          <w:rFonts w:ascii="Times New Roman" w:hAnsi="Times New Roman" w:cs="Times New Roman"/>
          <w:sz w:val="24"/>
          <w:szCs w:val="24"/>
        </w:rPr>
        <w:t xml:space="preserve"> appropriately identify the </w:t>
      </w:r>
      <w:r w:rsidRPr="00411929">
        <w:rPr>
          <w:rFonts w:ascii="Times New Roman" w:hAnsi="Times New Roman" w:cs="Times New Roman"/>
          <w:sz w:val="24"/>
          <w:szCs w:val="24"/>
        </w:rPr>
        <w:t xml:space="preserve">causes. Management </w:t>
      </w:r>
      <w:proofErr w:type="gramStart"/>
      <w:r w:rsidRPr="00411929">
        <w:rPr>
          <w:rFonts w:ascii="Times New Roman" w:hAnsi="Times New Roman" w:cs="Times New Roman"/>
          <w:sz w:val="24"/>
          <w:szCs w:val="24"/>
        </w:rPr>
        <w:t>must to</w:t>
      </w:r>
      <w:proofErr w:type="gramEnd"/>
      <w:r w:rsidRPr="00411929">
        <w:rPr>
          <w:rFonts w:ascii="Times New Roman" w:hAnsi="Times New Roman" w:cs="Times New Roman"/>
          <w:sz w:val="24"/>
          <w:szCs w:val="24"/>
        </w:rPr>
        <w:t xml:space="preserve"> constantly</w:t>
      </w:r>
      <w:r w:rsidR="00780B16" w:rsidRPr="00411929">
        <w:rPr>
          <w:rFonts w:ascii="Times New Roman" w:hAnsi="Times New Roman" w:cs="Times New Roman"/>
          <w:sz w:val="24"/>
          <w:szCs w:val="24"/>
        </w:rPr>
        <w:t xml:space="preserve"> search for fresh sources of liquidity risk both in terms of transactions and portfolios.</w:t>
      </w:r>
    </w:p>
    <w:p w14:paraId="56D13128" w14:textId="77777777" w:rsidR="00780B16" w:rsidRPr="00411929" w:rsidRDefault="00780B16" w:rsidP="00795AC4">
      <w:pPr>
        <w:pStyle w:val="ListParagraph"/>
        <w:spacing w:line="360" w:lineRule="auto"/>
        <w:ind w:left="1200"/>
        <w:jc w:val="both"/>
        <w:rPr>
          <w:rFonts w:ascii="Times New Roman" w:hAnsi="Times New Roman" w:cs="Times New Roman"/>
          <w:sz w:val="24"/>
          <w:szCs w:val="24"/>
        </w:rPr>
      </w:pPr>
    </w:p>
    <w:p w14:paraId="3257BE79" w14:textId="77777777" w:rsidR="00780B16" w:rsidRPr="00411929" w:rsidRDefault="00780B16" w:rsidP="00795AC4">
      <w:pPr>
        <w:pStyle w:val="ListParagraph"/>
        <w:spacing w:line="360" w:lineRule="auto"/>
        <w:ind w:left="1200"/>
        <w:jc w:val="both"/>
        <w:rPr>
          <w:rFonts w:ascii="Times New Roman" w:hAnsi="Times New Roman" w:cs="Times New Roman"/>
          <w:sz w:val="24"/>
          <w:szCs w:val="24"/>
        </w:rPr>
      </w:pPr>
    </w:p>
    <w:p w14:paraId="6B32F3DB" w14:textId="77777777" w:rsidR="00780B16" w:rsidRPr="00411929" w:rsidRDefault="00780B16" w:rsidP="00795AC4">
      <w:pPr>
        <w:pStyle w:val="ListParagraph"/>
        <w:spacing w:line="360" w:lineRule="auto"/>
        <w:ind w:left="1200"/>
        <w:jc w:val="both"/>
        <w:rPr>
          <w:rFonts w:ascii="Times New Roman" w:hAnsi="Times New Roman" w:cs="Times New Roman"/>
          <w:sz w:val="24"/>
          <w:szCs w:val="24"/>
        </w:rPr>
      </w:pPr>
    </w:p>
    <w:p w14:paraId="1CC218D7" w14:textId="77777777" w:rsidR="007F357F" w:rsidRPr="00411929" w:rsidRDefault="00780B16" w:rsidP="00795AC4">
      <w:pPr>
        <w:pStyle w:val="ListParagraph"/>
        <w:numPr>
          <w:ilvl w:val="1"/>
          <w:numId w:val="34"/>
        </w:numPr>
        <w:spacing w:line="360" w:lineRule="auto"/>
        <w:jc w:val="both"/>
        <w:rPr>
          <w:rFonts w:ascii="Times New Roman" w:hAnsi="Times New Roman" w:cs="Times New Roman"/>
          <w:sz w:val="24"/>
          <w:szCs w:val="24"/>
        </w:rPr>
      </w:pPr>
      <w:r w:rsidRPr="00411929">
        <w:rPr>
          <w:rFonts w:ascii="Times New Roman" w:hAnsi="Times New Roman" w:cs="Times New Roman"/>
          <w:sz w:val="24"/>
          <w:szCs w:val="24"/>
        </w:rPr>
        <w:t>Measurement of Liquidity Risk</w:t>
      </w:r>
    </w:p>
    <w:p w14:paraId="5D3FA262" w14:textId="77777777" w:rsidR="00780B16" w:rsidRPr="00411929" w:rsidRDefault="00C54BC1" w:rsidP="00795AC4">
      <w:pPr>
        <w:spacing w:line="360" w:lineRule="auto"/>
        <w:jc w:val="both"/>
        <w:rPr>
          <w:rFonts w:ascii="Times New Roman" w:hAnsi="Times New Roman" w:cs="Times New Roman"/>
          <w:sz w:val="24"/>
          <w:szCs w:val="24"/>
        </w:rPr>
      </w:pPr>
      <w:r w:rsidRPr="00411929">
        <w:rPr>
          <w:rFonts w:ascii="Times New Roman" w:hAnsi="Times New Roman" w:cs="Times New Roman"/>
          <w:sz w:val="24"/>
          <w:szCs w:val="24"/>
        </w:rPr>
        <w:lastRenderedPageBreak/>
        <w:t>An efficient</w:t>
      </w:r>
      <w:r w:rsidR="0038441D" w:rsidRPr="00411929">
        <w:rPr>
          <w:rFonts w:ascii="Times New Roman" w:hAnsi="Times New Roman" w:cs="Times New Roman"/>
          <w:sz w:val="24"/>
          <w:szCs w:val="24"/>
        </w:rPr>
        <w:t xml:space="preserve"> approach for measuring liquidity risk </w:t>
      </w:r>
      <w:r w:rsidRPr="00411929">
        <w:rPr>
          <w:rFonts w:ascii="Times New Roman" w:hAnsi="Times New Roman" w:cs="Times New Roman"/>
          <w:sz w:val="24"/>
          <w:szCs w:val="24"/>
        </w:rPr>
        <w:t>not only aids when it comes to liquidity management</w:t>
      </w:r>
      <w:r w:rsidR="0027656F" w:rsidRPr="00411929">
        <w:rPr>
          <w:rFonts w:ascii="Times New Roman" w:hAnsi="Times New Roman" w:cs="Times New Roman"/>
          <w:sz w:val="24"/>
          <w:szCs w:val="24"/>
        </w:rPr>
        <w:t xml:space="preserve"> during moments of crisis, but moreover</w:t>
      </w:r>
      <w:r w:rsidR="0038441D" w:rsidRPr="00411929">
        <w:rPr>
          <w:rFonts w:ascii="Times New Roman" w:hAnsi="Times New Roman" w:cs="Times New Roman"/>
          <w:sz w:val="24"/>
          <w:szCs w:val="24"/>
        </w:rPr>
        <w:t xml:space="preserve"> maximizes profit through effective use of existing resources. So that the necessary corrective actions may be prompted to prevent any severe losses, banks should set up systems that allow them to capture liquidity risk in advance.</w:t>
      </w:r>
    </w:p>
    <w:p w14:paraId="6D455EDE" w14:textId="77777777" w:rsidR="0038441D" w:rsidRPr="00411929" w:rsidRDefault="0038441D" w:rsidP="00795AC4">
      <w:pPr>
        <w:spacing w:line="360" w:lineRule="auto"/>
        <w:jc w:val="both"/>
        <w:rPr>
          <w:rFonts w:ascii="Times New Roman" w:hAnsi="Times New Roman" w:cs="Times New Roman"/>
          <w:sz w:val="24"/>
          <w:szCs w:val="24"/>
        </w:rPr>
      </w:pPr>
      <w:r w:rsidRPr="00411929">
        <w:rPr>
          <w:rFonts w:ascii="Times New Roman" w:hAnsi="Times New Roman" w:cs="Times New Roman"/>
          <w:sz w:val="24"/>
          <w:szCs w:val="24"/>
        </w:rPr>
        <w:t xml:space="preserve">A bank’s liquidity risk varies according to the size and complexity of its operations, hence several liquidity risk measuring approaches are needed. </w:t>
      </w:r>
      <w:r w:rsidR="008D4ADE" w:rsidRPr="00411929">
        <w:rPr>
          <w:rFonts w:ascii="Times New Roman" w:hAnsi="Times New Roman" w:cs="Times New Roman"/>
          <w:sz w:val="24"/>
          <w:szCs w:val="24"/>
        </w:rPr>
        <w:t xml:space="preserve">For instance, banks with extensive networks may have access to inexpensive stable </w:t>
      </w:r>
      <w:r w:rsidR="0027656F" w:rsidRPr="00411929">
        <w:rPr>
          <w:rFonts w:ascii="Times New Roman" w:hAnsi="Times New Roman" w:cs="Times New Roman"/>
          <w:sz w:val="24"/>
          <w:szCs w:val="24"/>
        </w:rPr>
        <w:t>deposits but tiny banks are limited to</w:t>
      </w:r>
      <w:r w:rsidR="008D4ADE" w:rsidRPr="00411929">
        <w:rPr>
          <w:rFonts w:ascii="Times New Roman" w:hAnsi="Times New Roman" w:cs="Times New Roman"/>
          <w:sz w:val="24"/>
          <w:szCs w:val="24"/>
        </w:rPr>
        <w:t xml:space="preserve"> considerable reliance on huge corporate deposits. A mechanism to quantify and monitor a bank’s liquidity profile is nevertheless necessary even in the presence of sufficient liquidity.</w:t>
      </w:r>
    </w:p>
    <w:p w14:paraId="19555F9D" w14:textId="77777777" w:rsidR="008D4ADE" w:rsidRPr="00411929" w:rsidRDefault="008D4ADE" w:rsidP="00795AC4">
      <w:pPr>
        <w:spacing w:line="360" w:lineRule="auto"/>
        <w:jc w:val="both"/>
        <w:rPr>
          <w:rFonts w:ascii="Times New Roman" w:hAnsi="Times New Roman" w:cs="Times New Roman"/>
          <w:sz w:val="24"/>
          <w:szCs w:val="24"/>
        </w:rPr>
      </w:pPr>
      <w:r w:rsidRPr="00411929">
        <w:rPr>
          <w:rFonts w:ascii="Times New Roman" w:hAnsi="Times New Roman" w:cs="Times New Roman"/>
          <w:sz w:val="24"/>
          <w:szCs w:val="24"/>
        </w:rPr>
        <w:t>Liquidity measurement is the process of compar</w:t>
      </w:r>
      <w:r w:rsidR="0027656F" w:rsidRPr="00411929">
        <w:rPr>
          <w:rFonts w:ascii="Times New Roman" w:hAnsi="Times New Roman" w:cs="Times New Roman"/>
          <w:sz w:val="24"/>
          <w:szCs w:val="24"/>
        </w:rPr>
        <w:t xml:space="preserve">ing </w:t>
      </w:r>
      <w:proofErr w:type="gramStart"/>
      <w:r w:rsidR="0027656F" w:rsidRPr="00411929">
        <w:rPr>
          <w:rFonts w:ascii="Times New Roman" w:hAnsi="Times New Roman" w:cs="Times New Roman"/>
          <w:sz w:val="24"/>
          <w:szCs w:val="24"/>
        </w:rPr>
        <w:t>all of</w:t>
      </w:r>
      <w:proofErr w:type="gramEnd"/>
      <w:r w:rsidR="0027656F" w:rsidRPr="00411929">
        <w:rPr>
          <w:rFonts w:ascii="Times New Roman" w:hAnsi="Times New Roman" w:cs="Times New Roman"/>
          <w:sz w:val="24"/>
          <w:szCs w:val="24"/>
        </w:rPr>
        <w:t xml:space="preserve"> a bank’s incoming funds</w:t>
      </w:r>
      <w:r w:rsidRPr="00411929">
        <w:rPr>
          <w:rFonts w:ascii="Times New Roman" w:hAnsi="Times New Roman" w:cs="Times New Roman"/>
          <w:sz w:val="24"/>
          <w:szCs w:val="24"/>
        </w:rPr>
        <w:t xml:space="preserve"> and outflows in order to determine whether there will be likely be any future net deficits. For example, financing needs for obligations made outside the balance sheet. </w:t>
      </w:r>
      <w:r w:rsidR="004A0E64" w:rsidRPr="00411929">
        <w:rPr>
          <w:rFonts w:ascii="Times New Roman" w:hAnsi="Times New Roman" w:cs="Times New Roman"/>
          <w:sz w:val="24"/>
          <w:szCs w:val="24"/>
        </w:rPr>
        <w:t xml:space="preserve">There are several </w:t>
      </w:r>
      <w:proofErr w:type="gramStart"/>
      <w:r w:rsidR="004A0E64" w:rsidRPr="00411929">
        <w:rPr>
          <w:rFonts w:ascii="Times New Roman" w:hAnsi="Times New Roman" w:cs="Times New Roman"/>
          <w:sz w:val="24"/>
          <w:szCs w:val="24"/>
        </w:rPr>
        <w:t>methods</w:t>
      </w:r>
      <w:proofErr w:type="gramEnd"/>
      <w:r w:rsidR="004A0E64" w:rsidRPr="00411929">
        <w:rPr>
          <w:rFonts w:ascii="Times New Roman" w:hAnsi="Times New Roman" w:cs="Times New Roman"/>
          <w:sz w:val="24"/>
          <w:szCs w:val="24"/>
        </w:rPr>
        <w:t xml:space="preserve"> can be used to measure liquidity risk, ranging from straightforward computations </w:t>
      </w:r>
      <w:r w:rsidR="0027656F" w:rsidRPr="00411929">
        <w:rPr>
          <w:rFonts w:ascii="Times New Roman" w:hAnsi="Times New Roman" w:cs="Times New Roman"/>
          <w:sz w:val="24"/>
          <w:szCs w:val="24"/>
        </w:rPr>
        <w:t>and static stimulations according to present relating</w:t>
      </w:r>
      <w:r w:rsidR="004A0E64" w:rsidRPr="00411929">
        <w:rPr>
          <w:rFonts w:ascii="Times New Roman" w:hAnsi="Times New Roman" w:cs="Times New Roman"/>
          <w:sz w:val="24"/>
          <w:szCs w:val="24"/>
        </w:rPr>
        <w:t xml:space="preserve"> to extremely complex modeling methods.</w:t>
      </w:r>
    </w:p>
    <w:p w14:paraId="7B41D256" w14:textId="77777777" w:rsidR="004A0E64" w:rsidRPr="00411929" w:rsidRDefault="004A0E64" w:rsidP="00795AC4">
      <w:pPr>
        <w:pStyle w:val="ListParagraph"/>
        <w:spacing w:line="360" w:lineRule="auto"/>
        <w:ind w:left="1200"/>
        <w:jc w:val="both"/>
        <w:rPr>
          <w:rFonts w:ascii="Times New Roman" w:hAnsi="Times New Roman" w:cs="Times New Roman"/>
          <w:sz w:val="24"/>
          <w:szCs w:val="24"/>
        </w:rPr>
      </w:pPr>
    </w:p>
    <w:p w14:paraId="272F3850" w14:textId="77777777" w:rsidR="004A0E64" w:rsidRPr="00411929" w:rsidRDefault="004A0E64" w:rsidP="00795AC4">
      <w:pPr>
        <w:spacing w:line="360" w:lineRule="auto"/>
        <w:jc w:val="both"/>
        <w:rPr>
          <w:rFonts w:ascii="Times New Roman" w:hAnsi="Times New Roman" w:cs="Times New Roman"/>
          <w:sz w:val="24"/>
          <w:szCs w:val="24"/>
        </w:rPr>
      </w:pPr>
      <w:r w:rsidRPr="00411929">
        <w:rPr>
          <w:rFonts w:ascii="Times New Roman" w:hAnsi="Times New Roman" w:cs="Times New Roman"/>
          <w:sz w:val="24"/>
          <w:szCs w:val="24"/>
        </w:rPr>
        <w:t>Assumptions about future financial requirements are crucial when gauging liquidity. While certain</w:t>
      </w:r>
      <w:r w:rsidR="007B79E3" w:rsidRPr="00411929">
        <w:rPr>
          <w:rFonts w:ascii="Times New Roman" w:hAnsi="Times New Roman" w:cs="Times New Roman"/>
          <w:sz w:val="24"/>
          <w:szCs w:val="24"/>
        </w:rPr>
        <w:t xml:space="preserve"> </w:t>
      </w:r>
      <w:r w:rsidRPr="00411929">
        <w:rPr>
          <w:rFonts w:ascii="Times New Roman" w:hAnsi="Times New Roman" w:cs="Times New Roman"/>
          <w:sz w:val="24"/>
          <w:szCs w:val="24"/>
        </w:rPr>
        <w:t>financia</w:t>
      </w:r>
      <w:r w:rsidR="007B79E3" w:rsidRPr="00411929">
        <w:rPr>
          <w:rFonts w:ascii="Times New Roman" w:hAnsi="Times New Roman" w:cs="Times New Roman"/>
          <w:sz w:val="24"/>
          <w:szCs w:val="24"/>
        </w:rPr>
        <w:t xml:space="preserve">l </w:t>
      </w:r>
      <w:r w:rsidRPr="00411929">
        <w:rPr>
          <w:rFonts w:ascii="Times New Roman" w:hAnsi="Times New Roman" w:cs="Times New Roman"/>
          <w:sz w:val="24"/>
          <w:szCs w:val="24"/>
        </w:rPr>
        <w:t>inflows</w:t>
      </w:r>
      <w:r w:rsidR="007B79E3" w:rsidRPr="00411929">
        <w:rPr>
          <w:rFonts w:ascii="Times New Roman" w:hAnsi="Times New Roman" w:cs="Times New Roman"/>
          <w:sz w:val="24"/>
          <w:szCs w:val="24"/>
        </w:rPr>
        <w:t xml:space="preserve"> </w:t>
      </w:r>
      <w:r w:rsidRPr="00411929">
        <w:rPr>
          <w:rFonts w:ascii="Times New Roman" w:hAnsi="Times New Roman" w:cs="Times New Roman"/>
          <w:sz w:val="24"/>
          <w:szCs w:val="24"/>
        </w:rPr>
        <w:t>and</w:t>
      </w:r>
      <w:r w:rsidR="007B79E3" w:rsidRPr="00411929">
        <w:rPr>
          <w:rFonts w:ascii="Times New Roman" w:hAnsi="Times New Roman" w:cs="Times New Roman"/>
          <w:sz w:val="24"/>
          <w:szCs w:val="24"/>
        </w:rPr>
        <w:t xml:space="preserve"> </w:t>
      </w:r>
      <w:r w:rsidRPr="00411929">
        <w:rPr>
          <w:rFonts w:ascii="Times New Roman" w:hAnsi="Times New Roman" w:cs="Times New Roman"/>
          <w:sz w:val="24"/>
          <w:szCs w:val="24"/>
        </w:rPr>
        <w:t>outflows</w:t>
      </w:r>
      <w:r w:rsidR="007B79E3" w:rsidRPr="00411929">
        <w:rPr>
          <w:rFonts w:ascii="Times New Roman" w:hAnsi="Times New Roman" w:cs="Times New Roman"/>
          <w:sz w:val="24"/>
          <w:szCs w:val="24"/>
        </w:rPr>
        <w:t xml:space="preserve"> </w:t>
      </w:r>
      <w:r w:rsidRPr="00411929">
        <w:rPr>
          <w:rFonts w:ascii="Times New Roman" w:hAnsi="Times New Roman" w:cs="Times New Roman"/>
          <w:sz w:val="24"/>
          <w:szCs w:val="24"/>
        </w:rPr>
        <w:t>are</w:t>
      </w:r>
      <w:r w:rsidR="007B79E3" w:rsidRPr="00411929">
        <w:rPr>
          <w:rFonts w:ascii="Times New Roman" w:hAnsi="Times New Roman" w:cs="Times New Roman"/>
          <w:sz w:val="24"/>
          <w:szCs w:val="24"/>
        </w:rPr>
        <w:t xml:space="preserve"> </w:t>
      </w:r>
      <w:r w:rsidRPr="00411929">
        <w:rPr>
          <w:rFonts w:ascii="Times New Roman" w:hAnsi="Times New Roman" w:cs="Times New Roman"/>
          <w:sz w:val="24"/>
          <w:szCs w:val="24"/>
        </w:rPr>
        <w:t>simple</w:t>
      </w:r>
      <w:r w:rsidR="007B79E3" w:rsidRPr="00411929">
        <w:rPr>
          <w:rFonts w:ascii="Times New Roman" w:hAnsi="Times New Roman" w:cs="Times New Roman"/>
          <w:sz w:val="24"/>
          <w:szCs w:val="24"/>
        </w:rPr>
        <w:t xml:space="preserve"> </w:t>
      </w:r>
      <w:r w:rsidRPr="00411929">
        <w:rPr>
          <w:rFonts w:ascii="Times New Roman" w:hAnsi="Times New Roman" w:cs="Times New Roman"/>
          <w:sz w:val="24"/>
          <w:szCs w:val="24"/>
        </w:rPr>
        <w:t>to</w:t>
      </w:r>
      <w:r w:rsidR="007B79E3" w:rsidRPr="00411929">
        <w:rPr>
          <w:rFonts w:ascii="Times New Roman" w:hAnsi="Times New Roman" w:cs="Times New Roman"/>
          <w:sz w:val="24"/>
          <w:szCs w:val="24"/>
        </w:rPr>
        <w:t xml:space="preserve"> </w:t>
      </w:r>
      <w:r w:rsidRPr="00411929">
        <w:rPr>
          <w:rFonts w:ascii="Times New Roman" w:hAnsi="Times New Roman" w:cs="Times New Roman"/>
          <w:sz w:val="24"/>
          <w:szCs w:val="24"/>
        </w:rPr>
        <w:t>forecast,</w:t>
      </w:r>
      <w:r w:rsidR="007B79E3" w:rsidRPr="00411929">
        <w:rPr>
          <w:rFonts w:ascii="Times New Roman" w:hAnsi="Times New Roman" w:cs="Times New Roman"/>
          <w:sz w:val="24"/>
          <w:szCs w:val="24"/>
        </w:rPr>
        <w:t xml:space="preserve"> </w:t>
      </w:r>
      <w:r w:rsidRPr="00411929">
        <w:rPr>
          <w:rFonts w:ascii="Times New Roman" w:hAnsi="Times New Roman" w:cs="Times New Roman"/>
          <w:sz w:val="24"/>
          <w:szCs w:val="24"/>
        </w:rPr>
        <w:t>bank</w:t>
      </w:r>
      <w:r w:rsidR="007B79E3" w:rsidRPr="00411929">
        <w:rPr>
          <w:rFonts w:ascii="Times New Roman" w:hAnsi="Times New Roman" w:cs="Times New Roman"/>
          <w:sz w:val="24"/>
          <w:szCs w:val="24"/>
        </w:rPr>
        <w:t xml:space="preserve"> </w:t>
      </w:r>
      <w:proofErr w:type="gramStart"/>
      <w:r w:rsidRPr="00411929">
        <w:rPr>
          <w:rFonts w:ascii="Times New Roman" w:hAnsi="Times New Roman" w:cs="Times New Roman"/>
          <w:sz w:val="24"/>
          <w:szCs w:val="24"/>
        </w:rPr>
        <w:t>must</w:t>
      </w:r>
      <w:r w:rsidR="007B79E3" w:rsidRPr="00411929">
        <w:rPr>
          <w:rFonts w:ascii="Times New Roman" w:hAnsi="Times New Roman" w:cs="Times New Roman"/>
          <w:sz w:val="24"/>
          <w:szCs w:val="24"/>
        </w:rPr>
        <w:t xml:space="preserve">  </w:t>
      </w:r>
      <w:r w:rsidRPr="00411929">
        <w:rPr>
          <w:rFonts w:ascii="Times New Roman" w:hAnsi="Times New Roman" w:cs="Times New Roman"/>
          <w:sz w:val="24"/>
          <w:szCs w:val="24"/>
        </w:rPr>
        <w:t>assume</w:t>
      </w:r>
      <w:proofErr w:type="gramEnd"/>
      <w:r w:rsidR="007B79E3" w:rsidRPr="00411929">
        <w:rPr>
          <w:rFonts w:ascii="Times New Roman" w:hAnsi="Times New Roman" w:cs="Times New Roman"/>
          <w:sz w:val="24"/>
          <w:szCs w:val="24"/>
        </w:rPr>
        <w:t xml:space="preserve"> </w:t>
      </w:r>
      <w:r w:rsidRPr="00411929">
        <w:rPr>
          <w:rFonts w:ascii="Times New Roman" w:hAnsi="Times New Roman" w:cs="Times New Roman"/>
          <w:sz w:val="24"/>
          <w:szCs w:val="24"/>
        </w:rPr>
        <w:t>future</w:t>
      </w:r>
      <w:r w:rsidR="007B79E3" w:rsidRPr="00411929">
        <w:rPr>
          <w:rFonts w:ascii="Times New Roman" w:hAnsi="Times New Roman" w:cs="Times New Roman"/>
          <w:sz w:val="24"/>
          <w:szCs w:val="24"/>
        </w:rPr>
        <w:t xml:space="preserve"> </w:t>
      </w:r>
      <w:r w:rsidRPr="00411929">
        <w:rPr>
          <w:rFonts w:ascii="Times New Roman" w:hAnsi="Times New Roman" w:cs="Times New Roman"/>
          <w:sz w:val="24"/>
          <w:szCs w:val="24"/>
        </w:rPr>
        <w:t>liquidity</w:t>
      </w:r>
      <w:r w:rsidR="007B79E3" w:rsidRPr="00411929">
        <w:rPr>
          <w:rFonts w:ascii="Times New Roman" w:hAnsi="Times New Roman" w:cs="Times New Roman"/>
          <w:sz w:val="24"/>
          <w:szCs w:val="24"/>
        </w:rPr>
        <w:t xml:space="preserve"> </w:t>
      </w:r>
      <w:r w:rsidRPr="00411929">
        <w:rPr>
          <w:rFonts w:ascii="Times New Roman" w:hAnsi="Times New Roman" w:cs="Times New Roman"/>
          <w:sz w:val="24"/>
          <w:szCs w:val="24"/>
        </w:rPr>
        <w:t>require</w:t>
      </w:r>
      <w:r w:rsidR="007B79E3" w:rsidRPr="00411929">
        <w:rPr>
          <w:rFonts w:ascii="Times New Roman" w:hAnsi="Times New Roman" w:cs="Times New Roman"/>
          <w:sz w:val="24"/>
          <w:szCs w:val="24"/>
        </w:rPr>
        <w:t>me</w:t>
      </w:r>
      <w:r w:rsidRPr="00411929">
        <w:rPr>
          <w:rFonts w:ascii="Times New Roman" w:hAnsi="Times New Roman" w:cs="Times New Roman"/>
          <w:sz w:val="24"/>
          <w:szCs w:val="24"/>
        </w:rPr>
        <w:t xml:space="preserve">nts, both in the very immediate term and across longer time frames. One crucial aspect to </w:t>
      </w:r>
      <w:proofErr w:type="gramStart"/>
      <w:r w:rsidRPr="00411929">
        <w:rPr>
          <w:rFonts w:ascii="Times New Roman" w:hAnsi="Times New Roman" w:cs="Times New Roman"/>
          <w:sz w:val="24"/>
          <w:szCs w:val="24"/>
        </w:rPr>
        <w:t>take into account</w:t>
      </w:r>
      <w:proofErr w:type="gramEnd"/>
      <w:r w:rsidRPr="00411929">
        <w:rPr>
          <w:rFonts w:ascii="Times New Roman" w:hAnsi="Times New Roman" w:cs="Times New Roman"/>
          <w:sz w:val="24"/>
          <w:szCs w:val="24"/>
        </w:rPr>
        <w:t xml:space="preserve"> is how crucial a bank’s reputations is to its capacity to obtain financing quickly and on affordable terms.</w:t>
      </w:r>
    </w:p>
    <w:p w14:paraId="59900D55" w14:textId="77777777" w:rsidR="004A0E64" w:rsidRPr="00411929" w:rsidRDefault="004A0E64" w:rsidP="00795AC4">
      <w:pPr>
        <w:spacing w:line="360" w:lineRule="auto"/>
        <w:jc w:val="both"/>
        <w:rPr>
          <w:rFonts w:ascii="Times New Roman" w:hAnsi="Times New Roman" w:cs="Times New Roman"/>
          <w:sz w:val="24"/>
          <w:szCs w:val="24"/>
        </w:rPr>
      </w:pPr>
      <w:r w:rsidRPr="00411929">
        <w:rPr>
          <w:rFonts w:ascii="Times New Roman" w:hAnsi="Times New Roman" w:cs="Times New Roman"/>
          <w:sz w:val="24"/>
          <w:szCs w:val="24"/>
        </w:rPr>
        <w:t xml:space="preserve">The following are a few examples of common liquidity measuring and monitoring approaches that banks may </w:t>
      </w:r>
      <w:proofErr w:type="gramStart"/>
      <w:r w:rsidRPr="00411929">
        <w:rPr>
          <w:rFonts w:ascii="Times New Roman" w:hAnsi="Times New Roman" w:cs="Times New Roman"/>
          <w:sz w:val="24"/>
          <w:szCs w:val="24"/>
        </w:rPr>
        <w:t>use :</w:t>
      </w:r>
      <w:proofErr w:type="gramEnd"/>
    </w:p>
    <w:p w14:paraId="065C5F88" w14:textId="77777777" w:rsidR="004A0E64" w:rsidRPr="00411929" w:rsidRDefault="00A70F01" w:rsidP="00A70F01">
      <w:pPr>
        <w:spacing w:line="360" w:lineRule="auto"/>
        <w:jc w:val="both"/>
        <w:rPr>
          <w:rFonts w:ascii="Times New Roman" w:hAnsi="Times New Roman" w:cs="Times New Roman"/>
          <w:sz w:val="24"/>
          <w:szCs w:val="24"/>
        </w:rPr>
      </w:pPr>
      <w:proofErr w:type="gramStart"/>
      <w:r w:rsidRPr="00411929">
        <w:rPr>
          <w:rFonts w:ascii="Times New Roman" w:hAnsi="Times New Roman" w:cs="Times New Roman"/>
          <w:sz w:val="24"/>
          <w:szCs w:val="24"/>
        </w:rPr>
        <w:t>a)</w:t>
      </w:r>
      <w:r w:rsidR="004A0E64" w:rsidRPr="00411929">
        <w:rPr>
          <w:rFonts w:ascii="Times New Roman" w:hAnsi="Times New Roman" w:cs="Times New Roman"/>
          <w:sz w:val="24"/>
          <w:szCs w:val="24"/>
        </w:rPr>
        <w:t>Contingency</w:t>
      </w:r>
      <w:proofErr w:type="gramEnd"/>
      <w:r w:rsidR="004A0E64" w:rsidRPr="00411929">
        <w:rPr>
          <w:rFonts w:ascii="Times New Roman" w:hAnsi="Times New Roman" w:cs="Times New Roman"/>
          <w:sz w:val="24"/>
          <w:szCs w:val="24"/>
        </w:rPr>
        <w:t xml:space="preserve"> Funding Plan </w:t>
      </w:r>
    </w:p>
    <w:p w14:paraId="20C99C3B" w14:textId="77777777" w:rsidR="004A0E64" w:rsidRPr="00411929" w:rsidRDefault="007339A4" w:rsidP="00A70F01">
      <w:pPr>
        <w:spacing w:line="360" w:lineRule="auto"/>
        <w:jc w:val="both"/>
        <w:rPr>
          <w:rFonts w:ascii="Times New Roman" w:hAnsi="Times New Roman" w:cs="Times New Roman"/>
          <w:sz w:val="24"/>
          <w:szCs w:val="24"/>
        </w:rPr>
      </w:pPr>
      <w:r w:rsidRPr="00411929">
        <w:rPr>
          <w:rFonts w:ascii="Times New Roman" w:hAnsi="Times New Roman" w:cs="Times New Roman"/>
          <w:sz w:val="24"/>
          <w:szCs w:val="24"/>
        </w:rPr>
        <w:t xml:space="preserve">Banks should have preparations in place to </w:t>
      </w:r>
      <w:r w:rsidR="006E672A" w:rsidRPr="00411929">
        <w:rPr>
          <w:rFonts w:ascii="Times New Roman" w:hAnsi="Times New Roman" w:cs="Times New Roman"/>
          <w:sz w:val="24"/>
          <w:szCs w:val="24"/>
        </w:rPr>
        <w:t xml:space="preserve">handle stress </w:t>
      </w:r>
      <w:proofErr w:type="gramStart"/>
      <w:r w:rsidR="006E672A" w:rsidRPr="00411929">
        <w:rPr>
          <w:rFonts w:ascii="Times New Roman" w:hAnsi="Times New Roman" w:cs="Times New Roman"/>
          <w:sz w:val="24"/>
          <w:szCs w:val="24"/>
        </w:rPr>
        <w:t>situation</w:t>
      </w:r>
      <w:proofErr w:type="gramEnd"/>
      <w:r w:rsidR="006E672A" w:rsidRPr="00411929">
        <w:rPr>
          <w:rFonts w:ascii="Times New Roman" w:hAnsi="Times New Roman" w:cs="Times New Roman"/>
          <w:sz w:val="24"/>
          <w:szCs w:val="24"/>
        </w:rPr>
        <w:t xml:space="preserve"> to establish a comprehensive framework for managing liquidity risk. A contingency financial strategy</w:t>
      </w:r>
      <w:r w:rsidRPr="00411929">
        <w:rPr>
          <w:rFonts w:ascii="Times New Roman" w:hAnsi="Times New Roman" w:cs="Times New Roman"/>
          <w:sz w:val="24"/>
          <w:szCs w:val="24"/>
        </w:rPr>
        <w:t xml:space="preserve"> is the common </w:t>
      </w:r>
      <w:r w:rsidR="00CF6963" w:rsidRPr="00411929">
        <w:rPr>
          <w:rFonts w:ascii="Times New Roman" w:hAnsi="Times New Roman" w:cs="Times New Roman"/>
          <w:sz w:val="24"/>
          <w:szCs w:val="24"/>
        </w:rPr>
        <w:t xml:space="preserve">name for such a strategy. Integrity   </w:t>
      </w:r>
      <w:r w:rsidRPr="00411929">
        <w:rPr>
          <w:rFonts w:ascii="Times New Roman" w:hAnsi="Times New Roman" w:cs="Times New Roman"/>
          <w:sz w:val="24"/>
          <w:szCs w:val="24"/>
        </w:rPr>
        <w:t xml:space="preserve">liquidity is necessary for managing liquidity risk </w:t>
      </w:r>
      <w:proofErr w:type="gramStart"/>
      <w:r w:rsidRPr="00411929">
        <w:rPr>
          <w:rFonts w:ascii="Times New Roman" w:hAnsi="Times New Roman" w:cs="Times New Roman"/>
          <w:sz w:val="24"/>
          <w:szCs w:val="24"/>
        </w:rPr>
        <w:t>on a daily basis</w:t>
      </w:r>
      <w:proofErr w:type="gramEnd"/>
      <w:r w:rsidRPr="00411929">
        <w:rPr>
          <w:rFonts w:ascii="Times New Roman" w:hAnsi="Times New Roman" w:cs="Times New Roman"/>
          <w:sz w:val="24"/>
          <w:szCs w:val="24"/>
        </w:rPr>
        <w:t>. Creating a scenario will guarantee that the bank is ready to handle any challenges that may arise.</w:t>
      </w:r>
    </w:p>
    <w:p w14:paraId="717B4345" w14:textId="77777777" w:rsidR="007339A4" w:rsidRPr="00411929" w:rsidRDefault="00A70F01" w:rsidP="00A70F01">
      <w:pPr>
        <w:spacing w:line="360" w:lineRule="auto"/>
        <w:jc w:val="both"/>
        <w:rPr>
          <w:rFonts w:ascii="Times New Roman" w:hAnsi="Times New Roman" w:cs="Times New Roman"/>
          <w:sz w:val="24"/>
          <w:szCs w:val="24"/>
        </w:rPr>
      </w:pPr>
      <w:proofErr w:type="gramStart"/>
      <w:r w:rsidRPr="00411929">
        <w:rPr>
          <w:rFonts w:ascii="Times New Roman" w:hAnsi="Times New Roman" w:cs="Times New Roman"/>
          <w:sz w:val="24"/>
          <w:szCs w:val="24"/>
        </w:rPr>
        <w:lastRenderedPageBreak/>
        <w:t>b)</w:t>
      </w:r>
      <w:r w:rsidR="00A91D16" w:rsidRPr="00411929">
        <w:rPr>
          <w:rFonts w:ascii="Times New Roman" w:hAnsi="Times New Roman" w:cs="Times New Roman"/>
          <w:sz w:val="24"/>
          <w:szCs w:val="24"/>
        </w:rPr>
        <w:t>Liquidity</w:t>
      </w:r>
      <w:proofErr w:type="gramEnd"/>
      <w:r w:rsidR="00A91D16" w:rsidRPr="00411929">
        <w:rPr>
          <w:rFonts w:ascii="Times New Roman" w:hAnsi="Times New Roman" w:cs="Times New Roman"/>
          <w:sz w:val="24"/>
          <w:szCs w:val="24"/>
        </w:rPr>
        <w:t xml:space="preserve"> ratios and limits </w:t>
      </w:r>
    </w:p>
    <w:p w14:paraId="20D0A4FB" w14:textId="77777777" w:rsidR="008930E7" w:rsidRPr="00411929" w:rsidRDefault="00A95EE2" w:rsidP="00A70F01">
      <w:pPr>
        <w:spacing w:line="360" w:lineRule="auto"/>
        <w:jc w:val="both"/>
        <w:rPr>
          <w:rFonts w:ascii="Times New Roman" w:hAnsi="Times New Roman" w:cs="Times New Roman"/>
          <w:sz w:val="24"/>
          <w:szCs w:val="24"/>
        </w:rPr>
      </w:pPr>
      <w:r w:rsidRPr="00411929">
        <w:rPr>
          <w:rFonts w:ascii="Times New Roman" w:hAnsi="Times New Roman" w:cs="Times New Roman"/>
          <w:sz w:val="24"/>
          <w:szCs w:val="24"/>
        </w:rPr>
        <w:t xml:space="preserve">To measure liquidity, banks can employ a range of ratios. Limits for managing liquidity can also be established using these ratios. </w:t>
      </w:r>
      <w:r w:rsidR="006E672A" w:rsidRPr="00411929">
        <w:rPr>
          <w:rFonts w:ascii="Times New Roman" w:hAnsi="Times New Roman" w:cs="Times New Roman"/>
          <w:sz w:val="24"/>
          <w:szCs w:val="24"/>
        </w:rPr>
        <w:t>But if they weren’t used regularly and their interpretation considered qualitative components</w:t>
      </w:r>
      <w:r w:rsidRPr="00411929">
        <w:rPr>
          <w:rFonts w:ascii="Times New Roman" w:hAnsi="Times New Roman" w:cs="Times New Roman"/>
          <w:sz w:val="24"/>
          <w:szCs w:val="24"/>
        </w:rPr>
        <w:t>, such ratios would be worthless.</w:t>
      </w:r>
      <w:r w:rsidR="006E672A" w:rsidRPr="00411929">
        <w:rPr>
          <w:rFonts w:ascii="Times New Roman" w:hAnsi="Times New Roman" w:cs="Times New Roman"/>
          <w:sz w:val="24"/>
          <w:szCs w:val="24"/>
        </w:rPr>
        <w:t xml:space="preserve"> </w:t>
      </w:r>
      <w:proofErr w:type="gramStart"/>
      <w:r w:rsidRPr="00411929">
        <w:rPr>
          <w:rFonts w:ascii="Times New Roman" w:hAnsi="Times New Roman" w:cs="Times New Roman"/>
          <w:sz w:val="24"/>
          <w:szCs w:val="24"/>
        </w:rPr>
        <w:t>Use ratios at all times</w:t>
      </w:r>
      <w:proofErr w:type="gramEnd"/>
      <w:r w:rsidRPr="00411929">
        <w:rPr>
          <w:rFonts w:ascii="Times New Roman" w:hAnsi="Times New Roman" w:cs="Times New Roman"/>
          <w:sz w:val="24"/>
          <w:szCs w:val="24"/>
        </w:rPr>
        <w:t xml:space="preserve"> to mor</w:t>
      </w:r>
      <w:r w:rsidR="009E19FA" w:rsidRPr="00411929">
        <w:rPr>
          <w:rFonts w:ascii="Times New Roman" w:hAnsi="Times New Roman" w:cs="Times New Roman"/>
          <w:sz w:val="24"/>
          <w:szCs w:val="24"/>
        </w:rPr>
        <w:t>e qualitative data on ability to borrow money, including the probability</w:t>
      </w:r>
      <w:r w:rsidRPr="00411929">
        <w:rPr>
          <w:rFonts w:ascii="Times New Roman" w:hAnsi="Times New Roman" w:cs="Times New Roman"/>
          <w:sz w:val="24"/>
          <w:szCs w:val="24"/>
        </w:rPr>
        <w:t xml:space="preserve"> of a rise in requests for early withdraw</w:t>
      </w:r>
      <w:r w:rsidR="00B87688" w:rsidRPr="00411929">
        <w:rPr>
          <w:rFonts w:ascii="Times New Roman" w:hAnsi="Times New Roman" w:cs="Times New Roman"/>
          <w:sz w:val="24"/>
          <w:szCs w:val="24"/>
        </w:rPr>
        <w:t>a</w:t>
      </w:r>
      <w:r w:rsidRPr="00411929">
        <w:rPr>
          <w:rFonts w:ascii="Times New Roman" w:hAnsi="Times New Roman" w:cs="Times New Roman"/>
          <w:sz w:val="24"/>
          <w:szCs w:val="24"/>
        </w:rPr>
        <w:t>ls, a drop in credit lines, a reduction in transaction size or a shortening of the duration of the term funds that are accessible to banks.</w:t>
      </w:r>
    </w:p>
    <w:p w14:paraId="7F55EED9" w14:textId="77777777" w:rsidR="008930E7" w:rsidRPr="00411929" w:rsidRDefault="008930E7" w:rsidP="00795AC4">
      <w:pPr>
        <w:spacing w:line="360" w:lineRule="auto"/>
        <w:jc w:val="both"/>
        <w:rPr>
          <w:rFonts w:ascii="Times New Roman" w:hAnsi="Times New Roman" w:cs="Times New Roman"/>
          <w:sz w:val="24"/>
          <w:szCs w:val="24"/>
        </w:rPr>
      </w:pPr>
      <w:r w:rsidRPr="00411929">
        <w:rPr>
          <w:rFonts w:ascii="Times New Roman" w:hAnsi="Times New Roman" w:cs="Times New Roman"/>
          <w:sz w:val="24"/>
          <w:szCs w:val="24"/>
        </w:rPr>
        <w:t xml:space="preserve"> Bank asset liability managers should be aware of how financial ratios are created, the </w:t>
      </w:r>
      <w:r w:rsidR="007B6222" w:rsidRPr="00411929">
        <w:rPr>
          <w:rFonts w:ascii="Times New Roman" w:hAnsi="Times New Roman" w:cs="Times New Roman"/>
          <w:sz w:val="24"/>
          <w:szCs w:val="24"/>
        </w:rPr>
        <w:t xml:space="preserve">          </w:t>
      </w:r>
      <w:r w:rsidRPr="00411929">
        <w:rPr>
          <w:rFonts w:ascii="Times New Roman" w:hAnsi="Times New Roman" w:cs="Times New Roman"/>
          <w:sz w:val="24"/>
          <w:szCs w:val="24"/>
        </w:rPr>
        <w:t>variety of alternative information available and the extent to which any asset liability management choices are dependent on financial ratio</w:t>
      </w:r>
      <w:r w:rsidR="007B6222" w:rsidRPr="00411929">
        <w:rPr>
          <w:rFonts w:ascii="Times New Roman" w:hAnsi="Times New Roman" w:cs="Times New Roman"/>
          <w:sz w:val="24"/>
          <w:szCs w:val="24"/>
        </w:rPr>
        <w:t>s.</w:t>
      </w:r>
      <w:r w:rsidR="00B87688" w:rsidRPr="00411929">
        <w:rPr>
          <w:rFonts w:ascii="Times New Roman" w:hAnsi="Times New Roman" w:cs="Times New Roman"/>
          <w:sz w:val="24"/>
          <w:szCs w:val="24"/>
        </w:rPr>
        <w:t xml:space="preserve"> </w:t>
      </w:r>
      <w:proofErr w:type="gramStart"/>
      <w:r w:rsidR="007B6222" w:rsidRPr="00411929">
        <w:rPr>
          <w:rFonts w:ascii="Times New Roman" w:hAnsi="Times New Roman" w:cs="Times New Roman"/>
          <w:sz w:val="24"/>
          <w:szCs w:val="24"/>
        </w:rPr>
        <w:t>Also</w:t>
      </w:r>
      <w:proofErr w:type="gramEnd"/>
      <w:r w:rsidR="007B6222" w:rsidRPr="00411929">
        <w:rPr>
          <w:rFonts w:ascii="Times New Roman" w:hAnsi="Times New Roman" w:cs="Times New Roman"/>
          <w:sz w:val="24"/>
          <w:szCs w:val="24"/>
        </w:rPr>
        <w:t xml:space="preserve"> the range of references that can be made from ratios, that can be included in the numerator or denominato</w:t>
      </w:r>
      <w:r w:rsidR="00B87688" w:rsidRPr="00411929">
        <w:rPr>
          <w:rFonts w:ascii="Times New Roman" w:hAnsi="Times New Roman" w:cs="Times New Roman"/>
          <w:sz w:val="24"/>
          <w:szCs w:val="24"/>
        </w:rPr>
        <w:t>r</w:t>
      </w:r>
      <w:r w:rsidR="007B6222" w:rsidRPr="00411929">
        <w:rPr>
          <w:rFonts w:ascii="Times New Roman" w:hAnsi="Times New Roman" w:cs="Times New Roman"/>
          <w:sz w:val="24"/>
          <w:szCs w:val="24"/>
        </w:rPr>
        <w:t>. Comparisons based on ratios between banks or even</w:t>
      </w:r>
      <w:r w:rsidR="009E19FA" w:rsidRPr="00411929">
        <w:rPr>
          <w:rFonts w:ascii="Times New Roman" w:hAnsi="Times New Roman" w:cs="Times New Roman"/>
          <w:sz w:val="24"/>
          <w:szCs w:val="24"/>
        </w:rPr>
        <w:t xml:space="preserve"> within a single bank could be misleading because banks calculations of ratio components aren’t always precise. </w:t>
      </w:r>
    </w:p>
    <w:p w14:paraId="1EB8E77B" w14:textId="77777777" w:rsidR="0048134D" w:rsidRPr="00411929" w:rsidRDefault="0048134D" w:rsidP="00795AC4">
      <w:pPr>
        <w:spacing w:line="360" w:lineRule="auto"/>
        <w:jc w:val="both"/>
        <w:rPr>
          <w:rFonts w:ascii="Times New Roman" w:hAnsi="Times New Roman" w:cs="Times New Roman"/>
          <w:sz w:val="24"/>
          <w:szCs w:val="24"/>
        </w:rPr>
      </w:pPr>
    </w:p>
    <w:p w14:paraId="36951BD9" w14:textId="77777777" w:rsidR="0048134D" w:rsidRPr="00411929" w:rsidRDefault="00A70F01" w:rsidP="00A70F01">
      <w:pPr>
        <w:spacing w:line="360" w:lineRule="auto"/>
        <w:jc w:val="both"/>
        <w:rPr>
          <w:rFonts w:ascii="Times New Roman" w:hAnsi="Times New Roman" w:cs="Times New Roman"/>
          <w:sz w:val="24"/>
          <w:szCs w:val="24"/>
        </w:rPr>
      </w:pPr>
      <w:r w:rsidRPr="00411929">
        <w:rPr>
          <w:rFonts w:ascii="Times New Roman" w:hAnsi="Times New Roman" w:cs="Times New Roman"/>
          <w:sz w:val="24"/>
          <w:szCs w:val="24"/>
        </w:rPr>
        <w:t>c)</w:t>
      </w:r>
      <w:r w:rsidR="0048134D" w:rsidRPr="00411929">
        <w:rPr>
          <w:rFonts w:ascii="Times New Roman" w:hAnsi="Times New Roman" w:cs="Times New Roman"/>
          <w:sz w:val="24"/>
          <w:szCs w:val="24"/>
        </w:rPr>
        <w:t xml:space="preserve">Other balance sheet </w:t>
      </w:r>
      <w:proofErr w:type="spellStart"/>
      <w:r w:rsidR="0048134D" w:rsidRPr="00411929">
        <w:rPr>
          <w:rFonts w:ascii="Times New Roman" w:hAnsi="Times New Roman" w:cs="Times New Roman"/>
          <w:sz w:val="24"/>
          <w:szCs w:val="24"/>
        </w:rPr>
        <w:t>ratos</w:t>
      </w:r>
      <w:proofErr w:type="spellEnd"/>
      <w:r w:rsidR="0048134D" w:rsidRPr="00411929">
        <w:rPr>
          <w:rFonts w:ascii="Times New Roman" w:hAnsi="Times New Roman" w:cs="Times New Roman"/>
          <w:sz w:val="24"/>
          <w:szCs w:val="24"/>
        </w:rPr>
        <w:t xml:space="preserve"> </w:t>
      </w:r>
    </w:p>
    <w:p w14:paraId="115A1639" w14:textId="77777777" w:rsidR="0048134D" w:rsidRPr="00411929" w:rsidRDefault="0048134D" w:rsidP="00A70F01">
      <w:pPr>
        <w:spacing w:line="360" w:lineRule="auto"/>
        <w:jc w:val="both"/>
        <w:rPr>
          <w:rFonts w:ascii="Times New Roman" w:hAnsi="Times New Roman" w:cs="Times New Roman"/>
          <w:sz w:val="24"/>
          <w:szCs w:val="24"/>
        </w:rPr>
      </w:pPr>
      <w:r w:rsidRPr="00411929">
        <w:rPr>
          <w:rFonts w:ascii="Times New Roman" w:hAnsi="Times New Roman" w:cs="Times New Roman"/>
          <w:sz w:val="24"/>
          <w:szCs w:val="24"/>
        </w:rPr>
        <w:t xml:space="preserve">Examples of typical ratios that banks employ to track their existing and projected funding levels </w:t>
      </w:r>
      <w:proofErr w:type="gramStart"/>
      <w:r w:rsidRPr="00411929">
        <w:rPr>
          <w:rFonts w:ascii="Times New Roman" w:hAnsi="Times New Roman" w:cs="Times New Roman"/>
          <w:sz w:val="24"/>
          <w:szCs w:val="24"/>
        </w:rPr>
        <w:t>include :</w:t>
      </w:r>
      <w:proofErr w:type="gramEnd"/>
    </w:p>
    <w:p w14:paraId="481339A3" w14:textId="77777777" w:rsidR="0048134D" w:rsidRPr="00411929" w:rsidRDefault="0048134D" w:rsidP="00795AC4">
      <w:pPr>
        <w:pStyle w:val="ListParagraph"/>
        <w:numPr>
          <w:ilvl w:val="0"/>
          <w:numId w:val="24"/>
        </w:numPr>
        <w:spacing w:line="360" w:lineRule="auto"/>
        <w:jc w:val="both"/>
        <w:rPr>
          <w:rFonts w:ascii="Times New Roman" w:hAnsi="Times New Roman" w:cs="Times New Roman"/>
          <w:sz w:val="24"/>
          <w:szCs w:val="24"/>
        </w:rPr>
      </w:pPr>
      <w:r w:rsidRPr="00411929">
        <w:rPr>
          <w:rFonts w:ascii="Times New Roman" w:hAnsi="Times New Roman" w:cs="Times New Roman"/>
          <w:sz w:val="24"/>
          <w:szCs w:val="24"/>
        </w:rPr>
        <w:t xml:space="preserve">Sum of credits to sum of </w:t>
      </w:r>
      <w:proofErr w:type="gramStart"/>
      <w:r w:rsidRPr="00411929">
        <w:rPr>
          <w:rFonts w:ascii="Times New Roman" w:hAnsi="Times New Roman" w:cs="Times New Roman"/>
          <w:sz w:val="24"/>
          <w:szCs w:val="24"/>
        </w:rPr>
        <w:t>deposits</w:t>
      </w:r>
      <w:proofErr w:type="gramEnd"/>
    </w:p>
    <w:p w14:paraId="2496ED25" w14:textId="77777777" w:rsidR="0048134D" w:rsidRPr="00411929" w:rsidRDefault="0048134D" w:rsidP="00795AC4">
      <w:pPr>
        <w:pStyle w:val="ListParagraph"/>
        <w:numPr>
          <w:ilvl w:val="0"/>
          <w:numId w:val="24"/>
        </w:numPr>
        <w:spacing w:line="360" w:lineRule="auto"/>
        <w:jc w:val="both"/>
        <w:rPr>
          <w:rFonts w:ascii="Times New Roman" w:hAnsi="Times New Roman" w:cs="Times New Roman"/>
          <w:sz w:val="24"/>
          <w:szCs w:val="24"/>
        </w:rPr>
      </w:pPr>
      <w:r w:rsidRPr="00411929">
        <w:rPr>
          <w:rFonts w:ascii="Times New Roman" w:hAnsi="Times New Roman" w:cs="Times New Roman"/>
          <w:sz w:val="24"/>
          <w:szCs w:val="24"/>
        </w:rPr>
        <w:t xml:space="preserve">Liquid assets to overall deposits </w:t>
      </w:r>
    </w:p>
    <w:p w14:paraId="4D14707E" w14:textId="77777777" w:rsidR="0048134D" w:rsidRPr="00411929" w:rsidRDefault="0048134D" w:rsidP="00795AC4">
      <w:pPr>
        <w:pStyle w:val="ListParagraph"/>
        <w:numPr>
          <w:ilvl w:val="0"/>
          <w:numId w:val="24"/>
        </w:numPr>
        <w:spacing w:line="360" w:lineRule="auto"/>
        <w:jc w:val="both"/>
        <w:rPr>
          <w:rFonts w:ascii="Times New Roman" w:hAnsi="Times New Roman" w:cs="Times New Roman"/>
          <w:sz w:val="24"/>
          <w:szCs w:val="24"/>
        </w:rPr>
      </w:pPr>
      <w:r w:rsidRPr="00411929">
        <w:rPr>
          <w:rFonts w:ascii="Times New Roman" w:hAnsi="Times New Roman" w:cs="Times New Roman"/>
          <w:sz w:val="24"/>
          <w:szCs w:val="24"/>
        </w:rPr>
        <w:t xml:space="preserve">Liquid assets compared to short term </w:t>
      </w:r>
      <w:proofErr w:type="gramStart"/>
      <w:r w:rsidRPr="00411929">
        <w:rPr>
          <w:rFonts w:ascii="Times New Roman" w:hAnsi="Times New Roman" w:cs="Times New Roman"/>
          <w:sz w:val="24"/>
          <w:szCs w:val="24"/>
        </w:rPr>
        <w:t>liabilities</w:t>
      </w:r>
      <w:proofErr w:type="gramEnd"/>
    </w:p>
    <w:p w14:paraId="242C79A0" w14:textId="77777777" w:rsidR="0048134D" w:rsidRPr="00411929" w:rsidRDefault="0048134D" w:rsidP="00795AC4">
      <w:pPr>
        <w:pStyle w:val="ListParagraph"/>
        <w:spacing w:line="360" w:lineRule="auto"/>
        <w:ind w:left="3000"/>
        <w:jc w:val="both"/>
        <w:rPr>
          <w:rFonts w:ascii="Times New Roman" w:hAnsi="Times New Roman" w:cs="Times New Roman"/>
          <w:sz w:val="24"/>
          <w:szCs w:val="24"/>
        </w:rPr>
      </w:pPr>
    </w:p>
    <w:p w14:paraId="5942BF86" w14:textId="77777777" w:rsidR="0048134D" w:rsidRPr="00411929" w:rsidRDefault="0048134D" w:rsidP="00795AC4">
      <w:pPr>
        <w:pStyle w:val="ListParagraph"/>
        <w:spacing w:line="360" w:lineRule="auto"/>
        <w:ind w:left="2280"/>
        <w:jc w:val="both"/>
        <w:rPr>
          <w:rFonts w:ascii="Times New Roman" w:hAnsi="Times New Roman" w:cs="Times New Roman"/>
          <w:sz w:val="24"/>
          <w:szCs w:val="24"/>
        </w:rPr>
      </w:pPr>
    </w:p>
    <w:p w14:paraId="70BA4DB2" w14:textId="77777777" w:rsidR="0048134D" w:rsidRPr="00411929" w:rsidRDefault="0048134D" w:rsidP="00795AC4">
      <w:pPr>
        <w:pStyle w:val="ListParagraph"/>
        <w:spacing w:line="360" w:lineRule="auto"/>
        <w:ind w:left="2280"/>
        <w:jc w:val="both"/>
        <w:rPr>
          <w:rFonts w:ascii="Times New Roman" w:hAnsi="Times New Roman" w:cs="Times New Roman"/>
          <w:sz w:val="24"/>
          <w:szCs w:val="24"/>
        </w:rPr>
      </w:pPr>
      <w:r w:rsidRPr="00411929">
        <w:rPr>
          <w:rFonts w:ascii="Times New Roman" w:hAnsi="Times New Roman" w:cs="Times New Roman"/>
          <w:sz w:val="24"/>
          <w:szCs w:val="24"/>
        </w:rPr>
        <w:t xml:space="preserve">      </w:t>
      </w:r>
    </w:p>
    <w:p w14:paraId="36439396" w14:textId="77777777" w:rsidR="007B6222" w:rsidRPr="00411929" w:rsidRDefault="00A70F01" w:rsidP="00A70F01">
      <w:pPr>
        <w:spacing w:line="360" w:lineRule="auto"/>
        <w:jc w:val="both"/>
        <w:rPr>
          <w:rFonts w:ascii="Times New Roman" w:hAnsi="Times New Roman" w:cs="Times New Roman"/>
          <w:sz w:val="24"/>
          <w:szCs w:val="24"/>
        </w:rPr>
      </w:pPr>
      <w:r w:rsidRPr="00411929">
        <w:rPr>
          <w:rFonts w:ascii="Times New Roman" w:hAnsi="Times New Roman" w:cs="Times New Roman"/>
          <w:sz w:val="24"/>
          <w:szCs w:val="24"/>
        </w:rPr>
        <w:t>d)</w:t>
      </w:r>
      <w:r w:rsidR="009A6F51" w:rsidRPr="00411929">
        <w:rPr>
          <w:rFonts w:ascii="Times New Roman" w:hAnsi="Times New Roman" w:cs="Times New Roman"/>
          <w:sz w:val="24"/>
          <w:szCs w:val="24"/>
        </w:rPr>
        <w:t>Forei</w:t>
      </w:r>
      <w:r w:rsidR="00B87688" w:rsidRPr="00411929">
        <w:rPr>
          <w:rFonts w:ascii="Times New Roman" w:hAnsi="Times New Roman" w:cs="Times New Roman"/>
          <w:sz w:val="24"/>
          <w:szCs w:val="24"/>
        </w:rPr>
        <w:t>gn currency liquidity managemen</w:t>
      </w:r>
      <w:r w:rsidR="009A6F51" w:rsidRPr="00411929">
        <w:rPr>
          <w:rFonts w:ascii="Times New Roman" w:hAnsi="Times New Roman" w:cs="Times New Roman"/>
          <w:sz w:val="24"/>
          <w:szCs w:val="24"/>
        </w:rPr>
        <w:t>t</w:t>
      </w:r>
    </w:p>
    <w:p w14:paraId="5981A6F3" w14:textId="77777777" w:rsidR="009A6F51" w:rsidRPr="00411929" w:rsidRDefault="009E19FA" w:rsidP="00A70F01">
      <w:pPr>
        <w:spacing w:line="360" w:lineRule="auto"/>
        <w:jc w:val="both"/>
        <w:rPr>
          <w:rFonts w:ascii="Times New Roman" w:hAnsi="Times New Roman" w:cs="Times New Roman"/>
          <w:sz w:val="24"/>
          <w:szCs w:val="24"/>
        </w:rPr>
      </w:pPr>
      <w:r w:rsidRPr="00411929">
        <w:rPr>
          <w:rFonts w:ascii="Times New Roman" w:hAnsi="Times New Roman" w:cs="Times New Roman"/>
          <w:sz w:val="24"/>
          <w:szCs w:val="24"/>
        </w:rPr>
        <w:t xml:space="preserve">Every bank needs an approach for measuring, </w:t>
      </w:r>
      <w:proofErr w:type="gramStart"/>
      <w:r w:rsidRPr="00411929">
        <w:rPr>
          <w:rFonts w:ascii="Times New Roman" w:hAnsi="Times New Roman" w:cs="Times New Roman"/>
          <w:sz w:val="24"/>
          <w:szCs w:val="24"/>
        </w:rPr>
        <w:t>tracking</w:t>
      </w:r>
      <w:proofErr w:type="gramEnd"/>
      <w:r w:rsidRPr="00411929">
        <w:rPr>
          <w:rFonts w:ascii="Times New Roman" w:hAnsi="Times New Roman" w:cs="Times New Roman"/>
          <w:sz w:val="24"/>
          <w:szCs w:val="24"/>
        </w:rPr>
        <w:t xml:space="preserve"> and managing the liquidity positions in the main currencies that it</w:t>
      </w:r>
      <w:r w:rsidR="00871665" w:rsidRPr="00411929">
        <w:rPr>
          <w:rFonts w:ascii="Times New Roman" w:hAnsi="Times New Roman" w:cs="Times New Roman"/>
          <w:sz w:val="24"/>
          <w:szCs w:val="24"/>
        </w:rPr>
        <w:t xml:space="preserve"> operates. </w:t>
      </w:r>
      <w:proofErr w:type="gramStart"/>
      <w:r w:rsidR="00871665" w:rsidRPr="00411929">
        <w:rPr>
          <w:rFonts w:ascii="Times New Roman" w:hAnsi="Times New Roman" w:cs="Times New Roman"/>
          <w:sz w:val="24"/>
          <w:szCs w:val="24"/>
        </w:rPr>
        <w:t>Moreover</w:t>
      </w:r>
      <w:proofErr w:type="gramEnd"/>
      <w:r w:rsidR="009A6F51" w:rsidRPr="00411929">
        <w:rPr>
          <w:rFonts w:ascii="Times New Roman" w:hAnsi="Times New Roman" w:cs="Times New Roman"/>
          <w:sz w:val="24"/>
          <w:szCs w:val="24"/>
        </w:rPr>
        <w:t xml:space="preserve"> to </w:t>
      </w:r>
      <w:proofErr w:type="gramStart"/>
      <w:r w:rsidR="009A6F51" w:rsidRPr="00411929">
        <w:rPr>
          <w:rFonts w:ascii="Times New Roman" w:hAnsi="Times New Roman" w:cs="Times New Roman"/>
          <w:sz w:val="24"/>
          <w:szCs w:val="24"/>
        </w:rPr>
        <w:t>determining</w:t>
      </w:r>
      <w:proofErr w:type="gramEnd"/>
      <w:r w:rsidR="009A6F51" w:rsidRPr="00411929">
        <w:rPr>
          <w:rFonts w:ascii="Times New Roman" w:hAnsi="Times New Roman" w:cs="Times New Roman"/>
          <w:sz w:val="24"/>
          <w:szCs w:val="24"/>
        </w:rPr>
        <w:t xml:space="preserve"> its overall foreign currency </w:t>
      </w:r>
      <w:r w:rsidR="009A6F51" w:rsidRPr="00411929">
        <w:rPr>
          <w:rFonts w:ascii="Times New Roman" w:hAnsi="Times New Roman" w:cs="Times New Roman"/>
          <w:sz w:val="24"/>
          <w:szCs w:val="24"/>
        </w:rPr>
        <w:lastRenderedPageBreak/>
        <w:t>liquidity requirements and considering the bank’s commitments in home currencies, each currency’s strategy should be the subject of a separate examination.</w:t>
      </w:r>
    </w:p>
    <w:p w14:paraId="5DEEA0BA" w14:textId="77777777" w:rsidR="009A6F51" w:rsidRPr="00411929" w:rsidRDefault="009A6F51" w:rsidP="00795AC4">
      <w:pPr>
        <w:pStyle w:val="ListParagraph"/>
        <w:spacing w:line="360" w:lineRule="auto"/>
        <w:ind w:left="2280"/>
        <w:jc w:val="both"/>
        <w:rPr>
          <w:rFonts w:ascii="Times New Roman" w:hAnsi="Times New Roman" w:cs="Times New Roman"/>
          <w:sz w:val="24"/>
          <w:szCs w:val="24"/>
        </w:rPr>
      </w:pPr>
    </w:p>
    <w:p w14:paraId="2698E15B" w14:textId="77777777" w:rsidR="009A6F51" w:rsidRPr="00411929" w:rsidRDefault="009A6F51" w:rsidP="00795AC4">
      <w:pPr>
        <w:pStyle w:val="ListParagraph"/>
        <w:spacing w:line="360" w:lineRule="auto"/>
        <w:ind w:left="2280"/>
        <w:jc w:val="both"/>
        <w:rPr>
          <w:rFonts w:ascii="Times New Roman" w:hAnsi="Times New Roman" w:cs="Times New Roman"/>
          <w:sz w:val="24"/>
          <w:szCs w:val="24"/>
        </w:rPr>
      </w:pPr>
    </w:p>
    <w:p w14:paraId="520A151B" w14:textId="77777777" w:rsidR="009A6F51" w:rsidRPr="00411929" w:rsidRDefault="009A6F51" w:rsidP="00795AC4">
      <w:pPr>
        <w:pStyle w:val="ListParagraph"/>
        <w:spacing w:line="360" w:lineRule="auto"/>
        <w:ind w:left="2280"/>
        <w:jc w:val="both"/>
        <w:rPr>
          <w:rFonts w:ascii="Times New Roman" w:hAnsi="Times New Roman" w:cs="Times New Roman"/>
          <w:sz w:val="24"/>
          <w:szCs w:val="24"/>
        </w:rPr>
      </w:pPr>
    </w:p>
    <w:p w14:paraId="67D89DB9" w14:textId="77777777" w:rsidR="009A6F51" w:rsidRPr="00411929" w:rsidRDefault="0038740F" w:rsidP="00795AC4">
      <w:pPr>
        <w:pStyle w:val="ListParagraph"/>
        <w:numPr>
          <w:ilvl w:val="1"/>
          <w:numId w:val="34"/>
        </w:numPr>
        <w:spacing w:line="360" w:lineRule="auto"/>
        <w:jc w:val="both"/>
        <w:rPr>
          <w:rFonts w:ascii="Times New Roman" w:hAnsi="Times New Roman" w:cs="Times New Roman"/>
          <w:sz w:val="24"/>
          <w:szCs w:val="24"/>
        </w:rPr>
      </w:pPr>
      <w:r w:rsidRPr="00411929">
        <w:rPr>
          <w:rFonts w:ascii="Times New Roman" w:hAnsi="Times New Roman" w:cs="Times New Roman"/>
          <w:sz w:val="24"/>
          <w:szCs w:val="24"/>
        </w:rPr>
        <w:t>Liquidity risk management</w:t>
      </w:r>
    </w:p>
    <w:p w14:paraId="7C27B824" w14:textId="77777777" w:rsidR="0038740F" w:rsidRPr="00411929" w:rsidRDefault="0038740F" w:rsidP="00795AC4">
      <w:pPr>
        <w:spacing w:line="360" w:lineRule="auto"/>
        <w:jc w:val="both"/>
        <w:rPr>
          <w:rFonts w:ascii="Times New Roman" w:hAnsi="Times New Roman" w:cs="Times New Roman"/>
          <w:sz w:val="24"/>
          <w:szCs w:val="24"/>
        </w:rPr>
      </w:pPr>
      <w:r w:rsidRPr="00411929">
        <w:rPr>
          <w:rFonts w:ascii="Times New Roman" w:hAnsi="Times New Roman" w:cs="Times New Roman"/>
          <w:sz w:val="24"/>
          <w:szCs w:val="24"/>
        </w:rPr>
        <w:t>The dangers that a bank won’t be able t</w:t>
      </w:r>
      <w:r w:rsidR="00B87688" w:rsidRPr="00411929">
        <w:rPr>
          <w:rFonts w:ascii="Times New Roman" w:hAnsi="Times New Roman" w:cs="Times New Roman"/>
          <w:sz w:val="24"/>
          <w:szCs w:val="24"/>
        </w:rPr>
        <w:t>o pay its debts to depositors or</w:t>
      </w:r>
      <w:r w:rsidRPr="00411929">
        <w:rPr>
          <w:rFonts w:ascii="Times New Roman" w:hAnsi="Times New Roman" w:cs="Times New Roman"/>
          <w:sz w:val="24"/>
          <w:szCs w:val="24"/>
        </w:rPr>
        <w:t xml:space="preserve"> pay for asset growth when it becomes due without suffering unacceptable costs or losses is what is meant by liquidity risk management in banks.</w:t>
      </w:r>
      <w:r w:rsidR="000925FD" w:rsidRPr="00411929">
        <w:rPr>
          <w:rFonts w:ascii="Times New Roman" w:hAnsi="Times New Roman" w:cs="Times New Roman"/>
          <w:sz w:val="24"/>
          <w:szCs w:val="24"/>
        </w:rPr>
        <w:t xml:space="preserve"> </w:t>
      </w:r>
    </w:p>
    <w:p w14:paraId="1AD03989" w14:textId="77777777" w:rsidR="009A2966" w:rsidRPr="00411929" w:rsidRDefault="009A2966" w:rsidP="00795AC4">
      <w:pPr>
        <w:pStyle w:val="ListParagraph"/>
        <w:spacing w:line="360" w:lineRule="auto"/>
        <w:ind w:left="1200"/>
        <w:jc w:val="both"/>
        <w:rPr>
          <w:rFonts w:ascii="Times New Roman" w:hAnsi="Times New Roman" w:cs="Times New Roman"/>
          <w:sz w:val="24"/>
          <w:szCs w:val="24"/>
        </w:rPr>
      </w:pPr>
    </w:p>
    <w:p w14:paraId="413C0B5F" w14:textId="77777777" w:rsidR="009A2966" w:rsidRPr="00411929" w:rsidRDefault="009A2966" w:rsidP="00795AC4">
      <w:pPr>
        <w:spacing w:line="360" w:lineRule="auto"/>
        <w:jc w:val="both"/>
        <w:rPr>
          <w:rFonts w:ascii="Times New Roman" w:hAnsi="Times New Roman" w:cs="Times New Roman"/>
          <w:sz w:val="24"/>
          <w:szCs w:val="24"/>
        </w:rPr>
      </w:pPr>
      <w:r w:rsidRPr="00411929">
        <w:rPr>
          <w:rFonts w:ascii="Times New Roman" w:hAnsi="Times New Roman" w:cs="Times New Roman"/>
          <w:sz w:val="24"/>
          <w:szCs w:val="24"/>
        </w:rPr>
        <w:t xml:space="preserve">Elements of </w:t>
      </w:r>
      <w:r w:rsidR="000925FD" w:rsidRPr="00411929">
        <w:rPr>
          <w:rFonts w:ascii="Times New Roman" w:hAnsi="Times New Roman" w:cs="Times New Roman"/>
          <w:sz w:val="24"/>
          <w:szCs w:val="24"/>
        </w:rPr>
        <w:t xml:space="preserve">liquidity risk </w:t>
      </w:r>
      <w:proofErr w:type="gramStart"/>
      <w:r w:rsidR="000925FD" w:rsidRPr="00411929">
        <w:rPr>
          <w:rFonts w:ascii="Times New Roman" w:hAnsi="Times New Roman" w:cs="Times New Roman"/>
          <w:sz w:val="24"/>
          <w:szCs w:val="24"/>
        </w:rPr>
        <w:t>management :</w:t>
      </w:r>
      <w:proofErr w:type="gramEnd"/>
    </w:p>
    <w:p w14:paraId="378D03BE" w14:textId="77777777" w:rsidR="000925FD" w:rsidRPr="00411929" w:rsidRDefault="000925FD" w:rsidP="00795AC4">
      <w:pPr>
        <w:spacing w:line="360" w:lineRule="auto"/>
        <w:jc w:val="both"/>
        <w:rPr>
          <w:rFonts w:ascii="Times New Roman" w:hAnsi="Times New Roman" w:cs="Times New Roman"/>
          <w:sz w:val="24"/>
          <w:szCs w:val="24"/>
        </w:rPr>
      </w:pPr>
      <w:r w:rsidRPr="00411929">
        <w:rPr>
          <w:rFonts w:ascii="Times New Roman" w:hAnsi="Times New Roman" w:cs="Times New Roman"/>
          <w:sz w:val="24"/>
          <w:szCs w:val="24"/>
        </w:rPr>
        <w:t xml:space="preserve">Long term funding risk and </w:t>
      </w:r>
      <w:proofErr w:type="gramStart"/>
      <w:r w:rsidRPr="00411929">
        <w:rPr>
          <w:rFonts w:ascii="Times New Roman" w:hAnsi="Times New Roman" w:cs="Times New Roman"/>
          <w:sz w:val="24"/>
          <w:szCs w:val="24"/>
        </w:rPr>
        <w:t>short term</w:t>
      </w:r>
      <w:proofErr w:type="gramEnd"/>
      <w:r w:rsidRPr="00411929">
        <w:rPr>
          <w:rFonts w:ascii="Times New Roman" w:hAnsi="Times New Roman" w:cs="Times New Roman"/>
          <w:sz w:val="24"/>
          <w:szCs w:val="24"/>
        </w:rPr>
        <w:t xml:space="preserve"> cash flow risk are the two main components of liquidity risk. The risk associated with </w:t>
      </w:r>
      <w:proofErr w:type="gramStart"/>
      <w:r w:rsidRPr="00411929">
        <w:rPr>
          <w:rFonts w:ascii="Times New Roman" w:hAnsi="Times New Roman" w:cs="Times New Roman"/>
          <w:sz w:val="24"/>
          <w:szCs w:val="24"/>
        </w:rPr>
        <w:t>long term</w:t>
      </w:r>
      <w:proofErr w:type="gramEnd"/>
      <w:r w:rsidRPr="00411929">
        <w:rPr>
          <w:rFonts w:ascii="Times New Roman" w:hAnsi="Times New Roman" w:cs="Times New Roman"/>
          <w:sz w:val="24"/>
          <w:szCs w:val="24"/>
        </w:rPr>
        <w:t xml:space="preserve"> finance includes the possibility that loans won’t be readily available when the company needs them or that they won’t be for the vital length of time or at a price that is acceptable.</w:t>
      </w:r>
    </w:p>
    <w:p w14:paraId="37D56DC2" w14:textId="77777777" w:rsidR="009A2966" w:rsidRPr="00411929" w:rsidRDefault="009A2966" w:rsidP="00795AC4">
      <w:pPr>
        <w:spacing w:line="360" w:lineRule="auto"/>
        <w:jc w:val="both"/>
        <w:rPr>
          <w:rFonts w:ascii="Times New Roman" w:hAnsi="Times New Roman" w:cs="Times New Roman"/>
          <w:sz w:val="24"/>
          <w:szCs w:val="24"/>
        </w:rPr>
      </w:pPr>
      <w:r w:rsidRPr="00411929">
        <w:rPr>
          <w:rFonts w:ascii="Times New Roman" w:hAnsi="Times New Roman" w:cs="Times New Roman"/>
          <w:sz w:val="24"/>
          <w:szCs w:val="24"/>
        </w:rPr>
        <w:t xml:space="preserve">Liquidity risk management is important in banking because the reduction of the risk of a lack of liquid assets to pay creditors duty to be one of the primary goals of liquidity management for </w:t>
      </w:r>
      <w:proofErr w:type="gramStart"/>
      <w:r w:rsidRPr="00411929">
        <w:rPr>
          <w:rFonts w:ascii="Times New Roman" w:hAnsi="Times New Roman" w:cs="Times New Roman"/>
          <w:sz w:val="24"/>
          <w:szCs w:val="24"/>
        </w:rPr>
        <w:t>banking</w:t>
      </w:r>
      <w:proofErr w:type="gramEnd"/>
      <w:r w:rsidRPr="00411929">
        <w:rPr>
          <w:rFonts w:ascii="Times New Roman" w:hAnsi="Times New Roman" w:cs="Times New Roman"/>
          <w:sz w:val="24"/>
          <w:szCs w:val="24"/>
        </w:rPr>
        <w:t xml:space="preserve"> sector. Maintaining cash balances that </w:t>
      </w:r>
      <w:proofErr w:type="gramStart"/>
      <w:r w:rsidRPr="00411929">
        <w:rPr>
          <w:rFonts w:ascii="Times New Roman" w:hAnsi="Times New Roman" w:cs="Times New Roman"/>
          <w:sz w:val="24"/>
          <w:szCs w:val="24"/>
        </w:rPr>
        <w:t>enable</w:t>
      </w:r>
      <w:proofErr w:type="gramEnd"/>
      <w:r w:rsidRPr="00411929">
        <w:rPr>
          <w:rFonts w:ascii="Times New Roman" w:hAnsi="Times New Roman" w:cs="Times New Roman"/>
          <w:sz w:val="24"/>
          <w:szCs w:val="24"/>
        </w:rPr>
        <w:t xml:space="preserve"> to satisfy daily responsibilities. Management can prevent any insolvency difficulties by reducing liquidity risk.</w:t>
      </w:r>
    </w:p>
    <w:p w14:paraId="11E08E3C" w14:textId="77777777" w:rsidR="009A2966" w:rsidRPr="00411929" w:rsidRDefault="000925FD" w:rsidP="00795AC4">
      <w:pPr>
        <w:spacing w:line="360" w:lineRule="auto"/>
        <w:jc w:val="both"/>
        <w:rPr>
          <w:rFonts w:ascii="Times New Roman" w:hAnsi="Times New Roman" w:cs="Times New Roman"/>
          <w:sz w:val="24"/>
          <w:szCs w:val="24"/>
        </w:rPr>
      </w:pPr>
      <w:r w:rsidRPr="00411929">
        <w:rPr>
          <w:rFonts w:ascii="Times New Roman" w:hAnsi="Times New Roman" w:cs="Times New Roman"/>
          <w:sz w:val="24"/>
          <w:szCs w:val="24"/>
        </w:rPr>
        <w:t xml:space="preserve">Liquidity risk also </w:t>
      </w:r>
      <w:proofErr w:type="gramStart"/>
      <w:r w:rsidRPr="00411929">
        <w:rPr>
          <w:rFonts w:ascii="Times New Roman" w:hAnsi="Times New Roman" w:cs="Times New Roman"/>
          <w:sz w:val="24"/>
          <w:szCs w:val="24"/>
        </w:rPr>
        <w:t>impact in</w:t>
      </w:r>
      <w:proofErr w:type="gramEnd"/>
      <w:r w:rsidRPr="00411929">
        <w:rPr>
          <w:rFonts w:ascii="Times New Roman" w:hAnsi="Times New Roman" w:cs="Times New Roman"/>
          <w:sz w:val="24"/>
          <w:szCs w:val="24"/>
        </w:rPr>
        <w:t xml:space="preserve"> bank performance. Liquidity risk is viewed as a discount for bank profitability since it requires </w:t>
      </w:r>
      <w:r w:rsidR="00A92EDE" w:rsidRPr="00411929">
        <w:rPr>
          <w:rFonts w:ascii="Times New Roman" w:hAnsi="Times New Roman" w:cs="Times New Roman"/>
          <w:sz w:val="24"/>
          <w:szCs w:val="24"/>
        </w:rPr>
        <w:t xml:space="preserve">more money to achieve </w:t>
      </w:r>
      <w:proofErr w:type="gramStart"/>
      <w:r w:rsidR="00A92EDE" w:rsidRPr="00411929">
        <w:rPr>
          <w:rFonts w:ascii="Times New Roman" w:hAnsi="Times New Roman" w:cs="Times New Roman"/>
          <w:sz w:val="24"/>
          <w:szCs w:val="24"/>
        </w:rPr>
        <w:t>liquidity</w:t>
      </w:r>
      <w:proofErr w:type="gramEnd"/>
      <w:r w:rsidR="00A92EDE" w:rsidRPr="00411929">
        <w:rPr>
          <w:rFonts w:ascii="Times New Roman" w:hAnsi="Times New Roman" w:cs="Times New Roman"/>
          <w:sz w:val="24"/>
          <w:szCs w:val="24"/>
        </w:rPr>
        <w:t xml:space="preserve"> but it actually has a positive impact on </w:t>
      </w:r>
      <w:proofErr w:type="gramStart"/>
      <w:r w:rsidR="00A92EDE" w:rsidRPr="00411929">
        <w:rPr>
          <w:rFonts w:ascii="Times New Roman" w:hAnsi="Times New Roman" w:cs="Times New Roman"/>
          <w:sz w:val="24"/>
          <w:szCs w:val="24"/>
        </w:rPr>
        <w:t>bank’s</w:t>
      </w:r>
      <w:proofErr w:type="gramEnd"/>
      <w:r w:rsidR="00A92EDE" w:rsidRPr="00411929">
        <w:rPr>
          <w:rFonts w:ascii="Times New Roman" w:hAnsi="Times New Roman" w:cs="Times New Roman"/>
          <w:sz w:val="24"/>
          <w:szCs w:val="24"/>
        </w:rPr>
        <w:t xml:space="preserve"> net interest margin. In a market based financial system, liquidity risk has adverse effects on bank performance.</w:t>
      </w:r>
    </w:p>
    <w:p w14:paraId="6EBD56B5" w14:textId="77777777" w:rsidR="00A92EDE" w:rsidRPr="00411929" w:rsidRDefault="00A92EDE" w:rsidP="00795AC4">
      <w:pPr>
        <w:spacing w:line="360" w:lineRule="auto"/>
        <w:jc w:val="both"/>
        <w:rPr>
          <w:rFonts w:ascii="Times New Roman" w:hAnsi="Times New Roman" w:cs="Times New Roman"/>
          <w:sz w:val="24"/>
          <w:szCs w:val="24"/>
        </w:rPr>
      </w:pPr>
      <w:r w:rsidRPr="00411929">
        <w:rPr>
          <w:rFonts w:ascii="Times New Roman" w:hAnsi="Times New Roman" w:cs="Times New Roman"/>
          <w:sz w:val="24"/>
          <w:szCs w:val="24"/>
        </w:rPr>
        <w:t>Bank management can prevent liquidity risk by following some steps. At first, need to maintain an accurate ba</w:t>
      </w:r>
      <w:r w:rsidR="00522E11" w:rsidRPr="00411929">
        <w:rPr>
          <w:rFonts w:ascii="Times New Roman" w:hAnsi="Times New Roman" w:cs="Times New Roman"/>
          <w:sz w:val="24"/>
          <w:szCs w:val="24"/>
        </w:rPr>
        <w:t xml:space="preserve">lance sheet with current assets and liabilities listed clearly </w:t>
      </w:r>
      <w:proofErr w:type="gramStart"/>
      <w:r w:rsidR="00522E11" w:rsidRPr="00411929">
        <w:rPr>
          <w:rFonts w:ascii="Times New Roman" w:hAnsi="Times New Roman" w:cs="Times New Roman"/>
          <w:sz w:val="24"/>
          <w:szCs w:val="24"/>
        </w:rPr>
        <w:t>in order to</w:t>
      </w:r>
      <w:proofErr w:type="gramEnd"/>
      <w:r w:rsidR="00522E11" w:rsidRPr="00411929">
        <w:rPr>
          <w:rFonts w:ascii="Times New Roman" w:hAnsi="Times New Roman" w:cs="Times New Roman"/>
          <w:sz w:val="24"/>
          <w:szCs w:val="24"/>
        </w:rPr>
        <w:t xml:space="preserve"> minimize liquidity issues. Cash, accounts receivable, inventory all be considered as current assets. </w:t>
      </w:r>
    </w:p>
    <w:p w14:paraId="70B43F75" w14:textId="77777777" w:rsidR="00D42A13" w:rsidRPr="00411929" w:rsidRDefault="00D42A13" w:rsidP="00795AC4">
      <w:pPr>
        <w:spacing w:line="360" w:lineRule="auto"/>
        <w:jc w:val="both"/>
        <w:rPr>
          <w:rFonts w:ascii="Times New Roman" w:hAnsi="Times New Roman" w:cs="Times New Roman"/>
          <w:sz w:val="24"/>
          <w:szCs w:val="24"/>
        </w:rPr>
      </w:pPr>
    </w:p>
    <w:p w14:paraId="4DF36650" w14:textId="77777777" w:rsidR="00EF2C87" w:rsidRDefault="00D42A13" w:rsidP="00EF2C87">
      <w:pPr>
        <w:spacing w:line="360" w:lineRule="auto"/>
        <w:jc w:val="both"/>
        <w:rPr>
          <w:rFonts w:ascii="Times New Roman" w:hAnsi="Times New Roman" w:cs="Times New Roman"/>
          <w:sz w:val="24"/>
          <w:szCs w:val="24"/>
        </w:rPr>
      </w:pPr>
      <w:r w:rsidRPr="00411929">
        <w:rPr>
          <w:rFonts w:ascii="Times New Roman" w:hAnsi="Times New Roman" w:cs="Times New Roman"/>
          <w:sz w:val="24"/>
          <w:szCs w:val="24"/>
        </w:rPr>
        <w:lastRenderedPageBreak/>
        <w:t xml:space="preserve">                                             </w:t>
      </w:r>
      <w:bookmarkStart w:id="29" w:name="_Toc153277662"/>
    </w:p>
    <w:p w14:paraId="0DA8D9D1" w14:textId="77777777" w:rsidR="007B6222" w:rsidRPr="00EF2C87" w:rsidRDefault="00EF2C87" w:rsidP="00EF2C87">
      <w:pPr>
        <w:pStyle w:val="Heading1"/>
        <w:rPr>
          <w:sz w:val="24"/>
          <w:szCs w:val="24"/>
        </w:rPr>
      </w:pPr>
      <w:r>
        <w:t xml:space="preserve">                                   </w:t>
      </w:r>
      <w:r w:rsidR="00A70F01" w:rsidRPr="00411929">
        <w:t xml:space="preserve"> </w:t>
      </w:r>
      <w:r w:rsidR="00C77B24" w:rsidRPr="00411929">
        <w:t xml:space="preserve">Chapter </w:t>
      </w:r>
      <w:proofErr w:type="gramStart"/>
      <w:r w:rsidR="00C77B24" w:rsidRPr="00411929">
        <w:t>Five</w:t>
      </w:r>
      <w:r w:rsidR="00D4795A" w:rsidRPr="00411929">
        <w:t xml:space="preserve"> :</w:t>
      </w:r>
      <w:proofErr w:type="gramEnd"/>
      <w:r w:rsidR="00D4795A" w:rsidRPr="00411929">
        <w:t xml:space="preserve">  Methodology of the Study</w:t>
      </w:r>
      <w:bookmarkEnd w:id="29"/>
    </w:p>
    <w:p w14:paraId="21B8D6BB" w14:textId="77777777" w:rsidR="00D4795A" w:rsidRPr="00411929" w:rsidRDefault="00D4795A" w:rsidP="00795AC4">
      <w:pPr>
        <w:spacing w:line="360" w:lineRule="auto"/>
        <w:jc w:val="both"/>
        <w:rPr>
          <w:rFonts w:ascii="Times New Roman" w:hAnsi="Times New Roman" w:cs="Times New Roman"/>
          <w:sz w:val="24"/>
          <w:szCs w:val="24"/>
        </w:rPr>
      </w:pPr>
    </w:p>
    <w:p w14:paraId="4B12996D" w14:textId="77777777" w:rsidR="006D30D0" w:rsidRPr="00411929" w:rsidRDefault="00C4225B" w:rsidP="00795AC4">
      <w:pPr>
        <w:spacing w:line="360" w:lineRule="auto"/>
        <w:jc w:val="both"/>
        <w:rPr>
          <w:rFonts w:ascii="Times New Roman" w:hAnsi="Times New Roman" w:cs="Times New Roman"/>
          <w:sz w:val="24"/>
          <w:szCs w:val="24"/>
        </w:rPr>
      </w:pPr>
      <w:r w:rsidRPr="00411929">
        <w:rPr>
          <w:rFonts w:ascii="Times New Roman" w:hAnsi="Times New Roman" w:cs="Times New Roman"/>
          <w:sz w:val="24"/>
          <w:szCs w:val="24"/>
        </w:rPr>
        <w:t xml:space="preserve"> </w:t>
      </w:r>
      <w:r w:rsidR="00064C7A" w:rsidRPr="00411929">
        <w:rPr>
          <w:rFonts w:ascii="Times New Roman" w:hAnsi="Times New Roman" w:cs="Times New Roman"/>
          <w:sz w:val="24"/>
          <w:szCs w:val="24"/>
        </w:rPr>
        <w:t>P</w:t>
      </w:r>
      <w:r w:rsidR="00B54FC6" w:rsidRPr="00411929">
        <w:rPr>
          <w:rFonts w:ascii="Times New Roman" w:hAnsi="Times New Roman" w:cs="Times New Roman"/>
          <w:sz w:val="24"/>
          <w:szCs w:val="24"/>
        </w:rPr>
        <w:t>rimary data are the first information obtained through resear</w:t>
      </w:r>
      <w:r w:rsidR="00C31193" w:rsidRPr="00411929">
        <w:rPr>
          <w:rFonts w:ascii="Times New Roman" w:hAnsi="Times New Roman" w:cs="Times New Roman"/>
          <w:sz w:val="24"/>
          <w:szCs w:val="24"/>
        </w:rPr>
        <w:t>ch projects. On the other hand, the data that come from primary data are called secondary data.</w:t>
      </w:r>
    </w:p>
    <w:p w14:paraId="2394CE1B" w14:textId="77777777" w:rsidR="00EB5A87" w:rsidRPr="00411929" w:rsidRDefault="00EB5A87" w:rsidP="00795AC4">
      <w:pPr>
        <w:spacing w:line="360" w:lineRule="auto"/>
        <w:jc w:val="both"/>
        <w:rPr>
          <w:rFonts w:ascii="Times New Roman" w:hAnsi="Times New Roman" w:cs="Times New Roman"/>
          <w:sz w:val="24"/>
          <w:szCs w:val="24"/>
        </w:rPr>
      </w:pPr>
    </w:p>
    <w:p w14:paraId="1EB39DAE" w14:textId="77777777" w:rsidR="00C4225B" w:rsidRPr="00411929" w:rsidRDefault="00C4225B" w:rsidP="00795AC4">
      <w:pPr>
        <w:spacing w:line="360" w:lineRule="auto"/>
        <w:jc w:val="both"/>
        <w:rPr>
          <w:rFonts w:ascii="Times New Roman" w:hAnsi="Times New Roman" w:cs="Times New Roman"/>
          <w:sz w:val="24"/>
          <w:szCs w:val="24"/>
        </w:rPr>
      </w:pPr>
      <w:r w:rsidRPr="00411929">
        <w:rPr>
          <w:rFonts w:ascii="Times New Roman" w:hAnsi="Times New Roman" w:cs="Times New Roman"/>
          <w:sz w:val="24"/>
          <w:szCs w:val="24"/>
        </w:rPr>
        <w:t>For data coll</w:t>
      </w:r>
      <w:r w:rsidR="00C31193" w:rsidRPr="00411929">
        <w:rPr>
          <w:rFonts w:ascii="Times New Roman" w:hAnsi="Times New Roman" w:cs="Times New Roman"/>
          <w:sz w:val="24"/>
          <w:szCs w:val="24"/>
        </w:rPr>
        <w:t xml:space="preserve">ection process, we uses secondary data from the following </w:t>
      </w:r>
      <w:proofErr w:type="gramStart"/>
      <w:r w:rsidR="00C31193" w:rsidRPr="00411929">
        <w:rPr>
          <w:rFonts w:ascii="Times New Roman" w:hAnsi="Times New Roman" w:cs="Times New Roman"/>
          <w:sz w:val="24"/>
          <w:szCs w:val="24"/>
        </w:rPr>
        <w:t>sources :</w:t>
      </w:r>
      <w:proofErr w:type="gramEnd"/>
    </w:p>
    <w:p w14:paraId="6BB4D4B4" w14:textId="77777777" w:rsidR="00C31193" w:rsidRPr="00411929" w:rsidRDefault="00C31193" w:rsidP="00795AC4">
      <w:pPr>
        <w:pStyle w:val="ListParagraph"/>
        <w:spacing w:line="360" w:lineRule="auto"/>
        <w:rPr>
          <w:rFonts w:ascii="Times New Roman" w:hAnsi="Times New Roman" w:cs="Times New Roman"/>
          <w:sz w:val="24"/>
          <w:szCs w:val="24"/>
        </w:rPr>
      </w:pPr>
    </w:p>
    <w:p w14:paraId="1350FBF3" w14:textId="77777777" w:rsidR="00C31193" w:rsidRPr="00411929" w:rsidRDefault="00C31193" w:rsidP="00795AC4">
      <w:pPr>
        <w:pStyle w:val="ListParagraph"/>
        <w:numPr>
          <w:ilvl w:val="0"/>
          <w:numId w:val="28"/>
        </w:numPr>
        <w:spacing w:line="360" w:lineRule="auto"/>
        <w:jc w:val="both"/>
        <w:rPr>
          <w:rFonts w:ascii="Times New Roman" w:hAnsi="Times New Roman" w:cs="Times New Roman"/>
          <w:sz w:val="24"/>
          <w:szCs w:val="24"/>
        </w:rPr>
      </w:pPr>
      <w:r w:rsidRPr="00411929">
        <w:rPr>
          <w:rFonts w:ascii="Times New Roman" w:hAnsi="Times New Roman" w:cs="Times New Roman"/>
          <w:sz w:val="24"/>
          <w:szCs w:val="24"/>
        </w:rPr>
        <w:t>Bangladesh Bank circulars</w:t>
      </w:r>
    </w:p>
    <w:p w14:paraId="24DE44D0" w14:textId="77777777" w:rsidR="00C31193" w:rsidRPr="00411929" w:rsidRDefault="00C31193" w:rsidP="00795AC4">
      <w:pPr>
        <w:pStyle w:val="ListParagraph"/>
        <w:numPr>
          <w:ilvl w:val="0"/>
          <w:numId w:val="28"/>
        </w:numPr>
        <w:spacing w:line="360" w:lineRule="auto"/>
        <w:jc w:val="both"/>
        <w:rPr>
          <w:rFonts w:ascii="Times New Roman" w:hAnsi="Times New Roman" w:cs="Times New Roman"/>
          <w:sz w:val="24"/>
          <w:szCs w:val="24"/>
        </w:rPr>
      </w:pPr>
      <w:r w:rsidRPr="00411929">
        <w:rPr>
          <w:rFonts w:ascii="Times New Roman" w:hAnsi="Times New Roman" w:cs="Times New Roman"/>
          <w:sz w:val="24"/>
          <w:szCs w:val="24"/>
        </w:rPr>
        <w:t>Bangladesh Bank regulations and guidelines</w:t>
      </w:r>
    </w:p>
    <w:p w14:paraId="7E02A77D" w14:textId="77777777" w:rsidR="00C31193" w:rsidRPr="00411929" w:rsidRDefault="00C31193" w:rsidP="00795AC4">
      <w:pPr>
        <w:pStyle w:val="ListParagraph"/>
        <w:numPr>
          <w:ilvl w:val="0"/>
          <w:numId w:val="28"/>
        </w:numPr>
        <w:spacing w:line="360" w:lineRule="auto"/>
        <w:jc w:val="both"/>
        <w:rPr>
          <w:rFonts w:ascii="Times New Roman" w:hAnsi="Times New Roman" w:cs="Times New Roman"/>
          <w:sz w:val="24"/>
          <w:szCs w:val="24"/>
        </w:rPr>
      </w:pPr>
      <w:r w:rsidRPr="00411929">
        <w:rPr>
          <w:rFonts w:ascii="Times New Roman" w:hAnsi="Times New Roman" w:cs="Times New Roman"/>
          <w:sz w:val="24"/>
          <w:szCs w:val="24"/>
        </w:rPr>
        <w:t>Financial Stability Report</w:t>
      </w:r>
    </w:p>
    <w:p w14:paraId="46E07500" w14:textId="77777777" w:rsidR="00C31193" w:rsidRPr="00411929" w:rsidRDefault="00C31193" w:rsidP="00795AC4">
      <w:pPr>
        <w:pStyle w:val="ListParagraph"/>
        <w:numPr>
          <w:ilvl w:val="0"/>
          <w:numId w:val="28"/>
        </w:numPr>
        <w:spacing w:line="360" w:lineRule="auto"/>
        <w:jc w:val="both"/>
        <w:rPr>
          <w:rFonts w:ascii="Times New Roman" w:hAnsi="Times New Roman" w:cs="Times New Roman"/>
          <w:sz w:val="24"/>
          <w:szCs w:val="24"/>
        </w:rPr>
      </w:pPr>
      <w:r w:rsidRPr="00411929">
        <w:rPr>
          <w:rFonts w:ascii="Times New Roman" w:hAnsi="Times New Roman" w:cs="Times New Roman"/>
          <w:sz w:val="24"/>
          <w:szCs w:val="24"/>
        </w:rPr>
        <w:t>Bangladesh Bank publications</w:t>
      </w:r>
    </w:p>
    <w:p w14:paraId="2BF54DF4" w14:textId="77777777" w:rsidR="00C31193" w:rsidRPr="00411929" w:rsidRDefault="00C31193" w:rsidP="00795AC4">
      <w:pPr>
        <w:pStyle w:val="ListParagraph"/>
        <w:numPr>
          <w:ilvl w:val="0"/>
          <w:numId w:val="28"/>
        </w:numPr>
        <w:spacing w:line="360" w:lineRule="auto"/>
        <w:jc w:val="both"/>
        <w:rPr>
          <w:rFonts w:ascii="Times New Roman" w:hAnsi="Times New Roman" w:cs="Times New Roman"/>
          <w:sz w:val="24"/>
          <w:szCs w:val="24"/>
        </w:rPr>
      </w:pPr>
      <w:r w:rsidRPr="00411929">
        <w:rPr>
          <w:rFonts w:ascii="Times New Roman" w:hAnsi="Times New Roman" w:cs="Times New Roman"/>
          <w:sz w:val="24"/>
          <w:szCs w:val="24"/>
        </w:rPr>
        <w:t xml:space="preserve">Annual report Bangladesh Bank and Foreign Commercial Bank </w:t>
      </w:r>
    </w:p>
    <w:p w14:paraId="7CBC5205" w14:textId="77777777" w:rsidR="00C31193" w:rsidRPr="00411929" w:rsidRDefault="00C31193" w:rsidP="00795AC4">
      <w:pPr>
        <w:pStyle w:val="ListParagraph"/>
        <w:spacing w:line="360" w:lineRule="auto"/>
        <w:ind w:left="2055"/>
        <w:jc w:val="both"/>
        <w:rPr>
          <w:rFonts w:ascii="Times New Roman" w:hAnsi="Times New Roman" w:cs="Times New Roman"/>
          <w:sz w:val="24"/>
          <w:szCs w:val="24"/>
        </w:rPr>
      </w:pPr>
    </w:p>
    <w:p w14:paraId="5FA3757D" w14:textId="77777777" w:rsidR="00C4225B" w:rsidRPr="00411929" w:rsidRDefault="00C4225B" w:rsidP="00795AC4">
      <w:pPr>
        <w:pStyle w:val="ListParagraph"/>
        <w:spacing w:line="360" w:lineRule="auto"/>
        <w:ind w:left="1335"/>
        <w:jc w:val="both"/>
        <w:rPr>
          <w:rFonts w:ascii="Times New Roman" w:hAnsi="Times New Roman" w:cs="Times New Roman"/>
          <w:sz w:val="24"/>
          <w:szCs w:val="24"/>
        </w:rPr>
      </w:pPr>
    </w:p>
    <w:p w14:paraId="1CDF1700" w14:textId="77777777" w:rsidR="007B6222" w:rsidRPr="00411929" w:rsidRDefault="00C4225B" w:rsidP="00795AC4">
      <w:pPr>
        <w:spacing w:line="360" w:lineRule="auto"/>
        <w:jc w:val="both"/>
        <w:rPr>
          <w:rFonts w:ascii="Times New Roman" w:hAnsi="Times New Roman" w:cs="Times New Roman"/>
          <w:sz w:val="24"/>
          <w:szCs w:val="24"/>
        </w:rPr>
      </w:pPr>
      <w:r w:rsidRPr="00411929">
        <w:rPr>
          <w:rFonts w:ascii="Times New Roman" w:hAnsi="Times New Roman" w:cs="Times New Roman"/>
          <w:sz w:val="24"/>
          <w:szCs w:val="24"/>
        </w:rPr>
        <w:t xml:space="preserve">Here we use Commercial Bank of Ceylon PLC, Standard Chartered Bank, Habib Bank Limited, State Bank of India, National Bank of Pakistan, Citibank N.A. Woori bank, The HSBC Limited and Bank Alfalah Limited </w:t>
      </w:r>
      <w:r w:rsidR="001115D8" w:rsidRPr="00411929">
        <w:rPr>
          <w:rFonts w:ascii="Times New Roman" w:hAnsi="Times New Roman" w:cs="Times New Roman"/>
          <w:sz w:val="24"/>
          <w:szCs w:val="24"/>
        </w:rPr>
        <w:t>as sample size to analyz</w:t>
      </w:r>
      <w:r w:rsidR="00E342FF" w:rsidRPr="00411929">
        <w:rPr>
          <w:rFonts w:ascii="Times New Roman" w:hAnsi="Times New Roman" w:cs="Times New Roman"/>
          <w:sz w:val="24"/>
          <w:szCs w:val="24"/>
        </w:rPr>
        <w:t>e the data.</w:t>
      </w:r>
    </w:p>
    <w:p w14:paraId="358225A1" w14:textId="77777777" w:rsidR="00E342FF" w:rsidRPr="00411929" w:rsidRDefault="00E342FF" w:rsidP="00795AC4">
      <w:pPr>
        <w:pStyle w:val="ListParagraph"/>
        <w:spacing w:line="360" w:lineRule="auto"/>
        <w:ind w:left="1335"/>
        <w:jc w:val="both"/>
        <w:rPr>
          <w:rFonts w:ascii="Times New Roman" w:hAnsi="Times New Roman" w:cs="Times New Roman"/>
          <w:sz w:val="24"/>
          <w:szCs w:val="24"/>
        </w:rPr>
      </w:pPr>
    </w:p>
    <w:p w14:paraId="5CEA6807" w14:textId="77777777" w:rsidR="008930E7" w:rsidRPr="00411929" w:rsidRDefault="008930E7" w:rsidP="00795AC4">
      <w:pPr>
        <w:pStyle w:val="ListParagraph"/>
        <w:spacing w:line="360" w:lineRule="auto"/>
        <w:ind w:left="2280"/>
        <w:jc w:val="both"/>
        <w:rPr>
          <w:rFonts w:ascii="Times New Roman" w:hAnsi="Times New Roman" w:cs="Times New Roman"/>
          <w:sz w:val="24"/>
          <w:szCs w:val="24"/>
        </w:rPr>
      </w:pPr>
    </w:p>
    <w:p w14:paraId="27A5CCE1" w14:textId="77777777" w:rsidR="008C2C0A" w:rsidRPr="00411929" w:rsidRDefault="00A70F01" w:rsidP="0000323F">
      <w:pPr>
        <w:pStyle w:val="Heading1"/>
        <w:rPr>
          <w:rFonts w:ascii="Times New Roman" w:hAnsi="Times New Roman" w:cs="Times New Roman"/>
        </w:rPr>
      </w:pPr>
      <w:r w:rsidRPr="00411929">
        <w:rPr>
          <w:rFonts w:ascii="Times New Roman" w:eastAsiaTheme="minorHAnsi" w:hAnsi="Times New Roman" w:cs="Times New Roman"/>
          <w:b w:val="0"/>
          <w:bCs w:val="0"/>
          <w:color w:val="auto"/>
          <w:sz w:val="24"/>
          <w:szCs w:val="24"/>
        </w:rPr>
        <w:t xml:space="preserve">                                             </w:t>
      </w:r>
      <w:r w:rsidR="008A25F4" w:rsidRPr="00411929">
        <w:rPr>
          <w:rFonts w:ascii="Times New Roman" w:hAnsi="Times New Roman" w:cs="Times New Roman"/>
        </w:rPr>
        <w:t xml:space="preserve"> </w:t>
      </w:r>
      <w:bookmarkStart w:id="30" w:name="_Toc153277663"/>
      <w:r w:rsidR="008A25F4" w:rsidRPr="00411929">
        <w:rPr>
          <w:rFonts w:ascii="Times New Roman" w:hAnsi="Times New Roman" w:cs="Times New Roman"/>
        </w:rPr>
        <w:t xml:space="preserve">Chapter </w:t>
      </w:r>
      <w:proofErr w:type="gramStart"/>
      <w:r w:rsidR="008A25F4" w:rsidRPr="00411929">
        <w:rPr>
          <w:rFonts w:ascii="Times New Roman" w:hAnsi="Times New Roman" w:cs="Times New Roman"/>
        </w:rPr>
        <w:t>Six :</w:t>
      </w:r>
      <w:proofErr w:type="gramEnd"/>
      <w:r w:rsidR="008A25F4" w:rsidRPr="00411929">
        <w:rPr>
          <w:rFonts w:ascii="Times New Roman" w:hAnsi="Times New Roman" w:cs="Times New Roman"/>
        </w:rPr>
        <w:t xml:space="preserve"> Literature Review</w:t>
      </w:r>
      <w:bookmarkEnd w:id="30"/>
    </w:p>
    <w:p w14:paraId="1EB1A2A4" w14:textId="77777777" w:rsidR="00A70F01" w:rsidRPr="00411929" w:rsidRDefault="00A70F01" w:rsidP="00795AC4">
      <w:pPr>
        <w:spacing w:line="360" w:lineRule="auto"/>
        <w:jc w:val="both"/>
        <w:rPr>
          <w:rFonts w:ascii="Times New Roman" w:hAnsi="Times New Roman" w:cs="Times New Roman"/>
          <w:sz w:val="24"/>
          <w:szCs w:val="24"/>
        </w:rPr>
      </w:pPr>
    </w:p>
    <w:p w14:paraId="1FB92B52" w14:textId="77777777" w:rsidR="00842103" w:rsidRPr="00411929" w:rsidRDefault="00842103" w:rsidP="00795AC4">
      <w:pPr>
        <w:spacing w:line="360" w:lineRule="auto"/>
        <w:jc w:val="both"/>
        <w:rPr>
          <w:rFonts w:ascii="Times New Roman" w:hAnsi="Times New Roman" w:cs="Times New Roman"/>
          <w:sz w:val="24"/>
          <w:szCs w:val="24"/>
        </w:rPr>
      </w:pPr>
      <w:r w:rsidRPr="00411929">
        <w:rPr>
          <w:rFonts w:ascii="Times New Roman" w:hAnsi="Times New Roman" w:cs="Times New Roman"/>
          <w:sz w:val="24"/>
          <w:szCs w:val="24"/>
        </w:rPr>
        <w:t xml:space="preserve">When it comes to banking activities, managing liquidity is quite important, particularly whereas depositors require cash on a regular basis. Effective liquidity management can improve a bank’s operational efficiency and </w:t>
      </w:r>
      <w:proofErr w:type="gramStart"/>
      <w:r w:rsidRPr="00411929">
        <w:rPr>
          <w:rFonts w:ascii="Times New Roman" w:hAnsi="Times New Roman" w:cs="Times New Roman"/>
          <w:sz w:val="24"/>
          <w:szCs w:val="24"/>
        </w:rPr>
        <w:t xml:space="preserve">have an </w:t>
      </w:r>
      <w:r w:rsidR="003032A8" w:rsidRPr="00411929">
        <w:rPr>
          <w:rFonts w:ascii="Times New Roman" w:hAnsi="Times New Roman" w:cs="Times New Roman"/>
          <w:sz w:val="24"/>
          <w:szCs w:val="24"/>
        </w:rPr>
        <w:t>effect on</w:t>
      </w:r>
      <w:proofErr w:type="gramEnd"/>
      <w:r w:rsidR="003032A8" w:rsidRPr="00411929">
        <w:rPr>
          <w:rFonts w:ascii="Times New Roman" w:hAnsi="Times New Roman" w:cs="Times New Roman"/>
          <w:sz w:val="24"/>
          <w:szCs w:val="24"/>
        </w:rPr>
        <w:t xml:space="preserve"> client retention. </w:t>
      </w:r>
    </w:p>
    <w:p w14:paraId="1DBFB60B" w14:textId="77777777" w:rsidR="00037D6E" w:rsidRPr="00411929" w:rsidRDefault="005F0B18" w:rsidP="00795AC4">
      <w:pPr>
        <w:spacing w:line="360" w:lineRule="auto"/>
        <w:jc w:val="both"/>
        <w:rPr>
          <w:rFonts w:ascii="Times New Roman" w:hAnsi="Times New Roman" w:cs="Times New Roman"/>
          <w:sz w:val="24"/>
          <w:szCs w:val="24"/>
        </w:rPr>
      </w:pPr>
      <w:r w:rsidRPr="00411929">
        <w:rPr>
          <w:rFonts w:ascii="Times New Roman" w:hAnsi="Times New Roman" w:cs="Times New Roman"/>
          <w:sz w:val="24"/>
          <w:szCs w:val="24"/>
        </w:rPr>
        <w:lastRenderedPageBreak/>
        <w:t>Through its monetary system, Nigerian central bank oversees and controls liquidity of</w:t>
      </w:r>
      <w:r w:rsidR="00F4171B" w:rsidRPr="00411929">
        <w:rPr>
          <w:rFonts w:ascii="Times New Roman" w:hAnsi="Times New Roman" w:cs="Times New Roman"/>
          <w:sz w:val="24"/>
          <w:szCs w:val="24"/>
        </w:rPr>
        <w:t xml:space="preserve"> the nation’s banking sector,</w:t>
      </w:r>
      <w:r w:rsidRPr="00411929">
        <w:rPr>
          <w:rFonts w:ascii="Times New Roman" w:hAnsi="Times New Roman" w:cs="Times New Roman"/>
          <w:sz w:val="24"/>
          <w:szCs w:val="24"/>
        </w:rPr>
        <w:t xml:space="preserve"> </w:t>
      </w:r>
      <w:r w:rsidR="00F4171B" w:rsidRPr="00411929">
        <w:rPr>
          <w:rFonts w:ascii="Times New Roman" w:hAnsi="Times New Roman" w:cs="Times New Roman"/>
          <w:sz w:val="24"/>
          <w:szCs w:val="24"/>
        </w:rPr>
        <w:t xml:space="preserve">it </w:t>
      </w:r>
      <w:r w:rsidRPr="00411929">
        <w:rPr>
          <w:rFonts w:ascii="Times New Roman" w:hAnsi="Times New Roman" w:cs="Times New Roman"/>
          <w:sz w:val="24"/>
          <w:szCs w:val="24"/>
        </w:rPr>
        <w:t xml:space="preserve">functions </w:t>
      </w:r>
      <w:r w:rsidR="00F4171B" w:rsidRPr="00411929">
        <w:rPr>
          <w:rFonts w:ascii="Times New Roman" w:hAnsi="Times New Roman" w:cs="Times New Roman"/>
          <w:sz w:val="24"/>
          <w:szCs w:val="24"/>
        </w:rPr>
        <w:t>via the interbank money market to guarantee the durability of the monetary process, an appropriate money supply and minimal rate of inflation (Central Bank of Nigeria 2005, Liquidity Management</w:t>
      </w:r>
      <w:r w:rsidR="003E1385" w:rsidRPr="00411929">
        <w:rPr>
          <w:rFonts w:ascii="Times New Roman" w:hAnsi="Times New Roman" w:cs="Times New Roman"/>
          <w:sz w:val="24"/>
          <w:szCs w:val="24"/>
        </w:rPr>
        <w:t xml:space="preserve">). </w:t>
      </w:r>
    </w:p>
    <w:p w14:paraId="5EB781E3" w14:textId="77777777" w:rsidR="003E1385" w:rsidRPr="00411929" w:rsidRDefault="003E1385" w:rsidP="00795AC4">
      <w:pPr>
        <w:spacing w:line="360" w:lineRule="auto"/>
        <w:jc w:val="both"/>
        <w:rPr>
          <w:rFonts w:ascii="Times New Roman" w:hAnsi="Times New Roman" w:cs="Times New Roman"/>
          <w:sz w:val="24"/>
          <w:szCs w:val="24"/>
        </w:rPr>
      </w:pPr>
      <w:r w:rsidRPr="00411929">
        <w:rPr>
          <w:rFonts w:ascii="Times New Roman" w:hAnsi="Times New Roman" w:cs="Times New Roman"/>
          <w:sz w:val="24"/>
          <w:szCs w:val="24"/>
        </w:rPr>
        <w:t xml:space="preserve">In </w:t>
      </w:r>
      <w:r w:rsidR="001A7B4C" w:rsidRPr="00411929">
        <w:rPr>
          <w:rFonts w:ascii="Times New Roman" w:hAnsi="Times New Roman" w:cs="Times New Roman"/>
          <w:sz w:val="24"/>
          <w:szCs w:val="24"/>
        </w:rPr>
        <w:t xml:space="preserve">bank of </w:t>
      </w:r>
      <w:r w:rsidRPr="00411929">
        <w:rPr>
          <w:rFonts w:ascii="Times New Roman" w:hAnsi="Times New Roman" w:cs="Times New Roman"/>
          <w:sz w:val="24"/>
          <w:szCs w:val="24"/>
        </w:rPr>
        <w:t>Nigeri</w:t>
      </w:r>
      <w:r w:rsidR="001A7B4C" w:rsidRPr="00411929">
        <w:rPr>
          <w:rFonts w:ascii="Times New Roman" w:hAnsi="Times New Roman" w:cs="Times New Roman"/>
          <w:sz w:val="24"/>
          <w:szCs w:val="24"/>
        </w:rPr>
        <w:t>a, under the direct process of liquidity management, DMBs are directly under the regulatory authority of the monetary authority to influence credit availability and cost</w:t>
      </w:r>
      <w:r w:rsidR="00F902F6" w:rsidRPr="00411929">
        <w:rPr>
          <w:rFonts w:ascii="Times New Roman" w:hAnsi="Times New Roman" w:cs="Times New Roman"/>
          <w:sz w:val="24"/>
          <w:szCs w:val="24"/>
        </w:rPr>
        <w:t>.</w:t>
      </w:r>
      <w:r w:rsidR="001A7B4C" w:rsidRPr="00411929">
        <w:rPr>
          <w:rFonts w:ascii="Times New Roman" w:hAnsi="Times New Roman" w:cs="Times New Roman"/>
          <w:sz w:val="24"/>
          <w:szCs w:val="24"/>
        </w:rPr>
        <w:t xml:space="preserve"> in order for the indirect method of liquidity management to be successful, </w:t>
      </w:r>
      <w:proofErr w:type="gramStart"/>
      <w:r w:rsidR="001A7B4C" w:rsidRPr="00411929">
        <w:rPr>
          <w:rFonts w:ascii="Times New Roman" w:hAnsi="Times New Roman" w:cs="Times New Roman"/>
          <w:sz w:val="24"/>
          <w:szCs w:val="24"/>
        </w:rPr>
        <w:t>market based</w:t>
      </w:r>
      <w:proofErr w:type="gramEnd"/>
      <w:r w:rsidR="001A7B4C" w:rsidRPr="00411929">
        <w:rPr>
          <w:rFonts w:ascii="Times New Roman" w:hAnsi="Times New Roman" w:cs="Times New Roman"/>
          <w:sz w:val="24"/>
          <w:szCs w:val="24"/>
        </w:rPr>
        <w:t xml:space="preserve"> devices must often be used. This means that degree of market infrastructure improvement is necessary</w:t>
      </w:r>
      <w:r w:rsidR="00F902F6" w:rsidRPr="00411929">
        <w:rPr>
          <w:rFonts w:ascii="Times New Roman" w:hAnsi="Times New Roman" w:cs="Times New Roman"/>
          <w:sz w:val="24"/>
          <w:szCs w:val="24"/>
        </w:rPr>
        <w:t xml:space="preserve"> </w:t>
      </w:r>
      <w:proofErr w:type="gramStart"/>
      <w:r w:rsidR="00F902F6" w:rsidRPr="00411929">
        <w:rPr>
          <w:rFonts w:ascii="Times New Roman" w:hAnsi="Times New Roman" w:cs="Times New Roman"/>
          <w:sz w:val="24"/>
          <w:szCs w:val="24"/>
        </w:rPr>
        <w:t xml:space="preserve">( </w:t>
      </w:r>
      <w:r w:rsidR="001A7B4C" w:rsidRPr="00411929">
        <w:rPr>
          <w:rFonts w:ascii="Times New Roman" w:hAnsi="Times New Roman" w:cs="Times New Roman"/>
          <w:sz w:val="24"/>
          <w:szCs w:val="24"/>
        </w:rPr>
        <w:t>Allen</w:t>
      </w:r>
      <w:proofErr w:type="gramEnd"/>
      <w:r w:rsidR="00F902F6" w:rsidRPr="00411929">
        <w:rPr>
          <w:rFonts w:ascii="Times New Roman" w:hAnsi="Times New Roman" w:cs="Times New Roman"/>
          <w:sz w:val="24"/>
          <w:szCs w:val="24"/>
        </w:rPr>
        <w:t xml:space="preserve">, F. &amp; Gale, D. 2000). </w:t>
      </w:r>
    </w:p>
    <w:p w14:paraId="40FEBCA7" w14:textId="77777777" w:rsidR="00F902F6" w:rsidRPr="00411929" w:rsidRDefault="006E3C24" w:rsidP="00795AC4">
      <w:pPr>
        <w:spacing w:line="360" w:lineRule="auto"/>
        <w:jc w:val="both"/>
        <w:rPr>
          <w:rFonts w:ascii="Times New Roman" w:hAnsi="Times New Roman" w:cs="Times New Roman"/>
          <w:sz w:val="24"/>
          <w:szCs w:val="24"/>
        </w:rPr>
      </w:pPr>
      <w:r w:rsidRPr="00411929">
        <w:rPr>
          <w:rFonts w:ascii="Times New Roman" w:hAnsi="Times New Roman" w:cs="Times New Roman"/>
          <w:sz w:val="24"/>
          <w:szCs w:val="24"/>
        </w:rPr>
        <w:t>Compared to liquid assets, long term investments are more profitable in Sri Lankan banks. Investing in assets that yield large profits is a functional requirement. The analysis draws on 2</w:t>
      </w:r>
      <w:r w:rsidR="00FC621F" w:rsidRPr="00411929">
        <w:rPr>
          <w:rFonts w:ascii="Times New Roman" w:hAnsi="Times New Roman" w:cs="Times New Roman"/>
          <w:sz w:val="24"/>
          <w:szCs w:val="24"/>
        </w:rPr>
        <w:t>0</w:t>
      </w:r>
      <w:r w:rsidRPr="00411929">
        <w:rPr>
          <w:rFonts w:ascii="Times New Roman" w:hAnsi="Times New Roman" w:cs="Times New Roman"/>
          <w:sz w:val="24"/>
          <w:szCs w:val="24"/>
        </w:rPr>
        <w:t xml:space="preserve"> years of annual data from commercial banks in Sri Lanka that hold licenses. Revenue is the dependent </w:t>
      </w:r>
      <w:proofErr w:type="gramStart"/>
      <w:r w:rsidRPr="00411929">
        <w:rPr>
          <w:rFonts w:ascii="Times New Roman" w:hAnsi="Times New Roman" w:cs="Times New Roman"/>
          <w:sz w:val="24"/>
          <w:szCs w:val="24"/>
        </w:rPr>
        <w:t>variable</w:t>
      </w:r>
      <w:proofErr w:type="gramEnd"/>
      <w:r w:rsidRPr="00411929">
        <w:rPr>
          <w:rFonts w:ascii="Times New Roman" w:hAnsi="Times New Roman" w:cs="Times New Roman"/>
          <w:sz w:val="24"/>
          <w:szCs w:val="24"/>
        </w:rPr>
        <w:t xml:space="preserve"> but liquidity management is </w:t>
      </w:r>
      <w:proofErr w:type="gramStart"/>
      <w:r w:rsidRPr="00411929">
        <w:rPr>
          <w:rFonts w:ascii="Times New Roman" w:hAnsi="Times New Roman" w:cs="Times New Roman"/>
          <w:sz w:val="24"/>
          <w:szCs w:val="24"/>
        </w:rPr>
        <w:t>independent</w:t>
      </w:r>
      <w:proofErr w:type="gramEnd"/>
      <w:r w:rsidRPr="00411929">
        <w:rPr>
          <w:rFonts w:ascii="Times New Roman" w:hAnsi="Times New Roman" w:cs="Times New Roman"/>
          <w:sz w:val="24"/>
          <w:szCs w:val="24"/>
        </w:rPr>
        <w:t xml:space="preserve"> variable. While the capital adequacy ratio, liquidity ratio </w:t>
      </w:r>
      <w:proofErr w:type="spellStart"/>
      <w:r w:rsidRPr="00411929">
        <w:rPr>
          <w:rFonts w:ascii="Times New Roman" w:hAnsi="Times New Roman" w:cs="Times New Roman"/>
          <w:sz w:val="24"/>
          <w:szCs w:val="24"/>
        </w:rPr>
        <w:t>etc</w:t>
      </w:r>
      <w:proofErr w:type="spellEnd"/>
      <w:r w:rsidRPr="00411929">
        <w:rPr>
          <w:rFonts w:ascii="Times New Roman" w:hAnsi="Times New Roman" w:cs="Times New Roman"/>
          <w:sz w:val="24"/>
          <w:szCs w:val="24"/>
        </w:rPr>
        <w:t xml:space="preserve"> </w:t>
      </w:r>
      <w:r w:rsidR="00FC621F" w:rsidRPr="00411929">
        <w:rPr>
          <w:rFonts w:ascii="Times New Roman" w:hAnsi="Times New Roman" w:cs="Times New Roman"/>
          <w:sz w:val="24"/>
          <w:szCs w:val="24"/>
        </w:rPr>
        <w:t xml:space="preserve">were used to monitor liquidity management </w:t>
      </w:r>
      <w:proofErr w:type="gramStart"/>
      <w:r w:rsidR="00FC621F" w:rsidRPr="00411929">
        <w:rPr>
          <w:rFonts w:ascii="Times New Roman" w:hAnsi="Times New Roman" w:cs="Times New Roman"/>
          <w:sz w:val="24"/>
          <w:szCs w:val="24"/>
        </w:rPr>
        <w:t>and also</w:t>
      </w:r>
      <w:proofErr w:type="gramEnd"/>
      <w:r w:rsidR="00FC621F" w:rsidRPr="00411929">
        <w:rPr>
          <w:rFonts w:ascii="Times New Roman" w:hAnsi="Times New Roman" w:cs="Times New Roman"/>
          <w:sz w:val="24"/>
          <w:szCs w:val="24"/>
        </w:rPr>
        <w:t xml:space="preserve"> ROA was</w:t>
      </w:r>
      <w:r w:rsidR="002C108E" w:rsidRPr="00411929">
        <w:rPr>
          <w:rFonts w:ascii="Times New Roman" w:hAnsi="Times New Roman" w:cs="Times New Roman"/>
          <w:sz w:val="24"/>
          <w:szCs w:val="24"/>
        </w:rPr>
        <w:t xml:space="preserve"> used to me</w:t>
      </w:r>
      <w:r w:rsidR="00197519" w:rsidRPr="00411929">
        <w:rPr>
          <w:rFonts w:ascii="Times New Roman" w:hAnsi="Times New Roman" w:cs="Times New Roman"/>
          <w:sz w:val="24"/>
          <w:szCs w:val="24"/>
        </w:rPr>
        <w:t>asure profitability (</w:t>
      </w:r>
      <w:proofErr w:type="spellStart"/>
      <w:r w:rsidR="00197519" w:rsidRPr="00411929">
        <w:rPr>
          <w:rFonts w:ascii="Times New Roman" w:hAnsi="Times New Roman" w:cs="Times New Roman"/>
          <w:sz w:val="24"/>
          <w:szCs w:val="24"/>
        </w:rPr>
        <w:t>Sandaram</w:t>
      </w:r>
      <w:proofErr w:type="spellEnd"/>
      <w:r w:rsidR="00197519" w:rsidRPr="00411929">
        <w:rPr>
          <w:rFonts w:ascii="Times New Roman" w:hAnsi="Times New Roman" w:cs="Times New Roman"/>
          <w:sz w:val="24"/>
          <w:szCs w:val="24"/>
        </w:rPr>
        <w:t xml:space="preserve"> </w:t>
      </w:r>
      <w:r w:rsidR="002D5DFB" w:rsidRPr="00411929">
        <w:rPr>
          <w:rFonts w:ascii="Times New Roman" w:hAnsi="Times New Roman" w:cs="Times New Roman"/>
          <w:sz w:val="24"/>
          <w:szCs w:val="24"/>
        </w:rPr>
        <w:t xml:space="preserve">P. </w:t>
      </w:r>
      <w:proofErr w:type="spellStart"/>
      <w:r w:rsidR="002D5DFB" w:rsidRPr="00411929">
        <w:rPr>
          <w:rFonts w:ascii="Times New Roman" w:hAnsi="Times New Roman" w:cs="Times New Roman"/>
          <w:sz w:val="24"/>
          <w:szCs w:val="24"/>
        </w:rPr>
        <w:t>Premaratna</w:t>
      </w:r>
      <w:proofErr w:type="spellEnd"/>
      <w:r w:rsidR="002D5DFB" w:rsidRPr="00411929">
        <w:rPr>
          <w:rFonts w:ascii="Times New Roman" w:hAnsi="Times New Roman" w:cs="Times New Roman"/>
          <w:sz w:val="24"/>
          <w:szCs w:val="24"/>
        </w:rPr>
        <w:t xml:space="preserve"> and </w:t>
      </w:r>
      <w:proofErr w:type="spellStart"/>
      <w:r w:rsidR="002D5DFB" w:rsidRPr="00411929">
        <w:rPr>
          <w:rFonts w:ascii="Times New Roman" w:hAnsi="Times New Roman" w:cs="Times New Roman"/>
          <w:sz w:val="24"/>
          <w:szCs w:val="24"/>
        </w:rPr>
        <w:t>Handunnetti</w:t>
      </w:r>
      <w:proofErr w:type="spellEnd"/>
      <w:r w:rsidR="002D5DFB" w:rsidRPr="00411929">
        <w:rPr>
          <w:rFonts w:ascii="Times New Roman" w:hAnsi="Times New Roman" w:cs="Times New Roman"/>
          <w:sz w:val="24"/>
          <w:szCs w:val="24"/>
        </w:rPr>
        <w:t xml:space="preserve"> Visaka de Silva, April 12, 2014).</w:t>
      </w:r>
    </w:p>
    <w:p w14:paraId="07982EAF" w14:textId="77777777" w:rsidR="00290B26" w:rsidRPr="00411929" w:rsidRDefault="00290B26" w:rsidP="00795AC4">
      <w:pPr>
        <w:spacing w:line="360" w:lineRule="auto"/>
        <w:jc w:val="both"/>
        <w:rPr>
          <w:rFonts w:ascii="Times New Roman" w:hAnsi="Times New Roman" w:cs="Times New Roman"/>
          <w:sz w:val="24"/>
          <w:szCs w:val="24"/>
        </w:rPr>
      </w:pPr>
      <w:r w:rsidRPr="00411929">
        <w:rPr>
          <w:rFonts w:ascii="Times New Roman" w:hAnsi="Times New Roman" w:cs="Times New Roman"/>
          <w:sz w:val="24"/>
          <w:szCs w:val="24"/>
        </w:rPr>
        <w:t xml:space="preserve">Finding experimental proof of the impact that efficient liquidity management has on commercial bank profitability as well as exploring strategies for improving liquidity positions are the main objectives of the study on liquidity management in Indian commercial banks. Because of the survey’s nature, quantitative research methodologies are used. Several conclusions are drawn from the study’s structured </w:t>
      </w:r>
      <w:proofErr w:type="gramStart"/>
      <w:r w:rsidRPr="00411929">
        <w:rPr>
          <w:rFonts w:ascii="Times New Roman" w:hAnsi="Times New Roman" w:cs="Times New Roman"/>
          <w:sz w:val="24"/>
          <w:szCs w:val="24"/>
        </w:rPr>
        <w:t>and also</w:t>
      </w:r>
      <w:proofErr w:type="gramEnd"/>
      <w:r w:rsidRPr="00411929">
        <w:rPr>
          <w:rFonts w:ascii="Times New Roman" w:hAnsi="Times New Roman" w:cs="Times New Roman"/>
          <w:sz w:val="24"/>
          <w:szCs w:val="24"/>
        </w:rPr>
        <w:t xml:space="preserve"> unstructured questionnaire on bank management as well as the financial reports of the selected banks in an effort to meet its goals. Also tables with percentage and frequency distributions are created by gathering, organizing and classifying the data </w:t>
      </w:r>
      <w:r w:rsidR="00135862" w:rsidRPr="00411929">
        <w:rPr>
          <w:rFonts w:ascii="Times New Roman" w:hAnsi="Times New Roman" w:cs="Times New Roman"/>
          <w:sz w:val="24"/>
          <w:szCs w:val="24"/>
        </w:rPr>
        <w:t xml:space="preserve">that was gathered from primary and secondary </w:t>
      </w:r>
      <w:proofErr w:type="gramStart"/>
      <w:r w:rsidR="00135862" w:rsidRPr="00411929">
        <w:rPr>
          <w:rFonts w:ascii="Times New Roman" w:hAnsi="Times New Roman" w:cs="Times New Roman"/>
          <w:sz w:val="24"/>
          <w:szCs w:val="24"/>
        </w:rPr>
        <w:t>sources  (</w:t>
      </w:r>
      <w:proofErr w:type="spellStart"/>
      <w:proofErr w:type="gramEnd"/>
      <w:r w:rsidR="00135862" w:rsidRPr="00411929">
        <w:rPr>
          <w:rFonts w:ascii="Times New Roman" w:hAnsi="Times New Roman" w:cs="Times New Roman"/>
          <w:sz w:val="24"/>
          <w:szCs w:val="24"/>
        </w:rPr>
        <w:t>Sovaniski</w:t>
      </w:r>
      <w:proofErr w:type="spellEnd"/>
      <w:r w:rsidR="00135862" w:rsidRPr="00411929">
        <w:rPr>
          <w:rFonts w:ascii="Times New Roman" w:hAnsi="Times New Roman" w:cs="Times New Roman"/>
          <w:sz w:val="24"/>
          <w:szCs w:val="24"/>
        </w:rPr>
        <w:t xml:space="preserve">, Tim, July 9,2018). </w:t>
      </w:r>
    </w:p>
    <w:p w14:paraId="7443A525" w14:textId="77777777" w:rsidR="00D023BD" w:rsidRPr="00411929" w:rsidRDefault="00CE5468" w:rsidP="00795AC4">
      <w:pPr>
        <w:spacing w:line="360" w:lineRule="auto"/>
        <w:jc w:val="both"/>
        <w:rPr>
          <w:rFonts w:ascii="Times New Roman" w:hAnsi="Times New Roman" w:cs="Times New Roman"/>
          <w:sz w:val="24"/>
          <w:szCs w:val="24"/>
        </w:rPr>
      </w:pPr>
      <w:r w:rsidRPr="00411929">
        <w:rPr>
          <w:rFonts w:ascii="Times New Roman" w:hAnsi="Times New Roman" w:cs="Times New Roman"/>
          <w:sz w:val="24"/>
          <w:szCs w:val="24"/>
        </w:rPr>
        <w:t>Bangladesh Bank sets some reg</w:t>
      </w:r>
      <w:r w:rsidR="001F3D89" w:rsidRPr="00411929">
        <w:rPr>
          <w:rFonts w:ascii="Times New Roman" w:hAnsi="Times New Roman" w:cs="Times New Roman"/>
          <w:sz w:val="24"/>
          <w:szCs w:val="24"/>
        </w:rPr>
        <w:t xml:space="preserve">ulations and guidelines for foreign commercial banks in Bangladesh for maintaining proper liquidity management. </w:t>
      </w:r>
      <w:r w:rsidR="00D023BD" w:rsidRPr="00411929">
        <w:rPr>
          <w:rFonts w:ascii="Times New Roman" w:hAnsi="Times New Roman" w:cs="Times New Roman"/>
          <w:sz w:val="24"/>
          <w:szCs w:val="24"/>
        </w:rPr>
        <w:t xml:space="preserve">For Net Stable Funding Ratio, the ratio must be at least equal to </w:t>
      </w:r>
      <w:proofErr w:type="gramStart"/>
      <w:r w:rsidR="00D023BD" w:rsidRPr="00411929">
        <w:rPr>
          <w:rFonts w:ascii="Times New Roman" w:hAnsi="Times New Roman" w:cs="Times New Roman"/>
          <w:sz w:val="24"/>
          <w:szCs w:val="24"/>
        </w:rPr>
        <w:t>required</w:t>
      </w:r>
      <w:proofErr w:type="gramEnd"/>
      <w:r w:rsidR="00D023BD" w:rsidRPr="00411929">
        <w:rPr>
          <w:rFonts w:ascii="Times New Roman" w:hAnsi="Times New Roman" w:cs="Times New Roman"/>
          <w:sz w:val="24"/>
          <w:szCs w:val="24"/>
        </w:rPr>
        <w:t xml:space="preserve"> stable financing </w:t>
      </w:r>
      <w:proofErr w:type="gramStart"/>
      <w:r w:rsidR="00D023BD" w:rsidRPr="00411929">
        <w:rPr>
          <w:rFonts w:ascii="Times New Roman" w:hAnsi="Times New Roman" w:cs="Times New Roman"/>
          <w:sz w:val="24"/>
          <w:szCs w:val="24"/>
        </w:rPr>
        <w:t>in order for</w:t>
      </w:r>
      <w:proofErr w:type="gramEnd"/>
      <w:r w:rsidR="00D023BD" w:rsidRPr="00411929">
        <w:rPr>
          <w:rFonts w:ascii="Times New Roman" w:hAnsi="Times New Roman" w:cs="Times New Roman"/>
          <w:sz w:val="24"/>
          <w:szCs w:val="24"/>
        </w:rPr>
        <w:t xml:space="preserve"> it to be considered acceptable. The minimum amount that can be used is 1</w:t>
      </w:r>
      <w:r w:rsidR="00FF39F6" w:rsidRPr="00411929">
        <w:rPr>
          <w:rFonts w:ascii="Times New Roman" w:hAnsi="Times New Roman" w:cs="Times New Roman"/>
          <w:sz w:val="24"/>
          <w:szCs w:val="24"/>
        </w:rPr>
        <w:t xml:space="preserve">00 percent </w:t>
      </w:r>
      <w:proofErr w:type="gramStart"/>
      <w:r w:rsidR="00FF39F6" w:rsidRPr="00411929">
        <w:rPr>
          <w:rFonts w:ascii="Times New Roman" w:hAnsi="Times New Roman" w:cs="Times New Roman"/>
          <w:sz w:val="24"/>
          <w:szCs w:val="24"/>
        </w:rPr>
        <w:t>( Bangladesh</w:t>
      </w:r>
      <w:proofErr w:type="gramEnd"/>
      <w:r w:rsidR="00FF39F6" w:rsidRPr="00411929">
        <w:rPr>
          <w:rFonts w:ascii="Times New Roman" w:hAnsi="Times New Roman" w:cs="Times New Roman"/>
          <w:sz w:val="24"/>
          <w:szCs w:val="24"/>
        </w:rPr>
        <w:t xml:space="preserve"> Bank</w:t>
      </w:r>
      <w:r w:rsidR="00D023BD" w:rsidRPr="00411929">
        <w:rPr>
          <w:rFonts w:ascii="Times New Roman" w:hAnsi="Times New Roman" w:cs="Times New Roman"/>
          <w:sz w:val="24"/>
          <w:szCs w:val="24"/>
        </w:rPr>
        <w:t xml:space="preserve"> Regulation-2012).</w:t>
      </w:r>
    </w:p>
    <w:p w14:paraId="622377C6" w14:textId="77777777" w:rsidR="00D023BD" w:rsidRPr="00411929" w:rsidRDefault="00D023BD" w:rsidP="00795AC4">
      <w:pPr>
        <w:spacing w:line="360" w:lineRule="auto"/>
        <w:jc w:val="both"/>
        <w:rPr>
          <w:rFonts w:ascii="Times New Roman" w:hAnsi="Times New Roman" w:cs="Times New Roman"/>
          <w:sz w:val="24"/>
          <w:szCs w:val="24"/>
        </w:rPr>
      </w:pPr>
      <w:r w:rsidRPr="00411929">
        <w:rPr>
          <w:rFonts w:ascii="Times New Roman" w:hAnsi="Times New Roman" w:cs="Times New Roman"/>
          <w:sz w:val="24"/>
          <w:szCs w:val="24"/>
        </w:rPr>
        <w:lastRenderedPageBreak/>
        <w:t xml:space="preserve">The most widely used metrics for calculating revenue and profitability are Return </w:t>
      </w:r>
      <w:proofErr w:type="gramStart"/>
      <w:r w:rsidRPr="00411929">
        <w:rPr>
          <w:rFonts w:ascii="Times New Roman" w:hAnsi="Times New Roman" w:cs="Times New Roman"/>
          <w:sz w:val="24"/>
          <w:szCs w:val="24"/>
        </w:rPr>
        <w:t>On</w:t>
      </w:r>
      <w:proofErr w:type="gramEnd"/>
      <w:r w:rsidRPr="00411929">
        <w:rPr>
          <w:rFonts w:ascii="Times New Roman" w:hAnsi="Times New Roman" w:cs="Times New Roman"/>
          <w:sz w:val="24"/>
          <w:szCs w:val="24"/>
        </w:rPr>
        <w:t xml:space="preserve"> Asset </w:t>
      </w:r>
      <w:r w:rsidR="00795B6B" w:rsidRPr="00411929">
        <w:rPr>
          <w:rFonts w:ascii="Times New Roman" w:hAnsi="Times New Roman" w:cs="Times New Roman"/>
          <w:sz w:val="24"/>
          <w:szCs w:val="24"/>
        </w:rPr>
        <w:t xml:space="preserve">and Return On Equity. ROA compares the bank’s returns to its liabilities and obligations. It indicates that a bank has </w:t>
      </w:r>
      <w:r w:rsidR="00FF39F6" w:rsidRPr="00411929">
        <w:rPr>
          <w:rFonts w:ascii="Times New Roman" w:hAnsi="Times New Roman" w:cs="Times New Roman"/>
          <w:sz w:val="24"/>
          <w:szCs w:val="24"/>
        </w:rPr>
        <w:t>taken on too much debt if its ROE is much higher that its</w:t>
      </w:r>
      <w:r w:rsidR="00692E59" w:rsidRPr="00411929">
        <w:rPr>
          <w:rFonts w:ascii="Times New Roman" w:hAnsi="Times New Roman" w:cs="Times New Roman"/>
          <w:sz w:val="24"/>
          <w:szCs w:val="24"/>
        </w:rPr>
        <w:t xml:space="preserve"> ROA (Bangladesh Bank Guidelines</w:t>
      </w:r>
      <w:r w:rsidR="00FF39F6" w:rsidRPr="00411929">
        <w:rPr>
          <w:rFonts w:ascii="Times New Roman" w:hAnsi="Times New Roman" w:cs="Times New Roman"/>
          <w:sz w:val="24"/>
          <w:szCs w:val="24"/>
        </w:rPr>
        <w:t xml:space="preserve"> – </w:t>
      </w:r>
      <w:proofErr w:type="gramStart"/>
      <w:r w:rsidR="00FF39F6" w:rsidRPr="00411929">
        <w:rPr>
          <w:rFonts w:ascii="Times New Roman" w:hAnsi="Times New Roman" w:cs="Times New Roman"/>
          <w:sz w:val="24"/>
          <w:szCs w:val="24"/>
        </w:rPr>
        <w:t>2012 )</w:t>
      </w:r>
      <w:proofErr w:type="gramEnd"/>
      <w:r w:rsidR="00FF39F6" w:rsidRPr="00411929">
        <w:rPr>
          <w:rFonts w:ascii="Times New Roman" w:hAnsi="Times New Roman" w:cs="Times New Roman"/>
          <w:sz w:val="24"/>
          <w:szCs w:val="24"/>
        </w:rPr>
        <w:t xml:space="preserve">. </w:t>
      </w:r>
    </w:p>
    <w:p w14:paraId="05B6C02C" w14:textId="77777777" w:rsidR="0011275B" w:rsidRPr="00411929" w:rsidRDefault="00CA3A21" w:rsidP="00795AC4">
      <w:pPr>
        <w:spacing w:line="360" w:lineRule="auto"/>
        <w:jc w:val="both"/>
        <w:rPr>
          <w:rFonts w:ascii="Times New Roman" w:hAnsi="Times New Roman" w:cs="Times New Roman"/>
          <w:sz w:val="24"/>
          <w:szCs w:val="24"/>
        </w:rPr>
      </w:pPr>
      <w:r w:rsidRPr="00411929">
        <w:rPr>
          <w:rFonts w:ascii="Times New Roman" w:hAnsi="Times New Roman" w:cs="Times New Roman"/>
          <w:sz w:val="24"/>
          <w:szCs w:val="24"/>
        </w:rPr>
        <w:t xml:space="preserve">The Cash Reserve Requirement and Statutory Liquidity Reserve varies from year to year. </w:t>
      </w:r>
      <w:r w:rsidR="0011275B" w:rsidRPr="00411929">
        <w:rPr>
          <w:rFonts w:ascii="Times New Roman" w:hAnsi="Times New Roman" w:cs="Times New Roman"/>
          <w:sz w:val="24"/>
          <w:szCs w:val="24"/>
        </w:rPr>
        <w:t>The Advance Deposit Ratio serves as a gauge for the bank’s overall lending and liquidity conditions. ADR ratios must meet a minimum requirement of 87 percent (BB Regulation – 2012).</w:t>
      </w:r>
      <w:r w:rsidRPr="00411929">
        <w:rPr>
          <w:rFonts w:ascii="Times New Roman" w:hAnsi="Times New Roman" w:cs="Times New Roman"/>
          <w:sz w:val="24"/>
          <w:szCs w:val="24"/>
        </w:rPr>
        <w:t xml:space="preserve"> </w:t>
      </w:r>
    </w:p>
    <w:p w14:paraId="4EF71846" w14:textId="77777777" w:rsidR="0011275B" w:rsidRPr="00411929" w:rsidRDefault="0011275B" w:rsidP="00795AC4">
      <w:pPr>
        <w:spacing w:line="360" w:lineRule="auto"/>
        <w:jc w:val="both"/>
        <w:rPr>
          <w:rFonts w:ascii="Times New Roman" w:hAnsi="Times New Roman" w:cs="Times New Roman"/>
          <w:sz w:val="24"/>
          <w:szCs w:val="24"/>
        </w:rPr>
      </w:pPr>
    </w:p>
    <w:p w14:paraId="786B096C" w14:textId="77777777" w:rsidR="00FF39F6" w:rsidRPr="00411929" w:rsidRDefault="00FF39F6" w:rsidP="00795AC4">
      <w:pPr>
        <w:spacing w:line="360" w:lineRule="auto"/>
        <w:jc w:val="both"/>
        <w:rPr>
          <w:rFonts w:ascii="Times New Roman" w:hAnsi="Times New Roman" w:cs="Times New Roman"/>
          <w:sz w:val="24"/>
          <w:szCs w:val="24"/>
        </w:rPr>
      </w:pPr>
    </w:p>
    <w:p w14:paraId="3D5565D3" w14:textId="77777777" w:rsidR="00FF39F6" w:rsidRPr="00411929" w:rsidRDefault="00FF39F6" w:rsidP="00795AC4">
      <w:pPr>
        <w:spacing w:line="360" w:lineRule="auto"/>
        <w:jc w:val="both"/>
        <w:rPr>
          <w:rFonts w:ascii="Times New Roman" w:hAnsi="Times New Roman" w:cs="Times New Roman"/>
          <w:sz w:val="24"/>
          <w:szCs w:val="24"/>
        </w:rPr>
      </w:pPr>
    </w:p>
    <w:p w14:paraId="10303795" w14:textId="77777777" w:rsidR="00EC506C" w:rsidRPr="00411929" w:rsidRDefault="00352785" w:rsidP="0000323F">
      <w:pPr>
        <w:pStyle w:val="Heading1"/>
        <w:rPr>
          <w:rFonts w:ascii="Times New Roman" w:hAnsi="Times New Roman" w:cs="Times New Roman"/>
        </w:rPr>
      </w:pPr>
      <w:r w:rsidRPr="00411929">
        <w:rPr>
          <w:rFonts w:ascii="Times New Roman" w:hAnsi="Times New Roman" w:cs="Times New Roman"/>
          <w:sz w:val="24"/>
          <w:szCs w:val="24"/>
        </w:rPr>
        <w:t xml:space="preserve">     </w:t>
      </w:r>
      <w:r w:rsidR="00EB5A87" w:rsidRPr="00411929">
        <w:rPr>
          <w:rFonts w:ascii="Times New Roman" w:hAnsi="Times New Roman" w:cs="Times New Roman"/>
          <w:sz w:val="24"/>
          <w:szCs w:val="24"/>
        </w:rPr>
        <w:t xml:space="preserve"> </w:t>
      </w:r>
      <w:bookmarkStart w:id="31" w:name="_Toc153277664"/>
      <w:r w:rsidR="00857453" w:rsidRPr="00411929">
        <w:rPr>
          <w:rFonts w:ascii="Times New Roman" w:hAnsi="Times New Roman" w:cs="Times New Roman"/>
        </w:rPr>
        <w:t xml:space="preserve">Chapter </w:t>
      </w:r>
      <w:proofErr w:type="gramStart"/>
      <w:r w:rsidR="00857453" w:rsidRPr="00411929">
        <w:rPr>
          <w:rFonts w:ascii="Times New Roman" w:hAnsi="Times New Roman" w:cs="Times New Roman"/>
        </w:rPr>
        <w:t>Seven :</w:t>
      </w:r>
      <w:proofErr w:type="gramEnd"/>
      <w:r w:rsidR="00857453" w:rsidRPr="00411929">
        <w:rPr>
          <w:rFonts w:ascii="Times New Roman" w:hAnsi="Times New Roman" w:cs="Times New Roman"/>
        </w:rPr>
        <w:t xml:space="preserve"> Liquidity Management Practices &amp; Challenges and Risks</w:t>
      </w:r>
      <w:bookmarkEnd w:id="31"/>
    </w:p>
    <w:p w14:paraId="24D10022" w14:textId="77777777" w:rsidR="00857453" w:rsidRPr="00411929" w:rsidRDefault="00857453" w:rsidP="0000323F">
      <w:pPr>
        <w:pStyle w:val="Heading2"/>
        <w:rPr>
          <w:rFonts w:ascii="Times New Roman" w:hAnsi="Times New Roman" w:cs="Times New Roman"/>
        </w:rPr>
      </w:pPr>
    </w:p>
    <w:p w14:paraId="00FEEA41" w14:textId="77777777" w:rsidR="00857453" w:rsidRPr="00411929" w:rsidRDefault="00857453" w:rsidP="0000323F">
      <w:pPr>
        <w:pStyle w:val="Heading2"/>
        <w:rPr>
          <w:rFonts w:ascii="Times New Roman" w:hAnsi="Times New Roman" w:cs="Times New Roman"/>
        </w:rPr>
      </w:pPr>
      <w:bookmarkStart w:id="32" w:name="_Toc153277665"/>
      <w:proofErr w:type="gramStart"/>
      <w:r w:rsidRPr="00411929">
        <w:rPr>
          <w:rFonts w:ascii="Times New Roman" w:hAnsi="Times New Roman" w:cs="Times New Roman"/>
        </w:rPr>
        <w:t>7.1 :</w:t>
      </w:r>
      <w:proofErr w:type="gramEnd"/>
      <w:r w:rsidRPr="00411929">
        <w:rPr>
          <w:rFonts w:ascii="Times New Roman" w:hAnsi="Times New Roman" w:cs="Times New Roman"/>
        </w:rPr>
        <w:t xml:space="preserve"> Liquidity Management Practices</w:t>
      </w:r>
      <w:bookmarkEnd w:id="32"/>
      <w:r w:rsidRPr="00411929">
        <w:rPr>
          <w:rFonts w:ascii="Times New Roman" w:hAnsi="Times New Roman" w:cs="Times New Roman"/>
        </w:rPr>
        <w:t xml:space="preserve"> </w:t>
      </w:r>
    </w:p>
    <w:p w14:paraId="4E6D612E" w14:textId="77777777" w:rsidR="00857453" w:rsidRPr="00411929" w:rsidRDefault="00F43677" w:rsidP="00795AC4">
      <w:pPr>
        <w:spacing w:line="360" w:lineRule="auto"/>
        <w:jc w:val="both"/>
        <w:rPr>
          <w:rFonts w:ascii="Times New Roman" w:hAnsi="Times New Roman" w:cs="Times New Roman"/>
          <w:sz w:val="24"/>
          <w:szCs w:val="24"/>
        </w:rPr>
      </w:pPr>
      <w:r w:rsidRPr="00411929">
        <w:rPr>
          <w:rFonts w:ascii="Times New Roman" w:hAnsi="Times New Roman" w:cs="Times New Roman"/>
          <w:sz w:val="24"/>
          <w:szCs w:val="24"/>
        </w:rPr>
        <w:t xml:space="preserve">A specific percentage of a bank’s assets must be held in comparatively </w:t>
      </w:r>
      <w:proofErr w:type="gramStart"/>
      <w:r w:rsidRPr="00411929">
        <w:rPr>
          <w:rFonts w:ascii="Times New Roman" w:hAnsi="Times New Roman" w:cs="Times New Roman"/>
          <w:sz w:val="24"/>
          <w:szCs w:val="24"/>
        </w:rPr>
        <w:t>risk free</w:t>
      </w:r>
      <w:proofErr w:type="gramEnd"/>
      <w:r w:rsidRPr="00411929">
        <w:rPr>
          <w:rFonts w:ascii="Times New Roman" w:hAnsi="Times New Roman" w:cs="Times New Roman"/>
          <w:sz w:val="24"/>
          <w:szCs w:val="24"/>
        </w:rPr>
        <w:t xml:space="preserve"> securities designed for monetary management. </w:t>
      </w:r>
      <w:r w:rsidR="009271EF" w:rsidRPr="00411929">
        <w:rPr>
          <w:rFonts w:ascii="Times New Roman" w:hAnsi="Times New Roman" w:cs="Times New Roman"/>
          <w:sz w:val="24"/>
          <w:szCs w:val="24"/>
        </w:rPr>
        <w:t xml:space="preserve">Banking ability to succeed would be significantly impacted by proper liquidity management. By doing correctly, it offers valuable information about cash position of past, present and future and this also gives a clear picture of monetary stability of </w:t>
      </w:r>
      <w:r w:rsidR="004B40C7" w:rsidRPr="00411929">
        <w:rPr>
          <w:rFonts w:ascii="Times New Roman" w:hAnsi="Times New Roman" w:cs="Times New Roman"/>
          <w:sz w:val="24"/>
          <w:szCs w:val="24"/>
        </w:rPr>
        <w:t xml:space="preserve">foreign commercial </w:t>
      </w:r>
      <w:r w:rsidR="009271EF" w:rsidRPr="00411929">
        <w:rPr>
          <w:rFonts w:ascii="Times New Roman" w:hAnsi="Times New Roman" w:cs="Times New Roman"/>
          <w:sz w:val="24"/>
          <w:szCs w:val="24"/>
        </w:rPr>
        <w:t>banks.</w:t>
      </w:r>
      <w:r w:rsidR="004B40C7" w:rsidRPr="00411929">
        <w:rPr>
          <w:rFonts w:ascii="Times New Roman" w:hAnsi="Times New Roman" w:cs="Times New Roman"/>
          <w:sz w:val="24"/>
          <w:szCs w:val="24"/>
        </w:rPr>
        <w:t xml:space="preserve"> </w:t>
      </w:r>
    </w:p>
    <w:p w14:paraId="553609F0" w14:textId="77777777" w:rsidR="004B40C7" w:rsidRPr="00411929" w:rsidRDefault="004B40C7" w:rsidP="00795AC4">
      <w:pPr>
        <w:spacing w:line="360" w:lineRule="auto"/>
        <w:jc w:val="both"/>
        <w:rPr>
          <w:rFonts w:ascii="Times New Roman" w:hAnsi="Times New Roman" w:cs="Times New Roman"/>
          <w:sz w:val="24"/>
          <w:szCs w:val="24"/>
        </w:rPr>
      </w:pPr>
      <w:r w:rsidRPr="00411929">
        <w:rPr>
          <w:rFonts w:ascii="Times New Roman" w:hAnsi="Times New Roman" w:cs="Times New Roman"/>
          <w:sz w:val="24"/>
          <w:szCs w:val="24"/>
        </w:rPr>
        <w:t xml:space="preserve">There are both internal and external factors </w:t>
      </w:r>
      <w:proofErr w:type="gramStart"/>
      <w:r w:rsidRPr="00411929">
        <w:rPr>
          <w:rFonts w:ascii="Times New Roman" w:hAnsi="Times New Roman" w:cs="Times New Roman"/>
          <w:sz w:val="24"/>
          <w:szCs w:val="24"/>
        </w:rPr>
        <w:t>which  influencing</w:t>
      </w:r>
      <w:proofErr w:type="gramEnd"/>
      <w:r w:rsidRPr="00411929">
        <w:rPr>
          <w:rFonts w:ascii="Times New Roman" w:hAnsi="Times New Roman" w:cs="Times New Roman"/>
          <w:sz w:val="24"/>
          <w:szCs w:val="24"/>
        </w:rPr>
        <w:t xml:space="preserve"> liquidity management decision</w:t>
      </w:r>
      <w:r w:rsidR="00871665" w:rsidRPr="00411929">
        <w:rPr>
          <w:rFonts w:ascii="Times New Roman" w:hAnsi="Times New Roman" w:cs="Times New Roman"/>
          <w:sz w:val="24"/>
          <w:szCs w:val="24"/>
        </w:rPr>
        <w:t>s. A smart capital allocation strategy based on profitability has a good effect on foreign commercial banks economic resilience</w:t>
      </w:r>
      <w:r w:rsidR="00974B61" w:rsidRPr="00411929">
        <w:rPr>
          <w:rFonts w:ascii="Times New Roman" w:hAnsi="Times New Roman" w:cs="Times New Roman"/>
          <w:sz w:val="24"/>
          <w:szCs w:val="24"/>
        </w:rPr>
        <w:t xml:space="preserve">. </w:t>
      </w:r>
      <w:r w:rsidR="00C6585B" w:rsidRPr="00411929">
        <w:rPr>
          <w:rFonts w:ascii="Times New Roman" w:hAnsi="Times New Roman" w:cs="Times New Roman"/>
          <w:sz w:val="24"/>
          <w:szCs w:val="24"/>
        </w:rPr>
        <w:t xml:space="preserve">When the quantity of troubled loans has increased, the poor attribute of foreign commercial bank loans has been adversely affecting bank liquidity. </w:t>
      </w:r>
    </w:p>
    <w:p w14:paraId="15281488" w14:textId="77777777" w:rsidR="00ED34E2" w:rsidRPr="00411929" w:rsidRDefault="001628E9" w:rsidP="00795AC4">
      <w:pPr>
        <w:spacing w:line="360" w:lineRule="auto"/>
        <w:jc w:val="both"/>
        <w:rPr>
          <w:rFonts w:ascii="Times New Roman" w:hAnsi="Times New Roman" w:cs="Times New Roman"/>
          <w:sz w:val="24"/>
          <w:szCs w:val="24"/>
        </w:rPr>
      </w:pPr>
      <w:r w:rsidRPr="00411929">
        <w:rPr>
          <w:rFonts w:ascii="Times New Roman" w:hAnsi="Times New Roman" w:cs="Times New Roman"/>
          <w:sz w:val="24"/>
          <w:szCs w:val="24"/>
        </w:rPr>
        <w:t>Five strategic requisites make up Commercial Bank of Ceylon PLC’s overarching strategy, which positioning it as the top bank in Sri Lanka. Maintaining sensible expansion, emphasizing customer centricity,</w:t>
      </w:r>
      <w:r w:rsidR="00ED34E2" w:rsidRPr="00411929">
        <w:rPr>
          <w:rFonts w:ascii="Times New Roman" w:hAnsi="Times New Roman" w:cs="Times New Roman"/>
          <w:sz w:val="24"/>
          <w:szCs w:val="24"/>
        </w:rPr>
        <w:t xml:space="preserve"> </w:t>
      </w:r>
      <w:proofErr w:type="gramStart"/>
      <w:r w:rsidR="00ED34E2" w:rsidRPr="00411929">
        <w:rPr>
          <w:rFonts w:ascii="Times New Roman" w:hAnsi="Times New Roman" w:cs="Times New Roman"/>
          <w:sz w:val="24"/>
          <w:szCs w:val="24"/>
        </w:rPr>
        <w:t xml:space="preserve">practice </w:t>
      </w:r>
      <w:r w:rsidRPr="00411929">
        <w:rPr>
          <w:rFonts w:ascii="Times New Roman" w:hAnsi="Times New Roman" w:cs="Times New Roman"/>
          <w:sz w:val="24"/>
          <w:szCs w:val="24"/>
        </w:rPr>
        <w:t xml:space="preserve"> </w:t>
      </w:r>
      <w:r w:rsidR="00ED34E2" w:rsidRPr="00411929">
        <w:rPr>
          <w:rFonts w:ascii="Times New Roman" w:hAnsi="Times New Roman" w:cs="Times New Roman"/>
          <w:sz w:val="24"/>
          <w:szCs w:val="24"/>
        </w:rPr>
        <w:t>digital</w:t>
      </w:r>
      <w:proofErr w:type="gramEnd"/>
      <w:r w:rsidR="00ED34E2" w:rsidRPr="00411929">
        <w:rPr>
          <w:rFonts w:ascii="Times New Roman" w:hAnsi="Times New Roman" w:cs="Times New Roman"/>
          <w:sz w:val="24"/>
          <w:szCs w:val="24"/>
        </w:rPr>
        <w:t xml:space="preserve"> guidance, manage risk and achieve operational </w:t>
      </w:r>
      <w:proofErr w:type="spellStart"/>
      <w:r w:rsidR="00ED34E2" w:rsidRPr="00411929">
        <w:rPr>
          <w:rFonts w:ascii="Times New Roman" w:hAnsi="Times New Roman" w:cs="Times New Roman"/>
          <w:sz w:val="24"/>
          <w:szCs w:val="24"/>
        </w:rPr>
        <w:t>excellence.CBC</w:t>
      </w:r>
      <w:proofErr w:type="spellEnd"/>
      <w:r w:rsidR="00ED34E2" w:rsidRPr="00411929">
        <w:rPr>
          <w:rFonts w:ascii="Times New Roman" w:hAnsi="Times New Roman" w:cs="Times New Roman"/>
          <w:sz w:val="24"/>
          <w:szCs w:val="24"/>
        </w:rPr>
        <w:t xml:space="preserve"> has conducted study of the wants and requirements for each client group so that </w:t>
      </w:r>
      <w:r w:rsidR="00ED34E2" w:rsidRPr="00411929">
        <w:rPr>
          <w:rFonts w:ascii="Times New Roman" w:hAnsi="Times New Roman" w:cs="Times New Roman"/>
          <w:sz w:val="24"/>
          <w:szCs w:val="24"/>
        </w:rPr>
        <w:lastRenderedPageBreak/>
        <w:t xml:space="preserve">they may be precisely satisfied and appropriate </w:t>
      </w:r>
      <w:r w:rsidR="00B02EC2" w:rsidRPr="00411929">
        <w:rPr>
          <w:rFonts w:ascii="Times New Roman" w:hAnsi="Times New Roman" w:cs="Times New Roman"/>
          <w:sz w:val="24"/>
          <w:szCs w:val="24"/>
        </w:rPr>
        <w:t xml:space="preserve">strategies can easily put in place to draw in and keep the various consumer bases. </w:t>
      </w:r>
    </w:p>
    <w:p w14:paraId="3DA85ECD" w14:textId="77777777" w:rsidR="00B02EC2" w:rsidRPr="00411929" w:rsidRDefault="00B02EC2" w:rsidP="00795AC4">
      <w:pPr>
        <w:spacing w:line="360" w:lineRule="auto"/>
        <w:jc w:val="both"/>
        <w:rPr>
          <w:rFonts w:ascii="Times New Roman" w:hAnsi="Times New Roman" w:cs="Times New Roman"/>
          <w:sz w:val="24"/>
          <w:szCs w:val="24"/>
        </w:rPr>
      </w:pPr>
      <w:r w:rsidRPr="00411929">
        <w:rPr>
          <w:rFonts w:ascii="Times New Roman" w:hAnsi="Times New Roman" w:cs="Times New Roman"/>
          <w:sz w:val="24"/>
          <w:szCs w:val="24"/>
        </w:rPr>
        <w:t xml:space="preserve">In case of Standard Chartered Bank strategy, they maintain a number of key management initiatives which will fortify the balance sheet and increase returns of shareholders, the revised techniques will </w:t>
      </w:r>
      <w:r w:rsidR="00865851" w:rsidRPr="00411929">
        <w:rPr>
          <w:rFonts w:ascii="Times New Roman" w:hAnsi="Times New Roman" w:cs="Times New Roman"/>
          <w:sz w:val="24"/>
          <w:szCs w:val="24"/>
        </w:rPr>
        <w:t xml:space="preserve">refocus group toward over lucrative and little </w:t>
      </w:r>
      <w:proofErr w:type="gramStart"/>
      <w:r w:rsidR="00865851" w:rsidRPr="00411929">
        <w:rPr>
          <w:rFonts w:ascii="Times New Roman" w:hAnsi="Times New Roman" w:cs="Times New Roman"/>
          <w:sz w:val="24"/>
          <w:szCs w:val="24"/>
        </w:rPr>
        <w:t>capital intensive</w:t>
      </w:r>
      <w:proofErr w:type="gramEnd"/>
      <w:r w:rsidR="00865851" w:rsidRPr="00411929">
        <w:rPr>
          <w:rFonts w:ascii="Times New Roman" w:hAnsi="Times New Roman" w:cs="Times New Roman"/>
          <w:sz w:val="24"/>
          <w:szCs w:val="24"/>
        </w:rPr>
        <w:t xml:space="preserve"> industries.</w:t>
      </w:r>
    </w:p>
    <w:p w14:paraId="7F49BD8E" w14:textId="77777777" w:rsidR="00865851" w:rsidRPr="00411929" w:rsidRDefault="00865851" w:rsidP="00795AC4">
      <w:pPr>
        <w:spacing w:line="360" w:lineRule="auto"/>
        <w:jc w:val="both"/>
        <w:rPr>
          <w:rFonts w:ascii="Times New Roman" w:hAnsi="Times New Roman" w:cs="Times New Roman"/>
          <w:sz w:val="24"/>
          <w:szCs w:val="24"/>
        </w:rPr>
      </w:pPr>
      <w:r w:rsidRPr="00411929">
        <w:rPr>
          <w:rFonts w:ascii="Times New Roman" w:hAnsi="Times New Roman" w:cs="Times New Roman"/>
          <w:sz w:val="24"/>
          <w:szCs w:val="24"/>
        </w:rPr>
        <w:t xml:space="preserve">For State Bank of India, </w:t>
      </w:r>
      <w:proofErr w:type="gramStart"/>
      <w:r w:rsidRPr="00411929">
        <w:rPr>
          <w:rFonts w:ascii="Times New Roman" w:hAnsi="Times New Roman" w:cs="Times New Roman"/>
          <w:sz w:val="24"/>
          <w:szCs w:val="24"/>
        </w:rPr>
        <w:t>they  readjusting</w:t>
      </w:r>
      <w:proofErr w:type="gramEnd"/>
      <w:r w:rsidRPr="00411929">
        <w:rPr>
          <w:rFonts w:ascii="Times New Roman" w:hAnsi="Times New Roman" w:cs="Times New Roman"/>
          <w:sz w:val="24"/>
          <w:szCs w:val="24"/>
        </w:rPr>
        <w:t xml:space="preserve"> its approach to boost deposits in current accounts. It is reacting to </w:t>
      </w:r>
      <w:proofErr w:type="gramStart"/>
      <w:r w:rsidRPr="00411929">
        <w:rPr>
          <w:rFonts w:ascii="Times New Roman" w:hAnsi="Times New Roman" w:cs="Times New Roman"/>
          <w:sz w:val="24"/>
          <w:szCs w:val="24"/>
        </w:rPr>
        <w:t>Center’s</w:t>
      </w:r>
      <w:proofErr w:type="gramEnd"/>
      <w:r w:rsidRPr="00411929">
        <w:rPr>
          <w:rFonts w:ascii="Times New Roman" w:hAnsi="Times New Roman" w:cs="Times New Roman"/>
          <w:sz w:val="24"/>
          <w:szCs w:val="24"/>
        </w:rPr>
        <w:t xml:space="preserve"> just in time finance policy which has decreased </w:t>
      </w:r>
      <w:r w:rsidR="00B066FC" w:rsidRPr="00411929">
        <w:rPr>
          <w:rFonts w:ascii="Times New Roman" w:hAnsi="Times New Roman" w:cs="Times New Roman"/>
          <w:sz w:val="24"/>
          <w:szCs w:val="24"/>
        </w:rPr>
        <w:t xml:space="preserve">bank float. </w:t>
      </w:r>
      <w:proofErr w:type="gramStart"/>
      <w:r w:rsidR="00B066FC" w:rsidRPr="00411929">
        <w:rPr>
          <w:rFonts w:ascii="Times New Roman" w:hAnsi="Times New Roman" w:cs="Times New Roman"/>
          <w:sz w:val="24"/>
          <w:szCs w:val="24"/>
        </w:rPr>
        <w:t>Draw</w:t>
      </w:r>
      <w:proofErr w:type="gramEnd"/>
      <w:r w:rsidR="00B066FC" w:rsidRPr="00411929">
        <w:rPr>
          <w:rFonts w:ascii="Times New Roman" w:hAnsi="Times New Roman" w:cs="Times New Roman"/>
          <w:sz w:val="24"/>
          <w:szCs w:val="24"/>
        </w:rPr>
        <w:t xml:space="preserve"> middle class and </w:t>
      </w:r>
      <w:proofErr w:type="gramStart"/>
      <w:r w:rsidR="00B066FC" w:rsidRPr="00411929">
        <w:rPr>
          <w:rFonts w:ascii="Times New Roman" w:hAnsi="Times New Roman" w:cs="Times New Roman"/>
          <w:sz w:val="24"/>
          <w:szCs w:val="24"/>
        </w:rPr>
        <w:t>high profile</w:t>
      </w:r>
      <w:proofErr w:type="gramEnd"/>
      <w:r w:rsidR="00B066FC" w:rsidRPr="00411929">
        <w:rPr>
          <w:rFonts w:ascii="Times New Roman" w:hAnsi="Times New Roman" w:cs="Times New Roman"/>
          <w:sz w:val="24"/>
          <w:szCs w:val="24"/>
        </w:rPr>
        <w:t xml:space="preserve"> clients, as well as startups and new businesses, is the bank’s current priority.</w:t>
      </w:r>
    </w:p>
    <w:p w14:paraId="4AF9DDAE" w14:textId="77777777" w:rsidR="00B066FC" w:rsidRPr="00411929" w:rsidRDefault="00B066FC" w:rsidP="00795AC4">
      <w:pPr>
        <w:spacing w:line="360" w:lineRule="auto"/>
        <w:jc w:val="both"/>
        <w:rPr>
          <w:rFonts w:ascii="Times New Roman" w:hAnsi="Times New Roman" w:cs="Times New Roman"/>
          <w:sz w:val="24"/>
          <w:szCs w:val="24"/>
        </w:rPr>
      </w:pPr>
      <w:r w:rsidRPr="00411929">
        <w:rPr>
          <w:rFonts w:ascii="Times New Roman" w:hAnsi="Times New Roman" w:cs="Times New Roman"/>
          <w:sz w:val="24"/>
          <w:szCs w:val="24"/>
        </w:rPr>
        <w:t xml:space="preserve">Woori Bank also follows some strategies for conducting </w:t>
      </w:r>
      <w:proofErr w:type="gramStart"/>
      <w:r w:rsidRPr="00411929">
        <w:rPr>
          <w:rFonts w:ascii="Times New Roman" w:hAnsi="Times New Roman" w:cs="Times New Roman"/>
          <w:sz w:val="24"/>
          <w:szCs w:val="24"/>
        </w:rPr>
        <w:t>bank</w:t>
      </w:r>
      <w:proofErr w:type="gramEnd"/>
      <w:r w:rsidRPr="00411929">
        <w:rPr>
          <w:rFonts w:ascii="Times New Roman" w:hAnsi="Times New Roman" w:cs="Times New Roman"/>
          <w:sz w:val="24"/>
          <w:szCs w:val="24"/>
        </w:rPr>
        <w:t xml:space="preserve"> efficiently. </w:t>
      </w:r>
      <w:r w:rsidR="008B5A84" w:rsidRPr="00411929">
        <w:rPr>
          <w:rFonts w:ascii="Times New Roman" w:hAnsi="Times New Roman" w:cs="Times New Roman"/>
          <w:sz w:val="24"/>
          <w:szCs w:val="24"/>
        </w:rPr>
        <w:t>Five techniques were created</w:t>
      </w:r>
      <w:r w:rsidR="00B129C4" w:rsidRPr="00411929">
        <w:rPr>
          <w:rFonts w:ascii="Times New Roman" w:hAnsi="Times New Roman" w:cs="Times New Roman"/>
          <w:sz w:val="24"/>
          <w:szCs w:val="24"/>
        </w:rPr>
        <w:t xml:space="preserve"> by Woori Bank to accomplish </w:t>
      </w:r>
      <w:proofErr w:type="gramStart"/>
      <w:r w:rsidR="00B129C4" w:rsidRPr="00411929">
        <w:rPr>
          <w:rFonts w:ascii="Times New Roman" w:hAnsi="Times New Roman" w:cs="Times New Roman"/>
          <w:sz w:val="24"/>
          <w:szCs w:val="24"/>
        </w:rPr>
        <w:t>goals</w:t>
      </w:r>
      <w:proofErr w:type="gramEnd"/>
      <w:r w:rsidR="00B129C4" w:rsidRPr="00411929">
        <w:rPr>
          <w:rFonts w:ascii="Times New Roman" w:hAnsi="Times New Roman" w:cs="Times New Roman"/>
          <w:sz w:val="24"/>
          <w:szCs w:val="24"/>
        </w:rPr>
        <w:t xml:space="preserve"> of Woori Bank. Consumer move, business enhancement, culture novelty, advance </w:t>
      </w:r>
      <w:proofErr w:type="gramStart"/>
      <w:r w:rsidR="00B129C4" w:rsidRPr="00411929">
        <w:rPr>
          <w:rFonts w:ascii="Times New Roman" w:hAnsi="Times New Roman" w:cs="Times New Roman"/>
          <w:sz w:val="24"/>
          <w:szCs w:val="24"/>
        </w:rPr>
        <w:t>technology</w:t>
      </w:r>
      <w:proofErr w:type="gramEnd"/>
      <w:r w:rsidR="00B129C4" w:rsidRPr="00411929">
        <w:rPr>
          <w:rFonts w:ascii="Times New Roman" w:hAnsi="Times New Roman" w:cs="Times New Roman"/>
          <w:sz w:val="24"/>
          <w:szCs w:val="24"/>
        </w:rPr>
        <w:t xml:space="preserve"> and risk monitoring.</w:t>
      </w:r>
    </w:p>
    <w:p w14:paraId="6EBA4808" w14:textId="77777777" w:rsidR="00B129C4" w:rsidRPr="00411929" w:rsidRDefault="00B129C4" w:rsidP="00795AC4">
      <w:pPr>
        <w:spacing w:line="360" w:lineRule="auto"/>
        <w:jc w:val="both"/>
        <w:rPr>
          <w:rFonts w:ascii="Times New Roman" w:hAnsi="Times New Roman" w:cs="Times New Roman"/>
          <w:sz w:val="24"/>
          <w:szCs w:val="24"/>
        </w:rPr>
      </w:pPr>
      <w:r w:rsidRPr="00411929">
        <w:rPr>
          <w:rFonts w:ascii="Times New Roman" w:hAnsi="Times New Roman" w:cs="Times New Roman"/>
          <w:sz w:val="24"/>
          <w:szCs w:val="24"/>
        </w:rPr>
        <w:t xml:space="preserve">In HSBC strategy, their approach helps them to achieve their goal of becoming </w:t>
      </w:r>
      <w:r w:rsidR="001146A7" w:rsidRPr="00411929">
        <w:rPr>
          <w:rFonts w:ascii="Times New Roman" w:hAnsi="Times New Roman" w:cs="Times New Roman"/>
          <w:sz w:val="24"/>
          <w:szCs w:val="24"/>
        </w:rPr>
        <w:t>their clients go to foreign economic partner. It contains goals for quickening the flow o</w:t>
      </w:r>
      <w:r w:rsidR="00BE1CD5" w:rsidRPr="00411929">
        <w:rPr>
          <w:rFonts w:ascii="Times New Roman" w:hAnsi="Times New Roman" w:cs="Times New Roman"/>
          <w:sz w:val="24"/>
          <w:szCs w:val="24"/>
        </w:rPr>
        <w:t>f capital to regions primarily A</w:t>
      </w:r>
      <w:r w:rsidR="001146A7" w:rsidRPr="00411929">
        <w:rPr>
          <w:rFonts w:ascii="Times New Roman" w:hAnsi="Times New Roman" w:cs="Times New Roman"/>
          <w:sz w:val="24"/>
          <w:szCs w:val="24"/>
        </w:rPr>
        <w:t xml:space="preserve">sia and wealth which have proven to yield the highest return and sustained benefit. </w:t>
      </w:r>
    </w:p>
    <w:p w14:paraId="7B6A435A" w14:textId="77777777" w:rsidR="009F3011" w:rsidRPr="00411929" w:rsidRDefault="009F3011" w:rsidP="00795AC4">
      <w:pPr>
        <w:spacing w:line="360" w:lineRule="auto"/>
        <w:jc w:val="both"/>
        <w:rPr>
          <w:rFonts w:ascii="Times New Roman" w:hAnsi="Times New Roman" w:cs="Times New Roman"/>
          <w:sz w:val="24"/>
          <w:szCs w:val="24"/>
        </w:rPr>
      </w:pPr>
    </w:p>
    <w:p w14:paraId="36A6DBFE" w14:textId="77777777" w:rsidR="009F3011" w:rsidRPr="00411929" w:rsidRDefault="009F3011" w:rsidP="0000323F">
      <w:pPr>
        <w:pStyle w:val="Heading2"/>
        <w:rPr>
          <w:rFonts w:ascii="Times New Roman" w:hAnsi="Times New Roman" w:cs="Times New Roman"/>
        </w:rPr>
      </w:pPr>
      <w:bookmarkStart w:id="33" w:name="_Toc153277666"/>
      <w:r w:rsidRPr="00411929">
        <w:rPr>
          <w:rFonts w:ascii="Times New Roman" w:hAnsi="Times New Roman" w:cs="Times New Roman"/>
        </w:rPr>
        <w:t>7.2 Challenges &amp; Risks</w:t>
      </w:r>
      <w:bookmarkEnd w:id="33"/>
      <w:r w:rsidRPr="00411929">
        <w:rPr>
          <w:rFonts w:ascii="Times New Roman" w:hAnsi="Times New Roman" w:cs="Times New Roman"/>
        </w:rPr>
        <w:t xml:space="preserve"> </w:t>
      </w:r>
    </w:p>
    <w:p w14:paraId="3A526256" w14:textId="77777777" w:rsidR="002310A4" w:rsidRPr="00411929" w:rsidRDefault="00A177D3" w:rsidP="00795AC4">
      <w:pPr>
        <w:spacing w:line="360" w:lineRule="auto"/>
        <w:jc w:val="both"/>
        <w:rPr>
          <w:rFonts w:ascii="Times New Roman" w:hAnsi="Times New Roman" w:cs="Times New Roman"/>
          <w:sz w:val="24"/>
          <w:szCs w:val="24"/>
        </w:rPr>
      </w:pPr>
      <w:r w:rsidRPr="00411929">
        <w:rPr>
          <w:rFonts w:ascii="Times New Roman" w:hAnsi="Times New Roman" w:cs="Times New Roman"/>
          <w:sz w:val="24"/>
          <w:szCs w:val="24"/>
        </w:rPr>
        <w:t xml:space="preserve">Foreign commercial banks </w:t>
      </w:r>
      <w:proofErr w:type="gramStart"/>
      <w:r w:rsidRPr="00411929">
        <w:rPr>
          <w:rFonts w:ascii="Times New Roman" w:hAnsi="Times New Roman" w:cs="Times New Roman"/>
          <w:sz w:val="24"/>
          <w:szCs w:val="24"/>
        </w:rPr>
        <w:t>faces</w:t>
      </w:r>
      <w:proofErr w:type="gramEnd"/>
      <w:r w:rsidRPr="00411929">
        <w:rPr>
          <w:rFonts w:ascii="Times New Roman" w:hAnsi="Times New Roman" w:cs="Times New Roman"/>
          <w:sz w:val="24"/>
          <w:szCs w:val="24"/>
        </w:rPr>
        <w:t xml:space="preserve"> many challenges and risks to conduct the banking operation. There is an inherent danger of liquidity </w:t>
      </w:r>
      <w:r w:rsidR="00473659" w:rsidRPr="00411929">
        <w:rPr>
          <w:rFonts w:ascii="Times New Roman" w:hAnsi="Times New Roman" w:cs="Times New Roman"/>
          <w:sz w:val="24"/>
          <w:szCs w:val="24"/>
        </w:rPr>
        <w:t>from some of their daily activities. For in</w:t>
      </w:r>
      <w:r w:rsidR="008B5A84" w:rsidRPr="00411929">
        <w:rPr>
          <w:rFonts w:ascii="Times New Roman" w:hAnsi="Times New Roman" w:cs="Times New Roman"/>
          <w:sz w:val="24"/>
          <w:szCs w:val="24"/>
        </w:rPr>
        <w:t>stance</w:t>
      </w:r>
      <w:r w:rsidR="00473659" w:rsidRPr="00411929">
        <w:rPr>
          <w:rFonts w:ascii="Times New Roman" w:hAnsi="Times New Roman" w:cs="Times New Roman"/>
          <w:sz w:val="24"/>
          <w:szCs w:val="24"/>
        </w:rPr>
        <w:t>,</w:t>
      </w:r>
      <w:r w:rsidR="008B5A84" w:rsidRPr="00411929">
        <w:rPr>
          <w:rFonts w:ascii="Times New Roman" w:hAnsi="Times New Roman" w:cs="Times New Roman"/>
          <w:sz w:val="24"/>
          <w:szCs w:val="24"/>
        </w:rPr>
        <w:t xml:space="preserve"> usually banks use short term obligations, such as deposits, </w:t>
      </w:r>
      <w:r w:rsidR="00473659" w:rsidRPr="00411929">
        <w:rPr>
          <w:rFonts w:ascii="Times New Roman" w:hAnsi="Times New Roman" w:cs="Times New Roman"/>
          <w:sz w:val="24"/>
          <w:szCs w:val="24"/>
        </w:rPr>
        <w:t xml:space="preserve">funding for long term loans such as mortgages. For these kinds of banks, liquidity risk arises from this maturity mismatch if depositors take money out of the bank suddenly. When a bank’s incapacity to fulfill its </w:t>
      </w:r>
      <w:proofErr w:type="gramStart"/>
      <w:r w:rsidR="00454A9A" w:rsidRPr="00411929">
        <w:rPr>
          <w:rFonts w:ascii="Times New Roman" w:hAnsi="Times New Roman" w:cs="Times New Roman"/>
          <w:sz w:val="24"/>
          <w:szCs w:val="24"/>
        </w:rPr>
        <w:t>responsibilities</w:t>
      </w:r>
      <w:proofErr w:type="gramEnd"/>
      <w:r w:rsidR="00454A9A" w:rsidRPr="00411929">
        <w:rPr>
          <w:rFonts w:ascii="Times New Roman" w:hAnsi="Times New Roman" w:cs="Times New Roman"/>
          <w:sz w:val="24"/>
          <w:szCs w:val="24"/>
        </w:rPr>
        <w:t xml:space="preserve"> whether actual or imagined, threatens its viability or financial standing, it is said to be engaging in foreign commercial banks liquidity risk.</w:t>
      </w:r>
    </w:p>
    <w:p w14:paraId="05934687" w14:textId="77777777" w:rsidR="00454A9A" w:rsidRPr="00411929" w:rsidRDefault="00C43F2D" w:rsidP="00795AC4">
      <w:pPr>
        <w:spacing w:line="360" w:lineRule="auto"/>
        <w:jc w:val="both"/>
        <w:rPr>
          <w:rFonts w:ascii="Times New Roman" w:hAnsi="Times New Roman" w:cs="Times New Roman"/>
          <w:sz w:val="24"/>
          <w:szCs w:val="24"/>
        </w:rPr>
      </w:pPr>
      <w:r w:rsidRPr="00411929">
        <w:rPr>
          <w:rFonts w:ascii="Times New Roman" w:hAnsi="Times New Roman" w:cs="Times New Roman"/>
          <w:sz w:val="24"/>
          <w:szCs w:val="24"/>
        </w:rPr>
        <w:t xml:space="preserve">Considering the risk to their own liquidity that comes with lending to the bank, other banks may </w:t>
      </w:r>
      <w:proofErr w:type="gramStart"/>
      <w:r w:rsidRPr="00411929">
        <w:rPr>
          <w:rFonts w:ascii="Times New Roman" w:hAnsi="Times New Roman" w:cs="Times New Roman"/>
          <w:sz w:val="24"/>
          <w:szCs w:val="24"/>
        </w:rPr>
        <w:t>one</w:t>
      </w:r>
      <w:proofErr w:type="gramEnd"/>
      <w:r w:rsidRPr="00411929">
        <w:rPr>
          <w:rFonts w:ascii="Times New Roman" w:hAnsi="Times New Roman" w:cs="Times New Roman"/>
          <w:sz w:val="24"/>
          <w:szCs w:val="24"/>
        </w:rPr>
        <w:t xml:space="preserve"> of primary providers of liquidity in this situation. Selling liquid assets could become necessary if the bank </w:t>
      </w:r>
      <w:r w:rsidR="00316558" w:rsidRPr="00411929">
        <w:rPr>
          <w:rFonts w:ascii="Times New Roman" w:hAnsi="Times New Roman" w:cs="Times New Roman"/>
          <w:sz w:val="24"/>
          <w:szCs w:val="24"/>
        </w:rPr>
        <w:t xml:space="preserve">is unable to pay the outflows. This would be difficult for foreign </w:t>
      </w:r>
      <w:r w:rsidR="00316558" w:rsidRPr="00411929">
        <w:rPr>
          <w:rFonts w:ascii="Times New Roman" w:hAnsi="Times New Roman" w:cs="Times New Roman"/>
          <w:sz w:val="24"/>
          <w:szCs w:val="24"/>
        </w:rPr>
        <w:lastRenderedPageBreak/>
        <w:t xml:space="preserve">commercial banks to fully drown liquid assets due to their quality. Many assets would probably be lost in the liquidation at the </w:t>
      </w:r>
      <w:proofErr w:type="gramStart"/>
      <w:r w:rsidR="00316558" w:rsidRPr="00411929">
        <w:rPr>
          <w:rFonts w:ascii="Times New Roman" w:hAnsi="Times New Roman" w:cs="Times New Roman"/>
          <w:sz w:val="24"/>
          <w:szCs w:val="24"/>
        </w:rPr>
        <w:t>last</w:t>
      </w:r>
      <w:proofErr w:type="gramEnd"/>
      <w:r w:rsidR="00316558" w:rsidRPr="00411929">
        <w:rPr>
          <w:rFonts w:ascii="Times New Roman" w:hAnsi="Times New Roman" w:cs="Times New Roman"/>
          <w:sz w:val="24"/>
          <w:szCs w:val="24"/>
        </w:rPr>
        <w:t>.</w:t>
      </w:r>
    </w:p>
    <w:p w14:paraId="7E054EE1" w14:textId="77777777" w:rsidR="00316558" w:rsidRPr="00411929" w:rsidRDefault="00316558" w:rsidP="00795AC4">
      <w:pPr>
        <w:spacing w:line="360" w:lineRule="auto"/>
        <w:jc w:val="both"/>
        <w:rPr>
          <w:rFonts w:ascii="Times New Roman" w:hAnsi="Times New Roman" w:cs="Times New Roman"/>
          <w:sz w:val="24"/>
          <w:szCs w:val="24"/>
        </w:rPr>
      </w:pPr>
      <w:r w:rsidRPr="00411929">
        <w:rPr>
          <w:rFonts w:ascii="Times New Roman" w:hAnsi="Times New Roman" w:cs="Times New Roman"/>
          <w:sz w:val="24"/>
          <w:szCs w:val="24"/>
        </w:rPr>
        <w:t xml:space="preserve">Numerous macroeconomics and market conditions further impact on liquidity. Here, includes the currency rate system, the fiscal policy and general regulatory framework of a nation. </w:t>
      </w:r>
      <w:r w:rsidR="000214EE" w:rsidRPr="00411929">
        <w:rPr>
          <w:rFonts w:ascii="Times New Roman" w:hAnsi="Times New Roman" w:cs="Times New Roman"/>
          <w:sz w:val="24"/>
          <w:szCs w:val="24"/>
        </w:rPr>
        <w:t xml:space="preserve">For progressing liquidity circumstance also requires a strong investor base </w:t>
      </w:r>
      <w:proofErr w:type="gramStart"/>
      <w:r w:rsidR="000214EE" w:rsidRPr="00411929">
        <w:rPr>
          <w:rFonts w:ascii="Times New Roman" w:hAnsi="Times New Roman" w:cs="Times New Roman"/>
          <w:sz w:val="24"/>
          <w:szCs w:val="24"/>
        </w:rPr>
        <w:t>and also</w:t>
      </w:r>
      <w:proofErr w:type="gramEnd"/>
      <w:r w:rsidR="000214EE" w:rsidRPr="00411929">
        <w:rPr>
          <w:rFonts w:ascii="Times New Roman" w:hAnsi="Times New Roman" w:cs="Times New Roman"/>
          <w:sz w:val="24"/>
          <w:szCs w:val="24"/>
        </w:rPr>
        <w:t xml:space="preserve"> prevailing market mood.</w:t>
      </w:r>
    </w:p>
    <w:p w14:paraId="2CB00387" w14:textId="77777777" w:rsidR="000214EE" w:rsidRPr="00411929" w:rsidRDefault="000214EE" w:rsidP="00795AC4">
      <w:pPr>
        <w:spacing w:line="360" w:lineRule="auto"/>
        <w:jc w:val="both"/>
        <w:rPr>
          <w:rFonts w:ascii="Times New Roman" w:hAnsi="Times New Roman" w:cs="Times New Roman"/>
          <w:sz w:val="24"/>
          <w:szCs w:val="24"/>
        </w:rPr>
      </w:pPr>
    </w:p>
    <w:p w14:paraId="77841A32" w14:textId="77777777" w:rsidR="000214EE" w:rsidRPr="00411929" w:rsidRDefault="000214EE" w:rsidP="00795AC4">
      <w:pPr>
        <w:spacing w:line="360" w:lineRule="auto"/>
        <w:jc w:val="both"/>
        <w:rPr>
          <w:rFonts w:ascii="Times New Roman" w:hAnsi="Times New Roman" w:cs="Times New Roman"/>
          <w:sz w:val="24"/>
          <w:szCs w:val="24"/>
        </w:rPr>
      </w:pPr>
    </w:p>
    <w:p w14:paraId="21EDED4C" w14:textId="77777777" w:rsidR="00316558" w:rsidRPr="00411929" w:rsidRDefault="000214EE" w:rsidP="0000323F">
      <w:pPr>
        <w:pStyle w:val="Heading1"/>
        <w:rPr>
          <w:rFonts w:ascii="Times New Roman" w:hAnsi="Times New Roman" w:cs="Times New Roman"/>
        </w:rPr>
      </w:pPr>
      <w:r w:rsidRPr="00411929">
        <w:rPr>
          <w:rFonts w:ascii="Times New Roman" w:hAnsi="Times New Roman" w:cs="Times New Roman"/>
        </w:rPr>
        <w:t xml:space="preserve">                                   </w:t>
      </w:r>
      <w:r w:rsidR="00EB5A87" w:rsidRPr="00411929">
        <w:rPr>
          <w:rFonts w:ascii="Times New Roman" w:hAnsi="Times New Roman" w:cs="Times New Roman"/>
        </w:rPr>
        <w:t xml:space="preserve">         </w:t>
      </w:r>
      <w:bookmarkStart w:id="34" w:name="_Toc153277667"/>
      <w:r w:rsidRPr="00411929">
        <w:rPr>
          <w:rFonts w:ascii="Times New Roman" w:hAnsi="Times New Roman" w:cs="Times New Roman"/>
        </w:rPr>
        <w:t xml:space="preserve">Chapter </w:t>
      </w:r>
      <w:proofErr w:type="gramStart"/>
      <w:r w:rsidRPr="00411929">
        <w:rPr>
          <w:rFonts w:ascii="Times New Roman" w:hAnsi="Times New Roman" w:cs="Times New Roman"/>
        </w:rPr>
        <w:t>Eight</w:t>
      </w:r>
      <w:r w:rsidR="00C35B83" w:rsidRPr="00411929">
        <w:rPr>
          <w:rFonts w:ascii="Times New Roman" w:hAnsi="Times New Roman" w:cs="Times New Roman"/>
        </w:rPr>
        <w:t xml:space="preserve"> </w:t>
      </w:r>
      <w:r w:rsidRPr="00411929">
        <w:rPr>
          <w:rFonts w:ascii="Times New Roman" w:hAnsi="Times New Roman" w:cs="Times New Roman"/>
        </w:rPr>
        <w:t xml:space="preserve"> :</w:t>
      </w:r>
      <w:proofErr w:type="gramEnd"/>
      <w:r w:rsidRPr="00411929">
        <w:rPr>
          <w:rFonts w:ascii="Times New Roman" w:hAnsi="Times New Roman" w:cs="Times New Roman"/>
        </w:rPr>
        <w:t xml:space="preserve"> </w:t>
      </w:r>
      <w:r w:rsidR="008B5A84" w:rsidRPr="00411929">
        <w:rPr>
          <w:rFonts w:ascii="Times New Roman" w:hAnsi="Times New Roman" w:cs="Times New Roman"/>
        </w:rPr>
        <w:t xml:space="preserve"> </w:t>
      </w:r>
      <w:r w:rsidRPr="00411929">
        <w:rPr>
          <w:rFonts w:ascii="Times New Roman" w:hAnsi="Times New Roman" w:cs="Times New Roman"/>
        </w:rPr>
        <w:t>Performance and Impact</w:t>
      </w:r>
      <w:bookmarkEnd w:id="34"/>
      <w:r w:rsidRPr="00411929">
        <w:rPr>
          <w:rFonts w:ascii="Times New Roman" w:hAnsi="Times New Roman" w:cs="Times New Roman"/>
        </w:rPr>
        <w:t xml:space="preserve"> </w:t>
      </w:r>
    </w:p>
    <w:p w14:paraId="3FB53D46" w14:textId="77777777" w:rsidR="00EB5A87" w:rsidRPr="00411929" w:rsidRDefault="00EB5A87" w:rsidP="0000323F">
      <w:pPr>
        <w:pStyle w:val="Heading1"/>
        <w:rPr>
          <w:rFonts w:ascii="Times New Roman" w:hAnsi="Times New Roman" w:cs="Times New Roman"/>
          <w:sz w:val="24"/>
          <w:szCs w:val="24"/>
        </w:rPr>
      </w:pPr>
    </w:p>
    <w:p w14:paraId="26FC76E8" w14:textId="77777777" w:rsidR="00C35B83" w:rsidRPr="00411929" w:rsidRDefault="00700CF6" w:rsidP="0000323F">
      <w:pPr>
        <w:pStyle w:val="Heading2"/>
        <w:rPr>
          <w:rFonts w:ascii="Times New Roman" w:hAnsi="Times New Roman" w:cs="Times New Roman"/>
        </w:rPr>
      </w:pPr>
      <w:bookmarkStart w:id="35" w:name="_Toc153277668"/>
      <w:r w:rsidRPr="00411929">
        <w:rPr>
          <w:rFonts w:ascii="Times New Roman" w:hAnsi="Times New Roman" w:cs="Times New Roman"/>
        </w:rPr>
        <w:t xml:space="preserve">8.1  </w:t>
      </w:r>
      <w:r w:rsidR="008B5A84" w:rsidRPr="00411929">
        <w:rPr>
          <w:rFonts w:ascii="Times New Roman" w:hAnsi="Times New Roman" w:cs="Times New Roman"/>
        </w:rPr>
        <w:t xml:space="preserve"> </w:t>
      </w:r>
      <w:r w:rsidRPr="00411929">
        <w:rPr>
          <w:rFonts w:ascii="Times New Roman" w:hAnsi="Times New Roman" w:cs="Times New Roman"/>
        </w:rPr>
        <w:t>Performance and Impact</w:t>
      </w:r>
      <w:bookmarkEnd w:id="35"/>
      <w:r w:rsidRPr="00411929">
        <w:rPr>
          <w:rFonts w:ascii="Times New Roman" w:hAnsi="Times New Roman" w:cs="Times New Roman"/>
        </w:rPr>
        <w:t xml:space="preserve"> </w:t>
      </w:r>
    </w:p>
    <w:p w14:paraId="3E6A58E8" w14:textId="77777777" w:rsidR="00700CF6" w:rsidRPr="00411929" w:rsidRDefault="00C63C97" w:rsidP="00795AC4">
      <w:pPr>
        <w:spacing w:line="360" w:lineRule="auto"/>
        <w:jc w:val="both"/>
        <w:rPr>
          <w:rFonts w:ascii="Times New Roman" w:hAnsi="Times New Roman" w:cs="Times New Roman"/>
          <w:sz w:val="24"/>
          <w:szCs w:val="24"/>
        </w:rPr>
      </w:pPr>
      <w:r w:rsidRPr="00411929">
        <w:rPr>
          <w:rFonts w:ascii="Times New Roman" w:hAnsi="Times New Roman" w:cs="Times New Roman"/>
          <w:sz w:val="24"/>
          <w:szCs w:val="24"/>
        </w:rPr>
        <w:t>The ability of a bank to maintain sufficient funds to pay off its maturing commitments is referred to as bank liquidity. The ability of the banks to quickly process withdrawal requests</w:t>
      </w:r>
      <w:r w:rsidR="00700CF6" w:rsidRPr="00411929">
        <w:rPr>
          <w:rFonts w:ascii="Times New Roman" w:hAnsi="Times New Roman" w:cs="Times New Roman"/>
          <w:sz w:val="24"/>
          <w:szCs w:val="24"/>
        </w:rPr>
        <w:t xml:space="preserve"> obligations (including those involving cash, checks and other instruments) valid new loan demand and adherence to existing reserve requirements. Therefore, managing liquidity involves strategically supplying or withholding liquidity from the market circulation in order to maintain the necessary level of </w:t>
      </w:r>
      <w:proofErr w:type="gramStart"/>
      <w:r w:rsidR="00700CF6" w:rsidRPr="00411929">
        <w:rPr>
          <w:rFonts w:ascii="Times New Roman" w:hAnsi="Times New Roman" w:cs="Times New Roman"/>
          <w:sz w:val="24"/>
          <w:szCs w:val="24"/>
        </w:rPr>
        <w:t>short term</w:t>
      </w:r>
      <w:proofErr w:type="gramEnd"/>
      <w:r w:rsidR="00700CF6" w:rsidRPr="00411929">
        <w:rPr>
          <w:rFonts w:ascii="Times New Roman" w:hAnsi="Times New Roman" w:cs="Times New Roman"/>
          <w:sz w:val="24"/>
          <w:szCs w:val="24"/>
        </w:rPr>
        <w:t xml:space="preserve"> reserves without impairing the bank’s capacity for profit or its ability to conduct business. The adequate liquidity is essential to the smooth operation of all commercial </w:t>
      </w:r>
      <w:r w:rsidR="008D0374" w:rsidRPr="00411929">
        <w:rPr>
          <w:rFonts w:ascii="Times New Roman" w:hAnsi="Times New Roman" w:cs="Times New Roman"/>
          <w:sz w:val="24"/>
          <w:szCs w:val="24"/>
        </w:rPr>
        <w:t xml:space="preserve">organizations. </w:t>
      </w:r>
    </w:p>
    <w:p w14:paraId="10E17FB8" w14:textId="77777777" w:rsidR="003B4CBA" w:rsidRPr="00411929" w:rsidRDefault="003B4CBA" w:rsidP="00795AC4">
      <w:pPr>
        <w:spacing w:line="360" w:lineRule="auto"/>
        <w:jc w:val="both"/>
        <w:rPr>
          <w:rFonts w:ascii="Times New Roman" w:hAnsi="Times New Roman" w:cs="Times New Roman"/>
          <w:sz w:val="24"/>
          <w:szCs w:val="24"/>
        </w:rPr>
      </w:pPr>
      <w:r w:rsidRPr="00411929">
        <w:rPr>
          <w:rFonts w:ascii="Times New Roman" w:hAnsi="Times New Roman" w:cs="Times New Roman"/>
          <w:sz w:val="24"/>
          <w:szCs w:val="24"/>
        </w:rPr>
        <w:t xml:space="preserve">All nine foreign commercial banks in Bangladesh’s financial performance </w:t>
      </w:r>
      <w:proofErr w:type="gramStart"/>
      <w:r w:rsidRPr="00411929">
        <w:rPr>
          <w:rFonts w:ascii="Times New Roman" w:hAnsi="Times New Roman" w:cs="Times New Roman"/>
          <w:sz w:val="24"/>
          <w:szCs w:val="24"/>
        </w:rPr>
        <w:t>is</w:t>
      </w:r>
      <w:proofErr w:type="gramEnd"/>
      <w:r w:rsidRPr="00411929">
        <w:rPr>
          <w:rFonts w:ascii="Times New Roman" w:hAnsi="Times New Roman" w:cs="Times New Roman"/>
          <w:sz w:val="24"/>
          <w:szCs w:val="24"/>
        </w:rPr>
        <w:t xml:space="preserve"> </w:t>
      </w:r>
      <w:r w:rsidR="008D0374" w:rsidRPr="00411929">
        <w:rPr>
          <w:rFonts w:ascii="Times New Roman" w:hAnsi="Times New Roman" w:cs="Times New Roman"/>
          <w:sz w:val="24"/>
          <w:szCs w:val="24"/>
        </w:rPr>
        <w:t xml:space="preserve">much better than other private commercial banks in Bangladesh. </w:t>
      </w:r>
      <w:r w:rsidR="007314E6" w:rsidRPr="00411929">
        <w:rPr>
          <w:rFonts w:ascii="Times New Roman" w:hAnsi="Times New Roman" w:cs="Times New Roman"/>
          <w:sz w:val="24"/>
          <w:szCs w:val="24"/>
        </w:rPr>
        <w:t xml:space="preserve">We have assessed net stable funding ratio, cash reserve ratio, statutory liquidity reserve, advance deposit reserve </w:t>
      </w:r>
      <w:proofErr w:type="spellStart"/>
      <w:r w:rsidR="007314E6" w:rsidRPr="00411929">
        <w:rPr>
          <w:rFonts w:ascii="Times New Roman" w:hAnsi="Times New Roman" w:cs="Times New Roman"/>
          <w:sz w:val="24"/>
          <w:szCs w:val="24"/>
        </w:rPr>
        <w:t>etc</w:t>
      </w:r>
      <w:proofErr w:type="spellEnd"/>
      <w:r w:rsidR="007314E6" w:rsidRPr="00411929">
        <w:rPr>
          <w:rFonts w:ascii="Times New Roman" w:hAnsi="Times New Roman" w:cs="Times New Roman"/>
          <w:sz w:val="24"/>
          <w:szCs w:val="24"/>
        </w:rPr>
        <w:t xml:space="preserve"> and see that all foreign commercial banks maintained the required liquidity ratios which are prescribed by Bangladesh Bank. </w:t>
      </w:r>
      <w:r w:rsidR="00494EBB" w:rsidRPr="00411929">
        <w:rPr>
          <w:rFonts w:ascii="Times New Roman" w:hAnsi="Times New Roman" w:cs="Times New Roman"/>
          <w:sz w:val="24"/>
          <w:szCs w:val="24"/>
        </w:rPr>
        <w:t xml:space="preserve">In some </w:t>
      </w:r>
      <w:proofErr w:type="gramStart"/>
      <w:r w:rsidR="00494EBB" w:rsidRPr="00411929">
        <w:rPr>
          <w:rFonts w:ascii="Times New Roman" w:hAnsi="Times New Roman" w:cs="Times New Roman"/>
          <w:sz w:val="24"/>
          <w:szCs w:val="24"/>
        </w:rPr>
        <w:t>cases</w:t>
      </w:r>
      <w:proofErr w:type="gramEnd"/>
      <w:r w:rsidR="00494EBB" w:rsidRPr="00411929">
        <w:rPr>
          <w:rFonts w:ascii="Times New Roman" w:hAnsi="Times New Roman" w:cs="Times New Roman"/>
          <w:sz w:val="24"/>
          <w:szCs w:val="24"/>
        </w:rPr>
        <w:t xml:space="preserve"> these foreign commercial banks maintained much higher liquidity ratios what is actually prescribed by Bangladesh Bank. </w:t>
      </w:r>
    </w:p>
    <w:p w14:paraId="35ED7B9A" w14:textId="77777777" w:rsidR="00494EBB" w:rsidRPr="00411929" w:rsidRDefault="006A09AA" w:rsidP="00795AC4">
      <w:pPr>
        <w:spacing w:line="360" w:lineRule="auto"/>
        <w:jc w:val="both"/>
        <w:rPr>
          <w:rFonts w:ascii="Times New Roman" w:hAnsi="Times New Roman" w:cs="Times New Roman"/>
          <w:sz w:val="24"/>
          <w:szCs w:val="24"/>
        </w:rPr>
      </w:pPr>
      <w:r w:rsidRPr="00411929">
        <w:rPr>
          <w:rFonts w:ascii="Times New Roman" w:hAnsi="Times New Roman" w:cs="Times New Roman"/>
          <w:sz w:val="24"/>
          <w:szCs w:val="24"/>
        </w:rPr>
        <w:lastRenderedPageBreak/>
        <w:t xml:space="preserve">The </w:t>
      </w:r>
      <w:r w:rsidR="00C63C97" w:rsidRPr="00411929">
        <w:rPr>
          <w:rFonts w:ascii="Times New Roman" w:hAnsi="Times New Roman" w:cs="Times New Roman"/>
          <w:sz w:val="24"/>
          <w:szCs w:val="24"/>
        </w:rPr>
        <w:t xml:space="preserve">effect </w:t>
      </w:r>
      <w:proofErr w:type="gramStart"/>
      <w:r w:rsidR="00C63C97" w:rsidRPr="00411929">
        <w:rPr>
          <w:rFonts w:ascii="Times New Roman" w:hAnsi="Times New Roman" w:cs="Times New Roman"/>
          <w:sz w:val="24"/>
          <w:szCs w:val="24"/>
        </w:rPr>
        <w:t>of  liquidity</w:t>
      </w:r>
      <w:proofErr w:type="gramEnd"/>
      <w:r w:rsidR="00C63C97" w:rsidRPr="00411929">
        <w:rPr>
          <w:rFonts w:ascii="Times New Roman" w:hAnsi="Times New Roman" w:cs="Times New Roman"/>
          <w:sz w:val="24"/>
          <w:szCs w:val="24"/>
        </w:rPr>
        <w:t xml:space="preserve"> control  on</w:t>
      </w:r>
      <w:r w:rsidRPr="00411929">
        <w:rPr>
          <w:rFonts w:ascii="Times New Roman" w:hAnsi="Times New Roman" w:cs="Times New Roman"/>
          <w:sz w:val="24"/>
          <w:szCs w:val="24"/>
        </w:rPr>
        <w:t xml:space="preserve"> stability and profitability is significant </w:t>
      </w:r>
      <w:r w:rsidR="00494EBB" w:rsidRPr="00411929">
        <w:rPr>
          <w:rFonts w:ascii="Times New Roman" w:hAnsi="Times New Roman" w:cs="Times New Roman"/>
          <w:sz w:val="24"/>
          <w:szCs w:val="24"/>
        </w:rPr>
        <w:t>on foreign commercial banks in Bangladesh. The company’s liquidity status is of interest to all investors. Although relevant to other businesses, the issue of liquidity is of the utmost importance to banking institutions. This justifies why banks display cash and other liquid assets in their balance sheet statement. Thus, the bank makes</w:t>
      </w:r>
      <w:r w:rsidR="008E4A32" w:rsidRPr="00411929">
        <w:rPr>
          <w:rFonts w:ascii="Times New Roman" w:hAnsi="Times New Roman" w:cs="Times New Roman"/>
          <w:sz w:val="24"/>
          <w:szCs w:val="24"/>
        </w:rPr>
        <w:t xml:space="preserve"> sure that there is </w:t>
      </w:r>
      <w:proofErr w:type="gramStart"/>
      <w:r w:rsidR="008E4A32" w:rsidRPr="00411929">
        <w:rPr>
          <w:rFonts w:ascii="Times New Roman" w:hAnsi="Times New Roman" w:cs="Times New Roman"/>
          <w:sz w:val="24"/>
          <w:szCs w:val="24"/>
        </w:rPr>
        <w:t>a</w:t>
      </w:r>
      <w:proofErr w:type="gramEnd"/>
      <w:r w:rsidR="008E4A32" w:rsidRPr="00411929">
        <w:rPr>
          <w:rFonts w:ascii="Times New Roman" w:hAnsi="Times New Roman" w:cs="Times New Roman"/>
          <w:sz w:val="24"/>
          <w:szCs w:val="24"/>
        </w:rPr>
        <w:t xml:space="preserve"> enough</w:t>
      </w:r>
      <w:r w:rsidR="00494EBB" w:rsidRPr="00411929">
        <w:rPr>
          <w:rFonts w:ascii="Times New Roman" w:hAnsi="Times New Roman" w:cs="Times New Roman"/>
          <w:sz w:val="24"/>
          <w:szCs w:val="24"/>
        </w:rPr>
        <w:t xml:space="preserve"> supply of </w:t>
      </w:r>
      <w:r w:rsidR="008E4A32" w:rsidRPr="00411929">
        <w:rPr>
          <w:rFonts w:ascii="Times New Roman" w:hAnsi="Times New Roman" w:cs="Times New Roman"/>
          <w:sz w:val="24"/>
          <w:szCs w:val="24"/>
        </w:rPr>
        <w:t xml:space="preserve">both cash and nearby cash securities are accessible </w:t>
      </w:r>
      <w:proofErr w:type="gramStart"/>
      <w:r w:rsidR="008E4A32" w:rsidRPr="00411929">
        <w:rPr>
          <w:rFonts w:ascii="Times New Roman" w:hAnsi="Times New Roman" w:cs="Times New Roman"/>
          <w:sz w:val="24"/>
          <w:szCs w:val="24"/>
        </w:rPr>
        <w:t>for</w:t>
      </w:r>
      <w:proofErr w:type="gramEnd"/>
      <w:r w:rsidRPr="00411929">
        <w:rPr>
          <w:rFonts w:ascii="Times New Roman" w:hAnsi="Times New Roman" w:cs="Times New Roman"/>
          <w:sz w:val="24"/>
          <w:szCs w:val="24"/>
        </w:rPr>
        <w:t xml:space="preserve"> satisfy client </w:t>
      </w:r>
      <w:r w:rsidR="00494EBB" w:rsidRPr="00411929">
        <w:rPr>
          <w:rFonts w:ascii="Times New Roman" w:hAnsi="Times New Roman" w:cs="Times New Roman"/>
          <w:sz w:val="24"/>
          <w:szCs w:val="24"/>
        </w:rPr>
        <w:t>obligations for withdrawals and their requests for new loans when they are in need of liquidity.</w:t>
      </w:r>
      <w:r w:rsidRPr="00411929">
        <w:rPr>
          <w:rFonts w:ascii="Times New Roman" w:hAnsi="Times New Roman" w:cs="Times New Roman"/>
          <w:sz w:val="24"/>
          <w:szCs w:val="24"/>
        </w:rPr>
        <w:t xml:space="preserve"> </w:t>
      </w:r>
      <w:r w:rsidR="00C055E7" w:rsidRPr="00411929">
        <w:rPr>
          <w:rFonts w:ascii="Times New Roman" w:hAnsi="Times New Roman" w:cs="Times New Roman"/>
          <w:sz w:val="24"/>
          <w:szCs w:val="24"/>
        </w:rPr>
        <w:t xml:space="preserve">Every bank would be highly profitable if it reduced its liquidity. </w:t>
      </w:r>
      <w:proofErr w:type="gramStart"/>
      <w:r w:rsidR="00C055E7" w:rsidRPr="00411929">
        <w:rPr>
          <w:rFonts w:ascii="Times New Roman" w:hAnsi="Times New Roman" w:cs="Times New Roman"/>
          <w:sz w:val="24"/>
          <w:szCs w:val="24"/>
        </w:rPr>
        <w:t xml:space="preserve">A </w:t>
      </w:r>
      <w:r w:rsidR="008E4A32" w:rsidRPr="00411929">
        <w:rPr>
          <w:rFonts w:ascii="Times New Roman" w:hAnsi="Times New Roman" w:cs="Times New Roman"/>
          <w:sz w:val="24"/>
          <w:szCs w:val="24"/>
        </w:rPr>
        <w:t xml:space="preserve"> </w:t>
      </w:r>
      <w:r w:rsidR="00C055E7" w:rsidRPr="00411929">
        <w:rPr>
          <w:rFonts w:ascii="Times New Roman" w:hAnsi="Times New Roman" w:cs="Times New Roman"/>
          <w:sz w:val="24"/>
          <w:szCs w:val="24"/>
        </w:rPr>
        <w:t>negative</w:t>
      </w:r>
      <w:proofErr w:type="gramEnd"/>
      <w:r w:rsidR="00C055E7" w:rsidRPr="00411929">
        <w:rPr>
          <w:rFonts w:ascii="Times New Roman" w:hAnsi="Times New Roman" w:cs="Times New Roman"/>
          <w:sz w:val="24"/>
          <w:szCs w:val="24"/>
        </w:rPr>
        <w:t xml:space="preserve"> </w:t>
      </w:r>
      <w:r w:rsidR="008E4A32" w:rsidRPr="00411929">
        <w:rPr>
          <w:rFonts w:ascii="Times New Roman" w:hAnsi="Times New Roman" w:cs="Times New Roman"/>
          <w:sz w:val="24"/>
          <w:szCs w:val="24"/>
        </w:rPr>
        <w:t xml:space="preserve"> </w:t>
      </w:r>
      <w:r w:rsidR="00C055E7" w:rsidRPr="00411929">
        <w:rPr>
          <w:rFonts w:ascii="Times New Roman" w:hAnsi="Times New Roman" w:cs="Times New Roman"/>
          <w:sz w:val="24"/>
          <w:szCs w:val="24"/>
        </w:rPr>
        <w:t xml:space="preserve">correlation between liquidity and profitability. Therefore, maintaining a balance between profitability and liquidity is crucial for </w:t>
      </w:r>
      <w:proofErr w:type="gramStart"/>
      <w:r w:rsidR="00C055E7" w:rsidRPr="00411929">
        <w:rPr>
          <w:rFonts w:ascii="Times New Roman" w:hAnsi="Times New Roman" w:cs="Times New Roman"/>
          <w:sz w:val="24"/>
          <w:szCs w:val="24"/>
        </w:rPr>
        <w:t>banking</w:t>
      </w:r>
      <w:proofErr w:type="gramEnd"/>
      <w:r w:rsidR="00C055E7" w:rsidRPr="00411929">
        <w:rPr>
          <w:rFonts w:ascii="Times New Roman" w:hAnsi="Times New Roman" w:cs="Times New Roman"/>
          <w:sz w:val="24"/>
          <w:szCs w:val="24"/>
        </w:rPr>
        <w:t xml:space="preserve"> sector.</w:t>
      </w:r>
    </w:p>
    <w:p w14:paraId="72ABA0E7" w14:textId="77777777" w:rsidR="00700CF6" w:rsidRPr="00411929" w:rsidRDefault="00700CF6" w:rsidP="00795AC4">
      <w:pPr>
        <w:spacing w:line="360" w:lineRule="auto"/>
        <w:jc w:val="both"/>
        <w:rPr>
          <w:rFonts w:ascii="Times New Roman" w:hAnsi="Times New Roman" w:cs="Times New Roman"/>
          <w:sz w:val="24"/>
          <w:szCs w:val="24"/>
        </w:rPr>
      </w:pPr>
    </w:p>
    <w:p w14:paraId="3D48B594" w14:textId="77777777" w:rsidR="00700CF6" w:rsidRPr="00411929" w:rsidRDefault="00700CF6" w:rsidP="00795AC4">
      <w:pPr>
        <w:spacing w:line="360" w:lineRule="auto"/>
        <w:jc w:val="both"/>
        <w:rPr>
          <w:rFonts w:ascii="Times New Roman" w:hAnsi="Times New Roman" w:cs="Times New Roman"/>
          <w:sz w:val="24"/>
          <w:szCs w:val="24"/>
        </w:rPr>
      </w:pPr>
    </w:p>
    <w:p w14:paraId="296ACBC1" w14:textId="77777777" w:rsidR="00EC506C" w:rsidRPr="00411929" w:rsidRDefault="00A70F01" w:rsidP="0000323F">
      <w:pPr>
        <w:pStyle w:val="Heading1"/>
        <w:rPr>
          <w:rFonts w:ascii="Times New Roman" w:hAnsi="Times New Roman" w:cs="Times New Roman"/>
        </w:rPr>
      </w:pPr>
      <w:r w:rsidRPr="00411929">
        <w:rPr>
          <w:rFonts w:ascii="Times New Roman" w:eastAsiaTheme="minorHAnsi" w:hAnsi="Times New Roman" w:cs="Times New Roman"/>
          <w:b w:val="0"/>
          <w:bCs w:val="0"/>
          <w:color w:val="auto"/>
          <w:sz w:val="24"/>
          <w:szCs w:val="24"/>
        </w:rPr>
        <w:t xml:space="preserve">                          </w:t>
      </w:r>
      <w:r w:rsidR="00EB5A87" w:rsidRPr="00411929">
        <w:rPr>
          <w:rFonts w:ascii="Times New Roman" w:hAnsi="Times New Roman" w:cs="Times New Roman"/>
        </w:rPr>
        <w:t xml:space="preserve"> </w:t>
      </w:r>
      <w:bookmarkStart w:id="36" w:name="_Toc153277669"/>
      <w:r w:rsidR="00EB5A87" w:rsidRPr="00411929">
        <w:rPr>
          <w:rFonts w:ascii="Times New Roman" w:hAnsi="Times New Roman" w:cs="Times New Roman"/>
        </w:rPr>
        <w:t xml:space="preserve">Chapter </w:t>
      </w:r>
      <w:proofErr w:type="gramStart"/>
      <w:r w:rsidR="00EB5A87" w:rsidRPr="00411929">
        <w:rPr>
          <w:rFonts w:ascii="Times New Roman" w:hAnsi="Times New Roman" w:cs="Times New Roman"/>
        </w:rPr>
        <w:t>Nine</w:t>
      </w:r>
      <w:r w:rsidR="005A7ECB" w:rsidRPr="00411929">
        <w:rPr>
          <w:rFonts w:ascii="Times New Roman" w:hAnsi="Times New Roman" w:cs="Times New Roman"/>
        </w:rPr>
        <w:t xml:space="preserve"> :</w:t>
      </w:r>
      <w:proofErr w:type="gramEnd"/>
      <w:r w:rsidR="005A7ECB" w:rsidRPr="00411929">
        <w:rPr>
          <w:rFonts w:ascii="Times New Roman" w:hAnsi="Times New Roman" w:cs="Times New Roman"/>
        </w:rPr>
        <w:t xml:space="preserve"> </w:t>
      </w:r>
      <w:r w:rsidR="008E4A32" w:rsidRPr="00411929">
        <w:rPr>
          <w:rFonts w:ascii="Times New Roman" w:hAnsi="Times New Roman" w:cs="Times New Roman"/>
        </w:rPr>
        <w:t xml:space="preserve"> </w:t>
      </w:r>
      <w:r w:rsidR="00313725" w:rsidRPr="00411929">
        <w:rPr>
          <w:rFonts w:ascii="Times New Roman" w:hAnsi="Times New Roman" w:cs="Times New Roman"/>
        </w:rPr>
        <w:t xml:space="preserve"> Data analysis &amp; Findings of t</w:t>
      </w:r>
      <w:r w:rsidR="00E031FA" w:rsidRPr="00411929">
        <w:rPr>
          <w:rFonts w:ascii="Times New Roman" w:hAnsi="Times New Roman" w:cs="Times New Roman"/>
        </w:rPr>
        <w:t>he Study</w:t>
      </w:r>
      <w:bookmarkEnd w:id="36"/>
    </w:p>
    <w:p w14:paraId="01176E8E" w14:textId="77777777" w:rsidR="00E031FA" w:rsidRPr="00411929" w:rsidRDefault="00E031FA" w:rsidP="00795AC4">
      <w:pPr>
        <w:pStyle w:val="ListParagraph"/>
        <w:spacing w:line="360" w:lineRule="auto"/>
        <w:jc w:val="both"/>
        <w:rPr>
          <w:rFonts w:ascii="Times New Roman" w:hAnsi="Times New Roman" w:cs="Times New Roman"/>
          <w:sz w:val="24"/>
          <w:szCs w:val="24"/>
        </w:rPr>
      </w:pPr>
    </w:p>
    <w:p w14:paraId="7AF8DCFA" w14:textId="77777777" w:rsidR="003A2FDA" w:rsidRPr="00411929" w:rsidRDefault="003A2FDA" w:rsidP="00795AC4">
      <w:pPr>
        <w:pStyle w:val="ListParagraph"/>
        <w:spacing w:line="360" w:lineRule="auto"/>
        <w:jc w:val="both"/>
        <w:rPr>
          <w:rFonts w:ascii="Times New Roman" w:hAnsi="Times New Roman" w:cs="Times New Roman"/>
          <w:sz w:val="24"/>
          <w:szCs w:val="24"/>
        </w:rPr>
      </w:pPr>
    </w:p>
    <w:p w14:paraId="38426725" w14:textId="77777777" w:rsidR="00E031FA" w:rsidRPr="00411929" w:rsidRDefault="00EB5A87" w:rsidP="0000323F">
      <w:pPr>
        <w:pStyle w:val="Heading2"/>
        <w:rPr>
          <w:rFonts w:ascii="Times New Roman" w:hAnsi="Times New Roman" w:cs="Times New Roman"/>
        </w:rPr>
      </w:pPr>
      <w:bookmarkStart w:id="37" w:name="_Toc153277670"/>
      <w:r w:rsidRPr="00411929">
        <w:rPr>
          <w:rFonts w:ascii="Times New Roman" w:hAnsi="Times New Roman" w:cs="Times New Roman"/>
        </w:rPr>
        <w:t>9.1</w:t>
      </w:r>
      <w:r w:rsidR="00E031FA" w:rsidRPr="00411929">
        <w:rPr>
          <w:rFonts w:ascii="Times New Roman" w:hAnsi="Times New Roman" w:cs="Times New Roman"/>
        </w:rPr>
        <w:t xml:space="preserve"> Selected Banks</w:t>
      </w:r>
      <w:bookmarkEnd w:id="37"/>
      <w:r w:rsidR="00E031FA" w:rsidRPr="00411929">
        <w:rPr>
          <w:rFonts w:ascii="Times New Roman" w:hAnsi="Times New Roman" w:cs="Times New Roman"/>
        </w:rPr>
        <w:t xml:space="preserve"> </w:t>
      </w:r>
    </w:p>
    <w:p w14:paraId="667BD347" w14:textId="77777777" w:rsidR="00E031FA" w:rsidRPr="00411929" w:rsidRDefault="008406C4" w:rsidP="00795AC4">
      <w:pPr>
        <w:spacing w:line="360" w:lineRule="auto"/>
        <w:jc w:val="both"/>
        <w:rPr>
          <w:rFonts w:ascii="Times New Roman" w:hAnsi="Times New Roman" w:cs="Times New Roman"/>
          <w:sz w:val="24"/>
          <w:szCs w:val="24"/>
        </w:rPr>
      </w:pPr>
      <w:r w:rsidRPr="00411929">
        <w:rPr>
          <w:rFonts w:ascii="Times New Roman" w:hAnsi="Times New Roman" w:cs="Times New Roman"/>
          <w:sz w:val="24"/>
          <w:szCs w:val="24"/>
        </w:rPr>
        <w:t>Every foreign commercial bank in Bangladesh is being considered</w:t>
      </w:r>
      <w:r w:rsidR="00E031FA" w:rsidRPr="00411929">
        <w:rPr>
          <w:rFonts w:ascii="Times New Roman" w:hAnsi="Times New Roman" w:cs="Times New Roman"/>
          <w:sz w:val="24"/>
          <w:szCs w:val="24"/>
        </w:rPr>
        <w:t xml:space="preserve">. There are nine foreign commercial banks are in Bangladesh. These </w:t>
      </w:r>
      <w:proofErr w:type="gramStart"/>
      <w:r w:rsidR="00E031FA" w:rsidRPr="00411929">
        <w:rPr>
          <w:rFonts w:ascii="Times New Roman" w:hAnsi="Times New Roman" w:cs="Times New Roman"/>
          <w:sz w:val="24"/>
          <w:szCs w:val="24"/>
        </w:rPr>
        <w:t>are :</w:t>
      </w:r>
      <w:proofErr w:type="gramEnd"/>
      <w:r w:rsidR="00E031FA" w:rsidRPr="00411929">
        <w:rPr>
          <w:rFonts w:ascii="Times New Roman" w:hAnsi="Times New Roman" w:cs="Times New Roman"/>
          <w:sz w:val="24"/>
          <w:szCs w:val="24"/>
        </w:rPr>
        <w:t xml:space="preserve"> Commercial Bank of Ceylon PLC, Standard Chartered Bank, Habib Bank Limited, State Bank of India, Nationa</w:t>
      </w:r>
      <w:r w:rsidR="008F619D" w:rsidRPr="00411929">
        <w:rPr>
          <w:rFonts w:ascii="Times New Roman" w:hAnsi="Times New Roman" w:cs="Times New Roman"/>
          <w:sz w:val="24"/>
          <w:szCs w:val="24"/>
        </w:rPr>
        <w:t>l Bank of Pakistan, Citibank N.A</w:t>
      </w:r>
      <w:r w:rsidR="00E031FA" w:rsidRPr="00411929">
        <w:rPr>
          <w:rFonts w:ascii="Times New Roman" w:hAnsi="Times New Roman" w:cs="Times New Roman"/>
          <w:sz w:val="24"/>
          <w:szCs w:val="24"/>
        </w:rPr>
        <w:t>. Woori Bank, The HSBC Limited &amp; Bank Alfalah Limited.</w:t>
      </w:r>
    </w:p>
    <w:p w14:paraId="376526A8" w14:textId="77777777" w:rsidR="00C97355" w:rsidRPr="00411929" w:rsidRDefault="00EB5A87" w:rsidP="0000323F">
      <w:pPr>
        <w:pStyle w:val="Heading2"/>
        <w:rPr>
          <w:rFonts w:ascii="Times New Roman" w:hAnsi="Times New Roman" w:cs="Times New Roman"/>
        </w:rPr>
      </w:pPr>
      <w:bookmarkStart w:id="38" w:name="_Toc153277671"/>
      <w:proofErr w:type="gramStart"/>
      <w:r w:rsidRPr="00411929">
        <w:rPr>
          <w:rFonts w:ascii="Times New Roman" w:hAnsi="Times New Roman" w:cs="Times New Roman"/>
        </w:rPr>
        <w:t xml:space="preserve">9.2 </w:t>
      </w:r>
      <w:r w:rsidR="00C97355" w:rsidRPr="00411929">
        <w:rPr>
          <w:rFonts w:ascii="Times New Roman" w:hAnsi="Times New Roman" w:cs="Times New Roman"/>
        </w:rPr>
        <w:t xml:space="preserve"> </w:t>
      </w:r>
      <w:r w:rsidR="0095449F" w:rsidRPr="00411929">
        <w:rPr>
          <w:rFonts w:ascii="Times New Roman" w:hAnsi="Times New Roman" w:cs="Times New Roman"/>
        </w:rPr>
        <w:t>Analysis</w:t>
      </w:r>
      <w:proofErr w:type="gramEnd"/>
      <w:r w:rsidR="0095449F" w:rsidRPr="00411929">
        <w:rPr>
          <w:rFonts w:ascii="Times New Roman" w:hAnsi="Times New Roman" w:cs="Times New Roman"/>
        </w:rPr>
        <w:t xml:space="preserve"> &amp; Interpretation</w:t>
      </w:r>
      <w:bookmarkEnd w:id="38"/>
      <w:r w:rsidR="0095449F" w:rsidRPr="00411929">
        <w:rPr>
          <w:rFonts w:ascii="Times New Roman" w:hAnsi="Times New Roman" w:cs="Times New Roman"/>
        </w:rPr>
        <w:t xml:space="preserve"> </w:t>
      </w:r>
    </w:p>
    <w:p w14:paraId="3E88C908" w14:textId="77777777" w:rsidR="00E031FA" w:rsidRPr="00411929" w:rsidRDefault="00E031FA" w:rsidP="00795AC4">
      <w:pPr>
        <w:pStyle w:val="ListParagraph"/>
        <w:spacing w:line="360" w:lineRule="auto"/>
        <w:jc w:val="both"/>
        <w:rPr>
          <w:rFonts w:ascii="Times New Roman" w:hAnsi="Times New Roman" w:cs="Times New Roman"/>
          <w:sz w:val="24"/>
          <w:szCs w:val="24"/>
        </w:rPr>
      </w:pPr>
    </w:p>
    <w:p w14:paraId="2095151F" w14:textId="77777777" w:rsidR="00E031FA" w:rsidRPr="00411929" w:rsidRDefault="008F619D" w:rsidP="00795AC4">
      <w:pPr>
        <w:spacing w:line="360" w:lineRule="auto"/>
        <w:jc w:val="both"/>
        <w:rPr>
          <w:rFonts w:ascii="Times New Roman" w:hAnsi="Times New Roman" w:cs="Times New Roman"/>
          <w:sz w:val="24"/>
          <w:szCs w:val="24"/>
        </w:rPr>
      </w:pPr>
      <w:r w:rsidRPr="00411929">
        <w:rPr>
          <w:rFonts w:ascii="Times New Roman" w:hAnsi="Times New Roman" w:cs="Times New Roman"/>
          <w:sz w:val="24"/>
          <w:szCs w:val="24"/>
        </w:rPr>
        <w:t xml:space="preserve">Question </w:t>
      </w:r>
      <w:proofErr w:type="gramStart"/>
      <w:r w:rsidRPr="00411929">
        <w:rPr>
          <w:rFonts w:ascii="Times New Roman" w:hAnsi="Times New Roman" w:cs="Times New Roman"/>
          <w:sz w:val="24"/>
          <w:szCs w:val="24"/>
        </w:rPr>
        <w:t>1 :</w:t>
      </w:r>
      <w:proofErr w:type="gramEnd"/>
      <w:r w:rsidRPr="00411929">
        <w:rPr>
          <w:rFonts w:ascii="Times New Roman" w:hAnsi="Times New Roman" w:cs="Times New Roman"/>
          <w:sz w:val="24"/>
          <w:szCs w:val="24"/>
        </w:rPr>
        <w:t xml:space="preserve"> Do foreign commercial banks abide by the Bangladesh Bank’s liquidity requirements ?</w:t>
      </w:r>
    </w:p>
    <w:p w14:paraId="1257F83E" w14:textId="77777777" w:rsidR="00452336" w:rsidRPr="00411929" w:rsidRDefault="00452336" w:rsidP="00795AC4">
      <w:pPr>
        <w:pStyle w:val="ListParagraph"/>
        <w:spacing w:line="360" w:lineRule="auto"/>
        <w:jc w:val="both"/>
        <w:rPr>
          <w:rFonts w:ascii="Times New Roman" w:hAnsi="Times New Roman" w:cs="Times New Roman"/>
          <w:sz w:val="24"/>
          <w:szCs w:val="24"/>
        </w:rPr>
      </w:pPr>
    </w:p>
    <w:p w14:paraId="53DB1BEB" w14:textId="77777777" w:rsidR="00452336" w:rsidRPr="00411929" w:rsidRDefault="00452336" w:rsidP="00795AC4">
      <w:pPr>
        <w:spacing w:line="360" w:lineRule="auto"/>
        <w:jc w:val="both"/>
        <w:rPr>
          <w:rFonts w:ascii="Times New Roman" w:hAnsi="Times New Roman" w:cs="Times New Roman"/>
          <w:sz w:val="24"/>
          <w:szCs w:val="24"/>
        </w:rPr>
      </w:pPr>
      <w:r w:rsidRPr="00411929">
        <w:rPr>
          <w:rFonts w:ascii="Times New Roman" w:hAnsi="Times New Roman" w:cs="Times New Roman"/>
          <w:sz w:val="24"/>
          <w:szCs w:val="24"/>
        </w:rPr>
        <w:t>Liquidity Coverage Ratio</w:t>
      </w:r>
    </w:p>
    <w:p w14:paraId="17CAE575" w14:textId="77777777" w:rsidR="00452336" w:rsidRPr="00411929" w:rsidRDefault="00452336" w:rsidP="00795AC4">
      <w:pPr>
        <w:spacing w:line="360" w:lineRule="auto"/>
        <w:jc w:val="both"/>
        <w:rPr>
          <w:rFonts w:ascii="Times New Roman" w:hAnsi="Times New Roman" w:cs="Times New Roman"/>
          <w:sz w:val="24"/>
          <w:szCs w:val="24"/>
        </w:rPr>
      </w:pPr>
      <w:r w:rsidRPr="00411929">
        <w:rPr>
          <w:rFonts w:ascii="Times New Roman" w:hAnsi="Times New Roman" w:cs="Times New Roman"/>
          <w:sz w:val="24"/>
          <w:szCs w:val="24"/>
        </w:rPr>
        <w:lastRenderedPageBreak/>
        <w:t>This requirement is based on the techniques of the conventional liquidity coverage ratio that banks employ to determine their exposure to potential liquidity events. The ratio must be at least 100 percent to be considered acceptable.</w:t>
      </w:r>
    </w:p>
    <w:p w14:paraId="5DD1803C" w14:textId="77777777" w:rsidR="00452336" w:rsidRPr="00411929" w:rsidRDefault="00452336" w:rsidP="00795AC4">
      <w:pPr>
        <w:pStyle w:val="ListParagraph"/>
        <w:spacing w:line="360" w:lineRule="auto"/>
        <w:jc w:val="both"/>
        <w:rPr>
          <w:rFonts w:ascii="Times New Roman" w:hAnsi="Times New Roman" w:cs="Times New Roman"/>
          <w:sz w:val="24"/>
          <w:szCs w:val="24"/>
        </w:rPr>
      </w:pPr>
    </w:p>
    <w:p w14:paraId="4931699E" w14:textId="77777777" w:rsidR="00452336" w:rsidRPr="00411929" w:rsidRDefault="00452336" w:rsidP="00795AC4">
      <w:pPr>
        <w:spacing w:line="360" w:lineRule="auto"/>
        <w:jc w:val="both"/>
        <w:rPr>
          <w:rFonts w:ascii="Times New Roman" w:hAnsi="Times New Roman" w:cs="Times New Roman"/>
          <w:sz w:val="24"/>
          <w:szCs w:val="24"/>
        </w:rPr>
      </w:pPr>
      <w:r w:rsidRPr="00411929">
        <w:rPr>
          <w:rFonts w:ascii="Times New Roman" w:hAnsi="Times New Roman" w:cs="Times New Roman"/>
          <w:sz w:val="24"/>
          <w:szCs w:val="24"/>
        </w:rPr>
        <w:t xml:space="preserve">Net Stable Funding Ratio </w:t>
      </w:r>
    </w:p>
    <w:p w14:paraId="07ADBADA" w14:textId="77777777" w:rsidR="00452336" w:rsidRPr="00411929" w:rsidRDefault="00DC24C0" w:rsidP="00795AC4">
      <w:pPr>
        <w:spacing w:line="360" w:lineRule="auto"/>
        <w:jc w:val="both"/>
        <w:rPr>
          <w:rFonts w:ascii="Times New Roman" w:hAnsi="Times New Roman" w:cs="Times New Roman"/>
          <w:sz w:val="24"/>
          <w:szCs w:val="24"/>
        </w:rPr>
      </w:pPr>
      <w:r w:rsidRPr="00411929">
        <w:rPr>
          <w:rFonts w:ascii="Times New Roman" w:hAnsi="Times New Roman" w:cs="Times New Roman"/>
          <w:sz w:val="24"/>
          <w:szCs w:val="24"/>
        </w:rPr>
        <w:t xml:space="preserve">The goal of the NSFR is to prevent an over reliance on short term wholesale finance during periods of high market liquidity and to promote better evaluation of liquidity risk across all on and off balance sheet </w:t>
      </w:r>
      <w:proofErr w:type="spellStart"/>
      <w:proofErr w:type="gramStart"/>
      <w:r w:rsidRPr="00411929">
        <w:rPr>
          <w:rFonts w:ascii="Times New Roman" w:hAnsi="Times New Roman" w:cs="Times New Roman"/>
          <w:sz w:val="24"/>
          <w:szCs w:val="24"/>
        </w:rPr>
        <w:t>items.The</w:t>
      </w:r>
      <w:proofErr w:type="spellEnd"/>
      <w:proofErr w:type="gramEnd"/>
      <w:r w:rsidRPr="00411929">
        <w:rPr>
          <w:rFonts w:ascii="Times New Roman" w:hAnsi="Times New Roman" w:cs="Times New Roman"/>
          <w:sz w:val="24"/>
          <w:szCs w:val="24"/>
        </w:rPr>
        <w:t xml:space="preserve"> ratio must be at least equal to required stable financing in order for it to be considered acceptable. The minimum amount that can be used is 100 percent.</w:t>
      </w:r>
    </w:p>
    <w:p w14:paraId="2EE5F89D" w14:textId="77777777" w:rsidR="006A20FD" w:rsidRPr="00411929" w:rsidRDefault="006A20FD" w:rsidP="00795AC4">
      <w:pPr>
        <w:pStyle w:val="ListParagraph"/>
        <w:spacing w:line="360" w:lineRule="auto"/>
        <w:jc w:val="both"/>
        <w:rPr>
          <w:rFonts w:ascii="Times New Roman" w:hAnsi="Times New Roman" w:cs="Times New Roman"/>
          <w:sz w:val="24"/>
          <w:szCs w:val="24"/>
        </w:rPr>
      </w:pPr>
    </w:p>
    <w:p w14:paraId="477F7A73" w14:textId="77777777" w:rsidR="006A20FD" w:rsidRPr="00411929" w:rsidRDefault="006A20FD" w:rsidP="00795AC4">
      <w:pPr>
        <w:pStyle w:val="ListParagraph"/>
        <w:spacing w:line="360" w:lineRule="auto"/>
        <w:jc w:val="both"/>
        <w:rPr>
          <w:rFonts w:ascii="Times New Roman" w:hAnsi="Times New Roman" w:cs="Times New Roman"/>
          <w:sz w:val="24"/>
          <w:szCs w:val="24"/>
        </w:rPr>
      </w:pPr>
    </w:p>
    <w:p w14:paraId="00895856" w14:textId="77777777" w:rsidR="006A20FD" w:rsidRPr="00411929" w:rsidRDefault="00AA51D4" w:rsidP="00795AC4">
      <w:pPr>
        <w:spacing w:line="360" w:lineRule="auto"/>
        <w:jc w:val="both"/>
        <w:rPr>
          <w:rFonts w:ascii="Times New Roman" w:hAnsi="Times New Roman" w:cs="Times New Roman"/>
          <w:sz w:val="24"/>
          <w:szCs w:val="24"/>
        </w:rPr>
      </w:pPr>
      <w:r w:rsidRPr="00411929">
        <w:rPr>
          <w:rFonts w:ascii="Times New Roman" w:hAnsi="Times New Roman" w:cs="Times New Roman"/>
          <w:sz w:val="24"/>
          <w:szCs w:val="24"/>
        </w:rPr>
        <w:t xml:space="preserve">Table </w:t>
      </w:r>
      <w:proofErr w:type="gramStart"/>
      <w:r w:rsidRPr="00411929">
        <w:rPr>
          <w:rFonts w:ascii="Times New Roman" w:hAnsi="Times New Roman" w:cs="Times New Roman"/>
          <w:sz w:val="24"/>
          <w:szCs w:val="24"/>
        </w:rPr>
        <w:t>1 :</w:t>
      </w:r>
      <w:proofErr w:type="gramEnd"/>
      <w:r w:rsidRPr="00411929">
        <w:rPr>
          <w:rFonts w:ascii="Times New Roman" w:hAnsi="Times New Roman" w:cs="Times New Roman"/>
          <w:sz w:val="24"/>
          <w:szCs w:val="24"/>
        </w:rPr>
        <w:t xml:space="preserve"> Foreign Commercial Banks</w:t>
      </w:r>
      <w:r w:rsidR="006A20FD" w:rsidRPr="00411929">
        <w:rPr>
          <w:rFonts w:ascii="Times New Roman" w:hAnsi="Times New Roman" w:cs="Times New Roman"/>
          <w:sz w:val="24"/>
          <w:szCs w:val="24"/>
        </w:rPr>
        <w:t xml:space="preserve"> monthly LCR in 20</w:t>
      </w:r>
      <w:r w:rsidR="0006589D" w:rsidRPr="00411929">
        <w:rPr>
          <w:rFonts w:ascii="Times New Roman" w:hAnsi="Times New Roman" w:cs="Times New Roman"/>
          <w:sz w:val="24"/>
          <w:szCs w:val="24"/>
        </w:rPr>
        <w:t>16</w:t>
      </w:r>
    </w:p>
    <w:tbl>
      <w:tblPr>
        <w:tblStyle w:val="TableGrid"/>
        <w:tblpPr w:leftFromText="180" w:rightFromText="180" w:vertAnchor="text" w:tblpX="720" w:tblpY="1"/>
        <w:tblOverlap w:val="never"/>
        <w:tblW w:w="0" w:type="auto"/>
        <w:tblLook w:val="04A0" w:firstRow="1" w:lastRow="0" w:firstColumn="1" w:lastColumn="0" w:noHBand="0" w:noVBand="1"/>
      </w:tblPr>
      <w:tblGrid>
        <w:gridCol w:w="4788"/>
        <w:gridCol w:w="4788"/>
      </w:tblGrid>
      <w:tr w:rsidR="0006589D" w:rsidRPr="00411929" w14:paraId="6039D3D2" w14:textId="77777777" w:rsidTr="000325A8">
        <w:tc>
          <w:tcPr>
            <w:tcW w:w="4788" w:type="dxa"/>
          </w:tcPr>
          <w:p w14:paraId="300E8474" w14:textId="77777777" w:rsidR="0006589D" w:rsidRPr="00411929" w:rsidRDefault="0006589D" w:rsidP="00795AC4">
            <w:pPr>
              <w:pStyle w:val="ListParagraph"/>
              <w:spacing w:line="360" w:lineRule="auto"/>
              <w:ind w:left="0"/>
              <w:jc w:val="both"/>
              <w:rPr>
                <w:rFonts w:ascii="Times New Roman" w:hAnsi="Times New Roman" w:cs="Times New Roman"/>
                <w:sz w:val="24"/>
                <w:szCs w:val="24"/>
              </w:rPr>
            </w:pPr>
            <w:r w:rsidRPr="00411929">
              <w:rPr>
                <w:rFonts w:ascii="Times New Roman" w:hAnsi="Times New Roman" w:cs="Times New Roman"/>
                <w:sz w:val="24"/>
                <w:szCs w:val="24"/>
              </w:rPr>
              <w:t xml:space="preserve">                 Month of 2016</w:t>
            </w:r>
          </w:p>
        </w:tc>
        <w:tc>
          <w:tcPr>
            <w:tcW w:w="4788" w:type="dxa"/>
          </w:tcPr>
          <w:p w14:paraId="37FC2C3C" w14:textId="77777777" w:rsidR="0006589D" w:rsidRPr="00411929" w:rsidRDefault="0006589D" w:rsidP="00795AC4">
            <w:pPr>
              <w:pStyle w:val="ListParagraph"/>
              <w:spacing w:line="360" w:lineRule="auto"/>
              <w:ind w:left="0"/>
              <w:jc w:val="both"/>
              <w:rPr>
                <w:rFonts w:ascii="Times New Roman" w:hAnsi="Times New Roman" w:cs="Times New Roman"/>
                <w:sz w:val="24"/>
                <w:szCs w:val="24"/>
              </w:rPr>
            </w:pPr>
            <w:r w:rsidRPr="00411929">
              <w:rPr>
                <w:rFonts w:ascii="Times New Roman" w:hAnsi="Times New Roman" w:cs="Times New Roman"/>
                <w:sz w:val="24"/>
                <w:szCs w:val="24"/>
              </w:rPr>
              <w:t xml:space="preserve">          Foreign Commercial Banks</w:t>
            </w:r>
          </w:p>
        </w:tc>
      </w:tr>
      <w:tr w:rsidR="0006589D" w:rsidRPr="00411929" w14:paraId="091A4959" w14:textId="77777777" w:rsidTr="000325A8">
        <w:trPr>
          <w:trHeight w:val="135"/>
        </w:trPr>
        <w:tc>
          <w:tcPr>
            <w:tcW w:w="4788" w:type="dxa"/>
            <w:tcBorders>
              <w:bottom w:val="single" w:sz="4" w:space="0" w:color="auto"/>
            </w:tcBorders>
          </w:tcPr>
          <w:p w14:paraId="25801587" w14:textId="77777777" w:rsidR="0006589D" w:rsidRPr="00411929" w:rsidRDefault="00DF453D" w:rsidP="00795AC4">
            <w:pPr>
              <w:pStyle w:val="ListParagraph"/>
              <w:spacing w:line="360" w:lineRule="auto"/>
              <w:ind w:left="0"/>
              <w:jc w:val="both"/>
              <w:rPr>
                <w:rFonts w:ascii="Times New Roman" w:hAnsi="Times New Roman" w:cs="Times New Roman"/>
                <w:sz w:val="24"/>
                <w:szCs w:val="24"/>
              </w:rPr>
            </w:pPr>
            <w:r w:rsidRPr="00411929">
              <w:rPr>
                <w:rFonts w:ascii="Times New Roman" w:hAnsi="Times New Roman" w:cs="Times New Roman"/>
                <w:sz w:val="24"/>
                <w:szCs w:val="24"/>
              </w:rPr>
              <w:t xml:space="preserve">      Jan-1 </w:t>
            </w:r>
          </w:p>
        </w:tc>
        <w:tc>
          <w:tcPr>
            <w:tcW w:w="4788" w:type="dxa"/>
            <w:tcBorders>
              <w:bottom w:val="single" w:sz="4" w:space="0" w:color="auto"/>
            </w:tcBorders>
          </w:tcPr>
          <w:p w14:paraId="3DC6A7A5" w14:textId="77777777" w:rsidR="0006589D" w:rsidRPr="00411929" w:rsidRDefault="0006589D" w:rsidP="00795AC4">
            <w:pPr>
              <w:pStyle w:val="ListParagraph"/>
              <w:spacing w:line="360" w:lineRule="auto"/>
              <w:ind w:left="0"/>
              <w:jc w:val="both"/>
              <w:rPr>
                <w:rFonts w:ascii="Times New Roman" w:hAnsi="Times New Roman" w:cs="Times New Roman"/>
                <w:sz w:val="24"/>
                <w:szCs w:val="24"/>
              </w:rPr>
            </w:pPr>
            <w:r w:rsidRPr="00411929">
              <w:rPr>
                <w:rFonts w:ascii="Times New Roman" w:hAnsi="Times New Roman" w:cs="Times New Roman"/>
                <w:sz w:val="24"/>
                <w:szCs w:val="24"/>
              </w:rPr>
              <w:t xml:space="preserve">            122.07</w:t>
            </w:r>
          </w:p>
        </w:tc>
      </w:tr>
      <w:tr w:rsidR="0006589D" w:rsidRPr="00411929" w14:paraId="749CE218" w14:textId="77777777" w:rsidTr="000325A8">
        <w:trPr>
          <w:trHeight w:val="150"/>
        </w:trPr>
        <w:tc>
          <w:tcPr>
            <w:tcW w:w="4788" w:type="dxa"/>
            <w:tcBorders>
              <w:top w:val="single" w:sz="4" w:space="0" w:color="auto"/>
            </w:tcBorders>
          </w:tcPr>
          <w:p w14:paraId="507C9E18" w14:textId="77777777" w:rsidR="0006589D" w:rsidRPr="00411929" w:rsidRDefault="00DF453D" w:rsidP="00795AC4">
            <w:pPr>
              <w:pStyle w:val="ListParagraph"/>
              <w:spacing w:line="360" w:lineRule="auto"/>
              <w:ind w:left="0"/>
              <w:jc w:val="both"/>
              <w:rPr>
                <w:rFonts w:ascii="Times New Roman" w:hAnsi="Times New Roman" w:cs="Times New Roman"/>
                <w:sz w:val="24"/>
                <w:szCs w:val="24"/>
              </w:rPr>
            </w:pPr>
            <w:r w:rsidRPr="00411929">
              <w:rPr>
                <w:rFonts w:ascii="Times New Roman" w:hAnsi="Times New Roman" w:cs="Times New Roman"/>
                <w:sz w:val="24"/>
                <w:szCs w:val="24"/>
              </w:rPr>
              <w:t xml:space="preserve">      Feb-1</w:t>
            </w:r>
          </w:p>
        </w:tc>
        <w:tc>
          <w:tcPr>
            <w:tcW w:w="4788" w:type="dxa"/>
            <w:tcBorders>
              <w:top w:val="single" w:sz="4" w:space="0" w:color="auto"/>
            </w:tcBorders>
          </w:tcPr>
          <w:p w14:paraId="57C9D27D" w14:textId="77777777" w:rsidR="0006589D" w:rsidRPr="00411929" w:rsidRDefault="0006589D" w:rsidP="00795AC4">
            <w:pPr>
              <w:pStyle w:val="ListParagraph"/>
              <w:spacing w:line="360" w:lineRule="auto"/>
              <w:ind w:left="0"/>
              <w:jc w:val="both"/>
              <w:rPr>
                <w:rFonts w:ascii="Times New Roman" w:hAnsi="Times New Roman" w:cs="Times New Roman"/>
                <w:sz w:val="24"/>
                <w:szCs w:val="24"/>
              </w:rPr>
            </w:pPr>
            <w:r w:rsidRPr="00411929">
              <w:rPr>
                <w:rFonts w:ascii="Times New Roman" w:hAnsi="Times New Roman" w:cs="Times New Roman"/>
                <w:sz w:val="24"/>
                <w:szCs w:val="24"/>
              </w:rPr>
              <w:t xml:space="preserve">            128.95</w:t>
            </w:r>
          </w:p>
        </w:tc>
      </w:tr>
      <w:tr w:rsidR="0006589D" w:rsidRPr="00411929" w14:paraId="2ABB7F8F" w14:textId="77777777" w:rsidTr="000325A8">
        <w:trPr>
          <w:trHeight w:val="105"/>
        </w:trPr>
        <w:tc>
          <w:tcPr>
            <w:tcW w:w="4788" w:type="dxa"/>
            <w:tcBorders>
              <w:bottom w:val="single" w:sz="4" w:space="0" w:color="auto"/>
            </w:tcBorders>
          </w:tcPr>
          <w:p w14:paraId="419AA702" w14:textId="77777777" w:rsidR="0006589D" w:rsidRPr="00411929" w:rsidRDefault="00DF453D" w:rsidP="00795AC4">
            <w:pPr>
              <w:pStyle w:val="ListParagraph"/>
              <w:spacing w:line="360" w:lineRule="auto"/>
              <w:ind w:left="0"/>
              <w:jc w:val="both"/>
              <w:rPr>
                <w:rFonts w:ascii="Times New Roman" w:hAnsi="Times New Roman" w:cs="Times New Roman"/>
                <w:sz w:val="24"/>
                <w:szCs w:val="24"/>
              </w:rPr>
            </w:pPr>
            <w:r w:rsidRPr="00411929">
              <w:rPr>
                <w:rFonts w:ascii="Times New Roman" w:hAnsi="Times New Roman" w:cs="Times New Roman"/>
                <w:sz w:val="24"/>
                <w:szCs w:val="24"/>
              </w:rPr>
              <w:t xml:space="preserve">      Mar-1</w:t>
            </w:r>
          </w:p>
        </w:tc>
        <w:tc>
          <w:tcPr>
            <w:tcW w:w="4788" w:type="dxa"/>
            <w:tcBorders>
              <w:bottom w:val="single" w:sz="4" w:space="0" w:color="auto"/>
            </w:tcBorders>
          </w:tcPr>
          <w:p w14:paraId="6505CDF8" w14:textId="77777777" w:rsidR="0006589D" w:rsidRPr="00411929" w:rsidRDefault="0006589D" w:rsidP="00795AC4">
            <w:pPr>
              <w:pStyle w:val="ListParagraph"/>
              <w:spacing w:line="360" w:lineRule="auto"/>
              <w:ind w:left="0"/>
              <w:jc w:val="both"/>
              <w:rPr>
                <w:rFonts w:ascii="Times New Roman" w:hAnsi="Times New Roman" w:cs="Times New Roman"/>
                <w:sz w:val="24"/>
                <w:szCs w:val="24"/>
              </w:rPr>
            </w:pPr>
            <w:r w:rsidRPr="00411929">
              <w:rPr>
                <w:rFonts w:ascii="Times New Roman" w:hAnsi="Times New Roman" w:cs="Times New Roman"/>
                <w:sz w:val="24"/>
                <w:szCs w:val="24"/>
              </w:rPr>
              <w:t xml:space="preserve">             119.1</w:t>
            </w:r>
          </w:p>
        </w:tc>
      </w:tr>
      <w:tr w:rsidR="0006589D" w:rsidRPr="00411929" w14:paraId="45DD5B5D" w14:textId="77777777" w:rsidTr="000325A8">
        <w:trPr>
          <w:trHeight w:val="195"/>
        </w:trPr>
        <w:tc>
          <w:tcPr>
            <w:tcW w:w="4788" w:type="dxa"/>
            <w:tcBorders>
              <w:top w:val="single" w:sz="4" w:space="0" w:color="auto"/>
            </w:tcBorders>
          </w:tcPr>
          <w:p w14:paraId="761949F7" w14:textId="77777777" w:rsidR="0006589D" w:rsidRPr="00411929" w:rsidRDefault="00DF453D" w:rsidP="00795AC4">
            <w:pPr>
              <w:pStyle w:val="ListParagraph"/>
              <w:spacing w:line="360" w:lineRule="auto"/>
              <w:ind w:left="0"/>
              <w:jc w:val="both"/>
              <w:rPr>
                <w:rFonts w:ascii="Times New Roman" w:hAnsi="Times New Roman" w:cs="Times New Roman"/>
                <w:sz w:val="24"/>
                <w:szCs w:val="24"/>
              </w:rPr>
            </w:pPr>
            <w:r w:rsidRPr="00411929">
              <w:rPr>
                <w:rFonts w:ascii="Times New Roman" w:hAnsi="Times New Roman" w:cs="Times New Roman"/>
                <w:sz w:val="24"/>
                <w:szCs w:val="24"/>
              </w:rPr>
              <w:t xml:space="preserve">      Apr-1</w:t>
            </w:r>
          </w:p>
        </w:tc>
        <w:tc>
          <w:tcPr>
            <w:tcW w:w="4788" w:type="dxa"/>
            <w:tcBorders>
              <w:top w:val="single" w:sz="4" w:space="0" w:color="auto"/>
            </w:tcBorders>
          </w:tcPr>
          <w:p w14:paraId="433791B3" w14:textId="77777777" w:rsidR="0006589D" w:rsidRPr="00411929" w:rsidRDefault="0006589D" w:rsidP="00795AC4">
            <w:pPr>
              <w:pStyle w:val="ListParagraph"/>
              <w:spacing w:line="360" w:lineRule="auto"/>
              <w:ind w:left="0"/>
              <w:jc w:val="both"/>
              <w:rPr>
                <w:rFonts w:ascii="Times New Roman" w:hAnsi="Times New Roman" w:cs="Times New Roman"/>
                <w:sz w:val="24"/>
                <w:szCs w:val="24"/>
              </w:rPr>
            </w:pPr>
            <w:r w:rsidRPr="00411929">
              <w:rPr>
                <w:rFonts w:ascii="Times New Roman" w:hAnsi="Times New Roman" w:cs="Times New Roman"/>
                <w:sz w:val="24"/>
                <w:szCs w:val="24"/>
              </w:rPr>
              <w:t xml:space="preserve">             126.97</w:t>
            </w:r>
          </w:p>
        </w:tc>
      </w:tr>
      <w:tr w:rsidR="0006589D" w:rsidRPr="00411929" w14:paraId="5DA5B0FD" w14:textId="77777777" w:rsidTr="000325A8">
        <w:tc>
          <w:tcPr>
            <w:tcW w:w="4788" w:type="dxa"/>
          </w:tcPr>
          <w:p w14:paraId="5806E8BC" w14:textId="77777777" w:rsidR="0006589D" w:rsidRPr="00411929" w:rsidRDefault="00DF453D" w:rsidP="00795AC4">
            <w:pPr>
              <w:pStyle w:val="ListParagraph"/>
              <w:spacing w:line="360" w:lineRule="auto"/>
              <w:ind w:left="0"/>
              <w:jc w:val="both"/>
              <w:rPr>
                <w:rFonts w:ascii="Times New Roman" w:hAnsi="Times New Roman" w:cs="Times New Roman"/>
                <w:sz w:val="24"/>
                <w:szCs w:val="24"/>
              </w:rPr>
            </w:pPr>
            <w:r w:rsidRPr="00411929">
              <w:rPr>
                <w:rFonts w:ascii="Times New Roman" w:hAnsi="Times New Roman" w:cs="Times New Roman"/>
                <w:sz w:val="24"/>
                <w:szCs w:val="24"/>
              </w:rPr>
              <w:t xml:space="preserve">      May-1</w:t>
            </w:r>
          </w:p>
        </w:tc>
        <w:tc>
          <w:tcPr>
            <w:tcW w:w="4788" w:type="dxa"/>
          </w:tcPr>
          <w:p w14:paraId="1C1B47FF" w14:textId="77777777" w:rsidR="0006589D" w:rsidRPr="00411929" w:rsidRDefault="0006589D" w:rsidP="00795AC4">
            <w:pPr>
              <w:pStyle w:val="ListParagraph"/>
              <w:spacing w:line="360" w:lineRule="auto"/>
              <w:ind w:left="0"/>
              <w:jc w:val="both"/>
              <w:rPr>
                <w:rFonts w:ascii="Times New Roman" w:hAnsi="Times New Roman" w:cs="Times New Roman"/>
                <w:sz w:val="24"/>
                <w:szCs w:val="24"/>
              </w:rPr>
            </w:pPr>
            <w:r w:rsidRPr="00411929">
              <w:rPr>
                <w:rFonts w:ascii="Times New Roman" w:hAnsi="Times New Roman" w:cs="Times New Roman"/>
                <w:sz w:val="24"/>
                <w:szCs w:val="24"/>
              </w:rPr>
              <w:t xml:space="preserve">             132.88</w:t>
            </w:r>
          </w:p>
        </w:tc>
      </w:tr>
      <w:tr w:rsidR="0006589D" w:rsidRPr="00411929" w14:paraId="0D6A3205" w14:textId="77777777" w:rsidTr="000325A8">
        <w:tc>
          <w:tcPr>
            <w:tcW w:w="4788" w:type="dxa"/>
          </w:tcPr>
          <w:p w14:paraId="3883D252" w14:textId="77777777" w:rsidR="0006589D" w:rsidRPr="00411929" w:rsidRDefault="00DF453D" w:rsidP="00795AC4">
            <w:pPr>
              <w:pStyle w:val="ListParagraph"/>
              <w:spacing w:line="360" w:lineRule="auto"/>
              <w:ind w:left="0"/>
              <w:jc w:val="both"/>
              <w:rPr>
                <w:rFonts w:ascii="Times New Roman" w:hAnsi="Times New Roman" w:cs="Times New Roman"/>
                <w:sz w:val="24"/>
                <w:szCs w:val="24"/>
              </w:rPr>
            </w:pPr>
            <w:r w:rsidRPr="00411929">
              <w:rPr>
                <w:rFonts w:ascii="Times New Roman" w:hAnsi="Times New Roman" w:cs="Times New Roman"/>
                <w:sz w:val="24"/>
                <w:szCs w:val="24"/>
              </w:rPr>
              <w:t xml:space="preserve">      Jun-1</w:t>
            </w:r>
          </w:p>
        </w:tc>
        <w:tc>
          <w:tcPr>
            <w:tcW w:w="4788" w:type="dxa"/>
          </w:tcPr>
          <w:p w14:paraId="342869A8" w14:textId="77777777" w:rsidR="0006589D" w:rsidRPr="00411929" w:rsidRDefault="0006589D" w:rsidP="00795AC4">
            <w:pPr>
              <w:pStyle w:val="ListParagraph"/>
              <w:spacing w:line="360" w:lineRule="auto"/>
              <w:ind w:left="0"/>
              <w:jc w:val="both"/>
              <w:rPr>
                <w:rFonts w:ascii="Times New Roman" w:hAnsi="Times New Roman" w:cs="Times New Roman"/>
                <w:sz w:val="24"/>
                <w:szCs w:val="24"/>
              </w:rPr>
            </w:pPr>
            <w:r w:rsidRPr="00411929">
              <w:rPr>
                <w:rFonts w:ascii="Times New Roman" w:hAnsi="Times New Roman" w:cs="Times New Roman"/>
                <w:sz w:val="24"/>
                <w:szCs w:val="24"/>
              </w:rPr>
              <w:t xml:space="preserve">             105.57</w:t>
            </w:r>
          </w:p>
        </w:tc>
      </w:tr>
      <w:tr w:rsidR="0006589D" w:rsidRPr="00411929" w14:paraId="36C4FF95" w14:textId="77777777" w:rsidTr="000325A8">
        <w:tc>
          <w:tcPr>
            <w:tcW w:w="4788" w:type="dxa"/>
          </w:tcPr>
          <w:p w14:paraId="3E0D9114" w14:textId="77777777" w:rsidR="0006589D" w:rsidRPr="00411929" w:rsidRDefault="00DF453D" w:rsidP="00795AC4">
            <w:pPr>
              <w:pStyle w:val="ListParagraph"/>
              <w:spacing w:line="360" w:lineRule="auto"/>
              <w:ind w:left="0"/>
              <w:jc w:val="both"/>
              <w:rPr>
                <w:rFonts w:ascii="Times New Roman" w:hAnsi="Times New Roman" w:cs="Times New Roman"/>
                <w:sz w:val="24"/>
                <w:szCs w:val="24"/>
              </w:rPr>
            </w:pPr>
            <w:r w:rsidRPr="00411929">
              <w:rPr>
                <w:rFonts w:ascii="Times New Roman" w:hAnsi="Times New Roman" w:cs="Times New Roman"/>
                <w:sz w:val="24"/>
                <w:szCs w:val="24"/>
              </w:rPr>
              <w:t xml:space="preserve">      Jul-1</w:t>
            </w:r>
          </w:p>
        </w:tc>
        <w:tc>
          <w:tcPr>
            <w:tcW w:w="4788" w:type="dxa"/>
          </w:tcPr>
          <w:p w14:paraId="29838D00" w14:textId="77777777" w:rsidR="0006589D" w:rsidRPr="00411929" w:rsidRDefault="0006589D" w:rsidP="00795AC4">
            <w:pPr>
              <w:pStyle w:val="ListParagraph"/>
              <w:spacing w:line="360" w:lineRule="auto"/>
              <w:ind w:left="0"/>
              <w:jc w:val="both"/>
              <w:rPr>
                <w:rFonts w:ascii="Times New Roman" w:hAnsi="Times New Roman" w:cs="Times New Roman"/>
                <w:sz w:val="24"/>
                <w:szCs w:val="24"/>
              </w:rPr>
            </w:pPr>
            <w:r w:rsidRPr="00411929">
              <w:rPr>
                <w:rFonts w:ascii="Times New Roman" w:hAnsi="Times New Roman" w:cs="Times New Roman"/>
                <w:sz w:val="24"/>
                <w:szCs w:val="24"/>
              </w:rPr>
              <w:t xml:space="preserve">              140.98</w:t>
            </w:r>
          </w:p>
        </w:tc>
      </w:tr>
      <w:tr w:rsidR="0006589D" w:rsidRPr="00411929" w14:paraId="2A570DB1" w14:textId="77777777" w:rsidTr="000325A8">
        <w:tc>
          <w:tcPr>
            <w:tcW w:w="4788" w:type="dxa"/>
          </w:tcPr>
          <w:p w14:paraId="3E8DD504" w14:textId="77777777" w:rsidR="0006589D" w:rsidRPr="00411929" w:rsidRDefault="00DF453D" w:rsidP="00795AC4">
            <w:pPr>
              <w:pStyle w:val="ListParagraph"/>
              <w:spacing w:line="360" w:lineRule="auto"/>
              <w:ind w:left="0"/>
              <w:jc w:val="both"/>
              <w:rPr>
                <w:rFonts w:ascii="Times New Roman" w:hAnsi="Times New Roman" w:cs="Times New Roman"/>
                <w:sz w:val="24"/>
                <w:szCs w:val="24"/>
              </w:rPr>
            </w:pPr>
            <w:r w:rsidRPr="00411929">
              <w:rPr>
                <w:rFonts w:ascii="Times New Roman" w:hAnsi="Times New Roman" w:cs="Times New Roman"/>
                <w:sz w:val="24"/>
                <w:szCs w:val="24"/>
              </w:rPr>
              <w:t xml:space="preserve">      Aug-1</w:t>
            </w:r>
          </w:p>
        </w:tc>
        <w:tc>
          <w:tcPr>
            <w:tcW w:w="4788" w:type="dxa"/>
          </w:tcPr>
          <w:p w14:paraId="6231C4C8" w14:textId="77777777" w:rsidR="0006589D" w:rsidRPr="00411929" w:rsidRDefault="0006589D" w:rsidP="00795AC4">
            <w:pPr>
              <w:pStyle w:val="ListParagraph"/>
              <w:spacing w:line="360" w:lineRule="auto"/>
              <w:ind w:left="0"/>
              <w:jc w:val="both"/>
              <w:rPr>
                <w:rFonts w:ascii="Times New Roman" w:hAnsi="Times New Roman" w:cs="Times New Roman"/>
                <w:sz w:val="24"/>
                <w:szCs w:val="24"/>
              </w:rPr>
            </w:pPr>
            <w:r w:rsidRPr="00411929">
              <w:rPr>
                <w:rFonts w:ascii="Times New Roman" w:hAnsi="Times New Roman" w:cs="Times New Roman"/>
                <w:sz w:val="24"/>
                <w:szCs w:val="24"/>
              </w:rPr>
              <w:t xml:space="preserve">              139.01</w:t>
            </w:r>
          </w:p>
        </w:tc>
      </w:tr>
      <w:tr w:rsidR="0006589D" w:rsidRPr="00411929" w14:paraId="323EA78C" w14:textId="77777777" w:rsidTr="000325A8">
        <w:trPr>
          <w:trHeight w:val="135"/>
        </w:trPr>
        <w:tc>
          <w:tcPr>
            <w:tcW w:w="4788" w:type="dxa"/>
            <w:tcBorders>
              <w:bottom w:val="single" w:sz="4" w:space="0" w:color="auto"/>
            </w:tcBorders>
          </w:tcPr>
          <w:p w14:paraId="68B4FB64" w14:textId="77777777" w:rsidR="0006589D" w:rsidRPr="00411929" w:rsidRDefault="00DF453D" w:rsidP="00795AC4">
            <w:pPr>
              <w:pStyle w:val="ListParagraph"/>
              <w:spacing w:line="360" w:lineRule="auto"/>
              <w:ind w:left="0"/>
              <w:jc w:val="both"/>
              <w:rPr>
                <w:rFonts w:ascii="Times New Roman" w:hAnsi="Times New Roman" w:cs="Times New Roman"/>
                <w:sz w:val="24"/>
                <w:szCs w:val="24"/>
              </w:rPr>
            </w:pPr>
            <w:r w:rsidRPr="00411929">
              <w:rPr>
                <w:rFonts w:ascii="Times New Roman" w:hAnsi="Times New Roman" w:cs="Times New Roman"/>
                <w:sz w:val="24"/>
                <w:szCs w:val="24"/>
              </w:rPr>
              <w:t xml:space="preserve">      Sep-1</w:t>
            </w:r>
          </w:p>
        </w:tc>
        <w:tc>
          <w:tcPr>
            <w:tcW w:w="4788" w:type="dxa"/>
            <w:tcBorders>
              <w:bottom w:val="single" w:sz="4" w:space="0" w:color="auto"/>
            </w:tcBorders>
          </w:tcPr>
          <w:p w14:paraId="021D1F19" w14:textId="77777777" w:rsidR="0006589D" w:rsidRPr="00411929" w:rsidRDefault="0006589D" w:rsidP="00795AC4">
            <w:pPr>
              <w:pStyle w:val="ListParagraph"/>
              <w:spacing w:line="360" w:lineRule="auto"/>
              <w:ind w:left="0"/>
              <w:jc w:val="both"/>
              <w:rPr>
                <w:rFonts w:ascii="Times New Roman" w:hAnsi="Times New Roman" w:cs="Times New Roman"/>
                <w:sz w:val="24"/>
                <w:szCs w:val="24"/>
              </w:rPr>
            </w:pPr>
            <w:r w:rsidRPr="00411929">
              <w:rPr>
                <w:rFonts w:ascii="Times New Roman" w:hAnsi="Times New Roman" w:cs="Times New Roman"/>
                <w:sz w:val="24"/>
                <w:szCs w:val="24"/>
              </w:rPr>
              <w:t xml:space="preserve">              130.11</w:t>
            </w:r>
          </w:p>
        </w:tc>
      </w:tr>
      <w:tr w:rsidR="0006589D" w:rsidRPr="00411929" w14:paraId="42CF61C6" w14:textId="77777777" w:rsidTr="000325A8">
        <w:trPr>
          <w:trHeight w:val="165"/>
        </w:trPr>
        <w:tc>
          <w:tcPr>
            <w:tcW w:w="4788" w:type="dxa"/>
            <w:tcBorders>
              <w:top w:val="single" w:sz="4" w:space="0" w:color="auto"/>
              <w:bottom w:val="single" w:sz="4" w:space="0" w:color="auto"/>
            </w:tcBorders>
          </w:tcPr>
          <w:p w14:paraId="28AE78CF" w14:textId="77777777" w:rsidR="0006589D" w:rsidRPr="00411929" w:rsidRDefault="00DF453D" w:rsidP="00795AC4">
            <w:pPr>
              <w:pStyle w:val="ListParagraph"/>
              <w:spacing w:line="360" w:lineRule="auto"/>
              <w:ind w:left="0"/>
              <w:jc w:val="both"/>
              <w:rPr>
                <w:rFonts w:ascii="Times New Roman" w:hAnsi="Times New Roman" w:cs="Times New Roman"/>
                <w:sz w:val="24"/>
                <w:szCs w:val="24"/>
              </w:rPr>
            </w:pPr>
            <w:r w:rsidRPr="00411929">
              <w:rPr>
                <w:rFonts w:ascii="Times New Roman" w:hAnsi="Times New Roman" w:cs="Times New Roman"/>
                <w:sz w:val="24"/>
                <w:szCs w:val="24"/>
              </w:rPr>
              <w:t xml:space="preserve">      Oct-1</w:t>
            </w:r>
          </w:p>
        </w:tc>
        <w:tc>
          <w:tcPr>
            <w:tcW w:w="4788" w:type="dxa"/>
            <w:tcBorders>
              <w:top w:val="single" w:sz="4" w:space="0" w:color="auto"/>
              <w:bottom w:val="single" w:sz="4" w:space="0" w:color="auto"/>
            </w:tcBorders>
          </w:tcPr>
          <w:p w14:paraId="485D6A9A" w14:textId="77777777" w:rsidR="0006589D" w:rsidRPr="00411929" w:rsidRDefault="0006589D" w:rsidP="00795AC4">
            <w:pPr>
              <w:pStyle w:val="ListParagraph"/>
              <w:spacing w:line="360" w:lineRule="auto"/>
              <w:ind w:left="0"/>
              <w:jc w:val="both"/>
              <w:rPr>
                <w:rFonts w:ascii="Times New Roman" w:hAnsi="Times New Roman" w:cs="Times New Roman"/>
                <w:sz w:val="24"/>
                <w:szCs w:val="24"/>
              </w:rPr>
            </w:pPr>
            <w:r w:rsidRPr="00411929">
              <w:rPr>
                <w:rFonts w:ascii="Times New Roman" w:hAnsi="Times New Roman" w:cs="Times New Roman"/>
                <w:sz w:val="24"/>
                <w:szCs w:val="24"/>
              </w:rPr>
              <w:t xml:space="preserve">              123.91</w:t>
            </w:r>
          </w:p>
        </w:tc>
      </w:tr>
      <w:tr w:rsidR="0006589D" w:rsidRPr="00411929" w14:paraId="597BDC9B" w14:textId="77777777" w:rsidTr="000325A8">
        <w:trPr>
          <w:trHeight w:val="150"/>
        </w:trPr>
        <w:tc>
          <w:tcPr>
            <w:tcW w:w="4788" w:type="dxa"/>
            <w:tcBorders>
              <w:top w:val="single" w:sz="4" w:space="0" w:color="auto"/>
              <w:bottom w:val="single" w:sz="4" w:space="0" w:color="auto"/>
            </w:tcBorders>
          </w:tcPr>
          <w:p w14:paraId="28E6BBE1" w14:textId="77777777" w:rsidR="0006589D" w:rsidRPr="00411929" w:rsidRDefault="00DF453D" w:rsidP="00795AC4">
            <w:pPr>
              <w:pStyle w:val="ListParagraph"/>
              <w:spacing w:line="360" w:lineRule="auto"/>
              <w:ind w:left="0"/>
              <w:jc w:val="both"/>
              <w:rPr>
                <w:rFonts w:ascii="Times New Roman" w:hAnsi="Times New Roman" w:cs="Times New Roman"/>
                <w:sz w:val="24"/>
                <w:szCs w:val="24"/>
              </w:rPr>
            </w:pPr>
            <w:r w:rsidRPr="00411929">
              <w:rPr>
                <w:rFonts w:ascii="Times New Roman" w:hAnsi="Times New Roman" w:cs="Times New Roman"/>
                <w:sz w:val="24"/>
                <w:szCs w:val="24"/>
              </w:rPr>
              <w:t xml:space="preserve">      Nov-1</w:t>
            </w:r>
          </w:p>
        </w:tc>
        <w:tc>
          <w:tcPr>
            <w:tcW w:w="4788" w:type="dxa"/>
            <w:tcBorders>
              <w:top w:val="single" w:sz="4" w:space="0" w:color="auto"/>
              <w:bottom w:val="single" w:sz="4" w:space="0" w:color="auto"/>
            </w:tcBorders>
          </w:tcPr>
          <w:p w14:paraId="36C25D23" w14:textId="77777777" w:rsidR="0006589D" w:rsidRPr="00411929" w:rsidRDefault="0006589D" w:rsidP="00795AC4">
            <w:pPr>
              <w:pStyle w:val="ListParagraph"/>
              <w:spacing w:line="360" w:lineRule="auto"/>
              <w:ind w:left="0"/>
              <w:jc w:val="both"/>
              <w:rPr>
                <w:rFonts w:ascii="Times New Roman" w:hAnsi="Times New Roman" w:cs="Times New Roman"/>
                <w:sz w:val="24"/>
                <w:szCs w:val="24"/>
              </w:rPr>
            </w:pPr>
            <w:r w:rsidRPr="00411929">
              <w:rPr>
                <w:rFonts w:ascii="Times New Roman" w:hAnsi="Times New Roman" w:cs="Times New Roman"/>
                <w:sz w:val="24"/>
                <w:szCs w:val="24"/>
              </w:rPr>
              <w:t xml:space="preserve">              133.66</w:t>
            </w:r>
          </w:p>
        </w:tc>
      </w:tr>
      <w:tr w:rsidR="0006589D" w:rsidRPr="00411929" w14:paraId="142CE612" w14:textId="77777777" w:rsidTr="000325A8">
        <w:trPr>
          <w:trHeight w:val="128"/>
        </w:trPr>
        <w:tc>
          <w:tcPr>
            <w:tcW w:w="4788" w:type="dxa"/>
            <w:tcBorders>
              <w:top w:val="single" w:sz="4" w:space="0" w:color="auto"/>
              <w:bottom w:val="single" w:sz="4" w:space="0" w:color="auto"/>
            </w:tcBorders>
          </w:tcPr>
          <w:p w14:paraId="7FCB1ECA" w14:textId="77777777" w:rsidR="0006589D" w:rsidRPr="00411929" w:rsidRDefault="00DF453D" w:rsidP="00795AC4">
            <w:pPr>
              <w:pStyle w:val="ListParagraph"/>
              <w:spacing w:line="360" w:lineRule="auto"/>
              <w:ind w:left="0"/>
              <w:jc w:val="both"/>
              <w:rPr>
                <w:rFonts w:ascii="Times New Roman" w:hAnsi="Times New Roman" w:cs="Times New Roman"/>
                <w:sz w:val="24"/>
                <w:szCs w:val="24"/>
              </w:rPr>
            </w:pPr>
            <w:r w:rsidRPr="00411929">
              <w:rPr>
                <w:rFonts w:ascii="Times New Roman" w:hAnsi="Times New Roman" w:cs="Times New Roman"/>
                <w:sz w:val="24"/>
                <w:szCs w:val="24"/>
              </w:rPr>
              <w:t xml:space="preserve">      Dec-1</w:t>
            </w:r>
          </w:p>
        </w:tc>
        <w:tc>
          <w:tcPr>
            <w:tcW w:w="4788" w:type="dxa"/>
            <w:tcBorders>
              <w:top w:val="single" w:sz="4" w:space="0" w:color="auto"/>
            </w:tcBorders>
          </w:tcPr>
          <w:p w14:paraId="2E692E95" w14:textId="77777777" w:rsidR="0006589D" w:rsidRPr="00411929" w:rsidRDefault="0006589D" w:rsidP="00795AC4">
            <w:pPr>
              <w:pStyle w:val="ListParagraph"/>
              <w:spacing w:line="360" w:lineRule="auto"/>
              <w:ind w:left="0"/>
              <w:jc w:val="both"/>
              <w:rPr>
                <w:rFonts w:ascii="Times New Roman" w:hAnsi="Times New Roman" w:cs="Times New Roman"/>
                <w:sz w:val="24"/>
                <w:szCs w:val="24"/>
              </w:rPr>
            </w:pPr>
            <w:r w:rsidRPr="00411929">
              <w:rPr>
                <w:rFonts w:ascii="Times New Roman" w:hAnsi="Times New Roman" w:cs="Times New Roman"/>
                <w:sz w:val="24"/>
                <w:szCs w:val="24"/>
              </w:rPr>
              <w:t xml:space="preserve">               142.47</w:t>
            </w:r>
          </w:p>
        </w:tc>
      </w:tr>
    </w:tbl>
    <w:p w14:paraId="1982EF26" w14:textId="77777777" w:rsidR="0006589D" w:rsidRPr="00411929" w:rsidRDefault="00EB5A87" w:rsidP="00795AC4">
      <w:pPr>
        <w:pStyle w:val="ListParagraph"/>
        <w:spacing w:line="360" w:lineRule="auto"/>
        <w:jc w:val="both"/>
        <w:rPr>
          <w:rFonts w:ascii="Times New Roman" w:hAnsi="Times New Roman" w:cs="Times New Roman"/>
          <w:sz w:val="24"/>
          <w:szCs w:val="24"/>
        </w:rPr>
      </w:pPr>
      <w:proofErr w:type="spellStart"/>
      <w:proofErr w:type="gramStart"/>
      <w:r w:rsidRPr="00411929">
        <w:rPr>
          <w:rFonts w:ascii="Times New Roman" w:hAnsi="Times New Roman" w:cs="Times New Roman"/>
          <w:sz w:val="24"/>
          <w:szCs w:val="24"/>
        </w:rPr>
        <w:t>F</w:t>
      </w:r>
      <w:r w:rsidR="001A5EB1" w:rsidRPr="00411929">
        <w:rPr>
          <w:rFonts w:ascii="Times New Roman" w:hAnsi="Times New Roman" w:cs="Times New Roman"/>
          <w:sz w:val="24"/>
          <w:szCs w:val="24"/>
        </w:rPr>
        <w:t>Source</w:t>
      </w:r>
      <w:proofErr w:type="spellEnd"/>
      <w:r w:rsidR="001A5EB1" w:rsidRPr="00411929">
        <w:rPr>
          <w:rFonts w:ascii="Times New Roman" w:hAnsi="Times New Roman" w:cs="Times New Roman"/>
          <w:sz w:val="24"/>
          <w:szCs w:val="24"/>
        </w:rPr>
        <w:t xml:space="preserve"> :</w:t>
      </w:r>
      <w:proofErr w:type="gramEnd"/>
      <w:r w:rsidR="001A5EB1" w:rsidRPr="00411929">
        <w:rPr>
          <w:rFonts w:ascii="Times New Roman" w:hAnsi="Times New Roman" w:cs="Times New Roman"/>
          <w:sz w:val="24"/>
          <w:szCs w:val="24"/>
        </w:rPr>
        <w:t xml:space="preserve"> </w:t>
      </w:r>
      <w:proofErr w:type="spellStart"/>
      <w:r w:rsidR="001A5EB1" w:rsidRPr="00411929">
        <w:rPr>
          <w:rFonts w:ascii="Times New Roman" w:hAnsi="Times New Roman" w:cs="Times New Roman"/>
          <w:sz w:val="24"/>
          <w:szCs w:val="24"/>
        </w:rPr>
        <w:t>FFFi</w:t>
      </w:r>
      <w:r w:rsidR="003F6B75" w:rsidRPr="00411929">
        <w:rPr>
          <w:rFonts w:ascii="Times New Roman" w:hAnsi="Times New Roman" w:cs="Times New Roman"/>
          <w:sz w:val="24"/>
          <w:szCs w:val="24"/>
        </w:rPr>
        <w:t>nancial</w:t>
      </w:r>
      <w:proofErr w:type="spellEnd"/>
      <w:r w:rsidR="003F6B75" w:rsidRPr="00411929">
        <w:rPr>
          <w:rFonts w:ascii="Times New Roman" w:hAnsi="Times New Roman" w:cs="Times New Roman"/>
          <w:sz w:val="24"/>
          <w:szCs w:val="24"/>
        </w:rPr>
        <w:t xml:space="preserve"> Stability Report 2016, Bangladesh Bank</w:t>
      </w:r>
    </w:p>
    <w:p w14:paraId="4F1D3788" w14:textId="77777777" w:rsidR="0006589D" w:rsidRPr="00411929" w:rsidRDefault="0006589D" w:rsidP="00795AC4">
      <w:pPr>
        <w:pStyle w:val="ListParagraph"/>
        <w:spacing w:line="360" w:lineRule="auto"/>
        <w:jc w:val="both"/>
        <w:rPr>
          <w:rFonts w:ascii="Times New Roman" w:hAnsi="Times New Roman" w:cs="Times New Roman"/>
          <w:sz w:val="24"/>
          <w:szCs w:val="24"/>
        </w:rPr>
      </w:pPr>
    </w:p>
    <w:p w14:paraId="2EE8351F" w14:textId="77777777" w:rsidR="006A20FD" w:rsidRPr="00411929" w:rsidRDefault="00DB7FCD" w:rsidP="00795AC4">
      <w:pPr>
        <w:pStyle w:val="ListParagraph"/>
        <w:spacing w:line="360" w:lineRule="auto"/>
        <w:jc w:val="both"/>
        <w:rPr>
          <w:rFonts w:ascii="Times New Roman" w:hAnsi="Times New Roman" w:cs="Times New Roman"/>
          <w:sz w:val="24"/>
          <w:szCs w:val="24"/>
        </w:rPr>
      </w:pPr>
      <w:r w:rsidRPr="00411929">
        <w:rPr>
          <w:rFonts w:ascii="Times New Roman" w:hAnsi="Times New Roman" w:cs="Times New Roman"/>
          <w:noProof/>
          <w:sz w:val="24"/>
          <w:szCs w:val="24"/>
        </w:rPr>
        <w:lastRenderedPageBreak/>
        <w:drawing>
          <wp:inline distT="0" distB="0" distL="0" distR="0" wp14:anchorId="549C08F6" wp14:editId="0110A98D">
            <wp:extent cx="5486400" cy="3200400"/>
            <wp:effectExtent l="19050" t="0" r="19050" b="0"/>
            <wp:docPr id="1"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14:paraId="1D4AC280" w14:textId="77777777" w:rsidR="006603C1" w:rsidRPr="00411929" w:rsidRDefault="00DB7FCD" w:rsidP="00795AC4">
      <w:pPr>
        <w:pStyle w:val="ListParagraph"/>
        <w:spacing w:line="360" w:lineRule="auto"/>
        <w:jc w:val="both"/>
        <w:rPr>
          <w:rFonts w:ascii="Times New Roman" w:hAnsi="Times New Roman" w:cs="Times New Roman"/>
          <w:sz w:val="24"/>
          <w:szCs w:val="24"/>
        </w:rPr>
      </w:pPr>
      <w:proofErr w:type="gramStart"/>
      <w:r w:rsidRPr="00411929">
        <w:rPr>
          <w:rFonts w:ascii="Times New Roman" w:hAnsi="Times New Roman" w:cs="Times New Roman"/>
          <w:sz w:val="24"/>
          <w:szCs w:val="24"/>
        </w:rPr>
        <w:t>Sour</w:t>
      </w:r>
      <w:r w:rsidR="003F6B75" w:rsidRPr="00411929">
        <w:rPr>
          <w:rFonts w:ascii="Times New Roman" w:hAnsi="Times New Roman" w:cs="Times New Roman"/>
          <w:sz w:val="24"/>
          <w:szCs w:val="24"/>
        </w:rPr>
        <w:t>ce :</w:t>
      </w:r>
      <w:proofErr w:type="gramEnd"/>
      <w:r w:rsidR="003F6B75" w:rsidRPr="00411929">
        <w:rPr>
          <w:rFonts w:ascii="Times New Roman" w:hAnsi="Times New Roman" w:cs="Times New Roman"/>
          <w:sz w:val="24"/>
          <w:szCs w:val="24"/>
        </w:rPr>
        <w:t xml:space="preserve"> Financial Stability Report 2016,</w:t>
      </w:r>
      <w:r w:rsidRPr="00411929">
        <w:rPr>
          <w:rFonts w:ascii="Times New Roman" w:hAnsi="Times New Roman" w:cs="Times New Roman"/>
          <w:sz w:val="24"/>
          <w:szCs w:val="24"/>
        </w:rPr>
        <w:t xml:space="preserve"> Bangladesh Bank</w:t>
      </w:r>
    </w:p>
    <w:p w14:paraId="581472FA" w14:textId="77777777" w:rsidR="00AA51D4" w:rsidRPr="00411929" w:rsidRDefault="00AA51D4" w:rsidP="00795AC4">
      <w:pPr>
        <w:pStyle w:val="ListParagraph"/>
        <w:spacing w:line="360" w:lineRule="auto"/>
        <w:jc w:val="both"/>
        <w:rPr>
          <w:rFonts w:ascii="Times New Roman" w:hAnsi="Times New Roman" w:cs="Times New Roman"/>
          <w:sz w:val="24"/>
          <w:szCs w:val="24"/>
        </w:rPr>
      </w:pPr>
    </w:p>
    <w:p w14:paraId="238BCFCB" w14:textId="77777777" w:rsidR="00AA51D4" w:rsidRPr="00411929" w:rsidRDefault="00AA51D4" w:rsidP="00795AC4">
      <w:pPr>
        <w:spacing w:line="360" w:lineRule="auto"/>
        <w:jc w:val="both"/>
        <w:rPr>
          <w:rFonts w:ascii="Times New Roman" w:hAnsi="Times New Roman" w:cs="Times New Roman"/>
          <w:sz w:val="24"/>
          <w:szCs w:val="24"/>
        </w:rPr>
      </w:pPr>
      <w:r w:rsidRPr="00411929">
        <w:rPr>
          <w:rFonts w:ascii="Times New Roman" w:hAnsi="Times New Roman" w:cs="Times New Roman"/>
          <w:sz w:val="24"/>
          <w:szCs w:val="24"/>
        </w:rPr>
        <w:t xml:space="preserve">Here we see that, all the months of 2016, Foreign Commercial Banks of Bangladesh maintained the required Liquidity of Cash Reserve. </w:t>
      </w:r>
    </w:p>
    <w:p w14:paraId="45AF5299" w14:textId="77777777" w:rsidR="00AA51D4" w:rsidRPr="00411929" w:rsidRDefault="00AA51D4" w:rsidP="00795AC4">
      <w:pPr>
        <w:pStyle w:val="ListParagraph"/>
        <w:spacing w:line="360" w:lineRule="auto"/>
        <w:jc w:val="both"/>
        <w:rPr>
          <w:rFonts w:ascii="Times New Roman" w:hAnsi="Times New Roman" w:cs="Times New Roman"/>
          <w:sz w:val="24"/>
          <w:szCs w:val="24"/>
        </w:rPr>
      </w:pPr>
    </w:p>
    <w:p w14:paraId="720085BB" w14:textId="77777777" w:rsidR="001A5EB1" w:rsidRPr="00411929" w:rsidRDefault="001A5EB1" w:rsidP="00795AC4">
      <w:pPr>
        <w:spacing w:line="360" w:lineRule="auto"/>
        <w:jc w:val="both"/>
        <w:rPr>
          <w:rFonts w:ascii="Times New Roman" w:hAnsi="Times New Roman" w:cs="Times New Roman"/>
          <w:sz w:val="24"/>
          <w:szCs w:val="24"/>
        </w:rPr>
      </w:pPr>
    </w:p>
    <w:p w14:paraId="19174215" w14:textId="77777777" w:rsidR="00DC24C0" w:rsidRPr="00411929" w:rsidRDefault="00AA51D4" w:rsidP="00795AC4">
      <w:pPr>
        <w:spacing w:line="360" w:lineRule="auto"/>
        <w:jc w:val="both"/>
        <w:rPr>
          <w:rFonts w:ascii="Times New Roman" w:hAnsi="Times New Roman" w:cs="Times New Roman"/>
          <w:sz w:val="24"/>
          <w:szCs w:val="24"/>
        </w:rPr>
      </w:pPr>
      <w:r w:rsidRPr="00411929">
        <w:rPr>
          <w:rFonts w:ascii="Times New Roman" w:hAnsi="Times New Roman" w:cs="Times New Roman"/>
          <w:sz w:val="24"/>
          <w:szCs w:val="24"/>
        </w:rPr>
        <w:t xml:space="preserve">Table </w:t>
      </w:r>
      <w:proofErr w:type="gramStart"/>
      <w:r w:rsidRPr="00411929">
        <w:rPr>
          <w:rFonts w:ascii="Times New Roman" w:hAnsi="Times New Roman" w:cs="Times New Roman"/>
          <w:sz w:val="24"/>
          <w:szCs w:val="24"/>
        </w:rPr>
        <w:t>2 :</w:t>
      </w:r>
      <w:proofErr w:type="gramEnd"/>
      <w:r w:rsidRPr="00411929">
        <w:rPr>
          <w:rFonts w:ascii="Times New Roman" w:hAnsi="Times New Roman" w:cs="Times New Roman"/>
          <w:sz w:val="24"/>
          <w:szCs w:val="24"/>
        </w:rPr>
        <w:t xml:space="preserve"> Foreign Commercial Banks Quarterly NSFR in 2016</w:t>
      </w:r>
    </w:p>
    <w:tbl>
      <w:tblPr>
        <w:tblStyle w:val="TableGrid"/>
        <w:tblW w:w="0" w:type="auto"/>
        <w:tblInd w:w="720" w:type="dxa"/>
        <w:tblLook w:val="04A0" w:firstRow="1" w:lastRow="0" w:firstColumn="1" w:lastColumn="0" w:noHBand="0" w:noVBand="1"/>
      </w:tblPr>
      <w:tblGrid>
        <w:gridCol w:w="4410"/>
        <w:gridCol w:w="4446"/>
      </w:tblGrid>
      <w:tr w:rsidR="00AA51D4" w:rsidRPr="00411929" w14:paraId="43571216" w14:textId="77777777" w:rsidTr="00AA51D4">
        <w:tc>
          <w:tcPr>
            <w:tcW w:w="4788" w:type="dxa"/>
          </w:tcPr>
          <w:p w14:paraId="2C4EEFE1" w14:textId="77777777" w:rsidR="00AA51D4" w:rsidRPr="00411929" w:rsidRDefault="00AA51D4" w:rsidP="00795AC4">
            <w:pPr>
              <w:pStyle w:val="ListParagraph"/>
              <w:spacing w:line="360" w:lineRule="auto"/>
              <w:ind w:left="0"/>
              <w:jc w:val="both"/>
              <w:rPr>
                <w:rFonts w:ascii="Times New Roman" w:hAnsi="Times New Roman" w:cs="Times New Roman"/>
                <w:sz w:val="24"/>
                <w:szCs w:val="24"/>
              </w:rPr>
            </w:pPr>
            <w:r w:rsidRPr="00411929">
              <w:rPr>
                <w:rFonts w:ascii="Times New Roman" w:hAnsi="Times New Roman" w:cs="Times New Roman"/>
                <w:sz w:val="24"/>
                <w:szCs w:val="24"/>
              </w:rPr>
              <w:t xml:space="preserve">                Quarters of 2016</w:t>
            </w:r>
          </w:p>
        </w:tc>
        <w:tc>
          <w:tcPr>
            <w:tcW w:w="4788" w:type="dxa"/>
          </w:tcPr>
          <w:p w14:paraId="6B5552D1" w14:textId="77777777" w:rsidR="00AA51D4" w:rsidRPr="00411929" w:rsidRDefault="00AA51D4" w:rsidP="00795AC4">
            <w:pPr>
              <w:pStyle w:val="ListParagraph"/>
              <w:spacing w:line="360" w:lineRule="auto"/>
              <w:ind w:left="0"/>
              <w:jc w:val="both"/>
              <w:rPr>
                <w:rFonts w:ascii="Times New Roman" w:hAnsi="Times New Roman" w:cs="Times New Roman"/>
                <w:sz w:val="24"/>
                <w:szCs w:val="24"/>
              </w:rPr>
            </w:pPr>
            <w:r w:rsidRPr="00411929">
              <w:rPr>
                <w:rFonts w:ascii="Times New Roman" w:hAnsi="Times New Roman" w:cs="Times New Roman"/>
                <w:sz w:val="24"/>
                <w:szCs w:val="24"/>
              </w:rPr>
              <w:t>Foreign Commercial Banks</w:t>
            </w:r>
          </w:p>
        </w:tc>
      </w:tr>
      <w:tr w:rsidR="00AA51D4" w:rsidRPr="00411929" w14:paraId="2461FEF7" w14:textId="77777777" w:rsidTr="00AA51D4">
        <w:tc>
          <w:tcPr>
            <w:tcW w:w="4788" w:type="dxa"/>
          </w:tcPr>
          <w:p w14:paraId="7E5DC110" w14:textId="77777777" w:rsidR="00AA51D4" w:rsidRPr="00411929" w:rsidRDefault="00AA51D4" w:rsidP="00795AC4">
            <w:pPr>
              <w:pStyle w:val="ListParagraph"/>
              <w:spacing w:line="360" w:lineRule="auto"/>
              <w:ind w:left="0"/>
              <w:jc w:val="both"/>
              <w:rPr>
                <w:rFonts w:ascii="Times New Roman" w:hAnsi="Times New Roman" w:cs="Times New Roman"/>
                <w:sz w:val="24"/>
                <w:szCs w:val="24"/>
              </w:rPr>
            </w:pPr>
            <w:r w:rsidRPr="00411929">
              <w:rPr>
                <w:rFonts w:ascii="Times New Roman" w:hAnsi="Times New Roman" w:cs="Times New Roman"/>
                <w:sz w:val="24"/>
                <w:szCs w:val="24"/>
              </w:rPr>
              <w:t xml:space="preserve">          </w:t>
            </w:r>
            <w:r w:rsidR="003F6B75" w:rsidRPr="00411929">
              <w:rPr>
                <w:rFonts w:ascii="Times New Roman" w:hAnsi="Times New Roman" w:cs="Times New Roman"/>
                <w:sz w:val="24"/>
                <w:szCs w:val="24"/>
              </w:rPr>
              <w:t xml:space="preserve"> Mar -1</w:t>
            </w:r>
          </w:p>
        </w:tc>
        <w:tc>
          <w:tcPr>
            <w:tcW w:w="4788" w:type="dxa"/>
          </w:tcPr>
          <w:p w14:paraId="6DC4724E" w14:textId="77777777" w:rsidR="00AA51D4" w:rsidRPr="00411929" w:rsidRDefault="00AA51D4" w:rsidP="00795AC4">
            <w:pPr>
              <w:pStyle w:val="ListParagraph"/>
              <w:spacing w:line="360" w:lineRule="auto"/>
              <w:ind w:left="0"/>
              <w:jc w:val="both"/>
              <w:rPr>
                <w:rFonts w:ascii="Times New Roman" w:hAnsi="Times New Roman" w:cs="Times New Roman"/>
                <w:sz w:val="24"/>
                <w:szCs w:val="24"/>
              </w:rPr>
            </w:pPr>
            <w:r w:rsidRPr="00411929">
              <w:rPr>
                <w:rFonts w:ascii="Times New Roman" w:hAnsi="Times New Roman" w:cs="Times New Roman"/>
                <w:sz w:val="24"/>
                <w:szCs w:val="24"/>
              </w:rPr>
              <w:t xml:space="preserve">          113.65</w:t>
            </w:r>
          </w:p>
        </w:tc>
      </w:tr>
      <w:tr w:rsidR="00AA51D4" w:rsidRPr="00411929" w14:paraId="3924AF92" w14:textId="77777777" w:rsidTr="00AA51D4">
        <w:tc>
          <w:tcPr>
            <w:tcW w:w="4788" w:type="dxa"/>
          </w:tcPr>
          <w:p w14:paraId="5E7F2178" w14:textId="77777777" w:rsidR="00AA51D4" w:rsidRPr="00411929" w:rsidRDefault="003F6B75" w:rsidP="00795AC4">
            <w:pPr>
              <w:pStyle w:val="ListParagraph"/>
              <w:spacing w:line="360" w:lineRule="auto"/>
              <w:ind w:left="0"/>
              <w:jc w:val="both"/>
              <w:rPr>
                <w:rFonts w:ascii="Times New Roman" w:hAnsi="Times New Roman" w:cs="Times New Roman"/>
                <w:sz w:val="24"/>
                <w:szCs w:val="24"/>
              </w:rPr>
            </w:pPr>
            <w:r w:rsidRPr="00411929">
              <w:rPr>
                <w:rFonts w:ascii="Times New Roman" w:hAnsi="Times New Roman" w:cs="Times New Roman"/>
                <w:sz w:val="24"/>
                <w:szCs w:val="24"/>
              </w:rPr>
              <w:t xml:space="preserve">           Jun</w:t>
            </w:r>
            <w:proofErr w:type="gramStart"/>
            <w:r w:rsidRPr="00411929">
              <w:rPr>
                <w:rFonts w:ascii="Times New Roman" w:hAnsi="Times New Roman" w:cs="Times New Roman"/>
                <w:sz w:val="24"/>
                <w:szCs w:val="24"/>
              </w:rPr>
              <w:t>-  1</w:t>
            </w:r>
            <w:proofErr w:type="gramEnd"/>
          </w:p>
        </w:tc>
        <w:tc>
          <w:tcPr>
            <w:tcW w:w="4788" w:type="dxa"/>
          </w:tcPr>
          <w:p w14:paraId="4E33ED55" w14:textId="77777777" w:rsidR="00AA51D4" w:rsidRPr="00411929" w:rsidRDefault="00AA51D4" w:rsidP="00795AC4">
            <w:pPr>
              <w:pStyle w:val="ListParagraph"/>
              <w:spacing w:line="360" w:lineRule="auto"/>
              <w:ind w:left="0"/>
              <w:jc w:val="both"/>
              <w:rPr>
                <w:rFonts w:ascii="Times New Roman" w:hAnsi="Times New Roman" w:cs="Times New Roman"/>
                <w:sz w:val="24"/>
                <w:szCs w:val="24"/>
              </w:rPr>
            </w:pPr>
            <w:r w:rsidRPr="00411929">
              <w:rPr>
                <w:rFonts w:ascii="Times New Roman" w:hAnsi="Times New Roman" w:cs="Times New Roman"/>
                <w:sz w:val="24"/>
                <w:szCs w:val="24"/>
              </w:rPr>
              <w:t xml:space="preserve">          113.97</w:t>
            </w:r>
          </w:p>
        </w:tc>
      </w:tr>
      <w:tr w:rsidR="00AA51D4" w:rsidRPr="00411929" w14:paraId="0B3BC9CB" w14:textId="77777777" w:rsidTr="00AA51D4">
        <w:tc>
          <w:tcPr>
            <w:tcW w:w="4788" w:type="dxa"/>
          </w:tcPr>
          <w:p w14:paraId="4F7037C6" w14:textId="77777777" w:rsidR="00AA51D4" w:rsidRPr="00411929" w:rsidRDefault="003F6B75" w:rsidP="00795AC4">
            <w:pPr>
              <w:pStyle w:val="ListParagraph"/>
              <w:spacing w:line="360" w:lineRule="auto"/>
              <w:ind w:left="0"/>
              <w:jc w:val="both"/>
              <w:rPr>
                <w:rFonts w:ascii="Times New Roman" w:hAnsi="Times New Roman" w:cs="Times New Roman"/>
                <w:sz w:val="24"/>
                <w:szCs w:val="24"/>
              </w:rPr>
            </w:pPr>
            <w:r w:rsidRPr="00411929">
              <w:rPr>
                <w:rFonts w:ascii="Times New Roman" w:hAnsi="Times New Roman" w:cs="Times New Roman"/>
                <w:sz w:val="24"/>
                <w:szCs w:val="24"/>
              </w:rPr>
              <w:t xml:space="preserve">           Sep -1</w:t>
            </w:r>
          </w:p>
        </w:tc>
        <w:tc>
          <w:tcPr>
            <w:tcW w:w="4788" w:type="dxa"/>
          </w:tcPr>
          <w:p w14:paraId="1F188890" w14:textId="77777777" w:rsidR="00AA51D4" w:rsidRPr="00411929" w:rsidRDefault="00AA51D4" w:rsidP="00795AC4">
            <w:pPr>
              <w:pStyle w:val="ListParagraph"/>
              <w:spacing w:line="360" w:lineRule="auto"/>
              <w:ind w:left="0"/>
              <w:jc w:val="both"/>
              <w:rPr>
                <w:rFonts w:ascii="Times New Roman" w:hAnsi="Times New Roman" w:cs="Times New Roman"/>
                <w:sz w:val="24"/>
                <w:szCs w:val="24"/>
              </w:rPr>
            </w:pPr>
            <w:r w:rsidRPr="00411929">
              <w:rPr>
                <w:rFonts w:ascii="Times New Roman" w:hAnsi="Times New Roman" w:cs="Times New Roman"/>
                <w:sz w:val="24"/>
                <w:szCs w:val="24"/>
              </w:rPr>
              <w:t xml:space="preserve">          117.6</w:t>
            </w:r>
          </w:p>
        </w:tc>
      </w:tr>
      <w:tr w:rsidR="00AA51D4" w:rsidRPr="00411929" w14:paraId="039C30E9" w14:textId="77777777" w:rsidTr="00AA51D4">
        <w:tc>
          <w:tcPr>
            <w:tcW w:w="4788" w:type="dxa"/>
          </w:tcPr>
          <w:p w14:paraId="0FB91D2F" w14:textId="77777777" w:rsidR="00AA51D4" w:rsidRPr="00411929" w:rsidRDefault="003F6B75" w:rsidP="00795AC4">
            <w:pPr>
              <w:pStyle w:val="ListParagraph"/>
              <w:spacing w:line="360" w:lineRule="auto"/>
              <w:ind w:left="0"/>
              <w:jc w:val="both"/>
              <w:rPr>
                <w:rFonts w:ascii="Times New Roman" w:hAnsi="Times New Roman" w:cs="Times New Roman"/>
                <w:sz w:val="24"/>
                <w:szCs w:val="24"/>
              </w:rPr>
            </w:pPr>
            <w:r w:rsidRPr="00411929">
              <w:rPr>
                <w:rFonts w:ascii="Times New Roman" w:hAnsi="Times New Roman" w:cs="Times New Roman"/>
                <w:sz w:val="24"/>
                <w:szCs w:val="24"/>
              </w:rPr>
              <w:t xml:space="preserve">           Dec -1</w:t>
            </w:r>
          </w:p>
        </w:tc>
        <w:tc>
          <w:tcPr>
            <w:tcW w:w="4788" w:type="dxa"/>
          </w:tcPr>
          <w:p w14:paraId="4BA13C89" w14:textId="77777777" w:rsidR="00AA51D4" w:rsidRPr="00411929" w:rsidRDefault="00AA51D4" w:rsidP="00795AC4">
            <w:pPr>
              <w:pStyle w:val="ListParagraph"/>
              <w:spacing w:line="360" w:lineRule="auto"/>
              <w:ind w:left="0"/>
              <w:jc w:val="both"/>
              <w:rPr>
                <w:rFonts w:ascii="Times New Roman" w:hAnsi="Times New Roman" w:cs="Times New Roman"/>
                <w:sz w:val="24"/>
                <w:szCs w:val="24"/>
              </w:rPr>
            </w:pPr>
            <w:r w:rsidRPr="00411929">
              <w:rPr>
                <w:rFonts w:ascii="Times New Roman" w:hAnsi="Times New Roman" w:cs="Times New Roman"/>
                <w:sz w:val="24"/>
                <w:szCs w:val="24"/>
              </w:rPr>
              <w:t xml:space="preserve">          119.31</w:t>
            </w:r>
          </w:p>
        </w:tc>
      </w:tr>
    </w:tbl>
    <w:p w14:paraId="1A0D05A8" w14:textId="77777777" w:rsidR="00DC24C0" w:rsidRPr="00411929" w:rsidRDefault="00E95B44" w:rsidP="00795AC4">
      <w:pPr>
        <w:pStyle w:val="ListParagraph"/>
        <w:spacing w:line="360" w:lineRule="auto"/>
        <w:jc w:val="both"/>
        <w:rPr>
          <w:rFonts w:ascii="Times New Roman" w:hAnsi="Times New Roman" w:cs="Times New Roman"/>
          <w:sz w:val="24"/>
          <w:szCs w:val="24"/>
        </w:rPr>
      </w:pPr>
      <w:proofErr w:type="gramStart"/>
      <w:r w:rsidRPr="00411929">
        <w:rPr>
          <w:rFonts w:ascii="Times New Roman" w:hAnsi="Times New Roman" w:cs="Times New Roman"/>
          <w:sz w:val="24"/>
          <w:szCs w:val="24"/>
        </w:rPr>
        <w:t>Source :</w:t>
      </w:r>
      <w:proofErr w:type="gramEnd"/>
      <w:r w:rsidRPr="00411929">
        <w:rPr>
          <w:rFonts w:ascii="Times New Roman" w:hAnsi="Times New Roman" w:cs="Times New Roman"/>
          <w:sz w:val="24"/>
          <w:szCs w:val="24"/>
        </w:rPr>
        <w:t xml:space="preserve"> Financial Stability report of 2016, Bangladesh Bank</w:t>
      </w:r>
    </w:p>
    <w:p w14:paraId="009EBB8D" w14:textId="77777777" w:rsidR="00452336" w:rsidRPr="00411929" w:rsidRDefault="00452336" w:rsidP="00795AC4">
      <w:pPr>
        <w:spacing w:line="360" w:lineRule="auto"/>
        <w:jc w:val="both"/>
        <w:rPr>
          <w:rFonts w:ascii="Times New Roman" w:hAnsi="Times New Roman" w:cs="Times New Roman"/>
          <w:sz w:val="24"/>
          <w:szCs w:val="24"/>
        </w:rPr>
      </w:pPr>
    </w:p>
    <w:p w14:paraId="648DC891" w14:textId="77777777" w:rsidR="008F619D" w:rsidRPr="00411929" w:rsidRDefault="003F6B75" w:rsidP="00795AC4">
      <w:pPr>
        <w:pStyle w:val="ListParagraph"/>
        <w:spacing w:line="360" w:lineRule="auto"/>
        <w:jc w:val="both"/>
        <w:rPr>
          <w:rFonts w:ascii="Times New Roman" w:hAnsi="Times New Roman" w:cs="Times New Roman"/>
          <w:sz w:val="24"/>
          <w:szCs w:val="24"/>
        </w:rPr>
      </w:pPr>
      <w:r w:rsidRPr="00411929">
        <w:rPr>
          <w:rFonts w:ascii="Times New Roman" w:hAnsi="Times New Roman" w:cs="Times New Roman"/>
          <w:noProof/>
          <w:sz w:val="24"/>
          <w:szCs w:val="24"/>
        </w:rPr>
        <w:lastRenderedPageBreak/>
        <w:drawing>
          <wp:inline distT="0" distB="0" distL="0" distR="0" wp14:anchorId="77453413" wp14:editId="34EBC367">
            <wp:extent cx="5486400" cy="3200400"/>
            <wp:effectExtent l="19050" t="0" r="19050" b="0"/>
            <wp:docPr id="2"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14:paraId="2E54534C" w14:textId="77777777" w:rsidR="008F619D" w:rsidRPr="00411929" w:rsidRDefault="00E95B44" w:rsidP="00795AC4">
      <w:pPr>
        <w:pStyle w:val="ListParagraph"/>
        <w:spacing w:line="360" w:lineRule="auto"/>
        <w:jc w:val="both"/>
        <w:rPr>
          <w:rFonts w:ascii="Times New Roman" w:hAnsi="Times New Roman" w:cs="Times New Roman"/>
          <w:sz w:val="24"/>
          <w:szCs w:val="24"/>
        </w:rPr>
      </w:pPr>
      <w:proofErr w:type="gramStart"/>
      <w:r w:rsidRPr="00411929">
        <w:rPr>
          <w:rFonts w:ascii="Times New Roman" w:hAnsi="Times New Roman" w:cs="Times New Roman"/>
          <w:sz w:val="24"/>
          <w:szCs w:val="24"/>
        </w:rPr>
        <w:t>Source :</w:t>
      </w:r>
      <w:proofErr w:type="gramEnd"/>
      <w:r w:rsidRPr="00411929">
        <w:rPr>
          <w:rFonts w:ascii="Times New Roman" w:hAnsi="Times New Roman" w:cs="Times New Roman"/>
          <w:sz w:val="24"/>
          <w:szCs w:val="24"/>
        </w:rPr>
        <w:t xml:space="preserve"> Financial Stability Report of 2016, Bangladesh Bank</w:t>
      </w:r>
    </w:p>
    <w:p w14:paraId="740C49C5" w14:textId="77777777" w:rsidR="00E031FA" w:rsidRPr="00411929" w:rsidRDefault="00E031FA" w:rsidP="00795AC4">
      <w:pPr>
        <w:pStyle w:val="ListParagraph"/>
        <w:spacing w:line="360" w:lineRule="auto"/>
        <w:jc w:val="both"/>
        <w:rPr>
          <w:rFonts w:ascii="Times New Roman" w:hAnsi="Times New Roman" w:cs="Times New Roman"/>
          <w:sz w:val="24"/>
          <w:szCs w:val="24"/>
        </w:rPr>
      </w:pPr>
    </w:p>
    <w:p w14:paraId="16770F7E" w14:textId="77777777" w:rsidR="001B7455" w:rsidRPr="00411929" w:rsidRDefault="00E95B44" w:rsidP="00795AC4">
      <w:pPr>
        <w:spacing w:line="360" w:lineRule="auto"/>
        <w:jc w:val="both"/>
        <w:rPr>
          <w:rFonts w:ascii="Times New Roman" w:hAnsi="Times New Roman" w:cs="Times New Roman"/>
          <w:sz w:val="24"/>
          <w:szCs w:val="24"/>
        </w:rPr>
      </w:pPr>
      <w:r w:rsidRPr="00411929">
        <w:rPr>
          <w:rFonts w:ascii="Times New Roman" w:hAnsi="Times New Roman" w:cs="Times New Roman"/>
          <w:sz w:val="24"/>
          <w:szCs w:val="24"/>
        </w:rPr>
        <w:t xml:space="preserve">Here, Foreign Commercial Banks Net Stable Funding Ratio are over 100 percent in all four quarters of 2016. So, </w:t>
      </w:r>
      <w:r w:rsidR="005F4065" w:rsidRPr="00411929">
        <w:rPr>
          <w:rFonts w:ascii="Times New Roman" w:hAnsi="Times New Roman" w:cs="Times New Roman"/>
          <w:sz w:val="24"/>
          <w:szCs w:val="24"/>
        </w:rPr>
        <w:t xml:space="preserve">all four quarters of </w:t>
      </w:r>
      <w:proofErr w:type="gramStart"/>
      <w:r w:rsidR="005F4065" w:rsidRPr="00411929">
        <w:rPr>
          <w:rFonts w:ascii="Times New Roman" w:hAnsi="Times New Roman" w:cs="Times New Roman"/>
          <w:sz w:val="24"/>
          <w:szCs w:val="24"/>
        </w:rPr>
        <w:t>2016,Foreign</w:t>
      </w:r>
      <w:proofErr w:type="gramEnd"/>
      <w:r w:rsidR="005F4065" w:rsidRPr="00411929">
        <w:rPr>
          <w:rFonts w:ascii="Times New Roman" w:hAnsi="Times New Roman" w:cs="Times New Roman"/>
          <w:sz w:val="24"/>
          <w:szCs w:val="24"/>
        </w:rPr>
        <w:t xml:space="preserve"> Commercial Banks </w:t>
      </w:r>
      <w:r w:rsidRPr="00411929">
        <w:rPr>
          <w:rFonts w:ascii="Times New Roman" w:hAnsi="Times New Roman" w:cs="Times New Roman"/>
          <w:sz w:val="24"/>
          <w:szCs w:val="24"/>
        </w:rPr>
        <w:t xml:space="preserve"> also able to maintain the requirement of Net Stable Funding Ratio.</w:t>
      </w:r>
    </w:p>
    <w:p w14:paraId="709A113D" w14:textId="77777777" w:rsidR="0063270F" w:rsidRPr="00411929" w:rsidRDefault="0063270F" w:rsidP="00795AC4">
      <w:pPr>
        <w:pStyle w:val="ListParagraph"/>
        <w:spacing w:line="360" w:lineRule="auto"/>
        <w:jc w:val="both"/>
        <w:rPr>
          <w:rFonts w:ascii="Times New Roman" w:hAnsi="Times New Roman" w:cs="Times New Roman"/>
          <w:sz w:val="24"/>
          <w:szCs w:val="24"/>
        </w:rPr>
      </w:pPr>
    </w:p>
    <w:p w14:paraId="61944167" w14:textId="77777777" w:rsidR="008D17B0" w:rsidRPr="00411929" w:rsidRDefault="0063270F" w:rsidP="00795AC4">
      <w:pPr>
        <w:spacing w:line="360" w:lineRule="auto"/>
        <w:jc w:val="both"/>
        <w:rPr>
          <w:rFonts w:ascii="Times New Roman" w:hAnsi="Times New Roman" w:cs="Times New Roman"/>
          <w:sz w:val="24"/>
          <w:szCs w:val="24"/>
        </w:rPr>
      </w:pPr>
      <w:r w:rsidRPr="00411929">
        <w:rPr>
          <w:rFonts w:ascii="Times New Roman" w:hAnsi="Times New Roman" w:cs="Times New Roman"/>
          <w:sz w:val="24"/>
          <w:szCs w:val="24"/>
        </w:rPr>
        <w:t xml:space="preserve">Question </w:t>
      </w:r>
      <w:proofErr w:type="gramStart"/>
      <w:r w:rsidRPr="00411929">
        <w:rPr>
          <w:rFonts w:ascii="Times New Roman" w:hAnsi="Times New Roman" w:cs="Times New Roman"/>
          <w:sz w:val="24"/>
          <w:szCs w:val="24"/>
        </w:rPr>
        <w:t>2 :</w:t>
      </w:r>
      <w:proofErr w:type="gramEnd"/>
      <w:r w:rsidRPr="00411929">
        <w:rPr>
          <w:rFonts w:ascii="Times New Roman" w:hAnsi="Times New Roman" w:cs="Times New Roman"/>
          <w:sz w:val="24"/>
          <w:szCs w:val="24"/>
        </w:rPr>
        <w:t xml:space="preserve"> Does too much liquidity guarantee higher bank profits ?</w:t>
      </w:r>
    </w:p>
    <w:p w14:paraId="0F9DEA28" w14:textId="77777777" w:rsidR="0063270F" w:rsidRPr="00411929" w:rsidRDefault="0063270F" w:rsidP="00795AC4">
      <w:pPr>
        <w:pStyle w:val="ListParagraph"/>
        <w:spacing w:line="360" w:lineRule="auto"/>
        <w:jc w:val="both"/>
        <w:rPr>
          <w:rFonts w:ascii="Times New Roman" w:hAnsi="Times New Roman" w:cs="Times New Roman"/>
          <w:sz w:val="24"/>
          <w:szCs w:val="24"/>
        </w:rPr>
      </w:pPr>
    </w:p>
    <w:p w14:paraId="382CBCED" w14:textId="77777777" w:rsidR="0063270F" w:rsidRPr="00411929" w:rsidRDefault="0063270F" w:rsidP="00795AC4">
      <w:pPr>
        <w:spacing w:line="360" w:lineRule="auto"/>
        <w:jc w:val="both"/>
        <w:rPr>
          <w:rFonts w:ascii="Times New Roman" w:hAnsi="Times New Roman" w:cs="Times New Roman"/>
          <w:sz w:val="24"/>
          <w:szCs w:val="24"/>
        </w:rPr>
      </w:pPr>
      <w:r w:rsidRPr="00411929">
        <w:rPr>
          <w:rFonts w:ascii="Times New Roman" w:hAnsi="Times New Roman" w:cs="Times New Roman"/>
          <w:sz w:val="24"/>
          <w:szCs w:val="24"/>
        </w:rPr>
        <w:t xml:space="preserve">When a bank’s revenues are more than its necessary expenses, it is said to be profitable. </w:t>
      </w:r>
      <w:r w:rsidR="007D49D0" w:rsidRPr="00411929">
        <w:rPr>
          <w:rFonts w:ascii="Times New Roman" w:hAnsi="Times New Roman" w:cs="Times New Roman"/>
          <w:sz w:val="24"/>
          <w:szCs w:val="24"/>
        </w:rPr>
        <w:t xml:space="preserve">A bank’s ability to maintain healthy operations in the present and the future, to absorb potential future collision and to increase </w:t>
      </w:r>
      <w:proofErr w:type="gramStart"/>
      <w:r w:rsidR="007D49D0" w:rsidRPr="00411929">
        <w:rPr>
          <w:rFonts w:ascii="Times New Roman" w:hAnsi="Times New Roman" w:cs="Times New Roman"/>
          <w:sz w:val="24"/>
          <w:szCs w:val="24"/>
        </w:rPr>
        <w:t>elasticity  capacity</w:t>
      </w:r>
      <w:proofErr w:type="gramEnd"/>
      <w:r w:rsidR="007D49D0" w:rsidRPr="00411929">
        <w:rPr>
          <w:rFonts w:ascii="Times New Roman" w:hAnsi="Times New Roman" w:cs="Times New Roman"/>
          <w:sz w:val="24"/>
          <w:szCs w:val="24"/>
        </w:rPr>
        <w:t xml:space="preserve"> is reflected in its potential income.</w:t>
      </w:r>
      <w:r w:rsidR="00687309" w:rsidRPr="00411929">
        <w:rPr>
          <w:rFonts w:ascii="Times New Roman" w:hAnsi="Times New Roman" w:cs="Times New Roman"/>
          <w:sz w:val="24"/>
          <w:szCs w:val="24"/>
        </w:rPr>
        <w:t xml:space="preserve"> The return on </w:t>
      </w:r>
      <w:proofErr w:type="gramStart"/>
      <w:r w:rsidR="00687309" w:rsidRPr="00411929">
        <w:rPr>
          <w:rFonts w:ascii="Times New Roman" w:hAnsi="Times New Roman" w:cs="Times New Roman"/>
          <w:sz w:val="24"/>
          <w:szCs w:val="24"/>
        </w:rPr>
        <w:t>asset</w:t>
      </w:r>
      <w:proofErr w:type="gramEnd"/>
      <w:r w:rsidR="00687309" w:rsidRPr="00411929">
        <w:rPr>
          <w:rFonts w:ascii="Times New Roman" w:hAnsi="Times New Roman" w:cs="Times New Roman"/>
          <w:sz w:val="24"/>
          <w:szCs w:val="24"/>
        </w:rPr>
        <w:t xml:space="preserve"> (ROA) and return on equity (ROE) are the most frequently used measures of income and profitability. ROA shows how effective the bank’s management has been transforming their assets into net profits. On the other hand, ROE calculation represents the rate of return going to the bank’s shareholders.</w:t>
      </w:r>
    </w:p>
    <w:p w14:paraId="27589303" w14:textId="77777777" w:rsidR="004072AC" w:rsidRPr="00411929" w:rsidRDefault="004072AC" w:rsidP="00795AC4">
      <w:pPr>
        <w:pStyle w:val="ListParagraph"/>
        <w:spacing w:line="360" w:lineRule="auto"/>
        <w:jc w:val="both"/>
        <w:rPr>
          <w:rFonts w:ascii="Times New Roman" w:hAnsi="Times New Roman" w:cs="Times New Roman"/>
          <w:sz w:val="24"/>
          <w:szCs w:val="24"/>
        </w:rPr>
      </w:pPr>
    </w:p>
    <w:p w14:paraId="0C0C9570" w14:textId="77777777" w:rsidR="00687309" w:rsidRPr="00411929" w:rsidRDefault="004072AC" w:rsidP="00795AC4">
      <w:pPr>
        <w:spacing w:line="360" w:lineRule="auto"/>
        <w:jc w:val="both"/>
        <w:rPr>
          <w:rFonts w:ascii="Times New Roman" w:hAnsi="Times New Roman" w:cs="Times New Roman"/>
          <w:sz w:val="24"/>
          <w:szCs w:val="24"/>
        </w:rPr>
      </w:pPr>
      <w:r w:rsidRPr="00411929">
        <w:rPr>
          <w:rFonts w:ascii="Times New Roman" w:hAnsi="Times New Roman" w:cs="Times New Roman"/>
          <w:sz w:val="24"/>
          <w:szCs w:val="24"/>
        </w:rPr>
        <w:lastRenderedPageBreak/>
        <w:t xml:space="preserve">Table </w:t>
      </w:r>
      <w:proofErr w:type="gramStart"/>
      <w:r w:rsidRPr="00411929">
        <w:rPr>
          <w:rFonts w:ascii="Times New Roman" w:hAnsi="Times New Roman" w:cs="Times New Roman"/>
          <w:sz w:val="24"/>
          <w:szCs w:val="24"/>
        </w:rPr>
        <w:t>3 :</w:t>
      </w:r>
      <w:proofErr w:type="gramEnd"/>
      <w:r w:rsidRPr="00411929">
        <w:rPr>
          <w:rFonts w:ascii="Times New Roman" w:hAnsi="Times New Roman" w:cs="Times New Roman"/>
          <w:sz w:val="24"/>
          <w:szCs w:val="24"/>
        </w:rPr>
        <w:t xml:space="preserve"> Excess Liquidity,</w:t>
      </w:r>
      <w:r w:rsidR="00803239" w:rsidRPr="00411929">
        <w:rPr>
          <w:rFonts w:ascii="Times New Roman" w:hAnsi="Times New Roman" w:cs="Times New Roman"/>
          <w:sz w:val="24"/>
          <w:szCs w:val="24"/>
        </w:rPr>
        <w:t xml:space="preserve"> </w:t>
      </w:r>
      <w:r w:rsidRPr="00411929">
        <w:rPr>
          <w:rFonts w:ascii="Times New Roman" w:hAnsi="Times New Roman" w:cs="Times New Roman"/>
          <w:sz w:val="24"/>
          <w:szCs w:val="24"/>
        </w:rPr>
        <w:t xml:space="preserve">ROA, ROE of Foreign Commercial Banks </w:t>
      </w:r>
    </w:p>
    <w:p w14:paraId="59CD97C4" w14:textId="77777777" w:rsidR="001115D8" w:rsidRPr="00411929" w:rsidRDefault="001115D8" w:rsidP="00795AC4">
      <w:pPr>
        <w:pStyle w:val="ListParagraph"/>
        <w:spacing w:line="360" w:lineRule="auto"/>
        <w:jc w:val="both"/>
        <w:rPr>
          <w:rFonts w:ascii="Times New Roman" w:hAnsi="Times New Roman" w:cs="Times New Roman"/>
          <w:sz w:val="24"/>
          <w:szCs w:val="24"/>
        </w:rPr>
      </w:pPr>
    </w:p>
    <w:p w14:paraId="3F442F3E" w14:textId="77777777" w:rsidR="001115D8" w:rsidRPr="00411929" w:rsidRDefault="001115D8" w:rsidP="00795AC4">
      <w:pPr>
        <w:pStyle w:val="ListParagraph"/>
        <w:spacing w:line="360" w:lineRule="auto"/>
        <w:jc w:val="both"/>
        <w:rPr>
          <w:rFonts w:ascii="Times New Roman" w:hAnsi="Times New Roman" w:cs="Times New Roman"/>
          <w:sz w:val="24"/>
          <w:szCs w:val="24"/>
        </w:rPr>
      </w:pPr>
    </w:p>
    <w:tbl>
      <w:tblPr>
        <w:tblStyle w:val="TableGrid"/>
        <w:tblW w:w="0" w:type="auto"/>
        <w:tblInd w:w="720" w:type="dxa"/>
        <w:tblLook w:val="04A0" w:firstRow="1" w:lastRow="0" w:firstColumn="1" w:lastColumn="0" w:noHBand="0" w:noVBand="1"/>
      </w:tblPr>
      <w:tblGrid>
        <w:gridCol w:w="1759"/>
        <w:gridCol w:w="1807"/>
        <w:gridCol w:w="1800"/>
        <w:gridCol w:w="1800"/>
        <w:gridCol w:w="900"/>
        <w:gridCol w:w="790"/>
      </w:tblGrid>
      <w:tr w:rsidR="00DF0507" w:rsidRPr="00411929" w14:paraId="5DEB2521" w14:textId="77777777" w:rsidTr="00DF0507">
        <w:trPr>
          <w:trHeight w:val="195"/>
        </w:trPr>
        <w:tc>
          <w:tcPr>
            <w:tcW w:w="1759" w:type="dxa"/>
            <w:vMerge w:val="restart"/>
          </w:tcPr>
          <w:p w14:paraId="35D52CB9" w14:textId="77777777" w:rsidR="00DF0507" w:rsidRPr="00411929" w:rsidRDefault="00DF0507" w:rsidP="00795AC4">
            <w:pPr>
              <w:pStyle w:val="ListParagraph"/>
              <w:spacing w:line="360" w:lineRule="auto"/>
              <w:ind w:left="0"/>
              <w:jc w:val="both"/>
              <w:rPr>
                <w:rFonts w:ascii="Times New Roman" w:hAnsi="Times New Roman" w:cs="Times New Roman"/>
                <w:sz w:val="24"/>
                <w:szCs w:val="24"/>
              </w:rPr>
            </w:pPr>
            <w:r w:rsidRPr="00411929">
              <w:rPr>
                <w:rFonts w:ascii="Times New Roman" w:hAnsi="Times New Roman" w:cs="Times New Roman"/>
                <w:sz w:val="24"/>
                <w:szCs w:val="24"/>
              </w:rPr>
              <w:t xml:space="preserve">    Years</w:t>
            </w:r>
          </w:p>
        </w:tc>
        <w:tc>
          <w:tcPr>
            <w:tcW w:w="1807" w:type="dxa"/>
            <w:vMerge w:val="restart"/>
          </w:tcPr>
          <w:p w14:paraId="4E218ED2" w14:textId="77777777" w:rsidR="00DF0507" w:rsidRPr="00411929" w:rsidRDefault="00DF0507" w:rsidP="00795AC4">
            <w:pPr>
              <w:pStyle w:val="ListParagraph"/>
              <w:spacing w:line="360" w:lineRule="auto"/>
              <w:ind w:left="0"/>
              <w:jc w:val="both"/>
              <w:rPr>
                <w:rFonts w:ascii="Times New Roman" w:hAnsi="Times New Roman" w:cs="Times New Roman"/>
                <w:sz w:val="24"/>
                <w:szCs w:val="24"/>
              </w:rPr>
            </w:pPr>
            <w:r w:rsidRPr="00411929">
              <w:rPr>
                <w:rFonts w:ascii="Times New Roman" w:hAnsi="Times New Roman" w:cs="Times New Roman"/>
                <w:sz w:val="24"/>
                <w:szCs w:val="24"/>
              </w:rPr>
              <w:t>Required SLR</w:t>
            </w:r>
          </w:p>
        </w:tc>
        <w:tc>
          <w:tcPr>
            <w:tcW w:w="1800" w:type="dxa"/>
            <w:vMerge w:val="restart"/>
          </w:tcPr>
          <w:p w14:paraId="7870F16B" w14:textId="77777777" w:rsidR="00DF0507" w:rsidRPr="00411929" w:rsidRDefault="00DF0507" w:rsidP="00795AC4">
            <w:pPr>
              <w:pStyle w:val="ListParagraph"/>
              <w:spacing w:line="360" w:lineRule="auto"/>
              <w:ind w:left="0"/>
              <w:jc w:val="both"/>
              <w:rPr>
                <w:rFonts w:ascii="Times New Roman" w:hAnsi="Times New Roman" w:cs="Times New Roman"/>
                <w:sz w:val="24"/>
                <w:szCs w:val="24"/>
              </w:rPr>
            </w:pPr>
            <w:r w:rsidRPr="00411929">
              <w:rPr>
                <w:rFonts w:ascii="Times New Roman" w:hAnsi="Times New Roman" w:cs="Times New Roman"/>
                <w:sz w:val="24"/>
                <w:szCs w:val="24"/>
              </w:rPr>
              <w:t xml:space="preserve"> Liquidity Ratio</w:t>
            </w:r>
          </w:p>
        </w:tc>
        <w:tc>
          <w:tcPr>
            <w:tcW w:w="1800" w:type="dxa"/>
            <w:vMerge w:val="restart"/>
          </w:tcPr>
          <w:p w14:paraId="1FEA7BA0" w14:textId="77777777" w:rsidR="00DF0507" w:rsidRPr="00411929" w:rsidRDefault="00DF0507" w:rsidP="00795AC4">
            <w:pPr>
              <w:pStyle w:val="ListParagraph"/>
              <w:spacing w:line="360" w:lineRule="auto"/>
              <w:ind w:left="0"/>
              <w:jc w:val="both"/>
              <w:rPr>
                <w:rFonts w:ascii="Times New Roman" w:hAnsi="Times New Roman" w:cs="Times New Roman"/>
                <w:sz w:val="24"/>
                <w:szCs w:val="24"/>
              </w:rPr>
            </w:pPr>
            <w:r w:rsidRPr="00411929">
              <w:rPr>
                <w:rFonts w:ascii="Times New Roman" w:hAnsi="Times New Roman" w:cs="Times New Roman"/>
                <w:sz w:val="24"/>
                <w:szCs w:val="24"/>
              </w:rPr>
              <w:t>Excess Liquidity</w:t>
            </w:r>
          </w:p>
        </w:tc>
        <w:tc>
          <w:tcPr>
            <w:tcW w:w="1690" w:type="dxa"/>
            <w:gridSpan w:val="2"/>
            <w:tcBorders>
              <w:bottom w:val="single" w:sz="4" w:space="0" w:color="auto"/>
            </w:tcBorders>
          </w:tcPr>
          <w:p w14:paraId="01957661" w14:textId="77777777" w:rsidR="00DF0507" w:rsidRPr="00411929" w:rsidRDefault="00DF0507" w:rsidP="00795AC4">
            <w:pPr>
              <w:pStyle w:val="ListParagraph"/>
              <w:spacing w:line="360" w:lineRule="auto"/>
              <w:ind w:left="0"/>
              <w:jc w:val="both"/>
              <w:rPr>
                <w:rFonts w:ascii="Times New Roman" w:hAnsi="Times New Roman" w:cs="Times New Roman"/>
                <w:sz w:val="24"/>
                <w:szCs w:val="24"/>
              </w:rPr>
            </w:pPr>
            <w:r w:rsidRPr="00411929">
              <w:rPr>
                <w:rFonts w:ascii="Times New Roman" w:hAnsi="Times New Roman" w:cs="Times New Roman"/>
                <w:sz w:val="24"/>
                <w:szCs w:val="24"/>
              </w:rPr>
              <w:t>Profitability ratio</w:t>
            </w:r>
          </w:p>
        </w:tc>
      </w:tr>
      <w:tr w:rsidR="00DF0507" w:rsidRPr="00411929" w14:paraId="4C98B86A" w14:textId="77777777" w:rsidTr="00DF0507">
        <w:trPr>
          <w:trHeight w:val="90"/>
        </w:trPr>
        <w:tc>
          <w:tcPr>
            <w:tcW w:w="1759" w:type="dxa"/>
            <w:vMerge/>
            <w:tcBorders>
              <w:bottom w:val="single" w:sz="4" w:space="0" w:color="auto"/>
            </w:tcBorders>
          </w:tcPr>
          <w:p w14:paraId="20FC3E2E" w14:textId="77777777" w:rsidR="00DF0507" w:rsidRPr="00411929" w:rsidRDefault="00DF0507" w:rsidP="00795AC4">
            <w:pPr>
              <w:pStyle w:val="ListParagraph"/>
              <w:spacing w:line="360" w:lineRule="auto"/>
              <w:ind w:left="0"/>
              <w:jc w:val="both"/>
              <w:rPr>
                <w:rFonts w:ascii="Times New Roman" w:hAnsi="Times New Roman" w:cs="Times New Roman"/>
                <w:sz w:val="24"/>
                <w:szCs w:val="24"/>
              </w:rPr>
            </w:pPr>
          </w:p>
        </w:tc>
        <w:tc>
          <w:tcPr>
            <w:tcW w:w="1807" w:type="dxa"/>
            <w:vMerge/>
          </w:tcPr>
          <w:p w14:paraId="07EA2BD4" w14:textId="77777777" w:rsidR="00DF0507" w:rsidRPr="00411929" w:rsidRDefault="00DF0507" w:rsidP="00795AC4">
            <w:pPr>
              <w:pStyle w:val="ListParagraph"/>
              <w:spacing w:line="360" w:lineRule="auto"/>
              <w:ind w:left="0"/>
              <w:jc w:val="both"/>
              <w:rPr>
                <w:rFonts w:ascii="Times New Roman" w:hAnsi="Times New Roman" w:cs="Times New Roman"/>
                <w:sz w:val="24"/>
                <w:szCs w:val="24"/>
              </w:rPr>
            </w:pPr>
          </w:p>
        </w:tc>
        <w:tc>
          <w:tcPr>
            <w:tcW w:w="1800" w:type="dxa"/>
            <w:vMerge/>
          </w:tcPr>
          <w:p w14:paraId="3DA01193" w14:textId="77777777" w:rsidR="00DF0507" w:rsidRPr="00411929" w:rsidRDefault="00DF0507" w:rsidP="00795AC4">
            <w:pPr>
              <w:pStyle w:val="ListParagraph"/>
              <w:spacing w:line="360" w:lineRule="auto"/>
              <w:ind w:left="0"/>
              <w:jc w:val="both"/>
              <w:rPr>
                <w:rFonts w:ascii="Times New Roman" w:hAnsi="Times New Roman" w:cs="Times New Roman"/>
                <w:sz w:val="24"/>
                <w:szCs w:val="24"/>
              </w:rPr>
            </w:pPr>
          </w:p>
        </w:tc>
        <w:tc>
          <w:tcPr>
            <w:tcW w:w="1800" w:type="dxa"/>
            <w:vMerge/>
          </w:tcPr>
          <w:p w14:paraId="40CEF8AA" w14:textId="77777777" w:rsidR="00DF0507" w:rsidRPr="00411929" w:rsidRDefault="00DF0507" w:rsidP="00795AC4">
            <w:pPr>
              <w:pStyle w:val="ListParagraph"/>
              <w:spacing w:line="360" w:lineRule="auto"/>
              <w:ind w:left="0"/>
              <w:jc w:val="both"/>
              <w:rPr>
                <w:rFonts w:ascii="Times New Roman" w:hAnsi="Times New Roman" w:cs="Times New Roman"/>
                <w:sz w:val="24"/>
                <w:szCs w:val="24"/>
              </w:rPr>
            </w:pPr>
          </w:p>
        </w:tc>
        <w:tc>
          <w:tcPr>
            <w:tcW w:w="900" w:type="dxa"/>
            <w:tcBorders>
              <w:top w:val="single" w:sz="4" w:space="0" w:color="auto"/>
              <w:right w:val="single" w:sz="4" w:space="0" w:color="auto"/>
            </w:tcBorders>
          </w:tcPr>
          <w:p w14:paraId="5F265771" w14:textId="77777777" w:rsidR="00DF0507" w:rsidRPr="00411929" w:rsidRDefault="00DF0507" w:rsidP="00795AC4">
            <w:pPr>
              <w:pStyle w:val="ListParagraph"/>
              <w:spacing w:line="360" w:lineRule="auto"/>
              <w:ind w:left="0"/>
              <w:jc w:val="both"/>
              <w:rPr>
                <w:rFonts w:ascii="Times New Roman" w:hAnsi="Times New Roman" w:cs="Times New Roman"/>
                <w:sz w:val="24"/>
                <w:szCs w:val="24"/>
              </w:rPr>
            </w:pPr>
            <w:r w:rsidRPr="00411929">
              <w:rPr>
                <w:rFonts w:ascii="Times New Roman" w:hAnsi="Times New Roman" w:cs="Times New Roman"/>
                <w:sz w:val="24"/>
                <w:szCs w:val="24"/>
              </w:rPr>
              <w:t xml:space="preserve">ROA </w:t>
            </w:r>
          </w:p>
        </w:tc>
        <w:tc>
          <w:tcPr>
            <w:tcW w:w="790" w:type="dxa"/>
            <w:tcBorders>
              <w:top w:val="single" w:sz="4" w:space="0" w:color="auto"/>
              <w:left w:val="single" w:sz="4" w:space="0" w:color="auto"/>
            </w:tcBorders>
          </w:tcPr>
          <w:p w14:paraId="5CF5610B" w14:textId="77777777" w:rsidR="00DF0507" w:rsidRPr="00411929" w:rsidRDefault="00DF0507" w:rsidP="00795AC4">
            <w:pPr>
              <w:pStyle w:val="ListParagraph"/>
              <w:spacing w:line="360" w:lineRule="auto"/>
              <w:ind w:left="0"/>
              <w:jc w:val="both"/>
              <w:rPr>
                <w:rFonts w:ascii="Times New Roman" w:hAnsi="Times New Roman" w:cs="Times New Roman"/>
                <w:sz w:val="24"/>
                <w:szCs w:val="24"/>
              </w:rPr>
            </w:pPr>
            <w:r w:rsidRPr="00411929">
              <w:rPr>
                <w:rFonts w:ascii="Times New Roman" w:hAnsi="Times New Roman" w:cs="Times New Roman"/>
                <w:sz w:val="24"/>
                <w:szCs w:val="24"/>
              </w:rPr>
              <w:t>ROE</w:t>
            </w:r>
          </w:p>
        </w:tc>
      </w:tr>
      <w:tr w:rsidR="00486934" w:rsidRPr="00411929" w14:paraId="2920DAA6" w14:textId="77777777" w:rsidTr="00486934">
        <w:tc>
          <w:tcPr>
            <w:tcW w:w="1759" w:type="dxa"/>
            <w:tcBorders>
              <w:top w:val="single" w:sz="4" w:space="0" w:color="auto"/>
            </w:tcBorders>
          </w:tcPr>
          <w:p w14:paraId="19E7970C" w14:textId="77777777" w:rsidR="00486934" w:rsidRPr="00411929" w:rsidRDefault="004072AC" w:rsidP="00795AC4">
            <w:pPr>
              <w:pStyle w:val="ListParagraph"/>
              <w:spacing w:line="360" w:lineRule="auto"/>
              <w:ind w:left="0"/>
              <w:jc w:val="both"/>
              <w:rPr>
                <w:rFonts w:ascii="Times New Roman" w:hAnsi="Times New Roman" w:cs="Times New Roman"/>
                <w:sz w:val="24"/>
                <w:szCs w:val="24"/>
              </w:rPr>
            </w:pPr>
            <w:r w:rsidRPr="00411929">
              <w:rPr>
                <w:rFonts w:ascii="Times New Roman" w:hAnsi="Times New Roman" w:cs="Times New Roman"/>
                <w:sz w:val="24"/>
                <w:szCs w:val="24"/>
              </w:rPr>
              <w:t>2008</w:t>
            </w:r>
          </w:p>
        </w:tc>
        <w:tc>
          <w:tcPr>
            <w:tcW w:w="1807" w:type="dxa"/>
          </w:tcPr>
          <w:p w14:paraId="649A6759" w14:textId="77777777" w:rsidR="00486934" w:rsidRPr="00411929" w:rsidRDefault="00486934" w:rsidP="00795AC4">
            <w:pPr>
              <w:pStyle w:val="ListParagraph"/>
              <w:spacing w:line="360" w:lineRule="auto"/>
              <w:ind w:left="0"/>
              <w:jc w:val="both"/>
              <w:rPr>
                <w:rFonts w:ascii="Times New Roman" w:hAnsi="Times New Roman" w:cs="Times New Roman"/>
                <w:sz w:val="24"/>
                <w:szCs w:val="24"/>
              </w:rPr>
            </w:pPr>
            <w:r w:rsidRPr="00411929">
              <w:rPr>
                <w:rFonts w:ascii="Times New Roman" w:hAnsi="Times New Roman" w:cs="Times New Roman"/>
                <w:sz w:val="24"/>
                <w:szCs w:val="24"/>
              </w:rPr>
              <w:t>18</w:t>
            </w:r>
          </w:p>
        </w:tc>
        <w:tc>
          <w:tcPr>
            <w:tcW w:w="1800" w:type="dxa"/>
          </w:tcPr>
          <w:p w14:paraId="127B9FD2" w14:textId="77777777" w:rsidR="00486934" w:rsidRPr="00411929" w:rsidRDefault="00486934" w:rsidP="00795AC4">
            <w:pPr>
              <w:pStyle w:val="ListParagraph"/>
              <w:spacing w:line="360" w:lineRule="auto"/>
              <w:ind w:left="0"/>
              <w:jc w:val="both"/>
              <w:rPr>
                <w:rFonts w:ascii="Times New Roman" w:hAnsi="Times New Roman" w:cs="Times New Roman"/>
                <w:sz w:val="24"/>
                <w:szCs w:val="24"/>
              </w:rPr>
            </w:pPr>
            <w:r w:rsidRPr="00411929">
              <w:rPr>
                <w:rFonts w:ascii="Times New Roman" w:hAnsi="Times New Roman" w:cs="Times New Roman"/>
                <w:sz w:val="24"/>
                <w:szCs w:val="24"/>
              </w:rPr>
              <w:t>31.3</w:t>
            </w:r>
          </w:p>
        </w:tc>
        <w:tc>
          <w:tcPr>
            <w:tcW w:w="1800" w:type="dxa"/>
          </w:tcPr>
          <w:p w14:paraId="2BAEF0A4" w14:textId="77777777" w:rsidR="00486934" w:rsidRPr="00411929" w:rsidRDefault="00486934" w:rsidP="00795AC4">
            <w:pPr>
              <w:pStyle w:val="ListParagraph"/>
              <w:spacing w:line="360" w:lineRule="auto"/>
              <w:ind w:left="0"/>
              <w:jc w:val="both"/>
              <w:rPr>
                <w:rFonts w:ascii="Times New Roman" w:hAnsi="Times New Roman" w:cs="Times New Roman"/>
                <w:sz w:val="24"/>
                <w:szCs w:val="24"/>
              </w:rPr>
            </w:pPr>
            <w:r w:rsidRPr="00411929">
              <w:rPr>
                <w:rFonts w:ascii="Times New Roman" w:hAnsi="Times New Roman" w:cs="Times New Roman"/>
                <w:sz w:val="24"/>
                <w:szCs w:val="24"/>
              </w:rPr>
              <w:t>13.3</w:t>
            </w:r>
          </w:p>
        </w:tc>
        <w:tc>
          <w:tcPr>
            <w:tcW w:w="900" w:type="dxa"/>
            <w:tcBorders>
              <w:right w:val="single" w:sz="4" w:space="0" w:color="auto"/>
            </w:tcBorders>
          </w:tcPr>
          <w:p w14:paraId="715283A4" w14:textId="77777777" w:rsidR="00486934" w:rsidRPr="00411929" w:rsidRDefault="00486934" w:rsidP="00795AC4">
            <w:pPr>
              <w:pStyle w:val="ListParagraph"/>
              <w:spacing w:line="360" w:lineRule="auto"/>
              <w:ind w:left="0"/>
              <w:jc w:val="both"/>
              <w:rPr>
                <w:rFonts w:ascii="Times New Roman" w:hAnsi="Times New Roman" w:cs="Times New Roman"/>
                <w:sz w:val="24"/>
                <w:szCs w:val="24"/>
              </w:rPr>
            </w:pPr>
            <w:r w:rsidRPr="00411929">
              <w:rPr>
                <w:rFonts w:ascii="Times New Roman" w:hAnsi="Times New Roman" w:cs="Times New Roman"/>
                <w:sz w:val="24"/>
                <w:szCs w:val="24"/>
              </w:rPr>
              <w:t>2.9</w:t>
            </w:r>
          </w:p>
        </w:tc>
        <w:tc>
          <w:tcPr>
            <w:tcW w:w="790" w:type="dxa"/>
            <w:tcBorders>
              <w:left w:val="single" w:sz="4" w:space="0" w:color="auto"/>
            </w:tcBorders>
          </w:tcPr>
          <w:p w14:paraId="05911009" w14:textId="77777777" w:rsidR="00486934" w:rsidRPr="00411929" w:rsidRDefault="00486934" w:rsidP="00795AC4">
            <w:pPr>
              <w:pStyle w:val="ListParagraph"/>
              <w:spacing w:line="360" w:lineRule="auto"/>
              <w:ind w:left="0"/>
              <w:jc w:val="both"/>
              <w:rPr>
                <w:rFonts w:ascii="Times New Roman" w:hAnsi="Times New Roman" w:cs="Times New Roman"/>
                <w:sz w:val="24"/>
                <w:szCs w:val="24"/>
              </w:rPr>
            </w:pPr>
            <w:r w:rsidRPr="00411929">
              <w:rPr>
                <w:rFonts w:ascii="Times New Roman" w:hAnsi="Times New Roman" w:cs="Times New Roman"/>
                <w:sz w:val="24"/>
                <w:szCs w:val="24"/>
              </w:rPr>
              <w:t>17.8</w:t>
            </w:r>
          </w:p>
        </w:tc>
      </w:tr>
      <w:tr w:rsidR="00486934" w:rsidRPr="00411929" w14:paraId="252B2799" w14:textId="77777777" w:rsidTr="00486934">
        <w:tc>
          <w:tcPr>
            <w:tcW w:w="1759" w:type="dxa"/>
          </w:tcPr>
          <w:p w14:paraId="6C70E0AD" w14:textId="77777777" w:rsidR="00486934" w:rsidRPr="00411929" w:rsidRDefault="004072AC" w:rsidP="00795AC4">
            <w:pPr>
              <w:pStyle w:val="ListParagraph"/>
              <w:spacing w:line="360" w:lineRule="auto"/>
              <w:ind w:left="0"/>
              <w:jc w:val="both"/>
              <w:rPr>
                <w:rFonts w:ascii="Times New Roman" w:hAnsi="Times New Roman" w:cs="Times New Roman"/>
                <w:sz w:val="24"/>
                <w:szCs w:val="24"/>
              </w:rPr>
            </w:pPr>
            <w:r w:rsidRPr="00411929">
              <w:rPr>
                <w:rFonts w:ascii="Times New Roman" w:hAnsi="Times New Roman" w:cs="Times New Roman"/>
                <w:sz w:val="24"/>
                <w:szCs w:val="24"/>
              </w:rPr>
              <w:t>2009</w:t>
            </w:r>
          </w:p>
        </w:tc>
        <w:tc>
          <w:tcPr>
            <w:tcW w:w="1807" w:type="dxa"/>
          </w:tcPr>
          <w:p w14:paraId="41684CE6" w14:textId="77777777" w:rsidR="00486934" w:rsidRPr="00411929" w:rsidRDefault="00486934" w:rsidP="00795AC4">
            <w:pPr>
              <w:pStyle w:val="ListParagraph"/>
              <w:spacing w:line="360" w:lineRule="auto"/>
              <w:ind w:left="0"/>
              <w:jc w:val="both"/>
              <w:rPr>
                <w:rFonts w:ascii="Times New Roman" w:hAnsi="Times New Roman" w:cs="Times New Roman"/>
                <w:sz w:val="24"/>
                <w:szCs w:val="24"/>
              </w:rPr>
            </w:pPr>
            <w:r w:rsidRPr="00411929">
              <w:rPr>
                <w:rFonts w:ascii="Times New Roman" w:hAnsi="Times New Roman" w:cs="Times New Roman"/>
                <w:sz w:val="24"/>
                <w:szCs w:val="24"/>
              </w:rPr>
              <w:t>18</w:t>
            </w:r>
          </w:p>
        </w:tc>
        <w:tc>
          <w:tcPr>
            <w:tcW w:w="1800" w:type="dxa"/>
          </w:tcPr>
          <w:p w14:paraId="595AFDBA" w14:textId="77777777" w:rsidR="00486934" w:rsidRPr="00411929" w:rsidRDefault="00486934" w:rsidP="00795AC4">
            <w:pPr>
              <w:pStyle w:val="ListParagraph"/>
              <w:spacing w:line="360" w:lineRule="auto"/>
              <w:ind w:left="0"/>
              <w:jc w:val="both"/>
              <w:rPr>
                <w:rFonts w:ascii="Times New Roman" w:hAnsi="Times New Roman" w:cs="Times New Roman"/>
                <w:sz w:val="24"/>
                <w:szCs w:val="24"/>
              </w:rPr>
            </w:pPr>
            <w:r w:rsidRPr="00411929">
              <w:rPr>
                <w:rFonts w:ascii="Times New Roman" w:hAnsi="Times New Roman" w:cs="Times New Roman"/>
                <w:sz w:val="24"/>
                <w:szCs w:val="24"/>
              </w:rPr>
              <w:t>31.8</w:t>
            </w:r>
          </w:p>
        </w:tc>
        <w:tc>
          <w:tcPr>
            <w:tcW w:w="1800" w:type="dxa"/>
          </w:tcPr>
          <w:p w14:paraId="12C4B12C" w14:textId="77777777" w:rsidR="00486934" w:rsidRPr="00411929" w:rsidRDefault="00486934" w:rsidP="00795AC4">
            <w:pPr>
              <w:pStyle w:val="ListParagraph"/>
              <w:spacing w:line="360" w:lineRule="auto"/>
              <w:ind w:left="0"/>
              <w:jc w:val="both"/>
              <w:rPr>
                <w:rFonts w:ascii="Times New Roman" w:hAnsi="Times New Roman" w:cs="Times New Roman"/>
                <w:sz w:val="24"/>
                <w:szCs w:val="24"/>
              </w:rPr>
            </w:pPr>
            <w:r w:rsidRPr="00411929">
              <w:rPr>
                <w:rFonts w:ascii="Times New Roman" w:hAnsi="Times New Roman" w:cs="Times New Roman"/>
                <w:sz w:val="24"/>
                <w:szCs w:val="24"/>
              </w:rPr>
              <w:t>13.8</w:t>
            </w:r>
          </w:p>
        </w:tc>
        <w:tc>
          <w:tcPr>
            <w:tcW w:w="900" w:type="dxa"/>
            <w:tcBorders>
              <w:right w:val="single" w:sz="4" w:space="0" w:color="auto"/>
            </w:tcBorders>
          </w:tcPr>
          <w:p w14:paraId="1ECDAE57" w14:textId="77777777" w:rsidR="00486934" w:rsidRPr="00411929" w:rsidRDefault="00486934" w:rsidP="00795AC4">
            <w:pPr>
              <w:pStyle w:val="ListParagraph"/>
              <w:spacing w:line="360" w:lineRule="auto"/>
              <w:ind w:left="0"/>
              <w:jc w:val="both"/>
              <w:rPr>
                <w:rFonts w:ascii="Times New Roman" w:hAnsi="Times New Roman" w:cs="Times New Roman"/>
                <w:sz w:val="24"/>
                <w:szCs w:val="24"/>
              </w:rPr>
            </w:pPr>
            <w:r w:rsidRPr="00411929">
              <w:rPr>
                <w:rFonts w:ascii="Times New Roman" w:hAnsi="Times New Roman" w:cs="Times New Roman"/>
                <w:sz w:val="24"/>
                <w:szCs w:val="24"/>
              </w:rPr>
              <w:t>3.18</w:t>
            </w:r>
          </w:p>
        </w:tc>
        <w:tc>
          <w:tcPr>
            <w:tcW w:w="790" w:type="dxa"/>
            <w:tcBorders>
              <w:left w:val="single" w:sz="4" w:space="0" w:color="auto"/>
            </w:tcBorders>
          </w:tcPr>
          <w:p w14:paraId="53A612C6" w14:textId="77777777" w:rsidR="00486934" w:rsidRPr="00411929" w:rsidRDefault="00486934" w:rsidP="00795AC4">
            <w:pPr>
              <w:pStyle w:val="ListParagraph"/>
              <w:spacing w:line="360" w:lineRule="auto"/>
              <w:ind w:left="0"/>
              <w:jc w:val="both"/>
              <w:rPr>
                <w:rFonts w:ascii="Times New Roman" w:hAnsi="Times New Roman" w:cs="Times New Roman"/>
                <w:sz w:val="24"/>
                <w:szCs w:val="24"/>
              </w:rPr>
            </w:pPr>
            <w:r w:rsidRPr="00411929">
              <w:rPr>
                <w:rFonts w:ascii="Times New Roman" w:hAnsi="Times New Roman" w:cs="Times New Roman"/>
                <w:sz w:val="24"/>
                <w:szCs w:val="24"/>
              </w:rPr>
              <w:t>22.4</w:t>
            </w:r>
          </w:p>
        </w:tc>
      </w:tr>
      <w:tr w:rsidR="00486934" w:rsidRPr="00411929" w14:paraId="5D4F111D" w14:textId="77777777" w:rsidTr="00486934">
        <w:tc>
          <w:tcPr>
            <w:tcW w:w="1759" w:type="dxa"/>
          </w:tcPr>
          <w:p w14:paraId="039AE11E" w14:textId="77777777" w:rsidR="00486934" w:rsidRPr="00411929" w:rsidRDefault="004072AC" w:rsidP="00795AC4">
            <w:pPr>
              <w:pStyle w:val="ListParagraph"/>
              <w:spacing w:line="360" w:lineRule="auto"/>
              <w:ind w:left="0"/>
              <w:jc w:val="both"/>
              <w:rPr>
                <w:rFonts w:ascii="Times New Roman" w:hAnsi="Times New Roman" w:cs="Times New Roman"/>
                <w:sz w:val="24"/>
                <w:szCs w:val="24"/>
              </w:rPr>
            </w:pPr>
            <w:r w:rsidRPr="00411929">
              <w:rPr>
                <w:rFonts w:ascii="Times New Roman" w:hAnsi="Times New Roman" w:cs="Times New Roman"/>
                <w:sz w:val="24"/>
                <w:szCs w:val="24"/>
              </w:rPr>
              <w:t>2010</w:t>
            </w:r>
          </w:p>
        </w:tc>
        <w:tc>
          <w:tcPr>
            <w:tcW w:w="1807" w:type="dxa"/>
          </w:tcPr>
          <w:p w14:paraId="67BAE8C7" w14:textId="77777777" w:rsidR="00486934" w:rsidRPr="00411929" w:rsidRDefault="00486934" w:rsidP="00795AC4">
            <w:pPr>
              <w:pStyle w:val="ListParagraph"/>
              <w:spacing w:line="360" w:lineRule="auto"/>
              <w:ind w:left="0"/>
              <w:jc w:val="both"/>
              <w:rPr>
                <w:rFonts w:ascii="Times New Roman" w:hAnsi="Times New Roman" w:cs="Times New Roman"/>
                <w:sz w:val="24"/>
                <w:szCs w:val="24"/>
              </w:rPr>
            </w:pPr>
            <w:r w:rsidRPr="00411929">
              <w:rPr>
                <w:rFonts w:ascii="Times New Roman" w:hAnsi="Times New Roman" w:cs="Times New Roman"/>
                <w:sz w:val="24"/>
                <w:szCs w:val="24"/>
              </w:rPr>
              <w:t>18.50</w:t>
            </w:r>
          </w:p>
        </w:tc>
        <w:tc>
          <w:tcPr>
            <w:tcW w:w="1800" w:type="dxa"/>
          </w:tcPr>
          <w:p w14:paraId="088112EE" w14:textId="77777777" w:rsidR="00486934" w:rsidRPr="00411929" w:rsidRDefault="00486934" w:rsidP="00795AC4">
            <w:pPr>
              <w:pStyle w:val="ListParagraph"/>
              <w:spacing w:line="360" w:lineRule="auto"/>
              <w:ind w:left="0"/>
              <w:jc w:val="both"/>
              <w:rPr>
                <w:rFonts w:ascii="Times New Roman" w:hAnsi="Times New Roman" w:cs="Times New Roman"/>
                <w:sz w:val="24"/>
                <w:szCs w:val="24"/>
              </w:rPr>
            </w:pPr>
            <w:r w:rsidRPr="00411929">
              <w:rPr>
                <w:rFonts w:ascii="Times New Roman" w:hAnsi="Times New Roman" w:cs="Times New Roman"/>
                <w:sz w:val="24"/>
                <w:szCs w:val="24"/>
              </w:rPr>
              <w:t>32.1</w:t>
            </w:r>
          </w:p>
        </w:tc>
        <w:tc>
          <w:tcPr>
            <w:tcW w:w="1800" w:type="dxa"/>
          </w:tcPr>
          <w:p w14:paraId="5ABFF8DF" w14:textId="77777777" w:rsidR="00486934" w:rsidRPr="00411929" w:rsidRDefault="00486934" w:rsidP="00795AC4">
            <w:pPr>
              <w:pStyle w:val="ListParagraph"/>
              <w:spacing w:line="360" w:lineRule="auto"/>
              <w:ind w:left="0"/>
              <w:jc w:val="both"/>
              <w:rPr>
                <w:rFonts w:ascii="Times New Roman" w:hAnsi="Times New Roman" w:cs="Times New Roman"/>
                <w:sz w:val="24"/>
                <w:szCs w:val="24"/>
              </w:rPr>
            </w:pPr>
            <w:r w:rsidRPr="00411929">
              <w:rPr>
                <w:rFonts w:ascii="Times New Roman" w:hAnsi="Times New Roman" w:cs="Times New Roman"/>
                <w:sz w:val="24"/>
                <w:szCs w:val="24"/>
              </w:rPr>
              <w:t>13.6</w:t>
            </w:r>
          </w:p>
        </w:tc>
        <w:tc>
          <w:tcPr>
            <w:tcW w:w="900" w:type="dxa"/>
            <w:tcBorders>
              <w:right w:val="single" w:sz="4" w:space="0" w:color="auto"/>
            </w:tcBorders>
          </w:tcPr>
          <w:p w14:paraId="11BB56A3" w14:textId="77777777" w:rsidR="00486934" w:rsidRPr="00411929" w:rsidRDefault="00486934" w:rsidP="00795AC4">
            <w:pPr>
              <w:pStyle w:val="ListParagraph"/>
              <w:spacing w:line="360" w:lineRule="auto"/>
              <w:ind w:left="0"/>
              <w:jc w:val="both"/>
              <w:rPr>
                <w:rFonts w:ascii="Times New Roman" w:hAnsi="Times New Roman" w:cs="Times New Roman"/>
                <w:sz w:val="24"/>
                <w:szCs w:val="24"/>
              </w:rPr>
            </w:pPr>
            <w:r w:rsidRPr="00411929">
              <w:rPr>
                <w:rFonts w:ascii="Times New Roman" w:hAnsi="Times New Roman" w:cs="Times New Roman"/>
                <w:sz w:val="24"/>
                <w:szCs w:val="24"/>
              </w:rPr>
              <w:t>2.8</w:t>
            </w:r>
          </w:p>
        </w:tc>
        <w:tc>
          <w:tcPr>
            <w:tcW w:w="790" w:type="dxa"/>
            <w:tcBorders>
              <w:left w:val="single" w:sz="4" w:space="0" w:color="auto"/>
            </w:tcBorders>
          </w:tcPr>
          <w:p w14:paraId="5AF7539A" w14:textId="77777777" w:rsidR="00486934" w:rsidRPr="00411929" w:rsidRDefault="00486934" w:rsidP="00795AC4">
            <w:pPr>
              <w:pStyle w:val="ListParagraph"/>
              <w:spacing w:line="360" w:lineRule="auto"/>
              <w:ind w:left="0"/>
              <w:jc w:val="both"/>
              <w:rPr>
                <w:rFonts w:ascii="Times New Roman" w:hAnsi="Times New Roman" w:cs="Times New Roman"/>
                <w:sz w:val="24"/>
                <w:szCs w:val="24"/>
              </w:rPr>
            </w:pPr>
            <w:r w:rsidRPr="00411929">
              <w:rPr>
                <w:rFonts w:ascii="Times New Roman" w:hAnsi="Times New Roman" w:cs="Times New Roman"/>
                <w:sz w:val="24"/>
                <w:szCs w:val="24"/>
              </w:rPr>
              <w:t>17</w:t>
            </w:r>
          </w:p>
        </w:tc>
      </w:tr>
      <w:tr w:rsidR="00486934" w:rsidRPr="00411929" w14:paraId="2056CFAA" w14:textId="77777777" w:rsidTr="00486934">
        <w:tc>
          <w:tcPr>
            <w:tcW w:w="1759" w:type="dxa"/>
          </w:tcPr>
          <w:p w14:paraId="3D505B07" w14:textId="77777777" w:rsidR="00486934" w:rsidRPr="00411929" w:rsidRDefault="004072AC" w:rsidP="00795AC4">
            <w:pPr>
              <w:pStyle w:val="ListParagraph"/>
              <w:spacing w:line="360" w:lineRule="auto"/>
              <w:ind w:left="0"/>
              <w:jc w:val="both"/>
              <w:rPr>
                <w:rFonts w:ascii="Times New Roman" w:hAnsi="Times New Roman" w:cs="Times New Roman"/>
                <w:sz w:val="24"/>
                <w:szCs w:val="24"/>
              </w:rPr>
            </w:pPr>
            <w:r w:rsidRPr="00411929">
              <w:rPr>
                <w:rFonts w:ascii="Times New Roman" w:hAnsi="Times New Roman" w:cs="Times New Roman"/>
                <w:sz w:val="24"/>
                <w:szCs w:val="24"/>
              </w:rPr>
              <w:t>2011</w:t>
            </w:r>
          </w:p>
        </w:tc>
        <w:tc>
          <w:tcPr>
            <w:tcW w:w="1807" w:type="dxa"/>
          </w:tcPr>
          <w:p w14:paraId="4EC0FF0C" w14:textId="77777777" w:rsidR="00486934" w:rsidRPr="00411929" w:rsidRDefault="00486934" w:rsidP="00795AC4">
            <w:pPr>
              <w:pStyle w:val="ListParagraph"/>
              <w:spacing w:line="360" w:lineRule="auto"/>
              <w:ind w:left="0"/>
              <w:jc w:val="both"/>
              <w:rPr>
                <w:rFonts w:ascii="Times New Roman" w:hAnsi="Times New Roman" w:cs="Times New Roman"/>
                <w:sz w:val="24"/>
                <w:szCs w:val="24"/>
              </w:rPr>
            </w:pPr>
            <w:r w:rsidRPr="00411929">
              <w:rPr>
                <w:rFonts w:ascii="Times New Roman" w:hAnsi="Times New Roman" w:cs="Times New Roman"/>
                <w:sz w:val="24"/>
                <w:szCs w:val="24"/>
              </w:rPr>
              <w:t>13</w:t>
            </w:r>
          </w:p>
        </w:tc>
        <w:tc>
          <w:tcPr>
            <w:tcW w:w="1800" w:type="dxa"/>
          </w:tcPr>
          <w:p w14:paraId="5D055197" w14:textId="77777777" w:rsidR="00486934" w:rsidRPr="00411929" w:rsidRDefault="00486934" w:rsidP="00795AC4">
            <w:pPr>
              <w:pStyle w:val="ListParagraph"/>
              <w:spacing w:line="360" w:lineRule="auto"/>
              <w:ind w:left="0"/>
              <w:jc w:val="both"/>
              <w:rPr>
                <w:rFonts w:ascii="Times New Roman" w:hAnsi="Times New Roman" w:cs="Times New Roman"/>
                <w:sz w:val="24"/>
                <w:szCs w:val="24"/>
              </w:rPr>
            </w:pPr>
            <w:r w:rsidRPr="00411929">
              <w:rPr>
                <w:rFonts w:ascii="Times New Roman" w:hAnsi="Times New Roman" w:cs="Times New Roman"/>
                <w:sz w:val="24"/>
                <w:szCs w:val="24"/>
              </w:rPr>
              <w:t>34.5</w:t>
            </w:r>
          </w:p>
        </w:tc>
        <w:tc>
          <w:tcPr>
            <w:tcW w:w="1800" w:type="dxa"/>
          </w:tcPr>
          <w:p w14:paraId="3017ECB7" w14:textId="77777777" w:rsidR="00486934" w:rsidRPr="00411929" w:rsidRDefault="00486934" w:rsidP="00795AC4">
            <w:pPr>
              <w:pStyle w:val="ListParagraph"/>
              <w:spacing w:line="360" w:lineRule="auto"/>
              <w:ind w:left="0"/>
              <w:jc w:val="both"/>
              <w:rPr>
                <w:rFonts w:ascii="Times New Roman" w:hAnsi="Times New Roman" w:cs="Times New Roman"/>
                <w:sz w:val="24"/>
                <w:szCs w:val="24"/>
              </w:rPr>
            </w:pPr>
            <w:r w:rsidRPr="00411929">
              <w:rPr>
                <w:rFonts w:ascii="Times New Roman" w:hAnsi="Times New Roman" w:cs="Times New Roman"/>
                <w:sz w:val="24"/>
                <w:szCs w:val="24"/>
              </w:rPr>
              <w:t>21.5</w:t>
            </w:r>
          </w:p>
        </w:tc>
        <w:tc>
          <w:tcPr>
            <w:tcW w:w="900" w:type="dxa"/>
            <w:tcBorders>
              <w:right w:val="single" w:sz="4" w:space="0" w:color="auto"/>
            </w:tcBorders>
          </w:tcPr>
          <w:p w14:paraId="20E100AC" w14:textId="77777777" w:rsidR="00486934" w:rsidRPr="00411929" w:rsidRDefault="00486934" w:rsidP="00795AC4">
            <w:pPr>
              <w:pStyle w:val="ListParagraph"/>
              <w:spacing w:line="360" w:lineRule="auto"/>
              <w:ind w:left="0"/>
              <w:jc w:val="both"/>
              <w:rPr>
                <w:rFonts w:ascii="Times New Roman" w:hAnsi="Times New Roman" w:cs="Times New Roman"/>
                <w:sz w:val="24"/>
                <w:szCs w:val="24"/>
              </w:rPr>
            </w:pPr>
            <w:r w:rsidRPr="00411929">
              <w:rPr>
                <w:rFonts w:ascii="Times New Roman" w:hAnsi="Times New Roman" w:cs="Times New Roman"/>
                <w:sz w:val="24"/>
                <w:szCs w:val="24"/>
              </w:rPr>
              <w:t>3.2</w:t>
            </w:r>
          </w:p>
        </w:tc>
        <w:tc>
          <w:tcPr>
            <w:tcW w:w="790" w:type="dxa"/>
            <w:tcBorders>
              <w:left w:val="single" w:sz="4" w:space="0" w:color="auto"/>
            </w:tcBorders>
          </w:tcPr>
          <w:p w14:paraId="72E3984E" w14:textId="77777777" w:rsidR="00486934" w:rsidRPr="00411929" w:rsidRDefault="00486934" w:rsidP="00795AC4">
            <w:pPr>
              <w:pStyle w:val="ListParagraph"/>
              <w:spacing w:line="360" w:lineRule="auto"/>
              <w:ind w:left="0"/>
              <w:jc w:val="both"/>
              <w:rPr>
                <w:rFonts w:ascii="Times New Roman" w:hAnsi="Times New Roman" w:cs="Times New Roman"/>
                <w:sz w:val="24"/>
                <w:szCs w:val="24"/>
              </w:rPr>
            </w:pPr>
            <w:r w:rsidRPr="00411929">
              <w:rPr>
                <w:rFonts w:ascii="Times New Roman" w:hAnsi="Times New Roman" w:cs="Times New Roman"/>
                <w:sz w:val="24"/>
                <w:szCs w:val="24"/>
              </w:rPr>
              <w:t>16.3</w:t>
            </w:r>
          </w:p>
        </w:tc>
      </w:tr>
      <w:tr w:rsidR="00486934" w:rsidRPr="00411929" w14:paraId="54945469" w14:textId="77777777" w:rsidTr="00486934">
        <w:tc>
          <w:tcPr>
            <w:tcW w:w="1759" w:type="dxa"/>
          </w:tcPr>
          <w:p w14:paraId="3D6972D1" w14:textId="77777777" w:rsidR="00486934" w:rsidRPr="00411929" w:rsidRDefault="004072AC" w:rsidP="00795AC4">
            <w:pPr>
              <w:pStyle w:val="ListParagraph"/>
              <w:spacing w:line="360" w:lineRule="auto"/>
              <w:ind w:left="0"/>
              <w:jc w:val="both"/>
              <w:rPr>
                <w:rFonts w:ascii="Times New Roman" w:hAnsi="Times New Roman" w:cs="Times New Roman"/>
                <w:sz w:val="24"/>
                <w:szCs w:val="24"/>
              </w:rPr>
            </w:pPr>
            <w:r w:rsidRPr="00411929">
              <w:rPr>
                <w:rFonts w:ascii="Times New Roman" w:hAnsi="Times New Roman" w:cs="Times New Roman"/>
                <w:sz w:val="24"/>
                <w:szCs w:val="24"/>
              </w:rPr>
              <w:t>2012</w:t>
            </w:r>
          </w:p>
        </w:tc>
        <w:tc>
          <w:tcPr>
            <w:tcW w:w="1807" w:type="dxa"/>
          </w:tcPr>
          <w:p w14:paraId="11668F66" w14:textId="77777777" w:rsidR="00486934" w:rsidRPr="00411929" w:rsidRDefault="00486934" w:rsidP="00795AC4">
            <w:pPr>
              <w:pStyle w:val="ListParagraph"/>
              <w:spacing w:line="360" w:lineRule="auto"/>
              <w:ind w:left="0"/>
              <w:jc w:val="both"/>
              <w:rPr>
                <w:rFonts w:ascii="Times New Roman" w:hAnsi="Times New Roman" w:cs="Times New Roman"/>
                <w:sz w:val="24"/>
                <w:szCs w:val="24"/>
              </w:rPr>
            </w:pPr>
            <w:r w:rsidRPr="00411929">
              <w:rPr>
                <w:rFonts w:ascii="Times New Roman" w:hAnsi="Times New Roman" w:cs="Times New Roman"/>
                <w:sz w:val="24"/>
                <w:szCs w:val="24"/>
              </w:rPr>
              <w:t>13</w:t>
            </w:r>
          </w:p>
        </w:tc>
        <w:tc>
          <w:tcPr>
            <w:tcW w:w="1800" w:type="dxa"/>
          </w:tcPr>
          <w:p w14:paraId="2697FCDF" w14:textId="77777777" w:rsidR="00486934" w:rsidRPr="00411929" w:rsidRDefault="00486934" w:rsidP="00795AC4">
            <w:pPr>
              <w:pStyle w:val="ListParagraph"/>
              <w:spacing w:line="360" w:lineRule="auto"/>
              <w:ind w:left="0"/>
              <w:jc w:val="both"/>
              <w:rPr>
                <w:rFonts w:ascii="Times New Roman" w:hAnsi="Times New Roman" w:cs="Times New Roman"/>
                <w:sz w:val="24"/>
                <w:szCs w:val="24"/>
              </w:rPr>
            </w:pPr>
            <w:r w:rsidRPr="00411929">
              <w:rPr>
                <w:rFonts w:ascii="Times New Roman" w:hAnsi="Times New Roman" w:cs="Times New Roman"/>
                <w:sz w:val="24"/>
                <w:szCs w:val="24"/>
              </w:rPr>
              <w:t>37.8</w:t>
            </w:r>
          </w:p>
        </w:tc>
        <w:tc>
          <w:tcPr>
            <w:tcW w:w="1800" w:type="dxa"/>
          </w:tcPr>
          <w:p w14:paraId="2FCCAF0F" w14:textId="77777777" w:rsidR="00486934" w:rsidRPr="00411929" w:rsidRDefault="00486934" w:rsidP="00795AC4">
            <w:pPr>
              <w:pStyle w:val="ListParagraph"/>
              <w:spacing w:line="360" w:lineRule="auto"/>
              <w:ind w:left="0"/>
              <w:jc w:val="both"/>
              <w:rPr>
                <w:rFonts w:ascii="Times New Roman" w:hAnsi="Times New Roman" w:cs="Times New Roman"/>
                <w:sz w:val="24"/>
                <w:szCs w:val="24"/>
              </w:rPr>
            </w:pPr>
            <w:r w:rsidRPr="00411929">
              <w:rPr>
                <w:rFonts w:ascii="Times New Roman" w:hAnsi="Times New Roman" w:cs="Times New Roman"/>
                <w:sz w:val="24"/>
                <w:szCs w:val="24"/>
              </w:rPr>
              <w:t>24.8</w:t>
            </w:r>
          </w:p>
        </w:tc>
        <w:tc>
          <w:tcPr>
            <w:tcW w:w="900" w:type="dxa"/>
            <w:tcBorders>
              <w:right w:val="single" w:sz="4" w:space="0" w:color="auto"/>
            </w:tcBorders>
          </w:tcPr>
          <w:p w14:paraId="5A64A731" w14:textId="77777777" w:rsidR="00486934" w:rsidRPr="00411929" w:rsidRDefault="00486934" w:rsidP="00795AC4">
            <w:pPr>
              <w:pStyle w:val="ListParagraph"/>
              <w:spacing w:line="360" w:lineRule="auto"/>
              <w:ind w:left="0"/>
              <w:jc w:val="both"/>
              <w:rPr>
                <w:rFonts w:ascii="Times New Roman" w:hAnsi="Times New Roman" w:cs="Times New Roman"/>
                <w:sz w:val="24"/>
                <w:szCs w:val="24"/>
              </w:rPr>
            </w:pPr>
            <w:r w:rsidRPr="00411929">
              <w:rPr>
                <w:rFonts w:ascii="Times New Roman" w:hAnsi="Times New Roman" w:cs="Times New Roman"/>
                <w:sz w:val="24"/>
                <w:szCs w:val="24"/>
              </w:rPr>
              <w:t>3.4</w:t>
            </w:r>
          </w:p>
        </w:tc>
        <w:tc>
          <w:tcPr>
            <w:tcW w:w="790" w:type="dxa"/>
            <w:tcBorders>
              <w:left w:val="single" w:sz="4" w:space="0" w:color="auto"/>
            </w:tcBorders>
          </w:tcPr>
          <w:p w14:paraId="626EED59" w14:textId="77777777" w:rsidR="00486934" w:rsidRPr="00411929" w:rsidRDefault="00486934" w:rsidP="00795AC4">
            <w:pPr>
              <w:pStyle w:val="ListParagraph"/>
              <w:spacing w:line="360" w:lineRule="auto"/>
              <w:ind w:left="0"/>
              <w:jc w:val="both"/>
              <w:rPr>
                <w:rFonts w:ascii="Times New Roman" w:hAnsi="Times New Roman" w:cs="Times New Roman"/>
                <w:sz w:val="24"/>
                <w:szCs w:val="24"/>
              </w:rPr>
            </w:pPr>
            <w:r w:rsidRPr="00411929">
              <w:rPr>
                <w:rFonts w:ascii="Times New Roman" w:hAnsi="Times New Roman" w:cs="Times New Roman"/>
                <w:sz w:val="24"/>
                <w:szCs w:val="24"/>
              </w:rPr>
              <w:t>17.5</w:t>
            </w:r>
          </w:p>
        </w:tc>
      </w:tr>
      <w:tr w:rsidR="00486934" w:rsidRPr="00411929" w14:paraId="29DE147B" w14:textId="77777777" w:rsidTr="00486934">
        <w:tc>
          <w:tcPr>
            <w:tcW w:w="1759" w:type="dxa"/>
          </w:tcPr>
          <w:p w14:paraId="59771B42" w14:textId="77777777" w:rsidR="00486934" w:rsidRPr="00411929" w:rsidRDefault="004072AC" w:rsidP="00795AC4">
            <w:pPr>
              <w:pStyle w:val="ListParagraph"/>
              <w:spacing w:line="360" w:lineRule="auto"/>
              <w:ind w:left="0"/>
              <w:jc w:val="both"/>
              <w:rPr>
                <w:rFonts w:ascii="Times New Roman" w:hAnsi="Times New Roman" w:cs="Times New Roman"/>
                <w:sz w:val="24"/>
                <w:szCs w:val="24"/>
              </w:rPr>
            </w:pPr>
            <w:r w:rsidRPr="00411929">
              <w:rPr>
                <w:rFonts w:ascii="Times New Roman" w:hAnsi="Times New Roman" w:cs="Times New Roman"/>
                <w:sz w:val="24"/>
                <w:szCs w:val="24"/>
              </w:rPr>
              <w:t>2013</w:t>
            </w:r>
          </w:p>
        </w:tc>
        <w:tc>
          <w:tcPr>
            <w:tcW w:w="1807" w:type="dxa"/>
          </w:tcPr>
          <w:p w14:paraId="495D8805" w14:textId="77777777" w:rsidR="00486934" w:rsidRPr="00411929" w:rsidRDefault="00486934" w:rsidP="00795AC4">
            <w:pPr>
              <w:pStyle w:val="ListParagraph"/>
              <w:spacing w:line="360" w:lineRule="auto"/>
              <w:ind w:left="0"/>
              <w:jc w:val="both"/>
              <w:rPr>
                <w:rFonts w:ascii="Times New Roman" w:hAnsi="Times New Roman" w:cs="Times New Roman"/>
                <w:sz w:val="24"/>
                <w:szCs w:val="24"/>
              </w:rPr>
            </w:pPr>
            <w:r w:rsidRPr="00411929">
              <w:rPr>
                <w:rFonts w:ascii="Times New Roman" w:hAnsi="Times New Roman" w:cs="Times New Roman"/>
                <w:sz w:val="24"/>
                <w:szCs w:val="24"/>
              </w:rPr>
              <w:t>13</w:t>
            </w:r>
          </w:p>
        </w:tc>
        <w:tc>
          <w:tcPr>
            <w:tcW w:w="1800" w:type="dxa"/>
          </w:tcPr>
          <w:p w14:paraId="243807E0" w14:textId="77777777" w:rsidR="00486934" w:rsidRPr="00411929" w:rsidRDefault="00486934" w:rsidP="00795AC4">
            <w:pPr>
              <w:pStyle w:val="ListParagraph"/>
              <w:spacing w:line="360" w:lineRule="auto"/>
              <w:ind w:left="0"/>
              <w:jc w:val="both"/>
              <w:rPr>
                <w:rFonts w:ascii="Times New Roman" w:hAnsi="Times New Roman" w:cs="Times New Roman"/>
                <w:sz w:val="24"/>
                <w:szCs w:val="24"/>
              </w:rPr>
            </w:pPr>
            <w:r w:rsidRPr="00411929">
              <w:rPr>
                <w:rFonts w:ascii="Times New Roman" w:hAnsi="Times New Roman" w:cs="Times New Roman"/>
                <w:sz w:val="24"/>
                <w:szCs w:val="24"/>
              </w:rPr>
              <w:t>46.2</w:t>
            </w:r>
          </w:p>
        </w:tc>
        <w:tc>
          <w:tcPr>
            <w:tcW w:w="1800" w:type="dxa"/>
          </w:tcPr>
          <w:p w14:paraId="1492F0F9" w14:textId="77777777" w:rsidR="00486934" w:rsidRPr="00411929" w:rsidRDefault="00486934" w:rsidP="00795AC4">
            <w:pPr>
              <w:pStyle w:val="ListParagraph"/>
              <w:spacing w:line="360" w:lineRule="auto"/>
              <w:ind w:left="0"/>
              <w:jc w:val="both"/>
              <w:rPr>
                <w:rFonts w:ascii="Times New Roman" w:hAnsi="Times New Roman" w:cs="Times New Roman"/>
                <w:sz w:val="24"/>
                <w:szCs w:val="24"/>
              </w:rPr>
            </w:pPr>
            <w:r w:rsidRPr="00411929">
              <w:rPr>
                <w:rFonts w:ascii="Times New Roman" w:hAnsi="Times New Roman" w:cs="Times New Roman"/>
                <w:sz w:val="24"/>
                <w:szCs w:val="24"/>
              </w:rPr>
              <w:t>33.2</w:t>
            </w:r>
          </w:p>
        </w:tc>
        <w:tc>
          <w:tcPr>
            <w:tcW w:w="900" w:type="dxa"/>
            <w:tcBorders>
              <w:right w:val="single" w:sz="4" w:space="0" w:color="auto"/>
            </w:tcBorders>
          </w:tcPr>
          <w:p w14:paraId="643336B4" w14:textId="77777777" w:rsidR="00486934" w:rsidRPr="00411929" w:rsidRDefault="00486934" w:rsidP="00795AC4">
            <w:pPr>
              <w:pStyle w:val="ListParagraph"/>
              <w:spacing w:line="360" w:lineRule="auto"/>
              <w:ind w:left="0"/>
              <w:jc w:val="both"/>
              <w:rPr>
                <w:rFonts w:ascii="Times New Roman" w:hAnsi="Times New Roman" w:cs="Times New Roman"/>
                <w:sz w:val="24"/>
                <w:szCs w:val="24"/>
              </w:rPr>
            </w:pPr>
            <w:r w:rsidRPr="00411929">
              <w:rPr>
                <w:rFonts w:ascii="Times New Roman" w:hAnsi="Times New Roman" w:cs="Times New Roman"/>
                <w:sz w:val="24"/>
                <w:szCs w:val="24"/>
              </w:rPr>
              <w:t>3</w:t>
            </w:r>
          </w:p>
        </w:tc>
        <w:tc>
          <w:tcPr>
            <w:tcW w:w="790" w:type="dxa"/>
            <w:tcBorders>
              <w:left w:val="single" w:sz="4" w:space="0" w:color="auto"/>
            </w:tcBorders>
          </w:tcPr>
          <w:p w14:paraId="1BC684B7" w14:textId="77777777" w:rsidR="00486934" w:rsidRPr="00411929" w:rsidRDefault="00486934" w:rsidP="00795AC4">
            <w:pPr>
              <w:pStyle w:val="ListParagraph"/>
              <w:spacing w:line="360" w:lineRule="auto"/>
              <w:ind w:left="0"/>
              <w:jc w:val="both"/>
              <w:rPr>
                <w:rFonts w:ascii="Times New Roman" w:hAnsi="Times New Roman" w:cs="Times New Roman"/>
                <w:sz w:val="24"/>
                <w:szCs w:val="24"/>
              </w:rPr>
            </w:pPr>
            <w:r w:rsidRPr="00411929">
              <w:rPr>
                <w:rFonts w:ascii="Times New Roman" w:hAnsi="Times New Roman" w:cs="Times New Roman"/>
                <w:sz w:val="24"/>
                <w:szCs w:val="24"/>
              </w:rPr>
              <w:t>16.9</w:t>
            </w:r>
          </w:p>
        </w:tc>
      </w:tr>
      <w:tr w:rsidR="00486934" w:rsidRPr="00411929" w14:paraId="163E25F8" w14:textId="77777777" w:rsidTr="00486934">
        <w:trPr>
          <w:trHeight w:val="135"/>
        </w:trPr>
        <w:tc>
          <w:tcPr>
            <w:tcW w:w="1759" w:type="dxa"/>
            <w:tcBorders>
              <w:bottom w:val="single" w:sz="4" w:space="0" w:color="auto"/>
            </w:tcBorders>
          </w:tcPr>
          <w:p w14:paraId="47C48EC5" w14:textId="77777777" w:rsidR="00486934" w:rsidRPr="00411929" w:rsidRDefault="004072AC" w:rsidP="00795AC4">
            <w:pPr>
              <w:pStyle w:val="ListParagraph"/>
              <w:spacing w:line="360" w:lineRule="auto"/>
              <w:ind w:left="0"/>
              <w:jc w:val="both"/>
              <w:rPr>
                <w:rFonts w:ascii="Times New Roman" w:hAnsi="Times New Roman" w:cs="Times New Roman"/>
                <w:sz w:val="24"/>
                <w:szCs w:val="24"/>
              </w:rPr>
            </w:pPr>
            <w:r w:rsidRPr="00411929">
              <w:rPr>
                <w:rFonts w:ascii="Times New Roman" w:hAnsi="Times New Roman" w:cs="Times New Roman"/>
                <w:sz w:val="24"/>
                <w:szCs w:val="24"/>
              </w:rPr>
              <w:t>2014</w:t>
            </w:r>
          </w:p>
        </w:tc>
        <w:tc>
          <w:tcPr>
            <w:tcW w:w="1807" w:type="dxa"/>
            <w:tcBorders>
              <w:bottom w:val="single" w:sz="4" w:space="0" w:color="auto"/>
            </w:tcBorders>
          </w:tcPr>
          <w:p w14:paraId="5AA5FE78" w14:textId="77777777" w:rsidR="00486934" w:rsidRPr="00411929" w:rsidRDefault="00486934" w:rsidP="00795AC4">
            <w:pPr>
              <w:pStyle w:val="ListParagraph"/>
              <w:spacing w:line="360" w:lineRule="auto"/>
              <w:ind w:left="0"/>
              <w:jc w:val="both"/>
              <w:rPr>
                <w:rFonts w:ascii="Times New Roman" w:hAnsi="Times New Roman" w:cs="Times New Roman"/>
                <w:sz w:val="24"/>
                <w:szCs w:val="24"/>
              </w:rPr>
            </w:pPr>
            <w:r w:rsidRPr="00411929">
              <w:rPr>
                <w:rFonts w:ascii="Times New Roman" w:hAnsi="Times New Roman" w:cs="Times New Roman"/>
                <w:sz w:val="24"/>
                <w:szCs w:val="24"/>
              </w:rPr>
              <w:t>13</w:t>
            </w:r>
          </w:p>
        </w:tc>
        <w:tc>
          <w:tcPr>
            <w:tcW w:w="1800" w:type="dxa"/>
            <w:tcBorders>
              <w:bottom w:val="single" w:sz="4" w:space="0" w:color="auto"/>
            </w:tcBorders>
          </w:tcPr>
          <w:p w14:paraId="2D2038CE" w14:textId="77777777" w:rsidR="00486934" w:rsidRPr="00411929" w:rsidRDefault="00486934" w:rsidP="00795AC4">
            <w:pPr>
              <w:pStyle w:val="ListParagraph"/>
              <w:spacing w:line="360" w:lineRule="auto"/>
              <w:ind w:left="0"/>
              <w:jc w:val="both"/>
              <w:rPr>
                <w:rFonts w:ascii="Times New Roman" w:hAnsi="Times New Roman" w:cs="Times New Roman"/>
                <w:sz w:val="24"/>
                <w:szCs w:val="24"/>
              </w:rPr>
            </w:pPr>
            <w:r w:rsidRPr="00411929">
              <w:rPr>
                <w:rFonts w:ascii="Times New Roman" w:hAnsi="Times New Roman" w:cs="Times New Roman"/>
                <w:sz w:val="24"/>
                <w:szCs w:val="24"/>
              </w:rPr>
              <w:t>55</w:t>
            </w:r>
          </w:p>
        </w:tc>
        <w:tc>
          <w:tcPr>
            <w:tcW w:w="1800" w:type="dxa"/>
            <w:tcBorders>
              <w:bottom w:val="single" w:sz="4" w:space="0" w:color="auto"/>
            </w:tcBorders>
          </w:tcPr>
          <w:p w14:paraId="4830104D" w14:textId="77777777" w:rsidR="00486934" w:rsidRPr="00411929" w:rsidRDefault="00486934" w:rsidP="00795AC4">
            <w:pPr>
              <w:pStyle w:val="ListParagraph"/>
              <w:spacing w:line="360" w:lineRule="auto"/>
              <w:ind w:left="0"/>
              <w:jc w:val="both"/>
              <w:rPr>
                <w:rFonts w:ascii="Times New Roman" w:hAnsi="Times New Roman" w:cs="Times New Roman"/>
                <w:sz w:val="24"/>
                <w:szCs w:val="24"/>
              </w:rPr>
            </w:pPr>
            <w:r w:rsidRPr="00411929">
              <w:rPr>
                <w:rFonts w:ascii="Times New Roman" w:hAnsi="Times New Roman" w:cs="Times New Roman"/>
                <w:sz w:val="24"/>
                <w:szCs w:val="24"/>
              </w:rPr>
              <w:t>42</w:t>
            </w:r>
          </w:p>
        </w:tc>
        <w:tc>
          <w:tcPr>
            <w:tcW w:w="900" w:type="dxa"/>
            <w:tcBorders>
              <w:bottom w:val="single" w:sz="4" w:space="0" w:color="auto"/>
              <w:right w:val="single" w:sz="4" w:space="0" w:color="auto"/>
            </w:tcBorders>
          </w:tcPr>
          <w:p w14:paraId="76EE2F2A" w14:textId="77777777" w:rsidR="00486934" w:rsidRPr="00411929" w:rsidRDefault="00486934" w:rsidP="00795AC4">
            <w:pPr>
              <w:pStyle w:val="ListParagraph"/>
              <w:spacing w:line="360" w:lineRule="auto"/>
              <w:ind w:left="0"/>
              <w:jc w:val="both"/>
              <w:rPr>
                <w:rFonts w:ascii="Times New Roman" w:hAnsi="Times New Roman" w:cs="Times New Roman"/>
                <w:sz w:val="24"/>
                <w:szCs w:val="24"/>
              </w:rPr>
            </w:pPr>
            <w:r w:rsidRPr="00411929">
              <w:rPr>
                <w:rFonts w:ascii="Times New Roman" w:hAnsi="Times New Roman" w:cs="Times New Roman"/>
                <w:sz w:val="24"/>
                <w:szCs w:val="24"/>
              </w:rPr>
              <w:t>3.4</w:t>
            </w:r>
          </w:p>
        </w:tc>
        <w:tc>
          <w:tcPr>
            <w:tcW w:w="790" w:type="dxa"/>
            <w:tcBorders>
              <w:left w:val="single" w:sz="4" w:space="0" w:color="auto"/>
              <w:bottom w:val="single" w:sz="4" w:space="0" w:color="auto"/>
            </w:tcBorders>
          </w:tcPr>
          <w:p w14:paraId="2A944C41" w14:textId="77777777" w:rsidR="00486934" w:rsidRPr="00411929" w:rsidRDefault="00486934" w:rsidP="00795AC4">
            <w:pPr>
              <w:pStyle w:val="ListParagraph"/>
              <w:spacing w:line="360" w:lineRule="auto"/>
              <w:ind w:left="0"/>
              <w:jc w:val="both"/>
              <w:rPr>
                <w:rFonts w:ascii="Times New Roman" w:hAnsi="Times New Roman" w:cs="Times New Roman"/>
                <w:sz w:val="24"/>
                <w:szCs w:val="24"/>
              </w:rPr>
            </w:pPr>
            <w:r w:rsidRPr="00411929">
              <w:rPr>
                <w:rFonts w:ascii="Times New Roman" w:hAnsi="Times New Roman" w:cs="Times New Roman"/>
                <w:sz w:val="24"/>
                <w:szCs w:val="24"/>
              </w:rPr>
              <w:t>17.9</w:t>
            </w:r>
          </w:p>
        </w:tc>
      </w:tr>
      <w:tr w:rsidR="00486934" w:rsidRPr="00411929" w14:paraId="65E59BC3" w14:textId="77777777" w:rsidTr="00486934">
        <w:trPr>
          <w:trHeight w:val="128"/>
        </w:trPr>
        <w:tc>
          <w:tcPr>
            <w:tcW w:w="1759" w:type="dxa"/>
            <w:tcBorders>
              <w:top w:val="single" w:sz="4" w:space="0" w:color="auto"/>
              <w:bottom w:val="single" w:sz="4" w:space="0" w:color="auto"/>
            </w:tcBorders>
          </w:tcPr>
          <w:p w14:paraId="69435217" w14:textId="77777777" w:rsidR="00486934" w:rsidRPr="00411929" w:rsidRDefault="004072AC" w:rsidP="00795AC4">
            <w:pPr>
              <w:pStyle w:val="ListParagraph"/>
              <w:spacing w:line="360" w:lineRule="auto"/>
              <w:ind w:left="0"/>
              <w:jc w:val="both"/>
              <w:rPr>
                <w:rFonts w:ascii="Times New Roman" w:hAnsi="Times New Roman" w:cs="Times New Roman"/>
                <w:sz w:val="24"/>
                <w:szCs w:val="24"/>
              </w:rPr>
            </w:pPr>
            <w:r w:rsidRPr="00411929">
              <w:rPr>
                <w:rFonts w:ascii="Times New Roman" w:hAnsi="Times New Roman" w:cs="Times New Roman"/>
                <w:sz w:val="24"/>
                <w:szCs w:val="24"/>
              </w:rPr>
              <w:t>2015</w:t>
            </w:r>
          </w:p>
        </w:tc>
        <w:tc>
          <w:tcPr>
            <w:tcW w:w="1807" w:type="dxa"/>
            <w:tcBorders>
              <w:top w:val="single" w:sz="4" w:space="0" w:color="auto"/>
              <w:bottom w:val="single" w:sz="4" w:space="0" w:color="auto"/>
            </w:tcBorders>
          </w:tcPr>
          <w:p w14:paraId="56B122A2" w14:textId="77777777" w:rsidR="00486934" w:rsidRPr="00411929" w:rsidRDefault="00486934" w:rsidP="00795AC4">
            <w:pPr>
              <w:pStyle w:val="ListParagraph"/>
              <w:spacing w:line="360" w:lineRule="auto"/>
              <w:ind w:left="0"/>
              <w:jc w:val="both"/>
              <w:rPr>
                <w:rFonts w:ascii="Times New Roman" w:hAnsi="Times New Roman" w:cs="Times New Roman"/>
                <w:sz w:val="24"/>
                <w:szCs w:val="24"/>
              </w:rPr>
            </w:pPr>
            <w:r w:rsidRPr="00411929">
              <w:rPr>
                <w:rFonts w:ascii="Times New Roman" w:hAnsi="Times New Roman" w:cs="Times New Roman"/>
                <w:sz w:val="24"/>
                <w:szCs w:val="24"/>
              </w:rPr>
              <w:t>13</w:t>
            </w:r>
          </w:p>
        </w:tc>
        <w:tc>
          <w:tcPr>
            <w:tcW w:w="1800" w:type="dxa"/>
            <w:tcBorders>
              <w:top w:val="single" w:sz="4" w:space="0" w:color="auto"/>
              <w:bottom w:val="single" w:sz="4" w:space="0" w:color="auto"/>
            </w:tcBorders>
          </w:tcPr>
          <w:p w14:paraId="648A785E" w14:textId="77777777" w:rsidR="00486934" w:rsidRPr="00411929" w:rsidRDefault="00486934" w:rsidP="00795AC4">
            <w:pPr>
              <w:pStyle w:val="ListParagraph"/>
              <w:spacing w:line="360" w:lineRule="auto"/>
              <w:ind w:left="0"/>
              <w:jc w:val="both"/>
              <w:rPr>
                <w:rFonts w:ascii="Times New Roman" w:hAnsi="Times New Roman" w:cs="Times New Roman"/>
                <w:sz w:val="24"/>
                <w:szCs w:val="24"/>
              </w:rPr>
            </w:pPr>
            <w:r w:rsidRPr="00411929">
              <w:rPr>
                <w:rFonts w:ascii="Times New Roman" w:hAnsi="Times New Roman" w:cs="Times New Roman"/>
                <w:sz w:val="24"/>
                <w:szCs w:val="24"/>
              </w:rPr>
              <w:t>52</w:t>
            </w:r>
          </w:p>
        </w:tc>
        <w:tc>
          <w:tcPr>
            <w:tcW w:w="1800" w:type="dxa"/>
            <w:tcBorders>
              <w:top w:val="single" w:sz="4" w:space="0" w:color="auto"/>
              <w:bottom w:val="single" w:sz="4" w:space="0" w:color="auto"/>
            </w:tcBorders>
          </w:tcPr>
          <w:p w14:paraId="2F388DFC" w14:textId="77777777" w:rsidR="00486934" w:rsidRPr="00411929" w:rsidRDefault="00486934" w:rsidP="00795AC4">
            <w:pPr>
              <w:pStyle w:val="ListParagraph"/>
              <w:spacing w:line="360" w:lineRule="auto"/>
              <w:ind w:left="0"/>
              <w:jc w:val="both"/>
              <w:rPr>
                <w:rFonts w:ascii="Times New Roman" w:hAnsi="Times New Roman" w:cs="Times New Roman"/>
                <w:sz w:val="24"/>
                <w:szCs w:val="24"/>
              </w:rPr>
            </w:pPr>
            <w:r w:rsidRPr="00411929">
              <w:rPr>
                <w:rFonts w:ascii="Times New Roman" w:hAnsi="Times New Roman" w:cs="Times New Roman"/>
                <w:sz w:val="24"/>
                <w:szCs w:val="24"/>
              </w:rPr>
              <w:t>39</w:t>
            </w:r>
          </w:p>
        </w:tc>
        <w:tc>
          <w:tcPr>
            <w:tcW w:w="900" w:type="dxa"/>
            <w:tcBorders>
              <w:top w:val="single" w:sz="4" w:space="0" w:color="auto"/>
              <w:bottom w:val="single" w:sz="4" w:space="0" w:color="auto"/>
              <w:right w:val="single" w:sz="4" w:space="0" w:color="auto"/>
            </w:tcBorders>
          </w:tcPr>
          <w:p w14:paraId="27ABBC3D" w14:textId="77777777" w:rsidR="00486934" w:rsidRPr="00411929" w:rsidRDefault="00486934" w:rsidP="00795AC4">
            <w:pPr>
              <w:pStyle w:val="ListParagraph"/>
              <w:spacing w:line="360" w:lineRule="auto"/>
              <w:ind w:left="0"/>
              <w:jc w:val="both"/>
              <w:rPr>
                <w:rFonts w:ascii="Times New Roman" w:hAnsi="Times New Roman" w:cs="Times New Roman"/>
                <w:sz w:val="24"/>
                <w:szCs w:val="24"/>
              </w:rPr>
            </w:pPr>
            <w:r w:rsidRPr="00411929">
              <w:rPr>
                <w:rFonts w:ascii="Times New Roman" w:hAnsi="Times New Roman" w:cs="Times New Roman"/>
                <w:sz w:val="24"/>
                <w:szCs w:val="24"/>
              </w:rPr>
              <w:t>2.9</w:t>
            </w:r>
          </w:p>
        </w:tc>
        <w:tc>
          <w:tcPr>
            <w:tcW w:w="790" w:type="dxa"/>
            <w:tcBorders>
              <w:top w:val="single" w:sz="4" w:space="0" w:color="auto"/>
              <w:left w:val="single" w:sz="4" w:space="0" w:color="auto"/>
              <w:bottom w:val="single" w:sz="4" w:space="0" w:color="auto"/>
            </w:tcBorders>
          </w:tcPr>
          <w:p w14:paraId="026132C7" w14:textId="77777777" w:rsidR="00486934" w:rsidRPr="00411929" w:rsidRDefault="00486934" w:rsidP="00795AC4">
            <w:pPr>
              <w:pStyle w:val="ListParagraph"/>
              <w:spacing w:line="360" w:lineRule="auto"/>
              <w:ind w:left="0"/>
              <w:jc w:val="both"/>
              <w:rPr>
                <w:rFonts w:ascii="Times New Roman" w:hAnsi="Times New Roman" w:cs="Times New Roman"/>
                <w:sz w:val="24"/>
                <w:szCs w:val="24"/>
              </w:rPr>
            </w:pPr>
            <w:r w:rsidRPr="00411929">
              <w:rPr>
                <w:rFonts w:ascii="Times New Roman" w:hAnsi="Times New Roman" w:cs="Times New Roman"/>
                <w:sz w:val="24"/>
                <w:szCs w:val="24"/>
              </w:rPr>
              <w:t>14.6</w:t>
            </w:r>
          </w:p>
        </w:tc>
      </w:tr>
      <w:tr w:rsidR="00486934" w:rsidRPr="00411929" w14:paraId="7E14AF43" w14:textId="77777777" w:rsidTr="00486934">
        <w:trPr>
          <w:trHeight w:val="150"/>
        </w:trPr>
        <w:tc>
          <w:tcPr>
            <w:tcW w:w="1759" w:type="dxa"/>
            <w:tcBorders>
              <w:top w:val="single" w:sz="4" w:space="0" w:color="auto"/>
            </w:tcBorders>
          </w:tcPr>
          <w:p w14:paraId="34956CC6" w14:textId="77777777" w:rsidR="00486934" w:rsidRPr="00411929" w:rsidRDefault="004072AC" w:rsidP="00795AC4">
            <w:pPr>
              <w:pStyle w:val="ListParagraph"/>
              <w:spacing w:line="360" w:lineRule="auto"/>
              <w:ind w:left="0"/>
              <w:jc w:val="both"/>
              <w:rPr>
                <w:rFonts w:ascii="Times New Roman" w:hAnsi="Times New Roman" w:cs="Times New Roman"/>
                <w:sz w:val="24"/>
                <w:szCs w:val="24"/>
              </w:rPr>
            </w:pPr>
            <w:r w:rsidRPr="00411929">
              <w:rPr>
                <w:rFonts w:ascii="Times New Roman" w:hAnsi="Times New Roman" w:cs="Times New Roman"/>
                <w:sz w:val="24"/>
                <w:szCs w:val="24"/>
              </w:rPr>
              <w:t>2016</w:t>
            </w:r>
          </w:p>
        </w:tc>
        <w:tc>
          <w:tcPr>
            <w:tcW w:w="1807" w:type="dxa"/>
            <w:tcBorders>
              <w:top w:val="single" w:sz="4" w:space="0" w:color="auto"/>
            </w:tcBorders>
          </w:tcPr>
          <w:p w14:paraId="637AA5BE" w14:textId="77777777" w:rsidR="00486934" w:rsidRPr="00411929" w:rsidRDefault="00486934" w:rsidP="00795AC4">
            <w:pPr>
              <w:pStyle w:val="ListParagraph"/>
              <w:spacing w:line="360" w:lineRule="auto"/>
              <w:ind w:left="0"/>
              <w:jc w:val="both"/>
              <w:rPr>
                <w:rFonts w:ascii="Times New Roman" w:hAnsi="Times New Roman" w:cs="Times New Roman"/>
                <w:sz w:val="24"/>
                <w:szCs w:val="24"/>
              </w:rPr>
            </w:pPr>
            <w:r w:rsidRPr="00411929">
              <w:rPr>
                <w:rFonts w:ascii="Times New Roman" w:hAnsi="Times New Roman" w:cs="Times New Roman"/>
                <w:sz w:val="24"/>
                <w:szCs w:val="24"/>
              </w:rPr>
              <w:t>13</w:t>
            </w:r>
          </w:p>
        </w:tc>
        <w:tc>
          <w:tcPr>
            <w:tcW w:w="1800" w:type="dxa"/>
            <w:tcBorders>
              <w:top w:val="single" w:sz="4" w:space="0" w:color="auto"/>
            </w:tcBorders>
          </w:tcPr>
          <w:p w14:paraId="7335649A" w14:textId="77777777" w:rsidR="00486934" w:rsidRPr="00411929" w:rsidRDefault="00486934" w:rsidP="00795AC4">
            <w:pPr>
              <w:pStyle w:val="ListParagraph"/>
              <w:spacing w:line="360" w:lineRule="auto"/>
              <w:ind w:left="0"/>
              <w:jc w:val="both"/>
              <w:rPr>
                <w:rFonts w:ascii="Times New Roman" w:hAnsi="Times New Roman" w:cs="Times New Roman"/>
                <w:sz w:val="24"/>
                <w:szCs w:val="24"/>
              </w:rPr>
            </w:pPr>
            <w:r w:rsidRPr="00411929">
              <w:rPr>
                <w:rFonts w:ascii="Times New Roman" w:hAnsi="Times New Roman" w:cs="Times New Roman"/>
                <w:sz w:val="24"/>
                <w:szCs w:val="24"/>
              </w:rPr>
              <w:t>46</w:t>
            </w:r>
          </w:p>
        </w:tc>
        <w:tc>
          <w:tcPr>
            <w:tcW w:w="1800" w:type="dxa"/>
            <w:tcBorders>
              <w:top w:val="single" w:sz="4" w:space="0" w:color="auto"/>
            </w:tcBorders>
          </w:tcPr>
          <w:p w14:paraId="62616E71" w14:textId="77777777" w:rsidR="00486934" w:rsidRPr="00411929" w:rsidRDefault="00486934" w:rsidP="00795AC4">
            <w:pPr>
              <w:pStyle w:val="ListParagraph"/>
              <w:spacing w:line="360" w:lineRule="auto"/>
              <w:ind w:left="0"/>
              <w:jc w:val="both"/>
              <w:rPr>
                <w:rFonts w:ascii="Times New Roman" w:hAnsi="Times New Roman" w:cs="Times New Roman"/>
                <w:sz w:val="24"/>
                <w:szCs w:val="24"/>
              </w:rPr>
            </w:pPr>
            <w:r w:rsidRPr="00411929">
              <w:rPr>
                <w:rFonts w:ascii="Times New Roman" w:hAnsi="Times New Roman" w:cs="Times New Roman"/>
                <w:sz w:val="24"/>
                <w:szCs w:val="24"/>
              </w:rPr>
              <w:t>33</w:t>
            </w:r>
          </w:p>
        </w:tc>
        <w:tc>
          <w:tcPr>
            <w:tcW w:w="900" w:type="dxa"/>
            <w:tcBorders>
              <w:top w:val="single" w:sz="4" w:space="0" w:color="auto"/>
              <w:right w:val="single" w:sz="4" w:space="0" w:color="auto"/>
            </w:tcBorders>
          </w:tcPr>
          <w:p w14:paraId="4ED6C0B0" w14:textId="77777777" w:rsidR="00486934" w:rsidRPr="00411929" w:rsidRDefault="00486934" w:rsidP="00795AC4">
            <w:pPr>
              <w:pStyle w:val="ListParagraph"/>
              <w:spacing w:line="360" w:lineRule="auto"/>
              <w:ind w:left="0"/>
              <w:jc w:val="both"/>
              <w:rPr>
                <w:rFonts w:ascii="Times New Roman" w:hAnsi="Times New Roman" w:cs="Times New Roman"/>
                <w:sz w:val="24"/>
                <w:szCs w:val="24"/>
              </w:rPr>
            </w:pPr>
            <w:r w:rsidRPr="00411929">
              <w:rPr>
                <w:rFonts w:ascii="Times New Roman" w:hAnsi="Times New Roman" w:cs="Times New Roman"/>
                <w:sz w:val="24"/>
                <w:szCs w:val="24"/>
              </w:rPr>
              <w:t>2.7</w:t>
            </w:r>
          </w:p>
        </w:tc>
        <w:tc>
          <w:tcPr>
            <w:tcW w:w="790" w:type="dxa"/>
            <w:tcBorders>
              <w:top w:val="single" w:sz="4" w:space="0" w:color="auto"/>
              <w:left w:val="single" w:sz="4" w:space="0" w:color="auto"/>
            </w:tcBorders>
          </w:tcPr>
          <w:p w14:paraId="1FAAFF66" w14:textId="77777777" w:rsidR="00486934" w:rsidRPr="00411929" w:rsidRDefault="00486934" w:rsidP="00795AC4">
            <w:pPr>
              <w:pStyle w:val="ListParagraph"/>
              <w:spacing w:line="360" w:lineRule="auto"/>
              <w:ind w:left="0"/>
              <w:jc w:val="both"/>
              <w:rPr>
                <w:rFonts w:ascii="Times New Roman" w:hAnsi="Times New Roman" w:cs="Times New Roman"/>
                <w:sz w:val="24"/>
                <w:szCs w:val="24"/>
              </w:rPr>
            </w:pPr>
            <w:r w:rsidRPr="00411929">
              <w:rPr>
                <w:rFonts w:ascii="Times New Roman" w:hAnsi="Times New Roman" w:cs="Times New Roman"/>
                <w:sz w:val="24"/>
                <w:szCs w:val="24"/>
              </w:rPr>
              <w:t>13.2</w:t>
            </w:r>
          </w:p>
        </w:tc>
      </w:tr>
    </w:tbl>
    <w:p w14:paraId="7A949AEB" w14:textId="77777777" w:rsidR="00687309" w:rsidRPr="00411929" w:rsidRDefault="00486934" w:rsidP="00795AC4">
      <w:pPr>
        <w:pStyle w:val="ListParagraph"/>
        <w:spacing w:line="360" w:lineRule="auto"/>
        <w:jc w:val="both"/>
        <w:rPr>
          <w:rFonts w:ascii="Times New Roman" w:hAnsi="Times New Roman" w:cs="Times New Roman"/>
          <w:sz w:val="24"/>
          <w:szCs w:val="24"/>
        </w:rPr>
      </w:pPr>
      <w:proofErr w:type="gramStart"/>
      <w:r w:rsidRPr="00411929">
        <w:rPr>
          <w:rFonts w:ascii="Times New Roman" w:hAnsi="Times New Roman" w:cs="Times New Roman"/>
          <w:sz w:val="24"/>
          <w:szCs w:val="24"/>
        </w:rPr>
        <w:t>Source :</w:t>
      </w:r>
      <w:proofErr w:type="gramEnd"/>
      <w:r w:rsidRPr="00411929">
        <w:rPr>
          <w:rFonts w:ascii="Times New Roman" w:hAnsi="Times New Roman" w:cs="Times New Roman"/>
          <w:sz w:val="24"/>
          <w:szCs w:val="24"/>
        </w:rPr>
        <w:t xml:space="preserve"> Annual Report of Bangladesh Bank, 2015-2016</w:t>
      </w:r>
    </w:p>
    <w:p w14:paraId="320813B2" w14:textId="77777777" w:rsidR="00F00791" w:rsidRPr="00411929" w:rsidRDefault="007D49D0" w:rsidP="00795AC4">
      <w:pPr>
        <w:spacing w:line="360" w:lineRule="auto"/>
        <w:jc w:val="both"/>
        <w:rPr>
          <w:rFonts w:ascii="Times New Roman" w:hAnsi="Times New Roman" w:cs="Times New Roman"/>
          <w:sz w:val="24"/>
          <w:szCs w:val="24"/>
        </w:rPr>
      </w:pPr>
      <w:r w:rsidRPr="00411929">
        <w:rPr>
          <w:rFonts w:ascii="Times New Roman" w:hAnsi="Times New Roman" w:cs="Times New Roman"/>
          <w:sz w:val="24"/>
          <w:szCs w:val="24"/>
        </w:rPr>
        <w:t xml:space="preserve">         </w:t>
      </w:r>
    </w:p>
    <w:p w14:paraId="7AE863E9" w14:textId="77777777" w:rsidR="008A25F4" w:rsidRPr="00411929" w:rsidRDefault="008A25F4" w:rsidP="00795AC4">
      <w:pPr>
        <w:spacing w:line="360" w:lineRule="auto"/>
        <w:jc w:val="both"/>
        <w:rPr>
          <w:rFonts w:ascii="Times New Roman" w:hAnsi="Times New Roman" w:cs="Times New Roman"/>
          <w:sz w:val="24"/>
          <w:szCs w:val="24"/>
        </w:rPr>
      </w:pPr>
      <w:r w:rsidRPr="00411929">
        <w:rPr>
          <w:rFonts w:ascii="Times New Roman" w:hAnsi="Times New Roman" w:cs="Times New Roman"/>
          <w:sz w:val="24"/>
          <w:szCs w:val="24"/>
        </w:rPr>
        <w:t xml:space="preserve">  </w:t>
      </w:r>
    </w:p>
    <w:p w14:paraId="404DD017" w14:textId="77777777" w:rsidR="008A25F4" w:rsidRPr="00411929" w:rsidRDefault="00486934" w:rsidP="00795AC4">
      <w:pPr>
        <w:tabs>
          <w:tab w:val="right" w:pos="9360"/>
        </w:tabs>
        <w:spacing w:line="360" w:lineRule="auto"/>
        <w:jc w:val="both"/>
        <w:rPr>
          <w:rFonts w:ascii="Times New Roman" w:hAnsi="Times New Roman" w:cs="Times New Roman"/>
          <w:sz w:val="24"/>
          <w:szCs w:val="24"/>
        </w:rPr>
      </w:pPr>
      <w:r w:rsidRPr="00411929">
        <w:rPr>
          <w:rFonts w:ascii="Times New Roman" w:hAnsi="Times New Roman" w:cs="Times New Roman"/>
          <w:sz w:val="24"/>
          <w:szCs w:val="24"/>
        </w:rPr>
        <w:lastRenderedPageBreak/>
        <w:t xml:space="preserve">         </w:t>
      </w:r>
      <w:r w:rsidRPr="00411929">
        <w:rPr>
          <w:rFonts w:ascii="Times New Roman" w:hAnsi="Times New Roman" w:cs="Times New Roman"/>
          <w:noProof/>
          <w:sz w:val="24"/>
          <w:szCs w:val="24"/>
        </w:rPr>
        <w:drawing>
          <wp:inline distT="0" distB="0" distL="0" distR="0" wp14:anchorId="53B4073B" wp14:editId="3C8640D8">
            <wp:extent cx="5486400" cy="3200400"/>
            <wp:effectExtent l="19050" t="0" r="19050" b="0"/>
            <wp:docPr id="3" name="Chart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14:paraId="0434D24F" w14:textId="77777777" w:rsidR="004072AC" w:rsidRPr="00411929" w:rsidRDefault="004072AC" w:rsidP="00795AC4">
      <w:pPr>
        <w:pStyle w:val="ListParagraph"/>
        <w:spacing w:line="360" w:lineRule="auto"/>
        <w:ind w:left="2280"/>
        <w:jc w:val="both"/>
        <w:rPr>
          <w:rFonts w:ascii="Times New Roman" w:hAnsi="Times New Roman" w:cs="Times New Roman"/>
          <w:sz w:val="24"/>
          <w:szCs w:val="24"/>
        </w:rPr>
      </w:pPr>
      <w:proofErr w:type="gramStart"/>
      <w:r w:rsidRPr="00411929">
        <w:rPr>
          <w:rFonts w:ascii="Times New Roman" w:hAnsi="Times New Roman" w:cs="Times New Roman"/>
          <w:sz w:val="24"/>
          <w:szCs w:val="24"/>
        </w:rPr>
        <w:t>Source :</w:t>
      </w:r>
      <w:proofErr w:type="gramEnd"/>
      <w:r w:rsidRPr="00411929">
        <w:rPr>
          <w:rFonts w:ascii="Times New Roman" w:hAnsi="Times New Roman" w:cs="Times New Roman"/>
          <w:sz w:val="24"/>
          <w:szCs w:val="24"/>
        </w:rPr>
        <w:t xml:space="preserve"> Annual Report 2015-2016,BB</w:t>
      </w:r>
    </w:p>
    <w:p w14:paraId="7974CCE7" w14:textId="77777777" w:rsidR="004072AC" w:rsidRPr="00411929" w:rsidRDefault="004072AC" w:rsidP="00795AC4">
      <w:pPr>
        <w:spacing w:line="360" w:lineRule="auto"/>
        <w:jc w:val="both"/>
        <w:rPr>
          <w:rFonts w:ascii="Times New Roman" w:hAnsi="Times New Roman" w:cs="Times New Roman"/>
          <w:sz w:val="24"/>
          <w:szCs w:val="24"/>
        </w:rPr>
      </w:pPr>
      <w:r w:rsidRPr="00411929">
        <w:rPr>
          <w:rFonts w:ascii="Times New Roman" w:hAnsi="Times New Roman" w:cs="Times New Roman"/>
          <w:sz w:val="24"/>
          <w:szCs w:val="24"/>
        </w:rPr>
        <w:t xml:space="preserve">Here in this chart, </w:t>
      </w:r>
      <w:proofErr w:type="gramStart"/>
      <w:r w:rsidRPr="00411929">
        <w:rPr>
          <w:rFonts w:ascii="Times New Roman" w:hAnsi="Times New Roman" w:cs="Times New Roman"/>
          <w:sz w:val="24"/>
          <w:szCs w:val="24"/>
        </w:rPr>
        <w:t>first</w:t>
      </w:r>
      <w:proofErr w:type="gramEnd"/>
      <w:r w:rsidRPr="00411929">
        <w:rPr>
          <w:rFonts w:ascii="Times New Roman" w:hAnsi="Times New Roman" w:cs="Times New Roman"/>
          <w:sz w:val="24"/>
          <w:szCs w:val="24"/>
        </w:rPr>
        <w:t xml:space="preserve"> three years excess liquidity level </w:t>
      </w:r>
      <w:r w:rsidR="00DB4AEA" w:rsidRPr="00411929">
        <w:rPr>
          <w:rFonts w:ascii="Times New Roman" w:hAnsi="Times New Roman" w:cs="Times New Roman"/>
          <w:sz w:val="24"/>
          <w:szCs w:val="24"/>
        </w:rPr>
        <w:t xml:space="preserve">are </w:t>
      </w:r>
      <w:r w:rsidRPr="00411929">
        <w:rPr>
          <w:rFonts w:ascii="Times New Roman" w:hAnsi="Times New Roman" w:cs="Times New Roman"/>
          <w:sz w:val="24"/>
          <w:szCs w:val="24"/>
        </w:rPr>
        <w:t xml:space="preserve">essentially consistent, while ROA and ROE </w:t>
      </w:r>
      <w:r w:rsidR="00DB4AEA" w:rsidRPr="00411929">
        <w:rPr>
          <w:rFonts w:ascii="Times New Roman" w:hAnsi="Times New Roman" w:cs="Times New Roman"/>
          <w:sz w:val="24"/>
          <w:szCs w:val="24"/>
        </w:rPr>
        <w:t xml:space="preserve">are rising and falling. Excess liquidity rises higher from 2011 to 2014, where ROA and ROE </w:t>
      </w:r>
      <w:proofErr w:type="gramStart"/>
      <w:r w:rsidR="00DB4AEA" w:rsidRPr="00411929">
        <w:rPr>
          <w:rFonts w:ascii="Times New Roman" w:hAnsi="Times New Roman" w:cs="Times New Roman"/>
          <w:sz w:val="24"/>
          <w:szCs w:val="24"/>
        </w:rPr>
        <w:t>rises</w:t>
      </w:r>
      <w:proofErr w:type="gramEnd"/>
      <w:r w:rsidR="00DB4AEA" w:rsidRPr="00411929">
        <w:rPr>
          <w:rFonts w:ascii="Times New Roman" w:hAnsi="Times New Roman" w:cs="Times New Roman"/>
          <w:sz w:val="24"/>
          <w:szCs w:val="24"/>
        </w:rPr>
        <w:t xml:space="preserve"> as well. Liquidity decli</w:t>
      </w:r>
      <w:r w:rsidR="008406C4" w:rsidRPr="00411929">
        <w:rPr>
          <w:rFonts w:ascii="Times New Roman" w:hAnsi="Times New Roman" w:cs="Times New Roman"/>
          <w:sz w:val="24"/>
          <w:szCs w:val="24"/>
        </w:rPr>
        <w:t>ned over the following two years,</w:t>
      </w:r>
      <w:r w:rsidR="00DB4AEA" w:rsidRPr="00411929">
        <w:rPr>
          <w:rFonts w:ascii="Times New Roman" w:hAnsi="Times New Roman" w:cs="Times New Roman"/>
          <w:sz w:val="24"/>
          <w:szCs w:val="24"/>
        </w:rPr>
        <w:t xml:space="preserve"> ROA and ROE also declined.</w:t>
      </w:r>
    </w:p>
    <w:p w14:paraId="10E5C091" w14:textId="77777777" w:rsidR="00DB4AEA" w:rsidRPr="00411929" w:rsidRDefault="00DB4AEA" w:rsidP="00795AC4">
      <w:pPr>
        <w:spacing w:line="360" w:lineRule="auto"/>
        <w:jc w:val="both"/>
        <w:rPr>
          <w:rFonts w:ascii="Times New Roman" w:hAnsi="Times New Roman" w:cs="Times New Roman"/>
          <w:sz w:val="24"/>
          <w:szCs w:val="24"/>
        </w:rPr>
      </w:pPr>
    </w:p>
    <w:p w14:paraId="59193DE3" w14:textId="77777777" w:rsidR="00DB4AEA" w:rsidRPr="00411929" w:rsidRDefault="00DB4AEA" w:rsidP="00795AC4">
      <w:pPr>
        <w:spacing w:line="360" w:lineRule="auto"/>
        <w:jc w:val="both"/>
        <w:rPr>
          <w:rFonts w:ascii="Times New Roman" w:hAnsi="Times New Roman" w:cs="Times New Roman"/>
          <w:sz w:val="24"/>
          <w:szCs w:val="24"/>
        </w:rPr>
      </w:pPr>
    </w:p>
    <w:p w14:paraId="386804AF" w14:textId="77777777" w:rsidR="00F523B7" w:rsidRPr="00411929" w:rsidRDefault="00F523B7" w:rsidP="00795AC4">
      <w:pPr>
        <w:spacing w:line="360" w:lineRule="auto"/>
        <w:jc w:val="both"/>
        <w:rPr>
          <w:rFonts w:ascii="Times New Roman" w:hAnsi="Times New Roman" w:cs="Times New Roman"/>
          <w:sz w:val="24"/>
          <w:szCs w:val="24"/>
        </w:rPr>
      </w:pPr>
      <w:r w:rsidRPr="00411929">
        <w:rPr>
          <w:rFonts w:ascii="Times New Roman" w:hAnsi="Times New Roman" w:cs="Times New Roman"/>
          <w:sz w:val="24"/>
          <w:szCs w:val="24"/>
        </w:rPr>
        <w:t xml:space="preserve">Question </w:t>
      </w:r>
      <w:proofErr w:type="gramStart"/>
      <w:r w:rsidRPr="00411929">
        <w:rPr>
          <w:rFonts w:ascii="Times New Roman" w:hAnsi="Times New Roman" w:cs="Times New Roman"/>
          <w:sz w:val="24"/>
          <w:szCs w:val="24"/>
        </w:rPr>
        <w:t>3 :</w:t>
      </w:r>
      <w:proofErr w:type="gramEnd"/>
      <w:r w:rsidRPr="00411929">
        <w:rPr>
          <w:rFonts w:ascii="Times New Roman" w:hAnsi="Times New Roman" w:cs="Times New Roman"/>
          <w:sz w:val="24"/>
          <w:szCs w:val="24"/>
        </w:rPr>
        <w:t xml:space="preserve"> What impact does Advance Deposit </w:t>
      </w:r>
      <w:proofErr w:type="gramStart"/>
      <w:r w:rsidRPr="00411929">
        <w:rPr>
          <w:rFonts w:ascii="Times New Roman" w:hAnsi="Times New Roman" w:cs="Times New Roman"/>
          <w:sz w:val="24"/>
          <w:szCs w:val="24"/>
        </w:rPr>
        <w:t>Ratio</w:t>
      </w:r>
      <w:proofErr w:type="gramEnd"/>
      <w:r w:rsidRPr="00411929">
        <w:rPr>
          <w:rFonts w:ascii="Times New Roman" w:hAnsi="Times New Roman" w:cs="Times New Roman"/>
          <w:sz w:val="24"/>
          <w:szCs w:val="24"/>
        </w:rPr>
        <w:t xml:space="preserve"> on Liquidity ?</w:t>
      </w:r>
    </w:p>
    <w:p w14:paraId="0988718A" w14:textId="77777777" w:rsidR="00F523B7" w:rsidRPr="00411929" w:rsidRDefault="00F523B7" w:rsidP="00795AC4">
      <w:pPr>
        <w:spacing w:line="360" w:lineRule="auto"/>
        <w:jc w:val="both"/>
        <w:rPr>
          <w:rFonts w:ascii="Times New Roman" w:hAnsi="Times New Roman" w:cs="Times New Roman"/>
          <w:sz w:val="24"/>
          <w:szCs w:val="24"/>
        </w:rPr>
      </w:pPr>
      <w:r w:rsidRPr="00411929">
        <w:rPr>
          <w:rFonts w:ascii="Times New Roman" w:hAnsi="Times New Roman" w:cs="Times New Roman"/>
          <w:sz w:val="24"/>
          <w:szCs w:val="24"/>
        </w:rPr>
        <w:t>The ADR is a measure of both the banks in total lending and liquidity situation. ADR for traditional banks was established by Bangladesh Bank by 87 percent.</w:t>
      </w:r>
    </w:p>
    <w:p w14:paraId="527864F1" w14:textId="77777777" w:rsidR="00F523B7" w:rsidRPr="00411929" w:rsidRDefault="00F523B7" w:rsidP="00795AC4">
      <w:pPr>
        <w:spacing w:line="360" w:lineRule="auto"/>
        <w:jc w:val="both"/>
        <w:rPr>
          <w:rFonts w:ascii="Times New Roman" w:hAnsi="Times New Roman" w:cs="Times New Roman"/>
          <w:sz w:val="24"/>
          <w:szCs w:val="24"/>
        </w:rPr>
      </w:pPr>
    </w:p>
    <w:p w14:paraId="6FC55906" w14:textId="77777777" w:rsidR="00F523B7" w:rsidRPr="00411929" w:rsidRDefault="00F523B7" w:rsidP="00795AC4">
      <w:pPr>
        <w:spacing w:line="360" w:lineRule="auto"/>
        <w:jc w:val="both"/>
        <w:rPr>
          <w:rFonts w:ascii="Times New Roman" w:hAnsi="Times New Roman" w:cs="Times New Roman"/>
          <w:sz w:val="24"/>
          <w:szCs w:val="24"/>
        </w:rPr>
      </w:pPr>
      <w:r w:rsidRPr="00411929">
        <w:rPr>
          <w:rFonts w:ascii="Times New Roman" w:hAnsi="Times New Roman" w:cs="Times New Roman"/>
          <w:sz w:val="24"/>
          <w:szCs w:val="24"/>
        </w:rPr>
        <w:t xml:space="preserve">Table </w:t>
      </w:r>
      <w:proofErr w:type="gramStart"/>
      <w:r w:rsidRPr="00411929">
        <w:rPr>
          <w:rFonts w:ascii="Times New Roman" w:hAnsi="Times New Roman" w:cs="Times New Roman"/>
          <w:sz w:val="24"/>
          <w:szCs w:val="24"/>
        </w:rPr>
        <w:t>4 :</w:t>
      </w:r>
      <w:proofErr w:type="gramEnd"/>
      <w:r w:rsidRPr="00411929">
        <w:rPr>
          <w:rFonts w:ascii="Times New Roman" w:hAnsi="Times New Roman" w:cs="Times New Roman"/>
          <w:sz w:val="24"/>
          <w:szCs w:val="24"/>
        </w:rPr>
        <w:t xml:space="preserve"> Foreign Commercial Banks Advance Deposit Ratio</w:t>
      </w:r>
    </w:p>
    <w:tbl>
      <w:tblPr>
        <w:tblStyle w:val="TableGrid"/>
        <w:tblW w:w="0" w:type="auto"/>
        <w:tblLook w:val="04A0" w:firstRow="1" w:lastRow="0" w:firstColumn="1" w:lastColumn="0" w:noHBand="0" w:noVBand="1"/>
      </w:tblPr>
      <w:tblGrid>
        <w:gridCol w:w="1915"/>
        <w:gridCol w:w="1915"/>
        <w:gridCol w:w="1915"/>
        <w:gridCol w:w="1915"/>
      </w:tblGrid>
      <w:tr w:rsidR="00F00DDB" w:rsidRPr="00411929" w14:paraId="56C38DC4" w14:textId="77777777" w:rsidTr="00F00DDB">
        <w:tc>
          <w:tcPr>
            <w:tcW w:w="1915" w:type="dxa"/>
          </w:tcPr>
          <w:p w14:paraId="00F53578" w14:textId="77777777" w:rsidR="00F00DDB" w:rsidRPr="00411929" w:rsidRDefault="00F00DDB" w:rsidP="00795AC4">
            <w:pPr>
              <w:spacing w:line="360" w:lineRule="auto"/>
              <w:jc w:val="both"/>
              <w:rPr>
                <w:rFonts w:ascii="Times New Roman" w:hAnsi="Times New Roman" w:cs="Times New Roman"/>
                <w:sz w:val="24"/>
                <w:szCs w:val="24"/>
              </w:rPr>
            </w:pPr>
            <w:r w:rsidRPr="00411929">
              <w:rPr>
                <w:rFonts w:ascii="Times New Roman" w:hAnsi="Times New Roman" w:cs="Times New Roman"/>
                <w:sz w:val="24"/>
                <w:szCs w:val="24"/>
              </w:rPr>
              <w:t xml:space="preserve">      Banks</w:t>
            </w:r>
          </w:p>
        </w:tc>
        <w:tc>
          <w:tcPr>
            <w:tcW w:w="1915" w:type="dxa"/>
          </w:tcPr>
          <w:p w14:paraId="5A10DA7D" w14:textId="77777777" w:rsidR="00F00DDB" w:rsidRPr="00411929" w:rsidRDefault="00F00DDB" w:rsidP="00795AC4">
            <w:pPr>
              <w:spacing w:line="360" w:lineRule="auto"/>
              <w:jc w:val="both"/>
              <w:rPr>
                <w:rFonts w:ascii="Times New Roman" w:hAnsi="Times New Roman" w:cs="Times New Roman"/>
                <w:sz w:val="24"/>
                <w:szCs w:val="24"/>
              </w:rPr>
            </w:pPr>
            <w:r w:rsidRPr="00411929">
              <w:rPr>
                <w:rFonts w:ascii="Times New Roman" w:hAnsi="Times New Roman" w:cs="Times New Roman"/>
                <w:sz w:val="24"/>
                <w:szCs w:val="24"/>
              </w:rPr>
              <w:t>December, 2014</w:t>
            </w:r>
          </w:p>
        </w:tc>
        <w:tc>
          <w:tcPr>
            <w:tcW w:w="1915" w:type="dxa"/>
          </w:tcPr>
          <w:p w14:paraId="539AD975" w14:textId="77777777" w:rsidR="00F00DDB" w:rsidRPr="00411929" w:rsidRDefault="00F00DDB" w:rsidP="00795AC4">
            <w:pPr>
              <w:spacing w:line="360" w:lineRule="auto"/>
              <w:jc w:val="both"/>
              <w:rPr>
                <w:rFonts w:ascii="Times New Roman" w:hAnsi="Times New Roman" w:cs="Times New Roman"/>
                <w:sz w:val="24"/>
                <w:szCs w:val="24"/>
              </w:rPr>
            </w:pPr>
            <w:r w:rsidRPr="00411929">
              <w:rPr>
                <w:rFonts w:ascii="Times New Roman" w:hAnsi="Times New Roman" w:cs="Times New Roman"/>
                <w:sz w:val="24"/>
                <w:szCs w:val="24"/>
              </w:rPr>
              <w:t>December, 2015</w:t>
            </w:r>
          </w:p>
        </w:tc>
        <w:tc>
          <w:tcPr>
            <w:tcW w:w="1915" w:type="dxa"/>
          </w:tcPr>
          <w:p w14:paraId="76953FF5" w14:textId="77777777" w:rsidR="00F00DDB" w:rsidRPr="00411929" w:rsidRDefault="00F00DDB" w:rsidP="00795AC4">
            <w:pPr>
              <w:spacing w:line="360" w:lineRule="auto"/>
              <w:jc w:val="both"/>
              <w:rPr>
                <w:rFonts w:ascii="Times New Roman" w:hAnsi="Times New Roman" w:cs="Times New Roman"/>
                <w:sz w:val="24"/>
                <w:szCs w:val="24"/>
              </w:rPr>
            </w:pPr>
            <w:r w:rsidRPr="00411929">
              <w:rPr>
                <w:rFonts w:ascii="Times New Roman" w:hAnsi="Times New Roman" w:cs="Times New Roman"/>
                <w:sz w:val="24"/>
                <w:szCs w:val="24"/>
              </w:rPr>
              <w:t>December, 2016</w:t>
            </w:r>
          </w:p>
        </w:tc>
      </w:tr>
      <w:tr w:rsidR="00F00DDB" w:rsidRPr="00411929" w14:paraId="2F0AF8D8" w14:textId="77777777" w:rsidTr="00F00DDB">
        <w:tc>
          <w:tcPr>
            <w:tcW w:w="1915" w:type="dxa"/>
          </w:tcPr>
          <w:p w14:paraId="27228A78" w14:textId="77777777" w:rsidR="00F00DDB" w:rsidRPr="00411929" w:rsidRDefault="00F00DDB" w:rsidP="00795AC4">
            <w:pPr>
              <w:spacing w:line="360" w:lineRule="auto"/>
              <w:jc w:val="both"/>
              <w:rPr>
                <w:rFonts w:ascii="Times New Roman" w:hAnsi="Times New Roman" w:cs="Times New Roman"/>
                <w:sz w:val="24"/>
                <w:szCs w:val="24"/>
              </w:rPr>
            </w:pPr>
            <w:r w:rsidRPr="00411929">
              <w:rPr>
                <w:rFonts w:ascii="Times New Roman" w:hAnsi="Times New Roman" w:cs="Times New Roman"/>
                <w:sz w:val="24"/>
                <w:szCs w:val="24"/>
              </w:rPr>
              <w:t xml:space="preserve">       FCB</w:t>
            </w:r>
          </w:p>
        </w:tc>
        <w:tc>
          <w:tcPr>
            <w:tcW w:w="1915" w:type="dxa"/>
          </w:tcPr>
          <w:p w14:paraId="7326F781" w14:textId="77777777" w:rsidR="00F00DDB" w:rsidRPr="00411929" w:rsidRDefault="00F00DDB" w:rsidP="00795AC4">
            <w:pPr>
              <w:spacing w:line="360" w:lineRule="auto"/>
              <w:jc w:val="both"/>
              <w:rPr>
                <w:rFonts w:ascii="Times New Roman" w:hAnsi="Times New Roman" w:cs="Times New Roman"/>
                <w:sz w:val="24"/>
                <w:szCs w:val="24"/>
              </w:rPr>
            </w:pPr>
            <w:r w:rsidRPr="00411929">
              <w:rPr>
                <w:rFonts w:ascii="Times New Roman" w:hAnsi="Times New Roman" w:cs="Times New Roman"/>
                <w:sz w:val="24"/>
                <w:szCs w:val="24"/>
              </w:rPr>
              <w:t>61.84%</w:t>
            </w:r>
          </w:p>
        </w:tc>
        <w:tc>
          <w:tcPr>
            <w:tcW w:w="1915" w:type="dxa"/>
          </w:tcPr>
          <w:p w14:paraId="38F20EDE" w14:textId="77777777" w:rsidR="00F00DDB" w:rsidRPr="00411929" w:rsidRDefault="00F00DDB" w:rsidP="00795AC4">
            <w:pPr>
              <w:spacing w:line="360" w:lineRule="auto"/>
              <w:jc w:val="both"/>
              <w:rPr>
                <w:rFonts w:ascii="Times New Roman" w:hAnsi="Times New Roman" w:cs="Times New Roman"/>
                <w:sz w:val="24"/>
                <w:szCs w:val="24"/>
              </w:rPr>
            </w:pPr>
            <w:r w:rsidRPr="00411929">
              <w:rPr>
                <w:rFonts w:ascii="Times New Roman" w:hAnsi="Times New Roman" w:cs="Times New Roman"/>
                <w:sz w:val="24"/>
                <w:szCs w:val="24"/>
              </w:rPr>
              <w:t>63.84%</w:t>
            </w:r>
          </w:p>
        </w:tc>
        <w:tc>
          <w:tcPr>
            <w:tcW w:w="1915" w:type="dxa"/>
          </w:tcPr>
          <w:p w14:paraId="39312FFE" w14:textId="77777777" w:rsidR="00F00DDB" w:rsidRPr="00411929" w:rsidRDefault="00F00DDB" w:rsidP="00795AC4">
            <w:pPr>
              <w:spacing w:line="360" w:lineRule="auto"/>
              <w:jc w:val="both"/>
              <w:rPr>
                <w:rFonts w:ascii="Times New Roman" w:hAnsi="Times New Roman" w:cs="Times New Roman"/>
                <w:sz w:val="24"/>
                <w:szCs w:val="24"/>
              </w:rPr>
            </w:pPr>
            <w:r w:rsidRPr="00411929">
              <w:rPr>
                <w:rFonts w:ascii="Times New Roman" w:hAnsi="Times New Roman" w:cs="Times New Roman"/>
                <w:sz w:val="24"/>
                <w:szCs w:val="24"/>
              </w:rPr>
              <w:t>60.54%</w:t>
            </w:r>
          </w:p>
        </w:tc>
      </w:tr>
    </w:tbl>
    <w:p w14:paraId="52F93A94" w14:textId="77777777" w:rsidR="00F523B7" w:rsidRPr="00411929" w:rsidRDefault="00185D0D" w:rsidP="00795AC4">
      <w:pPr>
        <w:spacing w:line="360" w:lineRule="auto"/>
        <w:jc w:val="both"/>
        <w:rPr>
          <w:rFonts w:ascii="Times New Roman" w:hAnsi="Times New Roman" w:cs="Times New Roman"/>
          <w:sz w:val="24"/>
          <w:szCs w:val="24"/>
        </w:rPr>
      </w:pPr>
      <w:proofErr w:type="gramStart"/>
      <w:r w:rsidRPr="00411929">
        <w:rPr>
          <w:rFonts w:ascii="Times New Roman" w:hAnsi="Times New Roman" w:cs="Times New Roman"/>
          <w:sz w:val="24"/>
          <w:szCs w:val="24"/>
        </w:rPr>
        <w:lastRenderedPageBreak/>
        <w:t>Source :</w:t>
      </w:r>
      <w:proofErr w:type="gramEnd"/>
      <w:r w:rsidRPr="00411929">
        <w:rPr>
          <w:rFonts w:ascii="Times New Roman" w:hAnsi="Times New Roman" w:cs="Times New Roman"/>
          <w:sz w:val="24"/>
          <w:szCs w:val="24"/>
        </w:rPr>
        <w:t xml:space="preserve"> Financial Stability Report 2014, 2015. 2016 of Bangladesh Bank</w:t>
      </w:r>
    </w:p>
    <w:p w14:paraId="3E491DE0" w14:textId="77777777" w:rsidR="00185D0D" w:rsidRPr="00411929" w:rsidRDefault="00185D0D" w:rsidP="00795AC4">
      <w:pPr>
        <w:spacing w:line="360" w:lineRule="auto"/>
        <w:jc w:val="both"/>
        <w:rPr>
          <w:rFonts w:ascii="Times New Roman" w:hAnsi="Times New Roman" w:cs="Times New Roman"/>
          <w:sz w:val="24"/>
          <w:szCs w:val="24"/>
        </w:rPr>
      </w:pPr>
    </w:p>
    <w:p w14:paraId="160BF99D" w14:textId="77777777" w:rsidR="00185D0D" w:rsidRPr="00411929" w:rsidRDefault="00185D0D" w:rsidP="00795AC4">
      <w:pPr>
        <w:spacing w:line="360" w:lineRule="auto"/>
        <w:jc w:val="both"/>
        <w:rPr>
          <w:rFonts w:ascii="Times New Roman" w:hAnsi="Times New Roman" w:cs="Times New Roman"/>
          <w:sz w:val="24"/>
          <w:szCs w:val="24"/>
        </w:rPr>
      </w:pPr>
      <w:r w:rsidRPr="00411929">
        <w:rPr>
          <w:rFonts w:ascii="Times New Roman" w:hAnsi="Times New Roman" w:cs="Times New Roman"/>
          <w:noProof/>
          <w:sz w:val="24"/>
          <w:szCs w:val="24"/>
        </w:rPr>
        <w:drawing>
          <wp:anchor distT="0" distB="0" distL="114300" distR="114300" simplePos="0" relativeHeight="251658240" behindDoc="0" locked="0" layoutInCell="1" allowOverlap="1" wp14:anchorId="05727337" wp14:editId="12BAC92B">
            <wp:simplePos x="0" y="0"/>
            <wp:positionH relativeFrom="column">
              <wp:align>left</wp:align>
            </wp:positionH>
            <wp:positionV relativeFrom="paragraph">
              <wp:align>top</wp:align>
            </wp:positionV>
            <wp:extent cx="5486400" cy="3200400"/>
            <wp:effectExtent l="19050" t="0" r="19050" b="0"/>
            <wp:wrapSquare wrapText="bothSides"/>
            <wp:docPr id="4" name="Chart 4"/>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anchor>
        </w:drawing>
      </w:r>
      <w:r w:rsidR="00317144" w:rsidRPr="00411929">
        <w:rPr>
          <w:rFonts w:ascii="Times New Roman" w:hAnsi="Times New Roman" w:cs="Times New Roman"/>
          <w:sz w:val="24"/>
          <w:szCs w:val="24"/>
        </w:rPr>
        <w:br w:type="textWrapping" w:clear="all"/>
      </w:r>
    </w:p>
    <w:p w14:paraId="6473AA57" w14:textId="77777777" w:rsidR="00484630" w:rsidRPr="00411929" w:rsidRDefault="00484630" w:rsidP="00795AC4">
      <w:pPr>
        <w:spacing w:line="360" w:lineRule="auto"/>
        <w:jc w:val="both"/>
        <w:rPr>
          <w:rFonts w:ascii="Times New Roman" w:hAnsi="Times New Roman" w:cs="Times New Roman"/>
          <w:sz w:val="24"/>
          <w:szCs w:val="24"/>
        </w:rPr>
      </w:pPr>
      <w:proofErr w:type="gramStart"/>
      <w:r w:rsidRPr="00411929">
        <w:rPr>
          <w:rFonts w:ascii="Times New Roman" w:hAnsi="Times New Roman" w:cs="Times New Roman"/>
          <w:sz w:val="24"/>
          <w:szCs w:val="24"/>
        </w:rPr>
        <w:t>Source :</w:t>
      </w:r>
      <w:proofErr w:type="gramEnd"/>
      <w:r w:rsidRPr="00411929">
        <w:rPr>
          <w:rFonts w:ascii="Times New Roman" w:hAnsi="Times New Roman" w:cs="Times New Roman"/>
          <w:sz w:val="24"/>
          <w:szCs w:val="24"/>
        </w:rPr>
        <w:t xml:space="preserve"> Annual Report 2015-2016, Bangladesh Bank</w:t>
      </w:r>
    </w:p>
    <w:p w14:paraId="445AAF2F" w14:textId="77777777" w:rsidR="00484630" w:rsidRPr="00411929" w:rsidRDefault="00484630" w:rsidP="00795AC4">
      <w:pPr>
        <w:spacing w:line="360" w:lineRule="auto"/>
        <w:jc w:val="both"/>
        <w:rPr>
          <w:rFonts w:ascii="Times New Roman" w:hAnsi="Times New Roman" w:cs="Times New Roman"/>
          <w:sz w:val="24"/>
          <w:szCs w:val="24"/>
        </w:rPr>
      </w:pPr>
      <w:r w:rsidRPr="00411929">
        <w:rPr>
          <w:rFonts w:ascii="Times New Roman" w:hAnsi="Times New Roman" w:cs="Times New Roman"/>
          <w:sz w:val="24"/>
          <w:szCs w:val="24"/>
        </w:rPr>
        <w:t>Here we see that, The Advance Deposit Ratio is below the minimum standard of Bangladesh Bank. This suggests that banks have been under lending which has led to a significant liquidity excess in the economy.</w:t>
      </w:r>
    </w:p>
    <w:p w14:paraId="65FF8746" w14:textId="77777777" w:rsidR="00C27CD7" w:rsidRPr="00411929" w:rsidRDefault="00C27CD7" w:rsidP="00795AC4">
      <w:pPr>
        <w:spacing w:line="360" w:lineRule="auto"/>
        <w:jc w:val="both"/>
        <w:rPr>
          <w:rFonts w:ascii="Times New Roman" w:hAnsi="Times New Roman" w:cs="Times New Roman"/>
          <w:sz w:val="24"/>
          <w:szCs w:val="24"/>
        </w:rPr>
      </w:pPr>
    </w:p>
    <w:p w14:paraId="16F5632C" w14:textId="77777777" w:rsidR="00C27CD7" w:rsidRPr="00411929" w:rsidRDefault="00C27CD7" w:rsidP="00795AC4">
      <w:pPr>
        <w:spacing w:line="360" w:lineRule="auto"/>
        <w:jc w:val="both"/>
        <w:rPr>
          <w:rFonts w:ascii="Times New Roman" w:hAnsi="Times New Roman" w:cs="Times New Roman"/>
          <w:sz w:val="24"/>
          <w:szCs w:val="24"/>
        </w:rPr>
      </w:pPr>
    </w:p>
    <w:p w14:paraId="5EEA412F" w14:textId="77777777" w:rsidR="003664C3" w:rsidRPr="00411929" w:rsidRDefault="00EA1A7D" w:rsidP="00795AC4">
      <w:pPr>
        <w:spacing w:line="360" w:lineRule="auto"/>
        <w:jc w:val="both"/>
        <w:rPr>
          <w:rFonts w:ascii="Times New Roman" w:hAnsi="Times New Roman" w:cs="Times New Roman"/>
          <w:sz w:val="24"/>
          <w:szCs w:val="24"/>
        </w:rPr>
      </w:pPr>
      <w:r w:rsidRPr="00411929">
        <w:rPr>
          <w:rFonts w:ascii="Times New Roman" w:hAnsi="Times New Roman" w:cs="Times New Roman"/>
          <w:sz w:val="24"/>
          <w:szCs w:val="24"/>
        </w:rPr>
        <w:t xml:space="preserve">Question </w:t>
      </w:r>
      <w:proofErr w:type="gramStart"/>
      <w:r w:rsidRPr="00411929">
        <w:rPr>
          <w:rFonts w:ascii="Times New Roman" w:hAnsi="Times New Roman" w:cs="Times New Roman"/>
          <w:sz w:val="24"/>
          <w:szCs w:val="24"/>
        </w:rPr>
        <w:t>4 :</w:t>
      </w:r>
      <w:proofErr w:type="gramEnd"/>
      <w:r w:rsidRPr="00411929">
        <w:rPr>
          <w:rFonts w:ascii="Times New Roman" w:hAnsi="Times New Roman" w:cs="Times New Roman"/>
          <w:sz w:val="24"/>
          <w:szCs w:val="24"/>
        </w:rPr>
        <w:t xml:space="preserve"> Are Foreign Commercial Banks keeping up the necessary Cash Reserve Requirement and Statutory Liquidity Reserve ?</w:t>
      </w:r>
    </w:p>
    <w:p w14:paraId="5BD39CBC" w14:textId="77777777" w:rsidR="00317144" w:rsidRPr="00411929" w:rsidRDefault="00317144" w:rsidP="00795AC4">
      <w:pPr>
        <w:spacing w:line="360" w:lineRule="auto"/>
        <w:jc w:val="both"/>
        <w:rPr>
          <w:rFonts w:ascii="Times New Roman" w:hAnsi="Times New Roman" w:cs="Times New Roman"/>
          <w:sz w:val="24"/>
          <w:szCs w:val="24"/>
        </w:rPr>
      </w:pPr>
    </w:p>
    <w:p w14:paraId="6030D161" w14:textId="77777777" w:rsidR="00317144" w:rsidRPr="00411929" w:rsidRDefault="00317144" w:rsidP="00795AC4">
      <w:pPr>
        <w:spacing w:line="360" w:lineRule="auto"/>
        <w:jc w:val="both"/>
        <w:rPr>
          <w:rFonts w:ascii="Times New Roman" w:hAnsi="Times New Roman" w:cs="Times New Roman"/>
          <w:sz w:val="24"/>
          <w:szCs w:val="24"/>
        </w:rPr>
      </w:pPr>
      <w:r w:rsidRPr="00411929">
        <w:rPr>
          <w:rFonts w:ascii="Times New Roman" w:hAnsi="Times New Roman" w:cs="Times New Roman"/>
          <w:sz w:val="24"/>
          <w:szCs w:val="24"/>
        </w:rPr>
        <w:t xml:space="preserve">Table </w:t>
      </w:r>
      <w:proofErr w:type="gramStart"/>
      <w:r w:rsidRPr="00411929">
        <w:rPr>
          <w:rFonts w:ascii="Times New Roman" w:hAnsi="Times New Roman" w:cs="Times New Roman"/>
          <w:sz w:val="24"/>
          <w:szCs w:val="24"/>
        </w:rPr>
        <w:t>5 :</w:t>
      </w:r>
      <w:proofErr w:type="gramEnd"/>
      <w:r w:rsidRPr="00411929">
        <w:rPr>
          <w:rFonts w:ascii="Times New Roman" w:hAnsi="Times New Roman" w:cs="Times New Roman"/>
          <w:sz w:val="24"/>
          <w:szCs w:val="24"/>
        </w:rPr>
        <w:t xml:space="preserve"> CRR and SLR of Foreign Commercial Banks </w:t>
      </w:r>
    </w:p>
    <w:tbl>
      <w:tblPr>
        <w:tblStyle w:val="TableGrid"/>
        <w:tblW w:w="0" w:type="auto"/>
        <w:tblLook w:val="04A0" w:firstRow="1" w:lastRow="0" w:firstColumn="1" w:lastColumn="0" w:noHBand="0" w:noVBand="1"/>
      </w:tblPr>
      <w:tblGrid>
        <w:gridCol w:w="1915"/>
        <w:gridCol w:w="1915"/>
        <w:gridCol w:w="1915"/>
        <w:gridCol w:w="1915"/>
        <w:gridCol w:w="1916"/>
      </w:tblGrid>
      <w:tr w:rsidR="00317144" w:rsidRPr="00411929" w14:paraId="0E4CDE13" w14:textId="77777777" w:rsidTr="00317144">
        <w:tc>
          <w:tcPr>
            <w:tcW w:w="1915" w:type="dxa"/>
          </w:tcPr>
          <w:p w14:paraId="4BDD6475" w14:textId="77777777" w:rsidR="00317144" w:rsidRPr="00411929" w:rsidRDefault="00317144" w:rsidP="00795AC4">
            <w:pPr>
              <w:spacing w:line="360" w:lineRule="auto"/>
              <w:jc w:val="both"/>
              <w:rPr>
                <w:rFonts w:ascii="Times New Roman" w:hAnsi="Times New Roman" w:cs="Times New Roman"/>
                <w:sz w:val="24"/>
                <w:szCs w:val="24"/>
              </w:rPr>
            </w:pPr>
            <w:r w:rsidRPr="00411929">
              <w:rPr>
                <w:rFonts w:ascii="Times New Roman" w:hAnsi="Times New Roman" w:cs="Times New Roman"/>
                <w:sz w:val="24"/>
                <w:szCs w:val="24"/>
              </w:rPr>
              <w:t xml:space="preserve"> Years </w:t>
            </w:r>
          </w:p>
        </w:tc>
        <w:tc>
          <w:tcPr>
            <w:tcW w:w="1915" w:type="dxa"/>
          </w:tcPr>
          <w:p w14:paraId="0763BDC4" w14:textId="77777777" w:rsidR="00317144" w:rsidRPr="00411929" w:rsidRDefault="00317144" w:rsidP="00795AC4">
            <w:pPr>
              <w:spacing w:line="360" w:lineRule="auto"/>
              <w:jc w:val="both"/>
              <w:rPr>
                <w:rFonts w:ascii="Times New Roman" w:hAnsi="Times New Roman" w:cs="Times New Roman"/>
                <w:sz w:val="24"/>
                <w:szCs w:val="24"/>
              </w:rPr>
            </w:pPr>
            <w:r w:rsidRPr="00411929">
              <w:rPr>
                <w:rFonts w:ascii="Times New Roman" w:hAnsi="Times New Roman" w:cs="Times New Roman"/>
                <w:sz w:val="24"/>
                <w:szCs w:val="24"/>
              </w:rPr>
              <w:t>Required CRR</w:t>
            </w:r>
          </w:p>
        </w:tc>
        <w:tc>
          <w:tcPr>
            <w:tcW w:w="1915" w:type="dxa"/>
          </w:tcPr>
          <w:p w14:paraId="1873B2D7" w14:textId="77777777" w:rsidR="00317144" w:rsidRPr="00411929" w:rsidRDefault="00317144" w:rsidP="00795AC4">
            <w:pPr>
              <w:spacing w:line="360" w:lineRule="auto"/>
              <w:jc w:val="both"/>
              <w:rPr>
                <w:rFonts w:ascii="Times New Roman" w:hAnsi="Times New Roman" w:cs="Times New Roman"/>
                <w:sz w:val="24"/>
                <w:szCs w:val="24"/>
              </w:rPr>
            </w:pPr>
            <w:r w:rsidRPr="00411929">
              <w:rPr>
                <w:rFonts w:ascii="Times New Roman" w:hAnsi="Times New Roman" w:cs="Times New Roman"/>
                <w:sz w:val="24"/>
                <w:szCs w:val="24"/>
              </w:rPr>
              <w:t>Maintained CRR</w:t>
            </w:r>
          </w:p>
        </w:tc>
        <w:tc>
          <w:tcPr>
            <w:tcW w:w="1915" w:type="dxa"/>
          </w:tcPr>
          <w:p w14:paraId="29A0A325" w14:textId="77777777" w:rsidR="00317144" w:rsidRPr="00411929" w:rsidRDefault="00317144" w:rsidP="00795AC4">
            <w:pPr>
              <w:spacing w:line="360" w:lineRule="auto"/>
              <w:jc w:val="both"/>
              <w:rPr>
                <w:rFonts w:ascii="Times New Roman" w:hAnsi="Times New Roman" w:cs="Times New Roman"/>
                <w:sz w:val="24"/>
                <w:szCs w:val="24"/>
              </w:rPr>
            </w:pPr>
            <w:r w:rsidRPr="00411929">
              <w:rPr>
                <w:rFonts w:ascii="Times New Roman" w:hAnsi="Times New Roman" w:cs="Times New Roman"/>
                <w:sz w:val="24"/>
                <w:szCs w:val="24"/>
              </w:rPr>
              <w:t>Required SLR</w:t>
            </w:r>
          </w:p>
        </w:tc>
        <w:tc>
          <w:tcPr>
            <w:tcW w:w="1916" w:type="dxa"/>
          </w:tcPr>
          <w:p w14:paraId="129F8F65" w14:textId="77777777" w:rsidR="00317144" w:rsidRPr="00411929" w:rsidRDefault="00317144" w:rsidP="00795AC4">
            <w:pPr>
              <w:spacing w:line="360" w:lineRule="auto"/>
              <w:jc w:val="both"/>
              <w:rPr>
                <w:rFonts w:ascii="Times New Roman" w:hAnsi="Times New Roman" w:cs="Times New Roman"/>
                <w:sz w:val="24"/>
                <w:szCs w:val="24"/>
              </w:rPr>
            </w:pPr>
            <w:r w:rsidRPr="00411929">
              <w:rPr>
                <w:rFonts w:ascii="Times New Roman" w:hAnsi="Times New Roman" w:cs="Times New Roman"/>
                <w:sz w:val="24"/>
                <w:szCs w:val="24"/>
              </w:rPr>
              <w:t>Maintained SLR</w:t>
            </w:r>
          </w:p>
        </w:tc>
      </w:tr>
      <w:tr w:rsidR="00317144" w:rsidRPr="00411929" w14:paraId="5FBA0889" w14:textId="77777777" w:rsidTr="00317144">
        <w:tc>
          <w:tcPr>
            <w:tcW w:w="1915" w:type="dxa"/>
          </w:tcPr>
          <w:p w14:paraId="35F04436" w14:textId="77777777" w:rsidR="00317144" w:rsidRPr="00411929" w:rsidRDefault="00ED692F" w:rsidP="00795AC4">
            <w:pPr>
              <w:spacing w:line="360" w:lineRule="auto"/>
              <w:jc w:val="both"/>
              <w:rPr>
                <w:rFonts w:ascii="Times New Roman" w:hAnsi="Times New Roman" w:cs="Times New Roman"/>
                <w:sz w:val="24"/>
                <w:szCs w:val="24"/>
              </w:rPr>
            </w:pPr>
            <w:r w:rsidRPr="00411929">
              <w:rPr>
                <w:rFonts w:ascii="Times New Roman" w:hAnsi="Times New Roman" w:cs="Times New Roman"/>
                <w:sz w:val="24"/>
                <w:szCs w:val="24"/>
              </w:rPr>
              <w:lastRenderedPageBreak/>
              <w:t>End December, 2014</w:t>
            </w:r>
          </w:p>
        </w:tc>
        <w:tc>
          <w:tcPr>
            <w:tcW w:w="1915" w:type="dxa"/>
          </w:tcPr>
          <w:p w14:paraId="5D75A621" w14:textId="77777777" w:rsidR="00317144" w:rsidRPr="00411929" w:rsidRDefault="00317144" w:rsidP="00795AC4">
            <w:pPr>
              <w:spacing w:line="360" w:lineRule="auto"/>
              <w:jc w:val="both"/>
              <w:rPr>
                <w:rFonts w:ascii="Times New Roman" w:hAnsi="Times New Roman" w:cs="Times New Roman"/>
                <w:sz w:val="24"/>
                <w:szCs w:val="24"/>
              </w:rPr>
            </w:pPr>
            <w:r w:rsidRPr="00411929">
              <w:rPr>
                <w:rFonts w:ascii="Times New Roman" w:hAnsi="Times New Roman" w:cs="Times New Roman"/>
                <w:sz w:val="24"/>
                <w:szCs w:val="24"/>
              </w:rPr>
              <w:t>6.50</w:t>
            </w:r>
          </w:p>
        </w:tc>
        <w:tc>
          <w:tcPr>
            <w:tcW w:w="1915" w:type="dxa"/>
          </w:tcPr>
          <w:p w14:paraId="05732A04" w14:textId="77777777" w:rsidR="00317144" w:rsidRPr="00411929" w:rsidRDefault="00317144" w:rsidP="00795AC4">
            <w:pPr>
              <w:spacing w:line="360" w:lineRule="auto"/>
              <w:jc w:val="both"/>
              <w:rPr>
                <w:rFonts w:ascii="Times New Roman" w:hAnsi="Times New Roman" w:cs="Times New Roman"/>
                <w:sz w:val="24"/>
                <w:szCs w:val="24"/>
              </w:rPr>
            </w:pPr>
            <w:r w:rsidRPr="00411929">
              <w:rPr>
                <w:rFonts w:ascii="Times New Roman" w:hAnsi="Times New Roman" w:cs="Times New Roman"/>
                <w:sz w:val="24"/>
                <w:szCs w:val="24"/>
              </w:rPr>
              <w:t>6.87</w:t>
            </w:r>
          </w:p>
        </w:tc>
        <w:tc>
          <w:tcPr>
            <w:tcW w:w="1915" w:type="dxa"/>
          </w:tcPr>
          <w:p w14:paraId="2E1F8FC1" w14:textId="77777777" w:rsidR="00317144" w:rsidRPr="00411929" w:rsidRDefault="00317144" w:rsidP="00795AC4">
            <w:pPr>
              <w:spacing w:line="360" w:lineRule="auto"/>
              <w:jc w:val="both"/>
              <w:rPr>
                <w:rFonts w:ascii="Times New Roman" w:hAnsi="Times New Roman" w:cs="Times New Roman"/>
                <w:sz w:val="24"/>
                <w:szCs w:val="24"/>
              </w:rPr>
            </w:pPr>
            <w:r w:rsidRPr="00411929">
              <w:rPr>
                <w:rFonts w:ascii="Times New Roman" w:hAnsi="Times New Roman" w:cs="Times New Roman"/>
                <w:sz w:val="24"/>
                <w:szCs w:val="24"/>
              </w:rPr>
              <w:t>13</w:t>
            </w:r>
          </w:p>
        </w:tc>
        <w:tc>
          <w:tcPr>
            <w:tcW w:w="1916" w:type="dxa"/>
          </w:tcPr>
          <w:p w14:paraId="0BDAB0B7" w14:textId="77777777" w:rsidR="00317144" w:rsidRPr="00411929" w:rsidRDefault="00317144" w:rsidP="00795AC4">
            <w:pPr>
              <w:spacing w:line="360" w:lineRule="auto"/>
              <w:jc w:val="both"/>
              <w:rPr>
                <w:rFonts w:ascii="Times New Roman" w:hAnsi="Times New Roman" w:cs="Times New Roman"/>
                <w:sz w:val="24"/>
                <w:szCs w:val="24"/>
              </w:rPr>
            </w:pPr>
            <w:r w:rsidRPr="00411929">
              <w:rPr>
                <w:rFonts w:ascii="Times New Roman" w:hAnsi="Times New Roman" w:cs="Times New Roman"/>
                <w:sz w:val="24"/>
                <w:szCs w:val="24"/>
              </w:rPr>
              <w:t>51.83</w:t>
            </w:r>
          </w:p>
        </w:tc>
      </w:tr>
      <w:tr w:rsidR="00317144" w:rsidRPr="00411929" w14:paraId="25D6B807" w14:textId="77777777" w:rsidTr="00317144">
        <w:tc>
          <w:tcPr>
            <w:tcW w:w="1915" w:type="dxa"/>
          </w:tcPr>
          <w:p w14:paraId="7EE6687A" w14:textId="77777777" w:rsidR="00317144" w:rsidRPr="00411929" w:rsidRDefault="00ED692F" w:rsidP="00795AC4">
            <w:pPr>
              <w:spacing w:line="360" w:lineRule="auto"/>
              <w:jc w:val="both"/>
              <w:rPr>
                <w:rFonts w:ascii="Times New Roman" w:hAnsi="Times New Roman" w:cs="Times New Roman"/>
                <w:sz w:val="24"/>
                <w:szCs w:val="24"/>
              </w:rPr>
            </w:pPr>
            <w:r w:rsidRPr="00411929">
              <w:rPr>
                <w:rFonts w:ascii="Times New Roman" w:hAnsi="Times New Roman" w:cs="Times New Roman"/>
                <w:sz w:val="24"/>
                <w:szCs w:val="24"/>
              </w:rPr>
              <w:t>End December,2015</w:t>
            </w:r>
          </w:p>
        </w:tc>
        <w:tc>
          <w:tcPr>
            <w:tcW w:w="1915" w:type="dxa"/>
          </w:tcPr>
          <w:p w14:paraId="6843020F" w14:textId="77777777" w:rsidR="00317144" w:rsidRPr="00411929" w:rsidRDefault="00317144" w:rsidP="00795AC4">
            <w:pPr>
              <w:spacing w:line="360" w:lineRule="auto"/>
              <w:jc w:val="both"/>
              <w:rPr>
                <w:rFonts w:ascii="Times New Roman" w:hAnsi="Times New Roman" w:cs="Times New Roman"/>
                <w:sz w:val="24"/>
                <w:szCs w:val="24"/>
              </w:rPr>
            </w:pPr>
            <w:r w:rsidRPr="00411929">
              <w:rPr>
                <w:rFonts w:ascii="Times New Roman" w:hAnsi="Times New Roman" w:cs="Times New Roman"/>
                <w:sz w:val="24"/>
                <w:szCs w:val="24"/>
              </w:rPr>
              <w:t>6</w:t>
            </w:r>
          </w:p>
        </w:tc>
        <w:tc>
          <w:tcPr>
            <w:tcW w:w="1915" w:type="dxa"/>
          </w:tcPr>
          <w:p w14:paraId="6DB2EF75" w14:textId="77777777" w:rsidR="00317144" w:rsidRPr="00411929" w:rsidRDefault="00317144" w:rsidP="00795AC4">
            <w:pPr>
              <w:spacing w:line="360" w:lineRule="auto"/>
              <w:jc w:val="both"/>
              <w:rPr>
                <w:rFonts w:ascii="Times New Roman" w:hAnsi="Times New Roman" w:cs="Times New Roman"/>
                <w:sz w:val="24"/>
                <w:szCs w:val="24"/>
              </w:rPr>
            </w:pPr>
            <w:r w:rsidRPr="00411929">
              <w:rPr>
                <w:rFonts w:ascii="Times New Roman" w:hAnsi="Times New Roman" w:cs="Times New Roman"/>
                <w:sz w:val="24"/>
                <w:szCs w:val="24"/>
              </w:rPr>
              <w:t>8.02</w:t>
            </w:r>
          </w:p>
        </w:tc>
        <w:tc>
          <w:tcPr>
            <w:tcW w:w="1915" w:type="dxa"/>
          </w:tcPr>
          <w:p w14:paraId="04995EEF" w14:textId="77777777" w:rsidR="00317144" w:rsidRPr="00411929" w:rsidRDefault="00317144" w:rsidP="00795AC4">
            <w:pPr>
              <w:spacing w:line="360" w:lineRule="auto"/>
              <w:jc w:val="both"/>
              <w:rPr>
                <w:rFonts w:ascii="Times New Roman" w:hAnsi="Times New Roman" w:cs="Times New Roman"/>
                <w:sz w:val="24"/>
                <w:szCs w:val="24"/>
              </w:rPr>
            </w:pPr>
            <w:r w:rsidRPr="00411929">
              <w:rPr>
                <w:rFonts w:ascii="Times New Roman" w:hAnsi="Times New Roman" w:cs="Times New Roman"/>
                <w:sz w:val="24"/>
                <w:szCs w:val="24"/>
              </w:rPr>
              <w:t>13</w:t>
            </w:r>
          </w:p>
        </w:tc>
        <w:tc>
          <w:tcPr>
            <w:tcW w:w="1916" w:type="dxa"/>
          </w:tcPr>
          <w:p w14:paraId="0ADB9B05" w14:textId="77777777" w:rsidR="00317144" w:rsidRPr="00411929" w:rsidRDefault="00317144" w:rsidP="00795AC4">
            <w:pPr>
              <w:spacing w:line="360" w:lineRule="auto"/>
              <w:jc w:val="both"/>
              <w:rPr>
                <w:rFonts w:ascii="Times New Roman" w:hAnsi="Times New Roman" w:cs="Times New Roman"/>
                <w:sz w:val="24"/>
                <w:szCs w:val="24"/>
              </w:rPr>
            </w:pPr>
            <w:r w:rsidRPr="00411929">
              <w:rPr>
                <w:rFonts w:ascii="Times New Roman" w:hAnsi="Times New Roman" w:cs="Times New Roman"/>
                <w:sz w:val="24"/>
                <w:szCs w:val="24"/>
              </w:rPr>
              <w:t>53</w:t>
            </w:r>
          </w:p>
        </w:tc>
      </w:tr>
    </w:tbl>
    <w:p w14:paraId="395EBAA3" w14:textId="77777777" w:rsidR="00317144" w:rsidRPr="00411929" w:rsidRDefault="00317144" w:rsidP="00795AC4">
      <w:pPr>
        <w:spacing w:line="360" w:lineRule="auto"/>
        <w:jc w:val="both"/>
        <w:rPr>
          <w:rFonts w:ascii="Times New Roman" w:hAnsi="Times New Roman" w:cs="Times New Roman"/>
          <w:sz w:val="24"/>
          <w:szCs w:val="24"/>
        </w:rPr>
      </w:pPr>
      <w:proofErr w:type="gramStart"/>
      <w:r w:rsidRPr="00411929">
        <w:rPr>
          <w:rFonts w:ascii="Times New Roman" w:hAnsi="Times New Roman" w:cs="Times New Roman"/>
          <w:sz w:val="24"/>
          <w:szCs w:val="24"/>
        </w:rPr>
        <w:t>Source :</w:t>
      </w:r>
      <w:proofErr w:type="gramEnd"/>
      <w:r w:rsidRPr="00411929">
        <w:rPr>
          <w:rFonts w:ascii="Times New Roman" w:hAnsi="Times New Roman" w:cs="Times New Roman"/>
          <w:sz w:val="24"/>
          <w:szCs w:val="24"/>
        </w:rPr>
        <w:t xml:space="preserve"> 2014-2015 Financial Stability Report</w:t>
      </w:r>
    </w:p>
    <w:p w14:paraId="022ACDBE" w14:textId="77777777" w:rsidR="00DF7724" w:rsidRPr="00411929" w:rsidRDefault="00DF7724" w:rsidP="00795AC4">
      <w:pPr>
        <w:spacing w:line="360" w:lineRule="auto"/>
        <w:jc w:val="both"/>
        <w:rPr>
          <w:rFonts w:ascii="Times New Roman" w:hAnsi="Times New Roman" w:cs="Times New Roman"/>
          <w:sz w:val="24"/>
          <w:szCs w:val="24"/>
        </w:rPr>
      </w:pPr>
    </w:p>
    <w:p w14:paraId="3F23B349" w14:textId="77777777" w:rsidR="00DF7724" w:rsidRPr="00411929" w:rsidRDefault="00DF7724" w:rsidP="00795AC4">
      <w:pPr>
        <w:spacing w:line="360" w:lineRule="auto"/>
        <w:jc w:val="both"/>
        <w:rPr>
          <w:rFonts w:ascii="Times New Roman" w:hAnsi="Times New Roman" w:cs="Times New Roman"/>
          <w:sz w:val="24"/>
          <w:szCs w:val="24"/>
        </w:rPr>
      </w:pPr>
      <w:r w:rsidRPr="00411929">
        <w:rPr>
          <w:rFonts w:ascii="Times New Roman" w:hAnsi="Times New Roman" w:cs="Times New Roman"/>
          <w:noProof/>
          <w:sz w:val="24"/>
          <w:szCs w:val="24"/>
        </w:rPr>
        <w:drawing>
          <wp:inline distT="0" distB="0" distL="0" distR="0" wp14:anchorId="22C43557" wp14:editId="5C3EFF5B">
            <wp:extent cx="5486400" cy="3200400"/>
            <wp:effectExtent l="19050" t="0" r="19050" b="0"/>
            <wp:docPr id="5" name="Chart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14:paraId="57A1D961" w14:textId="77777777" w:rsidR="00317144" w:rsidRPr="00411929" w:rsidRDefault="00472E18" w:rsidP="00795AC4">
      <w:pPr>
        <w:spacing w:line="360" w:lineRule="auto"/>
        <w:jc w:val="both"/>
        <w:rPr>
          <w:rFonts w:ascii="Times New Roman" w:hAnsi="Times New Roman" w:cs="Times New Roman"/>
          <w:sz w:val="24"/>
          <w:szCs w:val="24"/>
        </w:rPr>
      </w:pPr>
      <w:proofErr w:type="gramStart"/>
      <w:r w:rsidRPr="00411929">
        <w:rPr>
          <w:rFonts w:ascii="Times New Roman" w:hAnsi="Times New Roman" w:cs="Times New Roman"/>
          <w:sz w:val="24"/>
          <w:szCs w:val="24"/>
        </w:rPr>
        <w:t>Source :</w:t>
      </w:r>
      <w:proofErr w:type="gramEnd"/>
      <w:r w:rsidRPr="00411929">
        <w:rPr>
          <w:rFonts w:ascii="Times New Roman" w:hAnsi="Times New Roman" w:cs="Times New Roman"/>
          <w:sz w:val="24"/>
          <w:szCs w:val="24"/>
        </w:rPr>
        <w:t xml:space="preserve"> 2014-2015 Financial Stability Report</w:t>
      </w:r>
    </w:p>
    <w:p w14:paraId="771D3141" w14:textId="77777777" w:rsidR="00472E18" w:rsidRPr="00411929" w:rsidRDefault="00CC5CDF" w:rsidP="00795AC4">
      <w:pPr>
        <w:spacing w:line="360" w:lineRule="auto"/>
        <w:jc w:val="both"/>
        <w:rPr>
          <w:rFonts w:ascii="Times New Roman" w:hAnsi="Times New Roman" w:cs="Times New Roman"/>
          <w:sz w:val="24"/>
          <w:szCs w:val="24"/>
        </w:rPr>
      </w:pPr>
      <w:r w:rsidRPr="00411929">
        <w:rPr>
          <w:rFonts w:ascii="Times New Roman" w:hAnsi="Times New Roman" w:cs="Times New Roman"/>
          <w:sz w:val="24"/>
          <w:szCs w:val="24"/>
        </w:rPr>
        <w:t>This demonstrates how foreign commercial banks are maintaining CRR and SLR much above what is required.</w:t>
      </w:r>
    </w:p>
    <w:p w14:paraId="35F794B5" w14:textId="77777777" w:rsidR="00BE1CD5" w:rsidRPr="00411929" w:rsidRDefault="00BE1CD5" w:rsidP="00795AC4">
      <w:pPr>
        <w:spacing w:line="360" w:lineRule="auto"/>
        <w:jc w:val="both"/>
        <w:rPr>
          <w:rFonts w:ascii="Times New Roman" w:hAnsi="Times New Roman" w:cs="Times New Roman"/>
          <w:sz w:val="24"/>
          <w:szCs w:val="24"/>
        </w:rPr>
      </w:pPr>
    </w:p>
    <w:p w14:paraId="7610B499" w14:textId="77777777" w:rsidR="00D80312" w:rsidRPr="00411929" w:rsidRDefault="00D80312" w:rsidP="00795AC4">
      <w:pPr>
        <w:spacing w:line="360" w:lineRule="auto"/>
        <w:jc w:val="both"/>
        <w:rPr>
          <w:rFonts w:ascii="Times New Roman" w:hAnsi="Times New Roman" w:cs="Times New Roman"/>
          <w:sz w:val="24"/>
          <w:szCs w:val="24"/>
        </w:rPr>
      </w:pPr>
      <w:r w:rsidRPr="00411929">
        <w:rPr>
          <w:rFonts w:ascii="Times New Roman" w:hAnsi="Times New Roman" w:cs="Times New Roman"/>
          <w:b/>
          <w:sz w:val="24"/>
          <w:szCs w:val="24"/>
        </w:rPr>
        <w:t xml:space="preserve">Comparative </w:t>
      </w:r>
      <w:proofErr w:type="gramStart"/>
      <w:r w:rsidRPr="00411929">
        <w:rPr>
          <w:rFonts w:ascii="Times New Roman" w:hAnsi="Times New Roman" w:cs="Times New Roman"/>
          <w:b/>
          <w:sz w:val="24"/>
          <w:szCs w:val="24"/>
        </w:rPr>
        <w:t>Analysis</w:t>
      </w:r>
      <w:r w:rsidRPr="00411929">
        <w:rPr>
          <w:rFonts w:ascii="Times New Roman" w:hAnsi="Times New Roman" w:cs="Times New Roman"/>
          <w:sz w:val="24"/>
          <w:szCs w:val="24"/>
        </w:rPr>
        <w:t xml:space="preserve"> :</w:t>
      </w:r>
      <w:proofErr w:type="gramEnd"/>
      <w:r w:rsidRPr="00411929">
        <w:rPr>
          <w:rFonts w:ascii="Times New Roman" w:hAnsi="Times New Roman" w:cs="Times New Roman"/>
          <w:sz w:val="24"/>
          <w:szCs w:val="24"/>
        </w:rPr>
        <w:t xml:space="preserve">  Foreign commercial banks and Domestic banks in Bangladesh</w:t>
      </w:r>
    </w:p>
    <w:p w14:paraId="79ED5168" w14:textId="77777777" w:rsidR="007A7E15" w:rsidRPr="00411929" w:rsidRDefault="007A7E15" w:rsidP="00795AC4">
      <w:pPr>
        <w:spacing w:line="360" w:lineRule="auto"/>
        <w:jc w:val="both"/>
        <w:rPr>
          <w:rFonts w:ascii="Times New Roman" w:hAnsi="Times New Roman" w:cs="Times New Roman"/>
          <w:sz w:val="24"/>
          <w:szCs w:val="24"/>
        </w:rPr>
      </w:pPr>
      <w:r w:rsidRPr="00411929">
        <w:rPr>
          <w:rFonts w:ascii="Times New Roman" w:hAnsi="Times New Roman" w:cs="Times New Roman"/>
          <w:sz w:val="24"/>
          <w:szCs w:val="24"/>
        </w:rPr>
        <w:t xml:space="preserve">Foreign commercial banks offer their clients a greater variety of financial products and services since they have access to the world’s financial markets. For this reason, the banking industry is now more competitive and foreign investment is flooding the nation. </w:t>
      </w:r>
      <w:r w:rsidR="003B777D" w:rsidRPr="00411929">
        <w:rPr>
          <w:rFonts w:ascii="Times New Roman" w:hAnsi="Times New Roman" w:cs="Times New Roman"/>
          <w:sz w:val="24"/>
          <w:szCs w:val="24"/>
        </w:rPr>
        <w:t xml:space="preserve">On </w:t>
      </w:r>
      <w:r w:rsidRPr="00411929">
        <w:rPr>
          <w:rFonts w:ascii="Times New Roman" w:hAnsi="Times New Roman" w:cs="Times New Roman"/>
          <w:sz w:val="24"/>
          <w:szCs w:val="24"/>
        </w:rPr>
        <w:t>the other hand, the capital</w:t>
      </w:r>
      <w:r w:rsidR="008A46F7" w:rsidRPr="00411929">
        <w:rPr>
          <w:rFonts w:ascii="Times New Roman" w:hAnsi="Times New Roman" w:cs="Times New Roman"/>
          <w:sz w:val="24"/>
          <w:szCs w:val="24"/>
        </w:rPr>
        <w:t xml:space="preserve"> </w:t>
      </w:r>
      <w:proofErr w:type="gramStart"/>
      <w:r w:rsidRPr="00411929">
        <w:rPr>
          <w:rFonts w:ascii="Times New Roman" w:hAnsi="Times New Roman" w:cs="Times New Roman"/>
          <w:sz w:val="24"/>
          <w:szCs w:val="24"/>
        </w:rPr>
        <w:t>obtained</w:t>
      </w:r>
      <w:r w:rsidR="0068467B" w:rsidRPr="00411929">
        <w:rPr>
          <w:rFonts w:ascii="Times New Roman" w:hAnsi="Times New Roman" w:cs="Times New Roman"/>
          <w:sz w:val="24"/>
          <w:szCs w:val="24"/>
        </w:rPr>
        <w:t xml:space="preserve"> </w:t>
      </w:r>
      <w:r w:rsidRPr="00411929">
        <w:rPr>
          <w:rFonts w:ascii="Times New Roman" w:hAnsi="Times New Roman" w:cs="Times New Roman"/>
          <w:sz w:val="24"/>
          <w:szCs w:val="24"/>
        </w:rPr>
        <w:t xml:space="preserve"> from</w:t>
      </w:r>
      <w:proofErr w:type="gramEnd"/>
      <w:r w:rsidRPr="00411929">
        <w:rPr>
          <w:rFonts w:ascii="Times New Roman" w:hAnsi="Times New Roman" w:cs="Times New Roman"/>
          <w:sz w:val="24"/>
          <w:szCs w:val="24"/>
        </w:rPr>
        <w:t xml:space="preserve"> </w:t>
      </w:r>
      <w:r w:rsidR="008A46F7" w:rsidRPr="00411929">
        <w:rPr>
          <w:rFonts w:ascii="Times New Roman" w:hAnsi="Times New Roman" w:cs="Times New Roman"/>
          <w:sz w:val="24"/>
          <w:szCs w:val="24"/>
        </w:rPr>
        <w:t xml:space="preserve">foreign commercial banks </w:t>
      </w:r>
      <w:proofErr w:type="gramStart"/>
      <w:r w:rsidR="008A46F7" w:rsidRPr="00411929">
        <w:rPr>
          <w:rFonts w:ascii="Times New Roman" w:hAnsi="Times New Roman" w:cs="Times New Roman"/>
          <w:sz w:val="24"/>
          <w:szCs w:val="24"/>
        </w:rPr>
        <w:t>are</w:t>
      </w:r>
      <w:proofErr w:type="gramEnd"/>
      <w:r w:rsidR="008A46F7" w:rsidRPr="00411929">
        <w:rPr>
          <w:rFonts w:ascii="Times New Roman" w:hAnsi="Times New Roman" w:cs="Times New Roman"/>
          <w:sz w:val="24"/>
          <w:szCs w:val="24"/>
        </w:rPr>
        <w:t xml:space="preserve"> not long term and the process of getting </w:t>
      </w:r>
      <w:r w:rsidR="008A46F7" w:rsidRPr="00411929">
        <w:rPr>
          <w:rFonts w:ascii="Times New Roman" w:hAnsi="Times New Roman" w:cs="Times New Roman"/>
          <w:sz w:val="24"/>
          <w:szCs w:val="24"/>
        </w:rPr>
        <w:lastRenderedPageBreak/>
        <w:t>them is laborious because the bank must perform a great deal of verification. The bank has the authority to impose strict requirements for loan approval. Higher fees apply to foreign commercial bank accounts compared to regular bank accounts.</w:t>
      </w:r>
      <w:r w:rsidR="00B4453A" w:rsidRPr="00411929">
        <w:rPr>
          <w:rFonts w:ascii="Times New Roman" w:hAnsi="Times New Roman" w:cs="Times New Roman"/>
          <w:sz w:val="24"/>
          <w:szCs w:val="24"/>
        </w:rPr>
        <w:t xml:space="preserve"> Most of the foreign commercial banks don’t provide very good customer service.</w:t>
      </w:r>
    </w:p>
    <w:p w14:paraId="2058FE7D" w14:textId="77777777" w:rsidR="0068467B" w:rsidRPr="00411929" w:rsidRDefault="0068467B" w:rsidP="00795AC4">
      <w:pPr>
        <w:spacing w:line="360" w:lineRule="auto"/>
        <w:jc w:val="both"/>
        <w:rPr>
          <w:rFonts w:ascii="Times New Roman" w:hAnsi="Times New Roman" w:cs="Times New Roman"/>
          <w:sz w:val="24"/>
          <w:szCs w:val="24"/>
        </w:rPr>
      </w:pPr>
      <w:r w:rsidRPr="00411929">
        <w:rPr>
          <w:rFonts w:ascii="Times New Roman" w:hAnsi="Times New Roman" w:cs="Times New Roman"/>
          <w:sz w:val="24"/>
          <w:szCs w:val="24"/>
        </w:rPr>
        <w:t>In case of domestic banks of Bangladesh, the information held by domestic banks is more comprehe</w:t>
      </w:r>
      <w:r w:rsidR="003B777D" w:rsidRPr="00411929">
        <w:rPr>
          <w:rFonts w:ascii="Times New Roman" w:hAnsi="Times New Roman" w:cs="Times New Roman"/>
          <w:sz w:val="24"/>
          <w:szCs w:val="24"/>
        </w:rPr>
        <w:t>nsive than that of foreign commercial</w:t>
      </w:r>
      <w:r w:rsidRPr="00411929">
        <w:rPr>
          <w:rFonts w:ascii="Times New Roman" w:hAnsi="Times New Roman" w:cs="Times New Roman"/>
          <w:sz w:val="24"/>
          <w:szCs w:val="24"/>
        </w:rPr>
        <w:t xml:space="preserve"> banks. Reduced interest rates apply to l</w:t>
      </w:r>
      <w:r w:rsidR="00CC5CDF" w:rsidRPr="00411929">
        <w:rPr>
          <w:rFonts w:ascii="Times New Roman" w:hAnsi="Times New Roman" w:cs="Times New Roman"/>
          <w:sz w:val="24"/>
          <w:szCs w:val="24"/>
        </w:rPr>
        <w:t>oans handled by domestic banks. When lending money, domestic banks typically don’t require collateral</w:t>
      </w:r>
      <w:r w:rsidR="003B777D" w:rsidRPr="00411929">
        <w:rPr>
          <w:rFonts w:ascii="Times New Roman" w:hAnsi="Times New Roman" w:cs="Times New Roman"/>
          <w:sz w:val="24"/>
          <w:szCs w:val="24"/>
        </w:rPr>
        <w:t xml:space="preserve">. On the other hand, </w:t>
      </w:r>
      <w:r w:rsidR="008D6240" w:rsidRPr="00411929">
        <w:rPr>
          <w:rFonts w:ascii="Times New Roman" w:hAnsi="Times New Roman" w:cs="Times New Roman"/>
          <w:sz w:val="24"/>
          <w:szCs w:val="24"/>
        </w:rPr>
        <w:t xml:space="preserve">all these problems together have stunted domestic banks growth and presented a host of other difficulties, including a shortage of liquidity, a decline in revenue due to a narrowing expansion, a abate in export and import due to a foreign exchange emergency and increase </w:t>
      </w:r>
      <w:r w:rsidR="00463107" w:rsidRPr="00411929">
        <w:rPr>
          <w:rFonts w:ascii="Times New Roman" w:hAnsi="Times New Roman" w:cs="Times New Roman"/>
          <w:sz w:val="24"/>
          <w:szCs w:val="24"/>
        </w:rPr>
        <w:t xml:space="preserve">in </w:t>
      </w:r>
      <w:proofErr w:type="spellStart"/>
      <w:proofErr w:type="gramStart"/>
      <w:r w:rsidR="00463107" w:rsidRPr="00411929">
        <w:rPr>
          <w:rFonts w:ascii="Times New Roman" w:hAnsi="Times New Roman" w:cs="Times New Roman"/>
          <w:sz w:val="24"/>
          <w:szCs w:val="24"/>
        </w:rPr>
        <w:t>non performing</w:t>
      </w:r>
      <w:proofErr w:type="spellEnd"/>
      <w:proofErr w:type="gramEnd"/>
      <w:r w:rsidR="00463107" w:rsidRPr="00411929">
        <w:rPr>
          <w:rFonts w:ascii="Times New Roman" w:hAnsi="Times New Roman" w:cs="Times New Roman"/>
          <w:sz w:val="24"/>
          <w:szCs w:val="24"/>
        </w:rPr>
        <w:t xml:space="preserve"> loans. </w:t>
      </w:r>
    </w:p>
    <w:p w14:paraId="1127D70E" w14:textId="77777777" w:rsidR="003B777D" w:rsidRPr="00411929" w:rsidRDefault="003B777D" w:rsidP="00795AC4">
      <w:pPr>
        <w:spacing w:line="360" w:lineRule="auto"/>
        <w:jc w:val="both"/>
        <w:rPr>
          <w:rFonts w:ascii="Times New Roman" w:hAnsi="Times New Roman" w:cs="Times New Roman"/>
          <w:sz w:val="24"/>
          <w:szCs w:val="24"/>
        </w:rPr>
      </w:pPr>
    </w:p>
    <w:p w14:paraId="4071FF2A" w14:textId="77777777" w:rsidR="00B4453A" w:rsidRPr="00411929" w:rsidRDefault="00B4453A" w:rsidP="00795AC4">
      <w:pPr>
        <w:spacing w:line="360" w:lineRule="auto"/>
        <w:jc w:val="both"/>
        <w:rPr>
          <w:rFonts w:ascii="Times New Roman" w:hAnsi="Times New Roman" w:cs="Times New Roman"/>
          <w:sz w:val="24"/>
          <w:szCs w:val="24"/>
        </w:rPr>
      </w:pPr>
    </w:p>
    <w:p w14:paraId="7056C83E" w14:textId="77777777" w:rsidR="001E141D" w:rsidRPr="00411929" w:rsidRDefault="001A5EB1" w:rsidP="0000323F">
      <w:pPr>
        <w:pStyle w:val="Heading2"/>
        <w:rPr>
          <w:rFonts w:ascii="Times New Roman" w:hAnsi="Times New Roman" w:cs="Times New Roman"/>
        </w:rPr>
      </w:pPr>
      <w:bookmarkStart w:id="39" w:name="_Toc153277672"/>
      <w:r w:rsidRPr="00411929">
        <w:rPr>
          <w:rFonts w:ascii="Times New Roman" w:hAnsi="Times New Roman" w:cs="Times New Roman"/>
        </w:rPr>
        <w:t xml:space="preserve">9.3  </w:t>
      </w:r>
      <w:r w:rsidR="00472E18" w:rsidRPr="00411929">
        <w:rPr>
          <w:rFonts w:ascii="Times New Roman" w:hAnsi="Times New Roman" w:cs="Times New Roman"/>
        </w:rPr>
        <w:t xml:space="preserve"> Findings</w:t>
      </w:r>
      <w:bookmarkEnd w:id="39"/>
      <w:r w:rsidR="00472E18" w:rsidRPr="00411929">
        <w:rPr>
          <w:rFonts w:ascii="Times New Roman" w:hAnsi="Times New Roman" w:cs="Times New Roman"/>
        </w:rPr>
        <w:t xml:space="preserve"> </w:t>
      </w:r>
    </w:p>
    <w:p w14:paraId="4C4CF87F" w14:textId="77777777" w:rsidR="00472E18" w:rsidRPr="00411929" w:rsidRDefault="00472E18" w:rsidP="00795AC4">
      <w:pPr>
        <w:spacing w:line="360" w:lineRule="auto"/>
        <w:jc w:val="both"/>
        <w:rPr>
          <w:rFonts w:ascii="Times New Roman" w:hAnsi="Times New Roman" w:cs="Times New Roman"/>
          <w:sz w:val="24"/>
          <w:szCs w:val="24"/>
        </w:rPr>
      </w:pPr>
    </w:p>
    <w:p w14:paraId="3FE5F149" w14:textId="77777777" w:rsidR="00317144" w:rsidRPr="00411929" w:rsidRDefault="00472E18" w:rsidP="00795AC4">
      <w:pPr>
        <w:pStyle w:val="ListParagraph"/>
        <w:numPr>
          <w:ilvl w:val="0"/>
          <w:numId w:val="29"/>
        </w:numPr>
        <w:spacing w:line="360" w:lineRule="auto"/>
        <w:jc w:val="both"/>
        <w:rPr>
          <w:rFonts w:ascii="Times New Roman" w:hAnsi="Times New Roman" w:cs="Times New Roman"/>
          <w:sz w:val="24"/>
          <w:szCs w:val="24"/>
        </w:rPr>
      </w:pPr>
      <w:r w:rsidRPr="00411929">
        <w:rPr>
          <w:rFonts w:ascii="Times New Roman" w:hAnsi="Times New Roman" w:cs="Times New Roman"/>
          <w:sz w:val="24"/>
          <w:szCs w:val="24"/>
        </w:rPr>
        <w:t xml:space="preserve">The Basel 3 liquidity ratio rules are effectively followed by </w:t>
      </w:r>
      <w:proofErr w:type="gramStart"/>
      <w:r w:rsidRPr="00411929">
        <w:rPr>
          <w:rFonts w:ascii="Times New Roman" w:hAnsi="Times New Roman" w:cs="Times New Roman"/>
          <w:sz w:val="24"/>
          <w:szCs w:val="24"/>
        </w:rPr>
        <w:t>the all</w:t>
      </w:r>
      <w:proofErr w:type="gramEnd"/>
      <w:r w:rsidRPr="00411929">
        <w:rPr>
          <w:rFonts w:ascii="Times New Roman" w:hAnsi="Times New Roman" w:cs="Times New Roman"/>
          <w:sz w:val="24"/>
          <w:szCs w:val="24"/>
        </w:rPr>
        <w:t xml:space="preserve"> Foreign Commercial Banks of Bangladesh. </w:t>
      </w:r>
      <w:r w:rsidR="0002258C" w:rsidRPr="00411929">
        <w:rPr>
          <w:rFonts w:ascii="Times New Roman" w:hAnsi="Times New Roman" w:cs="Times New Roman"/>
          <w:sz w:val="24"/>
          <w:szCs w:val="24"/>
        </w:rPr>
        <w:t xml:space="preserve">In every month of 2016, their LCR was far over 100%. Additionally, the quarterly NSFR was also higher than the required level of 100% </w:t>
      </w:r>
      <w:r w:rsidR="008A033E" w:rsidRPr="00411929">
        <w:rPr>
          <w:rFonts w:ascii="Times New Roman" w:hAnsi="Times New Roman" w:cs="Times New Roman"/>
          <w:sz w:val="24"/>
          <w:szCs w:val="24"/>
        </w:rPr>
        <w:t>in every quarter of 2016.</w:t>
      </w:r>
    </w:p>
    <w:p w14:paraId="73664C7E" w14:textId="77777777" w:rsidR="008A033E" w:rsidRPr="00411929" w:rsidRDefault="008A033E" w:rsidP="00795AC4">
      <w:pPr>
        <w:pStyle w:val="ListParagraph"/>
        <w:spacing w:line="360" w:lineRule="auto"/>
        <w:jc w:val="both"/>
        <w:rPr>
          <w:rFonts w:ascii="Times New Roman" w:hAnsi="Times New Roman" w:cs="Times New Roman"/>
          <w:sz w:val="24"/>
          <w:szCs w:val="24"/>
        </w:rPr>
      </w:pPr>
    </w:p>
    <w:p w14:paraId="369168D9" w14:textId="77777777" w:rsidR="008A033E" w:rsidRPr="00411929" w:rsidRDefault="008A033E" w:rsidP="00795AC4">
      <w:pPr>
        <w:pStyle w:val="ListParagraph"/>
        <w:spacing w:line="360" w:lineRule="auto"/>
        <w:jc w:val="both"/>
        <w:rPr>
          <w:rFonts w:ascii="Times New Roman" w:hAnsi="Times New Roman" w:cs="Times New Roman"/>
          <w:sz w:val="24"/>
          <w:szCs w:val="24"/>
        </w:rPr>
      </w:pPr>
    </w:p>
    <w:p w14:paraId="0370160A" w14:textId="77777777" w:rsidR="009E4863" w:rsidRPr="00411929" w:rsidRDefault="008A033E" w:rsidP="00795AC4">
      <w:pPr>
        <w:pStyle w:val="ListParagraph"/>
        <w:numPr>
          <w:ilvl w:val="0"/>
          <w:numId w:val="29"/>
        </w:numPr>
        <w:spacing w:line="360" w:lineRule="auto"/>
        <w:jc w:val="both"/>
        <w:rPr>
          <w:rFonts w:ascii="Times New Roman" w:hAnsi="Times New Roman" w:cs="Times New Roman"/>
          <w:sz w:val="24"/>
          <w:szCs w:val="24"/>
        </w:rPr>
      </w:pPr>
      <w:r w:rsidRPr="00411929">
        <w:rPr>
          <w:rFonts w:ascii="Times New Roman" w:hAnsi="Times New Roman" w:cs="Times New Roman"/>
          <w:sz w:val="24"/>
          <w:szCs w:val="24"/>
        </w:rPr>
        <w:t>Since 2013, Foreign Commercial Banks have consistently held the most surplus liquidity and have also generated greater Return on Assets and Return on Equity. It is not lucrative for banks to hold surplus liquidity. Fu</w:t>
      </w:r>
      <w:r w:rsidR="00ED692F" w:rsidRPr="00411929">
        <w:rPr>
          <w:rFonts w:ascii="Times New Roman" w:hAnsi="Times New Roman" w:cs="Times New Roman"/>
          <w:sz w:val="24"/>
          <w:szCs w:val="24"/>
        </w:rPr>
        <w:t>r</w:t>
      </w:r>
      <w:r w:rsidRPr="00411929">
        <w:rPr>
          <w:rFonts w:ascii="Times New Roman" w:hAnsi="Times New Roman" w:cs="Times New Roman"/>
          <w:sz w:val="24"/>
          <w:szCs w:val="24"/>
        </w:rPr>
        <w:t xml:space="preserve">thermore, increased </w:t>
      </w:r>
      <w:r w:rsidR="00ED692F" w:rsidRPr="00411929">
        <w:rPr>
          <w:rFonts w:ascii="Times New Roman" w:hAnsi="Times New Roman" w:cs="Times New Roman"/>
          <w:sz w:val="24"/>
          <w:szCs w:val="24"/>
        </w:rPr>
        <w:t xml:space="preserve">liquidity does not constantly result in higher bank ROA and ROE. </w:t>
      </w:r>
    </w:p>
    <w:p w14:paraId="7E0A42DD" w14:textId="77777777" w:rsidR="00ED692F" w:rsidRPr="00411929" w:rsidRDefault="00F8117F" w:rsidP="00795AC4">
      <w:pPr>
        <w:pStyle w:val="ListParagraph"/>
        <w:numPr>
          <w:ilvl w:val="0"/>
          <w:numId w:val="29"/>
        </w:numPr>
        <w:spacing w:line="360" w:lineRule="auto"/>
        <w:jc w:val="both"/>
        <w:rPr>
          <w:rFonts w:ascii="Times New Roman" w:hAnsi="Times New Roman" w:cs="Times New Roman"/>
          <w:sz w:val="24"/>
          <w:szCs w:val="24"/>
        </w:rPr>
      </w:pPr>
      <w:r w:rsidRPr="00411929">
        <w:rPr>
          <w:rFonts w:ascii="Times New Roman" w:hAnsi="Times New Roman" w:cs="Times New Roman"/>
          <w:sz w:val="24"/>
          <w:szCs w:val="24"/>
        </w:rPr>
        <w:t xml:space="preserve">Since 2014, all Foreign Commercial Banks of Bangladesh have maintained CRR and SLR levels that are </w:t>
      </w:r>
      <w:r w:rsidR="00164B33" w:rsidRPr="00411929">
        <w:rPr>
          <w:rFonts w:ascii="Times New Roman" w:hAnsi="Times New Roman" w:cs="Times New Roman"/>
          <w:sz w:val="24"/>
          <w:szCs w:val="24"/>
        </w:rPr>
        <w:t>significantly higher than the necessary rate, so that easily preventing liquidity pressure.</w:t>
      </w:r>
    </w:p>
    <w:p w14:paraId="6AB41231" w14:textId="77777777" w:rsidR="005A7ECB" w:rsidRPr="00411929" w:rsidRDefault="005A7ECB" w:rsidP="00795AC4">
      <w:pPr>
        <w:pStyle w:val="ListParagraph"/>
        <w:spacing w:line="360" w:lineRule="auto"/>
        <w:jc w:val="both"/>
        <w:rPr>
          <w:rFonts w:ascii="Times New Roman" w:hAnsi="Times New Roman" w:cs="Times New Roman"/>
          <w:sz w:val="24"/>
          <w:szCs w:val="24"/>
        </w:rPr>
      </w:pPr>
    </w:p>
    <w:p w14:paraId="192AD006" w14:textId="77777777" w:rsidR="005A7ECB" w:rsidRPr="00411929" w:rsidRDefault="005A7ECB" w:rsidP="00795AC4">
      <w:pPr>
        <w:pStyle w:val="ListParagraph"/>
        <w:spacing w:line="360" w:lineRule="auto"/>
        <w:jc w:val="both"/>
        <w:rPr>
          <w:rFonts w:ascii="Times New Roman" w:hAnsi="Times New Roman" w:cs="Times New Roman"/>
          <w:sz w:val="24"/>
          <w:szCs w:val="24"/>
        </w:rPr>
      </w:pPr>
    </w:p>
    <w:p w14:paraId="1A7B3113" w14:textId="77777777" w:rsidR="005A7ECB" w:rsidRPr="00411929" w:rsidRDefault="00A70F01" w:rsidP="0000323F">
      <w:pPr>
        <w:pStyle w:val="Heading1"/>
        <w:rPr>
          <w:rFonts w:ascii="Times New Roman" w:hAnsi="Times New Roman" w:cs="Times New Roman"/>
        </w:rPr>
      </w:pPr>
      <w:r w:rsidRPr="00411929">
        <w:rPr>
          <w:rFonts w:ascii="Times New Roman" w:eastAsiaTheme="minorHAnsi" w:hAnsi="Times New Roman" w:cs="Times New Roman"/>
          <w:b w:val="0"/>
          <w:bCs w:val="0"/>
          <w:color w:val="auto"/>
          <w:sz w:val="24"/>
          <w:szCs w:val="24"/>
        </w:rPr>
        <w:t xml:space="preserve">                             </w:t>
      </w:r>
      <w:r w:rsidR="009E4863" w:rsidRPr="00411929">
        <w:rPr>
          <w:rFonts w:ascii="Times New Roman" w:hAnsi="Times New Roman" w:cs="Times New Roman"/>
        </w:rPr>
        <w:t xml:space="preserve"> </w:t>
      </w:r>
      <w:bookmarkStart w:id="40" w:name="_Toc153277673"/>
      <w:r w:rsidR="009E4863" w:rsidRPr="00411929">
        <w:rPr>
          <w:rFonts w:ascii="Times New Roman" w:hAnsi="Times New Roman" w:cs="Times New Roman"/>
        </w:rPr>
        <w:t xml:space="preserve">Chapter </w:t>
      </w:r>
      <w:proofErr w:type="gramStart"/>
      <w:r w:rsidR="009E4863" w:rsidRPr="00411929">
        <w:rPr>
          <w:rFonts w:ascii="Times New Roman" w:hAnsi="Times New Roman" w:cs="Times New Roman"/>
        </w:rPr>
        <w:t xml:space="preserve">Ten </w:t>
      </w:r>
      <w:r w:rsidR="005A7ECB" w:rsidRPr="00411929">
        <w:rPr>
          <w:rFonts w:ascii="Times New Roman" w:hAnsi="Times New Roman" w:cs="Times New Roman"/>
        </w:rPr>
        <w:t xml:space="preserve"> :</w:t>
      </w:r>
      <w:proofErr w:type="gramEnd"/>
      <w:r w:rsidR="00CC5CDF" w:rsidRPr="00411929">
        <w:rPr>
          <w:rFonts w:ascii="Times New Roman" w:hAnsi="Times New Roman" w:cs="Times New Roman"/>
        </w:rPr>
        <w:t xml:space="preserve"> </w:t>
      </w:r>
      <w:r w:rsidR="005A7ECB" w:rsidRPr="00411929">
        <w:rPr>
          <w:rFonts w:ascii="Times New Roman" w:hAnsi="Times New Roman" w:cs="Times New Roman"/>
        </w:rPr>
        <w:t xml:space="preserve"> Conclusion and Recommendation</w:t>
      </w:r>
      <w:bookmarkEnd w:id="40"/>
      <w:r w:rsidR="005A7ECB" w:rsidRPr="00411929">
        <w:rPr>
          <w:rFonts w:ascii="Times New Roman" w:hAnsi="Times New Roman" w:cs="Times New Roman"/>
        </w:rPr>
        <w:t xml:space="preserve"> </w:t>
      </w:r>
    </w:p>
    <w:p w14:paraId="031676E7" w14:textId="77777777" w:rsidR="005A7ECB" w:rsidRPr="00411929" w:rsidRDefault="00352785" w:rsidP="00795AC4">
      <w:pPr>
        <w:pStyle w:val="ListParagraph"/>
        <w:tabs>
          <w:tab w:val="left" w:pos="5640"/>
        </w:tabs>
        <w:spacing w:line="360" w:lineRule="auto"/>
        <w:jc w:val="both"/>
        <w:rPr>
          <w:rFonts w:ascii="Times New Roman" w:hAnsi="Times New Roman" w:cs="Times New Roman"/>
          <w:sz w:val="24"/>
          <w:szCs w:val="24"/>
        </w:rPr>
      </w:pPr>
      <w:r w:rsidRPr="00411929">
        <w:rPr>
          <w:rFonts w:ascii="Times New Roman" w:hAnsi="Times New Roman" w:cs="Times New Roman"/>
          <w:sz w:val="24"/>
          <w:szCs w:val="24"/>
        </w:rPr>
        <w:tab/>
      </w:r>
    </w:p>
    <w:p w14:paraId="0FDC3CF6" w14:textId="77777777" w:rsidR="005A7ECB" w:rsidRPr="00411929" w:rsidRDefault="009E4863" w:rsidP="0000323F">
      <w:pPr>
        <w:pStyle w:val="Heading2"/>
        <w:rPr>
          <w:rFonts w:ascii="Times New Roman" w:hAnsi="Times New Roman" w:cs="Times New Roman"/>
        </w:rPr>
      </w:pPr>
      <w:bookmarkStart w:id="41" w:name="_Toc153277674"/>
      <w:r w:rsidRPr="00411929">
        <w:rPr>
          <w:rFonts w:ascii="Times New Roman" w:hAnsi="Times New Roman" w:cs="Times New Roman"/>
        </w:rPr>
        <w:t xml:space="preserve">10.1 </w:t>
      </w:r>
      <w:r w:rsidR="005A7ECB" w:rsidRPr="00411929">
        <w:rPr>
          <w:rFonts w:ascii="Times New Roman" w:hAnsi="Times New Roman" w:cs="Times New Roman"/>
        </w:rPr>
        <w:t xml:space="preserve"> </w:t>
      </w:r>
      <w:r w:rsidR="00CC5CDF" w:rsidRPr="00411929">
        <w:rPr>
          <w:rFonts w:ascii="Times New Roman" w:hAnsi="Times New Roman" w:cs="Times New Roman"/>
        </w:rPr>
        <w:t xml:space="preserve"> </w:t>
      </w:r>
      <w:r w:rsidR="005A7ECB" w:rsidRPr="00411929">
        <w:rPr>
          <w:rFonts w:ascii="Times New Roman" w:hAnsi="Times New Roman" w:cs="Times New Roman"/>
        </w:rPr>
        <w:t>Conclusion</w:t>
      </w:r>
      <w:bookmarkEnd w:id="41"/>
      <w:r w:rsidR="005A7ECB" w:rsidRPr="00411929">
        <w:rPr>
          <w:rFonts w:ascii="Times New Roman" w:hAnsi="Times New Roman" w:cs="Times New Roman"/>
        </w:rPr>
        <w:t xml:space="preserve"> </w:t>
      </w:r>
    </w:p>
    <w:p w14:paraId="0F1B4FF6" w14:textId="77777777" w:rsidR="005A7ECB" w:rsidRPr="00411929" w:rsidRDefault="00800526" w:rsidP="00795AC4">
      <w:pPr>
        <w:spacing w:line="360" w:lineRule="auto"/>
        <w:jc w:val="both"/>
        <w:rPr>
          <w:rFonts w:ascii="Times New Roman" w:hAnsi="Times New Roman" w:cs="Times New Roman"/>
          <w:sz w:val="24"/>
          <w:szCs w:val="24"/>
        </w:rPr>
      </w:pPr>
      <w:r w:rsidRPr="00411929">
        <w:rPr>
          <w:rFonts w:ascii="Times New Roman" w:hAnsi="Times New Roman" w:cs="Times New Roman"/>
          <w:sz w:val="24"/>
          <w:szCs w:val="24"/>
        </w:rPr>
        <w:t xml:space="preserve">A significant component that has a direct impact on the profitability and economic expansion of the bank is liquidity management. Effective management of liquidity can reduce risk and increase loanable money which also increases earnings. </w:t>
      </w:r>
      <w:r w:rsidR="00CC5CDF" w:rsidRPr="00411929">
        <w:rPr>
          <w:rFonts w:ascii="Times New Roman" w:hAnsi="Times New Roman" w:cs="Times New Roman"/>
          <w:sz w:val="24"/>
          <w:szCs w:val="24"/>
        </w:rPr>
        <w:t xml:space="preserve">This research attempts to </w:t>
      </w:r>
      <w:proofErr w:type="gramStart"/>
      <w:r w:rsidR="00CC5CDF" w:rsidRPr="00411929">
        <w:rPr>
          <w:rFonts w:ascii="Times New Roman" w:hAnsi="Times New Roman" w:cs="Times New Roman"/>
          <w:sz w:val="24"/>
          <w:szCs w:val="24"/>
        </w:rPr>
        <w:t>look into</w:t>
      </w:r>
      <w:proofErr w:type="gramEnd"/>
      <w:r w:rsidR="00CC5CDF" w:rsidRPr="00411929">
        <w:rPr>
          <w:rFonts w:ascii="Times New Roman" w:hAnsi="Times New Roman" w:cs="Times New Roman"/>
          <w:sz w:val="24"/>
          <w:szCs w:val="24"/>
        </w:rPr>
        <w:t xml:space="preserve"> the</w:t>
      </w:r>
      <w:r w:rsidR="00103154" w:rsidRPr="00411929">
        <w:rPr>
          <w:rFonts w:ascii="Times New Roman" w:hAnsi="Times New Roman" w:cs="Times New Roman"/>
          <w:sz w:val="24"/>
          <w:szCs w:val="24"/>
        </w:rPr>
        <w:t xml:space="preserve"> banking industry’s liquidity management situation and the role that liquidity plays in assuring profit.</w:t>
      </w:r>
      <w:r w:rsidR="00633FAB" w:rsidRPr="00411929">
        <w:rPr>
          <w:rFonts w:ascii="Times New Roman" w:hAnsi="Times New Roman" w:cs="Times New Roman"/>
          <w:sz w:val="24"/>
          <w:szCs w:val="24"/>
        </w:rPr>
        <w:t xml:space="preserve"> </w:t>
      </w:r>
      <w:proofErr w:type="gramStart"/>
      <w:r w:rsidR="00633FAB" w:rsidRPr="00411929">
        <w:rPr>
          <w:rFonts w:ascii="Times New Roman" w:hAnsi="Times New Roman" w:cs="Times New Roman"/>
          <w:sz w:val="24"/>
          <w:szCs w:val="24"/>
        </w:rPr>
        <w:t>For the purpose of</w:t>
      </w:r>
      <w:proofErr w:type="gramEnd"/>
      <w:r w:rsidR="00633FAB" w:rsidRPr="00411929">
        <w:rPr>
          <w:rFonts w:ascii="Times New Roman" w:hAnsi="Times New Roman" w:cs="Times New Roman"/>
          <w:sz w:val="24"/>
          <w:szCs w:val="24"/>
        </w:rPr>
        <w:t xml:space="preserve"> performing the study, data from foreign commercial banks were taken into consideration.</w:t>
      </w:r>
    </w:p>
    <w:p w14:paraId="25D74964" w14:textId="77777777" w:rsidR="00633FAB" w:rsidRPr="00411929" w:rsidRDefault="00456521" w:rsidP="00795AC4">
      <w:pPr>
        <w:spacing w:line="360" w:lineRule="auto"/>
        <w:jc w:val="both"/>
        <w:rPr>
          <w:rFonts w:ascii="Times New Roman" w:hAnsi="Times New Roman" w:cs="Times New Roman"/>
          <w:sz w:val="24"/>
          <w:szCs w:val="24"/>
        </w:rPr>
      </w:pPr>
      <w:proofErr w:type="gramStart"/>
      <w:r w:rsidRPr="00411929">
        <w:rPr>
          <w:rFonts w:ascii="Times New Roman" w:hAnsi="Times New Roman" w:cs="Times New Roman"/>
          <w:sz w:val="24"/>
          <w:szCs w:val="24"/>
        </w:rPr>
        <w:t>In order to</w:t>
      </w:r>
      <w:proofErr w:type="gramEnd"/>
      <w:r w:rsidRPr="00411929">
        <w:rPr>
          <w:rFonts w:ascii="Times New Roman" w:hAnsi="Times New Roman" w:cs="Times New Roman"/>
          <w:sz w:val="24"/>
          <w:szCs w:val="24"/>
        </w:rPr>
        <w:t xml:space="preserve"> evaluate the ratios and liquidity position, </w:t>
      </w:r>
      <w:r w:rsidR="00633FAB" w:rsidRPr="00411929">
        <w:rPr>
          <w:rFonts w:ascii="Times New Roman" w:hAnsi="Times New Roman" w:cs="Times New Roman"/>
          <w:sz w:val="24"/>
          <w:szCs w:val="24"/>
        </w:rPr>
        <w:t>in accordance with</w:t>
      </w:r>
      <w:r w:rsidR="00E95E1A" w:rsidRPr="00411929">
        <w:rPr>
          <w:rFonts w:ascii="Times New Roman" w:hAnsi="Times New Roman" w:cs="Times New Roman"/>
          <w:sz w:val="24"/>
          <w:szCs w:val="24"/>
        </w:rPr>
        <w:t xml:space="preserve"> Basel 3 guidelines, secondary data were used from Bangladesh Bank website.</w:t>
      </w:r>
    </w:p>
    <w:p w14:paraId="4F273D92" w14:textId="77777777" w:rsidR="00103154" w:rsidRPr="00411929" w:rsidRDefault="00E95E1A" w:rsidP="00795AC4">
      <w:pPr>
        <w:spacing w:line="360" w:lineRule="auto"/>
        <w:jc w:val="both"/>
        <w:rPr>
          <w:rFonts w:ascii="Times New Roman" w:hAnsi="Times New Roman" w:cs="Times New Roman"/>
          <w:sz w:val="24"/>
          <w:szCs w:val="24"/>
        </w:rPr>
      </w:pPr>
      <w:r w:rsidRPr="00411929">
        <w:rPr>
          <w:rFonts w:ascii="Times New Roman" w:hAnsi="Times New Roman" w:cs="Times New Roman"/>
          <w:sz w:val="24"/>
          <w:szCs w:val="24"/>
        </w:rPr>
        <w:t xml:space="preserve">In contrast to regulatory requirements, the banking sector maintained over liquidity coverage ratios and net stable funding ratios in 2016. However, extra liquidity has a mixed </w:t>
      </w:r>
      <w:proofErr w:type="gramStart"/>
      <w:r w:rsidRPr="00411929">
        <w:rPr>
          <w:rFonts w:ascii="Times New Roman" w:hAnsi="Times New Roman" w:cs="Times New Roman"/>
          <w:sz w:val="24"/>
          <w:szCs w:val="24"/>
        </w:rPr>
        <w:t>impact</w:t>
      </w:r>
      <w:proofErr w:type="gramEnd"/>
      <w:r w:rsidRPr="00411929">
        <w:rPr>
          <w:rFonts w:ascii="Times New Roman" w:hAnsi="Times New Roman" w:cs="Times New Roman"/>
          <w:sz w:val="24"/>
          <w:szCs w:val="24"/>
        </w:rPr>
        <w:t xml:space="preserve"> connection to profitability.</w:t>
      </w:r>
      <w:r w:rsidR="00ED3A6A" w:rsidRPr="00411929">
        <w:rPr>
          <w:rFonts w:ascii="Times New Roman" w:hAnsi="Times New Roman" w:cs="Times New Roman"/>
          <w:sz w:val="24"/>
          <w:szCs w:val="24"/>
        </w:rPr>
        <w:t xml:space="preserve"> According to this study, the advance deposit ratio and liquidity are inversely related.</w:t>
      </w:r>
      <w:r w:rsidR="00062D40" w:rsidRPr="00411929">
        <w:rPr>
          <w:rFonts w:ascii="Times New Roman" w:hAnsi="Times New Roman" w:cs="Times New Roman"/>
          <w:sz w:val="24"/>
          <w:szCs w:val="24"/>
        </w:rPr>
        <w:t xml:space="preserve"> </w:t>
      </w:r>
    </w:p>
    <w:p w14:paraId="2F71E561" w14:textId="77777777" w:rsidR="000F4D9B" w:rsidRPr="00411929" w:rsidRDefault="000F4D9B" w:rsidP="00795AC4">
      <w:pPr>
        <w:pStyle w:val="ListParagraph"/>
        <w:spacing w:line="360" w:lineRule="auto"/>
        <w:jc w:val="both"/>
        <w:rPr>
          <w:rFonts w:ascii="Times New Roman" w:hAnsi="Times New Roman" w:cs="Times New Roman"/>
          <w:sz w:val="24"/>
          <w:szCs w:val="24"/>
        </w:rPr>
      </w:pPr>
    </w:p>
    <w:p w14:paraId="3F797DD3" w14:textId="77777777" w:rsidR="000F4D9B" w:rsidRPr="00411929" w:rsidRDefault="000F4D9B" w:rsidP="00795AC4">
      <w:pPr>
        <w:pStyle w:val="ListParagraph"/>
        <w:spacing w:line="360" w:lineRule="auto"/>
        <w:jc w:val="both"/>
        <w:rPr>
          <w:rFonts w:ascii="Times New Roman" w:hAnsi="Times New Roman" w:cs="Times New Roman"/>
          <w:sz w:val="24"/>
          <w:szCs w:val="24"/>
        </w:rPr>
      </w:pPr>
    </w:p>
    <w:p w14:paraId="32DCDB59" w14:textId="77777777" w:rsidR="00ED3A6A" w:rsidRPr="00411929" w:rsidRDefault="009E4863" w:rsidP="0000323F">
      <w:pPr>
        <w:pStyle w:val="Heading2"/>
        <w:rPr>
          <w:rFonts w:ascii="Times New Roman" w:hAnsi="Times New Roman" w:cs="Times New Roman"/>
        </w:rPr>
      </w:pPr>
      <w:bookmarkStart w:id="42" w:name="_Toc153277675"/>
      <w:r w:rsidRPr="00411929">
        <w:rPr>
          <w:rFonts w:ascii="Times New Roman" w:hAnsi="Times New Roman" w:cs="Times New Roman"/>
        </w:rPr>
        <w:t>10.2</w:t>
      </w:r>
      <w:r w:rsidR="000F4D9B" w:rsidRPr="00411929">
        <w:rPr>
          <w:rFonts w:ascii="Times New Roman" w:hAnsi="Times New Roman" w:cs="Times New Roman"/>
        </w:rPr>
        <w:t xml:space="preserve">   Recommendation</w:t>
      </w:r>
      <w:bookmarkEnd w:id="42"/>
      <w:r w:rsidR="000F4D9B" w:rsidRPr="00411929">
        <w:rPr>
          <w:rFonts w:ascii="Times New Roman" w:hAnsi="Times New Roman" w:cs="Times New Roman"/>
        </w:rPr>
        <w:t xml:space="preserve"> </w:t>
      </w:r>
    </w:p>
    <w:p w14:paraId="5DD7BB0C" w14:textId="77777777" w:rsidR="000F4D9B" w:rsidRPr="00411929" w:rsidRDefault="000F4D9B" w:rsidP="00795AC4">
      <w:pPr>
        <w:spacing w:line="360" w:lineRule="auto"/>
        <w:jc w:val="both"/>
        <w:rPr>
          <w:rFonts w:ascii="Times New Roman" w:hAnsi="Times New Roman" w:cs="Times New Roman"/>
          <w:sz w:val="24"/>
          <w:szCs w:val="24"/>
        </w:rPr>
      </w:pPr>
      <w:r w:rsidRPr="00411929">
        <w:rPr>
          <w:rFonts w:ascii="Times New Roman" w:hAnsi="Times New Roman" w:cs="Times New Roman"/>
          <w:sz w:val="24"/>
          <w:szCs w:val="24"/>
        </w:rPr>
        <w:t xml:space="preserve">According to this study, the lack of investment opportunities led to a significant liquidity excess in the banking industry. The banking industry had a large surplus of cash which caused banks to pay enormous costs that could not be recovered from the minor investment. </w:t>
      </w:r>
    </w:p>
    <w:p w14:paraId="382FB3C5" w14:textId="77777777" w:rsidR="006A23D1" w:rsidRPr="00411929" w:rsidRDefault="006A23D1" w:rsidP="00795AC4">
      <w:pPr>
        <w:spacing w:line="360" w:lineRule="auto"/>
        <w:jc w:val="both"/>
        <w:rPr>
          <w:rFonts w:ascii="Times New Roman" w:hAnsi="Times New Roman" w:cs="Times New Roman"/>
          <w:sz w:val="24"/>
          <w:szCs w:val="24"/>
        </w:rPr>
      </w:pPr>
      <w:r w:rsidRPr="00411929">
        <w:rPr>
          <w:rFonts w:ascii="Times New Roman" w:hAnsi="Times New Roman" w:cs="Times New Roman"/>
          <w:sz w:val="24"/>
          <w:szCs w:val="24"/>
        </w:rPr>
        <w:t xml:space="preserve">For the banks to become more profitable, it is necessary to invest the extra liquidity they have in a variety of investment opportunities. </w:t>
      </w:r>
    </w:p>
    <w:p w14:paraId="19106270" w14:textId="77777777" w:rsidR="009E4863" w:rsidRPr="00411929" w:rsidRDefault="006A23D1" w:rsidP="00795AC4">
      <w:pPr>
        <w:spacing w:line="360" w:lineRule="auto"/>
        <w:jc w:val="both"/>
        <w:rPr>
          <w:rFonts w:ascii="Times New Roman" w:hAnsi="Times New Roman" w:cs="Times New Roman"/>
          <w:sz w:val="24"/>
          <w:szCs w:val="24"/>
        </w:rPr>
      </w:pPr>
      <w:r w:rsidRPr="00411929">
        <w:rPr>
          <w:rFonts w:ascii="Times New Roman" w:hAnsi="Times New Roman" w:cs="Times New Roman"/>
          <w:sz w:val="24"/>
          <w:szCs w:val="24"/>
        </w:rPr>
        <w:t xml:space="preserve">The most important issue facing foreign commercial banks of Bangladesh is liquidity management. The following are a few suggestions for liquidity management </w:t>
      </w:r>
      <w:proofErr w:type="gramStart"/>
      <w:r w:rsidRPr="00411929">
        <w:rPr>
          <w:rFonts w:ascii="Times New Roman" w:hAnsi="Times New Roman" w:cs="Times New Roman"/>
          <w:sz w:val="24"/>
          <w:szCs w:val="24"/>
        </w:rPr>
        <w:t>strategies :</w:t>
      </w:r>
      <w:proofErr w:type="gramEnd"/>
    </w:p>
    <w:p w14:paraId="249D1C4F" w14:textId="77777777" w:rsidR="007D0345" w:rsidRPr="00411929" w:rsidRDefault="007D0345" w:rsidP="00795AC4">
      <w:pPr>
        <w:pStyle w:val="ListParagraph"/>
        <w:numPr>
          <w:ilvl w:val="0"/>
          <w:numId w:val="30"/>
        </w:numPr>
        <w:spacing w:line="360" w:lineRule="auto"/>
        <w:jc w:val="both"/>
        <w:rPr>
          <w:rFonts w:ascii="Times New Roman" w:hAnsi="Times New Roman" w:cs="Times New Roman"/>
          <w:sz w:val="24"/>
          <w:szCs w:val="24"/>
        </w:rPr>
      </w:pPr>
      <w:r w:rsidRPr="00411929">
        <w:rPr>
          <w:rFonts w:ascii="Times New Roman" w:hAnsi="Times New Roman" w:cs="Times New Roman"/>
          <w:sz w:val="24"/>
          <w:szCs w:val="24"/>
        </w:rPr>
        <w:lastRenderedPageBreak/>
        <w:t xml:space="preserve">There are not many detailed observations of the large consumers deposit and advance habits. </w:t>
      </w:r>
      <w:proofErr w:type="gramStart"/>
      <w:r w:rsidRPr="00411929">
        <w:rPr>
          <w:rFonts w:ascii="Times New Roman" w:hAnsi="Times New Roman" w:cs="Times New Roman"/>
          <w:sz w:val="24"/>
          <w:szCs w:val="24"/>
        </w:rPr>
        <w:t>In order to</w:t>
      </w:r>
      <w:proofErr w:type="gramEnd"/>
      <w:r w:rsidRPr="00411929">
        <w:rPr>
          <w:rFonts w:ascii="Times New Roman" w:hAnsi="Times New Roman" w:cs="Times New Roman"/>
          <w:sz w:val="24"/>
          <w:szCs w:val="24"/>
        </w:rPr>
        <w:t xml:space="preserve"> effectively manage the liquidity situation, banks must guarantee that deposit and advance positions are precisely supervised.</w:t>
      </w:r>
    </w:p>
    <w:p w14:paraId="3A53D053" w14:textId="77777777" w:rsidR="007D0345" w:rsidRPr="00411929" w:rsidRDefault="007D0345" w:rsidP="00795AC4">
      <w:pPr>
        <w:pStyle w:val="ListParagraph"/>
        <w:spacing w:line="360" w:lineRule="auto"/>
        <w:ind w:left="1080"/>
        <w:jc w:val="both"/>
        <w:rPr>
          <w:rFonts w:ascii="Times New Roman" w:hAnsi="Times New Roman" w:cs="Times New Roman"/>
          <w:sz w:val="24"/>
          <w:szCs w:val="24"/>
        </w:rPr>
      </w:pPr>
    </w:p>
    <w:p w14:paraId="3C6BE0E3" w14:textId="77777777" w:rsidR="007D0345" w:rsidRPr="00411929" w:rsidRDefault="007D0345" w:rsidP="00795AC4">
      <w:pPr>
        <w:pStyle w:val="ListParagraph"/>
        <w:numPr>
          <w:ilvl w:val="0"/>
          <w:numId w:val="30"/>
        </w:numPr>
        <w:spacing w:line="360" w:lineRule="auto"/>
        <w:jc w:val="both"/>
        <w:rPr>
          <w:rFonts w:ascii="Times New Roman" w:hAnsi="Times New Roman" w:cs="Times New Roman"/>
          <w:sz w:val="24"/>
          <w:szCs w:val="24"/>
        </w:rPr>
      </w:pPr>
      <w:r w:rsidRPr="00411929">
        <w:rPr>
          <w:rFonts w:ascii="Times New Roman" w:hAnsi="Times New Roman" w:cs="Times New Roman"/>
          <w:sz w:val="24"/>
          <w:szCs w:val="24"/>
        </w:rPr>
        <w:t xml:space="preserve">Foreign commercial banks must be very careful while making loans. </w:t>
      </w:r>
    </w:p>
    <w:p w14:paraId="119F2B0D" w14:textId="77777777" w:rsidR="007D0345" w:rsidRPr="00411929" w:rsidRDefault="007D0345" w:rsidP="00795AC4">
      <w:pPr>
        <w:pStyle w:val="ListParagraph"/>
        <w:spacing w:line="360" w:lineRule="auto"/>
        <w:ind w:left="1080"/>
        <w:jc w:val="both"/>
        <w:rPr>
          <w:rFonts w:ascii="Times New Roman" w:hAnsi="Times New Roman" w:cs="Times New Roman"/>
          <w:sz w:val="24"/>
          <w:szCs w:val="24"/>
        </w:rPr>
      </w:pPr>
    </w:p>
    <w:p w14:paraId="2243493F" w14:textId="77777777" w:rsidR="005A7ECB" w:rsidRPr="00411929" w:rsidRDefault="00456521" w:rsidP="00795AC4">
      <w:pPr>
        <w:pStyle w:val="ListParagraph"/>
        <w:numPr>
          <w:ilvl w:val="0"/>
          <w:numId w:val="30"/>
        </w:numPr>
        <w:spacing w:line="360" w:lineRule="auto"/>
        <w:jc w:val="both"/>
        <w:rPr>
          <w:rFonts w:ascii="Times New Roman" w:hAnsi="Times New Roman" w:cs="Times New Roman"/>
          <w:sz w:val="24"/>
          <w:szCs w:val="24"/>
        </w:rPr>
      </w:pPr>
      <w:r w:rsidRPr="00411929">
        <w:rPr>
          <w:rFonts w:ascii="Times New Roman" w:hAnsi="Times New Roman" w:cs="Times New Roman"/>
          <w:sz w:val="24"/>
          <w:szCs w:val="24"/>
        </w:rPr>
        <w:t>To fulfill</w:t>
      </w:r>
      <w:r w:rsidR="007D0345" w:rsidRPr="00411929">
        <w:rPr>
          <w:rFonts w:ascii="Times New Roman" w:hAnsi="Times New Roman" w:cs="Times New Roman"/>
          <w:sz w:val="24"/>
          <w:szCs w:val="24"/>
        </w:rPr>
        <w:t xml:space="preserve"> the financing requirements in a liquidity </w:t>
      </w:r>
      <w:r w:rsidR="00433C11" w:rsidRPr="00411929">
        <w:rPr>
          <w:rFonts w:ascii="Times New Roman" w:hAnsi="Times New Roman" w:cs="Times New Roman"/>
          <w:sz w:val="24"/>
          <w:szCs w:val="24"/>
        </w:rPr>
        <w:t xml:space="preserve">emergency situation, each bank must have an </w:t>
      </w:r>
      <w:proofErr w:type="gramStart"/>
      <w:r w:rsidR="00433C11" w:rsidRPr="00411929">
        <w:rPr>
          <w:rFonts w:ascii="Times New Roman" w:hAnsi="Times New Roman" w:cs="Times New Roman"/>
          <w:sz w:val="24"/>
          <w:szCs w:val="24"/>
        </w:rPr>
        <w:t>up to date</w:t>
      </w:r>
      <w:proofErr w:type="gramEnd"/>
      <w:r w:rsidR="00433C11" w:rsidRPr="00411929">
        <w:rPr>
          <w:rFonts w:ascii="Times New Roman" w:hAnsi="Times New Roman" w:cs="Times New Roman"/>
          <w:sz w:val="24"/>
          <w:szCs w:val="24"/>
        </w:rPr>
        <w:t xml:space="preserve"> contingency funding strategy.</w:t>
      </w:r>
    </w:p>
    <w:p w14:paraId="0A5DC038" w14:textId="77777777" w:rsidR="002352D4" w:rsidRPr="00411929" w:rsidRDefault="002352D4" w:rsidP="00795AC4">
      <w:pPr>
        <w:pStyle w:val="ListParagraph"/>
        <w:spacing w:line="360" w:lineRule="auto"/>
        <w:rPr>
          <w:rFonts w:ascii="Times New Roman" w:hAnsi="Times New Roman" w:cs="Times New Roman"/>
          <w:sz w:val="24"/>
          <w:szCs w:val="24"/>
        </w:rPr>
      </w:pPr>
    </w:p>
    <w:p w14:paraId="49A3DF03" w14:textId="77777777" w:rsidR="001115D8" w:rsidRPr="00411929" w:rsidRDefault="00456521" w:rsidP="00795AC4">
      <w:pPr>
        <w:pStyle w:val="ListParagraph"/>
        <w:numPr>
          <w:ilvl w:val="0"/>
          <w:numId w:val="30"/>
        </w:numPr>
        <w:spacing w:line="360" w:lineRule="auto"/>
        <w:jc w:val="both"/>
        <w:rPr>
          <w:rFonts w:ascii="Times New Roman" w:hAnsi="Times New Roman" w:cs="Times New Roman"/>
          <w:sz w:val="24"/>
          <w:szCs w:val="24"/>
        </w:rPr>
      </w:pPr>
      <w:r w:rsidRPr="00411929">
        <w:rPr>
          <w:rFonts w:ascii="Times New Roman" w:hAnsi="Times New Roman" w:cs="Times New Roman"/>
          <w:sz w:val="24"/>
          <w:szCs w:val="24"/>
        </w:rPr>
        <w:t xml:space="preserve">For appropriate judgements </w:t>
      </w:r>
      <w:r w:rsidR="002352D4" w:rsidRPr="00411929">
        <w:rPr>
          <w:rFonts w:ascii="Times New Roman" w:hAnsi="Times New Roman" w:cs="Times New Roman"/>
          <w:sz w:val="24"/>
          <w:szCs w:val="24"/>
        </w:rPr>
        <w:t xml:space="preserve">about liquidity management, an efficient management information method is required. </w:t>
      </w:r>
    </w:p>
    <w:p w14:paraId="2EAF588C" w14:textId="77777777" w:rsidR="009E4863" w:rsidRPr="00411929" w:rsidRDefault="009E4863" w:rsidP="00795AC4">
      <w:pPr>
        <w:spacing w:line="360" w:lineRule="auto"/>
        <w:jc w:val="both"/>
        <w:rPr>
          <w:rFonts w:ascii="Times New Roman" w:hAnsi="Times New Roman" w:cs="Times New Roman"/>
          <w:sz w:val="24"/>
          <w:szCs w:val="24"/>
        </w:rPr>
      </w:pPr>
    </w:p>
    <w:p w14:paraId="17E4C043" w14:textId="77777777" w:rsidR="00070602" w:rsidRPr="00411929" w:rsidRDefault="009E4863" w:rsidP="0000323F">
      <w:pPr>
        <w:pStyle w:val="Heading2"/>
        <w:rPr>
          <w:rFonts w:ascii="Times New Roman" w:hAnsi="Times New Roman" w:cs="Times New Roman"/>
        </w:rPr>
      </w:pPr>
      <w:bookmarkStart w:id="43" w:name="_Toc153277676"/>
      <w:r w:rsidRPr="00411929">
        <w:rPr>
          <w:rFonts w:ascii="Times New Roman" w:hAnsi="Times New Roman" w:cs="Times New Roman"/>
        </w:rPr>
        <w:t xml:space="preserve">10.3 </w:t>
      </w:r>
      <w:r w:rsidR="00070602" w:rsidRPr="00411929">
        <w:rPr>
          <w:rFonts w:ascii="Times New Roman" w:hAnsi="Times New Roman" w:cs="Times New Roman"/>
        </w:rPr>
        <w:t>References</w:t>
      </w:r>
      <w:bookmarkEnd w:id="43"/>
      <w:r w:rsidR="00070602" w:rsidRPr="00411929">
        <w:rPr>
          <w:rFonts w:ascii="Times New Roman" w:hAnsi="Times New Roman" w:cs="Times New Roman"/>
        </w:rPr>
        <w:t xml:space="preserve"> </w:t>
      </w:r>
    </w:p>
    <w:p w14:paraId="3DB0962B" w14:textId="77777777" w:rsidR="00070602" w:rsidRPr="00411929" w:rsidRDefault="00070602" w:rsidP="00795AC4">
      <w:pPr>
        <w:pStyle w:val="ListParagraph"/>
        <w:spacing w:line="360" w:lineRule="auto"/>
        <w:rPr>
          <w:rFonts w:ascii="Times New Roman" w:hAnsi="Times New Roman" w:cs="Times New Roman"/>
          <w:sz w:val="24"/>
          <w:szCs w:val="24"/>
        </w:rPr>
      </w:pPr>
    </w:p>
    <w:p w14:paraId="3A7DC291" w14:textId="77777777" w:rsidR="00070602" w:rsidRPr="00411929" w:rsidRDefault="00070602" w:rsidP="00795AC4">
      <w:pPr>
        <w:pStyle w:val="ListParagraph"/>
        <w:numPr>
          <w:ilvl w:val="0"/>
          <w:numId w:val="27"/>
        </w:numPr>
        <w:spacing w:line="360" w:lineRule="auto"/>
        <w:jc w:val="both"/>
        <w:rPr>
          <w:rFonts w:ascii="Times New Roman" w:hAnsi="Times New Roman" w:cs="Times New Roman"/>
          <w:sz w:val="24"/>
          <w:szCs w:val="24"/>
        </w:rPr>
      </w:pPr>
      <w:r w:rsidRPr="00411929">
        <w:rPr>
          <w:rFonts w:ascii="Times New Roman" w:hAnsi="Times New Roman" w:cs="Times New Roman"/>
          <w:sz w:val="24"/>
          <w:szCs w:val="24"/>
        </w:rPr>
        <w:t xml:space="preserve">Managing Liquidity in Banks, A top down </w:t>
      </w:r>
      <w:proofErr w:type="gramStart"/>
      <w:r w:rsidRPr="00411929">
        <w:rPr>
          <w:rFonts w:ascii="Times New Roman" w:hAnsi="Times New Roman" w:cs="Times New Roman"/>
          <w:sz w:val="24"/>
          <w:szCs w:val="24"/>
        </w:rPr>
        <w:t>approach  by</w:t>
      </w:r>
      <w:proofErr w:type="gramEnd"/>
      <w:r w:rsidRPr="00411929">
        <w:rPr>
          <w:rFonts w:ascii="Times New Roman" w:hAnsi="Times New Roman" w:cs="Times New Roman"/>
          <w:sz w:val="24"/>
          <w:szCs w:val="24"/>
        </w:rPr>
        <w:t xml:space="preserve"> Rudolf Duttweiler.</w:t>
      </w:r>
    </w:p>
    <w:p w14:paraId="059E1171" w14:textId="77777777" w:rsidR="00070602" w:rsidRPr="00411929" w:rsidRDefault="00070602" w:rsidP="00795AC4">
      <w:pPr>
        <w:pStyle w:val="ListParagraph"/>
        <w:numPr>
          <w:ilvl w:val="0"/>
          <w:numId w:val="27"/>
        </w:numPr>
        <w:spacing w:line="360" w:lineRule="auto"/>
        <w:jc w:val="both"/>
        <w:rPr>
          <w:rFonts w:ascii="Times New Roman" w:hAnsi="Times New Roman" w:cs="Times New Roman"/>
          <w:sz w:val="24"/>
          <w:szCs w:val="24"/>
        </w:rPr>
      </w:pPr>
      <w:r w:rsidRPr="00411929">
        <w:rPr>
          <w:rFonts w:ascii="Times New Roman" w:hAnsi="Times New Roman" w:cs="Times New Roman"/>
          <w:sz w:val="24"/>
          <w:szCs w:val="24"/>
        </w:rPr>
        <w:t xml:space="preserve">Bangladesh Bank (2014) Guidelines on </w:t>
      </w:r>
      <w:proofErr w:type="gramStart"/>
      <w:r w:rsidRPr="00411929">
        <w:rPr>
          <w:rFonts w:ascii="Times New Roman" w:hAnsi="Times New Roman" w:cs="Times New Roman"/>
          <w:sz w:val="24"/>
          <w:szCs w:val="24"/>
        </w:rPr>
        <w:t>risk based</w:t>
      </w:r>
      <w:proofErr w:type="gramEnd"/>
      <w:r w:rsidRPr="00411929">
        <w:rPr>
          <w:rFonts w:ascii="Times New Roman" w:hAnsi="Times New Roman" w:cs="Times New Roman"/>
          <w:sz w:val="24"/>
          <w:szCs w:val="24"/>
        </w:rPr>
        <w:t xml:space="preserve"> capital adequacy, Revised regulatory capital framework for banks in line with Basel 3. </w:t>
      </w:r>
    </w:p>
    <w:p w14:paraId="1C0FCA95" w14:textId="77777777" w:rsidR="00070602" w:rsidRPr="00411929" w:rsidRDefault="00070602" w:rsidP="00795AC4">
      <w:pPr>
        <w:pStyle w:val="ListParagraph"/>
        <w:numPr>
          <w:ilvl w:val="0"/>
          <w:numId w:val="27"/>
        </w:numPr>
        <w:spacing w:line="360" w:lineRule="auto"/>
        <w:jc w:val="both"/>
        <w:rPr>
          <w:rFonts w:ascii="Times New Roman" w:hAnsi="Times New Roman" w:cs="Times New Roman"/>
          <w:sz w:val="24"/>
          <w:szCs w:val="24"/>
        </w:rPr>
      </w:pPr>
      <w:r w:rsidRPr="00411929">
        <w:rPr>
          <w:rFonts w:ascii="Times New Roman" w:hAnsi="Times New Roman" w:cs="Times New Roman"/>
          <w:sz w:val="24"/>
          <w:szCs w:val="24"/>
        </w:rPr>
        <w:t>Bangladesh Bank, Department of financial institutions and market (2011) Prudential guidelines on capital adequacy and market discipline for financial institutions.</w:t>
      </w:r>
    </w:p>
    <w:p w14:paraId="24DB8841" w14:textId="77777777" w:rsidR="00070602" w:rsidRPr="00411929" w:rsidRDefault="00070602" w:rsidP="00795AC4">
      <w:pPr>
        <w:pStyle w:val="ListParagraph"/>
        <w:numPr>
          <w:ilvl w:val="0"/>
          <w:numId w:val="27"/>
        </w:numPr>
        <w:spacing w:line="360" w:lineRule="auto"/>
        <w:jc w:val="both"/>
        <w:rPr>
          <w:rFonts w:ascii="Times New Roman" w:hAnsi="Times New Roman" w:cs="Times New Roman"/>
          <w:sz w:val="24"/>
          <w:szCs w:val="24"/>
        </w:rPr>
      </w:pPr>
      <w:r w:rsidRPr="00411929">
        <w:rPr>
          <w:rFonts w:ascii="Times New Roman" w:hAnsi="Times New Roman" w:cs="Times New Roman"/>
          <w:sz w:val="24"/>
          <w:szCs w:val="24"/>
        </w:rPr>
        <w:t>Acharya, V.V, &amp; Mora, N. (2015). A crisis of banks as liquidity providers. The journal of finance, 70(1),1-17</w:t>
      </w:r>
    </w:p>
    <w:p w14:paraId="1506DC17" w14:textId="77777777" w:rsidR="00070602" w:rsidRPr="00411929" w:rsidRDefault="00070602" w:rsidP="00795AC4">
      <w:pPr>
        <w:pStyle w:val="ListParagraph"/>
        <w:numPr>
          <w:ilvl w:val="0"/>
          <w:numId w:val="27"/>
        </w:numPr>
        <w:spacing w:line="360" w:lineRule="auto"/>
        <w:jc w:val="both"/>
        <w:rPr>
          <w:rFonts w:ascii="Times New Roman" w:hAnsi="Times New Roman" w:cs="Times New Roman"/>
          <w:sz w:val="24"/>
          <w:szCs w:val="24"/>
        </w:rPr>
      </w:pPr>
      <w:r w:rsidRPr="00411929">
        <w:rPr>
          <w:rFonts w:ascii="Times New Roman" w:hAnsi="Times New Roman" w:cs="Times New Roman"/>
          <w:sz w:val="24"/>
          <w:szCs w:val="24"/>
        </w:rPr>
        <w:t>Bangladesh Bank Economic Trends.</w:t>
      </w:r>
    </w:p>
    <w:p w14:paraId="433613DB" w14:textId="77777777" w:rsidR="00070602" w:rsidRPr="00411929" w:rsidRDefault="00000000" w:rsidP="00795AC4">
      <w:pPr>
        <w:pStyle w:val="ListParagraph"/>
        <w:numPr>
          <w:ilvl w:val="0"/>
          <w:numId w:val="27"/>
        </w:numPr>
        <w:spacing w:line="360" w:lineRule="auto"/>
        <w:jc w:val="both"/>
        <w:rPr>
          <w:rFonts w:ascii="Times New Roman" w:hAnsi="Times New Roman" w:cs="Times New Roman"/>
          <w:sz w:val="24"/>
          <w:szCs w:val="24"/>
        </w:rPr>
      </w:pPr>
      <w:hyperlink r:id="rId14" w:history="1">
        <w:r w:rsidR="00070602" w:rsidRPr="00411929">
          <w:rPr>
            <w:rStyle w:val="Hyperlink"/>
            <w:rFonts w:ascii="Times New Roman" w:hAnsi="Times New Roman" w:cs="Times New Roman"/>
            <w:sz w:val="24"/>
            <w:szCs w:val="24"/>
          </w:rPr>
          <w:t>www.bb.org.bd</w:t>
        </w:r>
      </w:hyperlink>
    </w:p>
    <w:p w14:paraId="0CA48690" w14:textId="77777777" w:rsidR="00070602" w:rsidRPr="00411929" w:rsidRDefault="00070602" w:rsidP="00795AC4">
      <w:pPr>
        <w:pStyle w:val="ListParagraph"/>
        <w:numPr>
          <w:ilvl w:val="0"/>
          <w:numId w:val="27"/>
        </w:numPr>
        <w:spacing w:line="360" w:lineRule="auto"/>
        <w:jc w:val="both"/>
        <w:rPr>
          <w:rFonts w:ascii="Times New Roman" w:hAnsi="Times New Roman" w:cs="Times New Roman"/>
          <w:sz w:val="24"/>
          <w:szCs w:val="24"/>
        </w:rPr>
      </w:pPr>
      <w:r w:rsidRPr="00411929">
        <w:rPr>
          <w:rFonts w:ascii="Times New Roman" w:hAnsi="Times New Roman" w:cs="Times New Roman"/>
          <w:sz w:val="24"/>
          <w:szCs w:val="24"/>
        </w:rPr>
        <w:t>Rose, Peter S. (2002) Commercial Bank Management 5</w:t>
      </w:r>
      <w:r w:rsidRPr="00411929">
        <w:rPr>
          <w:rFonts w:ascii="Times New Roman" w:hAnsi="Times New Roman" w:cs="Times New Roman"/>
          <w:sz w:val="24"/>
          <w:szCs w:val="24"/>
          <w:vertAlign w:val="superscript"/>
        </w:rPr>
        <w:t>th</w:t>
      </w:r>
      <w:r w:rsidRPr="00411929">
        <w:rPr>
          <w:rFonts w:ascii="Times New Roman" w:hAnsi="Times New Roman" w:cs="Times New Roman"/>
          <w:sz w:val="24"/>
          <w:szCs w:val="24"/>
        </w:rPr>
        <w:t xml:space="preserve"> edition.</w:t>
      </w:r>
    </w:p>
    <w:p w14:paraId="1ECAF92A" w14:textId="77777777" w:rsidR="00070602" w:rsidRPr="00411929" w:rsidRDefault="00070602" w:rsidP="00795AC4">
      <w:pPr>
        <w:pStyle w:val="ListParagraph"/>
        <w:numPr>
          <w:ilvl w:val="0"/>
          <w:numId w:val="27"/>
        </w:numPr>
        <w:spacing w:line="360" w:lineRule="auto"/>
        <w:jc w:val="both"/>
        <w:rPr>
          <w:rFonts w:ascii="Times New Roman" w:hAnsi="Times New Roman" w:cs="Times New Roman"/>
          <w:sz w:val="24"/>
          <w:szCs w:val="24"/>
        </w:rPr>
      </w:pPr>
      <w:r w:rsidRPr="00411929">
        <w:rPr>
          <w:rFonts w:ascii="Times New Roman" w:hAnsi="Times New Roman" w:cs="Times New Roman"/>
          <w:sz w:val="24"/>
          <w:szCs w:val="24"/>
        </w:rPr>
        <w:t>Bangladesh Bank, Foreign Commercial Banks Statistics.</w:t>
      </w:r>
    </w:p>
    <w:p w14:paraId="6BC5723C" w14:textId="77777777" w:rsidR="00D06D53" w:rsidRPr="00411929" w:rsidRDefault="00D06D53" w:rsidP="00795AC4">
      <w:pPr>
        <w:pStyle w:val="ListParagraph"/>
        <w:numPr>
          <w:ilvl w:val="0"/>
          <w:numId w:val="27"/>
        </w:numPr>
        <w:spacing w:line="360" w:lineRule="auto"/>
        <w:jc w:val="both"/>
        <w:rPr>
          <w:rFonts w:ascii="Times New Roman" w:hAnsi="Times New Roman" w:cs="Times New Roman"/>
          <w:sz w:val="24"/>
          <w:szCs w:val="24"/>
        </w:rPr>
      </w:pPr>
      <w:proofErr w:type="spellStart"/>
      <w:r w:rsidRPr="00411929">
        <w:rPr>
          <w:rFonts w:ascii="Times New Roman" w:hAnsi="Times New Roman" w:cs="Times New Roman"/>
          <w:sz w:val="24"/>
          <w:szCs w:val="24"/>
        </w:rPr>
        <w:t>Obilor</w:t>
      </w:r>
      <w:proofErr w:type="spellEnd"/>
      <w:r w:rsidRPr="00411929">
        <w:rPr>
          <w:rFonts w:ascii="Times New Roman" w:hAnsi="Times New Roman" w:cs="Times New Roman"/>
          <w:sz w:val="24"/>
          <w:szCs w:val="24"/>
        </w:rPr>
        <w:t xml:space="preserve"> Ibe. S </w:t>
      </w:r>
      <w:proofErr w:type="gramStart"/>
      <w:r w:rsidRPr="00411929">
        <w:rPr>
          <w:rFonts w:ascii="Times New Roman" w:hAnsi="Times New Roman" w:cs="Times New Roman"/>
          <w:sz w:val="24"/>
          <w:szCs w:val="24"/>
        </w:rPr>
        <w:t>( June</w:t>
      </w:r>
      <w:proofErr w:type="gramEnd"/>
      <w:r w:rsidRPr="00411929">
        <w:rPr>
          <w:rFonts w:ascii="Times New Roman" w:hAnsi="Times New Roman" w:cs="Times New Roman"/>
          <w:sz w:val="24"/>
          <w:szCs w:val="24"/>
        </w:rPr>
        <w:t xml:space="preserve"> 2013). The impact of liquidity management on the profitability of banks in Nigeria. Journal of Finance and Bank Management. </w:t>
      </w:r>
    </w:p>
    <w:p w14:paraId="10BC478F" w14:textId="77777777" w:rsidR="00DE5E65" w:rsidRPr="00411929" w:rsidRDefault="00DE5E65" w:rsidP="00795AC4">
      <w:pPr>
        <w:pStyle w:val="ListParagraph"/>
        <w:numPr>
          <w:ilvl w:val="0"/>
          <w:numId w:val="27"/>
        </w:numPr>
        <w:spacing w:line="360" w:lineRule="auto"/>
        <w:jc w:val="both"/>
        <w:rPr>
          <w:rFonts w:ascii="Times New Roman" w:hAnsi="Times New Roman" w:cs="Times New Roman"/>
          <w:sz w:val="24"/>
          <w:szCs w:val="24"/>
        </w:rPr>
      </w:pPr>
      <w:proofErr w:type="spellStart"/>
      <w:r w:rsidRPr="00411929">
        <w:rPr>
          <w:rFonts w:ascii="Times New Roman" w:hAnsi="Times New Roman" w:cs="Times New Roman"/>
          <w:sz w:val="24"/>
          <w:szCs w:val="24"/>
        </w:rPr>
        <w:t>Sandaram</w:t>
      </w:r>
      <w:proofErr w:type="spellEnd"/>
      <w:r w:rsidRPr="00411929">
        <w:rPr>
          <w:rFonts w:ascii="Times New Roman" w:hAnsi="Times New Roman" w:cs="Times New Roman"/>
          <w:sz w:val="24"/>
          <w:szCs w:val="24"/>
        </w:rPr>
        <w:t xml:space="preserve"> P. </w:t>
      </w:r>
      <w:proofErr w:type="spellStart"/>
      <w:r w:rsidRPr="00411929">
        <w:rPr>
          <w:rFonts w:ascii="Times New Roman" w:hAnsi="Times New Roman" w:cs="Times New Roman"/>
          <w:sz w:val="24"/>
          <w:szCs w:val="24"/>
        </w:rPr>
        <w:t>Premaratna</w:t>
      </w:r>
      <w:proofErr w:type="spellEnd"/>
      <w:r w:rsidRPr="00411929">
        <w:rPr>
          <w:rFonts w:ascii="Times New Roman" w:hAnsi="Times New Roman" w:cs="Times New Roman"/>
          <w:sz w:val="24"/>
          <w:szCs w:val="24"/>
        </w:rPr>
        <w:t xml:space="preserve"> and </w:t>
      </w:r>
      <w:proofErr w:type="spellStart"/>
      <w:r w:rsidRPr="00411929">
        <w:rPr>
          <w:rFonts w:ascii="Times New Roman" w:hAnsi="Times New Roman" w:cs="Times New Roman"/>
          <w:sz w:val="24"/>
          <w:szCs w:val="24"/>
        </w:rPr>
        <w:t>Handunnetti</w:t>
      </w:r>
      <w:proofErr w:type="spellEnd"/>
      <w:r w:rsidRPr="00411929">
        <w:rPr>
          <w:rFonts w:ascii="Times New Roman" w:hAnsi="Times New Roman" w:cs="Times New Roman"/>
          <w:sz w:val="24"/>
          <w:szCs w:val="24"/>
        </w:rPr>
        <w:t xml:space="preserve"> Visaka de Silva, April 12, 2014, Liquidity Management of Banks.</w:t>
      </w:r>
    </w:p>
    <w:p w14:paraId="2211F1D2" w14:textId="77777777" w:rsidR="00421039" w:rsidRPr="00411929" w:rsidRDefault="00070602" w:rsidP="00795AC4">
      <w:pPr>
        <w:pStyle w:val="ListParagraph"/>
        <w:numPr>
          <w:ilvl w:val="0"/>
          <w:numId w:val="27"/>
        </w:numPr>
        <w:spacing w:line="360" w:lineRule="auto"/>
        <w:jc w:val="both"/>
        <w:rPr>
          <w:rFonts w:ascii="Times New Roman" w:hAnsi="Times New Roman" w:cs="Times New Roman"/>
          <w:sz w:val="24"/>
          <w:szCs w:val="24"/>
        </w:rPr>
      </w:pPr>
      <w:r w:rsidRPr="00411929">
        <w:rPr>
          <w:rFonts w:ascii="Times New Roman" w:hAnsi="Times New Roman" w:cs="Times New Roman"/>
          <w:sz w:val="24"/>
          <w:szCs w:val="24"/>
        </w:rPr>
        <w:t>The Daily Star-Liquidity stress major concern for bank, published on October 24,2022.</w:t>
      </w:r>
    </w:p>
    <w:p w14:paraId="2576D9F6" w14:textId="77777777" w:rsidR="00070602" w:rsidRPr="00411929" w:rsidRDefault="00070602" w:rsidP="00795AC4">
      <w:pPr>
        <w:pStyle w:val="ListParagraph"/>
        <w:numPr>
          <w:ilvl w:val="0"/>
          <w:numId w:val="27"/>
        </w:numPr>
        <w:spacing w:line="360" w:lineRule="auto"/>
        <w:jc w:val="both"/>
        <w:rPr>
          <w:rFonts w:ascii="Times New Roman" w:hAnsi="Times New Roman" w:cs="Times New Roman"/>
          <w:sz w:val="24"/>
          <w:szCs w:val="24"/>
        </w:rPr>
      </w:pPr>
      <w:r w:rsidRPr="00411929">
        <w:rPr>
          <w:rFonts w:ascii="Times New Roman" w:hAnsi="Times New Roman" w:cs="Times New Roman"/>
          <w:sz w:val="24"/>
          <w:szCs w:val="24"/>
        </w:rPr>
        <w:lastRenderedPageBreak/>
        <w:t>Bangladesh Bank annual report 2015-2016.</w:t>
      </w:r>
    </w:p>
    <w:p w14:paraId="5B946F95" w14:textId="77777777" w:rsidR="00070602" w:rsidRPr="00411929" w:rsidRDefault="00070602" w:rsidP="00795AC4">
      <w:pPr>
        <w:pStyle w:val="ListParagraph"/>
        <w:numPr>
          <w:ilvl w:val="0"/>
          <w:numId w:val="27"/>
        </w:numPr>
        <w:spacing w:line="360" w:lineRule="auto"/>
        <w:jc w:val="both"/>
        <w:rPr>
          <w:rFonts w:ascii="Times New Roman" w:hAnsi="Times New Roman" w:cs="Times New Roman"/>
          <w:sz w:val="24"/>
          <w:szCs w:val="24"/>
        </w:rPr>
      </w:pPr>
      <w:r w:rsidRPr="00411929">
        <w:rPr>
          <w:rFonts w:ascii="Times New Roman" w:hAnsi="Times New Roman" w:cs="Times New Roman"/>
          <w:sz w:val="24"/>
          <w:szCs w:val="24"/>
        </w:rPr>
        <w:t>Financial stability report 2014,</w:t>
      </w:r>
      <w:r w:rsidR="00421039" w:rsidRPr="00411929">
        <w:rPr>
          <w:rFonts w:ascii="Times New Roman" w:hAnsi="Times New Roman" w:cs="Times New Roman"/>
          <w:sz w:val="24"/>
          <w:szCs w:val="24"/>
        </w:rPr>
        <w:t xml:space="preserve"> </w:t>
      </w:r>
      <w:r w:rsidRPr="00411929">
        <w:rPr>
          <w:rFonts w:ascii="Times New Roman" w:hAnsi="Times New Roman" w:cs="Times New Roman"/>
          <w:sz w:val="24"/>
          <w:szCs w:val="24"/>
        </w:rPr>
        <w:t>2015,</w:t>
      </w:r>
      <w:r w:rsidR="00421039" w:rsidRPr="00411929">
        <w:rPr>
          <w:rFonts w:ascii="Times New Roman" w:hAnsi="Times New Roman" w:cs="Times New Roman"/>
          <w:sz w:val="24"/>
          <w:szCs w:val="24"/>
        </w:rPr>
        <w:t xml:space="preserve"> </w:t>
      </w:r>
      <w:r w:rsidRPr="00411929">
        <w:rPr>
          <w:rFonts w:ascii="Times New Roman" w:hAnsi="Times New Roman" w:cs="Times New Roman"/>
          <w:sz w:val="24"/>
          <w:szCs w:val="24"/>
        </w:rPr>
        <w:t>2016 of Bangladesh Bank.</w:t>
      </w:r>
    </w:p>
    <w:p w14:paraId="68899053" w14:textId="77777777" w:rsidR="00DE5E65" w:rsidRPr="00411929" w:rsidRDefault="00DE5E65" w:rsidP="00795AC4">
      <w:pPr>
        <w:pStyle w:val="ListParagraph"/>
        <w:numPr>
          <w:ilvl w:val="0"/>
          <w:numId w:val="27"/>
        </w:numPr>
        <w:spacing w:line="360" w:lineRule="auto"/>
        <w:jc w:val="both"/>
        <w:rPr>
          <w:rFonts w:ascii="Times New Roman" w:hAnsi="Times New Roman" w:cs="Times New Roman"/>
          <w:sz w:val="24"/>
          <w:szCs w:val="24"/>
        </w:rPr>
      </w:pPr>
      <w:r w:rsidRPr="00411929">
        <w:rPr>
          <w:rFonts w:ascii="Times New Roman" w:hAnsi="Times New Roman" w:cs="Times New Roman"/>
          <w:sz w:val="24"/>
          <w:szCs w:val="24"/>
        </w:rPr>
        <w:t>Central Bank of Nigeria 2000, Liquidity Management.</w:t>
      </w:r>
    </w:p>
    <w:p w14:paraId="0072C142" w14:textId="77777777" w:rsidR="00DE5E65" w:rsidRPr="00411929" w:rsidRDefault="00DE5E65" w:rsidP="00795AC4">
      <w:pPr>
        <w:pStyle w:val="ListParagraph"/>
        <w:numPr>
          <w:ilvl w:val="0"/>
          <w:numId w:val="27"/>
        </w:numPr>
        <w:spacing w:line="360" w:lineRule="auto"/>
        <w:jc w:val="both"/>
        <w:rPr>
          <w:rFonts w:ascii="Times New Roman" w:hAnsi="Times New Roman" w:cs="Times New Roman"/>
          <w:sz w:val="24"/>
          <w:szCs w:val="24"/>
        </w:rPr>
      </w:pPr>
      <w:r w:rsidRPr="00411929">
        <w:rPr>
          <w:rFonts w:ascii="Times New Roman" w:hAnsi="Times New Roman" w:cs="Times New Roman"/>
          <w:sz w:val="24"/>
          <w:szCs w:val="24"/>
        </w:rPr>
        <w:t xml:space="preserve">Allen, F. &amp; Gale, D. 2000, Banks Liquidity Management, Vol. </w:t>
      </w:r>
      <w:proofErr w:type="gramStart"/>
      <w:r w:rsidRPr="00411929">
        <w:rPr>
          <w:rFonts w:ascii="Times New Roman" w:hAnsi="Times New Roman" w:cs="Times New Roman"/>
          <w:sz w:val="24"/>
          <w:szCs w:val="24"/>
        </w:rPr>
        <w:t>108,No.</w:t>
      </w:r>
      <w:proofErr w:type="gramEnd"/>
      <w:r w:rsidRPr="00411929">
        <w:rPr>
          <w:rFonts w:ascii="Times New Roman" w:hAnsi="Times New Roman" w:cs="Times New Roman"/>
          <w:sz w:val="24"/>
          <w:szCs w:val="24"/>
        </w:rPr>
        <w:t>4</w:t>
      </w:r>
    </w:p>
    <w:p w14:paraId="4D6CB32E" w14:textId="77777777" w:rsidR="00DE5E65" w:rsidRPr="00411929" w:rsidRDefault="00DE5E65" w:rsidP="00795AC4">
      <w:pPr>
        <w:pStyle w:val="ListParagraph"/>
        <w:numPr>
          <w:ilvl w:val="0"/>
          <w:numId w:val="27"/>
        </w:numPr>
        <w:spacing w:line="360" w:lineRule="auto"/>
        <w:jc w:val="both"/>
        <w:rPr>
          <w:rFonts w:ascii="Times New Roman" w:hAnsi="Times New Roman" w:cs="Times New Roman"/>
          <w:sz w:val="24"/>
          <w:szCs w:val="24"/>
        </w:rPr>
      </w:pPr>
      <w:r w:rsidRPr="00411929">
        <w:rPr>
          <w:rFonts w:ascii="Times New Roman" w:hAnsi="Times New Roman" w:cs="Times New Roman"/>
          <w:sz w:val="24"/>
          <w:szCs w:val="24"/>
        </w:rPr>
        <w:t>Bangladesh Bank Regulations- 2012.</w:t>
      </w:r>
    </w:p>
    <w:p w14:paraId="5E22BA03" w14:textId="77777777" w:rsidR="00DE5E65" w:rsidRPr="00411929" w:rsidRDefault="00DE5E65" w:rsidP="00795AC4">
      <w:pPr>
        <w:pStyle w:val="ListParagraph"/>
        <w:numPr>
          <w:ilvl w:val="0"/>
          <w:numId w:val="27"/>
        </w:numPr>
        <w:spacing w:line="360" w:lineRule="auto"/>
        <w:jc w:val="both"/>
        <w:rPr>
          <w:rFonts w:ascii="Times New Roman" w:hAnsi="Times New Roman" w:cs="Times New Roman"/>
          <w:sz w:val="24"/>
          <w:szCs w:val="24"/>
        </w:rPr>
      </w:pPr>
      <w:r w:rsidRPr="00411929">
        <w:rPr>
          <w:rFonts w:ascii="Times New Roman" w:hAnsi="Times New Roman" w:cs="Times New Roman"/>
          <w:sz w:val="24"/>
          <w:szCs w:val="24"/>
        </w:rPr>
        <w:t xml:space="preserve">Arif, A &amp; Anees, A.N. </w:t>
      </w:r>
      <w:r w:rsidR="003864A2" w:rsidRPr="00411929">
        <w:rPr>
          <w:rFonts w:ascii="Times New Roman" w:hAnsi="Times New Roman" w:cs="Times New Roman"/>
          <w:sz w:val="24"/>
          <w:szCs w:val="24"/>
        </w:rPr>
        <w:t>(2012), Liquidity Management Risk of Banking System, Journal of Financial Regulation, Vol. 20, No.2.</w:t>
      </w:r>
    </w:p>
    <w:p w14:paraId="7546E346" w14:textId="77777777" w:rsidR="003864A2" w:rsidRPr="00411929" w:rsidRDefault="003864A2" w:rsidP="00795AC4">
      <w:pPr>
        <w:pStyle w:val="ListParagraph"/>
        <w:numPr>
          <w:ilvl w:val="0"/>
          <w:numId w:val="27"/>
        </w:numPr>
        <w:spacing w:line="360" w:lineRule="auto"/>
        <w:jc w:val="both"/>
        <w:rPr>
          <w:rFonts w:ascii="Times New Roman" w:hAnsi="Times New Roman" w:cs="Times New Roman"/>
          <w:sz w:val="24"/>
          <w:szCs w:val="24"/>
        </w:rPr>
      </w:pPr>
      <w:proofErr w:type="spellStart"/>
      <w:r w:rsidRPr="00411929">
        <w:rPr>
          <w:rFonts w:ascii="Times New Roman" w:hAnsi="Times New Roman" w:cs="Times New Roman"/>
          <w:sz w:val="24"/>
          <w:szCs w:val="24"/>
        </w:rPr>
        <w:t>Sovaniski</w:t>
      </w:r>
      <w:proofErr w:type="spellEnd"/>
      <w:r w:rsidRPr="00411929">
        <w:rPr>
          <w:rFonts w:ascii="Times New Roman" w:hAnsi="Times New Roman" w:cs="Times New Roman"/>
          <w:sz w:val="24"/>
          <w:szCs w:val="24"/>
        </w:rPr>
        <w:t>, Tim, July 9, 2018, Liquidity Management of Banks</w:t>
      </w:r>
      <w:r w:rsidR="006404CA" w:rsidRPr="00411929">
        <w:rPr>
          <w:rFonts w:ascii="Times New Roman" w:hAnsi="Times New Roman" w:cs="Times New Roman"/>
          <w:sz w:val="24"/>
          <w:szCs w:val="24"/>
        </w:rPr>
        <w:t>.</w:t>
      </w:r>
    </w:p>
    <w:p w14:paraId="3B89DAA2" w14:textId="77777777" w:rsidR="006404CA" w:rsidRPr="00411929" w:rsidRDefault="006404CA" w:rsidP="00795AC4">
      <w:pPr>
        <w:pStyle w:val="ListParagraph"/>
        <w:numPr>
          <w:ilvl w:val="0"/>
          <w:numId w:val="27"/>
        </w:numPr>
        <w:spacing w:line="360" w:lineRule="auto"/>
        <w:jc w:val="both"/>
        <w:rPr>
          <w:rFonts w:ascii="Times New Roman" w:hAnsi="Times New Roman" w:cs="Times New Roman"/>
          <w:sz w:val="24"/>
          <w:szCs w:val="24"/>
        </w:rPr>
      </w:pPr>
      <w:r w:rsidRPr="00411929">
        <w:rPr>
          <w:rFonts w:ascii="Times New Roman" w:hAnsi="Times New Roman" w:cs="Times New Roman"/>
          <w:sz w:val="24"/>
          <w:szCs w:val="24"/>
        </w:rPr>
        <w:t>Tabari, N.A. Ahmadi M.&amp; Emami, M. (2013</w:t>
      </w:r>
      <w:proofErr w:type="gramStart"/>
      <w:r w:rsidRPr="00411929">
        <w:rPr>
          <w:rFonts w:ascii="Times New Roman" w:hAnsi="Times New Roman" w:cs="Times New Roman"/>
          <w:sz w:val="24"/>
          <w:szCs w:val="24"/>
        </w:rPr>
        <w:t>) ,</w:t>
      </w:r>
      <w:proofErr w:type="gramEnd"/>
      <w:r w:rsidRPr="00411929">
        <w:rPr>
          <w:rFonts w:ascii="Times New Roman" w:hAnsi="Times New Roman" w:cs="Times New Roman"/>
          <w:sz w:val="24"/>
          <w:szCs w:val="24"/>
        </w:rPr>
        <w:t xml:space="preserve"> The Effect Of Liquidity Management  on the Performance of Commercial Banks.</w:t>
      </w:r>
    </w:p>
    <w:p w14:paraId="32954967" w14:textId="77777777" w:rsidR="006404CA" w:rsidRPr="00411929" w:rsidRDefault="006404CA" w:rsidP="00795AC4">
      <w:pPr>
        <w:pStyle w:val="ListParagraph"/>
        <w:numPr>
          <w:ilvl w:val="0"/>
          <w:numId w:val="27"/>
        </w:numPr>
        <w:spacing w:line="360" w:lineRule="auto"/>
        <w:jc w:val="both"/>
        <w:rPr>
          <w:rFonts w:ascii="Times New Roman" w:hAnsi="Times New Roman" w:cs="Times New Roman"/>
          <w:sz w:val="24"/>
          <w:szCs w:val="24"/>
        </w:rPr>
      </w:pPr>
      <w:r w:rsidRPr="00411929">
        <w:rPr>
          <w:rFonts w:ascii="Times New Roman" w:hAnsi="Times New Roman" w:cs="Times New Roman"/>
          <w:sz w:val="24"/>
          <w:szCs w:val="24"/>
        </w:rPr>
        <w:t xml:space="preserve">David A. I. &amp; Samuel O (2011), Liquidity Management </w:t>
      </w:r>
      <w:proofErr w:type="gramStart"/>
      <w:r w:rsidRPr="00411929">
        <w:rPr>
          <w:rFonts w:ascii="Times New Roman" w:hAnsi="Times New Roman" w:cs="Times New Roman"/>
          <w:sz w:val="24"/>
          <w:szCs w:val="24"/>
        </w:rPr>
        <w:t>And</w:t>
      </w:r>
      <w:proofErr w:type="gramEnd"/>
      <w:r w:rsidRPr="00411929">
        <w:rPr>
          <w:rFonts w:ascii="Times New Roman" w:hAnsi="Times New Roman" w:cs="Times New Roman"/>
          <w:sz w:val="24"/>
          <w:szCs w:val="24"/>
        </w:rPr>
        <w:t xml:space="preserve"> Commercial Banks Profitability In </w:t>
      </w:r>
      <w:r w:rsidR="0046778C" w:rsidRPr="00411929">
        <w:rPr>
          <w:rFonts w:ascii="Times New Roman" w:hAnsi="Times New Roman" w:cs="Times New Roman"/>
          <w:sz w:val="24"/>
          <w:szCs w:val="24"/>
        </w:rPr>
        <w:t xml:space="preserve">Nigeria. </w:t>
      </w:r>
    </w:p>
    <w:p w14:paraId="242DB203" w14:textId="77777777" w:rsidR="00070602" w:rsidRPr="00411929" w:rsidRDefault="00070602" w:rsidP="00795AC4">
      <w:pPr>
        <w:pStyle w:val="ListParagraph"/>
        <w:spacing w:line="360" w:lineRule="auto"/>
        <w:jc w:val="both"/>
        <w:rPr>
          <w:rFonts w:ascii="Times New Roman" w:hAnsi="Times New Roman" w:cs="Times New Roman"/>
          <w:sz w:val="24"/>
          <w:szCs w:val="24"/>
        </w:rPr>
      </w:pPr>
    </w:p>
    <w:p w14:paraId="0812DC68" w14:textId="77777777" w:rsidR="00070602" w:rsidRPr="00411929" w:rsidRDefault="00070602" w:rsidP="00795AC4">
      <w:pPr>
        <w:pStyle w:val="ListParagraph"/>
        <w:spacing w:line="360" w:lineRule="auto"/>
        <w:jc w:val="both"/>
        <w:rPr>
          <w:rFonts w:ascii="Times New Roman" w:hAnsi="Times New Roman" w:cs="Times New Roman"/>
          <w:sz w:val="24"/>
          <w:szCs w:val="24"/>
        </w:rPr>
      </w:pPr>
      <w:r w:rsidRPr="00411929">
        <w:rPr>
          <w:rFonts w:ascii="Times New Roman" w:hAnsi="Times New Roman" w:cs="Times New Roman"/>
          <w:sz w:val="24"/>
          <w:szCs w:val="24"/>
        </w:rPr>
        <w:t xml:space="preserve">                   </w:t>
      </w:r>
    </w:p>
    <w:p w14:paraId="569E47EA" w14:textId="77777777" w:rsidR="00070602" w:rsidRPr="00411929" w:rsidRDefault="00070602" w:rsidP="00795AC4">
      <w:pPr>
        <w:pStyle w:val="ListParagraph"/>
        <w:spacing w:line="360" w:lineRule="auto"/>
        <w:jc w:val="both"/>
        <w:rPr>
          <w:rFonts w:ascii="Times New Roman" w:hAnsi="Times New Roman" w:cs="Times New Roman"/>
          <w:sz w:val="24"/>
          <w:szCs w:val="24"/>
        </w:rPr>
      </w:pPr>
    </w:p>
    <w:p w14:paraId="1139B673" w14:textId="77777777" w:rsidR="00070602" w:rsidRPr="00411929" w:rsidRDefault="00070602" w:rsidP="00795AC4">
      <w:pPr>
        <w:pStyle w:val="ListParagraph"/>
        <w:spacing w:line="360" w:lineRule="auto"/>
        <w:jc w:val="both"/>
        <w:rPr>
          <w:rFonts w:ascii="Times New Roman" w:hAnsi="Times New Roman" w:cs="Times New Roman"/>
          <w:sz w:val="24"/>
          <w:szCs w:val="24"/>
        </w:rPr>
      </w:pPr>
    </w:p>
    <w:p w14:paraId="6E191677" w14:textId="77777777" w:rsidR="009E4863" w:rsidRPr="00411929" w:rsidRDefault="00A70F01" w:rsidP="0000323F">
      <w:pPr>
        <w:pStyle w:val="Heading2"/>
        <w:rPr>
          <w:rFonts w:ascii="Times New Roman" w:hAnsi="Times New Roman" w:cs="Times New Roman"/>
        </w:rPr>
      </w:pPr>
      <w:bookmarkStart w:id="44" w:name="_Toc153277677"/>
      <w:r w:rsidRPr="00411929">
        <w:rPr>
          <w:rFonts w:ascii="Times New Roman" w:hAnsi="Times New Roman" w:cs="Times New Roman"/>
        </w:rPr>
        <w:t xml:space="preserve">                                                    </w:t>
      </w:r>
      <w:r w:rsidR="004E2B8B" w:rsidRPr="00411929">
        <w:rPr>
          <w:rFonts w:ascii="Times New Roman" w:hAnsi="Times New Roman" w:cs="Times New Roman"/>
        </w:rPr>
        <w:t>Appendix</w:t>
      </w:r>
      <w:r w:rsidR="009E4863" w:rsidRPr="00411929">
        <w:rPr>
          <w:rFonts w:ascii="Times New Roman" w:hAnsi="Times New Roman" w:cs="Times New Roman"/>
        </w:rPr>
        <w:t xml:space="preserve"> – 1</w:t>
      </w:r>
      <w:bookmarkEnd w:id="44"/>
      <w:r w:rsidR="009E4863" w:rsidRPr="00411929">
        <w:rPr>
          <w:rFonts w:ascii="Times New Roman" w:hAnsi="Times New Roman" w:cs="Times New Roman"/>
        </w:rPr>
        <w:t xml:space="preserve">   </w:t>
      </w:r>
    </w:p>
    <w:p w14:paraId="537FD861" w14:textId="77777777" w:rsidR="004E2B8B" w:rsidRPr="00411929" w:rsidRDefault="000179EE" w:rsidP="00795AC4">
      <w:pPr>
        <w:spacing w:line="360" w:lineRule="auto"/>
        <w:jc w:val="both"/>
        <w:rPr>
          <w:rFonts w:ascii="Times New Roman" w:hAnsi="Times New Roman" w:cs="Times New Roman"/>
          <w:sz w:val="24"/>
          <w:szCs w:val="24"/>
        </w:rPr>
      </w:pPr>
      <w:r w:rsidRPr="00411929">
        <w:rPr>
          <w:rFonts w:ascii="Times New Roman" w:hAnsi="Times New Roman" w:cs="Times New Roman"/>
          <w:sz w:val="24"/>
          <w:szCs w:val="24"/>
        </w:rPr>
        <w:t xml:space="preserve"> </w:t>
      </w:r>
      <w:r w:rsidR="004E2B8B" w:rsidRPr="00411929">
        <w:rPr>
          <w:rFonts w:ascii="Times New Roman" w:hAnsi="Times New Roman" w:cs="Times New Roman"/>
          <w:sz w:val="24"/>
          <w:szCs w:val="24"/>
        </w:rPr>
        <w:t>List of Foreign Commercial Banks of Bangladesh.</w:t>
      </w:r>
    </w:p>
    <w:p w14:paraId="6A9CD289" w14:textId="77777777" w:rsidR="004E2B8B" w:rsidRPr="00411929" w:rsidRDefault="004E2B8B" w:rsidP="00795AC4">
      <w:pPr>
        <w:pStyle w:val="ListParagraph"/>
        <w:spacing w:line="360" w:lineRule="auto"/>
        <w:ind w:left="1080"/>
        <w:jc w:val="both"/>
        <w:rPr>
          <w:rFonts w:ascii="Times New Roman" w:hAnsi="Times New Roman" w:cs="Times New Roman"/>
          <w:sz w:val="24"/>
          <w:szCs w:val="24"/>
        </w:rPr>
      </w:pPr>
    </w:p>
    <w:p w14:paraId="1D45AEAF" w14:textId="77777777" w:rsidR="004E2B8B" w:rsidRPr="00411929" w:rsidRDefault="004E2B8B" w:rsidP="00795AC4">
      <w:pPr>
        <w:pStyle w:val="ListParagraph"/>
        <w:numPr>
          <w:ilvl w:val="0"/>
          <w:numId w:val="31"/>
        </w:numPr>
        <w:spacing w:line="360" w:lineRule="auto"/>
        <w:jc w:val="both"/>
        <w:rPr>
          <w:rFonts w:ascii="Times New Roman" w:hAnsi="Times New Roman" w:cs="Times New Roman"/>
          <w:sz w:val="24"/>
          <w:szCs w:val="24"/>
        </w:rPr>
      </w:pPr>
      <w:r w:rsidRPr="00411929">
        <w:rPr>
          <w:rFonts w:ascii="Times New Roman" w:hAnsi="Times New Roman" w:cs="Times New Roman"/>
          <w:sz w:val="24"/>
          <w:szCs w:val="24"/>
        </w:rPr>
        <w:t>Commercial Bank of Ceylon PLC</w:t>
      </w:r>
    </w:p>
    <w:p w14:paraId="154B2C0B" w14:textId="77777777" w:rsidR="004E2B8B" w:rsidRPr="00411929" w:rsidRDefault="004E2B8B" w:rsidP="00795AC4">
      <w:pPr>
        <w:pStyle w:val="ListParagraph"/>
        <w:numPr>
          <w:ilvl w:val="0"/>
          <w:numId w:val="31"/>
        </w:numPr>
        <w:spacing w:line="360" w:lineRule="auto"/>
        <w:jc w:val="both"/>
        <w:rPr>
          <w:rFonts w:ascii="Times New Roman" w:hAnsi="Times New Roman" w:cs="Times New Roman"/>
          <w:sz w:val="24"/>
          <w:szCs w:val="24"/>
        </w:rPr>
      </w:pPr>
      <w:r w:rsidRPr="00411929">
        <w:rPr>
          <w:rFonts w:ascii="Times New Roman" w:hAnsi="Times New Roman" w:cs="Times New Roman"/>
          <w:sz w:val="24"/>
          <w:szCs w:val="24"/>
        </w:rPr>
        <w:t>Standard Chartered Bank</w:t>
      </w:r>
    </w:p>
    <w:p w14:paraId="7FE56BDF" w14:textId="77777777" w:rsidR="004E2B8B" w:rsidRPr="00411929" w:rsidRDefault="004E2B8B" w:rsidP="00795AC4">
      <w:pPr>
        <w:pStyle w:val="ListParagraph"/>
        <w:numPr>
          <w:ilvl w:val="0"/>
          <w:numId w:val="31"/>
        </w:numPr>
        <w:spacing w:line="360" w:lineRule="auto"/>
        <w:jc w:val="both"/>
        <w:rPr>
          <w:rFonts w:ascii="Times New Roman" w:hAnsi="Times New Roman" w:cs="Times New Roman"/>
          <w:sz w:val="24"/>
          <w:szCs w:val="24"/>
        </w:rPr>
      </w:pPr>
      <w:r w:rsidRPr="00411929">
        <w:rPr>
          <w:rFonts w:ascii="Times New Roman" w:hAnsi="Times New Roman" w:cs="Times New Roman"/>
          <w:sz w:val="24"/>
          <w:szCs w:val="24"/>
        </w:rPr>
        <w:t>Habib Bank Limited</w:t>
      </w:r>
    </w:p>
    <w:p w14:paraId="1F684DF6" w14:textId="77777777" w:rsidR="004E2B8B" w:rsidRPr="00411929" w:rsidRDefault="004E2B8B" w:rsidP="00795AC4">
      <w:pPr>
        <w:pStyle w:val="ListParagraph"/>
        <w:numPr>
          <w:ilvl w:val="0"/>
          <w:numId w:val="31"/>
        </w:numPr>
        <w:spacing w:line="360" w:lineRule="auto"/>
        <w:jc w:val="both"/>
        <w:rPr>
          <w:rFonts w:ascii="Times New Roman" w:hAnsi="Times New Roman" w:cs="Times New Roman"/>
          <w:sz w:val="24"/>
          <w:szCs w:val="24"/>
        </w:rPr>
      </w:pPr>
      <w:r w:rsidRPr="00411929">
        <w:rPr>
          <w:rFonts w:ascii="Times New Roman" w:hAnsi="Times New Roman" w:cs="Times New Roman"/>
          <w:sz w:val="24"/>
          <w:szCs w:val="24"/>
        </w:rPr>
        <w:t>State Bank of India</w:t>
      </w:r>
    </w:p>
    <w:p w14:paraId="7F83AB42" w14:textId="77777777" w:rsidR="004E2B8B" w:rsidRPr="00411929" w:rsidRDefault="004E2B8B" w:rsidP="00795AC4">
      <w:pPr>
        <w:pStyle w:val="ListParagraph"/>
        <w:numPr>
          <w:ilvl w:val="0"/>
          <w:numId w:val="31"/>
        </w:numPr>
        <w:spacing w:line="360" w:lineRule="auto"/>
        <w:jc w:val="both"/>
        <w:rPr>
          <w:rFonts w:ascii="Times New Roman" w:hAnsi="Times New Roman" w:cs="Times New Roman"/>
          <w:sz w:val="24"/>
          <w:szCs w:val="24"/>
        </w:rPr>
      </w:pPr>
      <w:r w:rsidRPr="00411929">
        <w:rPr>
          <w:rFonts w:ascii="Times New Roman" w:hAnsi="Times New Roman" w:cs="Times New Roman"/>
          <w:sz w:val="24"/>
          <w:szCs w:val="24"/>
        </w:rPr>
        <w:t>Citibank N.A.</w:t>
      </w:r>
    </w:p>
    <w:p w14:paraId="794DFB75" w14:textId="77777777" w:rsidR="004E2B8B" w:rsidRPr="00411929" w:rsidRDefault="004E2B8B" w:rsidP="00795AC4">
      <w:pPr>
        <w:pStyle w:val="ListParagraph"/>
        <w:numPr>
          <w:ilvl w:val="0"/>
          <w:numId w:val="31"/>
        </w:numPr>
        <w:spacing w:line="360" w:lineRule="auto"/>
        <w:jc w:val="both"/>
        <w:rPr>
          <w:rFonts w:ascii="Times New Roman" w:hAnsi="Times New Roman" w:cs="Times New Roman"/>
          <w:sz w:val="24"/>
          <w:szCs w:val="24"/>
        </w:rPr>
      </w:pPr>
      <w:r w:rsidRPr="00411929">
        <w:rPr>
          <w:rFonts w:ascii="Times New Roman" w:hAnsi="Times New Roman" w:cs="Times New Roman"/>
          <w:sz w:val="24"/>
          <w:szCs w:val="24"/>
        </w:rPr>
        <w:t>National Bank of Pakistan</w:t>
      </w:r>
    </w:p>
    <w:p w14:paraId="3FB4BAB4" w14:textId="77777777" w:rsidR="004E2B8B" w:rsidRPr="00411929" w:rsidRDefault="004E2B8B" w:rsidP="00795AC4">
      <w:pPr>
        <w:pStyle w:val="ListParagraph"/>
        <w:numPr>
          <w:ilvl w:val="0"/>
          <w:numId w:val="31"/>
        </w:numPr>
        <w:spacing w:line="360" w:lineRule="auto"/>
        <w:jc w:val="both"/>
        <w:rPr>
          <w:rFonts w:ascii="Times New Roman" w:hAnsi="Times New Roman" w:cs="Times New Roman"/>
          <w:sz w:val="24"/>
          <w:szCs w:val="24"/>
        </w:rPr>
      </w:pPr>
      <w:r w:rsidRPr="00411929">
        <w:rPr>
          <w:rFonts w:ascii="Times New Roman" w:hAnsi="Times New Roman" w:cs="Times New Roman"/>
          <w:sz w:val="24"/>
          <w:szCs w:val="24"/>
        </w:rPr>
        <w:t>The HSBC Bank</w:t>
      </w:r>
    </w:p>
    <w:p w14:paraId="136B6755" w14:textId="77777777" w:rsidR="004E2B8B" w:rsidRPr="00411929" w:rsidRDefault="004E2B8B" w:rsidP="00795AC4">
      <w:pPr>
        <w:pStyle w:val="ListParagraph"/>
        <w:numPr>
          <w:ilvl w:val="0"/>
          <w:numId w:val="31"/>
        </w:numPr>
        <w:spacing w:line="360" w:lineRule="auto"/>
        <w:jc w:val="both"/>
        <w:rPr>
          <w:rFonts w:ascii="Times New Roman" w:hAnsi="Times New Roman" w:cs="Times New Roman"/>
          <w:sz w:val="24"/>
          <w:szCs w:val="24"/>
        </w:rPr>
      </w:pPr>
      <w:r w:rsidRPr="00411929">
        <w:rPr>
          <w:rFonts w:ascii="Times New Roman" w:hAnsi="Times New Roman" w:cs="Times New Roman"/>
          <w:sz w:val="24"/>
          <w:szCs w:val="24"/>
        </w:rPr>
        <w:t>Woori Bank</w:t>
      </w:r>
    </w:p>
    <w:p w14:paraId="1A67D67D" w14:textId="77777777" w:rsidR="004A17EB" w:rsidRPr="00411929" w:rsidRDefault="004E2B8B" w:rsidP="00795AC4">
      <w:pPr>
        <w:pStyle w:val="ListParagraph"/>
        <w:numPr>
          <w:ilvl w:val="0"/>
          <w:numId w:val="31"/>
        </w:numPr>
        <w:spacing w:line="360" w:lineRule="auto"/>
        <w:jc w:val="both"/>
        <w:rPr>
          <w:rFonts w:ascii="Times New Roman" w:hAnsi="Times New Roman" w:cs="Times New Roman"/>
          <w:sz w:val="24"/>
          <w:szCs w:val="24"/>
        </w:rPr>
      </w:pPr>
      <w:r w:rsidRPr="00411929">
        <w:rPr>
          <w:rFonts w:ascii="Times New Roman" w:hAnsi="Times New Roman" w:cs="Times New Roman"/>
          <w:sz w:val="24"/>
          <w:szCs w:val="24"/>
        </w:rPr>
        <w:t>Bank Alfalah Limited</w:t>
      </w:r>
    </w:p>
    <w:p w14:paraId="1C9C2C24" w14:textId="77777777" w:rsidR="00B04C53" w:rsidRPr="00411929" w:rsidRDefault="00B04C53" w:rsidP="00795AC4">
      <w:pPr>
        <w:pStyle w:val="ListParagraph"/>
        <w:spacing w:line="360" w:lineRule="auto"/>
        <w:ind w:left="1800"/>
        <w:jc w:val="both"/>
        <w:rPr>
          <w:rFonts w:ascii="Times New Roman" w:hAnsi="Times New Roman" w:cs="Times New Roman"/>
          <w:sz w:val="24"/>
          <w:szCs w:val="24"/>
        </w:rPr>
      </w:pPr>
    </w:p>
    <w:p w14:paraId="2E56136E" w14:textId="77777777" w:rsidR="00B04C53" w:rsidRPr="00411929" w:rsidRDefault="00B04C53" w:rsidP="00795AC4">
      <w:pPr>
        <w:pStyle w:val="ListParagraph"/>
        <w:spacing w:line="360" w:lineRule="auto"/>
        <w:ind w:left="1800"/>
        <w:jc w:val="both"/>
        <w:rPr>
          <w:rFonts w:ascii="Times New Roman" w:hAnsi="Times New Roman" w:cs="Times New Roman"/>
          <w:sz w:val="24"/>
          <w:szCs w:val="24"/>
        </w:rPr>
      </w:pPr>
    </w:p>
    <w:p w14:paraId="37343F33" w14:textId="77777777" w:rsidR="00B04C53" w:rsidRPr="00411929" w:rsidRDefault="00B04C53" w:rsidP="00795AC4">
      <w:pPr>
        <w:spacing w:line="360" w:lineRule="auto"/>
        <w:jc w:val="both"/>
        <w:rPr>
          <w:rFonts w:ascii="Times New Roman" w:hAnsi="Times New Roman" w:cs="Times New Roman"/>
          <w:sz w:val="24"/>
          <w:szCs w:val="24"/>
        </w:rPr>
      </w:pPr>
      <w:r w:rsidRPr="00411929">
        <w:rPr>
          <w:rFonts w:ascii="Times New Roman" w:hAnsi="Times New Roman" w:cs="Times New Roman"/>
          <w:sz w:val="24"/>
          <w:szCs w:val="24"/>
        </w:rPr>
        <w:lastRenderedPageBreak/>
        <w:t xml:space="preserve">                                                     </w:t>
      </w:r>
    </w:p>
    <w:p w14:paraId="6A695201" w14:textId="77777777" w:rsidR="00B04C53" w:rsidRPr="00411929" w:rsidRDefault="00B04C53" w:rsidP="0000323F">
      <w:pPr>
        <w:pStyle w:val="Heading2"/>
        <w:rPr>
          <w:rFonts w:ascii="Times New Roman" w:hAnsi="Times New Roman" w:cs="Times New Roman"/>
        </w:rPr>
      </w:pPr>
      <w:r w:rsidRPr="00411929">
        <w:rPr>
          <w:rFonts w:ascii="Times New Roman" w:hAnsi="Times New Roman" w:cs="Times New Roman"/>
        </w:rPr>
        <w:t xml:space="preserve">                                                          </w:t>
      </w:r>
      <w:bookmarkStart w:id="45" w:name="_Toc153277678"/>
      <w:r w:rsidRPr="00411929">
        <w:rPr>
          <w:rFonts w:ascii="Times New Roman" w:hAnsi="Times New Roman" w:cs="Times New Roman"/>
        </w:rPr>
        <w:t>Appendix – 2</w:t>
      </w:r>
      <w:bookmarkEnd w:id="45"/>
    </w:p>
    <w:p w14:paraId="657BDF55" w14:textId="77777777" w:rsidR="00EF337F" w:rsidRPr="00411929" w:rsidRDefault="00EF337F" w:rsidP="00795AC4">
      <w:pPr>
        <w:spacing w:line="360" w:lineRule="auto"/>
        <w:jc w:val="both"/>
        <w:rPr>
          <w:rFonts w:ascii="Times New Roman" w:hAnsi="Times New Roman" w:cs="Times New Roman"/>
          <w:sz w:val="24"/>
          <w:szCs w:val="24"/>
        </w:rPr>
      </w:pPr>
      <w:r w:rsidRPr="00411929">
        <w:rPr>
          <w:rFonts w:ascii="Times New Roman" w:hAnsi="Times New Roman" w:cs="Times New Roman"/>
          <w:sz w:val="24"/>
          <w:szCs w:val="24"/>
        </w:rPr>
        <w:t xml:space="preserve">                         Sources of Demand &amp; Supply for Liquidity in the Bank</w:t>
      </w:r>
    </w:p>
    <w:tbl>
      <w:tblPr>
        <w:tblStyle w:val="TableGrid"/>
        <w:tblW w:w="0" w:type="auto"/>
        <w:tblLook w:val="04A0" w:firstRow="1" w:lastRow="0" w:firstColumn="1" w:lastColumn="0" w:noHBand="0" w:noVBand="1"/>
      </w:tblPr>
      <w:tblGrid>
        <w:gridCol w:w="4788"/>
        <w:gridCol w:w="4788"/>
      </w:tblGrid>
      <w:tr w:rsidR="00087982" w:rsidRPr="00411929" w14:paraId="427D27CC" w14:textId="77777777" w:rsidTr="00087982">
        <w:tc>
          <w:tcPr>
            <w:tcW w:w="4788" w:type="dxa"/>
          </w:tcPr>
          <w:p w14:paraId="5C339A17" w14:textId="77777777" w:rsidR="00087982" w:rsidRPr="00411929" w:rsidRDefault="00087982" w:rsidP="00795AC4">
            <w:pPr>
              <w:spacing w:line="360" w:lineRule="auto"/>
              <w:jc w:val="both"/>
              <w:rPr>
                <w:rFonts w:ascii="Times New Roman" w:hAnsi="Times New Roman" w:cs="Times New Roman"/>
                <w:color w:val="0070C0"/>
                <w:sz w:val="24"/>
                <w:szCs w:val="24"/>
              </w:rPr>
            </w:pPr>
            <w:r w:rsidRPr="00411929">
              <w:rPr>
                <w:rFonts w:ascii="Times New Roman" w:hAnsi="Times New Roman" w:cs="Times New Roman"/>
                <w:color w:val="0070C0"/>
                <w:sz w:val="24"/>
                <w:szCs w:val="24"/>
              </w:rPr>
              <w:t xml:space="preserve">Liquid Cash Supplies Originate </w:t>
            </w:r>
            <w:proofErr w:type="gramStart"/>
            <w:r w:rsidRPr="00411929">
              <w:rPr>
                <w:rFonts w:ascii="Times New Roman" w:hAnsi="Times New Roman" w:cs="Times New Roman"/>
                <w:color w:val="0070C0"/>
                <w:sz w:val="24"/>
                <w:szCs w:val="24"/>
              </w:rPr>
              <w:t>From :</w:t>
            </w:r>
            <w:proofErr w:type="gramEnd"/>
          </w:p>
        </w:tc>
        <w:tc>
          <w:tcPr>
            <w:tcW w:w="4788" w:type="dxa"/>
          </w:tcPr>
          <w:p w14:paraId="42AB58DE" w14:textId="77777777" w:rsidR="00087982" w:rsidRPr="00411929" w:rsidRDefault="00087982" w:rsidP="00795AC4">
            <w:pPr>
              <w:spacing w:line="360" w:lineRule="auto"/>
              <w:jc w:val="both"/>
              <w:rPr>
                <w:rFonts w:ascii="Times New Roman" w:hAnsi="Times New Roman" w:cs="Times New Roman"/>
                <w:color w:val="0070C0"/>
                <w:sz w:val="24"/>
                <w:szCs w:val="24"/>
              </w:rPr>
            </w:pPr>
            <w:r w:rsidRPr="00411929">
              <w:rPr>
                <w:rFonts w:ascii="Times New Roman" w:hAnsi="Times New Roman" w:cs="Times New Roman"/>
                <w:color w:val="0070C0"/>
                <w:sz w:val="24"/>
                <w:szCs w:val="24"/>
              </w:rPr>
              <w:t xml:space="preserve">Requests For Bank Cash Usually Result From: </w:t>
            </w:r>
          </w:p>
        </w:tc>
      </w:tr>
      <w:tr w:rsidR="00087982" w:rsidRPr="00411929" w14:paraId="3B13B2E2" w14:textId="77777777" w:rsidTr="00087982">
        <w:tc>
          <w:tcPr>
            <w:tcW w:w="4788" w:type="dxa"/>
          </w:tcPr>
          <w:p w14:paraId="566C8D35" w14:textId="77777777" w:rsidR="00087982" w:rsidRPr="00411929" w:rsidRDefault="00087982" w:rsidP="00795AC4">
            <w:pPr>
              <w:spacing w:line="360" w:lineRule="auto"/>
              <w:jc w:val="both"/>
              <w:rPr>
                <w:rFonts w:ascii="Times New Roman" w:hAnsi="Times New Roman" w:cs="Times New Roman"/>
                <w:sz w:val="24"/>
                <w:szCs w:val="24"/>
              </w:rPr>
            </w:pPr>
            <w:r w:rsidRPr="00411929">
              <w:rPr>
                <w:rFonts w:ascii="Times New Roman" w:hAnsi="Times New Roman" w:cs="Times New Roman"/>
                <w:sz w:val="24"/>
                <w:szCs w:val="24"/>
              </w:rPr>
              <w:t xml:space="preserve">Deposits from new clients </w:t>
            </w:r>
          </w:p>
        </w:tc>
        <w:tc>
          <w:tcPr>
            <w:tcW w:w="4788" w:type="dxa"/>
          </w:tcPr>
          <w:p w14:paraId="1D720AC4" w14:textId="77777777" w:rsidR="00087982" w:rsidRPr="00411929" w:rsidRDefault="00087982" w:rsidP="00795AC4">
            <w:pPr>
              <w:spacing w:line="360" w:lineRule="auto"/>
              <w:jc w:val="both"/>
              <w:rPr>
                <w:rFonts w:ascii="Times New Roman" w:hAnsi="Times New Roman" w:cs="Times New Roman"/>
                <w:sz w:val="24"/>
                <w:szCs w:val="24"/>
              </w:rPr>
            </w:pPr>
            <w:r w:rsidRPr="00411929">
              <w:rPr>
                <w:rFonts w:ascii="Times New Roman" w:hAnsi="Times New Roman" w:cs="Times New Roman"/>
                <w:sz w:val="24"/>
                <w:szCs w:val="24"/>
              </w:rPr>
              <w:t>Refund of customer deposit</w:t>
            </w:r>
          </w:p>
        </w:tc>
      </w:tr>
      <w:tr w:rsidR="00087982" w:rsidRPr="00411929" w14:paraId="26FA2E35" w14:textId="77777777" w:rsidTr="00087982">
        <w:tc>
          <w:tcPr>
            <w:tcW w:w="4788" w:type="dxa"/>
          </w:tcPr>
          <w:p w14:paraId="7DC24BFC" w14:textId="77777777" w:rsidR="00087982" w:rsidRPr="00411929" w:rsidRDefault="00696EEF" w:rsidP="00795AC4">
            <w:pPr>
              <w:spacing w:line="360" w:lineRule="auto"/>
              <w:jc w:val="both"/>
              <w:rPr>
                <w:rFonts w:ascii="Times New Roman" w:hAnsi="Times New Roman" w:cs="Times New Roman"/>
                <w:sz w:val="24"/>
                <w:szCs w:val="24"/>
              </w:rPr>
            </w:pPr>
            <w:r w:rsidRPr="00411929">
              <w:rPr>
                <w:rFonts w:ascii="Times New Roman" w:hAnsi="Times New Roman" w:cs="Times New Roman"/>
                <w:sz w:val="24"/>
                <w:szCs w:val="24"/>
              </w:rPr>
              <w:t>Client loan paybacks</w:t>
            </w:r>
          </w:p>
        </w:tc>
        <w:tc>
          <w:tcPr>
            <w:tcW w:w="4788" w:type="dxa"/>
          </w:tcPr>
          <w:p w14:paraId="21E9F21E" w14:textId="77777777" w:rsidR="00087982" w:rsidRPr="00411929" w:rsidRDefault="00696EEF" w:rsidP="00795AC4">
            <w:pPr>
              <w:spacing w:line="360" w:lineRule="auto"/>
              <w:jc w:val="both"/>
              <w:rPr>
                <w:rFonts w:ascii="Times New Roman" w:hAnsi="Times New Roman" w:cs="Times New Roman"/>
                <w:sz w:val="24"/>
                <w:szCs w:val="24"/>
              </w:rPr>
            </w:pPr>
            <w:r w:rsidRPr="00411929">
              <w:rPr>
                <w:rFonts w:ascii="Times New Roman" w:hAnsi="Times New Roman" w:cs="Times New Roman"/>
                <w:sz w:val="24"/>
                <w:szCs w:val="24"/>
              </w:rPr>
              <w:t>Payback of loans without a deposit</w:t>
            </w:r>
          </w:p>
        </w:tc>
      </w:tr>
      <w:tr w:rsidR="00087982" w:rsidRPr="00411929" w14:paraId="734D59BB" w14:textId="77777777" w:rsidTr="00087982">
        <w:tc>
          <w:tcPr>
            <w:tcW w:w="4788" w:type="dxa"/>
          </w:tcPr>
          <w:p w14:paraId="66CB81C4" w14:textId="77777777" w:rsidR="00087982" w:rsidRPr="00411929" w:rsidRDefault="00696EEF" w:rsidP="00795AC4">
            <w:pPr>
              <w:spacing w:line="360" w:lineRule="auto"/>
              <w:jc w:val="both"/>
              <w:rPr>
                <w:rFonts w:ascii="Times New Roman" w:hAnsi="Times New Roman" w:cs="Times New Roman"/>
                <w:sz w:val="24"/>
                <w:szCs w:val="24"/>
              </w:rPr>
            </w:pPr>
            <w:r w:rsidRPr="00411929">
              <w:rPr>
                <w:rFonts w:ascii="Times New Roman" w:hAnsi="Times New Roman" w:cs="Times New Roman"/>
                <w:sz w:val="24"/>
                <w:szCs w:val="24"/>
              </w:rPr>
              <w:t>Withdrawals from customer deposits</w:t>
            </w:r>
          </w:p>
        </w:tc>
        <w:tc>
          <w:tcPr>
            <w:tcW w:w="4788" w:type="dxa"/>
          </w:tcPr>
          <w:p w14:paraId="283E263A" w14:textId="77777777" w:rsidR="00087982" w:rsidRPr="00411929" w:rsidRDefault="00696EEF" w:rsidP="00795AC4">
            <w:pPr>
              <w:spacing w:line="360" w:lineRule="auto"/>
              <w:jc w:val="both"/>
              <w:rPr>
                <w:rFonts w:ascii="Times New Roman" w:hAnsi="Times New Roman" w:cs="Times New Roman"/>
                <w:sz w:val="24"/>
                <w:szCs w:val="24"/>
              </w:rPr>
            </w:pPr>
            <w:r w:rsidRPr="00411929">
              <w:rPr>
                <w:rFonts w:ascii="Times New Roman" w:hAnsi="Times New Roman" w:cs="Times New Roman"/>
                <w:sz w:val="24"/>
                <w:szCs w:val="24"/>
              </w:rPr>
              <w:t>Request for credit from satisfied quality loan clients</w:t>
            </w:r>
          </w:p>
        </w:tc>
      </w:tr>
      <w:tr w:rsidR="00087982" w:rsidRPr="00411929" w14:paraId="5C7B5253" w14:textId="77777777" w:rsidTr="00087982">
        <w:tc>
          <w:tcPr>
            <w:tcW w:w="4788" w:type="dxa"/>
          </w:tcPr>
          <w:p w14:paraId="797852E4" w14:textId="77777777" w:rsidR="00087982" w:rsidRPr="00411929" w:rsidRDefault="00696EEF" w:rsidP="00795AC4">
            <w:pPr>
              <w:spacing w:line="360" w:lineRule="auto"/>
              <w:jc w:val="both"/>
              <w:rPr>
                <w:rFonts w:ascii="Times New Roman" w:hAnsi="Times New Roman" w:cs="Times New Roman"/>
                <w:sz w:val="24"/>
                <w:szCs w:val="24"/>
              </w:rPr>
            </w:pPr>
            <w:r w:rsidRPr="00411929">
              <w:rPr>
                <w:rFonts w:ascii="Times New Roman" w:hAnsi="Times New Roman" w:cs="Times New Roman"/>
                <w:sz w:val="24"/>
                <w:szCs w:val="24"/>
              </w:rPr>
              <w:t>Taking out loans from the money market</w:t>
            </w:r>
          </w:p>
        </w:tc>
        <w:tc>
          <w:tcPr>
            <w:tcW w:w="4788" w:type="dxa"/>
          </w:tcPr>
          <w:p w14:paraId="1810EDB1" w14:textId="77777777" w:rsidR="00087982" w:rsidRPr="00411929" w:rsidRDefault="00696EEF" w:rsidP="00795AC4">
            <w:pPr>
              <w:spacing w:line="360" w:lineRule="auto"/>
              <w:jc w:val="both"/>
              <w:rPr>
                <w:rFonts w:ascii="Times New Roman" w:hAnsi="Times New Roman" w:cs="Times New Roman"/>
                <w:sz w:val="24"/>
                <w:szCs w:val="24"/>
              </w:rPr>
            </w:pPr>
            <w:r w:rsidRPr="00411929">
              <w:rPr>
                <w:rFonts w:ascii="Times New Roman" w:hAnsi="Times New Roman" w:cs="Times New Roman"/>
                <w:sz w:val="24"/>
                <w:szCs w:val="24"/>
              </w:rPr>
              <w:t>Distribution of cash dividends to stockholders</w:t>
            </w:r>
          </w:p>
        </w:tc>
      </w:tr>
    </w:tbl>
    <w:p w14:paraId="02122EBF" w14:textId="77777777" w:rsidR="00087982" w:rsidRPr="00411929" w:rsidRDefault="00087982" w:rsidP="00795AC4">
      <w:pPr>
        <w:spacing w:line="360" w:lineRule="auto"/>
        <w:jc w:val="both"/>
        <w:rPr>
          <w:rFonts w:ascii="Times New Roman" w:hAnsi="Times New Roman" w:cs="Times New Roman"/>
          <w:sz w:val="24"/>
          <w:szCs w:val="24"/>
        </w:rPr>
      </w:pPr>
    </w:p>
    <w:p w14:paraId="0E97FAC7" w14:textId="77777777" w:rsidR="00EF337F" w:rsidRPr="00411929" w:rsidRDefault="00EF337F" w:rsidP="00795AC4">
      <w:pPr>
        <w:spacing w:line="360" w:lineRule="auto"/>
        <w:jc w:val="both"/>
        <w:rPr>
          <w:rFonts w:ascii="Times New Roman" w:hAnsi="Times New Roman" w:cs="Times New Roman"/>
          <w:sz w:val="24"/>
          <w:szCs w:val="24"/>
        </w:rPr>
      </w:pPr>
      <w:r w:rsidRPr="00411929">
        <w:rPr>
          <w:rFonts w:ascii="Times New Roman" w:hAnsi="Times New Roman" w:cs="Times New Roman"/>
          <w:sz w:val="24"/>
          <w:szCs w:val="24"/>
        </w:rPr>
        <w:t xml:space="preserve">  </w:t>
      </w:r>
    </w:p>
    <w:p w14:paraId="777C7045" w14:textId="77777777" w:rsidR="00EF337F" w:rsidRPr="00411929" w:rsidRDefault="00EF337F" w:rsidP="00795AC4">
      <w:pPr>
        <w:spacing w:line="360" w:lineRule="auto"/>
        <w:jc w:val="both"/>
        <w:rPr>
          <w:rFonts w:ascii="Times New Roman" w:hAnsi="Times New Roman" w:cs="Times New Roman"/>
          <w:sz w:val="24"/>
          <w:szCs w:val="24"/>
        </w:rPr>
      </w:pPr>
      <w:r w:rsidRPr="00411929">
        <w:rPr>
          <w:rFonts w:ascii="Times New Roman" w:hAnsi="Times New Roman" w:cs="Times New Roman"/>
          <w:sz w:val="24"/>
          <w:szCs w:val="24"/>
        </w:rPr>
        <w:t xml:space="preserve"> </w:t>
      </w:r>
    </w:p>
    <w:p w14:paraId="7BEBFEF3" w14:textId="77777777" w:rsidR="00B04C53" w:rsidRPr="00411929" w:rsidRDefault="00627ED3" w:rsidP="00795AC4">
      <w:pPr>
        <w:spacing w:line="360" w:lineRule="auto"/>
        <w:jc w:val="both"/>
        <w:rPr>
          <w:rFonts w:ascii="Times New Roman" w:hAnsi="Times New Roman" w:cs="Times New Roman"/>
          <w:sz w:val="24"/>
          <w:szCs w:val="24"/>
        </w:rPr>
      </w:pPr>
      <w:r w:rsidRPr="00411929">
        <w:rPr>
          <w:rFonts w:ascii="Times New Roman" w:hAnsi="Times New Roman" w:cs="Times New Roman"/>
          <w:sz w:val="24"/>
          <w:szCs w:val="24"/>
        </w:rPr>
        <w:t xml:space="preserve">   </w:t>
      </w:r>
    </w:p>
    <w:p w14:paraId="27A0A218" w14:textId="77777777" w:rsidR="00B04C53" w:rsidRPr="00411929" w:rsidRDefault="00B04C53" w:rsidP="00795AC4">
      <w:pPr>
        <w:pStyle w:val="ListParagraph"/>
        <w:spacing w:line="360" w:lineRule="auto"/>
        <w:ind w:left="1800"/>
        <w:jc w:val="both"/>
        <w:rPr>
          <w:rFonts w:ascii="Times New Roman" w:hAnsi="Times New Roman" w:cs="Times New Roman"/>
          <w:sz w:val="24"/>
          <w:szCs w:val="24"/>
        </w:rPr>
      </w:pPr>
    </w:p>
    <w:sectPr w:rsidR="00B04C53" w:rsidRPr="00411929" w:rsidSect="003E2D2F">
      <w:footerReference w:type="default" r:id="rId15"/>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E56ED00" w14:textId="77777777" w:rsidR="0019292E" w:rsidRDefault="0019292E" w:rsidP="00B94422">
      <w:pPr>
        <w:spacing w:after="0" w:line="240" w:lineRule="auto"/>
      </w:pPr>
      <w:r>
        <w:separator/>
      </w:r>
    </w:p>
  </w:endnote>
  <w:endnote w:type="continuationSeparator" w:id="0">
    <w:p w14:paraId="13A114D5" w14:textId="77777777" w:rsidR="0019292E" w:rsidRDefault="0019292E" w:rsidP="00B9442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4721"/>
      <w:docPartObj>
        <w:docPartGallery w:val="Page Numbers (Bottom of Page)"/>
        <w:docPartUnique/>
      </w:docPartObj>
    </w:sdtPr>
    <w:sdtContent>
      <w:p w14:paraId="25151096" w14:textId="77777777" w:rsidR="00411929" w:rsidRDefault="00000000">
        <w:pPr>
          <w:pStyle w:val="Footer"/>
          <w:jc w:val="right"/>
        </w:pPr>
        <w:r>
          <w:fldChar w:fldCharType="begin"/>
        </w:r>
        <w:r>
          <w:instrText xml:space="preserve"> PAGE   \* MERGEFORMAT </w:instrText>
        </w:r>
        <w:r>
          <w:fldChar w:fldCharType="separate"/>
        </w:r>
        <w:r w:rsidR="00EF2C87">
          <w:rPr>
            <w:noProof/>
          </w:rPr>
          <w:t>43</w:t>
        </w:r>
        <w:r>
          <w:rPr>
            <w:noProof/>
          </w:rPr>
          <w:fldChar w:fldCharType="end"/>
        </w:r>
      </w:p>
    </w:sdtContent>
  </w:sdt>
  <w:p w14:paraId="342A0097" w14:textId="77777777" w:rsidR="00411929" w:rsidRDefault="0041192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C88B871" w14:textId="77777777" w:rsidR="0019292E" w:rsidRDefault="0019292E" w:rsidP="00B94422">
      <w:pPr>
        <w:spacing w:after="0" w:line="240" w:lineRule="auto"/>
      </w:pPr>
      <w:r>
        <w:separator/>
      </w:r>
    </w:p>
  </w:footnote>
  <w:footnote w:type="continuationSeparator" w:id="0">
    <w:p w14:paraId="6228A265" w14:textId="77777777" w:rsidR="0019292E" w:rsidRDefault="0019292E" w:rsidP="00B9442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974C3C"/>
    <w:multiLevelType w:val="hybridMultilevel"/>
    <w:tmpl w:val="CB08AEA6"/>
    <w:lvl w:ilvl="0" w:tplc="04090001">
      <w:start w:val="1"/>
      <w:numFmt w:val="bullet"/>
      <w:lvlText w:val=""/>
      <w:lvlJc w:val="left"/>
      <w:pPr>
        <w:ind w:left="2640" w:hanging="360"/>
      </w:pPr>
      <w:rPr>
        <w:rFonts w:ascii="Symbol" w:hAnsi="Symbol" w:hint="default"/>
      </w:rPr>
    </w:lvl>
    <w:lvl w:ilvl="1" w:tplc="04090003" w:tentative="1">
      <w:start w:val="1"/>
      <w:numFmt w:val="bullet"/>
      <w:lvlText w:val="o"/>
      <w:lvlJc w:val="left"/>
      <w:pPr>
        <w:ind w:left="3360" w:hanging="360"/>
      </w:pPr>
      <w:rPr>
        <w:rFonts w:ascii="Courier New" w:hAnsi="Courier New" w:cs="Courier New" w:hint="default"/>
      </w:rPr>
    </w:lvl>
    <w:lvl w:ilvl="2" w:tplc="04090005" w:tentative="1">
      <w:start w:val="1"/>
      <w:numFmt w:val="bullet"/>
      <w:lvlText w:val=""/>
      <w:lvlJc w:val="left"/>
      <w:pPr>
        <w:ind w:left="4080" w:hanging="360"/>
      </w:pPr>
      <w:rPr>
        <w:rFonts w:ascii="Wingdings" w:hAnsi="Wingdings" w:hint="default"/>
      </w:rPr>
    </w:lvl>
    <w:lvl w:ilvl="3" w:tplc="04090001" w:tentative="1">
      <w:start w:val="1"/>
      <w:numFmt w:val="bullet"/>
      <w:lvlText w:val=""/>
      <w:lvlJc w:val="left"/>
      <w:pPr>
        <w:ind w:left="4800" w:hanging="360"/>
      </w:pPr>
      <w:rPr>
        <w:rFonts w:ascii="Symbol" w:hAnsi="Symbol" w:hint="default"/>
      </w:rPr>
    </w:lvl>
    <w:lvl w:ilvl="4" w:tplc="04090003" w:tentative="1">
      <w:start w:val="1"/>
      <w:numFmt w:val="bullet"/>
      <w:lvlText w:val="o"/>
      <w:lvlJc w:val="left"/>
      <w:pPr>
        <w:ind w:left="5520" w:hanging="360"/>
      </w:pPr>
      <w:rPr>
        <w:rFonts w:ascii="Courier New" w:hAnsi="Courier New" w:cs="Courier New" w:hint="default"/>
      </w:rPr>
    </w:lvl>
    <w:lvl w:ilvl="5" w:tplc="04090005" w:tentative="1">
      <w:start w:val="1"/>
      <w:numFmt w:val="bullet"/>
      <w:lvlText w:val=""/>
      <w:lvlJc w:val="left"/>
      <w:pPr>
        <w:ind w:left="6240" w:hanging="360"/>
      </w:pPr>
      <w:rPr>
        <w:rFonts w:ascii="Wingdings" w:hAnsi="Wingdings" w:hint="default"/>
      </w:rPr>
    </w:lvl>
    <w:lvl w:ilvl="6" w:tplc="04090001" w:tentative="1">
      <w:start w:val="1"/>
      <w:numFmt w:val="bullet"/>
      <w:lvlText w:val=""/>
      <w:lvlJc w:val="left"/>
      <w:pPr>
        <w:ind w:left="6960" w:hanging="360"/>
      </w:pPr>
      <w:rPr>
        <w:rFonts w:ascii="Symbol" w:hAnsi="Symbol" w:hint="default"/>
      </w:rPr>
    </w:lvl>
    <w:lvl w:ilvl="7" w:tplc="04090003" w:tentative="1">
      <w:start w:val="1"/>
      <w:numFmt w:val="bullet"/>
      <w:lvlText w:val="o"/>
      <w:lvlJc w:val="left"/>
      <w:pPr>
        <w:ind w:left="7680" w:hanging="360"/>
      </w:pPr>
      <w:rPr>
        <w:rFonts w:ascii="Courier New" w:hAnsi="Courier New" w:cs="Courier New" w:hint="default"/>
      </w:rPr>
    </w:lvl>
    <w:lvl w:ilvl="8" w:tplc="04090005" w:tentative="1">
      <w:start w:val="1"/>
      <w:numFmt w:val="bullet"/>
      <w:lvlText w:val=""/>
      <w:lvlJc w:val="left"/>
      <w:pPr>
        <w:ind w:left="8400" w:hanging="360"/>
      </w:pPr>
      <w:rPr>
        <w:rFonts w:ascii="Wingdings" w:hAnsi="Wingdings" w:hint="default"/>
      </w:rPr>
    </w:lvl>
  </w:abstractNum>
  <w:abstractNum w:abstractNumId="1" w15:restartNumberingAfterBreak="0">
    <w:nsid w:val="05B35682"/>
    <w:multiLevelType w:val="multilevel"/>
    <w:tmpl w:val="087CC154"/>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 w15:restartNumberingAfterBreak="0">
    <w:nsid w:val="06302290"/>
    <w:multiLevelType w:val="hybridMultilevel"/>
    <w:tmpl w:val="B244656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9EC65E2"/>
    <w:multiLevelType w:val="hybridMultilevel"/>
    <w:tmpl w:val="5F26C3F4"/>
    <w:lvl w:ilvl="0" w:tplc="01BA788E">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A9E7221"/>
    <w:multiLevelType w:val="hybridMultilevel"/>
    <w:tmpl w:val="4ED47F9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EF27E1A"/>
    <w:multiLevelType w:val="hybridMultilevel"/>
    <w:tmpl w:val="318C442E"/>
    <w:lvl w:ilvl="0" w:tplc="49524638">
      <w:start w:val="1"/>
      <w:numFmt w:val="upperLetter"/>
      <w:lvlText w:val="%1."/>
      <w:lvlJc w:val="left"/>
      <w:pPr>
        <w:ind w:left="1500" w:hanging="360"/>
      </w:pPr>
      <w:rPr>
        <w:rFonts w:hint="default"/>
      </w:rPr>
    </w:lvl>
    <w:lvl w:ilvl="1" w:tplc="04090019" w:tentative="1">
      <w:start w:val="1"/>
      <w:numFmt w:val="lowerLetter"/>
      <w:lvlText w:val="%2."/>
      <w:lvlJc w:val="left"/>
      <w:pPr>
        <w:ind w:left="2220" w:hanging="360"/>
      </w:pPr>
    </w:lvl>
    <w:lvl w:ilvl="2" w:tplc="0409001B" w:tentative="1">
      <w:start w:val="1"/>
      <w:numFmt w:val="lowerRoman"/>
      <w:lvlText w:val="%3."/>
      <w:lvlJc w:val="right"/>
      <w:pPr>
        <w:ind w:left="2940" w:hanging="180"/>
      </w:pPr>
    </w:lvl>
    <w:lvl w:ilvl="3" w:tplc="0409000F" w:tentative="1">
      <w:start w:val="1"/>
      <w:numFmt w:val="decimal"/>
      <w:lvlText w:val="%4."/>
      <w:lvlJc w:val="left"/>
      <w:pPr>
        <w:ind w:left="3660" w:hanging="360"/>
      </w:pPr>
    </w:lvl>
    <w:lvl w:ilvl="4" w:tplc="04090019" w:tentative="1">
      <w:start w:val="1"/>
      <w:numFmt w:val="lowerLetter"/>
      <w:lvlText w:val="%5."/>
      <w:lvlJc w:val="left"/>
      <w:pPr>
        <w:ind w:left="4380" w:hanging="360"/>
      </w:pPr>
    </w:lvl>
    <w:lvl w:ilvl="5" w:tplc="0409001B" w:tentative="1">
      <w:start w:val="1"/>
      <w:numFmt w:val="lowerRoman"/>
      <w:lvlText w:val="%6."/>
      <w:lvlJc w:val="right"/>
      <w:pPr>
        <w:ind w:left="5100" w:hanging="180"/>
      </w:pPr>
    </w:lvl>
    <w:lvl w:ilvl="6" w:tplc="0409000F" w:tentative="1">
      <w:start w:val="1"/>
      <w:numFmt w:val="decimal"/>
      <w:lvlText w:val="%7."/>
      <w:lvlJc w:val="left"/>
      <w:pPr>
        <w:ind w:left="5820" w:hanging="360"/>
      </w:pPr>
    </w:lvl>
    <w:lvl w:ilvl="7" w:tplc="04090019" w:tentative="1">
      <w:start w:val="1"/>
      <w:numFmt w:val="lowerLetter"/>
      <w:lvlText w:val="%8."/>
      <w:lvlJc w:val="left"/>
      <w:pPr>
        <w:ind w:left="6540" w:hanging="360"/>
      </w:pPr>
    </w:lvl>
    <w:lvl w:ilvl="8" w:tplc="0409001B" w:tentative="1">
      <w:start w:val="1"/>
      <w:numFmt w:val="lowerRoman"/>
      <w:lvlText w:val="%9."/>
      <w:lvlJc w:val="right"/>
      <w:pPr>
        <w:ind w:left="7260" w:hanging="180"/>
      </w:pPr>
    </w:lvl>
  </w:abstractNum>
  <w:abstractNum w:abstractNumId="6" w15:restartNumberingAfterBreak="0">
    <w:nsid w:val="107B6F71"/>
    <w:multiLevelType w:val="hybridMultilevel"/>
    <w:tmpl w:val="10F03B1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AE86BF5"/>
    <w:multiLevelType w:val="hybridMultilevel"/>
    <w:tmpl w:val="A97A3E02"/>
    <w:lvl w:ilvl="0" w:tplc="F77A9E7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1C4C4C85"/>
    <w:multiLevelType w:val="hybridMultilevel"/>
    <w:tmpl w:val="A1E69230"/>
    <w:lvl w:ilvl="0" w:tplc="0409001B">
      <w:start w:val="1"/>
      <w:numFmt w:val="lowerRoman"/>
      <w:lvlText w:val="%1."/>
      <w:lvlJc w:val="right"/>
      <w:pPr>
        <w:ind w:left="2055" w:hanging="360"/>
      </w:pPr>
    </w:lvl>
    <w:lvl w:ilvl="1" w:tplc="04090019" w:tentative="1">
      <w:start w:val="1"/>
      <w:numFmt w:val="lowerLetter"/>
      <w:lvlText w:val="%2."/>
      <w:lvlJc w:val="left"/>
      <w:pPr>
        <w:ind w:left="2775" w:hanging="360"/>
      </w:pPr>
    </w:lvl>
    <w:lvl w:ilvl="2" w:tplc="0409001B" w:tentative="1">
      <w:start w:val="1"/>
      <w:numFmt w:val="lowerRoman"/>
      <w:lvlText w:val="%3."/>
      <w:lvlJc w:val="right"/>
      <w:pPr>
        <w:ind w:left="3495" w:hanging="180"/>
      </w:pPr>
    </w:lvl>
    <w:lvl w:ilvl="3" w:tplc="0409000F" w:tentative="1">
      <w:start w:val="1"/>
      <w:numFmt w:val="decimal"/>
      <w:lvlText w:val="%4."/>
      <w:lvlJc w:val="left"/>
      <w:pPr>
        <w:ind w:left="4215" w:hanging="360"/>
      </w:pPr>
    </w:lvl>
    <w:lvl w:ilvl="4" w:tplc="04090019" w:tentative="1">
      <w:start w:val="1"/>
      <w:numFmt w:val="lowerLetter"/>
      <w:lvlText w:val="%5."/>
      <w:lvlJc w:val="left"/>
      <w:pPr>
        <w:ind w:left="4935" w:hanging="360"/>
      </w:pPr>
    </w:lvl>
    <w:lvl w:ilvl="5" w:tplc="0409001B" w:tentative="1">
      <w:start w:val="1"/>
      <w:numFmt w:val="lowerRoman"/>
      <w:lvlText w:val="%6."/>
      <w:lvlJc w:val="right"/>
      <w:pPr>
        <w:ind w:left="5655" w:hanging="180"/>
      </w:pPr>
    </w:lvl>
    <w:lvl w:ilvl="6" w:tplc="0409000F" w:tentative="1">
      <w:start w:val="1"/>
      <w:numFmt w:val="decimal"/>
      <w:lvlText w:val="%7."/>
      <w:lvlJc w:val="left"/>
      <w:pPr>
        <w:ind w:left="6375" w:hanging="360"/>
      </w:pPr>
    </w:lvl>
    <w:lvl w:ilvl="7" w:tplc="04090019" w:tentative="1">
      <w:start w:val="1"/>
      <w:numFmt w:val="lowerLetter"/>
      <w:lvlText w:val="%8."/>
      <w:lvlJc w:val="left"/>
      <w:pPr>
        <w:ind w:left="7095" w:hanging="360"/>
      </w:pPr>
    </w:lvl>
    <w:lvl w:ilvl="8" w:tplc="0409001B" w:tentative="1">
      <w:start w:val="1"/>
      <w:numFmt w:val="lowerRoman"/>
      <w:lvlText w:val="%9."/>
      <w:lvlJc w:val="right"/>
      <w:pPr>
        <w:ind w:left="7815" w:hanging="180"/>
      </w:pPr>
    </w:lvl>
  </w:abstractNum>
  <w:abstractNum w:abstractNumId="9" w15:restartNumberingAfterBreak="0">
    <w:nsid w:val="29B257BB"/>
    <w:multiLevelType w:val="hybridMultilevel"/>
    <w:tmpl w:val="DD8CBE42"/>
    <w:lvl w:ilvl="0" w:tplc="04090015">
      <w:start w:val="3"/>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30465A4"/>
    <w:multiLevelType w:val="hybridMultilevel"/>
    <w:tmpl w:val="F058DFF0"/>
    <w:lvl w:ilvl="0" w:tplc="D65E6632">
      <w:start w:val="1"/>
      <w:numFmt w:val="lowerLetter"/>
      <w:lvlText w:val="%1)"/>
      <w:lvlJc w:val="left"/>
      <w:pPr>
        <w:ind w:left="1560" w:hanging="360"/>
      </w:pPr>
      <w:rPr>
        <w:rFonts w:hint="default"/>
      </w:rPr>
    </w:lvl>
    <w:lvl w:ilvl="1" w:tplc="04090019" w:tentative="1">
      <w:start w:val="1"/>
      <w:numFmt w:val="lowerLetter"/>
      <w:lvlText w:val="%2."/>
      <w:lvlJc w:val="left"/>
      <w:pPr>
        <w:ind w:left="2280" w:hanging="360"/>
      </w:pPr>
    </w:lvl>
    <w:lvl w:ilvl="2" w:tplc="0409001B" w:tentative="1">
      <w:start w:val="1"/>
      <w:numFmt w:val="lowerRoman"/>
      <w:lvlText w:val="%3."/>
      <w:lvlJc w:val="right"/>
      <w:pPr>
        <w:ind w:left="3000" w:hanging="180"/>
      </w:pPr>
    </w:lvl>
    <w:lvl w:ilvl="3" w:tplc="0409000F" w:tentative="1">
      <w:start w:val="1"/>
      <w:numFmt w:val="decimal"/>
      <w:lvlText w:val="%4."/>
      <w:lvlJc w:val="left"/>
      <w:pPr>
        <w:ind w:left="3720" w:hanging="360"/>
      </w:pPr>
    </w:lvl>
    <w:lvl w:ilvl="4" w:tplc="04090019" w:tentative="1">
      <w:start w:val="1"/>
      <w:numFmt w:val="lowerLetter"/>
      <w:lvlText w:val="%5."/>
      <w:lvlJc w:val="left"/>
      <w:pPr>
        <w:ind w:left="4440" w:hanging="360"/>
      </w:pPr>
    </w:lvl>
    <w:lvl w:ilvl="5" w:tplc="0409001B" w:tentative="1">
      <w:start w:val="1"/>
      <w:numFmt w:val="lowerRoman"/>
      <w:lvlText w:val="%6."/>
      <w:lvlJc w:val="right"/>
      <w:pPr>
        <w:ind w:left="5160" w:hanging="180"/>
      </w:pPr>
    </w:lvl>
    <w:lvl w:ilvl="6" w:tplc="0409000F" w:tentative="1">
      <w:start w:val="1"/>
      <w:numFmt w:val="decimal"/>
      <w:lvlText w:val="%7."/>
      <w:lvlJc w:val="left"/>
      <w:pPr>
        <w:ind w:left="5880" w:hanging="360"/>
      </w:pPr>
    </w:lvl>
    <w:lvl w:ilvl="7" w:tplc="04090019" w:tentative="1">
      <w:start w:val="1"/>
      <w:numFmt w:val="lowerLetter"/>
      <w:lvlText w:val="%8."/>
      <w:lvlJc w:val="left"/>
      <w:pPr>
        <w:ind w:left="6600" w:hanging="360"/>
      </w:pPr>
    </w:lvl>
    <w:lvl w:ilvl="8" w:tplc="0409001B" w:tentative="1">
      <w:start w:val="1"/>
      <w:numFmt w:val="lowerRoman"/>
      <w:lvlText w:val="%9."/>
      <w:lvlJc w:val="right"/>
      <w:pPr>
        <w:ind w:left="7320" w:hanging="180"/>
      </w:pPr>
    </w:lvl>
  </w:abstractNum>
  <w:abstractNum w:abstractNumId="11" w15:restartNumberingAfterBreak="0">
    <w:nsid w:val="33CB2F8B"/>
    <w:multiLevelType w:val="hybridMultilevel"/>
    <w:tmpl w:val="09EE2EC4"/>
    <w:lvl w:ilvl="0" w:tplc="60A04450">
      <w:start w:val="1"/>
      <w:numFmt w:val="lowerLetter"/>
      <w:lvlText w:val="%1)"/>
      <w:lvlJc w:val="left"/>
      <w:pPr>
        <w:ind w:left="1335" w:hanging="375"/>
      </w:pPr>
      <w:rPr>
        <w:rFonts w:hint="default"/>
      </w:rPr>
    </w:lvl>
    <w:lvl w:ilvl="1" w:tplc="04090019" w:tentative="1">
      <w:start w:val="1"/>
      <w:numFmt w:val="lowerLetter"/>
      <w:lvlText w:val="%2."/>
      <w:lvlJc w:val="left"/>
      <w:pPr>
        <w:ind w:left="2040" w:hanging="360"/>
      </w:pPr>
    </w:lvl>
    <w:lvl w:ilvl="2" w:tplc="0409001B" w:tentative="1">
      <w:start w:val="1"/>
      <w:numFmt w:val="lowerRoman"/>
      <w:lvlText w:val="%3."/>
      <w:lvlJc w:val="right"/>
      <w:pPr>
        <w:ind w:left="2760" w:hanging="180"/>
      </w:pPr>
    </w:lvl>
    <w:lvl w:ilvl="3" w:tplc="0409000F" w:tentative="1">
      <w:start w:val="1"/>
      <w:numFmt w:val="decimal"/>
      <w:lvlText w:val="%4."/>
      <w:lvlJc w:val="left"/>
      <w:pPr>
        <w:ind w:left="3480" w:hanging="360"/>
      </w:pPr>
    </w:lvl>
    <w:lvl w:ilvl="4" w:tplc="04090019" w:tentative="1">
      <w:start w:val="1"/>
      <w:numFmt w:val="lowerLetter"/>
      <w:lvlText w:val="%5."/>
      <w:lvlJc w:val="left"/>
      <w:pPr>
        <w:ind w:left="4200" w:hanging="360"/>
      </w:pPr>
    </w:lvl>
    <w:lvl w:ilvl="5" w:tplc="0409001B" w:tentative="1">
      <w:start w:val="1"/>
      <w:numFmt w:val="lowerRoman"/>
      <w:lvlText w:val="%6."/>
      <w:lvlJc w:val="right"/>
      <w:pPr>
        <w:ind w:left="4920" w:hanging="180"/>
      </w:pPr>
    </w:lvl>
    <w:lvl w:ilvl="6" w:tplc="0409000F" w:tentative="1">
      <w:start w:val="1"/>
      <w:numFmt w:val="decimal"/>
      <w:lvlText w:val="%7."/>
      <w:lvlJc w:val="left"/>
      <w:pPr>
        <w:ind w:left="5640" w:hanging="360"/>
      </w:pPr>
    </w:lvl>
    <w:lvl w:ilvl="7" w:tplc="04090019" w:tentative="1">
      <w:start w:val="1"/>
      <w:numFmt w:val="lowerLetter"/>
      <w:lvlText w:val="%8."/>
      <w:lvlJc w:val="left"/>
      <w:pPr>
        <w:ind w:left="6360" w:hanging="360"/>
      </w:pPr>
    </w:lvl>
    <w:lvl w:ilvl="8" w:tplc="0409001B" w:tentative="1">
      <w:start w:val="1"/>
      <w:numFmt w:val="lowerRoman"/>
      <w:lvlText w:val="%9."/>
      <w:lvlJc w:val="right"/>
      <w:pPr>
        <w:ind w:left="7080" w:hanging="180"/>
      </w:pPr>
    </w:lvl>
  </w:abstractNum>
  <w:abstractNum w:abstractNumId="12" w15:restartNumberingAfterBreak="0">
    <w:nsid w:val="34927C11"/>
    <w:multiLevelType w:val="hybridMultilevel"/>
    <w:tmpl w:val="D84C8C54"/>
    <w:lvl w:ilvl="0" w:tplc="0409001B">
      <w:start w:val="1"/>
      <w:numFmt w:val="lowerRoman"/>
      <w:lvlText w:val="%1."/>
      <w:lvlJc w:val="right"/>
      <w:pPr>
        <w:ind w:left="2280" w:hanging="360"/>
      </w:pPr>
    </w:lvl>
    <w:lvl w:ilvl="1" w:tplc="04090019" w:tentative="1">
      <w:start w:val="1"/>
      <w:numFmt w:val="lowerLetter"/>
      <w:lvlText w:val="%2."/>
      <w:lvlJc w:val="left"/>
      <w:pPr>
        <w:ind w:left="3000" w:hanging="360"/>
      </w:pPr>
    </w:lvl>
    <w:lvl w:ilvl="2" w:tplc="0409001B" w:tentative="1">
      <w:start w:val="1"/>
      <w:numFmt w:val="lowerRoman"/>
      <w:lvlText w:val="%3."/>
      <w:lvlJc w:val="right"/>
      <w:pPr>
        <w:ind w:left="3720" w:hanging="180"/>
      </w:pPr>
    </w:lvl>
    <w:lvl w:ilvl="3" w:tplc="0409000F" w:tentative="1">
      <w:start w:val="1"/>
      <w:numFmt w:val="decimal"/>
      <w:lvlText w:val="%4."/>
      <w:lvlJc w:val="left"/>
      <w:pPr>
        <w:ind w:left="4440" w:hanging="360"/>
      </w:pPr>
    </w:lvl>
    <w:lvl w:ilvl="4" w:tplc="04090019" w:tentative="1">
      <w:start w:val="1"/>
      <w:numFmt w:val="lowerLetter"/>
      <w:lvlText w:val="%5."/>
      <w:lvlJc w:val="left"/>
      <w:pPr>
        <w:ind w:left="5160" w:hanging="360"/>
      </w:pPr>
    </w:lvl>
    <w:lvl w:ilvl="5" w:tplc="0409001B" w:tentative="1">
      <w:start w:val="1"/>
      <w:numFmt w:val="lowerRoman"/>
      <w:lvlText w:val="%6."/>
      <w:lvlJc w:val="right"/>
      <w:pPr>
        <w:ind w:left="5880" w:hanging="180"/>
      </w:pPr>
    </w:lvl>
    <w:lvl w:ilvl="6" w:tplc="0409000F" w:tentative="1">
      <w:start w:val="1"/>
      <w:numFmt w:val="decimal"/>
      <w:lvlText w:val="%7."/>
      <w:lvlJc w:val="left"/>
      <w:pPr>
        <w:ind w:left="6600" w:hanging="360"/>
      </w:pPr>
    </w:lvl>
    <w:lvl w:ilvl="7" w:tplc="04090019" w:tentative="1">
      <w:start w:val="1"/>
      <w:numFmt w:val="lowerLetter"/>
      <w:lvlText w:val="%8."/>
      <w:lvlJc w:val="left"/>
      <w:pPr>
        <w:ind w:left="7320" w:hanging="360"/>
      </w:pPr>
    </w:lvl>
    <w:lvl w:ilvl="8" w:tplc="0409001B" w:tentative="1">
      <w:start w:val="1"/>
      <w:numFmt w:val="lowerRoman"/>
      <w:lvlText w:val="%9."/>
      <w:lvlJc w:val="right"/>
      <w:pPr>
        <w:ind w:left="8040" w:hanging="180"/>
      </w:pPr>
    </w:lvl>
  </w:abstractNum>
  <w:abstractNum w:abstractNumId="13" w15:restartNumberingAfterBreak="0">
    <w:nsid w:val="37DA5C76"/>
    <w:multiLevelType w:val="hybridMultilevel"/>
    <w:tmpl w:val="0A801D90"/>
    <w:lvl w:ilvl="0" w:tplc="04090015">
      <w:start w:val="3"/>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9227FD5"/>
    <w:multiLevelType w:val="hybridMultilevel"/>
    <w:tmpl w:val="DEC010C8"/>
    <w:lvl w:ilvl="0" w:tplc="0409001B">
      <w:start w:val="1"/>
      <w:numFmt w:val="lowerRoman"/>
      <w:lvlText w:val="%1."/>
      <w:lvlJc w:val="right"/>
      <w:pPr>
        <w:ind w:left="1920" w:hanging="360"/>
      </w:pPr>
    </w:lvl>
    <w:lvl w:ilvl="1" w:tplc="04090019" w:tentative="1">
      <w:start w:val="1"/>
      <w:numFmt w:val="lowerLetter"/>
      <w:lvlText w:val="%2."/>
      <w:lvlJc w:val="left"/>
      <w:pPr>
        <w:ind w:left="2640" w:hanging="360"/>
      </w:pPr>
    </w:lvl>
    <w:lvl w:ilvl="2" w:tplc="0409001B" w:tentative="1">
      <w:start w:val="1"/>
      <w:numFmt w:val="lowerRoman"/>
      <w:lvlText w:val="%3."/>
      <w:lvlJc w:val="right"/>
      <w:pPr>
        <w:ind w:left="3360" w:hanging="180"/>
      </w:pPr>
    </w:lvl>
    <w:lvl w:ilvl="3" w:tplc="0409000F" w:tentative="1">
      <w:start w:val="1"/>
      <w:numFmt w:val="decimal"/>
      <w:lvlText w:val="%4."/>
      <w:lvlJc w:val="left"/>
      <w:pPr>
        <w:ind w:left="4080" w:hanging="360"/>
      </w:pPr>
    </w:lvl>
    <w:lvl w:ilvl="4" w:tplc="04090019" w:tentative="1">
      <w:start w:val="1"/>
      <w:numFmt w:val="lowerLetter"/>
      <w:lvlText w:val="%5."/>
      <w:lvlJc w:val="left"/>
      <w:pPr>
        <w:ind w:left="4800" w:hanging="360"/>
      </w:pPr>
    </w:lvl>
    <w:lvl w:ilvl="5" w:tplc="0409001B" w:tentative="1">
      <w:start w:val="1"/>
      <w:numFmt w:val="lowerRoman"/>
      <w:lvlText w:val="%6."/>
      <w:lvlJc w:val="right"/>
      <w:pPr>
        <w:ind w:left="5520" w:hanging="180"/>
      </w:pPr>
    </w:lvl>
    <w:lvl w:ilvl="6" w:tplc="0409000F" w:tentative="1">
      <w:start w:val="1"/>
      <w:numFmt w:val="decimal"/>
      <w:lvlText w:val="%7."/>
      <w:lvlJc w:val="left"/>
      <w:pPr>
        <w:ind w:left="6240" w:hanging="360"/>
      </w:pPr>
    </w:lvl>
    <w:lvl w:ilvl="7" w:tplc="04090019" w:tentative="1">
      <w:start w:val="1"/>
      <w:numFmt w:val="lowerLetter"/>
      <w:lvlText w:val="%8."/>
      <w:lvlJc w:val="left"/>
      <w:pPr>
        <w:ind w:left="6960" w:hanging="360"/>
      </w:pPr>
    </w:lvl>
    <w:lvl w:ilvl="8" w:tplc="0409001B" w:tentative="1">
      <w:start w:val="1"/>
      <w:numFmt w:val="lowerRoman"/>
      <w:lvlText w:val="%9."/>
      <w:lvlJc w:val="right"/>
      <w:pPr>
        <w:ind w:left="7680" w:hanging="180"/>
      </w:pPr>
    </w:lvl>
  </w:abstractNum>
  <w:abstractNum w:abstractNumId="15" w15:restartNumberingAfterBreak="0">
    <w:nsid w:val="3BFA1347"/>
    <w:multiLevelType w:val="hybridMultilevel"/>
    <w:tmpl w:val="70143454"/>
    <w:lvl w:ilvl="0" w:tplc="0409001B">
      <w:start w:val="1"/>
      <w:numFmt w:val="lowerRoman"/>
      <w:lvlText w:val="%1."/>
      <w:lvlJc w:val="right"/>
      <w:pPr>
        <w:ind w:left="2340" w:hanging="360"/>
      </w:pPr>
    </w:lvl>
    <w:lvl w:ilvl="1" w:tplc="04090019" w:tentative="1">
      <w:start w:val="1"/>
      <w:numFmt w:val="lowerLetter"/>
      <w:lvlText w:val="%2."/>
      <w:lvlJc w:val="left"/>
      <w:pPr>
        <w:ind w:left="3060" w:hanging="360"/>
      </w:pPr>
    </w:lvl>
    <w:lvl w:ilvl="2" w:tplc="0409001B" w:tentative="1">
      <w:start w:val="1"/>
      <w:numFmt w:val="lowerRoman"/>
      <w:lvlText w:val="%3."/>
      <w:lvlJc w:val="right"/>
      <w:pPr>
        <w:ind w:left="3780" w:hanging="180"/>
      </w:pPr>
    </w:lvl>
    <w:lvl w:ilvl="3" w:tplc="0409000F" w:tentative="1">
      <w:start w:val="1"/>
      <w:numFmt w:val="decimal"/>
      <w:lvlText w:val="%4."/>
      <w:lvlJc w:val="left"/>
      <w:pPr>
        <w:ind w:left="4500" w:hanging="360"/>
      </w:pPr>
    </w:lvl>
    <w:lvl w:ilvl="4" w:tplc="04090019" w:tentative="1">
      <w:start w:val="1"/>
      <w:numFmt w:val="lowerLetter"/>
      <w:lvlText w:val="%5."/>
      <w:lvlJc w:val="left"/>
      <w:pPr>
        <w:ind w:left="5220" w:hanging="360"/>
      </w:pPr>
    </w:lvl>
    <w:lvl w:ilvl="5" w:tplc="0409001B" w:tentative="1">
      <w:start w:val="1"/>
      <w:numFmt w:val="lowerRoman"/>
      <w:lvlText w:val="%6."/>
      <w:lvlJc w:val="right"/>
      <w:pPr>
        <w:ind w:left="5940" w:hanging="180"/>
      </w:pPr>
    </w:lvl>
    <w:lvl w:ilvl="6" w:tplc="0409000F" w:tentative="1">
      <w:start w:val="1"/>
      <w:numFmt w:val="decimal"/>
      <w:lvlText w:val="%7."/>
      <w:lvlJc w:val="left"/>
      <w:pPr>
        <w:ind w:left="6660" w:hanging="360"/>
      </w:pPr>
    </w:lvl>
    <w:lvl w:ilvl="7" w:tplc="04090019" w:tentative="1">
      <w:start w:val="1"/>
      <w:numFmt w:val="lowerLetter"/>
      <w:lvlText w:val="%8."/>
      <w:lvlJc w:val="left"/>
      <w:pPr>
        <w:ind w:left="7380" w:hanging="360"/>
      </w:pPr>
    </w:lvl>
    <w:lvl w:ilvl="8" w:tplc="0409001B" w:tentative="1">
      <w:start w:val="1"/>
      <w:numFmt w:val="lowerRoman"/>
      <w:lvlText w:val="%9."/>
      <w:lvlJc w:val="right"/>
      <w:pPr>
        <w:ind w:left="8100" w:hanging="180"/>
      </w:pPr>
    </w:lvl>
  </w:abstractNum>
  <w:abstractNum w:abstractNumId="16" w15:restartNumberingAfterBreak="0">
    <w:nsid w:val="3DA92F5C"/>
    <w:multiLevelType w:val="hybridMultilevel"/>
    <w:tmpl w:val="39B40434"/>
    <w:lvl w:ilvl="0" w:tplc="C29A1D08">
      <w:start w:val="3"/>
      <w:numFmt w:val="upperLetter"/>
      <w:lvlText w:val="%1."/>
      <w:lvlJc w:val="left"/>
      <w:pPr>
        <w:ind w:left="2280" w:hanging="360"/>
      </w:pPr>
      <w:rPr>
        <w:rFonts w:hint="default"/>
      </w:rPr>
    </w:lvl>
    <w:lvl w:ilvl="1" w:tplc="04090019" w:tentative="1">
      <w:start w:val="1"/>
      <w:numFmt w:val="lowerLetter"/>
      <w:lvlText w:val="%2."/>
      <w:lvlJc w:val="left"/>
      <w:pPr>
        <w:ind w:left="3000" w:hanging="360"/>
      </w:pPr>
    </w:lvl>
    <w:lvl w:ilvl="2" w:tplc="0409001B" w:tentative="1">
      <w:start w:val="1"/>
      <w:numFmt w:val="lowerRoman"/>
      <w:lvlText w:val="%3."/>
      <w:lvlJc w:val="right"/>
      <w:pPr>
        <w:ind w:left="3720" w:hanging="180"/>
      </w:pPr>
    </w:lvl>
    <w:lvl w:ilvl="3" w:tplc="0409000F" w:tentative="1">
      <w:start w:val="1"/>
      <w:numFmt w:val="decimal"/>
      <w:lvlText w:val="%4."/>
      <w:lvlJc w:val="left"/>
      <w:pPr>
        <w:ind w:left="4440" w:hanging="360"/>
      </w:pPr>
    </w:lvl>
    <w:lvl w:ilvl="4" w:tplc="04090019" w:tentative="1">
      <w:start w:val="1"/>
      <w:numFmt w:val="lowerLetter"/>
      <w:lvlText w:val="%5."/>
      <w:lvlJc w:val="left"/>
      <w:pPr>
        <w:ind w:left="5160" w:hanging="360"/>
      </w:pPr>
    </w:lvl>
    <w:lvl w:ilvl="5" w:tplc="0409001B" w:tentative="1">
      <w:start w:val="1"/>
      <w:numFmt w:val="lowerRoman"/>
      <w:lvlText w:val="%6."/>
      <w:lvlJc w:val="right"/>
      <w:pPr>
        <w:ind w:left="5880" w:hanging="180"/>
      </w:pPr>
    </w:lvl>
    <w:lvl w:ilvl="6" w:tplc="0409000F" w:tentative="1">
      <w:start w:val="1"/>
      <w:numFmt w:val="decimal"/>
      <w:lvlText w:val="%7."/>
      <w:lvlJc w:val="left"/>
      <w:pPr>
        <w:ind w:left="6600" w:hanging="360"/>
      </w:pPr>
    </w:lvl>
    <w:lvl w:ilvl="7" w:tplc="04090019" w:tentative="1">
      <w:start w:val="1"/>
      <w:numFmt w:val="lowerLetter"/>
      <w:lvlText w:val="%8."/>
      <w:lvlJc w:val="left"/>
      <w:pPr>
        <w:ind w:left="7320" w:hanging="360"/>
      </w:pPr>
    </w:lvl>
    <w:lvl w:ilvl="8" w:tplc="0409001B" w:tentative="1">
      <w:start w:val="1"/>
      <w:numFmt w:val="lowerRoman"/>
      <w:lvlText w:val="%9."/>
      <w:lvlJc w:val="right"/>
      <w:pPr>
        <w:ind w:left="8040" w:hanging="180"/>
      </w:pPr>
    </w:lvl>
  </w:abstractNum>
  <w:abstractNum w:abstractNumId="17" w15:restartNumberingAfterBreak="0">
    <w:nsid w:val="41F76BE8"/>
    <w:multiLevelType w:val="hybridMultilevel"/>
    <w:tmpl w:val="CC462A6A"/>
    <w:lvl w:ilvl="0" w:tplc="04090001">
      <w:start w:val="1"/>
      <w:numFmt w:val="bullet"/>
      <w:lvlText w:val=""/>
      <w:lvlJc w:val="left"/>
      <w:pPr>
        <w:ind w:left="1920" w:hanging="360"/>
      </w:pPr>
      <w:rPr>
        <w:rFonts w:ascii="Symbol" w:hAnsi="Symbol" w:hint="default"/>
      </w:rPr>
    </w:lvl>
    <w:lvl w:ilvl="1" w:tplc="04090003" w:tentative="1">
      <w:start w:val="1"/>
      <w:numFmt w:val="bullet"/>
      <w:lvlText w:val="o"/>
      <w:lvlJc w:val="left"/>
      <w:pPr>
        <w:ind w:left="2640" w:hanging="360"/>
      </w:pPr>
      <w:rPr>
        <w:rFonts w:ascii="Courier New" w:hAnsi="Courier New" w:cs="Courier New" w:hint="default"/>
      </w:rPr>
    </w:lvl>
    <w:lvl w:ilvl="2" w:tplc="04090005" w:tentative="1">
      <w:start w:val="1"/>
      <w:numFmt w:val="bullet"/>
      <w:lvlText w:val=""/>
      <w:lvlJc w:val="left"/>
      <w:pPr>
        <w:ind w:left="3360" w:hanging="360"/>
      </w:pPr>
      <w:rPr>
        <w:rFonts w:ascii="Wingdings" w:hAnsi="Wingdings" w:hint="default"/>
      </w:rPr>
    </w:lvl>
    <w:lvl w:ilvl="3" w:tplc="04090001" w:tentative="1">
      <w:start w:val="1"/>
      <w:numFmt w:val="bullet"/>
      <w:lvlText w:val=""/>
      <w:lvlJc w:val="left"/>
      <w:pPr>
        <w:ind w:left="4080" w:hanging="360"/>
      </w:pPr>
      <w:rPr>
        <w:rFonts w:ascii="Symbol" w:hAnsi="Symbol" w:hint="default"/>
      </w:rPr>
    </w:lvl>
    <w:lvl w:ilvl="4" w:tplc="04090003" w:tentative="1">
      <w:start w:val="1"/>
      <w:numFmt w:val="bullet"/>
      <w:lvlText w:val="o"/>
      <w:lvlJc w:val="left"/>
      <w:pPr>
        <w:ind w:left="4800" w:hanging="360"/>
      </w:pPr>
      <w:rPr>
        <w:rFonts w:ascii="Courier New" w:hAnsi="Courier New" w:cs="Courier New" w:hint="default"/>
      </w:rPr>
    </w:lvl>
    <w:lvl w:ilvl="5" w:tplc="04090005" w:tentative="1">
      <w:start w:val="1"/>
      <w:numFmt w:val="bullet"/>
      <w:lvlText w:val=""/>
      <w:lvlJc w:val="left"/>
      <w:pPr>
        <w:ind w:left="5520" w:hanging="360"/>
      </w:pPr>
      <w:rPr>
        <w:rFonts w:ascii="Wingdings" w:hAnsi="Wingdings" w:hint="default"/>
      </w:rPr>
    </w:lvl>
    <w:lvl w:ilvl="6" w:tplc="04090001" w:tentative="1">
      <w:start w:val="1"/>
      <w:numFmt w:val="bullet"/>
      <w:lvlText w:val=""/>
      <w:lvlJc w:val="left"/>
      <w:pPr>
        <w:ind w:left="6240" w:hanging="360"/>
      </w:pPr>
      <w:rPr>
        <w:rFonts w:ascii="Symbol" w:hAnsi="Symbol" w:hint="default"/>
      </w:rPr>
    </w:lvl>
    <w:lvl w:ilvl="7" w:tplc="04090003" w:tentative="1">
      <w:start w:val="1"/>
      <w:numFmt w:val="bullet"/>
      <w:lvlText w:val="o"/>
      <w:lvlJc w:val="left"/>
      <w:pPr>
        <w:ind w:left="6960" w:hanging="360"/>
      </w:pPr>
      <w:rPr>
        <w:rFonts w:ascii="Courier New" w:hAnsi="Courier New" w:cs="Courier New" w:hint="default"/>
      </w:rPr>
    </w:lvl>
    <w:lvl w:ilvl="8" w:tplc="04090005" w:tentative="1">
      <w:start w:val="1"/>
      <w:numFmt w:val="bullet"/>
      <w:lvlText w:val=""/>
      <w:lvlJc w:val="left"/>
      <w:pPr>
        <w:ind w:left="7680" w:hanging="360"/>
      </w:pPr>
      <w:rPr>
        <w:rFonts w:ascii="Wingdings" w:hAnsi="Wingdings" w:hint="default"/>
      </w:rPr>
    </w:lvl>
  </w:abstractNum>
  <w:abstractNum w:abstractNumId="18" w15:restartNumberingAfterBreak="0">
    <w:nsid w:val="443B3F8C"/>
    <w:multiLevelType w:val="hybridMultilevel"/>
    <w:tmpl w:val="46D6CFE0"/>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9" w15:restartNumberingAfterBreak="0">
    <w:nsid w:val="4704165A"/>
    <w:multiLevelType w:val="hybridMultilevel"/>
    <w:tmpl w:val="2B3AB2A6"/>
    <w:lvl w:ilvl="0" w:tplc="39F6DE7C">
      <w:start w:val="1"/>
      <w:numFmt w:val="lowerLetter"/>
      <w:lvlText w:val="%1)"/>
      <w:lvlJc w:val="left"/>
      <w:pPr>
        <w:ind w:left="1560" w:hanging="360"/>
      </w:pPr>
      <w:rPr>
        <w:rFonts w:asciiTheme="minorHAnsi" w:eastAsiaTheme="minorHAnsi" w:hAnsiTheme="minorHAnsi" w:cstheme="minorBidi"/>
      </w:rPr>
    </w:lvl>
    <w:lvl w:ilvl="1" w:tplc="04090019" w:tentative="1">
      <w:start w:val="1"/>
      <w:numFmt w:val="lowerLetter"/>
      <w:lvlText w:val="%2."/>
      <w:lvlJc w:val="left"/>
      <w:pPr>
        <w:ind w:left="2280" w:hanging="360"/>
      </w:pPr>
    </w:lvl>
    <w:lvl w:ilvl="2" w:tplc="0409001B" w:tentative="1">
      <w:start w:val="1"/>
      <w:numFmt w:val="lowerRoman"/>
      <w:lvlText w:val="%3."/>
      <w:lvlJc w:val="right"/>
      <w:pPr>
        <w:ind w:left="3000" w:hanging="180"/>
      </w:pPr>
    </w:lvl>
    <w:lvl w:ilvl="3" w:tplc="0409000F" w:tentative="1">
      <w:start w:val="1"/>
      <w:numFmt w:val="decimal"/>
      <w:lvlText w:val="%4."/>
      <w:lvlJc w:val="left"/>
      <w:pPr>
        <w:ind w:left="3720" w:hanging="360"/>
      </w:pPr>
    </w:lvl>
    <w:lvl w:ilvl="4" w:tplc="04090019" w:tentative="1">
      <w:start w:val="1"/>
      <w:numFmt w:val="lowerLetter"/>
      <w:lvlText w:val="%5."/>
      <w:lvlJc w:val="left"/>
      <w:pPr>
        <w:ind w:left="4440" w:hanging="360"/>
      </w:pPr>
    </w:lvl>
    <w:lvl w:ilvl="5" w:tplc="0409001B" w:tentative="1">
      <w:start w:val="1"/>
      <w:numFmt w:val="lowerRoman"/>
      <w:lvlText w:val="%6."/>
      <w:lvlJc w:val="right"/>
      <w:pPr>
        <w:ind w:left="5160" w:hanging="180"/>
      </w:pPr>
    </w:lvl>
    <w:lvl w:ilvl="6" w:tplc="0409000F" w:tentative="1">
      <w:start w:val="1"/>
      <w:numFmt w:val="decimal"/>
      <w:lvlText w:val="%7."/>
      <w:lvlJc w:val="left"/>
      <w:pPr>
        <w:ind w:left="5880" w:hanging="360"/>
      </w:pPr>
    </w:lvl>
    <w:lvl w:ilvl="7" w:tplc="04090019" w:tentative="1">
      <w:start w:val="1"/>
      <w:numFmt w:val="lowerLetter"/>
      <w:lvlText w:val="%8."/>
      <w:lvlJc w:val="left"/>
      <w:pPr>
        <w:ind w:left="6600" w:hanging="360"/>
      </w:pPr>
    </w:lvl>
    <w:lvl w:ilvl="8" w:tplc="0409001B" w:tentative="1">
      <w:start w:val="1"/>
      <w:numFmt w:val="lowerRoman"/>
      <w:lvlText w:val="%9."/>
      <w:lvlJc w:val="right"/>
      <w:pPr>
        <w:ind w:left="7320" w:hanging="180"/>
      </w:pPr>
    </w:lvl>
  </w:abstractNum>
  <w:abstractNum w:abstractNumId="20" w15:restartNumberingAfterBreak="0">
    <w:nsid w:val="49120968"/>
    <w:multiLevelType w:val="hybridMultilevel"/>
    <w:tmpl w:val="CC3A4360"/>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AAB37B8"/>
    <w:multiLevelType w:val="multilevel"/>
    <w:tmpl w:val="A78ACE1C"/>
    <w:lvl w:ilvl="0">
      <w:start w:val="4"/>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81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2" w15:restartNumberingAfterBreak="0">
    <w:nsid w:val="50DB1914"/>
    <w:multiLevelType w:val="hybridMultilevel"/>
    <w:tmpl w:val="8A16F70C"/>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1863949"/>
    <w:multiLevelType w:val="hybridMultilevel"/>
    <w:tmpl w:val="EA08BF94"/>
    <w:lvl w:ilvl="0" w:tplc="04090001">
      <w:start w:val="1"/>
      <w:numFmt w:val="bullet"/>
      <w:lvlText w:val=""/>
      <w:lvlJc w:val="left"/>
      <w:pPr>
        <w:ind w:left="2280" w:hanging="360"/>
      </w:pPr>
      <w:rPr>
        <w:rFonts w:ascii="Symbol" w:hAnsi="Symbol" w:hint="default"/>
      </w:rPr>
    </w:lvl>
    <w:lvl w:ilvl="1" w:tplc="04090003" w:tentative="1">
      <w:start w:val="1"/>
      <w:numFmt w:val="bullet"/>
      <w:lvlText w:val="o"/>
      <w:lvlJc w:val="left"/>
      <w:pPr>
        <w:ind w:left="3000" w:hanging="360"/>
      </w:pPr>
      <w:rPr>
        <w:rFonts w:ascii="Courier New" w:hAnsi="Courier New" w:cs="Courier New" w:hint="default"/>
      </w:rPr>
    </w:lvl>
    <w:lvl w:ilvl="2" w:tplc="04090005" w:tentative="1">
      <w:start w:val="1"/>
      <w:numFmt w:val="bullet"/>
      <w:lvlText w:val=""/>
      <w:lvlJc w:val="left"/>
      <w:pPr>
        <w:ind w:left="3720" w:hanging="360"/>
      </w:pPr>
      <w:rPr>
        <w:rFonts w:ascii="Wingdings" w:hAnsi="Wingdings" w:hint="default"/>
      </w:rPr>
    </w:lvl>
    <w:lvl w:ilvl="3" w:tplc="04090001" w:tentative="1">
      <w:start w:val="1"/>
      <w:numFmt w:val="bullet"/>
      <w:lvlText w:val=""/>
      <w:lvlJc w:val="left"/>
      <w:pPr>
        <w:ind w:left="4440" w:hanging="360"/>
      </w:pPr>
      <w:rPr>
        <w:rFonts w:ascii="Symbol" w:hAnsi="Symbol" w:hint="default"/>
      </w:rPr>
    </w:lvl>
    <w:lvl w:ilvl="4" w:tplc="04090003" w:tentative="1">
      <w:start w:val="1"/>
      <w:numFmt w:val="bullet"/>
      <w:lvlText w:val="o"/>
      <w:lvlJc w:val="left"/>
      <w:pPr>
        <w:ind w:left="5160" w:hanging="360"/>
      </w:pPr>
      <w:rPr>
        <w:rFonts w:ascii="Courier New" w:hAnsi="Courier New" w:cs="Courier New" w:hint="default"/>
      </w:rPr>
    </w:lvl>
    <w:lvl w:ilvl="5" w:tplc="04090005" w:tentative="1">
      <w:start w:val="1"/>
      <w:numFmt w:val="bullet"/>
      <w:lvlText w:val=""/>
      <w:lvlJc w:val="left"/>
      <w:pPr>
        <w:ind w:left="5880" w:hanging="360"/>
      </w:pPr>
      <w:rPr>
        <w:rFonts w:ascii="Wingdings" w:hAnsi="Wingdings" w:hint="default"/>
      </w:rPr>
    </w:lvl>
    <w:lvl w:ilvl="6" w:tplc="04090001" w:tentative="1">
      <w:start w:val="1"/>
      <w:numFmt w:val="bullet"/>
      <w:lvlText w:val=""/>
      <w:lvlJc w:val="left"/>
      <w:pPr>
        <w:ind w:left="6600" w:hanging="360"/>
      </w:pPr>
      <w:rPr>
        <w:rFonts w:ascii="Symbol" w:hAnsi="Symbol" w:hint="default"/>
      </w:rPr>
    </w:lvl>
    <w:lvl w:ilvl="7" w:tplc="04090003" w:tentative="1">
      <w:start w:val="1"/>
      <w:numFmt w:val="bullet"/>
      <w:lvlText w:val="o"/>
      <w:lvlJc w:val="left"/>
      <w:pPr>
        <w:ind w:left="7320" w:hanging="360"/>
      </w:pPr>
      <w:rPr>
        <w:rFonts w:ascii="Courier New" w:hAnsi="Courier New" w:cs="Courier New" w:hint="default"/>
      </w:rPr>
    </w:lvl>
    <w:lvl w:ilvl="8" w:tplc="04090005" w:tentative="1">
      <w:start w:val="1"/>
      <w:numFmt w:val="bullet"/>
      <w:lvlText w:val=""/>
      <w:lvlJc w:val="left"/>
      <w:pPr>
        <w:ind w:left="8040" w:hanging="360"/>
      </w:pPr>
      <w:rPr>
        <w:rFonts w:ascii="Wingdings" w:hAnsi="Wingdings" w:hint="default"/>
      </w:rPr>
    </w:lvl>
  </w:abstractNum>
  <w:abstractNum w:abstractNumId="24" w15:restartNumberingAfterBreak="0">
    <w:nsid w:val="5189305A"/>
    <w:multiLevelType w:val="hybridMultilevel"/>
    <w:tmpl w:val="38F680B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55446A62"/>
    <w:multiLevelType w:val="hybridMultilevel"/>
    <w:tmpl w:val="FB3A935C"/>
    <w:lvl w:ilvl="0" w:tplc="0409001B">
      <w:start w:val="1"/>
      <w:numFmt w:val="lowerRoman"/>
      <w:lvlText w:val="%1."/>
      <w:lvlJc w:val="right"/>
      <w:pPr>
        <w:ind w:left="3000" w:hanging="360"/>
      </w:pPr>
    </w:lvl>
    <w:lvl w:ilvl="1" w:tplc="04090019" w:tentative="1">
      <w:start w:val="1"/>
      <w:numFmt w:val="lowerLetter"/>
      <w:lvlText w:val="%2."/>
      <w:lvlJc w:val="left"/>
      <w:pPr>
        <w:ind w:left="3720" w:hanging="360"/>
      </w:pPr>
    </w:lvl>
    <w:lvl w:ilvl="2" w:tplc="0409001B" w:tentative="1">
      <w:start w:val="1"/>
      <w:numFmt w:val="lowerRoman"/>
      <w:lvlText w:val="%3."/>
      <w:lvlJc w:val="right"/>
      <w:pPr>
        <w:ind w:left="4440" w:hanging="180"/>
      </w:pPr>
    </w:lvl>
    <w:lvl w:ilvl="3" w:tplc="0409000F" w:tentative="1">
      <w:start w:val="1"/>
      <w:numFmt w:val="decimal"/>
      <w:lvlText w:val="%4."/>
      <w:lvlJc w:val="left"/>
      <w:pPr>
        <w:ind w:left="5160" w:hanging="360"/>
      </w:pPr>
    </w:lvl>
    <w:lvl w:ilvl="4" w:tplc="04090019" w:tentative="1">
      <w:start w:val="1"/>
      <w:numFmt w:val="lowerLetter"/>
      <w:lvlText w:val="%5."/>
      <w:lvlJc w:val="left"/>
      <w:pPr>
        <w:ind w:left="5880" w:hanging="360"/>
      </w:pPr>
    </w:lvl>
    <w:lvl w:ilvl="5" w:tplc="0409001B" w:tentative="1">
      <w:start w:val="1"/>
      <w:numFmt w:val="lowerRoman"/>
      <w:lvlText w:val="%6."/>
      <w:lvlJc w:val="right"/>
      <w:pPr>
        <w:ind w:left="6600" w:hanging="180"/>
      </w:pPr>
    </w:lvl>
    <w:lvl w:ilvl="6" w:tplc="0409000F" w:tentative="1">
      <w:start w:val="1"/>
      <w:numFmt w:val="decimal"/>
      <w:lvlText w:val="%7."/>
      <w:lvlJc w:val="left"/>
      <w:pPr>
        <w:ind w:left="7320" w:hanging="360"/>
      </w:pPr>
    </w:lvl>
    <w:lvl w:ilvl="7" w:tplc="04090019" w:tentative="1">
      <w:start w:val="1"/>
      <w:numFmt w:val="lowerLetter"/>
      <w:lvlText w:val="%8."/>
      <w:lvlJc w:val="left"/>
      <w:pPr>
        <w:ind w:left="8040" w:hanging="360"/>
      </w:pPr>
    </w:lvl>
    <w:lvl w:ilvl="8" w:tplc="0409001B" w:tentative="1">
      <w:start w:val="1"/>
      <w:numFmt w:val="lowerRoman"/>
      <w:lvlText w:val="%9."/>
      <w:lvlJc w:val="right"/>
      <w:pPr>
        <w:ind w:left="8760" w:hanging="180"/>
      </w:pPr>
    </w:lvl>
  </w:abstractNum>
  <w:abstractNum w:abstractNumId="26" w15:restartNumberingAfterBreak="0">
    <w:nsid w:val="576D48D3"/>
    <w:multiLevelType w:val="hybridMultilevel"/>
    <w:tmpl w:val="0F0457BE"/>
    <w:lvl w:ilvl="0" w:tplc="3D16DC18">
      <w:start w:val="1"/>
      <w:numFmt w:val="lowerLetter"/>
      <w:lvlText w:val="%1)"/>
      <w:lvlJc w:val="left"/>
      <w:pPr>
        <w:ind w:left="1560" w:hanging="360"/>
      </w:pPr>
      <w:rPr>
        <w:rFonts w:hint="default"/>
      </w:rPr>
    </w:lvl>
    <w:lvl w:ilvl="1" w:tplc="04090019" w:tentative="1">
      <w:start w:val="1"/>
      <w:numFmt w:val="lowerLetter"/>
      <w:lvlText w:val="%2."/>
      <w:lvlJc w:val="left"/>
      <w:pPr>
        <w:ind w:left="2280" w:hanging="360"/>
      </w:pPr>
    </w:lvl>
    <w:lvl w:ilvl="2" w:tplc="0409001B" w:tentative="1">
      <w:start w:val="1"/>
      <w:numFmt w:val="lowerRoman"/>
      <w:lvlText w:val="%3."/>
      <w:lvlJc w:val="right"/>
      <w:pPr>
        <w:ind w:left="3000" w:hanging="180"/>
      </w:pPr>
    </w:lvl>
    <w:lvl w:ilvl="3" w:tplc="0409000F" w:tentative="1">
      <w:start w:val="1"/>
      <w:numFmt w:val="decimal"/>
      <w:lvlText w:val="%4."/>
      <w:lvlJc w:val="left"/>
      <w:pPr>
        <w:ind w:left="3720" w:hanging="360"/>
      </w:pPr>
    </w:lvl>
    <w:lvl w:ilvl="4" w:tplc="04090019" w:tentative="1">
      <w:start w:val="1"/>
      <w:numFmt w:val="lowerLetter"/>
      <w:lvlText w:val="%5."/>
      <w:lvlJc w:val="left"/>
      <w:pPr>
        <w:ind w:left="4440" w:hanging="360"/>
      </w:pPr>
    </w:lvl>
    <w:lvl w:ilvl="5" w:tplc="0409001B" w:tentative="1">
      <w:start w:val="1"/>
      <w:numFmt w:val="lowerRoman"/>
      <w:lvlText w:val="%6."/>
      <w:lvlJc w:val="right"/>
      <w:pPr>
        <w:ind w:left="5160" w:hanging="180"/>
      </w:pPr>
    </w:lvl>
    <w:lvl w:ilvl="6" w:tplc="0409000F" w:tentative="1">
      <w:start w:val="1"/>
      <w:numFmt w:val="decimal"/>
      <w:lvlText w:val="%7."/>
      <w:lvlJc w:val="left"/>
      <w:pPr>
        <w:ind w:left="5880" w:hanging="360"/>
      </w:pPr>
    </w:lvl>
    <w:lvl w:ilvl="7" w:tplc="04090019" w:tentative="1">
      <w:start w:val="1"/>
      <w:numFmt w:val="lowerLetter"/>
      <w:lvlText w:val="%8."/>
      <w:lvlJc w:val="left"/>
      <w:pPr>
        <w:ind w:left="6600" w:hanging="360"/>
      </w:pPr>
    </w:lvl>
    <w:lvl w:ilvl="8" w:tplc="0409001B" w:tentative="1">
      <w:start w:val="1"/>
      <w:numFmt w:val="lowerRoman"/>
      <w:lvlText w:val="%9."/>
      <w:lvlJc w:val="right"/>
      <w:pPr>
        <w:ind w:left="7320" w:hanging="180"/>
      </w:pPr>
    </w:lvl>
  </w:abstractNum>
  <w:abstractNum w:abstractNumId="27" w15:restartNumberingAfterBreak="0">
    <w:nsid w:val="64D34104"/>
    <w:multiLevelType w:val="hybridMultilevel"/>
    <w:tmpl w:val="3568651C"/>
    <w:lvl w:ilvl="0" w:tplc="AF028F5C">
      <w:start w:val="1"/>
      <w:numFmt w:val="lowerLetter"/>
      <w:lvlText w:val="%1)"/>
      <w:lvlJc w:val="left"/>
      <w:pPr>
        <w:ind w:left="2280" w:hanging="360"/>
      </w:pPr>
      <w:rPr>
        <w:rFonts w:hint="default"/>
      </w:rPr>
    </w:lvl>
    <w:lvl w:ilvl="1" w:tplc="04090019" w:tentative="1">
      <w:start w:val="1"/>
      <w:numFmt w:val="lowerLetter"/>
      <w:lvlText w:val="%2."/>
      <w:lvlJc w:val="left"/>
      <w:pPr>
        <w:ind w:left="3000" w:hanging="360"/>
      </w:pPr>
    </w:lvl>
    <w:lvl w:ilvl="2" w:tplc="0409001B" w:tentative="1">
      <w:start w:val="1"/>
      <w:numFmt w:val="lowerRoman"/>
      <w:lvlText w:val="%3."/>
      <w:lvlJc w:val="right"/>
      <w:pPr>
        <w:ind w:left="3720" w:hanging="180"/>
      </w:pPr>
    </w:lvl>
    <w:lvl w:ilvl="3" w:tplc="0409000F" w:tentative="1">
      <w:start w:val="1"/>
      <w:numFmt w:val="decimal"/>
      <w:lvlText w:val="%4."/>
      <w:lvlJc w:val="left"/>
      <w:pPr>
        <w:ind w:left="4440" w:hanging="360"/>
      </w:pPr>
    </w:lvl>
    <w:lvl w:ilvl="4" w:tplc="04090019" w:tentative="1">
      <w:start w:val="1"/>
      <w:numFmt w:val="lowerLetter"/>
      <w:lvlText w:val="%5."/>
      <w:lvlJc w:val="left"/>
      <w:pPr>
        <w:ind w:left="5160" w:hanging="360"/>
      </w:pPr>
    </w:lvl>
    <w:lvl w:ilvl="5" w:tplc="0409001B" w:tentative="1">
      <w:start w:val="1"/>
      <w:numFmt w:val="lowerRoman"/>
      <w:lvlText w:val="%6."/>
      <w:lvlJc w:val="right"/>
      <w:pPr>
        <w:ind w:left="5880" w:hanging="180"/>
      </w:pPr>
    </w:lvl>
    <w:lvl w:ilvl="6" w:tplc="0409000F" w:tentative="1">
      <w:start w:val="1"/>
      <w:numFmt w:val="decimal"/>
      <w:lvlText w:val="%7."/>
      <w:lvlJc w:val="left"/>
      <w:pPr>
        <w:ind w:left="6600" w:hanging="360"/>
      </w:pPr>
    </w:lvl>
    <w:lvl w:ilvl="7" w:tplc="04090019" w:tentative="1">
      <w:start w:val="1"/>
      <w:numFmt w:val="lowerLetter"/>
      <w:lvlText w:val="%8."/>
      <w:lvlJc w:val="left"/>
      <w:pPr>
        <w:ind w:left="7320" w:hanging="360"/>
      </w:pPr>
    </w:lvl>
    <w:lvl w:ilvl="8" w:tplc="0409001B" w:tentative="1">
      <w:start w:val="1"/>
      <w:numFmt w:val="lowerRoman"/>
      <w:lvlText w:val="%9."/>
      <w:lvlJc w:val="right"/>
      <w:pPr>
        <w:ind w:left="8040" w:hanging="180"/>
      </w:pPr>
    </w:lvl>
  </w:abstractNum>
  <w:abstractNum w:abstractNumId="28" w15:restartNumberingAfterBreak="0">
    <w:nsid w:val="68BF479B"/>
    <w:multiLevelType w:val="multilevel"/>
    <w:tmpl w:val="9864B2A8"/>
    <w:lvl w:ilvl="0">
      <w:start w:val="4"/>
      <w:numFmt w:val="decimal"/>
      <w:lvlText w:val="%1"/>
      <w:lvlJc w:val="left"/>
      <w:pPr>
        <w:ind w:left="480" w:hanging="480"/>
      </w:pPr>
      <w:rPr>
        <w:rFonts w:hint="default"/>
      </w:rPr>
    </w:lvl>
    <w:lvl w:ilvl="1">
      <w:start w:val="1"/>
      <w:numFmt w:val="decimal"/>
      <w:lvlText w:val="%1.%2"/>
      <w:lvlJc w:val="left"/>
      <w:pPr>
        <w:ind w:left="1080" w:hanging="480"/>
      </w:pPr>
      <w:rPr>
        <w:rFonts w:hint="default"/>
      </w:rPr>
    </w:lvl>
    <w:lvl w:ilvl="2">
      <w:start w:val="4"/>
      <w:numFmt w:val="decimal"/>
      <w:lvlText w:val="%1.%2.%3"/>
      <w:lvlJc w:val="left"/>
      <w:pPr>
        <w:ind w:left="1920" w:hanging="720"/>
      </w:pPr>
      <w:rPr>
        <w:rFonts w:hint="default"/>
      </w:rPr>
    </w:lvl>
    <w:lvl w:ilvl="3">
      <w:start w:val="1"/>
      <w:numFmt w:val="decimal"/>
      <w:lvlText w:val="%1.%2.%3.%4"/>
      <w:lvlJc w:val="left"/>
      <w:pPr>
        <w:ind w:left="2520" w:hanging="720"/>
      </w:pPr>
      <w:rPr>
        <w:rFonts w:hint="default"/>
      </w:rPr>
    </w:lvl>
    <w:lvl w:ilvl="4">
      <w:start w:val="1"/>
      <w:numFmt w:val="decimal"/>
      <w:lvlText w:val="%1.%2.%3.%4.%5"/>
      <w:lvlJc w:val="left"/>
      <w:pPr>
        <w:ind w:left="3480" w:hanging="1080"/>
      </w:pPr>
      <w:rPr>
        <w:rFonts w:hint="default"/>
      </w:rPr>
    </w:lvl>
    <w:lvl w:ilvl="5">
      <w:start w:val="1"/>
      <w:numFmt w:val="decimal"/>
      <w:lvlText w:val="%1.%2.%3.%4.%5.%6"/>
      <w:lvlJc w:val="left"/>
      <w:pPr>
        <w:ind w:left="4080" w:hanging="1080"/>
      </w:pPr>
      <w:rPr>
        <w:rFonts w:hint="default"/>
      </w:rPr>
    </w:lvl>
    <w:lvl w:ilvl="6">
      <w:start w:val="1"/>
      <w:numFmt w:val="decimal"/>
      <w:lvlText w:val="%1.%2.%3.%4.%5.%6.%7"/>
      <w:lvlJc w:val="left"/>
      <w:pPr>
        <w:ind w:left="5040" w:hanging="1440"/>
      </w:pPr>
      <w:rPr>
        <w:rFonts w:hint="default"/>
      </w:rPr>
    </w:lvl>
    <w:lvl w:ilvl="7">
      <w:start w:val="1"/>
      <w:numFmt w:val="decimal"/>
      <w:lvlText w:val="%1.%2.%3.%4.%5.%6.%7.%8"/>
      <w:lvlJc w:val="left"/>
      <w:pPr>
        <w:ind w:left="5640" w:hanging="1440"/>
      </w:pPr>
      <w:rPr>
        <w:rFonts w:hint="default"/>
      </w:rPr>
    </w:lvl>
    <w:lvl w:ilvl="8">
      <w:start w:val="1"/>
      <w:numFmt w:val="decimal"/>
      <w:lvlText w:val="%1.%2.%3.%4.%5.%6.%7.%8.%9"/>
      <w:lvlJc w:val="left"/>
      <w:pPr>
        <w:ind w:left="6600" w:hanging="1800"/>
      </w:pPr>
      <w:rPr>
        <w:rFonts w:hint="default"/>
      </w:rPr>
    </w:lvl>
  </w:abstractNum>
  <w:abstractNum w:abstractNumId="29" w15:restartNumberingAfterBreak="0">
    <w:nsid w:val="6DBF0760"/>
    <w:multiLevelType w:val="hybridMultilevel"/>
    <w:tmpl w:val="94A0555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75A51992"/>
    <w:multiLevelType w:val="multilevel"/>
    <w:tmpl w:val="E2B6EED0"/>
    <w:lvl w:ilvl="0">
      <w:start w:val="1"/>
      <w:numFmt w:val="decimal"/>
      <w:lvlText w:val="%1."/>
      <w:lvlJc w:val="left"/>
      <w:pPr>
        <w:ind w:left="720" w:hanging="360"/>
      </w:pPr>
      <w:rPr>
        <w:rFonts w:hint="default"/>
      </w:rPr>
    </w:lvl>
    <w:lvl w:ilvl="1">
      <w:start w:val="1"/>
      <w:numFmt w:val="decimal"/>
      <w:isLgl/>
      <w:lvlText w:val="%1.%2"/>
      <w:lvlJc w:val="left"/>
      <w:pPr>
        <w:ind w:left="1200" w:hanging="420"/>
      </w:pPr>
      <w:rPr>
        <w:rFonts w:hint="default"/>
      </w:rPr>
    </w:lvl>
    <w:lvl w:ilvl="2">
      <w:start w:val="1"/>
      <w:numFmt w:val="decimal"/>
      <w:isLgl/>
      <w:lvlText w:val="%1.%2.%3"/>
      <w:lvlJc w:val="left"/>
      <w:pPr>
        <w:ind w:left="1920" w:hanging="720"/>
      </w:pPr>
      <w:rPr>
        <w:rFonts w:hint="default"/>
      </w:rPr>
    </w:lvl>
    <w:lvl w:ilvl="3">
      <w:start w:val="1"/>
      <w:numFmt w:val="decimal"/>
      <w:isLgl/>
      <w:lvlText w:val="%1.%2.%3.%4"/>
      <w:lvlJc w:val="left"/>
      <w:pPr>
        <w:ind w:left="2340" w:hanging="720"/>
      </w:pPr>
      <w:rPr>
        <w:rFonts w:hint="default"/>
      </w:rPr>
    </w:lvl>
    <w:lvl w:ilvl="4">
      <w:start w:val="1"/>
      <w:numFmt w:val="decimal"/>
      <w:isLgl/>
      <w:lvlText w:val="%1.%2.%3.%4.%5"/>
      <w:lvlJc w:val="left"/>
      <w:pPr>
        <w:ind w:left="3120" w:hanging="1080"/>
      </w:pPr>
      <w:rPr>
        <w:rFonts w:hint="default"/>
      </w:rPr>
    </w:lvl>
    <w:lvl w:ilvl="5">
      <w:start w:val="1"/>
      <w:numFmt w:val="decimal"/>
      <w:isLgl/>
      <w:lvlText w:val="%1.%2.%3.%4.%5.%6"/>
      <w:lvlJc w:val="left"/>
      <w:pPr>
        <w:ind w:left="3540" w:hanging="1080"/>
      </w:pPr>
      <w:rPr>
        <w:rFonts w:hint="default"/>
      </w:rPr>
    </w:lvl>
    <w:lvl w:ilvl="6">
      <w:start w:val="1"/>
      <w:numFmt w:val="decimal"/>
      <w:isLgl/>
      <w:lvlText w:val="%1.%2.%3.%4.%5.%6.%7"/>
      <w:lvlJc w:val="left"/>
      <w:pPr>
        <w:ind w:left="4320" w:hanging="1440"/>
      </w:pPr>
      <w:rPr>
        <w:rFonts w:hint="default"/>
      </w:rPr>
    </w:lvl>
    <w:lvl w:ilvl="7">
      <w:start w:val="1"/>
      <w:numFmt w:val="decimal"/>
      <w:isLgl/>
      <w:lvlText w:val="%1.%2.%3.%4.%5.%6.%7.%8"/>
      <w:lvlJc w:val="left"/>
      <w:pPr>
        <w:ind w:left="4740" w:hanging="1440"/>
      </w:pPr>
      <w:rPr>
        <w:rFonts w:hint="default"/>
      </w:rPr>
    </w:lvl>
    <w:lvl w:ilvl="8">
      <w:start w:val="1"/>
      <w:numFmt w:val="decimal"/>
      <w:isLgl/>
      <w:lvlText w:val="%1.%2.%3.%4.%5.%6.%7.%8.%9"/>
      <w:lvlJc w:val="left"/>
      <w:pPr>
        <w:ind w:left="5520" w:hanging="1800"/>
      </w:pPr>
      <w:rPr>
        <w:rFonts w:hint="default"/>
      </w:rPr>
    </w:lvl>
  </w:abstractNum>
  <w:abstractNum w:abstractNumId="31" w15:restartNumberingAfterBreak="0">
    <w:nsid w:val="790F0C85"/>
    <w:multiLevelType w:val="hybridMultilevel"/>
    <w:tmpl w:val="1A9AE5BE"/>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2" w15:restartNumberingAfterBreak="0">
    <w:nsid w:val="7A6661E5"/>
    <w:multiLevelType w:val="hybridMultilevel"/>
    <w:tmpl w:val="289C6C8C"/>
    <w:lvl w:ilvl="0" w:tplc="E15E59AA">
      <w:start w:val="1"/>
      <w:numFmt w:val="lowerLetter"/>
      <w:lvlText w:val="%1)"/>
      <w:lvlJc w:val="left"/>
      <w:pPr>
        <w:ind w:left="2280" w:hanging="360"/>
      </w:pPr>
      <w:rPr>
        <w:rFonts w:hint="default"/>
      </w:rPr>
    </w:lvl>
    <w:lvl w:ilvl="1" w:tplc="04090019" w:tentative="1">
      <w:start w:val="1"/>
      <w:numFmt w:val="lowerLetter"/>
      <w:lvlText w:val="%2."/>
      <w:lvlJc w:val="left"/>
      <w:pPr>
        <w:ind w:left="3000" w:hanging="360"/>
      </w:pPr>
    </w:lvl>
    <w:lvl w:ilvl="2" w:tplc="0409001B" w:tentative="1">
      <w:start w:val="1"/>
      <w:numFmt w:val="lowerRoman"/>
      <w:lvlText w:val="%3."/>
      <w:lvlJc w:val="right"/>
      <w:pPr>
        <w:ind w:left="3720" w:hanging="180"/>
      </w:pPr>
    </w:lvl>
    <w:lvl w:ilvl="3" w:tplc="0409000F" w:tentative="1">
      <w:start w:val="1"/>
      <w:numFmt w:val="decimal"/>
      <w:lvlText w:val="%4."/>
      <w:lvlJc w:val="left"/>
      <w:pPr>
        <w:ind w:left="4440" w:hanging="360"/>
      </w:pPr>
    </w:lvl>
    <w:lvl w:ilvl="4" w:tplc="04090019" w:tentative="1">
      <w:start w:val="1"/>
      <w:numFmt w:val="lowerLetter"/>
      <w:lvlText w:val="%5."/>
      <w:lvlJc w:val="left"/>
      <w:pPr>
        <w:ind w:left="5160" w:hanging="360"/>
      </w:pPr>
    </w:lvl>
    <w:lvl w:ilvl="5" w:tplc="0409001B" w:tentative="1">
      <w:start w:val="1"/>
      <w:numFmt w:val="lowerRoman"/>
      <w:lvlText w:val="%6."/>
      <w:lvlJc w:val="right"/>
      <w:pPr>
        <w:ind w:left="5880" w:hanging="180"/>
      </w:pPr>
    </w:lvl>
    <w:lvl w:ilvl="6" w:tplc="0409000F" w:tentative="1">
      <w:start w:val="1"/>
      <w:numFmt w:val="decimal"/>
      <w:lvlText w:val="%7."/>
      <w:lvlJc w:val="left"/>
      <w:pPr>
        <w:ind w:left="6600" w:hanging="360"/>
      </w:pPr>
    </w:lvl>
    <w:lvl w:ilvl="7" w:tplc="04090019" w:tentative="1">
      <w:start w:val="1"/>
      <w:numFmt w:val="lowerLetter"/>
      <w:lvlText w:val="%8."/>
      <w:lvlJc w:val="left"/>
      <w:pPr>
        <w:ind w:left="7320" w:hanging="360"/>
      </w:pPr>
    </w:lvl>
    <w:lvl w:ilvl="8" w:tplc="0409001B" w:tentative="1">
      <w:start w:val="1"/>
      <w:numFmt w:val="lowerRoman"/>
      <w:lvlText w:val="%9."/>
      <w:lvlJc w:val="right"/>
      <w:pPr>
        <w:ind w:left="8040" w:hanging="180"/>
      </w:pPr>
    </w:lvl>
  </w:abstractNum>
  <w:abstractNum w:abstractNumId="33" w15:restartNumberingAfterBreak="0">
    <w:nsid w:val="7A950200"/>
    <w:multiLevelType w:val="hybridMultilevel"/>
    <w:tmpl w:val="F2E85BFC"/>
    <w:lvl w:ilvl="0" w:tplc="04090009">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16cid:durableId="2073693828">
    <w:abstractNumId w:val="24"/>
  </w:num>
  <w:num w:numId="2" w16cid:durableId="1681851976">
    <w:abstractNumId w:val="1"/>
  </w:num>
  <w:num w:numId="3" w16cid:durableId="679816733">
    <w:abstractNumId w:val="30"/>
  </w:num>
  <w:num w:numId="4" w16cid:durableId="1488741928">
    <w:abstractNumId w:val="2"/>
  </w:num>
  <w:num w:numId="5" w16cid:durableId="981426721">
    <w:abstractNumId w:val="29"/>
  </w:num>
  <w:num w:numId="6" w16cid:durableId="1018197675">
    <w:abstractNumId w:val="3"/>
  </w:num>
  <w:num w:numId="7" w16cid:durableId="1082794348">
    <w:abstractNumId w:val="20"/>
  </w:num>
  <w:num w:numId="8" w16cid:durableId="833646630">
    <w:abstractNumId w:val="18"/>
  </w:num>
  <w:num w:numId="9" w16cid:durableId="1022435493">
    <w:abstractNumId w:val="33"/>
  </w:num>
  <w:num w:numId="10" w16cid:durableId="1421754199">
    <w:abstractNumId w:val="17"/>
  </w:num>
  <w:num w:numId="11" w16cid:durableId="1722099586">
    <w:abstractNumId w:val="16"/>
  </w:num>
  <w:num w:numId="12" w16cid:durableId="2020693444">
    <w:abstractNumId w:val="28"/>
  </w:num>
  <w:num w:numId="13" w16cid:durableId="2011059123">
    <w:abstractNumId w:val="5"/>
  </w:num>
  <w:num w:numId="14" w16cid:durableId="1378357067">
    <w:abstractNumId w:val="19"/>
  </w:num>
  <w:num w:numId="15" w16cid:durableId="1614362692">
    <w:abstractNumId w:val="23"/>
  </w:num>
  <w:num w:numId="16" w16cid:durableId="1572735556">
    <w:abstractNumId w:val="0"/>
  </w:num>
  <w:num w:numId="17" w16cid:durableId="1911227356">
    <w:abstractNumId w:val="26"/>
  </w:num>
  <w:num w:numId="18" w16cid:durableId="1261911267">
    <w:abstractNumId w:val="10"/>
  </w:num>
  <w:num w:numId="19" w16cid:durableId="633489131">
    <w:abstractNumId w:val="12"/>
  </w:num>
  <w:num w:numId="20" w16cid:durableId="995912271">
    <w:abstractNumId w:val="15"/>
  </w:num>
  <w:num w:numId="21" w16cid:durableId="666371922">
    <w:abstractNumId w:val="14"/>
  </w:num>
  <w:num w:numId="22" w16cid:durableId="206458936">
    <w:abstractNumId w:val="32"/>
  </w:num>
  <w:num w:numId="23" w16cid:durableId="540900519">
    <w:abstractNumId w:val="27"/>
  </w:num>
  <w:num w:numId="24" w16cid:durableId="1470055649">
    <w:abstractNumId w:val="25"/>
  </w:num>
  <w:num w:numId="25" w16cid:durableId="225729618">
    <w:abstractNumId w:val="11"/>
  </w:num>
  <w:num w:numId="26" w16cid:durableId="1974560702">
    <w:abstractNumId w:val="6"/>
  </w:num>
  <w:num w:numId="27" w16cid:durableId="1704818327">
    <w:abstractNumId w:val="22"/>
  </w:num>
  <w:num w:numId="28" w16cid:durableId="1101687099">
    <w:abstractNumId w:val="8"/>
  </w:num>
  <w:num w:numId="29" w16cid:durableId="89160011">
    <w:abstractNumId w:val="4"/>
  </w:num>
  <w:num w:numId="30" w16cid:durableId="799736090">
    <w:abstractNumId w:val="7"/>
  </w:num>
  <w:num w:numId="31" w16cid:durableId="213005670">
    <w:abstractNumId w:val="31"/>
  </w:num>
  <w:num w:numId="32" w16cid:durableId="1893996851">
    <w:abstractNumId w:val="13"/>
  </w:num>
  <w:num w:numId="33" w16cid:durableId="418138500">
    <w:abstractNumId w:val="9"/>
  </w:num>
  <w:num w:numId="34" w16cid:durableId="339240690">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E72BB8"/>
    <w:rsid w:val="00000E27"/>
    <w:rsid w:val="0000323F"/>
    <w:rsid w:val="00005106"/>
    <w:rsid w:val="00006011"/>
    <w:rsid w:val="000100FA"/>
    <w:rsid w:val="0001034F"/>
    <w:rsid w:val="00015A27"/>
    <w:rsid w:val="000179EE"/>
    <w:rsid w:val="00020D86"/>
    <w:rsid w:val="000214AE"/>
    <w:rsid w:val="000214EE"/>
    <w:rsid w:val="0002189D"/>
    <w:rsid w:val="0002258C"/>
    <w:rsid w:val="00022E25"/>
    <w:rsid w:val="0002549A"/>
    <w:rsid w:val="00025DB3"/>
    <w:rsid w:val="00026C6C"/>
    <w:rsid w:val="00031DBE"/>
    <w:rsid w:val="000325A8"/>
    <w:rsid w:val="00037B39"/>
    <w:rsid w:val="00037D6E"/>
    <w:rsid w:val="00041F28"/>
    <w:rsid w:val="00042299"/>
    <w:rsid w:val="00043FCF"/>
    <w:rsid w:val="00044B0E"/>
    <w:rsid w:val="0004514D"/>
    <w:rsid w:val="000457D1"/>
    <w:rsid w:val="00050D3A"/>
    <w:rsid w:val="00056549"/>
    <w:rsid w:val="00060062"/>
    <w:rsid w:val="00062D40"/>
    <w:rsid w:val="00063951"/>
    <w:rsid w:val="00064C40"/>
    <w:rsid w:val="00064C7A"/>
    <w:rsid w:val="0006589D"/>
    <w:rsid w:val="00070168"/>
    <w:rsid w:val="00070602"/>
    <w:rsid w:val="0008198E"/>
    <w:rsid w:val="0008210F"/>
    <w:rsid w:val="00082F4E"/>
    <w:rsid w:val="0008665A"/>
    <w:rsid w:val="00087888"/>
    <w:rsid w:val="00087982"/>
    <w:rsid w:val="00091A4D"/>
    <w:rsid w:val="000925FD"/>
    <w:rsid w:val="000A241C"/>
    <w:rsid w:val="000A3715"/>
    <w:rsid w:val="000A466E"/>
    <w:rsid w:val="000B002A"/>
    <w:rsid w:val="000B1FCE"/>
    <w:rsid w:val="000C2612"/>
    <w:rsid w:val="000C6778"/>
    <w:rsid w:val="000D148F"/>
    <w:rsid w:val="000D18B0"/>
    <w:rsid w:val="000D2050"/>
    <w:rsid w:val="000D339E"/>
    <w:rsid w:val="000E1603"/>
    <w:rsid w:val="000E4F21"/>
    <w:rsid w:val="000E6377"/>
    <w:rsid w:val="000F4D9B"/>
    <w:rsid w:val="000F73B0"/>
    <w:rsid w:val="00100675"/>
    <w:rsid w:val="00101FD8"/>
    <w:rsid w:val="00103154"/>
    <w:rsid w:val="00104DF0"/>
    <w:rsid w:val="001115D8"/>
    <w:rsid w:val="0011275B"/>
    <w:rsid w:val="00113075"/>
    <w:rsid w:val="0011353B"/>
    <w:rsid w:val="001146A7"/>
    <w:rsid w:val="00114E56"/>
    <w:rsid w:val="001157E6"/>
    <w:rsid w:val="001160F1"/>
    <w:rsid w:val="00133752"/>
    <w:rsid w:val="00134825"/>
    <w:rsid w:val="00135862"/>
    <w:rsid w:val="00137823"/>
    <w:rsid w:val="00141C89"/>
    <w:rsid w:val="00143B92"/>
    <w:rsid w:val="00146374"/>
    <w:rsid w:val="001463E8"/>
    <w:rsid w:val="00146FE8"/>
    <w:rsid w:val="00156C57"/>
    <w:rsid w:val="001628E9"/>
    <w:rsid w:val="00164B33"/>
    <w:rsid w:val="001673DF"/>
    <w:rsid w:val="0017036E"/>
    <w:rsid w:val="00171F0D"/>
    <w:rsid w:val="001749C5"/>
    <w:rsid w:val="00181587"/>
    <w:rsid w:val="00181836"/>
    <w:rsid w:val="00185B96"/>
    <w:rsid w:val="00185D0D"/>
    <w:rsid w:val="00187BC8"/>
    <w:rsid w:val="0019292E"/>
    <w:rsid w:val="00197089"/>
    <w:rsid w:val="00197519"/>
    <w:rsid w:val="001A344B"/>
    <w:rsid w:val="001A477E"/>
    <w:rsid w:val="001A5EB1"/>
    <w:rsid w:val="001A7B4C"/>
    <w:rsid w:val="001B6287"/>
    <w:rsid w:val="001B7455"/>
    <w:rsid w:val="001C1ED4"/>
    <w:rsid w:val="001C5362"/>
    <w:rsid w:val="001C748A"/>
    <w:rsid w:val="001C777D"/>
    <w:rsid w:val="001D2179"/>
    <w:rsid w:val="001D5B54"/>
    <w:rsid w:val="001E141D"/>
    <w:rsid w:val="001E24B5"/>
    <w:rsid w:val="001E4788"/>
    <w:rsid w:val="001F3D89"/>
    <w:rsid w:val="001F56A6"/>
    <w:rsid w:val="002016C4"/>
    <w:rsid w:val="00204BB8"/>
    <w:rsid w:val="0020511C"/>
    <w:rsid w:val="00216050"/>
    <w:rsid w:val="00223A0E"/>
    <w:rsid w:val="0022702B"/>
    <w:rsid w:val="002310A4"/>
    <w:rsid w:val="00232F1A"/>
    <w:rsid w:val="002352D4"/>
    <w:rsid w:val="00240AE2"/>
    <w:rsid w:val="0024192B"/>
    <w:rsid w:val="0024226A"/>
    <w:rsid w:val="00243D8A"/>
    <w:rsid w:val="00243E84"/>
    <w:rsid w:val="00246E1D"/>
    <w:rsid w:val="00254E9B"/>
    <w:rsid w:val="002635A0"/>
    <w:rsid w:val="00263EEC"/>
    <w:rsid w:val="0026543D"/>
    <w:rsid w:val="00265DC7"/>
    <w:rsid w:val="0026691E"/>
    <w:rsid w:val="0026719B"/>
    <w:rsid w:val="002714E3"/>
    <w:rsid w:val="0027292D"/>
    <w:rsid w:val="00273B89"/>
    <w:rsid w:val="0027656F"/>
    <w:rsid w:val="00276BE2"/>
    <w:rsid w:val="00281AB1"/>
    <w:rsid w:val="002821DF"/>
    <w:rsid w:val="00284607"/>
    <w:rsid w:val="0028528E"/>
    <w:rsid w:val="0028571E"/>
    <w:rsid w:val="0029006D"/>
    <w:rsid w:val="00290B26"/>
    <w:rsid w:val="00291578"/>
    <w:rsid w:val="00294591"/>
    <w:rsid w:val="00294998"/>
    <w:rsid w:val="00294ED1"/>
    <w:rsid w:val="002A3AEA"/>
    <w:rsid w:val="002A7CDC"/>
    <w:rsid w:val="002B537D"/>
    <w:rsid w:val="002B55F9"/>
    <w:rsid w:val="002C108E"/>
    <w:rsid w:val="002C2FB0"/>
    <w:rsid w:val="002D0467"/>
    <w:rsid w:val="002D2436"/>
    <w:rsid w:val="002D445B"/>
    <w:rsid w:val="002D474D"/>
    <w:rsid w:val="002D5DFB"/>
    <w:rsid w:val="002D5E91"/>
    <w:rsid w:val="002D7680"/>
    <w:rsid w:val="002D7880"/>
    <w:rsid w:val="002E41E5"/>
    <w:rsid w:val="002E6F75"/>
    <w:rsid w:val="002E789F"/>
    <w:rsid w:val="002F68DF"/>
    <w:rsid w:val="002F7615"/>
    <w:rsid w:val="0030241C"/>
    <w:rsid w:val="00302A67"/>
    <w:rsid w:val="003032A8"/>
    <w:rsid w:val="00313725"/>
    <w:rsid w:val="003140C1"/>
    <w:rsid w:val="00316558"/>
    <w:rsid w:val="00317144"/>
    <w:rsid w:val="00324153"/>
    <w:rsid w:val="00331E4D"/>
    <w:rsid w:val="00334789"/>
    <w:rsid w:val="00342101"/>
    <w:rsid w:val="00342FC9"/>
    <w:rsid w:val="00345726"/>
    <w:rsid w:val="00345820"/>
    <w:rsid w:val="003507A1"/>
    <w:rsid w:val="0035128A"/>
    <w:rsid w:val="00351941"/>
    <w:rsid w:val="00352785"/>
    <w:rsid w:val="0035278C"/>
    <w:rsid w:val="00357EA7"/>
    <w:rsid w:val="00360584"/>
    <w:rsid w:val="003664C3"/>
    <w:rsid w:val="00374677"/>
    <w:rsid w:val="00380051"/>
    <w:rsid w:val="00381E1F"/>
    <w:rsid w:val="0038315B"/>
    <w:rsid w:val="0038441D"/>
    <w:rsid w:val="003857F1"/>
    <w:rsid w:val="003864A2"/>
    <w:rsid w:val="0038740F"/>
    <w:rsid w:val="00390EB6"/>
    <w:rsid w:val="00391118"/>
    <w:rsid w:val="003A2FDA"/>
    <w:rsid w:val="003A3A13"/>
    <w:rsid w:val="003A3C31"/>
    <w:rsid w:val="003A4BE1"/>
    <w:rsid w:val="003A59CA"/>
    <w:rsid w:val="003A5B14"/>
    <w:rsid w:val="003A6F89"/>
    <w:rsid w:val="003B2369"/>
    <w:rsid w:val="003B4CBA"/>
    <w:rsid w:val="003B6CFA"/>
    <w:rsid w:val="003B777D"/>
    <w:rsid w:val="003C350D"/>
    <w:rsid w:val="003D6E7E"/>
    <w:rsid w:val="003E1385"/>
    <w:rsid w:val="003E28B6"/>
    <w:rsid w:val="003E29F6"/>
    <w:rsid w:val="003E2D2F"/>
    <w:rsid w:val="003E5527"/>
    <w:rsid w:val="003E6381"/>
    <w:rsid w:val="003F4C33"/>
    <w:rsid w:val="003F4C63"/>
    <w:rsid w:val="003F6B75"/>
    <w:rsid w:val="00401415"/>
    <w:rsid w:val="00401D40"/>
    <w:rsid w:val="004072AC"/>
    <w:rsid w:val="0040789B"/>
    <w:rsid w:val="00411929"/>
    <w:rsid w:val="004162C0"/>
    <w:rsid w:val="00421039"/>
    <w:rsid w:val="00423253"/>
    <w:rsid w:val="00430622"/>
    <w:rsid w:val="004339A5"/>
    <w:rsid w:val="00433C11"/>
    <w:rsid w:val="00437DD2"/>
    <w:rsid w:val="004402C4"/>
    <w:rsid w:val="00441ECC"/>
    <w:rsid w:val="00444E87"/>
    <w:rsid w:val="0045181F"/>
    <w:rsid w:val="00452336"/>
    <w:rsid w:val="004531FD"/>
    <w:rsid w:val="00454A9A"/>
    <w:rsid w:val="00456521"/>
    <w:rsid w:val="00457A2C"/>
    <w:rsid w:val="0046053D"/>
    <w:rsid w:val="00463107"/>
    <w:rsid w:val="0046548C"/>
    <w:rsid w:val="0046778C"/>
    <w:rsid w:val="00472E18"/>
    <w:rsid w:val="00473659"/>
    <w:rsid w:val="00473668"/>
    <w:rsid w:val="00480924"/>
    <w:rsid w:val="0048134D"/>
    <w:rsid w:val="00481C3B"/>
    <w:rsid w:val="00484630"/>
    <w:rsid w:val="00484820"/>
    <w:rsid w:val="00486934"/>
    <w:rsid w:val="00494EBB"/>
    <w:rsid w:val="00497DE0"/>
    <w:rsid w:val="004A0DE2"/>
    <w:rsid w:val="004A0E64"/>
    <w:rsid w:val="004A1075"/>
    <w:rsid w:val="004A17EB"/>
    <w:rsid w:val="004A2CCC"/>
    <w:rsid w:val="004B1D14"/>
    <w:rsid w:val="004B2720"/>
    <w:rsid w:val="004B2FF5"/>
    <w:rsid w:val="004B360C"/>
    <w:rsid w:val="004B40C7"/>
    <w:rsid w:val="004B463B"/>
    <w:rsid w:val="004B6DBE"/>
    <w:rsid w:val="004B73A4"/>
    <w:rsid w:val="004B7AFE"/>
    <w:rsid w:val="004B7BFD"/>
    <w:rsid w:val="004C41A7"/>
    <w:rsid w:val="004C7969"/>
    <w:rsid w:val="004D2BA9"/>
    <w:rsid w:val="004D4CFD"/>
    <w:rsid w:val="004E1EED"/>
    <w:rsid w:val="004E2B8B"/>
    <w:rsid w:val="004E7554"/>
    <w:rsid w:val="004F0347"/>
    <w:rsid w:val="004F0FCF"/>
    <w:rsid w:val="005003B8"/>
    <w:rsid w:val="00503E50"/>
    <w:rsid w:val="00505215"/>
    <w:rsid w:val="00514F35"/>
    <w:rsid w:val="00522E11"/>
    <w:rsid w:val="00525EC2"/>
    <w:rsid w:val="00527883"/>
    <w:rsid w:val="00531D02"/>
    <w:rsid w:val="00532978"/>
    <w:rsid w:val="005353FA"/>
    <w:rsid w:val="0053560B"/>
    <w:rsid w:val="00543A18"/>
    <w:rsid w:val="005454F6"/>
    <w:rsid w:val="00547C6D"/>
    <w:rsid w:val="0055200C"/>
    <w:rsid w:val="00556C3E"/>
    <w:rsid w:val="00560E2A"/>
    <w:rsid w:val="005649D5"/>
    <w:rsid w:val="00566C34"/>
    <w:rsid w:val="00567118"/>
    <w:rsid w:val="00575435"/>
    <w:rsid w:val="005812BA"/>
    <w:rsid w:val="005816FA"/>
    <w:rsid w:val="00586DEF"/>
    <w:rsid w:val="00592A67"/>
    <w:rsid w:val="005A3374"/>
    <w:rsid w:val="005A750C"/>
    <w:rsid w:val="005A7ECB"/>
    <w:rsid w:val="005B087D"/>
    <w:rsid w:val="005B7427"/>
    <w:rsid w:val="005C22EE"/>
    <w:rsid w:val="005C312B"/>
    <w:rsid w:val="005C35E9"/>
    <w:rsid w:val="005C6DC1"/>
    <w:rsid w:val="005E1D43"/>
    <w:rsid w:val="005E6368"/>
    <w:rsid w:val="005F048B"/>
    <w:rsid w:val="005F0B18"/>
    <w:rsid w:val="005F0C04"/>
    <w:rsid w:val="005F1495"/>
    <w:rsid w:val="005F4065"/>
    <w:rsid w:val="00602EF1"/>
    <w:rsid w:val="006057B0"/>
    <w:rsid w:val="00610480"/>
    <w:rsid w:val="00611DA2"/>
    <w:rsid w:val="00620EEA"/>
    <w:rsid w:val="00627ED3"/>
    <w:rsid w:val="006301C6"/>
    <w:rsid w:val="0063270F"/>
    <w:rsid w:val="00633FAB"/>
    <w:rsid w:val="006344E3"/>
    <w:rsid w:val="006404CA"/>
    <w:rsid w:val="00642841"/>
    <w:rsid w:val="00643B52"/>
    <w:rsid w:val="0064666E"/>
    <w:rsid w:val="006526CD"/>
    <w:rsid w:val="00653393"/>
    <w:rsid w:val="006563F6"/>
    <w:rsid w:val="006566B4"/>
    <w:rsid w:val="00656C6B"/>
    <w:rsid w:val="006603C1"/>
    <w:rsid w:val="00664CCE"/>
    <w:rsid w:val="00673F6B"/>
    <w:rsid w:val="00674487"/>
    <w:rsid w:val="006764C0"/>
    <w:rsid w:val="006773CF"/>
    <w:rsid w:val="00682386"/>
    <w:rsid w:val="0068467B"/>
    <w:rsid w:val="00687309"/>
    <w:rsid w:val="00691ED2"/>
    <w:rsid w:val="00692E59"/>
    <w:rsid w:val="00696EEF"/>
    <w:rsid w:val="00697961"/>
    <w:rsid w:val="006A09AA"/>
    <w:rsid w:val="006A20FD"/>
    <w:rsid w:val="006A23D1"/>
    <w:rsid w:val="006A2663"/>
    <w:rsid w:val="006A6A77"/>
    <w:rsid w:val="006A73D7"/>
    <w:rsid w:val="006A7986"/>
    <w:rsid w:val="006B0DD0"/>
    <w:rsid w:val="006B1AEC"/>
    <w:rsid w:val="006B7604"/>
    <w:rsid w:val="006C0279"/>
    <w:rsid w:val="006C4A5C"/>
    <w:rsid w:val="006C71AF"/>
    <w:rsid w:val="006D1E7E"/>
    <w:rsid w:val="006D2C12"/>
    <w:rsid w:val="006D30D0"/>
    <w:rsid w:val="006D49CE"/>
    <w:rsid w:val="006D6D34"/>
    <w:rsid w:val="006E3AAC"/>
    <w:rsid w:val="006E3C24"/>
    <w:rsid w:val="006E42B5"/>
    <w:rsid w:val="006E672A"/>
    <w:rsid w:val="006E6EA3"/>
    <w:rsid w:val="006F0682"/>
    <w:rsid w:val="006F0CAB"/>
    <w:rsid w:val="006F651B"/>
    <w:rsid w:val="007000A3"/>
    <w:rsid w:val="00700CF6"/>
    <w:rsid w:val="00702367"/>
    <w:rsid w:val="007023C3"/>
    <w:rsid w:val="0070573C"/>
    <w:rsid w:val="00707FCA"/>
    <w:rsid w:val="007122F9"/>
    <w:rsid w:val="007142EA"/>
    <w:rsid w:val="0071466D"/>
    <w:rsid w:val="007200C8"/>
    <w:rsid w:val="0072579E"/>
    <w:rsid w:val="0072691A"/>
    <w:rsid w:val="00730CBB"/>
    <w:rsid w:val="007314E6"/>
    <w:rsid w:val="00731A50"/>
    <w:rsid w:val="007339A4"/>
    <w:rsid w:val="00735854"/>
    <w:rsid w:val="00736BCC"/>
    <w:rsid w:val="007408EC"/>
    <w:rsid w:val="007427C3"/>
    <w:rsid w:val="007437BE"/>
    <w:rsid w:val="00743B43"/>
    <w:rsid w:val="0074572F"/>
    <w:rsid w:val="0075052E"/>
    <w:rsid w:val="00753A9B"/>
    <w:rsid w:val="00754726"/>
    <w:rsid w:val="00761371"/>
    <w:rsid w:val="00766773"/>
    <w:rsid w:val="00771934"/>
    <w:rsid w:val="00780B16"/>
    <w:rsid w:val="00781D1B"/>
    <w:rsid w:val="007843EF"/>
    <w:rsid w:val="0078464D"/>
    <w:rsid w:val="007905C3"/>
    <w:rsid w:val="00792595"/>
    <w:rsid w:val="007927B5"/>
    <w:rsid w:val="00793EEC"/>
    <w:rsid w:val="00795AC4"/>
    <w:rsid w:val="00795B6B"/>
    <w:rsid w:val="00797BD5"/>
    <w:rsid w:val="007A3639"/>
    <w:rsid w:val="007A5229"/>
    <w:rsid w:val="007A6A2F"/>
    <w:rsid w:val="007A7E15"/>
    <w:rsid w:val="007B6222"/>
    <w:rsid w:val="007B6F80"/>
    <w:rsid w:val="007B79E3"/>
    <w:rsid w:val="007C0221"/>
    <w:rsid w:val="007C0609"/>
    <w:rsid w:val="007C3EA1"/>
    <w:rsid w:val="007D0345"/>
    <w:rsid w:val="007D49D0"/>
    <w:rsid w:val="007D6C0D"/>
    <w:rsid w:val="007E23D2"/>
    <w:rsid w:val="007F2FFF"/>
    <w:rsid w:val="007F357F"/>
    <w:rsid w:val="007F3604"/>
    <w:rsid w:val="007F495A"/>
    <w:rsid w:val="008002D5"/>
    <w:rsid w:val="00800526"/>
    <w:rsid w:val="00803239"/>
    <w:rsid w:val="00803F1C"/>
    <w:rsid w:val="00805C11"/>
    <w:rsid w:val="008136C4"/>
    <w:rsid w:val="00814CFE"/>
    <w:rsid w:val="0082632C"/>
    <w:rsid w:val="00826A88"/>
    <w:rsid w:val="008406C4"/>
    <w:rsid w:val="008417EB"/>
    <w:rsid w:val="00842103"/>
    <w:rsid w:val="0084229E"/>
    <w:rsid w:val="008429FC"/>
    <w:rsid w:val="0084323E"/>
    <w:rsid w:val="00844380"/>
    <w:rsid w:val="008446A3"/>
    <w:rsid w:val="0084615D"/>
    <w:rsid w:val="00846CBE"/>
    <w:rsid w:val="008470BE"/>
    <w:rsid w:val="00850DFC"/>
    <w:rsid w:val="00851E83"/>
    <w:rsid w:val="00853E73"/>
    <w:rsid w:val="0085502C"/>
    <w:rsid w:val="00857453"/>
    <w:rsid w:val="008606C8"/>
    <w:rsid w:val="008619EA"/>
    <w:rsid w:val="008620E9"/>
    <w:rsid w:val="008627D1"/>
    <w:rsid w:val="008646A1"/>
    <w:rsid w:val="00865851"/>
    <w:rsid w:val="0086615C"/>
    <w:rsid w:val="00871665"/>
    <w:rsid w:val="00881A6A"/>
    <w:rsid w:val="008930E7"/>
    <w:rsid w:val="008A033E"/>
    <w:rsid w:val="008A04ED"/>
    <w:rsid w:val="008A25F4"/>
    <w:rsid w:val="008A46F7"/>
    <w:rsid w:val="008B5A84"/>
    <w:rsid w:val="008C0381"/>
    <w:rsid w:val="008C2C0A"/>
    <w:rsid w:val="008C693F"/>
    <w:rsid w:val="008D0374"/>
    <w:rsid w:val="008D070E"/>
    <w:rsid w:val="008D0A88"/>
    <w:rsid w:val="008D0E6F"/>
    <w:rsid w:val="008D17B0"/>
    <w:rsid w:val="008D4ADE"/>
    <w:rsid w:val="008D6240"/>
    <w:rsid w:val="008E1793"/>
    <w:rsid w:val="008E1ED9"/>
    <w:rsid w:val="008E20B7"/>
    <w:rsid w:val="008E298B"/>
    <w:rsid w:val="008E3B24"/>
    <w:rsid w:val="008E4A32"/>
    <w:rsid w:val="008F2635"/>
    <w:rsid w:val="008F619D"/>
    <w:rsid w:val="008F77E4"/>
    <w:rsid w:val="00903785"/>
    <w:rsid w:val="00905464"/>
    <w:rsid w:val="00905917"/>
    <w:rsid w:val="00906590"/>
    <w:rsid w:val="00910F27"/>
    <w:rsid w:val="009166CD"/>
    <w:rsid w:val="00924EA9"/>
    <w:rsid w:val="00925957"/>
    <w:rsid w:val="009271EF"/>
    <w:rsid w:val="009319CB"/>
    <w:rsid w:val="00933BF3"/>
    <w:rsid w:val="00934CC2"/>
    <w:rsid w:val="00934F98"/>
    <w:rsid w:val="00940B44"/>
    <w:rsid w:val="00943847"/>
    <w:rsid w:val="00950645"/>
    <w:rsid w:val="00952239"/>
    <w:rsid w:val="0095449F"/>
    <w:rsid w:val="0095748C"/>
    <w:rsid w:val="00964B71"/>
    <w:rsid w:val="00972873"/>
    <w:rsid w:val="00972C2E"/>
    <w:rsid w:val="00974B61"/>
    <w:rsid w:val="00985636"/>
    <w:rsid w:val="0098565A"/>
    <w:rsid w:val="009907BF"/>
    <w:rsid w:val="0099558A"/>
    <w:rsid w:val="00996D6D"/>
    <w:rsid w:val="009A1993"/>
    <w:rsid w:val="009A2966"/>
    <w:rsid w:val="009A67D7"/>
    <w:rsid w:val="009A6F51"/>
    <w:rsid w:val="009B3491"/>
    <w:rsid w:val="009B6819"/>
    <w:rsid w:val="009C0801"/>
    <w:rsid w:val="009C0C05"/>
    <w:rsid w:val="009C3F04"/>
    <w:rsid w:val="009C441E"/>
    <w:rsid w:val="009C5F60"/>
    <w:rsid w:val="009D2BA0"/>
    <w:rsid w:val="009D4BA3"/>
    <w:rsid w:val="009E19FA"/>
    <w:rsid w:val="009E4232"/>
    <w:rsid w:val="009E4863"/>
    <w:rsid w:val="009F2C15"/>
    <w:rsid w:val="009F3011"/>
    <w:rsid w:val="00A003CF"/>
    <w:rsid w:val="00A023C2"/>
    <w:rsid w:val="00A05E10"/>
    <w:rsid w:val="00A1174F"/>
    <w:rsid w:val="00A152D5"/>
    <w:rsid w:val="00A17763"/>
    <w:rsid w:val="00A177D3"/>
    <w:rsid w:val="00A2395E"/>
    <w:rsid w:val="00A30330"/>
    <w:rsid w:val="00A30635"/>
    <w:rsid w:val="00A3095D"/>
    <w:rsid w:val="00A51256"/>
    <w:rsid w:val="00A52FA7"/>
    <w:rsid w:val="00A53A98"/>
    <w:rsid w:val="00A54B86"/>
    <w:rsid w:val="00A57D28"/>
    <w:rsid w:val="00A57FE4"/>
    <w:rsid w:val="00A601C8"/>
    <w:rsid w:val="00A62538"/>
    <w:rsid w:val="00A65557"/>
    <w:rsid w:val="00A70B47"/>
    <w:rsid w:val="00A70F01"/>
    <w:rsid w:val="00A714DB"/>
    <w:rsid w:val="00A71DAB"/>
    <w:rsid w:val="00A85352"/>
    <w:rsid w:val="00A91D16"/>
    <w:rsid w:val="00A92904"/>
    <w:rsid w:val="00A92EDE"/>
    <w:rsid w:val="00A93922"/>
    <w:rsid w:val="00A95EE2"/>
    <w:rsid w:val="00AA2C7E"/>
    <w:rsid w:val="00AA3925"/>
    <w:rsid w:val="00AA51D4"/>
    <w:rsid w:val="00AB08D5"/>
    <w:rsid w:val="00AB25A1"/>
    <w:rsid w:val="00AB5DB9"/>
    <w:rsid w:val="00AB6B08"/>
    <w:rsid w:val="00AC077B"/>
    <w:rsid w:val="00AC211D"/>
    <w:rsid w:val="00AC2B35"/>
    <w:rsid w:val="00AC653D"/>
    <w:rsid w:val="00AC6976"/>
    <w:rsid w:val="00AD0AAC"/>
    <w:rsid w:val="00AD1875"/>
    <w:rsid w:val="00AD21A8"/>
    <w:rsid w:val="00AD2A1E"/>
    <w:rsid w:val="00AD4782"/>
    <w:rsid w:val="00AE3ECB"/>
    <w:rsid w:val="00AE6D12"/>
    <w:rsid w:val="00AF0AE4"/>
    <w:rsid w:val="00AF372D"/>
    <w:rsid w:val="00B02EC2"/>
    <w:rsid w:val="00B04C53"/>
    <w:rsid w:val="00B066FC"/>
    <w:rsid w:val="00B10DC6"/>
    <w:rsid w:val="00B129C4"/>
    <w:rsid w:val="00B12D2A"/>
    <w:rsid w:val="00B1605F"/>
    <w:rsid w:val="00B376B7"/>
    <w:rsid w:val="00B37783"/>
    <w:rsid w:val="00B429CC"/>
    <w:rsid w:val="00B4453A"/>
    <w:rsid w:val="00B541F0"/>
    <w:rsid w:val="00B54FC6"/>
    <w:rsid w:val="00B6280D"/>
    <w:rsid w:val="00B66A05"/>
    <w:rsid w:val="00B708BD"/>
    <w:rsid w:val="00B727B8"/>
    <w:rsid w:val="00B77FD3"/>
    <w:rsid w:val="00B81FBF"/>
    <w:rsid w:val="00B8334C"/>
    <w:rsid w:val="00B862BC"/>
    <w:rsid w:val="00B87688"/>
    <w:rsid w:val="00B9127B"/>
    <w:rsid w:val="00B94422"/>
    <w:rsid w:val="00B97A3F"/>
    <w:rsid w:val="00BA4A6C"/>
    <w:rsid w:val="00BB3C6E"/>
    <w:rsid w:val="00BB72A4"/>
    <w:rsid w:val="00BC67A5"/>
    <w:rsid w:val="00BD219E"/>
    <w:rsid w:val="00BD3C53"/>
    <w:rsid w:val="00BD3EBE"/>
    <w:rsid w:val="00BD59D2"/>
    <w:rsid w:val="00BD7C8C"/>
    <w:rsid w:val="00BE1071"/>
    <w:rsid w:val="00BE1CD5"/>
    <w:rsid w:val="00C0140E"/>
    <w:rsid w:val="00C03461"/>
    <w:rsid w:val="00C04FBC"/>
    <w:rsid w:val="00C055E7"/>
    <w:rsid w:val="00C072E2"/>
    <w:rsid w:val="00C07DAD"/>
    <w:rsid w:val="00C1204D"/>
    <w:rsid w:val="00C12D34"/>
    <w:rsid w:val="00C16029"/>
    <w:rsid w:val="00C21F3C"/>
    <w:rsid w:val="00C23315"/>
    <w:rsid w:val="00C27CD7"/>
    <w:rsid w:val="00C300CB"/>
    <w:rsid w:val="00C31193"/>
    <w:rsid w:val="00C354D2"/>
    <w:rsid w:val="00C35B83"/>
    <w:rsid w:val="00C4225B"/>
    <w:rsid w:val="00C43F2D"/>
    <w:rsid w:val="00C51811"/>
    <w:rsid w:val="00C52292"/>
    <w:rsid w:val="00C54BC1"/>
    <w:rsid w:val="00C62510"/>
    <w:rsid w:val="00C62698"/>
    <w:rsid w:val="00C63C97"/>
    <w:rsid w:val="00C6585B"/>
    <w:rsid w:val="00C74A41"/>
    <w:rsid w:val="00C75C12"/>
    <w:rsid w:val="00C77B24"/>
    <w:rsid w:val="00C77F02"/>
    <w:rsid w:val="00C80403"/>
    <w:rsid w:val="00C80F7F"/>
    <w:rsid w:val="00C8456F"/>
    <w:rsid w:val="00C852AC"/>
    <w:rsid w:val="00C92E7E"/>
    <w:rsid w:val="00C939D1"/>
    <w:rsid w:val="00C93D51"/>
    <w:rsid w:val="00C94B00"/>
    <w:rsid w:val="00C97355"/>
    <w:rsid w:val="00CA1616"/>
    <w:rsid w:val="00CA269E"/>
    <w:rsid w:val="00CA3A21"/>
    <w:rsid w:val="00CA442E"/>
    <w:rsid w:val="00CA606F"/>
    <w:rsid w:val="00CB4175"/>
    <w:rsid w:val="00CB668F"/>
    <w:rsid w:val="00CC5CDF"/>
    <w:rsid w:val="00CD06AD"/>
    <w:rsid w:val="00CD30DF"/>
    <w:rsid w:val="00CD4BE1"/>
    <w:rsid w:val="00CD7947"/>
    <w:rsid w:val="00CE0E07"/>
    <w:rsid w:val="00CE14D8"/>
    <w:rsid w:val="00CE5468"/>
    <w:rsid w:val="00CE7030"/>
    <w:rsid w:val="00CF20F2"/>
    <w:rsid w:val="00CF6963"/>
    <w:rsid w:val="00D00C9C"/>
    <w:rsid w:val="00D01A7F"/>
    <w:rsid w:val="00D02128"/>
    <w:rsid w:val="00D023BD"/>
    <w:rsid w:val="00D03AC0"/>
    <w:rsid w:val="00D04C37"/>
    <w:rsid w:val="00D05A82"/>
    <w:rsid w:val="00D06D53"/>
    <w:rsid w:val="00D10AE7"/>
    <w:rsid w:val="00D13B2C"/>
    <w:rsid w:val="00D308A5"/>
    <w:rsid w:val="00D3519E"/>
    <w:rsid w:val="00D42A13"/>
    <w:rsid w:val="00D4795A"/>
    <w:rsid w:val="00D50262"/>
    <w:rsid w:val="00D5277B"/>
    <w:rsid w:val="00D55519"/>
    <w:rsid w:val="00D5574C"/>
    <w:rsid w:val="00D56860"/>
    <w:rsid w:val="00D60B3A"/>
    <w:rsid w:val="00D620B0"/>
    <w:rsid w:val="00D62F54"/>
    <w:rsid w:val="00D65062"/>
    <w:rsid w:val="00D72178"/>
    <w:rsid w:val="00D80312"/>
    <w:rsid w:val="00D80417"/>
    <w:rsid w:val="00D81F8F"/>
    <w:rsid w:val="00D96694"/>
    <w:rsid w:val="00D97759"/>
    <w:rsid w:val="00D97D89"/>
    <w:rsid w:val="00DA39B3"/>
    <w:rsid w:val="00DB0130"/>
    <w:rsid w:val="00DB1327"/>
    <w:rsid w:val="00DB3753"/>
    <w:rsid w:val="00DB4AEA"/>
    <w:rsid w:val="00DB4FF4"/>
    <w:rsid w:val="00DB54C1"/>
    <w:rsid w:val="00DB7FCD"/>
    <w:rsid w:val="00DC0BEC"/>
    <w:rsid w:val="00DC24C0"/>
    <w:rsid w:val="00DC43D5"/>
    <w:rsid w:val="00DC5C54"/>
    <w:rsid w:val="00DD09C2"/>
    <w:rsid w:val="00DD1405"/>
    <w:rsid w:val="00DD1ADA"/>
    <w:rsid w:val="00DD2594"/>
    <w:rsid w:val="00DD6DEF"/>
    <w:rsid w:val="00DD6E7E"/>
    <w:rsid w:val="00DE5E65"/>
    <w:rsid w:val="00DF0507"/>
    <w:rsid w:val="00DF453D"/>
    <w:rsid w:val="00DF4FA8"/>
    <w:rsid w:val="00DF7724"/>
    <w:rsid w:val="00E031FA"/>
    <w:rsid w:val="00E04D33"/>
    <w:rsid w:val="00E065AE"/>
    <w:rsid w:val="00E118C3"/>
    <w:rsid w:val="00E21D6F"/>
    <w:rsid w:val="00E243E6"/>
    <w:rsid w:val="00E25E9C"/>
    <w:rsid w:val="00E342FF"/>
    <w:rsid w:val="00E47637"/>
    <w:rsid w:val="00E6416D"/>
    <w:rsid w:val="00E64F90"/>
    <w:rsid w:val="00E65665"/>
    <w:rsid w:val="00E70235"/>
    <w:rsid w:val="00E707D4"/>
    <w:rsid w:val="00E70A62"/>
    <w:rsid w:val="00E71DBD"/>
    <w:rsid w:val="00E72BB8"/>
    <w:rsid w:val="00E8363E"/>
    <w:rsid w:val="00E87937"/>
    <w:rsid w:val="00E91853"/>
    <w:rsid w:val="00E9349D"/>
    <w:rsid w:val="00E95B44"/>
    <w:rsid w:val="00E95E1A"/>
    <w:rsid w:val="00EA0AEC"/>
    <w:rsid w:val="00EA1A7D"/>
    <w:rsid w:val="00EA469A"/>
    <w:rsid w:val="00EB3410"/>
    <w:rsid w:val="00EB3AAE"/>
    <w:rsid w:val="00EB5A87"/>
    <w:rsid w:val="00EB5C61"/>
    <w:rsid w:val="00EB7A14"/>
    <w:rsid w:val="00EC162A"/>
    <w:rsid w:val="00EC506C"/>
    <w:rsid w:val="00EC6C08"/>
    <w:rsid w:val="00ED214A"/>
    <w:rsid w:val="00ED34E2"/>
    <w:rsid w:val="00ED3A6A"/>
    <w:rsid w:val="00ED5CCC"/>
    <w:rsid w:val="00ED692F"/>
    <w:rsid w:val="00ED6DF0"/>
    <w:rsid w:val="00EF292A"/>
    <w:rsid w:val="00EF2C87"/>
    <w:rsid w:val="00EF337F"/>
    <w:rsid w:val="00EF7969"/>
    <w:rsid w:val="00F00791"/>
    <w:rsid w:val="00F00DDB"/>
    <w:rsid w:val="00F018D3"/>
    <w:rsid w:val="00F02E2A"/>
    <w:rsid w:val="00F02EB4"/>
    <w:rsid w:val="00F030F1"/>
    <w:rsid w:val="00F0511A"/>
    <w:rsid w:val="00F0617D"/>
    <w:rsid w:val="00F10B81"/>
    <w:rsid w:val="00F122F7"/>
    <w:rsid w:val="00F243CF"/>
    <w:rsid w:val="00F26888"/>
    <w:rsid w:val="00F40DBD"/>
    <w:rsid w:val="00F4171B"/>
    <w:rsid w:val="00F43677"/>
    <w:rsid w:val="00F523B7"/>
    <w:rsid w:val="00F56186"/>
    <w:rsid w:val="00F565ED"/>
    <w:rsid w:val="00F56814"/>
    <w:rsid w:val="00F61178"/>
    <w:rsid w:val="00F614E2"/>
    <w:rsid w:val="00F621C2"/>
    <w:rsid w:val="00F7045C"/>
    <w:rsid w:val="00F747BD"/>
    <w:rsid w:val="00F75B53"/>
    <w:rsid w:val="00F8006C"/>
    <w:rsid w:val="00F810BA"/>
    <w:rsid w:val="00F8117F"/>
    <w:rsid w:val="00F83013"/>
    <w:rsid w:val="00F8304E"/>
    <w:rsid w:val="00F83328"/>
    <w:rsid w:val="00F84773"/>
    <w:rsid w:val="00F8561A"/>
    <w:rsid w:val="00F85642"/>
    <w:rsid w:val="00F8590A"/>
    <w:rsid w:val="00F879D2"/>
    <w:rsid w:val="00F902F6"/>
    <w:rsid w:val="00F94EBC"/>
    <w:rsid w:val="00F94F52"/>
    <w:rsid w:val="00F9625A"/>
    <w:rsid w:val="00F97DC3"/>
    <w:rsid w:val="00FA0804"/>
    <w:rsid w:val="00FA1AFE"/>
    <w:rsid w:val="00FA5F79"/>
    <w:rsid w:val="00FB365E"/>
    <w:rsid w:val="00FC3BDB"/>
    <w:rsid w:val="00FC621F"/>
    <w:rsid w:val="00FD0F7D"/>
    <w:rsid w:val="00FE49F1"/>
    <w:rsid w:val="00FE7D3F"/>
    <w:rsid w:val="00FE7E59"/>
    <w:rsid w:val="00FF05D7"/>
    <w:rsid w:val="00FF39F6"/>
    <w:rsid w:val="00FF6CFE"/>
    <w:rsid w:val="00FF7F3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EC8E014"/>
  <w15:docId w15:val="{88A06E6A-F438-4E5C-BA09-68D74260BC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E2D2F"/>
  </w:style>
  <w:style w:type="paragraph" w:styleId="Heading1">
    <w:name w:val="heading 1"/>
    <w:basedOn w:val="Normal"/>
    <w:next w:val="Normal"/>
    <w:link w:val="Heading1Char"/>
    <w:uiPriority w:val="9"/>
    <w:qFormat/>
    <w:rsid w:val="0007016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070168"/>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26C6C"/>
    <w:pPr>
      <w:ind w:left="720"/>
      <w:contextualSpacing/>
    </w:pPr>
  </w:style>
  <w:style w:type="paragraph" w:styleId="Header">
    <w:name w:val="header"/>
    <w:basedOn w:val="Normal"/>
    <w:link w:val="HeaderChar"/>
    <w:uiPriority w:val="99"/>
    <w:unhideWhenUsed/>
    <w:rsid w:val="00B94422"/>
    <w:pPr>
      <w:tabs>
        <w:tab w:val="center" w:pos="4680"/>
        <w:tab w:val="right" w:pos="9360"/>
      </w:tabs>
      <w:spacing w:after="0" w:line="240" w:lineRule="auto"/>
    </w:pPr>
  </w:style>
  <w:style w:type="character" w:customStyle="1" w:styleId="HeaderChar">
    <w:name w:val="Header Char"/>
    <w:basedOn w:val="DefaultParagraphFont"/>
    <w:link w:val="Header"/>
    <w:uiPriority w:val="99"/>
    <w:rsid w:val="00B94422"/>
  </w:style>
  <w:style w:type="paragraph" w:styleId="Footer">
    <w:name w:val="footer"/>
    <w:basedOn w:val="Normal"/>
    <w:link w:val="FooterChar"/>
    <w:uiPriority w:val="99"/>
    <w:unhideWhenUsed/>
    <w:rsid w:val="00B94422"/>
    <w:pPr>
      <w:tabs>
        <w:tab w:val="center" w:pos="4680"/>
        <w:tab w:val="right" w:pos="9360"/>
      </w:tabs>
      <w:spacing w:after="0" w:line="240" w:lineRule="auto"/>
    </w:pPr>
  </w:style>
  <w:style w:type="character" w:customStyle="1" w:styleId="FooterChar">
    <w:name w:val="Footer Char"/>
    <w:basedOn w:val="DefaultParagraphFont"/>
    <w:link w:val="Footer"/>
    <w:uiPriority w:val="99"/>
    <w:rsid w:val="00B94422"/>
  </w:style>
  <w:style w:type="character" w:styleId="Hyperlink">
    <w:name w:val="Hyperlink"/>
    <w:basedOn w:val="DefaultParagraphFont"/>
    <w:uiPriority w:val="99"/>
    <w:unhideWhenUsed/>
    <w:rsid w:val="00CA269E"/>
    <w:rPr>
      <w:color w:val="0000FF" w:themeColor="hyperlink"/>
      <w:u w:val="single"/>
    </w:rPr>
  </w:style>
  <w:style w:type="table" w:styleId="TableGrid">
    <w:name w:val="Table Grid"/>
    <w:basedOn w:val="TableNormal"/>
    <w:uiPriority w:val="59"/>
    <w:rsid w:val="0006589D"/>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BalloonText">
    <w:name w:val="Balloon Text"/>
    <w:basedOn w:val="Normal"/>
    <w:link w:val="BalloonTextChar"/>
    <w:uiPriority w:val="99"/>
    <w:semiHidden/>
    <w:unhideWhenUsed/>
    <w:rsid w:val="00DB7FC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B7FCD"/>
    <w:rPr>
      <w:rFonts w:ascii="Tahoma" w:hAnsi="Tahoma" w:cs="Tahoma"/>
      <w:sz w:val="16"/>
      <w:szCs w:val="16"/>
    </w:rPr>
  </w:style>
  <w:style w:type="paragraph" w:styleId="NoSpacing">
    <w:name w:val="No Spacing"/>
    <w:uiPriority w:val="1"/>
    <w:qFormat/>
    <w:rsid w:val="00423253"/>
    <w:pPr>
      <w:spacing w:after="0" w:line="240" w:lineRule="auto"/>
    </w:pPr>
  </w:style>
  <w:style w:type="character" w:customStyle="1" w:styleId="Heading1Char">
    <w:name w:val="Heading 1 Char"/>
    <w:basedOn w:val="DefaultParagraphFont"/>
    <w:link w:val="Heading1"/>
    <w:uiPriority w:val="9"/>
    <w:rsid w:val="00070168"/>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070168"/>
    <w:rPr>
      <w:rFonts w:asciiTheme="majorHAnsi" w:eastAsiaTheme="majorEastAsia" w:hAnsiTheme="majorHAnsi" w:cstheme="majorBidi"/>
      <w:b/>
      <w:bCs/>
      <w:color w:val="4F81BD" w:themeColor="accent1"/>
      <w:sz w:val="26"/>
      <w:szCs w:val="26"/>
    </w:rPr>
  </w:style>
  <w:style w:type="paragraph" w:styleId="TOCHeading">
    <w:name w:val="TOC Heading"/>
    <w:basedOn w:val="Heading1"/>
    <w:next w:val="Normal"/>
    <w:uiPriority w:val="39"/>
    <w:semiHidden/>
    <w:unhideWhenUsed/>
    <w:qFormat/>
    <w:rsid w:val="0000323F"/>
    <w:pPr>
      <w:outlineLvl w:val="9"/>
    </w:pPr>
  </w:style>
  <w:style w:type="paragraph" w:styleId="TOC1">
    <w:name w:val="toc 1"/>
    <w:basedOn w:val="Normal"/>
    <w:next w:val="Normal"/>
    <w:autoRedefine/>
    <w:uiPriority w:val="39"/>
    <w:unhideWhenUsed/>
    <w:rsid w:val="0000323F"/>
    <w:pPr>
      <w:spacing w:after="100"/>
    </w:pPr>
  </w:style>
  <w:style w:type="paragraph" w:styleId="TOC2">
    <w:name w:val="toc 2"/>
    <w:basedOn w:val="Normal"/>
    <w:next w:val="Normal"/>
    <w:autoRedefine/>
    <w:uiPriority w:val="39"/>
    <w:unhideWhenUsed/>
    <w:rsid w:val="0000323F"/>
    <w:pPr>
      <w:spacing w:after="100"/>
      <w:ind w:left="2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chart" Target="charts/chart5.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hart" Target="charts/chart4.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hart" Target="charts/chart3.xm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chart" Target="charts/chart2.xml"/><Relationship Id="rId4" Type="http://schemas.openxmlformats.org/officeDocument/2006/relationships/settings" Target="settings.xml"/><Relationship Id="rId9" Type="http://schemas.openxmlformats.org/officeDocument/2006/relationships/chart" Target="charts/chart1.xml"/><Relationship Id="rId14" Type="http://schemas.openxmlformats.org/officeDocument/2006/relationships/hyperlink" Target="http://www.bb.org.bd" TargetMode="External"/></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Excel_Worksheet.xlsx"/></Relationships>
</file>

<file path=word/charts/_rels/chart2.xml.rels><?xml version="1.0" encoding="UTF-8" standalone="yes"?>
<Relationships xmlns="http://schemas.openxmlformats.org/package/2006/relationships"><Relationship Id="rId1" Type="http://schemas.openxmlformats.org/officeDocument/2006/relationships/package" Target="../embeddings/Microsoft_Excel_Worksheet1.xlsx"/></Relationships>
</file>

<file path=word/charts/_rels/chart3.xml.rels><?xml version="1.0" encoding="UTF-8" standalone="yes"?>
<Relationships xmlns="http://schemas.openxmlformats.org/package/2006/relationships"><Relationship Id="rId1" Type="http://schemas.openxmlformats.org/officeDocument/2006/relationships/package" Target="../embeddings/Microsoft_Excel_Worksheet2.xlsx"/></Relationships>
</file>

<file path=word/charts/_rels/chart4.xml.rels><?xml version="1.0" encoding="UTF-8" standalone="yes"?>
<Relationships xmlns="http://schemas.openxmlformats.org/package/2006/relationships"><Relationship Id="rId1" Type="http://schemas.openxmlformats.org/officeDocument/2006/relationships/package" Target="../embeddings/Microsoft_Excel_Worksheet3.xlsx"/></Relationships>
</file>

<file path=word/charts/_rels/chart5.xml.rels><?xml version="1.0" encoding="UTF-8" standalone="yes"?>
<Relationships xmlns="http://schemas.openxmlformats.org/package/2006/relationships"><Relationship Id="rId1" Type="http://schemas.openxmlformats.org/officeDocument/2006/relationships/package" Target="../embeddings/Microsoft_Excel_Worksheet4.xlsx"/></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Sheet1!$B$1</c:f>
              <c:strCache>
                <c:ptCount val="1"/>
                <c:pt idx="0">
                  <c:v>FCB</c:v>
                </c:pt>
              </c:strCache>
            </c:strRef>
          </c:tx>
          <c:invertIfNegative val="0"/>
          <c:cat>
            <c:numRef>
              <c:f>Sheet1!$A$2:$A$16</c:f>
              <c:numCache>
                <c:formatCode>d\-mmm</c:formatCode>
                <c:ptCount val="15"/>
                <c:pt idx="0">
                  <c:v>44942</c:v>
                </c:pt>
                <c:pt idx="1">
                  <c:v>44973</c:v>
                </c:pt>
                <c:pt idx="2">
                  <c:v>45001</c:v>
                </c:pt>
                <c:pt idx="3">
                  <c:v>45032</c:v>
                </c:pt>
                <c:pt idx="4">
                  <c:v>45062</c:v>
                </c:pt>
                <c:pt idx="5">
                  <c:v>45093</c:v>
                </c:pt>
                <c:pt idx="6">
                  <c:v>45123</c:v>
                </c:pt>
                <c:pt idx="7">
                  <c:v>45154</c:v>
                </c:pt>
                <c:pt idx="8">
                  <c:v>45185</c:v>
                </c:pt>
                <c:pt idx="9">
                  <c:v>45215</c:v>
                </c:pt>
                <c:pt idx="10">
                  <c:v>45246</c:v>
                </c:pt>
                <c:pt idx="11">
                  <c:v>45276</c:v>
                </c:pt>
              </c:numCache>
            </c:numRef>
          </c:cat>
          <c:val>
            <c:numRef>
              <c:f>Sheet1!$B$2:$B$16</c:f>
              <c:numCache>
                <c:formatCode>General</c:formatCode>
                <c:ptCount val="15"/>
                <c:pt idx="0">
                  <c:v>122.07</c:v>
                </c:pt>
                <c:pt idx="1">
                  <c:v>128.94999999999999</c:v>
                </c:pt>
                <c:pt idx="2">
                  <c:v>119.1</c:v>
                </c:pt>
                <c:pt idx="3">
                  <c:v>126.97</c:v>
                </c:pt>
                <c:pt idx="4">
                  <c:v>132.88000000000127</c:v>
                </c:pt>
                <c:pt idx="5">
                  <c:v>105.97</c:v>
                </c:pt>
                <c:pt idx="6">
                  <c:v>140.97999999999999</c:v>
                </c:pt>
                <c:pt idx="7">
                  <c:v>139.01</c:v>
                </c:pt>
                <c:pt idx="8">
                  <c:v>130.10999999999999</c:v>
                </c:pt>
                <c:pt idx="9">
                  <c:v>123.91000000000012</c:v>
                </c:pt>
                <c:pt idx="10">
                  <c:v>133.66</c:v>
                </c:pt>
                <c:pt idx="11">
                  <c:v>142.47</c:v>
                </c:pt>
              </c:numCache>
            </c:numRef>
          </c:val>
          <c:extLst>
            <c:ext xmlns:c16="http://schemas.microsoft.com/office/drawing/2014/chart" uri="{C3380CC4-5D6E-409C-BE32-E72D297353CC}">
              <c16:uniqueId val="{00000000-6DA1-406B-98E4-D9ACB7228C7D}"/>
            </c:ext>
          </c:extLst>
        </c:ser>
        <c:dLbls>
          <c:showLegendKey val="0"/>
          <c:showVal val="0"/>
          <c:showCatName val="0"/>
          <c:showSerName val="0"/>
          <c:showPercent val="0"/>
          <c:showBubbleSize val="0"/>
        </c:dLbls>
        <c:gapWidth val="150"/>
        <c:axId val="98573696"/>
        <c:axId val="62293120"/>
      </c:barChart>
      <c:dateAx>
        <c:axId val="98573696"/>
        <c:scaling>
          <c:orientation val="minMax"/>
        </c:scaling>
        <c:delete val="0"/>
        <c:axPos val="b"/>
        <c:numFmt formatCode="d\-mmm" sourceLinked="1"/>
        <c:majorTickMark val="out"/>
        <c:minorTickMark val="none"/>
        <c:tickLblPos val="nextTo"/>
        <c:crossAx val="62293120"/>
        <c:crosses val="autoZero"/>
        <c:auto val="1"/>
        <c:lblOffset val="100"/>
        <c:baseTimeUnit val="months"/>
      </c:dateAx>
      <c:valAx>
        <c:axId val="62293120"/>
        <c:scaling>
          <c:orientation val="minMax"/>
        </c:scaling>
        <c:delete val="0"/>
        <c:axPos val="l"/>
        <c:majorGridlines/>
        <c:numFmt formatCode="General" sourceLinked="1"/>
        <c:majorTickMark val="out"/>
        <c:minorTickMark val="none"/>
        <c:tickLblPos val="nextTo"/>
        <c:crossAx val="98573696"/>
        <c:crosses val="autoZero"/>
        <c:crossBetween val="between"/>
      </c:valAx>
    </c:plotArea>
    <c:legend>
      <c:legendPos val="r"/>
      <c:overlay val="0"/>
    </c:legend>
    <c:plotVisOnly val="1"/>
    <c:dispBlanksAs val="gap"/>
    <c:showDLblsOverMax val="0"/>
  </c:chart>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barChart>
        <c:barDir val="col"/>
        <c:grouping val="clustered"/>
        <c:varyColors val="0"/>
        <c:ser>
          <c:idx val="0"/>
          <c:order val="0"/>
          <c:tx>
            <c:strRef>
              <c:f>Sheet1!$B$1</c:f>
              <c:strCache>
                <c:ptCount val="1"/>
                <c:pt idx="0">
                  <c:v>FCB </c:v>
                </c:pt>
              </c:strCache>
            </c:strRef>
          </c:tx>
          <c:invertIfNegative val="0"/>
          <c:cat>
            <c:numRef>
              <c:f>Sheet1!$A$2:$A$6</c:f>
              <c:numCache>
                <c:formatCode>d\-mmm</c:formatCode>
                <c:ptCount val="5"/>
                <c:pt idx="0">
                  <c:v>45001</c:v>
                </c:pt>
                <c:pt idx="1">
                  <c:v>45093</c:v>
                </c:pt>
                <c:pt idx="2">
                  <c:v>45185</c:v>
                </c:pt>
                <c:pt idx="3">
                  <c:v>45276</c:v>
                </c:pt>
              </c:numCache>
            </c:numRef>
          </c:cat>
          <c:val>
            <c:numRef>
              <c:f>Sheet1!$B$2:$B$6</c:f>
              <c:numCache>
                <c:formatCode>General</c:formatCode>
                <c:ptCount val="5"/>
                <c:pt idx="0">
                  <c:v>113.64999999999999</c:v>
                </c:pt>
                <c:pt idx="1">
                  <c:v>113.97</c:v>
                </c:pt>
                <c:pt idx="2">
                  <c:v>117.6</c:v>
                </c:pt>
                <c:pt idx="3">
                  <c:v>119.31</c:v>
                </c:pt>
              </c:numCache>
            </c:numRef>
          </c:val>
          <c:extLst>
            <c:ext xmlns:c16="http://schemas.microsoft.com/office/drawing/2014/chart" uri="{C3380CC4-5D6E-409C-BE32-E72D297353CC}">
              <c16:uniqueId val="{00000000-14ED-4B25-93F2-A947D98E4E55}"/>
            </c:ext>
          </c:extLst>
        </c:ser>
        <c:ser>
          <c:idx val="1"/>
          <c:order val="1"/>
          <c:tx>
            <c:strRef>
              <c:f>Sheet1!$C$1</c:f>
              <c:strCache>
                <c:ptCount val="1"/>
                <c:pt idx="0">
                  <c:v>Series 2</c:v>
                </c:pt>
              </c:strCache>
            </c:strRef>
          </c:tx>
          <c:invertIfNegative val="0"/>
          <c:cat>
            <c:numRef>
              <c:f>Sheet1!$A$2:$A$6</c:f>
              <c:numCache>
                <c:formatCode>d\-mmm</c:formatCode>
                <c:ptCount val="5"/>
                <c:pt idx="0">
                  <c:v>45001</c:v>
                </c:pt>
                <c:pt idx="1">
                  <c:v>45093</c:v>
                </c:pt>
                <c:pt idx="2">
                  <c:v>45185</c:v>
                </c:pt>
                <c:pt idx="3">
                  <c:v>45276</c:v>
                </c:pt>
              </c:numCache>
            </c:numRef>
          </c:cat>
          <c:val>
            <c:numRef>
              <c:f>Sheet1!$C$2:$C$6</c:f>
              <c:numCache>
                <c:formatCode>General</c:formatCode>
                <c:ptCount val="5"/>
              </c:numCache>
            </c:numRef>
          </c:val>
          <c:extLst>
            <c:ext xmlns:c16="http://schemas.microsoft.com/office/drawing/2014/chart" uri="{C3380CC4-5D6E-409C-BE32-E72D297353CC}">
              <c16:uniqueId val="{00000001-14ED-4B25-93F2-A947D98E4E55}"/>
            </c:ext>
          </c:extLst>
        </c:ser>
        <c:ser>
          <c:idx val="2"/>
          <c:order val="2"/>
          <c:tx>
            <c:strRef>
              <c:f>Sheet1!$D$1</c:f>
              <c:strCache>
                <c:ptCount val="1"/>
                <c:pt idx="0">
                  <c:v>Series 3</c:v>
                </c:pt>
              </c:strCache>
            </c:strRef>
          </c:tx>
          <c:invertIfNegative val="0"/>
          <c:cat>
            <c:numRef>
              <c:f>Sheet1!$A$2:$A$6</c:f>
              <c:numCache>
                <c:formatCode>d\-mmm</c:formatCode>
                <c:ptCount val="5"/>
                <c:pt idx="0">
                  <c:v>45001</c:v>
                </c:pt>
                <c:pt idx="1">
                  <c:v>45093</c:v>
                </c:pt>
                <c:pt idx="2">
                  <c:v>45185</c:v>
                </c:pt>
                <c:pt idx="3">
                  <c:v>45276</c:v>
                </c:pt>
              </c:numCache>
            </c:numRef>
          </c:cat>
          <c:val>
            <c:numRef>
              <c:f>Sheet1!$D$2:$D$6</c:f>
            </c:numRef>
          </c:val>
          <c:extLst>
            <c:ext xmlns:c16="http://schemas.microsoft.com/office/drawing/2014/chart" uri="{C3380CC4-5D6E-409C-BE32-E72D297353CC}">
              <c16:uniqueId val="{00000002-14ED-4B25-93F2-A947D98E4E55}"/>
            </c:ext>
          </c:extLst>
        </c:ser>
        <c:dLbls>
          <c:showLegendKey val="0"/>
          <c:showVal val="0"/>
          <c:showCatName val="0"/>
          <c:showSerName val="0"/>
          <c:showPercent val="0"/>
          <c:showBubbleSize val="0"/>
        </c:dLbls>
        <c:gapWidth val="150"/>
        <c:axId val="76568448"/>
        <c:axId val="76569984"/>
      </c:barChart>
      <c:dateAx>
        <c:axId val="76568448"/>
        <c:scaling>
          <c:orientation val="minMax"/>
        </c:scaling>
        <c:delete val="0"/>
        <c:axPos val="b"/>
        <c:numFmt formatCode="d\-mmm" sourceLinked="1"/>
        <c:majorTickMark val="out"/>
        <c:minorTickMark val="none"/>
        <c:tickLblPos val="nextTo"/>
        <c:crossAx val="76569984"/>
        <c:crosses val="autoZero"/>
        <c:auto val="1"/>
        <c:lblOffset val="100"/>
        <c:baseTimeUnit val="months"/>
      </c:dateAx>
      <c:valAx>
        <c:axId val="76569984"/>
        <c:scaling>
          <c:orientation val="minMax"/>
        </c:scaling>
        <c:delete val="0"/>
        <c:axPos val="l"/>
        <c:majorGridlines/>
        <c:numFmt formatCode="General" sourceLinked="1"/>
        <c:majorTickMark val="out"/>
        <c:minorTickMark val="none"/>
        <c:tickLblPos val="nextTo"/>
        <c:crossAx val="76568448"/>
        <c:crosses val="autoZero"/>
        <c:crossBetween val="between"/>
      </c:valAx>
    </c:plotArea>
    <c:legend>
      <c:legendPos val="r"/>
      <c:legendEntry>
        <c:idx val="1"/>
        <c:delete val="1"/>
      </c:legendEntry>
      <c:overlay val="0"/>
    </c:legend>
    <c:plotVisOnly val="1"/>
    <c:dispBlanksAs val="gap"/>
    <c:showDLblsOverMax val="0"/>
  </c:chart>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lineChart>
        <c:grouping val="standard"/>
        <c:varyColors val="0"/>
        <c:ser>
          <c:idx val="0"/>
          <c:order val="0"/>
          <c:tx>
            <c:strRef>
              <c:f>Sheet1!$B$1</c:f>
              <c:strCache>
                <c:ptCount val="1"/>
                <c:pt idx="0">
                  <c:v>Excess Liquidity</c:v>
                </c:pt>
              </c:strCache>
            </c:strRef>
          </c:tx>
          <c:cat>
            <c:numRef>
              <c:f>Sheet1!$A$2:$A$10</c:f>
              <c:numCache>
                <c:formatCode>General</c:formatCode>
                <c:ptCount val="9"/>
                <c:pt idx="0">
                  <c:v>2008</c:v>
                </c:pt>
                <c:pt idx="1">
                  <c:v>2009</c:v>
                </c:pt>
                <c:pt idx="2">
                  <c:v>2010</c:v>
                </c:pt>
                <c:pt idx="3">
                  <c:v>2011</c:v>
                </c:pt>
                <c:pt idx="4">
                  <c:v>2012</c:v>
                </c:pt>
                <c:pt idx="5">
                  <c:v>2013</c:v>
                </c:pt>
                <c:pt idx="6">
                  <c:v>2014</c:v>
                </c:pt>
                <c:pt idx="7">
                  <c:v>2015</c:v>
                </c:pt>
                <c:pt idx="8">
                  <c:v>2016</c:v>
                </c:pt>
              </c:numCache>
            </c:numRef>
          </c:cat>
          <c:val>
            <c:numRef>
              <c:f>Sheet1!$B$2:$B$10</c:f>
              <c:numCache>
                <c:formatCode>General</c:formatCode>
                <c:ptCount val="9"/>
                <c:pt idx="0">
                  <c:v>13.3</c:v>
                </c:pt>
                <c:pt idx="1">
                  <c:v>13.8</c:v>
                </c:pt>
                <c:pt idx="2">
                  <c:v>13.6</c:v>
                </c:pt>
                <c:pt idx="3">
                  <c:v>21.5</c:v>
                </c:pt>
                <c:pt idx="4">
                  <c:v>24.8</c:v>
                </c:pt>
                <c:pt idx="5">
                  <c:v>33.200000000000003</c:v>
                </c:pt>
                <c:pt idx="6">
                  <c:v>42</c:v>
                </c:pt>
                <c:pt idx="7">
                  <c:v>39</c:v>
                </c:pt>
                <c:pt idx="8">
                  <c:v>33</c:v>
                </c:pt>
              </c:numCache>
            </c:numRef>
          </c:val>
          <c:smooth val="0"/>
          <c:extLst>
            <c:ext xmlns:c16="http://schemas.microsoft.com/office/drawing/2014/chart" uri="{C3380CC4-5D6E-409C-BE32-E72D297353CC}">
              <c16:uniqueId val="{00000000-B130-4C35-9BF2-07279585E7D9}"/>
            </c:ext>
          </c:extLst>
        </c:ser>
        <c:ser>
          <c:idx val="1"/>
          <c:order val="1"/>
          <c:tx>
            <c:strRef>
              <c:f>Sheet1!$C$1</c:f>
              <c:strCache>
                <c:ptCount val="1"/>
                <c:pt idx="0">
                  <c:v>ROA</c:v>
                </c:pt>
              </c:strCache>
            </c:strRef>
          </c:tx>
          <c:cat>
            <c:numRef>
              <c:f>Sheet1!$A$2:$A$10</c:f>
              <c:numCache>
                <c:formatCode>General</c:formatCode>
                <c:ptCount val="9"/>
                <c:pt idx="0">
                  <c:v>2008</c:v>
                </c:pt>
                <c:pt idx="1">
                  <c:v>2009</c:v>
                </c:pt>
                <c:pt idx="2">
                  <c:v>2010</c:v>
                </c:pt>
                <c:pt idx="3">
                  <c:v>2011</c:v>
                </c:pt>
                <c:pt idx="4">
                  <c:v>2012</c:v>
                </c:pt>
                <c:pt idx="5">
                  <c:v>2013</c:v>
                </c:pt>
                <c:pt idx="6">
                  <c:v>2014</c:v>
                </c:pt>
                <c:pt idx="7">
                  <c:v>2015</c:v>
                </c:pt>
                <c:pt idx="8">
                  <c:v>2016</c:v>
                </c:pt>
              </c:numCache>
            </c:numRef>
          </c:cat>
          <c:val>
            <c:numRef>
              <c:f>Sheet1!$C$2:$C$10</c:f>
              <c:numCache>
                <c:formatCode>General</c:formatCode>
                <c:ptCount val="9"/>
                <c:pt idx="0">
                  <c:v>2.9</c:v>
                </c:pt>
                <c:pt idx="1">
                  <c:v>3.18</c:v>
                </c:pt>
                <c:pt idx="2">
                  <c:v>2.8</c:v>
                </c:pt>
                <c:pt idx="3">
                  <c:v>3.2</c:v>
                </c:pt>
                <c:pt idx="4">
                  <c:v>3.4</c:v>
                </c:pt>
                <c:pt idx="5">
                  <c:v>3</c:v>
                </c:pt>
                <c:pt idx="6">
                  <c:v>3.4</c:v>
                </c:pt>
                <c:pt idx="7">
                  <c:v>2.9</c:v>
                </c:pt>
                <c:pt idx="8">
                  <c:v>2.7</c:v>
                </c:pt>
              </c:numCache>
            </c:numRef>
          </c:val>
          <c:smooth val="0"/>
          <c:extLst>
            <c:ext xmlns:c16="http://schemas.microsoft.com/office/drawing/2014/chart" uri="{C3380CC4-5D6E-409C-BE32-E72D297353CC}">
              <c16:uniqueId val="{00000001-B130-4C35-9BF2-07279585E7D9}"/>
            </c:ext>
          </c:extLst>
        </c:ser>
        <c:ser>
          <c:idx val="2"/>
          <c:order val="2"/>
          <c:tx>
            <c:strRef>
              <c:f>Sheet1!$D$1</c:f>
              <c:strCache>
                <c:ptCount val="1"/>
                <c:pt idx="0">
                  <c:v>ROE</c:v>
                </c:pt>
              </c:strCache>
            </c:strRef>
          </c:tx>
          <c:cat>
            <c:numRef>
              <c:f>Sheet1!$A$2:$A$10</c:f>
              <c:numCache>
                <c:formatCode>General</c:formatCode>
                <c:ptCount val="9"/>
                <c:pt idx="0">
                  <c:v>2008</c:v>
                </c:pt>
                <c:pt idx="1">
                  <c:v>2009</c:v>
                </c:pt>
                <c:pt idx="2">
                  <c:v>2010</c:v>
                </c:pt>
                <c:pt idx="3">
                  <c:v>2011</c:v>
                </c:pt>
                <c:pt idx="4">
                  <c:v>2012</c:v>
                </c:pt>
                <c:pt idx="5">
                  <c:v>2013</c:v>
                </c:pt>
                <c:pt idx="6">
                  <c:v>2014</c:v>
                </c:pt>
                <c:pt idx="7">
                  <c:v>2015</c:v>
                </c:pt>
                <c:pt idx="8">
                  <c:v>2016</c:v>
                </c:pt>
              </c:numCache>
            </c:numRef>
          </c:cat>
          <c:val>
            <c:numRef>
              <c:f>Sheet1!$D$2:$D$10</c:f>
              <c:numCache>
                <c:formatCode>General</c:formatCode>
                <c:ptCount val="9"/>
                <c:pt idx="0">
                  <c:v>17.8</c:v>
                </c:pt>
                <c:pt idx="1">
                  <c:v>22.4</c:v>
                </c:pt>
                <c:pt idx="2">
                  <c:v>17</c:v>
                </c:pt>
                <c:pt idx="3">
                  <c:v>16.3</c:v>
                </c:pt>
                <c:pt idx="4">
                  <c:v>17.5</c:v>
                </c:pt>
                <c:pt idx="5">
                  <c:v>16.899999999999999</c:v>
                </c:pt>
                <c:pt idx="6">
                  <c:v>17.899999999999999</c:v>
                </c:pt>
                <c:pt idx="7">
                  <c:v>14.6</c:v>
                </c:pt>
                <c:pt idx="8">
                  <c:v>13.2</c:v>
                </c:pt>
              </c:numCache>
            </c:numRef>
          </c:val>
          <c:smooth val="0"/>
          <c:extLst>
            <c:ext xmlns:c16="http://schemas.microsoft.com/office/drawing/2014/chart" uri="{C3380CC4-5D6E-409C-BE32-E72D297353CC}">
              <c16:uniqueId val="{00000002-B130-4C35-9BF2-07279585E7D9}"/>
            </c:ext>
          </c:extLst>
        </c:ser>
        <c:dLbls>
          <c:showLegendKey val="0"/>
          <c:showVal val="0"/>
          <c:showCatName val="0"/>
          <c:showSerName val="0"/>
          <c:showPercent val="0"/>
          <c:showBubbleSize val="0"/>
        </c:dLbls>
        <c:marker val="1"/>
        <c:smooth val="0"/>
        <c:axId val="83411712"/>
        <c:axId val="83413248"/>
      </c:lineChart>
      <c:catAx>
        <c:axId val="83411712"/>
        <c:scaling>
          <c:orientation val="minMax"/>
        </c:scaling>
        <c:delete val="0"/>
        <c:axPos val="b"/>
        <c:numFmt formatCode="General" sourceLinked="1"/>
        <c:majorTickMark val="out"/>
        <c:minorTickMark val="none"/>
        <c:tickLblPos val="nextTo"/>
        <c:crossAx val="83413248"/>
        <c:crosses val="autoZero"/>
        <c:auto val="1"/>
        <c:lblAlgn val="ctr"/>
        <c:lblOffset val="100"/>
        <c:noMultiLvlLbl val="0"/>
      </c:catAx>
      <c:valAx>
        <c:axId val="83413248"/>
        <c:scaling>
          <c:orientation val="minMax"/>
        </c:scaling>
        <c:delete val="0"/>
        <c:axPos val="l"/>
        <c:majorGridlines/>
        <c:numFmt formatCode="General" sourceLinked="1"/>
        <c:majorTickMark val="out"/>
        <c:minorTickMark val="none"/>
        <c:tickLblPos val="nextTo"/>
        <c:crossAx val="83411712"/>
        <c:crosses val="autoZero"/>
        <c:crossBetween val="between"/>
      </c:valAx>
    </c:plotArea>
    <c:legend>
      <c:legendPos val="r"/>
      <c:overlay val="0"/>
    </c:legend>
    <c:plotVisOnly val="1"/>
    <c:dispBlanksAs val="gap"/>
    <c:showDLblsOverMax val="0"/>
  </c:chart>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barChart>
        <c:barDir val="col"/>
        <c:grouping val="clustered"/>
        <c:varyColors val="0"/>
        <c:ser>
          <c:idx val="0"/>
          <c:order val="0"/>
          <c:tx>
            <c:strRef>
              <c:f>Sheet1!$B$1</c:f>
              <c:strCache>
                <c:ptCount val="1"/>
                <c:pt idx="0">
                  <c:v>Dec-14</c:v>
                </c:pt>
              </c:strCache>
            </c:strRef>
          </c:tx>
          <c:invertIfNegative val="0"/>
          <c:cat>
            <c:strRef>
              <c:f>Sheet1!$A$2:$A$5</c:f>
              <c:strCache>
                <c:ptCount val="1"/>
                <c:pt idx="0">
                  <c:v>FCB </c:v>
                </c:pt>
              </c:strCache>
            </c:strRef>
          </c:cat>
          <c:val>
            <c:numRef>
              <c:f>Sheet1!$B$2:$B$5</c:f>
              <c:numCache>
                <c:formatCode>General</c:formatCode>
                <c:ptCount val="4"/>
                <c:pt idx="0" formatCode="0.00%">
                  <c:v>0.61839999999999995</c:v>
                </c:pt>
              </c:numCache>
            </c:numRef>
          </c:val>
          <c:extLst>
            <c:ext xmlns:c16="http://schemas.microsoft.com/office/drawing/2014/chart" uri="{C3380CC4-5D6E-409C-BE32-E72D297353CC}">
              <c16:uniqueId val="{00000000-61C5-46EC-B28F-3ABEDC94A3EB}"/>
            </c:ext>
          </c:extLst>
        </c:ser>
        <c:ser>
          <c:idx val="1"/>
          <c:order val="1"/>
          <c:tx>
            <c:strRef>
              <c:f>Sheet1!$C$1</c:f>
              <c:strCache>
                <c:ptCount val="1"/>
                <c:pt idx="0">
                  <c:v>1-Dec</c:v>
                </c:pt>
              </c:strCache>
            </c:strRef>
          </c:tx>
          <c:invertIfNegative val="0"/>
          <c:cat>
            <c:strRef>
              <c:f>Sheet1!$A$2:$A$5</c:f>
              <c:strCache>
                <c:ptCount val="1"/>
                <c:pt idx="0">
                  <c:v>FCB </c:v>
                </c:pt>
              </c:strCache>
            </c:strRef>
          </c:cat>
          <c:val>
            <c:numRef>
              <c:f>Sheet1!$C$2:$C$5</c:f>
              <c:numCache>
                <c:formatCode>General</c:formatCode>
                <c:ptCount val="4"/>
                <c:pt idx="0" formatCode="0.00%">
                  <c:v>0.63840000000000063</c:v>
                </c:pt>
              </c:numCache>
            </c:numRef>
          </c:val>
          <c:extLst>
            <c:ext xmlns:c16="http://schemas.microsoft.com/office/drawing/2014/chart" uri="{C3380CC4-5D6E-409C-BE32-E72D297353CC}">
              <c16:uniqueId val="{00000001-61C5-46EC-B28F-3ABEDC94A3EB}"/>
            </c:ext>
          </c:extLst>
        </c:ser>
        <c:ser>
          <c:idx val="2"/>
          <c:order val="2"/>
          <c:tx>
            <c:strRef>
              <c:f>Sheet1!$D$1</c:f>
              <c:strCache>
                <c:ptCount val="1"/>
                <c:pt idx="0">
                  <c:v>Dec-16</c:v>
                </c:pt>
              </c:strCache>
            </c:strRef>
          </c:tx>
          <c:invertIfNegative val="0"/>
          <c:cat>
            <c:strRef>
              <c:f>Sheet1!$A$2:$A$5</c:f>
              <c:strCache>
                <c:ptCount val="1"/>
                <c:pt idx="0">
                  <c:v>FCB </c:v>
                </c:pt>
              </c:strCache>
            </c:strRef>
          </c:cat>
          <c:val>
            <c:numRef>
              <c:f>Sheet1!$D$2:$D$5</c:f>
              <c:numCache>
                <c:formatCode>General</c:formatCode>
                <c:ptCount val="4"/>
                <c:pt idx="0" formatCode="0.00%">
                  <c:v>0.60540000000000005</c:v>
                </c:pt>
              </c:numCache>
            </c:numRef>
          </c:val>
          <c:extLst>
            <c:ext xmlns:c16="http://schemas.microsoft.com/office/drawing/2014/chart" uri="{C3380CC4-5D6E-409C-BE32-E72D297353CC}">
              <c16:uniqueId val="{00000002-61C5-46EC-B28F-3ABEDC94A3EB}"/>
            </c:ext>
          </c:extLst>
        </c:ser>
        <c:dLbls>
          <c:showLegendKey val="0"/>
          <c:showVal val="0"/>
          <c:showCatName val="0"/>
          <c:showSerName val="0"/>
          <c:showPercent val="0"/>
          <c:showBubbleSize val="0"/>
        </c:dLbls>
        <c:gapWidth val="150"/>
        <c:axId val="62872576"/>
        <c:axId val="76505856"/>
      </c:barChart>
      <c:catAx>
        <c:axId val="62872576"/>
        <c:scaling>
          <c:orientation val="minMax"/>
        </c:scaling>
        <c:delete val="0"/>
        <c:axPos val="b"/>
        <c:numFmt formatCode="General" sourceLinked="0"/>
        <c:majorTickMark val="out"/>
        <c:minorTickMark val="none"/>
        <c:tickLblPos val="nextTo"/>
        <c:crossAx val="76505856"/>
        <c:crosses val="autoZero"/>
        <c:auto val="1"/>
        <c:lblAlgn val="ctr"/>
        <c:lblOffset val="100"/>
        <c:noMultiLvlLbl val="0"/>
      </c:catAx>
      <c:valAx>
        <c:axId val="76505856"/>
        <c:scaling>
          <c:orientation val="minMax"/>
        </c:scaling>
        <c:delete val="0"/>
        <c:axPos val="l"/>
        <c:majorGridlines/>
        <c:numFmt formatCode="0.00%" sourceLinked="1"/>
        <c:majorTickMark val="out"/>
        <c:minorTickMark val="none"/>
        <c:tickLblPos val="nextTo"/>
        <c:crossAx val="62872576"/>
        <c:crosses val="autoZero"/>
        <c:crossBetween val="between"/>
      </c:valAx>
    </c:plotArea>
    <c:legend>
      <c:legendPos val="r"/>
      <c:overlay val="0"/>
    </c:legend>
    <c:plotVisOnly val="1"/>
    <c:dispBlanksAs val="gap"/>
    <c:showDLblsOverMax val="0"/>
  </c:chart>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barChart>
        <c:barDir val="col"/>
        <c:grouping val="clustered"/>
        <c:varyColors val="0"/>
        <c:ser>
          <c:idx val="0"/>
          <c:order val="0"/>
          <c:tx>
            <c:strRef>
              <c:f>Sheet1!$B$1</c:f>
              <c:strCache>
                <c:ptCount val="1"/>
                <c:pt idx="0">
                  <c:v>Required CRR</c:v>
                </c:pt>
              </c:strCache>
            </c:strRef>
          </c:tx>
          <c:invertIfNegative val="0"/>
          <c:cat>
            <c:strRef>
              <c:f>Sheet1!$A$2:$A$3</c:f>
              <c:strCache>
                <c:ptCount val="2"/>
                <c:pt idx="0">
                  <c:v>End December, 2014</c:v>
                </c:pt>
                <c:pt idx="1">
                  <c:v>End December, 2015</c:v>
                </c:pt>
              </c:strCache>
            </c:strRef>
          </c:cat>
          <c:val>
            <c:numRef>
              <c:f>Sheet1!$B$2:$B$3</c:f>
              <c:numCache>
                <c:formatCode>General</c:formatCode>
                <c:ptCount val="2"/>
                <c:pt idx="0">
                  <c:v>6.5</c:v>
                </c:pt>
                <c:pt idx="1">
                  <c:v>6</c:v>
                </c:pt>
              </c:numCache>
            </c:numRef>
          </c:val>
          <c:extLst>
            <c:ext xmlns:c16="http://schemas.microsoft.com/office/drawing/2014/chart" uri="{C3380CC4-5D6E-409C-BE32-E72D297353CC}">
              <c16:uniqueId val="{00000000-07DA-4FCD-9B74-018A49DBEA1B}"/>
            </c:ext>
          </c:extLst>
        </c:ser>
        <c:ser>
          <c:idx val="1"/>
          <c:order val="1"/>
          <c:tx>
            <c:strRef>
              <c:f>Sheet1!$C$1</c:f>
              <c:strCache>
                <c:ptCount val="1"/>
                <c:pt idx="0">
                  <c:v>Maintained CRR</c:v>
                </c:pt>
              </c:strCache>
            </c:strRef>
          </c:tx>
          <c:invertIfNegative val="0"/>
          <c:cat>
            <c:strRef>
              <c:f>Sheet1!$A$2:$A$3</c:f>
              <c:strCache>
                <c:ptCount val="2"/>
                <c:pt idx="0">
                  <c:v>End December, 2014</c:v>
                </c:pt>
                <c:pt idx="1">
                  <c:v>End December, 2015</c:v>
                </c:pt>
              </c:strCache>
            </c:strRef>
          </c:cat>
          <c:val>
            <c:numRef>
              <c:f>Sheet1!$C$2:$C$3</c:f>
              <c:numCache>
                <c:formatCode>General</c:formatCode>
                <c:ptCount val="2"/>
                <c:pt idx="0">
                  <c:v>6.87</c:v>
                </c:pt>
                <c:pt idx="1">
                  <c:v>8.02</c:v>
                </c:pt>
              </c:numCache>
            </c:numRef>
          </c:val>
          <c:extLst>
            <c:ext xmlns:c16="http://schemas.microsoft.com/office/drawing/2014/chart" uri="{C3380CC4-5D6E-409C-BE32-E72D297353CC}">
              <c16:uniqueId val="{00000001-07DA-4FCD-9B74-018A49DBEA1B}"/>
            </c:ext>
          </c:extLst>
        </c:ser>
        <c:ser>
          <c:idx val="2"/>
          <c:order val="2"/>
          <c:tx>
            <c:strRef>
              <c:f>Sheet1!$D$1</c:f>
              <c:strCache>
                <c:ptCount val="1"/>
                <c:pt idx="0">
                  <c:v>Required SLR</c:v>
                </c:pt>
              </c:strCache>
            </c:strRef>
          </c:tx>
          <c:invertIfNegative val="0"/>
          <c:cat>
            <c:strRef>
              <c:f>Sheet1!$A$2:$A$3</c:f>
              <c:strCache>
                <c:ptCount val="2"/>
                <c:pt idx="0">
                  <c:v>End December, 2014</c:v>
                </c:pt>
                <c:pt idx="1">
                  <c:v>End December, 2015</c:v>
                </c:pt>
              </c:strCache>
            </c:strRef>
          </c:cat>
          <c:val>
            <c:numRef>
              <c:f>Sheet1!$D$2:$D$3</c:f>
              <c:numCache>
                <c:formatCode>General</c:formatCode>
                <c:ptCount val="2"/>
                <c:pt idx="0">
                  <c:v>13</c:v>
                </c:pt>
                <c:pt idx="1">
                  <c:v>13</c:v>
                </c:pt>
              </c:numCache>
            </c:numRef>
          </c:val>
          <c:extLst>
            <c:ext xmlns:c16="http://schemas.microsoft.com/office/drawing/2014/chart" uri="{C3380CC4-5D6E-409C-BE32-E72D297353CC}">
              <c16:uniqueId val="{00000002-07DA-4FCD-9B74-018A49DBEA1B}"/>
            </c:ext>
          </c:extLst>
        </c:ser>
        <c:ser>
          <c:idx val="3"/>
          <c:order val="3"/>
          <c:tx>
            <c:strRef>
              <c:f>Sheet1!$E$1</c:f>
              <c:strCache>
                <c:ptCount val="1"/>
                <c:pt idx="0">
                  <c:v>Maintained SLR</c:v>
                </c:pt>
              </c:strCache>
            </c:strRef>
          </c:tx>
          <c:invertIfNegative val="0"/>
          <c:cat>
            <c:strRef>
              <c:f>Sheet1!$A$2:$A$3</c:f>
              <c:strCache>
                <c:ptCount val="2"/>
                <c:pt idx="0">
                  <c:v>End December, 2014</c:v>
                </c:pt>
                <c:pt idx="1">
                  <c:v>End December, 2015</c:v>
                </c:pt>
              </c:strCache>
            </c:strRef>
          </c:cat>
          <c:val>
            <c:numRef>
              <c:f>Sheet1!$E$2:$E$3</c:f>
              <c:numCache>
                <c:formatCode>General</c:formatCode>
                <c:ptCount val="2"/>
                <c:pt idx="0">
                  <c:v>51.83</c:v>
                </c:pt>
                <c:pt idx="1">
                  <c:v>53</c:v>
                </c:pt>
              </c:numCache>
            </c:numRef>
          </c:val>
          <c:extLst>
            <c:ext xmlns:c16="http://schemas.microsoft.com/office/drawing/2014/chart" uri="{C3380CC4-5D6E-409C-BE32-E72D297353CC}">
              <c16:uniqueId val="{00000003-07DA-4FCD-9B74-018A49DBEA1B}"/>
            </c:ext>
          </c:extLst>
        </c:ser>
        <c:dLbls>
          <c:showLegendKey val="0"/>
          <c:showVal val="0"/>
          <c:showCatName val="0"/>
          <c:showSerName val="0"/>
          <c:showPercent val="0"/>
          <c:showBubbleSize val="0"/>
        </c:dLbls>
        <c:gapWidth val="150"/>
        <c:axId val="76986624"/>
        <c:axId val="87003136"/>
      </c:barChart>
      <c:catAx>
        <c:axId val="76986624"/>
        <c:scaling>
          <c:orientation val="minMax"/>
        </c:scaling>
        <c:delete val="0"/>
        <c:axPos val="b"/>
        <c:numFmt formatCode="General" sourceLinked="1"/>
        <c:majorTickMark val="out"/>
        <c:minorTickMark val="none"/>
        <c:tickLblPos val="nextTo"/>
        <c:crossAx val="87003136"/>
        <c:crosses val="autoZero"/>
        <c:auto val="1"/>
        <c:lblAlgn val="ctr"/>
        <c:lblOffset val="100"/>
        <c:noMultiLvlLbl val="0"/>
      </c:catAx>
      <c:valAx>
        <c:axId val="87003136"/>
        <c:scaling>
          <c:orientation val="minMax"/>
        </c:scaling>
        <c:delete val="0"/>
        <c:axPos val="l"/>
        <c:majorGridlines/>
        <c:numFmt formatCode="General" sourceLinked="1"/>
        <c:majorTickMark val="out"/>
        <c:minorTickMark val="none"/>
        <c:tickLblPos val="nextTo"/>
        <c:crossAx val="76986624"/>
        <c:crosses val="autoZero"/>
        <c:crossBetween val="between"/>
      </c:valAx>
    </c:plotArea>
    <c:legend>
      <c:legendPos val="r"/>
      <c:overlay val="0"/>
    </c:legend>
    <c:plotVisOnly val="1"/>
    <c:dispBlanksAs val="gap"/>
    <c:showDLblsOverMax val="0"/>
  </c:chart>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31ED2E6-7CBA-453B-8EB7-FA44407034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3338</TotalTime>
  <Pages>43</Pages>
  <Words>8550</Words>
  <Characters>48736</Characters>
  <Application>Microsoft Office Word</Application>
  <DocSecurity>0</DocSecurity>
  <Lines>406</Lines>
  <Paragraphs>114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57172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Asus</dc:creator>
  <cp:lastModifiedBy>Mohammad Amzad Hossain</cp:lastModifiedBy>
  <cp:revision>396</cp:revision>
  <dcterms:created xsi:type="dcterms:W3CDTF">2023-08-24T14:57:00Z</dcterms:created>
  <dcterms:modified xsi:type="dcterms:W3CDTF">2023-12-13T12:03:00Z</dcterms:modified>
</cp:coreProperties>
</file>