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24A" w:rsidRPr="00BA042B" w:rsidRDefault="00492C71" w:rsidP="00036BE8">
      <w:pPr>
        <w:jc w:val="center"/>
        <w:rPr>
          <w:rFonts w:ascii="Cambria" w:hAnsi="Cambria"/>
          <w:b/>
          <w:sz w:val="44"/>
          <w:szCs w:val="48"/>
        </w:rPr>
      </w:pPr>
      <w:r>
        <w:rPr>
          <w:rFonts w:ascii="Cambria" w:hAnsi="Cambria"/>
          <w:b/>
          <w:sz w:val="44"/>
          <w:szCs w:val="48"/>
        </w:rPr>
        <w:t>A Project Report o</w:t>
      </w:r>
      <w:r w:rsidR="00D6524A" w:rsidRPr="00BA042B">
        <w:rPr>
          <w:rFonts w:ascii="Cambria" w:hAnsi="Cambria"/>
          <w:b/>
          <w:sz w:val="44"/>
          <w:szCs w:val="48"/>
        </w:rPr>
        <w:t>n “</w:t>
      </w:r>
      <w:r w:rsidR="006225C3" w:rsidRPr="00BA042B">
        <w:rPr>
          <w:rFonts w:ascii="Cambria" w:hAnsi="Cambria"/>
          <w:b/>
          <w:sz w:val="44"/>
          <w:szCs w:val="48"/>
        </w:rPr>
        <w:t xml:space="preserve">The </w:t>
      </w:r>
      <w:r w:rsidR="00BA042B" w:rsidRPr="00BA042B">
        <w:rPr>
          <w:rFonts w:ascii="Cambria" w:hAnsi="Cambria"/>
          <w:b/>
          <w:sz w:val="44"/>
          <w:szCs w:val="48"/>
        </w:rPr>
        <w:t>Influences of Islamic Banking o</w:t>
      </w:r>
      <w:r>
        <w:rPr>
          <w:rFonts w:ascii="Cambria" w:hAnsi="Cambria"/>
          <w:b/>
          <w:sz w:val="44"/>
          <w:szCs w:val="48"/>
        </w:rPr>
        <w:t>n Bangladesh E</w:t>
      </w:r>
      <w:r w:rsidR="006225C3" w:rsidRPr="00BA042B">
        <w:rPr>
          <w:rFonts w:ascii="Cambria" w:hAnsi="Cambria"/>
          <w:b/>
          <w:sz w:val="44"/>
          <w:szCs w:val="48"/>
        </w:rPr>
        <w:t>conomy</w:t>
      </w:r>
      <w:r w:rsidR="00D6524A" w:rsidRPr="00BA042B">
        <w:rPr>
          <w:rFonts w:ascii="Cambria" w:hAnsi="Cambria"/>
          <w:b/>
          <w:sz w:val="44"/>
          <w:szCs w:val="48"/>
        </w:rPr>
        <w:t>”</w:t>
      </w:r>
    </w:p>
    <w:p w:rsidR="006225C3" w:rsidRDefault="006225C3" w:rsidP="00036BE8">
      <w:pPr>
        <w:jc w:val="center"/>
        <w:rPr>
          <w:rFonts w:asciiTheme="majorHAnsi" w:hAnsiTheme="majorHAnsi"/>
          <w:sz w:val="48"/>
          <w:szCs w:val="48"/>
        </w:rPr>
      </w:pPr>
      <w:r w:rsidRPr="006225C3">
        <w:rPr>
          <w:rFonts w:asciiTheme="majorHAnsi" w:hAnsiTheme="majorHAnsi"/>
          <w:sz w:val="48"/>
          <w:szCs w:val="48"/>
        </w:rPr>
        <w:t xml:space="preserve"> </w:t>
      </w:r>
    </w:p>
    <w:p w:rsidR="006225C3" w:rsidRDefault="00D6524A" w:rsidP="00036BE8">
      <w:pPr>
        <w:jc w:val="center"/>
        <w:rPr>
          <w:rFonts w:asciiTheme="majorHAnsi" w:hAnsiTheme="majorHAnsi"/>
          <w:sz w:val="48"/>
          <w:szCs w:val="48"/>
        </w:rPr>
      </w:pPr>
      <w:r>
        <w:rPr>
          <w:rFonts w:asciiTheme="majorHAnsi" w:hAnsiTheme="majorHAnsi"/>
          <w:noProof/>
          <w:sz w:val="48"/>
          <w:szCs w:val="48"/>
          <w:lang w:eastAsia="en-GB"/>
        </w:rPr>
        <w:drawing>
          <wp:inline distT="0" distB="0" distL="0" distR="0">
            <wp:extent cx="2442796" cy="2218171"/>
            <wp:effectExtent l="19050" t="0" r="0" b="0"/>
            <wp:docPr id="7" name="Immagine 6"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8" cstate="print"/>
                    <a:stretch>
                      <a:fillRect/>
                    </a:stretch>
                  </pic:blipFill>
                  <pic:spPr>
                    <a:xfrm>
                      <a:off x="0" y="0"/>
                      <a:ext cx="2439327" cy="2215021"/>
                    </a:xfrm>
                    <a:prstGeom prst="rect">
                      <a:avLst/>
                    </a:prstGeom>
                  </pic:spPr>
                </pic:pic>
              </a:graphicData>
            </a:graphic>
          </wp:inline>
        </w:drawing>
      </w:r>
    </w:p>
    <w:p w:rsidR="00D6524A" w:rsidRPr="00D6524A" w:rsidRDefault="00D6524A" w:rsidP="00D6524A">
      <w:pPr>
        <w:spacing w:after="120" w:line="240" w:lineRule="auto"/>
        <w:jc w:val="center"/>
        <w:rPr>
          <w:rFonts w:asciiTheme="majorHAnsi" w:hAnsiTheme="majorHAnsi"/>
          <w:i/>
          <w:sz w:val="16"/>
          <w:szCs w:val="16"/>
          <w:u w:val="single"/>
        </w:rPr>
      </w:pPr>
    </w:p>
    <w:p w:rsidR="006225C3" w:rsidRPr="00BA042B" w:rsidRDefault="006225C3" w:rsidP="00D6524A">
      <w:pPr>
        <w:spacing w:after="120" w:line="240" w:lineRule="auto"/>
        <w:jc w:val="center"/>
        <w:rPr>
          <w:rFonts w:asciiTheme="majorHAnsi" w:hAnsiTheme="majorHAnsi"/>
          <w:b/>
          <w:i/>
          <w:color w:val="E36C0A" w:themeColor="accent6" w:themeShade="BF"/>
          <w:sz w:val="36"/>
          <w:szCs w:val="48"/>
          <w:u w:val="single"/>
        </w:rPr>
      </w:pPr>
      <w:r w:rsidRPr="00BA042B">
        <w:rPr>
          <w:rFonts w:asciiTheme="majorHAnsi" w:hAnsiTheme="majorHAnsi"/>
          <w:b/>
          <w:i/>
          <w:color w:val="E36C0A" w:themeColor="accent6" w:themeShade="BF"/>
          <w:sz w:val="36"/>
          <w:szCs w:val="48"/>
          <w:u w:val="single"/>
        </w:rPr>
        <w:t>Submitted To</w:t>
      </w:r>
    </w:p>
    <w:p w:rsidR="00D6524A" w:rsidRPr="00D6524A" w:rsidRDefault="00D6524A" w:rsidP="00D6524A">
      <w:pPr>
        <w:spacing w:after="120" w:line="240" w:lineRule="auto"/>
        <w:jc w:val="center"/>
        <w:rPr>
          <w:rFonts w:asciiTheme="majorHAnsi" w:hAnsiTheme="majorHAnsi"/>
          <w:b/>
          <w:color w:val="943634" w:themeColor="accent2" w:themeShade="BF"/>
          <w:sz w:val="36"/>
          <w:szCs w:val="36"/>
        </w:rPr>
      </w:pPr>
      <w:proofErr w:type="spellStart"/>
      <w:r w:rsidRPr="00D6524A">
        <w:rPr>
          <w:rFonts w:asciiTheme="majorHAnsi" w:hAnsiTheme="majorHAnsi"/>
          <w:b/>
          <w:color w:val="943634" w:themeColor="accent2" w:themeShade="BF"/>
          <w:sz w:val="36"/>
          <w:szCs w:val="36"/>
        </w:rPr>
        <w:t>Nusrat</w:t>
      </w:r>
      <w:proofErr w:type="spellEnd"/>
      <w:r w:rsidRPr="00D6524A">
        <w:rPr>
          <w:rFonts w:asciiTheme="majorHAnsi" w:hAnsiTheme="majorHAnsi"/>
          <w:b/>
          <w:color w:val="943634" w:themeColor="accent2" w:themeShade="BF"/>
          <w:sz w:val="36"/>
          <w:szCs w:val="36"/>
        </w:rPr>
        <w:t xml:space="preserve"> </w:t>
      </w:r>
      <w:proofErr w:type="spellStart"/>
      <w:r w:rsidRPr="00D6524A">
        <w:rPr>
          <w:rFonts w:asciiTheme="majorHAnsi" w:hAnsiTheme="majorHAnsi"/>
          <w:b/>
          <w:color w:val="943634" w:themeColor="accent2" w:themeShade="BF"/>
          <w:sz w:val="36"/>
          <w:szCs w:val="36"/>
        </w:rPr>
        <w:t>Farzana</w:t>
      </w:r>
      <w:proofErr w:type="spellEnd"/>
    </w:p>
    <w:p w:rsidR="00D6524A" w:rsidRPr="00D6524A" w:rsidRDefault="00D6524A" w:rsidP="00D6524A">
      <w:pPr>
        <w:spacing w:after="120" w:line="240" w:lineRule="auto"/>
        <w:jc w:val="center"/>
        <w:rPr>
          <w:rFonts w:asciiTheme="majorHAnsi" w:hAnsiTheme="majorHAnsi"/>
          <w:b/>
          <w:color w:val="943634" w:themeColor="accent2" w:themeShade="BF"/>
          <w:sz w:val="32"/>
          <w:szCs w:val="32"/>
        </w:rPr>
      </w:pPr>
      <w:r w:rsidRPr="00D6524A">
        <w:rPr>
          <w:rFonts w:asciiTheme="majorHAnsi" w:hAnsiTheme="majorHAnsi"/>
          <w:b/>
          <w:color w:val="943634" w:themeColor="accent2" w:themeShade="BF"/>
          <w:sz w:val="32"/>
          <w:szCs w:val="32"/>
        </w:rPr>
        <w:t>Assistant Professor</w:t>
      </w:r>
    </w:p>
    <w:p w:rsidR="00D6524A" w:rsidRDefault="00D6524A" w:rsidP="00D6524A">
      <w:pPr>
        <w:spacing w:after="120" w:line="240" w:lineRule="auto"/>
        <w:jc w:val="center"/>
        <w:rPr>
          <w:rFonts w:asciiTheme="majorHAnsi" w:hAnsiTheme="majorHAnsi"/>
          <w:sz w:val="32"/>
          <w:szCs w:val="32"/>
        </w:rPr>
      </w:pPr>
      <w:r>
        <w:rPr>
          <w:rFonts w:asciiTheme="majorHAnsi" w:hAnsiTheme="majorHAnsi"/>
          <w:sz w:val="32"/>
          <w:szCs w:val="32"/>
        </w:rPr>
        <w:t>School of business and economics (</w:t>
      </w:r>
      <w:proofErr w:type="spellStart"/>
      <w:r>
        <w:rPr>
          <w:rFonts w:asciiTheme="majorHAnsi" w:hAnsiTheme="majorHAnsi"/>
          <w:sz w:val="32"/>
          <w:szCs w:val="32"/>
        </w:rPr>
        <w:t>SoBe</w:t>
      </w:r>
      <w:proofErr w:type="spellEnd"/>
      <w:r>
        <w:rPr>
          <w:rFonts w:asciiTheme="majorHAnsi" w:hAnsiTheme="majorHAnsi"/>
          <w:sz w:val="32"/>
          <w:szCs w:val="32"/>
        </w:rPr>
        <w:t>)</w:t>
      </w:r>
    </w:p>
    <w:p w:rsidR="00D6524A" w:rsidRPr="00D6524A" w:rsidRDefault="00D6524A" w:rsidP="00D6524A">
      <w:pPr>
        <w:spacing w:after="120" w:line="240" w:lineRule="auto"/>
        <w:jc w:val="center"/>
        <w:rPr>
          <w:rFonts w:asciiTheme="majorHAnsi" w:hAnsiTheme="majorHAnsi"/>
          <w:sz w:val="32"/>
          <w:szCs w:val="32"/>
        </w:rPr>
      </w:pPr>
      <w:r>
        <w:rPr>
          <w:rFonts w:asciiTheme="majorHAnsi" w:hAnsiTheme="majorHAnsi"/>
          <w:sz w:val="32"/>
          <w:szCs w:val="32"/>
        </w:rPr>
        <w:t>United International University</w:t>
      </w:r>
    </w:p>
    <w:p w:rsidR="00D6524A" w:rsidRPr="00D6524A" w:rsidRDefault="00D6524A" w:rsidP="00D6524A">
      <w:pPr>
        <w:spacing w:after="120" w:line="240" w:lineRule="auto"/>
        <w:jc w:val="center"/>
        <w:rPr>
          <w:rFonts w:asciiTheme="majorHAnsi" w:hAnsiTheme="majorHAnsi"/>
          <w:i/>
          <w:sz w:val="16"/>
          <w:szCs w:val="16"/>
          <w:u w:val="single"/>
        </w:rPr>
      </w:pPr>
    </w:p>
    <w:p w:rsidR="006225C3" w:rsidRPr="00BA042B" w:rsidRDefault="006225C3" w:rsidP="00D6524A">
      <w:pPr>
        <w:spacing w:after="120" w:line="240" w:lineRule="auto"/>
        <w:jc w:val="center"/>
        <w:rPr>
          <w:rFonts w:asciiTheme="majorHAnsi" w:hAnsiTheme="majorHAnsi"/>
          <w:b/>
          <w:i/>
          <w:color w:val="E36C0A" w:themeColor="accent6" w:themeShade="BF"/>
          <w:sz w:val="36"/>
          <w:szCs w:val="48"/>
          <w:u w:val="single"/>
        </w:rPr>
      </w:pPr>
      <w:r w:rsidRPr="00BA042B">
        <w:rPr>
          <w:rFonts w:asciiTheme="majorHAnsi" w:hAnsiTheme="majorHAnsi"/>
          <w:b/>
          <w:i/>
          <w:color w:val="E36C0A" w:themeColor="accent6" w:themeShade="BF"/>
          <w:sz w:val="36"/>
          <w:szCs w:val="48"/>
          <w:u w:val="single"/>
        </w:rPr>
        <w:t>Submitted By</w:t>
      </w:r>
    </w:p>
    <w:p w:rsidR="00D6524A" w:rsidRPr="00D6524A" w:rsidRDefault="00D6524A" w:rsidP="00D6524A">
      <w:pPr>
        <w:spacing w:after="120" w:line="240" w:lineRule="auto"/>
        <w:jc w:val="center"/>
        <w:rPr>
          <w:rFonts w:asciiTheme="majorHAnsi" w:hAnsiTheme="majorHAnsi"/>
          <w:b/>
          <w:color w:val="943634" w:themeColor="accent2" w:themeShade="BF"/>
          <w:sz w:val="32"/>
          <w:szCs w:val="32"/>
        </w:rPr>
      </w:pPr>
      <w:r w:rsidRPr="00D6524A">
        <w:rPr>
          <w:rFonts w:asciiTheme="majorHAnsi" w:hAnsiTheme="majorHAnsi"/>
          <w:b/>
          <w:color w:val="943634" w:themeColor="accent2" w:themeShade="BF"/>
          <w:sz w:val="32"/>
          <w:szCs w:val="32"/>
        </w:rPr>
        <w:t xml:space="preserve">Arafat Rahman </w:t>
      </w:r>
      <w:proofErr w:type="spellStart"/>
      <w:r w:rsidRPr="00D6524A">
        <w:rPr>
          <w:rFonts w:asciiTheme="majorHAnsi" w:hAnsiTheme="majorHAnsi"/>
          <w:b/>
          <w:color w:val="943634" w:themeColor="accent2" w:themeShade="BF"/>
          <w:sz w:val="32"/>
          <w:szCs w:val="32"/>
        </w:rPr>
        <w:t>Tanjil</w:t>
      </w:r>
      <w:proofErr w:type="spellEnd"/>
    </w:p>
    <w:p w:rsidR="00D6524A" w:rsidRPr="00D6524A" w:rsidRDefault="00D6524A" w:rsidP="00D6524A">
      <w:pPr>
        <w:spacing w:after="120" w:line="240" w:lineRule="auto"/>
        <w:jc w:val="center"/>
        <w:rPr>
          <w:rFonts w:asciiTheme="majorHAnsi" w:hAnsiTheme="majorHAnsi"/>
          <w:b/>
          <w:color w:val="943634" w:themeColor="accent2" w:themeShade="BF"/>
          <w:sz w:val="32"/>
          <w:szCs w:val="32"/>
        </w:rPr>
      </w:pPr>
      <w:r w:rsidRPr="00D6524A">
        <w:rPr>
          <w:rFonts w:asciiTheme="majorHAnsi" w:hAnsiTheme="majorHAnsi"/>
          <w:b/>
          <w:color w:val="943634" w:themeColor="accent2" w:themeShade="BF"/>
          <w:sz w:val="32"/>
          <w:szCs w:val="32"/>
        </w:rPr>
        <w:t>ID: 111 142 151</w:t>
      </w:r>
    </w:p>
    <w:p w:rsidR="00D6524A" w:rsidRDefault="00D6524A" w:rsidP="00D6524A">
      <w:pPr>
        <w:spacing w:after="120" w:line="240" w:lineRule="auto"/>
        <w:jc w:val="center"/>
        <w:rPr>
          <w:rFonts w:asciiTheme="majorHAnsi" w:hAnsiTheme="majorHAnsi"/>
          <w:sz w:val="32"/>
          <w:szCs w:val="32"/>
        </w:rPr>
      </w:pPr>
      <w:r>
        <w:rPr>
          <w:rFonts w:asciiTheme="majorHAnsi" w:hAnsiTheme="majorHAnsi"/>
          <w:sz w:val="32"/>
          <w:szCs w:val="32"/>
        </w:rPr>
        <w:t>School of business and economics (</w:t>
      </w:r>
      <w:proofErr w:type="spellStart"/>
      <w:r>
        <w:rPr>
          <w:rFonts w:asciiTheme="majorHAnsi" w:hAnsiTheme="majorHAnsi"/>
          <w:sz w:val="32"/>
          <w:szCs w:val="32"/>
        </w:rPr>
        <w:t>SoBe</w:t>
      </w:r>
      <w:proofErr w:type="spellEnd"/>
      <w:r>
        <w:rPr>
          <w:rFonts w:asciiTheme="majorHAnsi" w:hAnsiTheme="majorHAnsi"/>
          <w:sz w:val="32"/>
          <w:szCs w:val="32"/>
        </w:rPr>
        <w:t>)</w:t>
      </w:r>
    </w:p>
    <w:p w:rsidR="00D6524A" w:rsidRPr="00D6524A" w:rsidRDefault="00D6524A" w:rsidP="00D6524A">
      <w:pPr>
        <w:spacing w:after="120" w:line="240" w:lineRule="auto"/>
        <w:jc w:val="center"/>
        <w:rPr>
          <w:rFonts w:asciiTheme="majorHAnsi" w:hAnsiTheme="majorHAnsi"/>
          <w:sz w:val="32"/>
          <w:szCs w:val="32"/>
        </w:rPr>
      </w:pPr>
      <w:r>
        <w:rPr>
          <w:rFonts w:asciiTheme="majorHAnsi" w:hAnsiTheme="majorHAnsi"/>
          <w:sz w:val="32"/>
          <w:szCs w:val="32"/>
        </w:rPr>
        <w:t>United International University</w:t>
      </w:r>
    </w:p>
    <w:p w:rsidR="006225C3" w:rsidRPr="00D6524A" w:rsidRDefault="006225C3" w:rsidP="00D6524A">
      <w:pPr>
        <w:spacing w:after="120" w:line="240" w:lineRule="auto"/>
        <w:jc w:val="center"/>
        <w:rPr>
          <w:rFonts w:asciiTheme="majorHAnsi" w:hAnsiTheme="majorHAnsi"/>
          <w:sz w:val="16"/>
          <w:szCs w:val="16"/>
        </w:rPr>
      </w:pPr>
    </w:p>
    <w:p w:rsidR="00492C71" w:rsidRDefault="00492C71" w:rsidP="00D6524A">
      <w:pPr>
        <w:spacing w:after="120" w:line="240" w:lineRule="auto"/>
        <w:jc w:val="center"/>
        <w:rPr>
          <w:rFonts w:asciiTheme="majorHAnsi" w:hAnsiTheme="majorHAnsi"/>
          <w:i/>
          <w:sz w:val="36"/>
          <w:szCs w:val="36"/>
        </w:rPr>
      </w:pPr>
    </w:p>
    <w:p w:rsidR="00492C71" w:rsidRDefault="00492C71" w:rsidP="00D6524A">
      <w:pPr>
        <w:spacing w:after="120" w:line="240" w:lineRule="auto"/>
        <w:jc w:val="center"/>
        <w:rPr>
          <w:rFonts w:asciiTheme="majorHAnsi" w:hAnsiTheme="majorHAnsi"/>
          <w:i/>
          <w:sz w:val="36"/>
          <w:szCs w:val="36"/>
        </w:rPr>
      </w:pPr>
    </w:p>
    <w:p w:rsidR="00CE380F" w:rsidRPr="00D6524A" w:rsidRDefault="006225C3" w:rsidP="00D6524A">
      <w:pPr>
        <w:spacing w:after="120" w:line="240" w:lineRule="auto"/>
        <w:jc w:val="center"/>
        <w:rPr>
          <w:rFonts w:asciiTheme="majorHAnsi" w:hAnsiTheme="majorHAnsi"/>
          <w:i/>
          <w:sz w:val="36"/>
          <w:szCs w:val="36"/>
        </w:rPr>
      </w:pPr>
      <w:r w:rsidRPr="00D6524A">
        <w:rPr>
          <w:rFonts w:asciiTheme="majorHAnsi" w:hAnsiTheme="majorHAnsi"/>
          <w:i/>
          <w:sz w:val="36"/>
          <w:szCs w:val="36"/>
        </w:rPr>
        <w:t>Date of Submission</w:t>
      </w:r>
      <w:r w:rsidR="00D6524A" w:rsidRPr="00D6524A">
        <w:rPr>
          <w:rFonts w:asciiTheme="majorHAnsi" w:hAnsiTheme="majorHAnsi"/>
          <w:i/>
          <w:sz w:val="36"/>
          <w:szCs w:val="36"/>
        </w:rPr>
        <w:t xml:space="preserve">: </w:t>
      </w:r>
      <w:r w:rsidR="007E6620" w:rsidRPr="00492C71">
        <w:rPr>
          <w:rFonts w:asciiTheme="majorHAnsi" w:hAnsiTheme="majorHAnsi"/>
          <w:i/>
          <w:color w:val="943634" w:themeColor="accent2" w:themeShade="BF"/>
          <w:sz w:val="36"/>
          <w:szCs w:val="36"/>
        </w:rPr>
        <w:t>2</w:t>
      </w:r>
      <w:r w:rsidR="007E6620" w:rsidRPr="00492C71">
        <w:rPr>
          <w:rFonts w:asciiTheme="majorHAnsi" w:hAnsiTheme="majorHAnsi"/>
          <w:i/>
          <w:color w:val="943634" w:themeColor="accent2" w:themeShade="BF"/>
          <w:sz w:val="36"/>
          <w:szCs w:val="36"/>
          <w:vertAlign w:val="superscript"/>
        </w:rPr>
        <w:t>nd</w:t>
      </w:r>
      <w:r w:rsidR="007E6620" w:rsidRPr="00492C71">
        <w:rPr>
          <w:rFonts w:asciiTheme="majorHAnsi" w:hAnsiTheme="majorHAnsi"/>
          <w:i/>
          <w:color w:val="943634" w:themeColor="accent2" w:themeShade="BF"/>
          <w:sz w:val="36"/>
          <w:szCs w:val="36"/>
        </w:rPr>
        <w:t xml:space="preserve"> January 2019</w:t>
      </w:r>
      <w:r w:rsidR="00CE380F" w:rsidRPr="00D6524A">
        <w:rPr>
          <w:rFonts w:asciiTheme="majorHAnsi" w:hAnsiTheme="majorHAnsi"/>
          <w:i/>
          <w:sz w:val="36"/>
          <w:szCs w:val="36"/>
        </w:rPr>
        <w:br w:type="page"/>
      </w:r>
    </w:p>
    <w:p w:rsidR="00DC6E43" w:rsidRPr="005A73D4" w:rsidRDefault="005A73D4" w:rsidP="00036BE8">
      <w:pPr>
        <w:jc w:val="center"/>
        <w:rPr>
          <w:rFonts w:asciiTheme="majorHAnsi" w:hAnsiTheme="majorHAnsi"/>
          <w:b/>
          <w:sz w:val="36"/>
          <w:szCs w:val="36"/>
        </w:rPr>
      </w:pPr>
      <w:r>
        <w:rPr>
          <w:rFonts w:asciiTheme="majorHAnsi" w:hAnsiTheme="majorHAnsi"/>
          <w:b/>
          <w:sz w:val="36"/>
          <w:szCs w:val="36"/>
        </w:rPr>
        <w:lastRenderedPageBreak/>
        <w:t>Letter o</w:t>
      </w:r>
      <w:r w:rsidR="00DC6E43" w:rsidRPr="005A73D4">
        <w:rPr>
          <w:rFonts w:asciiTheme="majorHAnsi" w:hAnsiTheme="majorHAnsi"/>
          <w:b/>
          <w:sz w:val="36"/>
          <w:szCs w:val="36"/>
        </w:rPr>
        <w:t>f Transmittal</w:t>
      </w:r>
    </w:p>
    <w:p w:rsidR="00036BE8" w:rsidRPr="005C5EC1" w:rsidRDefault="00036BE8" w:rsidP="00492C71">
      <w:pPr>
        <w:spacing w:after="0" w:line="360" w:lineRule="auto"/>
        <w:rPr>
          <w:rFonts w:ascii="Times New Roman" w:hAnsi="Times New Roman" w:cs="Times New Roman"/>
          <w:b/>
          <w:sz w:val="24"/>
          <w:szCs w:val="28"/>
        </w:rPr>
      </w:pPr>
      <w:r w:rsidRPr="005C5EC1">
        <w:rPr>
          <w:rFonts w:ascii="Times New Roman" w:hAnsi="Times New Roman" w:cs="Times New Roman"/>
          <w:b/>
          <w:sz w:val="24"/>
          <w:szCs w:val="28"/>
        </w:rPr>
        <w:t>To,</w:t>
      </w:r>
    </w:p>
    <w:p w:rsidR="00036BE8" w:rsidRPr="005C5EC1" w:rsidRDefault="00036BE8" w:rsidP="00492C71">
      <w:pPr>
        <w:spacing w:after="0" w:line="360" w:lineRule="auto"/>
        <w:rPr>
          <w:rFonts w:ascii="Times New Roman" w:hAnsi="Times New Roman" w:cs="Times New Roman"/>
          <w:b/>
          <w:color w:val="000000" w:themeColor="text1"/>
          <w:sz w:val="24"/>
          <w:szCs w:val="28"/>
        </w:rPr>
      </w:pPr>
      <w:proofErr w:type="spellStart"/>
      <w:r w:rsidRPr="005C5EC1">
        <w:rPr>
          <w:rFonts w:ascii="Times New Roman" w:hAnsi="Times New Roman" w:cs="Times New Roman"/>
          <w:b/>
          <w:color w:val="000000" w:themeColor="text1"/>
          <w:sz w:val="24"/>
          <w:szCs w:val="28"/>
        </w:rPr>
        <w:t>Nusrat</w:t>
      </w:r>
      <w:proofErr w:type="spellEnd"/>
      <w:r w:rsidRPr="005C5EC1">
        <w:rPr>
          <w:rFonts w:ascii="Times New Roman" w:hAnsi="Times New Roman" w:cs="Times New Roman"/>
          <w:b/>
          <w:color w:val="000000" w:themeColor="text1"/>
          <w:sz w:val="24"/>
          <w:szCs w:val="28"/>
        </w:rPr>
        <w:t xml:space="preserve"> </w:t>
      </w:r>
      <w:proofErr w:type="spellStart"/>
      <w:r w:rsidRPr="005C5EC1">
        <w:rPr>
          <w:rFonts w:ascii="Times New Roman" w:hAnsi="Times New Roman" w:cs="Times New Roman"/>
          <w:b/>
          <w:color w:val="000000" w:themeColor="text1"/>
          <w:sz w:val="24"/>
          <w:szCs w:val="28"/>
        </w:rPr>
        <w:t>Farzana</w:t>
      </w:r>
      <w:proofErr w:type="spellEnd"/>
    </w:p>
    <w:p w:rsidR="00036BE8" w:rsidRPr="005C5EC1" w:rsidRDefault="00036BE8" w:rsidP="00492C71">
      <w:pPr>
        <w:spacing w:after="0" w:line="360" w:lineRule="auto"/>
        <w:rPr>
          <w:rFonts w:ascii="Times New Roman" w:hAnsi="Times New Roman" w:cs="Times New Roman"/>
          <w:b/>
          <w:color w:val="000000" w:themeColor="text1"/>
          <w:sz w:val="24"/>
          <w:szCs w:val="28"/>
        </w:rPr>
      </w:pPr>
      <w:r w:rsidRPr="005C5EC1">
        <w:rPr>
          <w:rFonts w:ascii="Times New Roman" w:hAnsi="Times New Roman" w:cs="Times New Roman"/>
          <w:b/>
          <w:color w:val="000000" w:themeColor="text1"/>
          <w:sz w:val="24"/>
          <w:szCs w:val="28"/>
        </w:rPr>
        <w:t>Assistant Professor,</w:t>
      </w:r>
    </w:p>
    <w:p w:rsidR="00036BE8" w:rsidRPr="005C5EC1" w:rsidRDefault="00036BE8" w:rsidP="00492C71">
      <w:pPr>
        <w:spacing w:after="0" w:line="360" w:lineRule="auto"/>
        <w:rPr>
          <w:rFonts w:ascii="Times New Roman" w:hAnsi="Times New Roman" w:cs="Times New Roman"/>
          <w:b/>
          <w:color w:val="000000" w:themeColor="text1"/>
          <w:sz w:val="24"/>
          <w:szCs w:val="28"/>
        </w:rPr>
      </w:pPr>
      <w:r w:rsidRPr="005C5EC1">
        <w:rPr>
          <w:rFonts w:ascii="Times New Roman" w:hAnsi="Times New Roman" w:cs="Times New Roman"/>
          <w:b/>
          <w:color w:val="000000" w:themeColor="text1"/>
          <w:sz w:val="24"/>
          <w:szCs w:val="28"/>
        </w:rPr>
        <w:t>School of business and Economi</w:t>
      </w:r>
      <w:r w:rsidR="00F241A5" w:rsidRPr="005C5EC1">
        <w:rPr>
          <w:rFonts w:ascii="Times New Roman" w:hAnsi="Times New Roman" w:cs="Times New Roman"/>
          <w:b/>
          <w:color w:val="000000" w:themeColor="text1"/>
          <w:sz w:val="24"/>
          <w:szCs w:val="28"/>
        </w:rPr>
        <w:t>c</w:t>
      </w:r>
      <w:r w:rsidRPr="005C5EC1">
        <w:rPr>
          <w:rFonts w:ascii="Times New Roman" w:hAnsi="Times New Roman" w:cs="Times New Roman"/>
          <w:b/>
          <w:color w:val="000000" w:themeColor="text1"/>
          <w:sz w:val="24"/>
          <w:szCs w:val="28"/>
        </w:rPr>
        <w:t>s (SOBE)</w:t>
      </w:r>
    </w:p>
    <w:p w:rsidR="00036BE8" w:rsidRPr="005C5EC1" w:rsidRDefault="00BA042B" w:rsidP="00492C71">
      <w:pPr>
        <w:spacing w:after="0" w:line="360" w:lineRule="auto"/>
        <w:rPr>
          <w:rFonts w:ascii="Times New Roman" w:hAnsi="Times New Roman" w:cs="Times New Roman"/>
          <w:b/>
          <w:color w:val="000000" w:themeColor="text1"/>
          <w:sz w:val="24"/>
          <w:szCs w:val="28"/>
        </w:rPr>
      </w:pPr>
      <w:r w:rsidRPr="005C5EC1">
        <w:rPr>
          <w:rFonts w:ascii="Times New Roman" w:hAnsi="Times New Roman" w:cs="Times New Roman"/>
          <w:b/>
          <w:color w:val="000000" w:themeColor="text1"/>
          <w:sz w:val="24"/>
          <w:szCs w:val="28"/>
        </w:rPr>
        <w:t>United</w:t>
      </w:r>
      <w:r w:rsidR="00036BE8" w:rsidRPr="005C5EC1">
        <w:rPr>
          <w:rFonts w:ascii="Times New Roman" w:hAnsi="Times New Roman" w:cs="Times New Roman"/>
          <w:b/>
          <w:color w:val="000000" w:themeColor="text1"/>
          <w:sz w:val="24"/>
          <w:szCs w:val="28"/>
        </w:rPr>
        <w:t xml:space="preserve"> International University</w:t>
      </w:r>
    </w:p>
    <w:p w:rsidR="006C4D7D" w:rsidRPr="003A601B" w:rsidRDefault="006C4D7D" w:rsidP="006C4D7D">
      <w:pPr>
        <w:spacing w:after="0"/>
        <w:rPr>
          <w:rFonts w:ascii="Times New Roman" w:hAnsi="Times New Roman" w:cs="Times New Roman"/>
          <w:sz w:val="24"/>
          <w:szCs w:val="28"/>
        </w:rPr>
      </w:pPr>
    </w:p>
    <w:p w:rsidR="00036BE8" w:rsidRPr="003A601B" w:rsidRDefault="005C5EC1" w:rsidP="00AD53CC">
      <w:pPr>
        <w:spacing w:after="120" w:line="360" w:lineRule="auto"/>
        <w:jc w:val="both"/>
        <w:rPr>
          <w:rFonts w:ascii="Times New Roman" w:hAnsi="Times New Roman" w:cs="Times New Roman"/>
          <w:b/>
          <w:sz w:val="24"/>
          <w:szCs w:val="28"/>
          <w:u w:val="single"/>
        </w:rPr>
      </w:pPr>
      <w:r>
        <w:rPr>
          <w:rFonts w:ascii="Times New Roman" w:hAnsi="Times New Roman" w:cs="Times New Roman"/>
          <w:b/>
          <w:sz w:val="24"/>
          <w:szCs w:val="28"/>
        </w:rPr>
        <w:t>Subject</w:t>
      </w:r>
      <w:r w:rsidR="00036BE8" w:rsidRPr="005C5EC1">
        <w:rPr>
          <w:rFonts w:ascii="Times New Roman" w:hAnsi="Times New Roman" w:cs="Times New Roman"/>
          <w:b/>
          <w:sz w:val="24"/>
          <w:szCs w:val="28"/>
        </w:rPr>
        <w:t>:</w:t>
      </w:r>
      <w:r w:rsidR="00036BE8" w:rsidRPr="003A601B">
        <w:rPr>
          <w:rFonts w:ascii="Times New Roman" w:hAnsi="Times New Roman" w:cs="Times New Roman"/>
          <w:sz w:val="24"/>
          <w:szCs w:val="28"/>
        </w:rPr>
        <w:t xml:space="preserve"> </w:t>
      </w:r>
      <w:r w:rsidR="00036BE8" w:rsidRPr="003A601B">
        <w:rPr>
          <w:rFonts w:ascii="Times New Roman" w:hAnsi="Times New Roman" w:cs="Times New Roman"/>
          <w:b/>
          <w:sz w:val="24"/>
          <w:szCs w:val="28"/>
          <w:u w:val="single"/>
        </w:rPr>
        <w:t>Submission of Internship Report on “</w:t>
      </w:r>
      <w:r w:rsidR="007E6620">
        <w:rPr>
          <w:rFonts w:ascii="Times New Roman" w:hAnsi="Times New Roman" w:cs="Times New Roman"/>
          <w:b/>
          <w:sz w:val="24"/>
          <w:szCs w:val="28"/>
          <w:u w:val="single"/>
        </w:rPr>
        <w:t xml:space="preserve">The </w:t>
      </w:r>
      <w:r w:rsidR="00AD53CC">
        <w:rPr>
          <w:rFonts w:ascii="Times New Roman" w:hAnsi="Times New Roman" w:cs="Times New Roman"/>
          <w:b/>
          <w:sz w:val="24"/>
          <w:szCs w:val="28"/>
          <w:u w:val="single"/>
        </w:rPr>
        <w:t>influence</w:t>
      </w:r>
      <w:r w:rsidR="007E6620">
        <w:rPr>
          <w:rFonts w:ascii="Times New Roman" w:hAnsi="Times New Roman" w:cs="Times New Roman"/>
          <w:b/>
          <w:sz w:val="24"/>
          <w:szCs w:val="28"/>
          <w:u w:val="single"/>
        </w:rPr>
        <w:t>s of Islamic Banking o</w:t>
      </w:r>
      <w:r w:rsidR="00036BE8" w:rsidRPr="003A601B">
        <w:rPr>
          <w:rFonts w:ascii="Times New Roman" w:hAnsi="Times New Roman" w:cs="Times New Roman"/>
          <w:b/>
          <w:sz w:val="24"/>
          <w:szCs w:val="28"/>
          <w:u w:val="single"/>
        </w:rPr>
        <w:t xml:space="preserve">n Bangladesh </w:t>
      </w:r>
      <w:r w:rsidR="00A3324E" w:rsidRPr="003A601B">
        <w:rPr>
          <w:rFonts w:ascii="Times New Roman" w:hAnsi="Times New Roman" w:cs="Times New Roman"/>
          <w:b/>
          <w:sz w:val="24"/>
          <w:szCs w:val="28"/>
          <w:u w:val="single"/>
        </w:rPr>
        <w:t>economy”</w:t>
      </w:r>
    </w:p>
    <w:p w:rsidR="006C4D7D" w:rsidRPr="003A601B" w:rsidRDefault="00A3324E" w:rsidP="00492C71">
      <w:pPr>
        <w:spacing w:after="120" w:line="360" w:lineRule="auto"/>
        <w:jc w:val="both"/>
        <w:rPr>
          <w:rFonts w:ascii="Times New Roman" w:hAnsi="Times New Roman" w:cs="Times New Roman"/>
          <w:i/>
          <w:sz w:val="24"/>
          <w:szCs w:val="28"/>
        </w:rPr>
      </w:pPr>
      <w:r w:rsidRPr="003A601B">
        <w:rPr>
          <w:rFonts w:ascii="Times New Roman" w:hAnsi="Times New Roman" w:cs="Times New Roman"/>
          <w:i/>
          <w:sz w:val="24"/>
          <w:szCs w:val="28"/>
        </w:rPr>
        <w:t xml:space="preserve">Dear Madam, </w:t>
      </w:r>
    </w:p>
    <w:p w:rsidR="00F241A5" w:rsidRPr="003A601B" w:rsidRDefault="00F241A5" w:rsidP="00492C71">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I would like to thank you for giving me opportunity to create the Project report on this point "</w:t>
      </w:r>
      <w:r w:rsidR="007E6620">
        <w:rPr>
          <w:rFonts w:ascii="Times New Roman" w:hAnsi="Times New Roman" w:cs="Times New Roman"/>
          <w:sz w:val="24"/>
          <w:szCs w:val="28"/>
        </w:rPr>
        <w:t>The influences of Islamic Banking o</w:t>
      </w:r>
      <w:r w:rsidRPr="003A601B">
        <w:rPr>
          <w:rFonts w:ascii="Times New Roman" w:hAnsi="Times New Roman" w:cs="Times New Roman"/>
          <w:sz w:val="24"/>
          <w:szCs w:val="28"/>
        </w:rPr>
        <w:t xml:space="preserve">n Bangladesh economy". I have made the report featuring most of </w:t>
      </w:r>
      <w:r w:rsidR="007E6620">
        <w:rPr>
          <w:rFonts w:ascii="Times New Roman" w:hAnsi="Times New Roman" w:cs="Times New Roman"/>
          <w:sz w:val="24"/>
          <w:szCs w:val="28"/>
        </w:rPr>
        <w:t>the impacts of Islamic Banking o</w:t>
      </w:r>
      <w:r w:rsidRPr="003A601B">
        <w:rPr>
          <w:rFonts w:ascii="Times New Roman" w:hAnsi="Times New Roman" w:cs="Times New Roman"/>
          <w:sz w:val="24"/>
          <w:szCs w:val="28"/>
        </w:rPr>
        <w:t xml:space="preserve">n Bangladesh economy and investigate it from business and financial perspective. </w:t>
      </w:r>
    </w:p>
    <w:p w:rsidR="00F241A5" w:rsidRPr="003A601B" w:rsidRDefault="00F241A5" w:rsidP="00492C71">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 have attempted my best to make the report excellent and assemble significant data for preparing a total report. Without the correct guidelines from you, it would be so hard for me to create the report. </w:t>
      </w:r>
    </w:p>
    <w:p w:rsidR="00F241A5" w:rsidRPr="003A601B" w:rsidRDefault="00F241A5" w:rsidP="00492C71">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 trust, you will </w:t>
      </w:r>
      <w:r w:rsidR="007E6620" w:rsidRPr="003A601B">
        <w:rPr>
          <w:rFonts w:ascii="Times New Roman" w:hAnsi="Times New Roman" w:cs="Times New Roman"/>
          <w:sz w:val="24"/>
          <w:szCs w:val="28"/>
        </w:rPr>
        <w:t>assess</w:t>
      </w:r>
      <w:r w:rsidRPr="003A601B">
        <w:rPr>
          <w:rFonts w:ascii="Times New Roman" w:hAnsi="Times New Roman" w:cs="Times New Roman"/>
          <w:sz w:val="24"/>
          <w:szCs w:val="28"/>
        </w:rPr>
        <w:t xml:space="preserve"> my report, considering all the impediments and mistakes of the report, and truly believe that you will find the project report very fascinating and instructive.</w:t>
      </w:r>
    </w:p>
    <w:p w:rsidR="00F241A5" w:rsidRPr="003A601B" w:rsidRDefault="00F241A5" w:rsidP="00F241A5">
      <w:pPr>
        <w:rPr>
          <w:rFonts w:ascii="Times New Roman" w:hAnsi="Times New Roman" w:cs="Times New Roman"/>
          <w:i/>
          <w:sz w:val="24"/>
          <w:szCs w:val="28"/>
        </w:rPr>
      </w:pPr>
      <w:r w:rsidRPr="003A601B">
        <w:rPr>
          <w:rFonts w:ascii="Times New Roman" w:hAnsi="Times New Roman" w:cs="Times New Roman"/>
          <w:i/>
          <w:sz w:val="24"/>
          <w:szCs w:val="28"/>
        </w:rPr>
        <w:t xml:space="preserve">Thank you.  </w:t>
      </w:r>
    </w:p>
    <w:p w:rsidR="00F241A5" w:rsidRPr="003A601B" w:rsidRDefault="003A601B" w:rsidP="00F241A5">
      <w:pPr>
        <w:rPr>
          <w:rFonts w:ascii="Times New Roman" w:hAnsi="Times New Roman" w:cs="Times New Roman"/>
          <w:sz w:val="24"/>
          <w:szCs w:val="28"/>
        </w:rPr>
      </w:pPr>
      <w:r w:rsidRPr="003A601B">
        <w:rPr>
          <w:rFonts w:ascii="Times New Roman" w:hAnsi="Times New Roman" w:cs="Times New Roman"/>
          <w:sz w:val="24"/>
          <w:szCs w:val="28"/>
        </w:rPr>
        <w:t>Sincerely yours</w:t>
      </w:r>
      <w:r w:rsidR="00F241A5" w:rsidRPr="003A601B">
        <w:rPr>
          <w:rFonts w:ascii="Times New Roman" w:hAnsi="Times New Roman" w:cs="Times New Roman"/>
          <w:sz w:val="24"/>
          <w:szCs w:val="28"/>
        </w:rPr>
        <w:t>,</w:t>
      </w:r>
    </w:p>
    <w:p w:rsidR="00F241A5" w:rsidRPr="003A601B" w:rsidRDefault="00F241A5" w:rsidP="00492C71">
      <w:pPr>
        <w:spacing w:after="0" w:line="360" w:lineRule="auto"/>
        <w:rPr>
          <w:rFonts w:ascii="Times New Roman" w:hAnsi="Times New Roman" w:cs="Times New Roman"/>
          <w:b/>
          <w:color w:val="000000" w:themeColor="text1"/>
          <w:sz w:val="24"/>
          <w:szCs w:val="28"/>
        </w:rPr>
      </w:pPr>
      <w:r w:rsidRPr="003A601B">
        <w:rPr>
          <w:rFonts w:ascii="Times New Roman" w:hAnsi="Times New Roman" w:cs="Times New Roman"/>
          <w:b/>
          <w:color w:val="000000" w:themeColor="text1"/>
          <w:sz w:val="24"/>
          <w:szCs w:val="28"/>
        </w:rPr>
        <w:t xml:space="preserve">Arafat </w:t>
      </w:r>
      <w:r w:rsidR="00D6524A" w:rsidRPr="003A601B">
        <w:rPr>
          <w:rFonts w:ascii="Times New Roman" w:hAnsi="Times New Roman" w:cs="Times New Roman"/>
          <w:b/>
          <w:color w:val="000000" w:themeColor="text1"/>
          <w:sz w:val="24"/>
          <w:szCs w:val="28"/>
        </w:rPr>
        <w:t xml:space="preserve">Rahman </w:t>
      </w:r>
      <w:proofErr w:type="spellStart"/>
      <w:r w:rsidRPr="003A601B">
        <w:rPr>
          <w:rFonts w:ascii="Times New Roman" w:hAnsi="Times New Roman" w:cs="Times New Roman"/>
          <w:b/>
          <w:color w:val="000000" w:themeColor="text1"/>
          <w:sz w:val="24"/>
          <w:szCs w:val="28"/>
        </w:rPr>
        <w:t>Tanjil</w:t>
      </w:r>
      <w:proofErr w:type="spellEnd"/>
    </w:p>
    <w:p w:rsidR="00D6524A" w:rsidRPr="003A601B" w:rsidRDefault="00D6524A" w:rsidP="00492C71">
      <w:pPr>
        <w:spacing w:after="0" w:line="360" w:lineRule="auto"/>
        <w:rPr>
          <w:rFonts w:ascii="Times New Roman" w:hAnsi="Times New Roman" w:cs="Times New Roman"/>
          <w:b/>
          <w:color w:val="000000" w:themeColor="text1"/>
          <w:sz w:val="24"/>
          <w:szCs w:val="28"/>
        </w:rPr>
      </w:pPr>
      <w:r w:rsidRPr="003A601B">
        <w:rPr>
          <w:rFonts w:ascii="Times New Roman" w:hAnsi="Times New Roman" w:cs="Times New Roman"/>
          <w:b/>
          <w:color w:val="000000" w:themeColor="text1"/>
          <w:sz w:val="24"/>
          <w:szCs w:val="28"/>
        </w:rPr>
        <w:t>ID: 111 142 151</w:t>
      </w:r>
    </w:p>
    <w:p w:rsidR="00D6524A" w:rsidRPr="003A601B" w:rsidRDefault="00D6524A" w:rsidP="00492C71">
      <w:pPr>
        <w:spacing w:after="0" w:line="360" w:lineRule="auto"/>
        <w:rPr>
          <w:rFonts w:ascii="Times New Roman" w:hAnsi="Times New Roman" w:cs="Times New Roman"/>
          <w:color w:val="000000" w:themeColor="text1"/>
          <w:sz w:val="28"/>
          <w:szCs w:val="32"/>
        </w:rPr>
      </w:pPr>
      <w:r w:rsidRPr="003A601B">
        <w:rPr>
          <w:rFonts w:ascii="Times New Roman" w:hAnsi="Times New Roman" w:cs="Times New Roman"/>
          <w:color w:val="000000" w:themeColor="text1"/>
          <w:sz w:val="28"/>
          <w:szCs w:val="32"/>
        </w:rPr>
        <w:t>School of business and economics (</w:t>
      </w:r>
      <w:proofErr w:type="spellStart"/>
      <w:r w:rsidRPr="003A601B">
        <w:rPr>
          <w:rFonts w:ascii="Times New Roman" w:hAnsi="Times New Roman" w:cs="Times New Roman"/>
          <w:color w:val="000000" w:themeColor="text1"/>
          <w:sz w:val="28"/>
          <w:szCs w:val="32"/>
        </w:rPr>
        <w:t>SoBe</w:t>
      </w:r>
      <w:proofErr w:type="spellEnd"/>
      <w:r w:rsidRPr="003A601B">
        <w:rPr>
          <w:rFonts w:ascii="Times New Roman" w:hAnsi="Times New Roman" w:cs="Times New Roman"/>
          <w:color w:val="000000" w:themeColor="text1"/>
          <w:sz w:val="28"/>
          <w:szCs w:val="32"/>
        </w:rPr>
        <w:t>)</w:t>
      </w:r>
    </w:p>
    <w:p w:rsidR="00D6524A" w:rsidRPr="003A601B" w:rsidRDefault="00D6524A" w:rsidP="00492C71">
      <w:pPr>
        <w:spacing w:after="0" w:line="360" w:lineRule="auto"/>
        <w:rPr>
          <w:rFonts w:ascii="Times New Roman" w:hAnsi="Times New Roman" w:cs="Times New Roman"/>
          <w:color w:val="000000" w:themeColor="text1"/>
          <w:sz w:val="24"/>
          <w:szCs w:val="28"/>
        </w:rPr>
      </w:pPr>
      <w:r w:rsidRPr="003A601B">
        <w:rPr>
          <w:rFonts w:ascii="Times New Roman" w:hAnsi="Times New Roman" w:cs="Times New Roman"/>
          <w:color w:val="000000" w:themeColor="text1"/>
          <w:sz w:val="24"/>
          <w:szCs w:val="28"/>
        </w:rPr>
        <w:t>United International University</w:t>
      </w:r>
    </w:p>
    <w:p w:rsidR="00D6524A" w:rsidRPr="003A601B" w:rsidRDefault="00D6524A" w:rsidP="00492C71">
      <w:pPr>
        <w:spacing w:line="360" w:lineRule="auto"/>
        <w:rPr>
          <w:rFonts w:ascii="Times New Roman" w:hAnsi="Times New Roman" w:cs="Times New Roman"/>
          <w:sz w:val="24"/>
          <w:szCs w:val="28"/>
        </w:rPr>
      </w:pPr>
    </w:p>
    <w:p w:rsidR="00D6524A" w:rsidRPr="003A601B" w:rsidRDefault="00D6524A" w:rsidP="00F241A5">
      <w:pPr>
        <w:rPr>
          <w:rFonts w:ascii="Times New Roman" w:hAnsi="Times New Roman" w:cs="Times New Roman"/>
          <w:sz w:val="24"/>
          <w:szCs w:val="28"/>
        </w:rPr>
      </w:pPr>
    </w:p>
    <w:p w:rsidR="00A3324E" w:rsidRPr="003A601B" w:rsidRDefault="00A3324E">
      <w:pPr>
        <w:rPr>
          <w:rFonts w:ascii="Times New Roman" w:hAnsi="Times New Roman" w:cs="Times New Roman"/>
          <w:sz w:val="24"/>
          <w:szCs w:val="28"/>
        </w:rPr>
      </w:pPr>
      <w:r w:rsidRPr="003A601B">
        <w:rPr>
          <w:rFonts w:ascii="Times New Roman" w:hAnsi="Times New Roman" w:cs="Times New Roman"/>
          <w:sz w:val="24"/>
          <w:szCs w:val="28"/>
        </w:rPr>
        <w:br w:type="page"/>
      </w:r>
    </w:p>
    <w:p w:rsidR="007E6620" w:rsidRPr="004F67F3" w:rsidRDefault="007E6620" w:rsidP="004F67F3">
      <w:pPr>
        <w:jc w:val="center"/>
        <w:rPr>
          <w:rFonts w:ascii="Times New Roman" w:hAnsi="Times New Roman" w:cs="Times New Roman"/>
          <w:sz w:val="24"/>
          <w:szCs w:val="28"/>
        </w:rPr>
      </w:pPr>
      <w:r w:rsidRPr="007E6620">
        <w:rPr>
          <w:rFonts w:ascii="Times New Roman" w:hAnsi="Times New Roman" w:cs="Times New Roman"/>
          <w:b/>
          <w:color w:val="365F91" w:themeColor="accent1" w:themeShade="BF"/>
          <w:sz w:val="32"/>
        </w:rPr>
        <w:lastRenderedPageBreak/>
        <w:t>Acknowledgement</w:t>
      </w:r>
    </w:p>
    <w:p w:rsidR="007E6620" w:rsidRPr="003A601B" w:rsidRDefault="007E6620" w:rsidP="007E6620">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First of all, I express to my gratitude to Almighty Allah who gives me the ability to complete the Project report within the projected time schedule.</w:t>
      </w:r>
    </w:p>
    <w:p w:rsidR="007E6620" w:rsidRPr="003A601B" w:rsidRDefault="007E6620" w:rsidP="007E6620">
      <w:pPr>
        <w:spacing w:after="120"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 would also like to thank my respected project instructor </w:t>
      </w:r>
      <w:proofErr w:type="spellStart"/>
      <w:r w:rsidRPr="003A601B">
        <w:rPr>
          <w:rFonts w:ascii="Times New Roman" w:hAnsi="Times New Roman" w:cs="Times New Roman"/>
          <w:sz w:val="24"/>
          <w:szCs w:val="28"/>
        </w:rPr>
        <w:t>Nusrat</w:t>
      </w:r>
      <w:proofErr w:type="spellEnd"/>
      <w:r w:rsidRPr="003A601B">
        <w:rPr>
          <w:rFonts w:ascii="Times New Roman" w:hAnsi="Times New Roman" w:cs="Times New Roman"/>
          <w:sz w:val="24"/>
          <w:szCs w:val="28"/>
        </w:rPr>
        <w:t xml:space="preserve"> </w:t>
      </w:r>
      <w:proofErr w:type="spellStart"/>
      <w:r w:rsidRPr="003A601B">
        <w:rPr>
          <w:rFonts w:ascii="Times New Roman" w:hAnsi="Times New Roman" w:cs="Times New Roman"/>
          <w:sz w:val="24"/>
          <w:szCs w:val="28"/>
        </w:rPr>
        <w:t>Farzana</w:t>
      </w:r>
      <w:proofErr w:type="spellEnd"/>
      <w:r w:rsidRPr="003A601B">
        <w:rPr>
          <w:rFonts w:ascii="Times New Roman" w:hAnsi="Times New Roman" w:cs="Times New Roman"/>
          <w:sz w:val="24"/>
          <w:szCs w:val="28"/>
        </w:rPr>
        <w:t xml:space="preserve">, Assistant Professor, </w:t>
      </w:r>
      <w:r>
        <w:rPr>
          <w:rFonts w:ascii="Times New Roman" w:hAnsi="Times New Roman" w:cs="Times New Roman"/>
          <w:sz w:val="24"/>
          <w:szCs w:val="28"/>
        </w:rPr>
        <w:t xml:space="preserve">United </w:t>
      </w:r>
      <w:r w:rsidRPr="003A601B">
        <w:rPr>
          <w:rFonts w:ascii="Times New Roman" w:hAnsi="Times New Roman" w:cs="Times New Roman"/>
          <w:sz w:val="24"/>
          <w:szCs w:val="28"/>
        </w:rPr>
        <w:t>International University (UIU) for all the valuable advice</w:t>
      </w:r>
      <w:r>
        <w:rPr>
          <w:rFonts w:ascii="Times New Roman" w:hAnsi="Times New Roman" w:cs="Times New Roman"/>
          <w:sz w:val="24"/>
          <w:szCs w:val="28"/>
        </w:rPr>
        <w:t xml:space="preserve"> and support she provided to me and without her help it would be so hard for me to prepare my project report.</w:t>
      </w:r>
    </w:p>
    <w:p w:rsidR="007E6620" w:rsidRPr="003A601B" w:rsidRDefault="007E6620" w:rsidP="007E6620">
      <w:pPr>
        <w:spacing w:after="120" w:line="360" w:lineRule="auto"/>
        <w:jc w:val="both"/>
        <w:rPr>
          <w:rFonts w:ascii="Times New Roman" w:hAnsi="Times New Roman" w:cs="Times New Roman"/>
          <w:b/>
          <w:bCs/>
          <w:i/>
          <w:sz w:val="24"/>
          <w:szCs w:val="28"/>
        </w:rPr>
      </w:pPr>
      <w:r w:rsidRPr="003A601B">
        <w:rPr>
          <w:rFonts w:ascii="Times New Roman" w:hAnsi="Times New Roman" w:cs="Times New Roman"/>
          <w:sz w:val="24"/>
          <w:szCs w:val="28"/>
        </w:rPr>
        <w:t xml:space="preserve">A lot of Banks Official who helped me to gather information, my heartfelt gratitude goes to them. They helped me a lot to prepare this </w:t>
      </w:r>
      <w:r w:rsidRPr="003A601B">
        <w:rPr>
          <w:rFonts w:ascii="Times New Roman" w:hAnsi="Times New Roman" w:cs="Times New Roman"/>
          <w:bCs/>
          <w:sz w:val="24"/>
          <w:szCs w:val="28"/>
        </w:rPr>
        <w:t xml:space="preserve">report and this report is a synopsis of my recent learning from the Project on </w:t>
      </w:r>
      <w:r w:rsidRPr="003A601B">
        <w:rPr>
          <w:rFonts w:ascii="Times New Roman" w:hAnsi="Times New Roman" w:cs="Times New Roman"/>
          <w:b/>
          <w:bCs/>
          <w:i/>
          <w:sz w:val="24"/>
          <w:szCs w:val="28"/>
        </w:rPr>
        <w:t xml:space="preserve">“The </w:t>
      </w:r>
      <w:proofErr w:type="spellStart"/>
      <w:r>
        <w:rPr>
          <w:rFonts w:ascii="Times New Roman" w:hAnsi="Times New Roman" w:cs="Times New Roman"/>
          <w:b/>
          <w:bCs/>
          <w:i/>
          <w:sz w:val="24"/>
          <w:szCs w:val="28"/>
        </w:rPr>
        <w:t>infulences</w:t>
      </w:r>
      <w:proofErr w:type="spellEnd"/>
      <w:r w:rsidRPr="003A601B">
        <w:rPr>
          <w:rFonts w:ascii="Times New Roman" w:hAnsi="Times New Roman" w:cs="Times New Roman"/>
          <w:b/>
          <w:bCs/>
          <w:i/>
          <w:sz w:val="24"/>
          <w:szCs w:val="28"/>
        </w:rPr>
        <w:t xml:space="preserve"> of Islamic banks in Bangladesh economy”</w:t>
      </w:r>
    </w:p>
    <w:p w:rsidR="007E6620" w:rsidRPr="003A601B" w:rsidRDefault="007E6620" w:rsidP="007E6620">
      <w:pPr>
        <w:spacing w:after="120" w:line="360" w:lineRule="auto"/>
        <w:jc w:val="both"/>
        <w:rPr>
          <w:rFonts w:ascii="Times New Roman" w:hAnsi="Times New Roman" w:cs="Times New Roman"/>
          <w:bCs/>
          <w:sz w:val="24"/>
          <w:szCs w:val="28"/>
        </w:rPr>
      </w:pPr>
    </w:p>
    <w:p w:rsidR="007E6620" w:rsidRPr="003A601B" w:rsidRDefault="007E6620" w:rsidP="007E6620">
      <w:pPr>
        <w:spacing w:after="120" w:line="360" w:lineRule="auto"/>
        <w:jc w:val="both"/>
        <w:rPr>
          <w:rFonts w:ascii="Times New Roman" w:hAnsi="Times New Roman" w:cs="Times New Roman"/>
          <w:sz w:val="24"/>
          <w:szCs w:val="28"/>
        </w:rPr>
      </w:pPr>
      <w:r w:rsidRPr="003A601B">
        <w:rPr>
          <w:rFonts w:ascii="Times New Roman" w:hAnsi="Times New Roman" w:cs="Times New Roman"/>
          <w:bCs/>
          <w:sz w:val="24"/>
          <w:szCs w:val="28"/>
        </w:rPr>
        <w:t>Thank You All.</w:t>
      </w:r>
      <w:r w:rsidRPr="003A601B">
        <w:rPr>
          <w:rFonts w:ascii="Times New Roman" w:hAnsi="Times New Roman" w:cs="Times New Roman"/>
          <w:sz w:val="24"/>
          <w:szCs w:val="28"/>
        </w:rPr>
        <w:br w:type="page"/>
      </w:r>
    </w:p>
    <w:p w:rsidR="007E6620" w:rsidRDefault="007E6620" w:rsidP="005C5EC1">
      <w:pPr>
        <w:pStyle w:val="Heading1"/>
        <w:sectPr w:rsidR="007E6620" w:rsidSect="00BA042B">
          <w:headerReference w:type="default" r:id="rId9"/>
          <w:footerReference w:type="default" r:id="rId10"/>
          <w:footerReference w:type="first" r:id="rId11"/>
          <w:pgSz w:w="11906" w:h="16838"/>
          <w:pgMar w:top="1440" w:right="1440" w:bottom="1440" w:left="1440" w:header="708" w:footer="708" w:gutter="0"/>
          <w:cols w:space="708"/>
          <w:titlePg/>
          <w:docGrid w:linePitch="360"/>
        </w:sectPr>
      </w:pPr>
    </w:p>
    <w:p w:rsidR="00DC6E43" w:rsidRPr="004F67F3" w:rsidRDefault="00DC6E43" w:rsidP="005C5EC1">
      <w:pPr>
        <w:jc w:val="center"/>
        <w:rPr>
          <w:rFonts w:ascii="Times New Roman" w:hAnsi="Times New Roman" w:cs="Times New Roman"/>
          <w:sz w:val="18"/>
          <w:szCs w:val="28"/>
        </w:rPr>
      </w:pPr>
      <w:r w:rsidRPr="004F67F3">
        <w:rPr>
          <w:rFonts w:ascii="Times New Roman" w:hAnsi="Times New Roman" w:cs="Times New Roman"/>
          <w:b/>
          <w:sz w:val="32"/>
          <w:szCs w:val="48"/>
        </w:rPr>
        <w:lastRenderedPageBreak/>
        <w:t>Table of Content</w:t>
      </w:r>
    </w:p>
    <w:p w:rsidR="005C5EC1" w:rsidRPr="005C5EC1" w:rsidRDefault="00A336AE" w:rsidP="004F67F3">
      <w:pPr>
        <w:pStyle w:val="TOC1"/>
        <w:rPr>
          <w:lang w:val="en-GB" w:eastAsia="en-GB"/>
        </w:rPr>
      </w:pPr>
      <w:r w:rsidRPr="005C5EC1">
        <w:rPr>
          <w:rFonts w:eastAsiaTheme="majorEastAsia"/>
          <w:color w:val="17365D" w:themeColor="text2" w:themeShade="BF"/>
          <w:spacing w:val="5"/>
          <w:kern w:val="28"/>
        </w:rPr>
        <w:fldChar w:fldCharType="begin"/>
      </w:r>
      <w:r w:rsidRPr="005C5EC1">
        <w:rPr>
          <w:rFonts w:eastAsiaTheme="majorEastAsia"/>
          <w:color w:val="17365D" w:themeColor="text2" w:themeShade="BF"/>
          <w:spacing w:val="5"/>
          <w:kern w:val="28"/>
        </w:rPr>
        <w:instrText xml:space="preserve"> TOC \o "1-2" \h \z \u </w:instrText>
      </w:r>
      <w:r w:rsidRPr="005C5EC1">
        <w:rPr>
          <w:rFonts w:eastAsiaTheme="majorEastAsia"/>
          <w:color w:val="17365D" w:themeColor="text2" w:themeShade="BF"/>
          <w:spacing w:val="5"/>
          <w:kern w:val="28"/>
        </w:rPr>
        <w:fldChar w:fldCharType="separate"/>
      </w:r>
      <w:hyperlink w:anchor="_Toc534222429" w:history="1">
        <w:r w:rsidR="005C5EC1" w:rsidRPr="005C5EC1">
          <w:rPr>
            <w:rStyle w:val="Hyperlink"/>
          </w:rPr>
          <w:t>Abstract</w:t>
        </w:r>
        <w:r w:rsidR="005C5EC1" w:rsidRPr="005C5EC1">
          <w:rPr>
            <w:webHidden/>
          </w:rPr>
          <w:tab/>
        </w:r>
        <w:r w:rsidR="005C5EC1" w:rsidRPr="005C5EC1">
          <w:rPr>
            <w:webHidden/>
          </w:rPr>
          <w:fldChar w:fldCharType="begin"/>
        </w:r>
        <w:r w:rsidR="005C5EC1" w:rsidRPr="005C5EC1">
          <w:rPr>
            <w:webHidden/>
          </w:rPr>
          <w:instrText xml:space="preserve"> PAGEREF _Toc534222429 \h </w:instrText>
        </w:r>
        <w:r w:rsidR="005C5EC1" w:rsidRPr="005C5EC1">
          <w:rPr>
            <w:webHidden/>
          </w:rPr>
        </w:r>
        <w:r w:rsidR="005C5EC1" w:rsidRPr="005C5EC1">
          <w:rPr>
            <w:webHidden/>
          </w:rPr>
          <w:fldChar w:fldCharType="separate"/>
        </w:r>
        <w:r w:rsidR="00962D76">
          <w:rPr>
            <w:webHidden/>
          </w:rPr>
          <w:t>1</w:t>
        </w:r>
        <w:r w:rsidR="005C5EC1" w:rsidRPr="005C5EC1">
          <w:rPr>
            <w:webHidden/>
          </w:rPr>
          <w:fldChar w:fldCharType="end"/>
        </w:r>
      </w:hyperlink>
    </w:p>
    <w:p w:rsidR="005C5EC1" w:rsidRPr="004F67F3" w:rsidRDefault="005C5EC1" w:rsidP="004F67F3">
      <w:pPr>
        <w:pStyle w:val="TOC2"/>
        <w:rPr>
          <w:rStyle w:val="Hyperlink"/>
          <w:color w:val="auto"/>
        </w:rPr>
      </w:pPr>
      <w:r w:rsidRPr="004F67F3">
        <w:rPr>
          <w:rStyle w:val="Hyperlink"/>
          <w:color w:val="auto"/>
        </w:rPr>
        <w:t>Chapter one: Introduction</w:t>
      </w:r>
    </w:p>
    <w:p w:rsidR="005C5EC1" w:rsidRPr="005C5EC1" w:rsidRDefault="005914E8" w:rsidP="004F67F3">
      <w:pPr>
        <w:pStyle w:val="TOC2"/>
        <w:rPr>
          <w:lang w:val="en-GB" w:eastAsia="en-GB"/>
        </w:rPr>
      </w:pPr>
      <w:hyperlink w:anchor="_Toc534222430" w:history="1">
        <w:r w:rsidR="005C5EC1" w:rsidRPr="005C5EC1">
          <w:rPr>
            <w:rStyle w:val="Hyperlink"/>
          </w:rPr>
          <w:t>1.1 Background of the report:</w:t>
        </w:r>
        <w:r w:rsidR="005C5EC1" w:rsidRPr="005C5EC1">
          <w:rPr>
            <w:webHidden/>
          </w:rPr>
          <w:tab/>
        </w:r>
        <w:r w:rsidR="005C5EC1" w:rsidRPr="005C5EC1">
          <w:rPr>
            <w:webHidden/>
          </w:rPr>
          <w:fldChar w:fldCharType="begin"/>
        </w:r>
        <w:r w:rsidR="005C5EC1" w:rsidRPr="005C5EC1">
          <w:rPr>
            <w:webHidden/>
          </w:rPr>
          <w:instrText xml:space="preserve"> PAGEREF _Toc534222430 \h </w:instrText>
        </w:r>
        <w:r w:rsidR="005C5EC1" w:rsidRPr="005C5EC1">
          <w:rPr>
            <w:webHidden/>
          </w:rPr>
        </w:r>
        <w:r w:rsidR="005C5EC1" w:rsidRPr="005C5EC1">
          <w:rPr>
            <w:webHidden/>
          </w:rPr>
          <w:fldChar w:fldCharType="separate"/>
        </w:r>
        <w:r w:rsidR="00962D76">
          <w:rPr>
            <w:webHidden/>
          </w:rPr>
          <w:t>3</w:t>
        </w:r>
        <w:r w:rsidR="005C5EC1" w:rsidRPr="005C5EC1">
          <w:rPr>
            <w:webHidden/>
          </w:rPr>
          <w:fldChar w:fldCharType="end"/>
        </w:r>
      </w:hyperlink>
    </w:p>
    <w:p w:rsidR="005C5EC1" w:rsidRPr="005C5EC1" w:rsidRDefault="005914E8" w:rsidP="004F67F3">
      <w:pPr>
        <w:pStyle w:val="TOC2"/>
        <w:rPr>
          <w:lang w:val="en-GB" w:eastAsia="en-GB"/>
        </w:rPr>
      </w:pPr>
      <w:hyperlink w:anchor="_Toc534222431" w:history="1">
        <w:r w:rsidR="005C5EC1" w:rsidRPr="005C5EC1">
          <w:rPr>
            <w:rStyle w:val="Hyperlink"/>
          </w:rPr>
          <w:t>1.2 Objectives of the Study:</w:t>
        </w:r>
        <w:r w:rsidR="005C5EC1" w:rsidRPr="005C5EC1">
          <w:rPr>
            <w:webHidden/>
          </w:rPr>
          <w:tab/>
        </w:r>
        <w:r w:rsidR="005C5EC1" w:rsidRPr="005C5EC1">
          <w:rPr>
            <w:webHidden/>
          </w:rPr>
          <w:fldChar w:fldCharType="begin"/>
        </w:r>
        <w:r w:rsidR="005C5EC1" w:rsidRPr="005C5EC1">
          <w:rPr>
            <w:webHidden/>
          </w:rPr>
          <w:instrText xml:space="preserve"> PAGEREF _Toc534222431 \h </w:instrText>
        </w:r>
        <w:r w:rsidR="005C5EC1" w:rsidRPr="005C5EC1">
          <w:rPr>
            <w:webHidden/>
          </w:rPr>
        </w:r>
        <w:r w:rsidR="005C5EC1" w:rsidRPr="005C5EC1">
          <w:rPr>
            <w:webHidden/>
          </w:rPr>
          <w:fldChar w:fldCharType="separate"/>
        </w:r>
        <w:r w:rsidR="00962D76">
          <w:rPr>
            <w:webHidden/>
          </w:rPr>
          <w:t>3</w:t>
        </w:r>
        <w:r w:rsidR="005C5EC1" w:rsidRPr="005C5EC1">
          <w:rPr>
            <w:webHidden/>
          </w:rPr>
          <w:fldChar w:fldCharType="end"/>
        </w:r>
      </w:hyperlink>
    </w:p>
    <w:p w:rsidR="005C5EC1" w:rsidRPr="005C5EC1" w:rsidRDefault="005914E8" w:rsidP="004F67F3">
      <w:pPr>
        <w:pStyle w:val="TOC2"/>
        <w:rPr>
          <w:lang w:val="en-GB" w:eastAsia="en-GB"/>
        </w:rPr>
      </w:pPr>
      <w:hyperlink w:anchor="_Toc534222432" w:history="1">
        <w:r w:rsidR="005C5EC1" w:rsidRPr="005C5EC1">
          <w:rPr>
            <w:rStyle w:val="Hyperlink"/>
          </w:rPr>
          <w:t>1.3 Scope of the report:</w:t>
        </w:r>
        <w:r w:rsidR="005C5EC1" w:rsidRPr="005C5EC1">
          <w:rPr>
            <w:webHidden/>
          </w:rPr>
          <w:tab/>
        </w:r>
        <w:r w:rsidR="005C5EC1" w:rsidRPr="005C5EC1">
          <w:rPr>
            <w:webHidden/>
          </w:rPr>
          <w:fldChar w:fldCharType="begin"/>
        </w:r>
        <w:r w:rsidR="005C5EC1" w:rsidRPr="005C5EC1">
          <w:rPr>
            <w:webHidden/>
          </w:rPr>
          <w:instrText xml:space="preserve"> PAGEREF _Toc534222432 \h </w:instrText>
        </w:r>
        <w:r w:rsidR="005C5EC1" w:rsidRPr="005C5EC1">
          <w:rPr>
            <w:webHidden/>
          </w:rPr>
        </w:r>
        <w:r w:rsidR="005C5EC1" w:rsidRPr="005C5EC1">
          <w:rPr>
            <w:webHidden/>
          </w:rPr>
          <w:fldChar w:fldCharType="separate"/>
        </w:r>
        <w:r w:rsidR="00962D76">
          <w:rPr>
            <w:webHidden/>
          </w:rPr>
          <w:t>3</w:t>
        </w:r>
        <w:r w:rsidR="005C5EC1" w:rsidRPr="005C5EC1">
          <w:rPr>
            <w:webHidden/>
          </w:rPr>
          <w:fldChar w:fldCharType="end"/>
        </w:r>
      </w:hyperlink>
    </w:p>
    <w:p w:rsidR="005C5EC1" w:rsidRPr="005C5EC1" w:rsidRDefault="005914E8" w:rsidP="004F67F3">
      <w:pPr>
        <w:pStyle w:val="TOC2"/>
        <w:rPr>
          <w:lang w:val="en-GB" w:eastAsia="en-GB"/>
        </w:rPr>
      </w:pPr>
      <w:hyperlink w:anchor="_Toc534222433" w:history="1">
        <w:r w:rsidR="005C5EC1" w:rsidRPr="005C5EC1">
          <w:rPr>
            <w:rStyle w:val="Hyperlink"/>
          </w:rPr>
          <w:t>1.4 Methodology of the Study:</w:t>
        </w:r>
        <w:r w:rsidR="005C5EC1" w:rsidRPr="005C5EC1">
          <w:rPr>
            <w:webHidden/>
          </w:rPr>
          <w:tab/>
        </w:r>
        <w:r w:rsidR="005C5EC1" w:rsidRPr="005C5EC1">
          <w:rPr>
            <w:webHidden/>
          </w:rPr>
          <w:fldChar w:fldCharType="begin"/>
        </w:r>
        <w:r w:rsidR="005C5EC1" w:rsidRPr="005C5EC1">
          <w:rPr>
            <w:webHidden/>
          </w:rPr>
          <w:instrText xml:space="preserve"> PAGEREF _Toc534222433 \h </w:instrText>
        </w:r>
        <w:r w:rsidR="005C5EC1" w:rsidRPr="005C5EC1">
          <w:rPr>
            <w:webHidden/>
          </w:rPr>
        </w:r>
        <w:r w:rsidR="005C5EC1" w:rsidRPr="005C5EC1">
          <w:rPr>
            <w:webHidden/>
          </w:rPr>
          <w:fldChar w:fldCharType="separate"/>
        </w:r>
        <w:r w:rsidR="00962D76">
          <w:rPr>
            <w:webHidden/>
          </w:rPr>
          <w:t>3</w:t>
        </w:r>
        <w:r w:rsidR="005C5EC1" w:rsidRPr="005C5EC1">
          <w:rPr>
            <w:webHidden/>
          </w:rPr>
          <w:fldChar w:fldCharType="end"/>
        </w:r>
      </w:hyperlink>
    </w:p>
    <w:p w:rsidR="005C5EC1" w:rsidRPr="005C5EC1" w:rsidRDefault="005914E8" w:rsidP="004F67F3">
      <w:pPr>
        <w:pStyle w:val="TOC2"/>
        <w:rPr>
          <w:lang w:val="en-GB" w:eastAsia="en-GB"/>
        </w:rPr>
      </w:pPr>
      <w:hyperlink w:anchor="_Toc534222434" w:history="1">
        <w:r w:rsidR="005C5EC1" w:rsidRPr="005C5EC1">
          <w:rPr>
            <w:rStyle w:val="Hyperlink"/>
          </w:rPr>
          <w:t>1.5 Data collection:</w:t>
        </w:r>
        <w:r w:rsidR="005C5EC1" w:rsidRPr="005C5EC1">
          <w:rPr>
            <w:webHidden/>
          </w:rPr>
          <w:tab/>
        </w:r>
        <w:r w:rsidR="005C5EC1" w:rsidRPr="005C5EC1">
          <w:rPr>
            <w:webHidden/>
          </w:rPr>
          <w:fldChar w:fldCharType="begin"/>
        </w:r>
        <w:r w:rsidR="005C5EC1" w:rsidRPr="005C5EC1">
          <w:rPr>
            <w:webHidden/>
          </w:rPr>
          <w:instrText xml:space="preserve"> PAGEREF _Toc534222434 \h </w:instrText>
        </w:r>
        <w:r w:rsidR="005C5EC1" w:rsidRPr="005C5EC1">
          <w:rPr>
            <w:webHidden/>
          </w:rPr>
        </w:r>
        <w:r w:rsidR="005C5EC1" w:rsidRPr="005C5EC1">
          <w:rPr>
            <w:webHidden/>
          </w:rPr>
          <w:fldChar w:fldCharType="separate"/>
        </w:r>
        <w:r w:rsidR="00962D76">
          <w:rPr>
            <w:webHidden/>
          </w:rPr>
          <w:t>4</w:t>
        </w:r>
        <w:r w:rsidR="005C5EC1" w:rsidRPr="005C5EC1">
          <w:rPr>
            <w:webHidden/>
          </w:rPr>
          <w:fldChar w:fldCharType="end"/>
        </w:r>
      </w:hyperlink>
    </w:p>
    <w:p w:rsidR="005C5EC1" w:rsidRPr="005C5EC1" w:rsidRDefault="005914E8" w:rsidP="004F67F3">
      <w:pPr>
        <w:pStyle w:val="TOC2"/>
        <w:rPr>
          <w:lang w:val="en-GB" w:eastAsia="en-GB"/>
        </w:rPr>
      </w:pPr>
      <w:hyperlink w:anchor="_Toc534222435" w:history="1">
        <w:r w:rsidR="005C5EC1" w:rsidRPr="005C5EC1">
          <w:rPr>
            <w:rStyle w:val="Hyperlink"/>
          </w:rPr>
          <w:t>1.6 Limitations of the report:</w:t>
        </w:r>
        <w:r w:rsidR="005C5EC1" w:rsidRPr="005C5EC1">
          <w:rPr>
            <w:webHidden/>
          </w:rPr>
          <w:tab/>
        </w:r>
        <w:r w:rsidR="005C5EC1" w:rsidRPr="005C5EC1">
          <w:rPr>
            <w:webHidden/>
          </w:rPr>
          <w:fldChar w:fldCharType="begin"/>
        </w:r>
        <w:r w:rsidR="005C5EC1" w:rsidRPr="005C5EC1">
          <w:rPr>
            <w:webHidden/>
          </w:rPr>
          <w:instrText xml:space="preserve"> PAGEREF _Toc534222435 \h </w:instrText>
        </w:r>
        <w:r w:rsidR="005C5EC1" w:rsidRPr="005C5EC1">
          <w:rPr>
            <w:webHidden/>
          </w:rPr>
        </w:r>
        <w:r w:rsidR="005C5EC1" w:rsidRPr="005C5EC1">
          <w:rPr>
            <w:webHidden/>
          </w:rPr>
          <w:fldChar w:fldCharType="separate"/>
        </w:r>
        <w:r w:rsidR="00962D76">
          <w:rPr>
            <w:webHidden/>
          </w:rPr>
          <w:t>4</w:t>
        </w:r>
        <w:r w:rsidR="005C5EC1" w:rsidRPr="005C5EC1">
          <w:rPr>
            <w:webHidden/>
          </w:rPr>
          <w:fldChar w:fldCharType="end"/>
        </w:r>
      </w:hyperlink>
    </w:p>
    <w:p w:rsidR="005C5EC1" w:rsidRPr="004F67F3" w:rsidRDefault="005C5EC1" w:rsidP="004F67F3">
      <w:pPr>
        <w:pStyle w:val="TOC1"/>
        <w:rPr>
          <w:rStyle w:val="Hyperlink"/>
          <w:color w:val="auto"/>
        </w:rPr>
      </w:pPr>
      <w:r w:rsidRPr="004F67F3">
        <w:rPr>
          <w:rStyle w:val="Hyperlink"/>
          <w:color w:val="auto"/>
        </w:rPr>
        <w:t>Chapter Two: Development of islamic Banking in Bangladesh</w:t>
      </w:r>
    </w:p>
    <w:p w:rsidR="00697187" w:rsidRPr="00697187" w:rsidRDefault="005914E8" w:rsidP="00697187">
      <w:pPr>
        <w:pStyle w:val="TOC1"/>
        <w:rPr>
          <w:rStyle w:val="Hyperlink"/>
          <w:color w:val="auto"/>
          <w:u w:val="none"/>
          <w:lang w:val="en-GB" w:eastAsia="en-GB"/>
        </w:rPr>
      </w:pPr>
      <w:hyperlink w:anchor="_Toc534222439" w:history="1">
        <w:r w:rsidR="00697187">
          <w:rPr>
            <w:rStyle w:val="Hyperlink"/>
          </w:rPr>
          <w:t>2.</w:t>
        </w:r>
        <w:r w:rsidR="00697187" w:rsidRPr="005C5EC1">
          <w:rPr>
            <w:lang w:val="en-GB" w:eastAsia="en-GB"/>
          </w:rPr>
          <w:t xml:space="preserve"> </w:t>
        </w:r>
        <w:r w:rsidR="00697187" w:rsidRPr="005C5EC1">
          <w:rPr>
            <w:rStyle w:val="Hyperlink"/>
            <w:rFonts w:eastAsia="Times New Roman"/>
          </w:rPr>
          <w:t>Shares of Islamic Banking Market in Muslim Majority Countries</w:t>
        </w:r>
        <w:r w:rsidR="00697187" w:rsidRPr="005C5EC1">
          <w:rPr>
            <w:webHidden/>
          </w:rPr>
          <w:tab/>
        </w:r>
      </w:hyperlink>
      <w:r w:rsidR="00697187">
        <w:t>6</w:t>
      </w:r>
    </w:p>
    <w:p w:rsidR="005C5EC1" w:rsidRPr="005C5EC1" w:rsidRDefault="005914E8" w:rsidP="004F67F3">
      <w:pPr>
        <w:pStyle w:val="TOC1"/>
        <w:rPr>
          <w:lang w:val="en-GB" w:eastAsia="en-GB"/>
        </w:rPr>
      </w:pPr>
      <w:hyperlink w:anchor="_Toc534222436" w:history="1">
        <w:r w:rsidR="005C5EC1" w:rsidRPr="005C5EC1">
          <w:rPr>
            <w:rStyle w:val="Hyperlink"/>
          </w:rPr>
          <w:t>2.</w:t>
        </w:r>
        <w:r w:rsidR="00697187">
          <w:rPr>
            <w:rStyle w:val="Hyperlink"/>
          </w:rPr>
          <w:t>1</w:t>
        </w:r>
        <w:r w:rsidR="005C5EC1" w:rsidRPr="005C5EC1">
          <w:rPr>
            <w:rStyle w:val="Hyperlink"/>
          </w:rPr>
          <w:t xml:space="preserve"> Background of Islamic Banking in Bangladesh</w:t>
        </w:r>
        <w:r w:rsidR="005C5EC1" w:rsidRPr="005C5EC1">
          <w:rPr>
            <w:webHidden/>
          </w:rPr>
          <w:tab/>
        </w:r>
        <w:r w:rsidR="005C5EC1" w:rsidRPr="005C5EC1">
          <w:rPr>
            <w:webHidden/>
          </w:rPr>
          <w:fldChar w:fldCharType="begin"/>
        </w:r>
        <w:r w:rsidR="005C5EC1" w:rsidRPr="005C5EC1">
          <w:rPr>
            <w:webHidden/>
          </w:rPr>
          <w:instrText xml:space="preserve"> PAGEREF _Toc534222436 \h </w:instrText>
        </w:r>
        <w:r w:rsidR="005C5EC1" w:rsidRPr="005C5EC1">
          <w:rPr>
            <w:webHidden/>
          </w:rPr>
        </w:r>
        <w:r w:rsidR="005C5EC1" w:rsidRPr="005C5EC1">
          <w:rPr>
            <w:webHidden/>
          </w:rPr>
          <w:fldChar w:fldCharType="separate"/>
        </w:r>
        <w:r w:rsidR="00962D76">
          <w:rPr>
            <w:webHidden/>
          </w:rPr>
          <w:t>6</w:t>
        </w:r>
        <w:r w:rsidR="005C5EC1" w:rsidRPr="005C5EC1">
          <w:rPr>
            <w:webHidden/>
          </w:rPr>
          <w:fldChar w:fldCharType="end"/>
        </w:r>
      </w:hyperlink>
    </w:p>
    <w:p w:rsidR="005C5EC1" w:rsidRPr="005C5EC1" w:rsidRDefault="005914E8" w:rsidP="004F67F3">
      <w:pPr>
        <w:pStyle w:val="TOC1"/>
        <w:rPr>
          <w:lang w:val="en-GB" w:eastAsia="en-GB"/>
        </w:rPr>
      </w:pPr>
      <w:hyperlink w:anchor="_Toc534222437" w:history="1">
        <w:r w:rsidR="00697187">
          <w:rPr>
            <w:rStyle w:val="Hyperlink"/>
          </w:rPr>
          <w:t>2.2</w:t>
        </w:r>
        <w:r w:rsidR="005C5EC1" w:rsidRPr="005C5EC1">
          <w:rPr>
            <w:lang w:val="en-GB" w:eastAsia="en-GB"/>
          </w:rPr>
          <w:t xml:space="preserve"> </w:t>
        </w:r>
        <w:r w:rsidR="005C5EC1" w:rsidRPr="005C5EC1">
          <w:rPr>
            <w:rStyle w:val="Hyperlink"/>
          </w:rPr>
          <w:t>Principle Reasons to Establish Islamic Banking System</w:t>
        </w:r>
        <w:r w:rsidR="005C5EC1" w:rsidRPr="005C5EC1">
          <w:rPr>
            <w:webHidden/>
          </w:rPr>
          <w:tab/>
        </w:r>
        <w:r w:rsidR="005C5EC1" w:rsidRPr="005C5EC1">
          <w:rPr>
            <w:webHidden/>
          </w:rPr>
          <w:fldChar w:fldCharType="begin"/>
        </w:r>
        <w:r w:rsidR="005C5EC1" w:rsidRPr="005C5EC1">
          <w:rPr>
            <w:webHidden/>
          </w:rPr>
          <w:instrText xml:space="preserve"> PAGEREF _Toc534222437 \h </w:instrText>
        </w:r>
        <w:r w:rsidR="005C5EC1" w:rsidRPr="005C5EC1">
          <w:rPr>
            <w:webHidden/>
          </w:rPr>
        </w:r>
        <w:r w:rsidR="005C5EC1" w:rsidRPr="005C5EC1">
          <w:rPr>
            <w:webHidden/>
          </w:rPr>
          <w:fldChar w:fldCharType="separate"/>
        </w:r>
        <w:r w:rsidR="00962D76">
          <w:rPr>
            <w:webHidden/>
          </w:rPr>
          <w:t>10</w:t>
        </w:r>
        <w:r w:rsidR="005C5EC1" w:rsidRPr="005C5EC1">
          <w:rPr>
            <w:webHidden/>
          </w:rPr>
          <w:fldChar w:fldCharType="end"/>
        </w:r>
      </w:hyperlink>
    </w:p>
    <w:p w:rsidR="005C5EC1" w:rsidRPr="005C5EC1" w:rsidRDefault="005914E8" w:rsidP="004F67F3">
      <w:pPr>
        <w:pStyle w:val="TOC1"/>
        <w:rPr>
          <w:lang w:val="en-GB" w:eastAsia="en-GB"/>
        </w:rPr>
      </w:pPr>
      <w:hyperlink w:anchor="_Toc534222438" w:history="1">
        <w:r w:rsidR="00697187">
          <w:rPr>
            <w:rStyle w:val="Hyperlink"/>
          </w:rPr>
          <w:t>2.3</w:t>
        </w:r>
        <w:r w:rsidR="005C5EC1" w:rsidRPr="005C5EC1">
          <w:rPr>
            <w:lang w:val="en-GB" w:eastAsia="en-GB"/>
          </w:rPr>
          <w:t xml:space="preserve"> </w:t>
        </w:r>
        <w:r w:rsidR="005C5EC1" w:rsidRPr="005C5EC1">
          <w:rPr>
            <w:rStyle w:val="Hyperlink"/>
          </w:rPr>
          <w:t>Primary goals of Islamic economy</w:t>
        </w:r>
        <w:r w:rsidR="005C5EC1" w:rsidRPr="005C5EC1">
          <w:rPr>
            <w:webHidden/>
          </w:rPr>
          <w:tab/>
        </w:r>
        <w:r w:rsidR="005C5EC1" w:rsidRPr="005C5EC1">
          <w:rPr>
            <w:webHidden/>
          </w:rPr>
          <w:fldChar w:fldCharType="begin"/>
        </w:r>
        <w:r w:rsidR="005C5EC1" w:rsidRPr="005C5EC1">
          <w:rPr>
            <w:webHidden/>
          </w:rPr>
          <w:instrText xml:space="preserve"> PAGEREF _Toc534222438 \h </w:instrText>
        </w:r>
        <w:r w:rsidR="005C5EC1" w:rsidRPr="005C5EC1">
          <w:rPr>
            <w:webHidden/>
          </w:rPr>
        </w:r>
        <w:r w:rsidR="005C5EC1" w:rsidRPr="005C5EC1">
          <w:rPr>
            <w:webHidden/>
          </w:rPr>
          <w:fldChar w:fldCharType="separate"/>
        </w:r>
        <w:r w:rsidR="00962D76">
          <w:rPr>
            <w:webHidden/>
          </w:rPr>
          <w:t>11</w:t>
        </w:r>
        <w:r w:rsidR="005C5EC1" w:rsidRPr="005C5EC1">
          <w:rPr>
            <w:webHidden/>
          </w:rPr>
          <w:fldChar w:fldCharType="end"/>
        </w:r>
      </w:hyperlink>
    </w:p>
    <w:p w:rsidR="005C5EC1" w:rsidRPr="005C5EC1" w:rsidRDefault="005914E8" w:rsidP="004F67F3">
      <w:pPr>
        <w:pStyle w:val="TOC1"/>
        <w:rPr>
          <w:lang w:val="en-GB" w:eastAsia="en-GB"/>
        </w:rPr>
      </w:pPr>
      <w:hyperlink w:anchor="_Toc534222440" w:history="1">
        <w:r w:rsidR="00697187">
          <w:rPr>
            <w:rStyle w:val="Hyperlink"/>
          </w:rPr>
          <w:t>2.4</w:t>
        </w:r>
        <w:r w:rsidR="005C5EC1" w:rsidRPr="005C5EC1">
          <w:rPr>
            <w:lang w:val="en-GB" w:eastAsia="en-GB"/>
          </w:rPr>
          <w:t xml:space="preserve"> </w:t>
        </w:r>
        <w:r w:rsidR="005C5EC1" w:rsidRPr="005C5EC1">
          <w:rPr>
            <w:rStyle w:val="Hyperlink"/>
            <w:rFonts w:eastAsia="Times New Roman"/>
            <w:lang w:eastAsia="en-GB"/>
          </w:rPr>
          <w:t>Overall Banking Context of Bangladesh</w:t>
        </w:r>
        <w:r w:rsidR="005C5EC1" w:rsidRPr="005C5EC1">
          <w:rPr>
            <w:webHidden/>
          </w:rPr>
          <w:tab/>
        </w:r>
        <w:r w:rsidR="005C5EC1" w:rsidRPr="005C5EC1">
          <w:rPr>
            <w:webHidden/>
          </w:rPr>
          <w:fldChar w:fldCharType="begin"/>
        </w:r>
        <w:r w:rsidR="005C5EC1" w:rsidRPr="005C5EC1">
          <w:rPr>
            <w:webHidden/>
          </w:rPr>
          <w:instrText xml:space="preserve"> PAGEREF _Toc534222440 \h </w:instrText>
        </w:r>
        <w:r w:rsidR="005C5EC1" w:rsidRPr="005C5EC1">
          <w:rPr>
            <w:webHidden/>
          </w:rPr>
        </w:r>
        <w:r w:rsidR="005C5EC1" w:rsidRPr="005C5EC1">
          <w:rPr>
            <w:webHidden/>
          </w:rPr>
          <w:fldChar w:fldCharType="separate"/>
        </w:r>
        <w:r w:rsidR="00962D76">
          <w:rPr>
            <w:webHidden/>
          </w:rPr>
          <w:t>12</w:t>
        </w:r>
        <w:r w:rsidR="005C5EC1" w:rsidRPr="005C5EC1">
          <w:rPr>
            <w:webHidden/>
          </w:rPr>
          <w:fldChar w:fldCharType="end"/>
        </w:r>
      </w:hyperlink>
    </w:p>
    <w:p w:rsidR="005C5EC1" w:rsidRPr="005C5EC1" w:rsidRDefault="005914E8" w:rsidP="004F67F3">
      <w:pPr>
        <w:pStyle w:val="TOC1"/>
        <w:rPr>
          <w:lang w:val="en-GB" w:eastAsia="en-GB"/>
        </w:rPr>
      </w:pPr>
      <w:hyperlink w:anchor="_Toc534222441" w:history="1">
        <w:r w:rsidR="00697187">
          <w:rPr>
            <w:rStyle w:val="Hyperlink"/>
          </w:rPr>
          <w:t>2.5</w:t>
        </w:r>
        <w:r w:rsidR="005C5EC1" w:rsidRPr="005C5EC1">
          <w:rPr>
            <w:lang w:val="en-GB" w:eastAsia="en-GB"/>
          </w:rPr>
          <w:t xml:space="preserve"> </w:t>
        </w:r>
        <w:r w:rsidR="005C5EC1" w:rsidRPr="005C5EC1">
          <w:rPr>
            <w:rStyle w:val="Hyperlink"/>
          </w:rPr>
          <w:t>Expansion of Branches</w:t>
        </w:r>
        <w:r w:rsidR="005C5EC1" w:rsidRPr="005C5EC1">
          <w:rPr>
            <w:webHidden/>
          </w:rPr>
          <w:tab/>
        </w:r>
        <w:r w:rsidR="005C5EC1" w:rsidRPr="005C5EC1">
          <w:rPr>
            <w:webHidden/>
          </w:rPr>
          <w:fldChar w:fldCharType="begin"/>
        </w:r>
        <w:r w:rsidR="005C5EC1" w:rsidRPr="005C5EC1">
          <w:rPr>
            <w:webHidden/>
          </w:rPr>
          <w:instrText xml:space="preserve"> PAGEREF _Toc534222441 \h </w:instrText>
        </w:r>
        <w:r w:rsidR="005C5EC1" w:rsidRPr="005C5EC1">
          <w:rPr>
            <w:webHidden/>
          </w:rPr>
        </w:r>
        <w:r w:rsidR="005C5EC1" w:rsidRPr="005C5EC1">
          <w:rPr>
            <w:webHidden/>
          </w:rPr>
          <w:fldChar w:fldCharType="separate"/>
        </w:r>
        <w:r w:rsidR="00962D76">
          <w:rPr>
            <w:webHidden/>
          </w:rPr>
          <w:t>13</w:t>
        </w:r>
        <w:r w:rsidR="005C5EC1" w:rsidRPr="005C5EC1">
          <w:rPr>
            <w:webHidden/>
          </w:rPr>
          <w:fldChar w:fldCharType="end"/>
        </w:r>
      </w:hyperlink>
    </w:p>
    <w:p w:rsidR="005C5EC1" w:rsidRPr="004F67F3" w:rsidRDefault="005C5EC1" w:rsidP="004F67F3">
      <w:pPr>
        <w:pStyle w:val="TOC1"/>
        <w:rPr>
          <w:rStyle w:val="Hyperlink"/>
          <w:color w:val="auto"/>
        </w:rPr>
      </w:pPr>
      <w:r w:rsidRPr="004F67F3">
        <w:rPr>
          <w:rStyle w:val="Hyperlink"/>
          <w:color w:val="auto"/>
        </w:rPr>
        <w:t>Chapter Three: Analysis of the influences of Islamic Banking</w:t>
      </w:r>
    </w:p>
    <w:p w:rsidR="005C5EC1" w:rsidRPr="005C5EC1" w:rsidRDefault="005914E8" w:rsidP="004F67F3">
      <w:pPr>
        <w:pStyle w:val="TOC1"/>
        <w:rPr>
          <w:lang w:val="en-GB" w:eastAsia="en-GB"/>
        </w:rPr>
      </w:pPr>
      <w:hyperlink w:anchor="_Toc534222443" w:history="1">
        <w:r w:rsidR="005C5EC1" w:rsidRPr="005C5EC1">
          <w:rPr>
            <w:rStyle w:val="Hyperlink"/>
          </w:rPr>
          <w:t>3.</w:t>
        </w:r>
        <w:r w:rsidR="005C5EC1" w:rsidRPr="005C5EC1">
          <w:rPr>
            <w:lang w:val="en-GB" w:eastAsia="en-GB"/>
          </w:rPr>
          <w:t xml:space="preserve"> </w:t>
        </w:r>
        <w:r w:rsidR="005C5EC1" w:rsidRPr="005C5EC1">
          <w:rPr>
            <w:rStyle w:val="Hyperlink"/>
          </w:rPr>
          <w:t>Development of the economy of Bangladesh by Eight Islamic Banks</w:t>
        </w:r>
        <w:r w:rsidR="005C5EC1" w:rsidRPr="005C5EC1">
          <w:rPr>
            <w:webHidden/>
          </w:rPr>
          <w:tab/>
        </w:r>
        <w:r w:rsidR="005C5EC1" w:rsidRPr="005C5EC1">
          <w:rPr>
            <w:webHidden/>
          </w:rPr>
          <w:fldChar w:fldCharType="begin"/>
        </w:r>
        <w:r w:rsidR="005C5EC1" w:rsidRPr="005C5EC1">
          <w:rPr>
            <w:webHidden/>
          </w:rPr>
          <w:instrText xml:space="preserve"> PAGEREF _Toc534222443 \h </w:instrText>
        </w:r>
        <w:r w:rsidR="005C5EC1" w:rsidRPr="005C5EC1">
          <w:rPr>
            <w:webHidden/>
          </w:rPr>
        </w:r>
        <w:r w:rsidR="005C5EC1" w:rsidRPr="005C5EC1">
          <w:rPr>
            <w:webHidden/>
          </w:rPr>
          <w:fldChar w:fldCharType="separate"/>
        </w:r>
        <w:r w:rsidR="00962D76">
          <w:rPr>
            <w:webHidden/>
          </w:rPr>
          <w:t>15</w:t>
        </w:r>
        <w:r w:rsidR="005C5EC1" w:rsidRPr="005C5EC1">
          <w:rPr>
            <w:webHidden/>
          </w:rPr>
          <w:fldChar w:fldCharType="end"/>
        </w:r>
      </w:hyperlink>
    </w:p>
    <w:p w:rsidR="005C5EC1" w:rsidRPr="005C5EC1" w:rsidRDefault="005914E8" w:rsidP="004F67F3">
      <w:pPr>
        <w:pStyle w:val="TOC1"/>
        <w:rPr>
          <w:lang w:val="en-GB" w:eastAsia="en-GB"/>
        </w:rPr>
      </w:pPr>
      <w:hyperlink w:anchor="_Toc534222444" w:history="1">
        <w:r w:rsidR="005C5EC1" w:rsidRPr="005C5EC1">
          <w:rPr>
            <w:rStyle w:val="Hyperlink"/>
            <w:rFonts w:eastAsia="Times New Roman"/>
          </w:rPr>
          <w:t>3.1 Mobilization of Deposits</w:t>
        </w:r>
        <w:r w:rsidR="005C5EC1" w:rsidRPr="005C5EC1">
          <w:rPr>
            <w:webHidden/>
          </w:rPr>
          <w:tab/>
        </w:r>
        <w:r w:rsidR="005C5EC1" w:rsidRPr="005C5EC1">
          <w:rPr>
            <w:webHidden/>
          </w:rPr>
          <w:fldChar w:fldCharType="begin"/>
        </w:r>
        <w:r w:rsidR="005C5EC1" w:rsidRPr="005C5EC1">
          <w:rPr>
            <w:webHidden/>
          </w:rPr>
          <w:instrText xml:space="preserve"> PAGEREF _Toc534222444 \h </w:instrText>
        </w:r>
        <w:r w:rsidR="005C5EC1" w:rsidRPr="005C5EC1">
          <w:rPr>
            <w:webHidden/>
          </w:rPr>
        </w:r>
        <w:r w:rsidR="005C5EC1" w:rsidRPr="005C5EC1">
          <w:rPr>
            <w:webHidden/>
          </w:rPr>
          <w:fldChar w:fldCharType="separate"/>
        </w:r>
        <w:r w:rsidR="00962D76">
          <w:rPr>
            <w:webHidden/>
          </w:rPr>
          <w:t>16</w:t>
        </w:r>
        <w:r w:rsidR="005C5EC1" w:rsidRPr="005C5EC1">
          <w:rPr>
            <w:webHidden/>
          </w:rPr>
          <w:fldChar w:fldCharType="end"/>
        </w:r>
      </w:hyperlink>
    </w:p>
    <w:p w:rsidR="005C5EC1" w:rsidRPr="005C5EC1" w:rsidRDefault="005914E8" w:rsidP="004F67F3">
      <w:pPr>
        <w:pStyle w:val="TOC1"/>
        <w:rPr>
          <w:lang w:val="en-GB" w:eastAsia="en-GB"/>
        </w:rPr>
      </w:pPr>
      <w:hyperlink w:anchor="_Toc534222445" w:history="1">
        <w:r w:rsidR="005C5EC1" w:rsidRPr="005C5EC1">
          <w:rPr>
            <w:rStyle w:val="Hyperlink"/>
          </w:rPr>
          <w:t>3.2 Sorts of Deposits</w:t>
        </w:r>
        <w:r w:rsidR="005C5EC1" w:rsidRPr="005C5EC1">
          <w:rPr>
            <w:webHidden/>
          </w:rPr>
          <w:tab/>
        </w:r>
        <w:r w:rsidR="005C5EC1" w:rsidRPr="005C5EC1">
          <w:rPr>
            <w:webHidden/>
          </w:rPr>
          <w:fldChar w:fldCharType="begin"/>
        </w:r>
        <w:r w:rsidR="005C5EC1" w:rsidRPr="005C5EC1">
          <w:rPr>
            <w:webHidden/>
          </w:rPr>
          <w:instrText xml:space="preserve"> PAGEREF _Toc534222445 \h </w:instrText>
        </w:r>
        <w:r w:rsidR="005C5EC1" w:rsidRPr="005C5EC1">
          <w:rPr>
            <w:webHidden/>
          </w:rPr>
        </w:r>
        <w:r w:rsidR="005C5EC1" w:rsidRPr="005C5EC1">
          <w:rPr>
            <w:webHidden/>
          </w:rPr>
          <w:fldChar w:fldCharType="separate"/>
        </w:r>
        <w:r w:rsidR="00962D76">
          <w:rPr>
            <w:webHidden/>
          </w:rPr>
          <w:t>17</w:t>
        </w:r>
        <w:r w:rsidR="005C5EC1" w:rsidRPr="005C5EC1">
          <w:rPr>
            <w:webHidden/>
          </w:rPr>
          <w:fldChar w:fldCharType="end"/>
        </w:r>
      </w:hyperlink>
    </w:p>
    <w:p w:rsidR="005C5EC1" w:rsidRPr="005C5EC1" w:rsidRDefault="005914E8" w:rsidP="004F67F3">
      <w:pPr>
        <w:pStyle w:val="TOC1"/>
        <w:rPr>
          <w:lang w:val="en-GB" w:eastAsia="en-GB"/>
        </w:rPr>
      </w:pPr>
      <w:hyperlink w:anchor="_Toc534222446" w:history="1">
        <w:r w:rsidR="005C5EC1" w:rsidRPr="005C5EC1">
          <w:rPr>
            <w:rStyle w:val="Hyperlink"/>
          </w:rPr>
          <w:t>3.3 Investments made by Islamic Bank during DECEMBER 2017</w:t>
        </w:r>
        <w:r w:rsidR="005C5EC1" w:rsidRPr="005C5EC1">
          <w:rPr>
            <w:webHidden/>
          </w:rPr>
          <w:tab/>
        </w:r>
        <w:r w:rsidR="005C5EC1" w:rsidRPr="005C5EC1">
          <w:rPr>
            <w:webHidden/>
          </w:rPr>
          <w:fldChar w:fldCharType="begin"/>
        </w:r>
        <w:r w:rsidR="005C5EC1" w:rsidRPr="005C5EC1">
          <w:rPr>
            <w:webHidden/>
          </w:rPr>
          <w:instrText xml:space="preserve"> PAGEREF _Toc534222446 \h </w:instrText>
        </w:r>
        <w:r w:rsidR="005C5EC1" w:rsidRPr="005C5EC1">
          <w:rPr>
            <w:webHidden/>
          </w:rPr>
        </w:r>
        <w:r w:rsidR="005C5EC1" w:rsidRPr="005C5EC1">
          <w:rPr>
            <w:webHidden/>
          </w:rPr>
          <w:fldChar w:fldCharType="separate"/>
        </w:r>
        <w:r w:rsidR="00962D76">
          <w:rPr>
            <w:webHidden/>
          </w:rPr>
          <w:t>18</w:t>
        </w:r>
        <w:r w:rsidR="005C5EC1" w:rsidRPr="005C5EC1">
          <w:rPr>
            <w:webHidden/>
          </w:rPr>
          <w:fldChar w:fldCharType="end"/>
        </w:r>
      </w:hyperlink>
    </w:p>
    <w:p w:rsidR="005C5EC1" w:rsidRPr="005C5EC1" w:rsidRDefault="005914E8" w:rsidP="004F67F3">
      <w:pPr>
        <w:pStyle w:val="TOC1"/>
        <w:rPr>
          <w:lang w:val="en-GB" w:eastAsia="en-GB"/>
        </w:rPr>
      </w:pPr>
      <w:hyperlink w:anchor="_Toc534222447" w:history="1">
        <w:r w:rsidR="005C5EC1" w:rsidRPr="005C5EC1">
          <w:rPr>
            <w:rStyle w:val="Hyperlink"/>
          </w:rPr>
          <w:t>3.4 Sector Wise Investment of Islamic banks</w:t>
        </w:r>
        <w:r w:rsidR="005C5EC1" w:rsidRPr="005C5EC1">
          <w:rPr>
            <w:webHidden/>
          </w:rPr>
          <w:tab/>
        </w:r>
        <w:r w:rsidR="005C5EC1" w:rsidRPr="005C5EC1">
          <w:rPr>
            <w:webHidden/>
          </w:rPr>
          <w:fldChar w:fldCharType="begin"/>
        </w:r>
        <w:r w:rsidR="005C5EC1" w:rsidRPr="005C5EC1">
          <w:rPr>
            <w:webHidden/>
          </w:rPr>
          <w:instrText xml:space="preserve"> PAGEREF _Toc534222447 \h </w:instrText>
        </w:r>
        <w:r w:rsidR="005C5EC1" w:rsidRPr="005C5EC1">
          <w:rPr>
            <w:webHidden/>
          </w:rPr>
        </w:r>
        <w:r w:rsidR="005C5EC1" w:rsidRPr="005C5EC1">
          <w:rPr>
            <w:webHidden/>
          </w:rPr>
          <w:fldChar w:fldCharType="separate"/>
        </w:r>
        <w:r w:rsidR="00962D76">
          <w:rPr>
            <w:webHidden/>
          </w:rPr>
          <w:t>19</w:t>
        </w:r>
        <w:r w:rsidR="005C5EC1" w:rsidRPr="005C5EC1">
          <w:rPr>
            <w:webHidden/>
          </w:rPr>
          <w:fldChar w:fldCharType="end"/>
        </w:r>
      </w:hyperlink>
    </w:p>
    <w:p w:rsidR="005C5EC1" w:rsidRPr="005C5EC1" w:rsidRDefault="005914E8" w:rsidP="004F67F3">
      <w:pPr>
        <w:pStyle w:val="TOC1"/>
        <w:rPr>
          <w:lang w:val="en-GB" w:eastAsia="en-GB"/>
        </w:rPr>
      </w:pPr>
      <w:hyperlink w:anchor="_Toc534222448" w:history="1">
        <w:r w:rsidR="005C5EC1" w:rsidRPr="005C5EC1">
          <w:rPr>
            <w:rStyle w:val="Hyperlink"/>
            <w:rFonts w:eastAsia="Times New Roman"/>
          </w:rPr>
          <w:t>3.5 Remittances Mobilized by the Islamic Banking Sector</w:t>
        </w:r>
        <w:r w:rsidR="005C5EC1" w:rsidRPr="005C5EC1">
          <w:rPr>
            <w:webHidden/>
          </w:rPr>
          <w:tab/>
        </w:r>
        <w:r w:rsidR="005C5EC1" w:rsidRPr="005C5EC1">
          <w:rPr>
            <w:webHidden/>
          </w:rPr>
          <w:fldChar w:fldCharType="begin"/>
        </w:r>
        <w:r w:rsidR="005C5EC1" w:rsidRPr="005C5EC1">
          <w:rPr>
            <w:webHidden/>
          </w:rPr>
          <w:instrText xml:space="preserve"> PAGEREF _Toc534222448 \h </w:instrText>
        </w:r>
        <w:r w:rsidR="005C5EC1" w:rsidRPr="005C5EC1">
          <w:rPr>
            <w:webHidden/>
          </w:rPr>
        </w:r>
        <w:r w:rsidR="005C5EC1" w:rsidRPr="005C5EC1">
          <w:rPr>
            <w:webHidden/>
          </w:rPr>
          <w:fldChar w:fldCharType="separate"/>
        </w:r>
        <w:r w:rsidR="00962D76">
          <w:rPr>
            <w:webHidden/>
          </w:rPr>
          <w:t>20</w:t>
        </w:r>
        <w:r w:rsidR="005C5EC1" w:rsidRPr="005C5EC1">
          <w:rPr>
            <w:webHidden/>
          </w:rPr>
          <w:fldChar w:fldCharType="end"/>
        </w:r>
      </w:hyperlink>
    </w:p>
    <w:p w:rsidR="005C5EC1" w:rsidRPr="005C5EC1" w:rsidRDefault="005914E8" w:rsidP="004F67F3">
      <w:pPr>
        <w:pStyle w:val="TOC1"/>
        <w:rPr>
          <w:lang w:val="en-GB" w:eastAsia="en-GB"/>
        </w:rPr>
      </w:pPr>
      <w:hyperlink w:anchor="_Toc534222449" w:history="1">
        <w:r w:rsidR="005C5EC1" w:rsidRPr="005C5EC1">
          <w:rPr>
            <w:rStyle w:val="Hyperlink"/>
          </w:rPr>
          <w:t>3.5   Corporate Social Responsibility (CSR)</w:t>
        </w:r>
        <w:r w:rsidR="005C5EC1" w:rsidRPr="005C5EC1">
          <w:rPr>
            <w:webHidden/>
          </w:rPr>
          <w:tab/>
        </w:r>
        <w:r w:rsidR="005C5EC1" w:rsidRPr="005C5EC1">
          <w:rPr>
            <w:webHidden/>
          </w:rPr>
          <w:fldChar w:fldCharType="begin"/>
        </w:r>
        <w:r w:rsidR="005C5EC1" w:rsidRPr="005C5EC1">
          <w:rPr>
            <w:webHidden/>
          </w:rPr>
          <w:instrText xml:space="preserve"> PAGEREF _Toc534222449 \h </w:instrText>
        </w:r>
        <w:r w:rsidR="005C5EC1" w:rsidRPr="005C5EC1">
          <w:rPr>
            <w:webHidden/>
          </w:rPr>
        </w:r>
        <w:r w:rsidR="005C5EC1" w:rsidRPr="005C5EC1">
          <w:rPr>
            <w:webHidden/>
          </w:rPr>
          <w:fldChar w:fldCharType="separate"/>
        </w:r>
        <w:r w:rsidR="00962D76">
          <w:rPr>
            <w:webHidden/>
          </w:rPr>
          <w:t>22</w:t>
        </w:r>
        <w:r w:rsidR="005C5EC1" w:rsidRPr="005C5EC1">
          <w:rPr>
            <w:webHidden/>
          </w:rPr>
          <w:fldChar w:fldCharType="end"/>
        </w:r>
      </w:hyperlink>
    </w:p>
    <w:p w:rsidR="005C5EC1" w:rsidRPr="004F67F3" w:rsidRDefault="004F67F3" w:rsidP="004F67F3">
      <w:pPr>
        <w:pStyle w:val="TOC1"/>
        <w:rPr>
          <w:rStyle w:val="Hyperlink"/>
          <w:color w:val="auto"/>
        </w:rPr>
      </w:pPr>
      <w:r w:rsidRPr="004F67F3">
        <w:rPr>
          <w:rStyle w:val="Hyperlink"/>
          <w:color w:val="auto"/>
        </w:rPr>
        <w:t>Chapter Four</w:t>
      </w:r>
    </w:p>
    <w:p w:rsidR="005C5EC1" w:rsidRPr="005C5EC1" w:rsidRDefault="005914E8" w:rsidP="004F67F3">
      <w:pPr>
        <w:pStyle w:val="TOC1"/>
        <w:rPr>
          <w:lang w:val="en-GB" w:eastAsia="en-GB"/>
        </w:rPr>
      </w:pPr>
      <w:hyperlink w:anchor="_Toc534222450" w:history="1">
        <w:r w:rsidR="005C5EC1" w:rsidRPr="005C5EC1">
          <w:rPr>
            <w:rStyle w:val="Hyperlink"/>
          </w:rPr>
          <w:t>4.</w:t>
        </w:r>
        <w:r w:rsidR="005C5EC1" w:rsidRPr="005C5EC1">
          <w:rPr>
            <w:lang w:val="en-GB" w:eastAsia="en-GB"/>
          </w:rPr>
          <w:t xml:space="preserve"> </w:t>
        </w:r>
        <w:r w:rsidR="005C5EC1" w:rsidRPr="005C5EC1">
          <w:rPr>
            <w:rStyle w:val="Hyperlink"/>
          </w:rPr>
          <w:t>Findings of the report</w:t>
        </w:r>
        <w:r w:rsidR="005C5EC1" w:rsidRPr="005C5EC1">
          <w:rPr>
            <w:webHidden/>
          </w:rPr>
          <w:tab/>
        </w:r>
        <w:r w:rsidR="005C5EC1" w:rsidRPr="005C5EC1">
          <w:rPr>
            <w:webHidden/>
          </w:rPr>
          <w:fldChar w:fldCharType="begin"/>
        </w:r>
        <w:r w:rsidR="005C5EC1" w:rsidRPr="005C5EC1">
          <w:rPr>
            <w:webHidden/>
          </w:rPr>
          <w:instrText xml:space="preserve"> PAGEREF _Toc534222450 \h </w:instrText>
        </w:r>
        <w:r w:rsidR="005C5EC1" w:rsidRPr="005C5EC1">
          <w:rPr>
            <w:webHidden/>
          </w:rPr>
        </w:r>
        <w:r w:rsidR="005C5EC1" w:rsidRPr="005C5EC1">
          <w:rPr>
            <w:webHidden/>
          </w:rPr>
          <w:fldChar w:fldCharType="separate"/>
        </w:r>
        <w:r w:rsidR="00962D76">
          <w:rPr>
            <w:webHidden/>
          </w:rPr>
          <w:t>24</w:t>
        </w:r>
        <w:r w:rsidR="005C5EC1" w:rsidRPr="005C5EC1">
          <w:rPr>
            <w:webHidden/>
          </w:rPr>
          <w:fldChar w:fldCharType="end"/>
        </w:r>
      </w:hyperlink>
    </w:p>
    <w:p w:rsidR="004F67F3" w:rsidRPr="004F67F3" w:rsidRDefault="004F67F3" w:rsidP="004F67F3">
      <w:pPr>
        <w:pStyle w:val="TOC1"/>
        <w:rPr>
          <w:rStyle w:val="Hyperlink"/>
          <w:color w:val="auto"/>
        </w:rPr>
      </w:pPr>
      <w:r w:rsidRPr="004F67F3">
        <w:rPr>
          <w:rStyle w:val="Hyperlink"/>
          <w:color w:val="auto"/>
        </w:rPr>
        <w:t>Chapter Five</w:t>
      </w:r>
    </w:p>
    <w:p w:rsidR="005C5EC1" w:rsidRPr="005C5EC1" w:rsidRDefault="005914E8" w:rsidP="004F67F3">
      <w:pPr>
        <w:pStyle w:val="TOC1"/>
        <w:rPr>
          <w:lang w:val="en-GB" w:eastAsia="en-GB"/>
        </w:rPr>
      </w:pPr>
      <w:hyperlink w:anchor="_Toc534222451" w:history="1">
        <w:r w:rsidR="005C5EC1" w:rsidRPr="005C5EC1">
          <w:rPr>
            <w:rStyle w:val="Hyperlink"/>
          </w:rPr>
          <w:t>5.</w:t>
        </w:r>
        <w:r w:rsidR="005C5EC1" w:rsidRPr="005C5EC1">
          <w:rPr>
            <w:lang w:val="en-GB" w:eastAsia="en-GB"/>
          </w:rPr>
          <w:t xml:space="preserve"> </w:t>
        </w:r>
        <w:r w:rsidR="005C5EC1" w:rsidRPr="005C5EC1">
          <w:rPr>
            <w:rStyle w:val="Hyperlink"/>
          </w:rPr>
          <w:t>Conclusion</w:t>
        </w:r>
        <w:r w:rsidR="005C5EC1" w:rsidRPr="005C5EC1">
          <w:rPr>
            <w:webHidden/>
          </w:rPr>
          <w:tab/>
        </w:r>
        <w:r w:rsidR="005C5EC1" w:rsidRPr="005C5EC1">
          <w:rPr>
            <w:webHidden/>
          </w:rPr>
          <w:fldChar w:fldCharType="begin"/>
        </w:r>
        <w:r w:rsidR="005C5EC1" w:rsidRPr="005C5EC1">
          <w:rPr>
            <w:webHidden/>
          </w:rPr>
          <w:instrText xml:space="preserve"> PAGEREF _Toc534222451 \h </w:instrText>
        </w:r>
        <w:r w:rsidR="005C5EC1" w:rsidRPr="005C5EC1">
          <w:rPr>
            <w:webHidden/>
          </w:rPr>
        </w:r>
        <w:r w:rsidR="005C5EC1" w:rsidRPr="005C5EC1">
          <w:rPr>
            <w:webHidden/>
          </w:rPr>
          <w:fldChar w:fldCharType="separate"/>
        </w:r>
        <w:r w:rsidR="00962D76">
          <w:rPr>
            <w:webHidden/>
          </w:rPr>
          <w:t>26</w:t>
        </w:r>
        <w:r w:rsidR="005C5EC1" w:rsidRPr="005C5EC1">
          <w:rPr>
            <w:webHidden/>
          </w:rPr>
          <w:fldChar w:fldCharType="end"/>
        </w:r>
      </w:hyperlink>
    </w:p>
    <w:p w:rsidR="003A601B" w:rsidRPr="003A601B" w:rsidRDefault="00A336AE" w:rsidP="005C5EC1">
      <w:pPr>
        <w:pBdr>
          <w:top w:val="single" w:sz="4" w:space="1" w:color="auto"/>
          <w:left w:val="single" w:sz="4" w:space="4" w:color="auto"/>
          <w:bottom w:val="single" w:sz="4" w:space="1" w:color="auto"/>
          <w:right w:val="single" w:sz="4" w:space="4" w:color="auto"/>
        </w:pBdr>
        <w:spacing w:after="0" w:line="360" w:lineRule="auto"/>
        <w:ind w:left="57"/>
        <w:rPr>
          <w:rFonts w:ascii="Times New Roman" w:eastAsiaTheme="majorEastAsia" w:hAnsi="Times New Roman" w:cs="Times New Roman"/>
          <w:color w:val="17365D" w:themeColor="text2" w:themeShade="BF"/>
          <w:spacing w:val="5"/>
          <w:kern w:val="28"/>
          <w:sz w:val="48"/>
          <w:szCs w:val="52"/>
        </w:rPr>
      </w:pPr>
      <w:r w:rsidRPr="005C5EC1">
        <w:rPr>
          <w:rFonts w:ascii="Times New Roman" w:eastAsiaTheme="majorEastAsia" w:hAnsi="Times New Roman" w:cs="Times New Roman"/>
          <w:b/>
          <w:color w:val="17365D" w:themeColor="text2" w:themeShade="BF"/>
          <w:spacing w:val="5"/>
          <w:kern w:val="28"/>
          <w:sz w:val="24"/>
          <w:szCs w:val="24"/>
          <w:lang w:val="it-IT"/>
        </w:rPr>
        <w:fldChar w:fldCharType="end"/>
      </w:r>
      <w:r w:rsidR="005C5EC1" w:rsidRPr="00697187">
        <w:rPr>
          <w:rFonts w:ascii="Times New Roman" w:eastAsiaTheme="majorEastAsia" w:hAnsi="Times New Roman" w:cs="Times New Roman"/>
          <w:b/>
          <w:spacing w:val="5"/>
          <w:kern w:val="28"/>
          <w:sz w:val="24"/>
          <w:szCs w:val="24"/>
          <w:lang w:val="it-IT"/>
        </w:rPr>
        <w:t>References</w:t>
      </w:r>
      <w:r w:rsidR="005C5EC1" w:rsidRPr="00B47311">
        <w:rPr>
          <w:rFonts w:ascii="Times New Roman" w:eastAsiaTheme="majorEastAsia" w:hAnsi="Times New Roman" w:cs="Times New Roman"/>
          <w:b/>
          <w:spacing w:val="5"/>
          <w:kern w:val="28"/>
          <w:sz w:val="24"/>
          <w:szCs w:val="24"/>
          <w:lang w:val="it-IT"/>
        </w:rPr>
        <w:t>....................................................................................................................28</w:t>
      </w:r>
    </w:p>
    <w:p w:rsidR="003A601B" w:rsidRPr="003A601B" w:rsidRDefault="003A601B">
      <w:pPr>
        <w:rPr>
          <w:rFonts w:ascii="Times New Roman" w:eastAsiaTheme="majorEastAsia" w:hAnsi="Times New Roman" w:cs="Times New Roman"/>
          <w:color w:val="17365D" w:themeColor="text2" w:themeShade="BF"/>
          <w:spacing w:val="5"/>
          <w:kern w:val="28"/>
          <w:sz w:val="48"/>
          <w:szCs w:val="52"/>
        </w:rPr>
      </w:pPr>
    </w:p>
    <w:p w:rsidR="005C5EC1" w:rsidRDefault="005C5EC1">
      <w:pPr>
        <w:rPr>
          <w:rFonts w:ascii="Times New Roman" w:hAnsi="Times New Roman" w:cs="Times New Roman"/>
          <w:sz w:val="48"/>
        </w:rPr>
        <w:sectPr w:rsidR="005C5EC1" w:rsidSect="00BA042B">
          <w:headerReference w:type="default" r:id="rId12"/>
          <w:footerReference w:type="default" r:id="rId13"/>
          <w:pgSz w:w="11906" w:h="16838"/>
          <w:pgMar w:top="1440" w:right="1440" w:bottom="1440" w:left="1440" w:header="708" w:footer="708" w:gutter="0"/>
          <w:cols w:space="708"/>
          <w:titlePg/>
          <w:docGrid w:linePitch="360"/>
        </w:sectPr>
      </w:pPr>
    </w:p>
    <w:p w:rsidR="00DC6E43" w:rsidRPr="003A601B" w:rsidRDefault="00C63D82" w:rsidP="00AD53CC">
      <w:pPr>
        <w:pStyle w:val="Heading1"/>
        <w:spacing w:before="120" w:after="240"/>
        <w:jc w:val="center"/>
      </w:pPr>
      <w:bookmarkStart w:id="0" w:name="_Toc534222429"/>
      <w:r w:rsidRPr="003A601B">
        <w:lastRenderedPageBreak/>
        <w:t>Abstract</w:t>
      </w:r>
      <w:bookmarkEnd w:id="0"/>
    </w:p>
    <w:p w:rsidR="00424EB5" w:rsidRDefault="00424EB5" w:rsidP="00A26EFD">
      <w:pPr>
        <w:shd w:val="clear" w:color="auto" w:fill="FFFFFF"/>
        <w:spacing w:after="0" w:line="360" w:lineRule="auto"/>
        <w:jc w:val="both"/>
        <w:rPr>
          <w:rFonts w:ascii="Times New Roman" w:eastAsia="Times New Roman" w:hAnsi="Times New Roman" w:cs="Times New Roman"/>
          <w:iCs/>
          <w:color w:val="000000"/>
          <w:sz w:val="24"/>
          <w:szCs w:val="28"/>
          <w:lang w:eastAsia="en-GB"/>
        </w:rPr>
      </w:pPr>
      <w:r w:rsidRPr="00424EB5">
        <w:rPr>
          <w:rFonts w:ascii="Times New Roman" w:eastAsia="Times New Roman" w:hAnsi="Times New Roman" w:cs="Times New Roman"/>
          <w:iCs/>
          <w:color w:val="000000"/>
          <w:sz w:val="24"/>
          <w:szCs w:val="28"/>
          <w:lang w:eastAsia="en-GB"/>
        </w:rPr>
        <w:t>This project paper introduces the influences of Islamic banks to the economy of Bangladesh. The report examines sites, articles</w:t>
      </w:r>
      <w:r>
        <w:rPr>
          <w:rFonts w:ascii="Times New Roman" w:eastAsia="Times New Roman" w:hAnsi="Times New Roman" w:cs="Times New Roman"/>
          <w:iCs/>
          <w:color w:val="000000"/>
          <w:sz w:val="24"/>
          <w:szCs w:val="28"/>
          <w:lang w:eastAsia="en-GB"/>
        </w:rPr>
        <w:t xml:space="preserve"> as well as</w:t>
      </w:r>
      <w:r w:rsidRPr="00424EB5">
        <w:rPr>
          <w:rFonts w:ascii="Times New Roman" w:eastAsia="Times New Roman" w:hAnsi="Times New Roman" w:cs="Times New Roman"/>
          <w:iCs/>
          <w:color w:val="000000"/>
          <w:sz w:val="24"/>
          <w:szCs w:val="28"/>
          <w:lang w:eastAsia="en-GB"/>
        </w:rPr>
        <w:t xml:space="preserve"> writings of various authors and annual reports of various Islamic Banks. Key discoveries of this report show the diverse regions of financial development in Bangladesh by Islamic banks like creating work opportunities, creating business enterprise, reinforcing rural economy, disparaging moral managing an account, advancing environmental protections and green HRM and Green Banking, boosting industrialization, building up the SMEs, aiding global exchange, winning foreign settlement, and building framework of the nation. This report also recognizes Islamic banking</w:t>
      </w:r>
      <w:r>
        <w:rPr>
          <w:rFonts w:ascii="Times New Roman" w:eastAsia="Times New Roman" w:hAnsi="Times New Roman" w:cs="Times New Roman"/>
          <w:iCs/>
          <w:color w:val="000000"/>
          <w:sz w:val="24"/>
          <w:szCs w:val="28"/>
          <w:lang w:eastAsia="en-GB"/>
        </w:rPr>
        <w:t>’</w:t>
      </w:r>
      <w:r w:rsidRPr="00424EB5">
        <w:rPr>
          <w:rFonts w:ascii="Times New Roman" w:eastAsia="Times New Roman" w:hAnsi="Times New Roman" w:cs="Times New Roman"/>
          <w:iCs/>
          <w:color w:val="000000"/>
          <w:sz w:val="24"/>
          <w:szCs w:val="28"/>
          <w:lang w:eastAsia="en-GB"/>
        </w:rPr>
        <w:t>s commitment to Corporate Social Responsibility (CSR) and in addition a critical commitment to the national benefit.</w:t>
      </w:r>
    </w:p>
    <w:p w:rsidR="00424EB5" w:rsidRPr="00424EB5" w:rsidRDefault="00424EB5" w:rsidP="00A26EFD">
      <w:pPr>
        <w:shd w:val="clear" w:color="auto" w:fill="FFFFFF"/>
        <w:spacing w:after="0" w:line="360" w:lineRule="auto"/>
        <w:jc w:val="both"/>
        <w:rPr>
          <w:rFonts w:ascii="Times New Roman" w:eastAsia="Times New Roman" w:hAnsi="Times New Roman" w:cs="Times New Roman"/>
          <w:iCs/>
          <w:color w:val="000000"/>
          <w:sz w:val="16"/>
          <w:szCs w:val="28"/>
          <w:lang w:eastAsia="en-GB"/>
        </w:rPr>
      </w:pPr>
    </w:p>
    <w:p w:rsidR="00C63D82" w:rsidRDefault="00C63D82" w:rsidP="00A26EFD">
      <w:pPr>
        <w:shd w:val="clear" w:color="auto" w:fill="FFFFFF"/>
        <w:spacing w:after="0" w:line="360" w:lineRule="auto"/>
        <w:jc w:val="both"/>
        <w:rPr>
          <w:rFonts w:ascii="Times New Roman" w:eastAsia="Times New Roman" w:hAnsi="Times New Roman" w:cs="Times New Roman"/>
          <w:iCs/>
          <w:color w:val="000000"/>
          <w:sz w:val="24"/>
          <w:szCs w:val="28"/>
          <w:lang w:eastAsia="en-GB"/>
        </w:rPr>
      </w:pPr>
      <w:r w:rsidRPr="003A601B">
        <w:rPr>
          <w:rFonts w:ascii="Times New Roman" w:eastAsia="Times New Roman" w:hAnsi="Times New Roman" w:cs="Times New Roman"/>
          <w:iCs/>
          <w:color w:val="000000"/>
          <w:sz w:val="24"/>
          <w:szCs w:val="28"/>
          <w:lang w:eastAsia="en-GB"/>
        </w:rPr>
        <w:t>During the most recent</w:t>
      </w:r>
      <w:r w:rsidR="00424EB5">
        <w:rPr>
          <w:rFonts w:ascii="Times New Roman" w:eastAsia="Times New Roman" w:hAnsi="Times New Roman" w:cs="Times New Roman"/>
          <w:iCs/>
          <w:color w:val="000000"/>
          <w:sz w:val="24"/>
          <w:szCs w:val="28"/>
          <w:lang w:eastAsia="en-GB"/>
        </w:rPr>
        <w:t xml:space="preserve"> 3</w:t>
      </w:r>
      <w:r w:rsidRPr="003A601B">
        <w:rPr>
          <w:rFonts w:ascii="Times New Roman" w:eastAsia="Times New Roman" w:hAnsi="Times New Roman" w:cs="Times New Roman"/>
          <w:iCs/>
          <w:color w:val="000000"/>
          <w:sz w:val="24"/>
          <w:szCs w:val="28"/>
          <w:lang w:eastAsia="en-GB"/>
        </w:rPr>
        <w:t xml:space="preserve"> </w:t>
      </w:r>
      <w:r w:rsidR="00424EB5" w:rsidRPr="003A601B">
        <w:rPr>
          <w:rFonts w:ascii="Times New Roman" w:eastAsia="Times New Roman" w:hAnsi="Times New Roman" w:cs="Times New Roman"/>
          <w:iCs/>
          <w:color w:val="000000"/>
          <w:sz w:val="24"/>
          <w:szCs w:val="28"/>
          <w:lang w:eastAsia="en-GB"/>
        </w:rPr>
        <w:t>eras</w:t>
      </w:r>
      <w:r w:rsidRPr="003A601B">
        <w:rPr>
          <w:rFonts w:ascii="Times New Roman" w:eastAsia="Times New Roman" w:hAnsi="Times New Roman" w:cs="Times New Roman"/>
          <w:iCs/>
          <w:color w:val="000000"/>
          <w:sz w:val="24"/>
          <w:szCs w:val="28"/>
          <w:lang w:eastAsia="en-GB"/>
        </w:rPr>
        <w:t xml:space="preserve">, Islamic banking has turned into a rising and extending </w:t>
      </w:r>
      <w:r w:rsidR="00424EB5" w:rsidRPr="003A601B">
        <w:rPr>
          <w:rFonts w:ascii="Times New Roman" w:eastAsia="Times New Roman" w:hAnsi="Times New Roman" w:cs="Times New Roman"/>
          <w:iCs/>
          <w:color w:val="000000"/>
          <w:sz w:val="24"/>
          <w:szCs w:val="28"/>
          <w:lang w:eastAsia="en-GB"/>
        </w:rPr>
        <w:t>representativeness</w:t>
      </w:r>
      <w:r w:rsidRPr="003A601B">
        <w:rPr>
          <w:rFonts w:ascii="Times New Roman" w:eastAsia="Times New Roman" w:hAnsi="Times New Roman" w:cs="Times New Roman"/>
          <w:iCs/>
          <w:color w:val="000000"/>
          <w:sz w:val="24"/>
          <w:szCs w:val="28"/>
          <w:lang w:eastAsia="en-GB"/>
        </w:rPr>
        <w:t xml:space="preserve"> in Bangladesh. The general effect of Islamic banking in Bangladesh economy is that it has turned out to be satisfactory to the ordinary </w:t>
      </w:r>
      <w:r w:rsidR="006C4D7D" w:rsidRPr="003A601B">
        <w:rPr>
          <w:rFonts w:ascii="Times New Roman" w:eastAsia="Times New Roman" w:hAnsi="Times New Roman" w:cs="Times New Roman"/>
          <w:iCs/>
          <w:color w:val="000000"/>
          <w:sz w:val="24"/>
          <w:szCs w:val="28"/>
          <w:lang w:eastAsia="en-GB"/>
        </w:rPr>
        <w:t>people</w:t>
      </w:r>
      <w:r w:rsidRPr="003A601B">
        <w:rPr>
          <w:rFonts w:ascii="Times New Roman" w:eastAsia="Times New Roman" w:hAnsi="Times New Roman" w:cs="Times New Roman"/>
          <w:iCs/>
          <w:color w:val="000000"/>
          <w:sz w:val="24"/>
          <w:szCs w:val="28"/>
          <w:lang w:eastAsia="en-GB"/>
        </w:rPr>
        <w:t xml:space="preserve">, as well as to the </w:t>
      </w:r>
      <w:r w:rsidR="006C4D7D" w:rsidRPr="003A601B">
        <w:rPr>
          <w:rFonts w:ascii="Times New Roman" w:eastAsia="Times New Roman" w:hAnsi="Times New Roman" w:cs="Times New Roman"/>
          <w:iCs/>
          <w:color w:val="000000"/>
          <w:sz w:val="24"/>
          <w:szCs w:val="28"/>
          <w:lang w:eastAsia="en-GB"/>
        </w:rPr>
        <w:t>elite</w:t>
      </w:r>
      <w:r w:rsidRPr="003A601B">
        <w:rPr>
          <w:rFonts w:ascii="Times New Roman" w:eastAsia="Times New Roman" w:hAnsi="Times New Roman" w:cs="Times New Roman"/>
          <w:iCs/>
          <w:color w:val="000000"/>
          <w:sz w:val="24"/>
          <w:szCs w:val="28"/>
          <w:lang w:eastAsia="en-GB"/>
        </w:rPr>
        <w:t xml:space="preserve"> of the nation </w:t>
      </w:r>
      <w:r w:rsidR="00424EB5" w:rsidRPr="003A601B">
        <w:rPr>
          <w:rFonts w:ascii="Times New Roman" w:eastAsia="Times New Roman" w:hAnsi="Times New Roman" w:cs="Times New Roman"/>
          <w:iCs/>
          <w:color w:val="000000"/>
          <w:sz w:val="24"/>
          <w:szCs w:val="28"/>
          <w:lang w:eastAsia="en-GB"/>
        </w:rPr>
        <w:t>comprising</w:t>
      </w:r>
      <w:r w:rsidRPr="003A601B">
        <w:rPr>
          <w:rFonts w:ascii="Times New Roman" w:eastAsia="Times New Roman" w:hAnsi="Times New Roman" w:cs="Times New Roman"/>
          <w:iCs/>
          <w:color w:val="000000"/>
          <w:sz w:val="24"/>
          <w:szCs w:val="28"/>
          <w:lang w:eastAsia="en-GB"/>
        </w:rPr>
        <w:t xml:space="preserve"> top </w:t>
      </w:r>
      <w:r w:rsidR="00424EB5" w:rsidRPr="003A601B">
        <w:rPr>
          <w:rFonts w:ascii="Times New Roman" w:eastAsia="Times New Roman" w:hAnsi="Times New Roman" w:cs="Times New Roman"/>
          <w:iCs/>
          <w:color w:val="000000"/>
          <w:sz w:val="24"/>
          <w:szCs w:val="28"/>
          <w:lang w:eastAsia="en-GB"/>
        </w:rPr>
        <w:t>class</w:t>
      </w:r>
      <w:r w:rsidR="00424EB5">
        <w:rPr>
          <w:rFonts w:ascii="Times New Roman" w:eastAsia="Times New Roman" w:hAnsi="Times New Roman" w:cs="Times New Roman"/>
          <w:iCs/>
          <w:color w:val="000000"/>
          <w:sz w:val="24"/>
          <w:szCs w:val="28"/>
          <w:lang w:eastAsia="en-GB"/>
        </w:rPr>
        <w:t xml:space="preserve"> professionals</w:t>
      </w:r>
      <w:r w:rsidRPr="003A601B">
        <w:rPr>
          <w:rFonts w:ascii="Times New Roman" w:eastAsia="Times New Roman" w:hAnsi="Times New Roman" w:cs="Times New Roman"/>
          <w:iCs/>
          <w:color w:val="000000"/>
          <w:sz w:val="24"/>
          <w:szCs w:val="28"/>
          <w:lang w:eastAsia="en-GB"/>
        </w:rPr>
        <w:t xml:space="preserve"> of indust</w:t>
      </w:r>
      <w:r w:rsidR="000A6D73" w:rsidRPr="003A601B">
        <w:rPr>
          <w:rFonts w:ascii="Times New Roman" w:eastAsia="Times New Roman" w:hAnsi="Times New Roman" w:cs="Times New Roman"/>
          <w:iCs/>
          <w:color w:val="000000"/>
          <w:sz w:val="24"/>
          <w:szCs w:val="28"/>
          <w:lang w:eastAsia="en-GB"/>
        </w:rPr>
        <w:t xml:space="preserve">ry and business. Everyone </w:t>
      </w:r>
      <w:r w:rsidR="00424EB5">
        <w:rPr>
          <w:rFonts w:ascii="Times New Roman" w:eastAsia="Times New Roman" w:hAnsi="Times New Roman" w:cs="Times New Roman"/>
          <w:iCs/>
          <w:color w:val="000000"/>
          <w:sz w:val="24"/>
          <w:szCs w:val="28"/>
          <w:lang w:eastAsia="en-GB"/>
        </w:rPr>
        <w:t xml:space="preserve">these </w:t>
      </w:r>
      <w:r w:rsidRPr="003A601B">
        <w:rPr>
          <w:rFonts w:ascii="Times New Roman" w:eastAsia="Times New Roman" w:hAnsi="Times New Roman" w:cs="Times New Roman"/>
          <w:iCs/>
          <w:color w:val="000000"/>
          <w:sz w:val="24"/>
          <w:szCs w:val="28"/>
          <w:lang w:eastAsia="en-GB"/>
        </w:rPr>
        <w:t xml:space="preserve">days </w:t>
      </w:r>
      <w:r w:rsidR="00424EB5">
        <w:rPr>
          <w:rFonts w:ascii="Times New Roman" w:eastAsia="Times New Roman" w:hAnsi="Times New Roman" w:cs="Times New Roman"/>
          <w:iCs/>
          <w:color w:val="000000"/>
          <w:sz w:val="24"/>
          <w:szCs w:val="28"/>
          <w:lang w:eastAsia="en-GB"/>
        </w:rPr>
        <w:t>high</w:t>
      </w:r>
      <w:r w:rsidRPr="003A601B">
        <w:rPr>
          <w:rFonts w:ascii="Times New Roman" w:eastAsia="Times New Roman" w:hAnsi="Times New Roman" w:cs="Times New Roman"/>
          <w:iCs/>
          <w:color w:val="000000"/>
          <w:sz w:val="24"/>
          <w:szCs w:val="28"/>
          <w:lang w:eastAsia="en-GB"/>
        </w:rPr>
        <w:t xml:space="preserve">ly </w:t>
      </w:r>
      <w:r w:rsidR="00424EB5" w:rsidRPr="003A601B">
        <w:rPr>
          <w:rFonts w:ascii="Times New Roman" w:eastAsia="Times New Roman" w:hAnsi="Times New Roman" w:cs="Times New Roman"/>
          <w:iCs/>
          <w:color w:val="000000"/>
          <w:sz w:val="24"/>
          <w:szCs w:val="28"/>
          <w:lang w:eastAsia="en-GB"/>
        </w:rPr>
        <w:t>admit</w:t>
      </w:r>
      <w:r w:rsidRPr="003A601B">
        <w:rPr>
          <w:rFonts w:ascii="Times New Roman" w:eastAsia="Times New Roman" w:hAnsi="Times New Roman" w:cs="Times New Roman"/>
          <w:iCs/>
          <w:color w:val="000000"/>
          <w:sz w:val="24"/>
          <w:szCs w:val="28"/>
          <w:lang w:eastAsia="en-GB"/>
        </w:rPr>
        <w:t xml:space="preserve"> that Islamic Banking is a reliable </w:t>
      </w:r>
      <w:r w:rsidR="00424EB5" w:rsidRPr="003A601B">
        <w:rPr>
          <w:rFonts w:ascii="Times New Roman" w:eastAsia="Times New Roman" w:hAnsi="Times New Roman" w:cs="Times New Roman"/>
          <w:iCs/>
          <w:color w:val="000000"/>
          <w:sz w:val="24"/>
          <w:szCs w:val="28"/>
          <w:lang w:eastAsia="en-GB"/>
        </w:rPr>
        <w:t>substitute</w:t>
      </w:r>
      <w:r w:rsidRPr="003A601B">
        <w:rPr>
          <w:rFonts w:ascii="Times New Roman" w:eastAsia="Times New Roman" w:hAnsi="Times New Roman" w:cs="Times New Roman"/>
          <w:iCs/>
          <w:color w:val="000000"/>
          <w:sz w:val="24"/>
          <w:szCs w:val="28"/>
          <w:lang w:eastAsia="en-GB"/>
        </w:rPr>
        <w:t xml:space="preserve"> to the </w:t>
      </w:r>
      <w:r w:rsidR="00424EB5" w:rsidRPr="003A601B">
        <w:rPr>
          <w:rFonts w:ascii="Times New Roman" w:eastAsia="Times New Roman" w:hAnsi="Times New Roman" w:cs="Times New Roman"/>
          <w:iCs/>
          <w:color w:val="000000"/>
          <w:sz w:val="24"/>
          <w:szCs w:val="28"/>
          <w:lang w:eastAsia="en-GB"/>
        </w:rPr>
        <w:t>conservative</w:t>
      </w:r>
      <w:r w:rsidRPr="003A601B">
        <w:rPr>
          <w:rFonts w:ascii="Times New Roman" w:eastAsia="Times New Roman" w:hAnsi="Times New Roman" w:cs="Times New Roman"/>
          <w:iCs/>
          <w:color w:val="000000"/>
          <w:sz w:val="24"/>
          <w:szCs w:val="28"/>
          <w:lang w:eastAsia="en-GB"/>
        </w:rPr>
        <w:t xml:space="preserve"> western </w:t>
      </w:r>
      <w:r w:rsidR="00424EB5" w:rsidRPr="003A601B">
        <w:rPr>
          <w:rFonts w:ascii="Times New Roman" w:eastAsia="Times New Roman" w:hAnsi="Times New Roman" w:cs="Times New Roman"/>
          <w:iCs/>
          <w:color w:val="000000"/>
          <w:sz w:val="24"/>
          <w:szCs w:val="28"/>
          <w:lang w:eastAsia="en-GB"/>
        </w:rPr>
        <w:t>present</w:t>
      </w:r>
      <w:r w:rsidRPr="003A601B">
        <w:rPr>
          <w:rFonts w:ascii="Times New Roman" w:eastAsia="Times New Roman" w:hAnsi="Times New Roman" w:cs="Times New Roman"/>
          <w:iCs/>
          <w:color w:val="000000"/>
          <w:sz w:val="24"/>
          <w:szCs w:val="28"/>
          <w:lang w:eastAsia="en-GB"/>
        </w:rPr>
        <w:t xml:space="preserve"> Banking. </w:t>
      </w:r>
    </w:p>
    <w:p w:rsidR="00424EB5" w:rsidRPr="00424EB5" w:rsidRDefault="00424EB5" w:rsidP="00A26EFD">
      <w:pPr>
        <w:shd w:val="clear" w:color="auto" w:fill="FFFFFF"/>
        <w:spacing w:after="0" w:line="360" w:lineRule="auto"/>
        <w:jc w:val="both"/>
        <w:rPr>
          <w:rFonts w:ascii="Times New Roman" w:eastAsia="Times New Roman" w:hAnsi="Times New Roman" w:cs="Times New Roman"/>
          <w:iCs/>
          <w:color w:val="000000"/>
          <w:sz w:val="16"/>
          <w:szCs w:val="28"/>
          <w:lang w:eastAsia="en-GB"/>
        </w:rPr>
      </w:pPr>
    </w:p>
    <w:p w:rsidR="003A302A" w:rsidRDefault="00DC3DE1" w:rsidP="00A26EFD">
      <w:pPr>
        <w:shd w:val="clear" w:color="auto" w:fill="FFFFFF"/>
        <w:spacing w:before="120" w:after="120" w:line="360" w:lineRule="auto"/>
        <w:jc w:val="both"/>
        <w:rPr>
          <w:rFonts w:ascii="Times New Roman" w:eastAsia="Times New Roman" w:hAnsi="Times New Roman" w:cs="Times New Roman"/>
          <w:iCs/>
          <w:color w:val="000000"/>
          <w:sz w:val="24"/>
          <w:szCs w:val="28"/>
          <w:lang w:eastAsia="en-GB"/>
        </w:rPr>
      </w:pPr>
      <w:r w:rsidRPr="003A601B">
        <w:rPr>
          <w:rFonts w:ascii="Times New Roman" w:eastAsia="Times New Roman" w:hAnsi="Times New Roman" w:cs="Times New Roman"/>
          <w:iCs/>
          <w:color w:val="000000"/>
          <w:sz w:val="24"/>
          <w:szCs w:val="28"/>
          <w:lang w:eastAsia="en-GB"/>
        </w:rPr>
        <w:t>The</w:t>
      </w:r>
      <w:r w:rsidR="00C63D82" w:rsidRPr="003A601B">
        <w:rPr>
          <w:rFonts w:ascii="Times New Roman" w:eastAsia="Times New Roman" w:hAnsi="Times New Roman" w:cs="Times New Roman"/>
          <w:iCs/>
          <w:color w:val="000000"/>
          <w:sz w:val="24"/>
          <w:szCs w:val="28"/>
          <w:lang w:eastAsia="en-GB"/>
        </w:rPr>
        <w:t xml:space="preserve"> establishment of interest free and equity based financing by the Islamic banking framework, depends on the standards of Islamic </w:t>
      </w:r>
      <w:proofErr w:type="spellStart"/>
      <w:r w:rsidR="00C63D82" w:rsidRPr="003A601B">
        <w:rPr>
          <w:rFonts w:ascii="Times New Roman" w:eastAsia="Times New Roman" w:hAnsi="Times New Roman" w:cs="Times New Roman"/>
          <w:iCs/>
          <w:color w:val="000000"/>
          <w:sz w:val="24"/>
          <w:szCs w:val="28"/>
          <w:lang w:eastAsia="en-GB"/>
        </w:rPr>
        <w:t>Shari'ah</w:t>
      </w:r>
      <w:proofErr w:type="spellEnd"/>
      <w:r w:rsidR="00C63D82" w:rsidRPr="003A601B">
        <w:rPr>
          <w:rFonts w:ascii="Times New Roman" w:eastAsia="Times New Roman" w:hAnsi="Times New Roman" w:cs="Times New Roman"/>
          <w:iCs/>
          <w:color w:val="000000"/>
          <w:sz w:val="24"/>
          <w:szCs w:val="28"/>
          <w:lang w:eastAsia="en-GB"/>
        </w:rPr>
        <w:t xml:space="preserve">. The point of Islamic banking isn't just the end of interest based exchange, yet </w:t>
      </w:r>
      <w:r w:rsidR="00CF6533" w:rsidRPr="003A601B">
        <w:rPr>
          <w:rFonts w:ascii="Times New Roman" w:eastAsia="Times New Roman" w:hAnsi="Times New Roman" w:cs="Times New Roman"/>
          <w:iCs/>
          <w:color w:val="000000"/>
          <w:sz w:val="24"/>
          <w:szCs w:val="28"/>
          <w:lang w:eastAsia="en-GB"/>
        </w:rPr>
        <w:t>it’s</w:t>
      </w:r>
      <w:r w:rsidR="00C63D82" w:rsidRPr="003A601B">
        <w:rPr>
          <w:rFonts w:ascii="Times New Roman" w:eastAsia="Times New Roman" w:hAnsi="Times New Roman" w:cs="Times New Roman"/>
          <w:iCs/>
          <w:color w:val="000000"/>
          <w:sz w:val="24"/>
          <w:szCs w:val="28"/>
          <w:lang w:eastAsia="en-GB"/>
        </w:rPr>
        <w:t xml:space="preserve"> the foundation of justice and equity free from all sort of misuse. The financial framework might have the capacity to advance equity</w:t>
      </w:r>
      <w:r w:rsidR="003A302A" w:rsidRPr="003A601B">
        <w:rPr>
          <w:rFonts w:ascii="Times New Roman" w:eastAsia="Times New Roman" w:hAnsi="Times New Roman" w:cs="Times New Roman"/>
          <w:iCs/>
          <w:color w:val="000000"/>
          <w:sz w:val="24"/>
          <w:szCs w:val="28"/>
          <w:lang w:eastAsia="en-GB"/>
        </w:rPr>
        <w:t xml:space="preserve">. As the almighty Allah says, </w:t>
      </w:r>
      <w:r w:rsidR="00C63D82" w:rsidRPr="003A601B">
        <w:rPr>
          <w:rFonts w:ascii="Times New Roman" w:eastAsia="Times New Roman" w:hAnsi="Times New Roman" w:cs="Times New Roman"/>
          <w:iCs/>
          <w:color w:val="000000"/>
          <w:sz w:val="24"/>
          <w:szCs w:val="28"/>
          <w:lang w:eastAsia="en-GB"/>
        </w:rPr>
        <w:t>“</w:t>
      </w:r>
      <w:r w:rsidR="003A302A" w:rsidRPr="003A601B">
        <w:rPr>
          <w:rFonts w:ascii="Times New Roman" w:eastAsia="Times New Roman" w:hAnsi="Times New Roman" w:cs="Times New Roman"/>
          <w:iCs/>
          <w:color w:val="000000"/>
          <w:sz w:val="24"/>
          <w:szCs w:val="28"/>
          <w:lang w:eastAsia="en-GB"/>
        </w:rPr>
        <w:t xml:space="preserve">So that wealth is </w:t>
      </w:r>
      <w:r w:rsidR="00C63D82" w:rsidRPr="003A601B">
        <w:rPr>
          <w:rFonts w:ascii="Times New Roman" w:eastAsia="Times New Roman" w:hAnsi="Times New Roman" w:cs="Times New Roman"/>
          <w:iCs/>
          <w:color w:val="000000"/>
          <w:sz w:val="24"/>
          <w:szCs w:val="28"/>
          <w:lang w:eastAsia="en-GB"/>
        </w:rPr>
        <w:t>not concentrated among the rich</w:t>
      </w:r>
      <w:r w:rsidR="00CF6533" w:rsidRPr="003A601B">
        <w:rPr>
          <w:rFonts w:ascii="Times New Roman" w:eastAsia="Times New Roman" w:hAnsi="Times New Roman" w:cs="Times New Roman"/>
          <w:iCs/>
          <w:color w:val="000000"/>
          <w:sz w:val="24"/>
          <w:szCs w:val="28"/>
          <w:lang w:eastAsia="en-GB"/>
        </w:rPr>
        <w:t>” (</w:t>
      </w:r>
      <w:proofErr w:type="spellStart"/>
      <w:r w:rsidR="00CF6533">
        <w:rPr>
          <w:rFonts w:ascii="Times New Roman" w:eastAsia="Times New Roman" w:hAnsi="Times New Roman" w:cs="Times New Roman"/>
          <w:iCs/>
          <w:color w:val="000000"/>
          <w:sz w:val="24"/>
          <w:szCs w:val="28"/>
          <w:lang w:eastAsia="en-GB"/>
        </w:rPr>
        <w:t>Sura</w:t>
      </w:r>
      <w:proofErr w:type="spellEnd"/>
      <w:r w:rsidR="00CF6533">
        <w:rPr>
          <w:rFonts w:ascii="Times New Roman" w:eastAsia="Times New Roman" w:hAnsi="Times New Roman" w:cs="Times New Roman"/>
          <w:iCs/>
          <w:color w:val="000000"/>
          <w:sz w:val="24"/>
          <w:szCs w:val="28"/>
          <w:lang w:eastAsia="en-GB"/>
        </w:rPr>
        <w:t> </w:t>
      </w:r>
      <w:proofErr w:type="spellStart"/>
      <w:r w:rsidR="003A302A" w:rsidRPr="003A601B">
        <w:rPr>
          <w:rFonts w:ascii="Times New Roman" w:eastAsia="Times New Roman" w:hAnsi="Times New Roman" w:cs="Times New Roman"/>
          <w:iCs/>
          <w:color w:val="000000"/>
          <w:sz w:val="24"/>
          <w:szCs w:val="28"/>
          <w:lang w:eastAsia="en-GB"/>
        </w:rPr>
        <w:t>Hashor</w:t>
      </w:r>
      <w:proofErr w:type="spellEnd"/>
      <w:r w:rsidR="003A302A" w:rsidRPr="003A601B">
        <w:rPr>
          <w:rFonts w:ascii="Times New Roman" w:eastAsia="Times New Roman" w:hAnsi="Times New Roman" w:cs="Times New Roman"/>
          <w:iCs/>
          <w:color w:val="000000"/>
          <w:sz w:val="24"/>
          <w:szCs w:val="28"/>
          <w:lang w:eastAsia="en-GB"/>
        </w:rPr>
        <w:t>- 7).</w:t>
      </w:r>
    </w:p>
    <w:p w:rsidR="00424EB5" w:rsidRPr="00424EB5" w:rsidRDefault="00424EB5" w:rsidP="00A26EFD">
      <w:pPr>
        <w:shd w:val="clear" w:color="auto" w:fill="FFFFFF"/>
        <w:spacing w:before="120" w:after="120" w:line="360" w:lineRule="auto"/>
        <w:jc w:val="both"/>
        <w:rPr>
          <w:rFonts w:ascii="Times New Roman" w:eastAsia="Times New Roman" w:hAnsi="Times New Roman" w:cs="Times New Roman"/>
          <w:color w:val="696969"/>
          <w:sz w:val="12"/>
          <w:szCs w:val="28"/>
          <w:lang w:eastAsia="en-GB"/>
        </w:rPr>
      </w:pPr>
    </w:p>
    <w:p w:rsidR="006C4D7D" w:rsidRPr="003A601B" w:rsidRDefault="00C63D82" w:rsidP="00A26EFD">
      <w:pPr>
        <w:spacing w:line="360" w:lineRule="auto"/>
        <w:jc w:val="both"/>
        <w:rPr>
          <w:rFonts w:ascii="Times New Roman" w:eastAsia="Times New Roman" w:hAnsi="Times New Roman" w:cs="Times New Roman"/>
          <w:iCs/>
          <w:color w:val="000000"/>
          <w:sz w:val="24"/>
          <w:szCs w:val="28"/>
          <w:lang w:eastAsia="en-GB"/>
        </w:rPr>
      </w:pPr>
      <w:r w:rsidRPr="003A601B">
        <w:rPr>
          <w:rFonts w:ascii="Times New Roman" w:eastAsia="Times New Roman" w:hAnsi="Times New Roman" w:cs="Times New Roman"/>
          <w:iCs/>
          <w:color w:val="000000"/>
          <w:sz w:val="24"/>
          <w:szCs w:val="28"/>
          <w:lang w:eastAsia="en-GB"/>
        </w:rPr>
        <w:t xml:space="preserve">Economic </w:t>
      </w:r>
      <w:r w:rsidR="00424EB5">
        <w:rPr>
          <w:rFonts w:ascii="Times New Roman" w:eastAsia="Times New Roman" w:hAnsi="Times New Roman" w:cs="Times New Roman"/>
          <w:iCs/>
          <w:color w:val="000000"/>
          <w:sz w:val="24"/>
          <w:szCs w:val="28"/>
          <w:lang w:eastAsia="en-GB"/>
        </w:rPr>
        <w:t>Advancement</w:t>
      </w:r>
      <w:r w:rsidRPr="003A601B">
        <w:rPr>
          <w:rFonts w:ascii="Times New Roman" w:eastAsia="Times New Roman" w:hAnsi="Times New Roman" w:cs="Times New Roman"/>
          <w:iCs/>
          <w:color w:val="000000"/>
          <w:sz w:val="24"/>
          <w:szCs w:val="28"/>
          <w:lang w:eastAsia="en-GB"/>
        </w:rPr>
        <w:t xml:space="preserve"> means to </w:t>
      </w:r>
      <w:r w:rsidR="00424EB5" w:rsidRPr="003A601B">
        <w:rPr>
          <w:rFonts w:ascii="Times New Roman" w:eastAsia="Times New Roman" w:hAnsi="Times New Roman" w:cs="Times New Roman"/>
          <w:iCs/>
          <w:color w:val="000000"/>
          <w:sz w:val="24"/>
          <w:szCs w:val="28"/>
          <w:lang w:eastAsia="en-GB"/>
        </w:rPr>
        <w:t>modifications</w:t>
      </w:r>
      <w:r w:rsidRPr="003A601B">
        <w:rPr>
          <w:rFonts w:ascii="Times New Roman" w:eastAsia="Times New Roman" w:hAnsi="Times New Roman" w:cs="Times New Roman"/>
          <w:iCs/>
          <w:color w:val="000000"/>
          <w:sz w:val="24"/>
          <w:szCs w:val="28"/>
          <w:lang w:eastAsia="en-GB"/>
        </w:rPr>
        <w:t xml:space="preserve"> that influence a local economy’s </w:t>
      </w:r>
      <w:r w:rsidR="00B566B3" w:rsidRPr="003A601B">
        <w:rPr>
          <w:rFonts w:ascii="Times New Roman" w:eastAsia="Times New Roman" w:hAnsi="Times New Roman" w:cs="Times New Roman"/>
          <w:iCs/>
          <w:color w:val="000000"/>
          <w:sz w:val="24"/>
          <w:szCs w:val="28"/>
          <w:lang w:eastAsia="en-GB"/>
        </w:rPr>
        <w:t>capability</w:t>
      </w:r>
      <w:r w:rsidRPr="003A601B">
        <w:rPr>
          <w:rFonts w:ascii="Times New Roman" w:eastAsia="Times New Roman" w:hAnsi="Times New Roman" w:cs="Times New Roman"/>
          <w:iCs/>
          <w:color w:val="000000"/>
          <w:sz w:val="24"/>
          <w:szCs w:val="28"/>
          <w:lang w:eastAsia="en-GB"/>
        </w:rPr>
        <w:t xml:space="preserve"> to create </w:t>
      </w:r>
      <w:r w:rsidR="00B566B3" w:rsidRPr="003A601B">
        <w:rPr>
          <w:rFonts w:ascii="Times New Roman" w:eastAsia="Times New Roman" w:hAnsi="Times New Roman" w:cs="Times New Roman"/>
          <w:iCs/>
          <w:color w:val="000000"/>
          <w:sz w:val="24"/>
          <w:szCs w:val="28"/>
          <w:lang w:eastAsia="en-GB"/>
        </w:rPr>
        <w:t>prosperity</w:t>
      </w:r>
      <w:r w:rsidRPr="003A601B">
        <w:rPr>
          <w:rFonts w:ascii="Times New Roman" w:eastAsia="Times New Roman" w:hAnsi="Times New Roman" w:cs="Times New Roman"/>
          <w:iCs/>
          <w:color w:val="000000"/>
          <w:sz w:val="24"/>
          <w:szCs w:val="28"/>
          <w:lang w:eastAsia="en-GB"/>
        </w:rPr>
        <w:t xml:space="preserve"> for local </w:t>
      </w:r>
      <w:r w:rsidR="00B566B3" w:rsidRPr="003A601B">
        <w:rPr>
          <w:rFonts w:ascii="Times New Roman" w:eastAsia="Times New Roman" w:hAnsi="Times New Roman" w:cs="Times New Roman"/>
          <w:iCs/>
          <w:color w:val="000000"/>
          <w:sz w:val="24"/>
          <w:szCs w:val="28"/>
          <w:lang w:eastAsia="en-GB"/>
        </w:rPr>
        <w:t>populations</w:t>
      </w:r>
      <w:r w:rsidRPr="003A601B">
        <w:rPr>
          <w:rFonts w:ascii="Times New Roman" w:eastAsia="Times New Roman" w:hAnsi="Times New Roman" w:cs="Times New Roman"/>
          <w:iCs/>
          <w:color w:val="000000"/>
          <w:sz w:val="24"/>
          <w:szCs w:val="28"/>
          <w:lang w:eastAsia="en-GB"/>
        </w:rPr>
        <w:t xml:space="preserve">. </w:t>
      </w:r>
      <w:r w:rsidR="00B566B3">
        <w:rPr>
          <w:rFonts w:ascii="Times New Roman" w:eastAsia="Times New Roman" w:hAnsi="Times New Roman" w:cs="Times New Roman"/>
          <w:iCs/>
          <w:color w:val="000000"/>
          <w:sz w:val="24"/>
          <w:szCs w:val="28"/>
          <w:lang w:eastAsia="en-GB"/>
        </w:rPr>
        <w:t>The e</w:t>
      </w:r>
      <w:r w:rsidRPr="003A601B">
        <w:rPr>
          <w:rFonts w:ascii="Times New Roman" w:eastAsia="Times New Roman" w:hAnsi="Times New Roman" w:cs="Times New Roman"/>
          <w:iCs/>
          <w:color w:val="000000"/>
          <w:sz w:val="24"/>
          <w:szCs w:val="28"/>
          <w:lang w:eastAsia="en-GB"/>
        </w:rPr>
        <w:t xml:space="preserve">conomic </w:t>
      </w:r>
      <w:r w:rsidR="00B566B3">
        <w:rPr>
          <w:rFonts w:ascii="Times New Roman" w:eastAsia="Times New Roman" w:hAnsi="Times New Roman" w:cs="Times New Roman"/>
          <w:iCs/>
          <w:color w:val="000000"/>
          <w:sz w:val="24"/>
          <w:szCs w:val="28"/>
          <w:lang w:eastAsia="en-GB"/>
        </w:rPr>
        <w:t>advancement</w:t>
      </w:r>
      <w:r w:rsidRPr="003A601B">
        <w:rPr>
          <w:rFonts w:ascii="Times New Roman" w:eastAsia="Times New Roman" w:hAnsi="Times New Roman" w:cs="Times New Roman"/>
          <w:iCs/>
          <w:color w:val="000000"/>
          <w:sz w:val="24"/>
          <w:szCs w:val="28"/>
          <w:lang w:eastAsia="en-GB"/>
        </w:rPr>
        <w:t xml:space="preserve"> </w:t>
      </w:r>
      <w:r w:rsidR="00B566B3">
        <w:rPr>
          <w:rFonts w:ascii="Times New Roman" w:eastAsia="Times New Roman" w:hAnsi="Times New Roman" w:cs="Times New Roman"/>
          <w:iCs/>
          <w:color w:val="000000"/>
          <w:sz w:val="24"/>
          <w:szCs w:val="28"/>
          <w:lang w:eastAsia="en-GB"/>
        </w:rPr>
        <w:t>of</w:t>
      </w:r>
      <w:r w:rsidRPr="003A601B">
        <w:rPr>
          <w:rFonts w:ascii="Times New Roman" w:eastAsia="Times New Roman" w:hAnsi="Times New Roman" w:cs="Times New Roman"/>
          <w:iCs/>
          <w:color w:val="000000"/>
          <w:sz w:val="24"/>
          <w:szCs w:val="28"/>
          <w:lang w:eastAsia="en-GB"/>
        </w:rPr>
        <w:t xml:space="preserve"> Bangladesh </w:t>
      </w:r>
      <w:r w:rsidR="00B566B3">
        <w:rPr>
          <w:rFonts w:ascii="Times New Roman" w:eastAsia="Times New Roman" w:hAnsi="Times New Roman" w:cs="Times New Roman"/>
          <w:iCs/>
          <w:color w:val="000000"/>
          <w:sz w:val="24"/>
          <w:szCs w:val="28"/>
          <w:lang w:eastAsia="en-GB"/>
        </w:rPr>
        <w:t>might</w:t>
      </w:r>
      <w:r w:rsidRPr="003A601B">
        <w:rPr>
          <w:rFonts w:ascii="Times New Roman" w:eastAsia="Times New Roman" w:hAnsi="Times New Roman" w:cs="Times New Roman"/>
          <w:iCs/>
          <w:color w:val="000000"/>
          <w:sz w:val="24"/>
          <w:szCs w:val="28"/>
          <w:lang w:eastAsia="en-GB"/>
        </w:rPr>
        <w:t xml:space="preserve"> be recognized through </w:t>
      </w:r>
      <w:r w:rsidR="00B566B3">
        <w:rPr>
          <w:rFonts w:ascii="Times New Roman" w:eastAsia="Times New Roman" w:hAnsi="Times New Roman" w:cs="Times New Roman"/>
          <w:iCs/>
          <w:color w:val="000000"/>
          <w:sz w:val="24"/>
          <w:szCs w:val="28"/>
          <w:lang w:eastAsia="en-GB"/>
        </w:rPr>
        <w:t>a various types</w:t>
      </w:r>
      <w:r w:rsidRPr="003A601B">
        <w:rPr>
          <w:rFonts w:ascii="Times New Roman" w:eastAsia="Times New Roman" w:hAnsi="Times New Roman" w:cs="Times New Roman"/>
          <w:iCs/>
          <w:color w:val="000000"/>
          <w:sz w:val="24"/>
          <w:szCs w:val="28"/>
          <w:lang w:eastAsia="en-GB"/>
        </w:rPr>
        <w:t xml:space="preserve"> of pointers, including Gross domestic product (GDP) development, reduce un</w:t>
      </w:r>
      <w:r w:rsidR="00B566B3">
        <w:rPr>
          <w:rFonts w:ascii="Times New Roman" w:eastAsia="Times New Roman" w:hAnsi="Times New Roman" w:cs="Times New Roman"/>
          <w:iCs/>
          <w:color w:val="000000"/>
          <w:sz w:val="24"/>
          <w:szCs w:val="28"/>
          <w:lang w:eastAsia="en-GB"/>
        </w:rPr>
        <w:t>-</w:t>
      </w:r>
      <w:r w:rsidRPr="003A601B">
        <w:rPr>
          <w:rFonts w:ascii="Times New Roman" w:eastAsia="Times New Roman" w:hAnsi="Times New Roman" w:cs="Times New Roman"/>
          <w:iCs/>
          <w:color w:val="000000"/>
          <w:sz w:val="24"/>
          <w:szCs w:val="28"/>
          <w:lang w:eastAsia="en-GB"/>
        </w:rPr>
        <w:t xml:space="preserve">employment, poverty issues, human services, education,, work for environment, Social service exchange and trade and so on. This report recognizes that during most recent </w:t>
      </w:r>
      <w:r w:rsidR="00B566B3">
        <w:rPr>
          <w:rFonts w:ascii="Times New Roman" w:eastAsia="Times New Roman" w:hAnsi="Times New Roman" w:cs="Times New Roman"/>
          <w:iCs/>
          <w:color w:val="000000"/>
          <w:sz w:val="24"/>
          <w:szCs w:val="28"/>
          <w:lang w:eastAsia="en-GB"/>
        </w:rPr>
        <w:t>thirty</w:t>
      </w:r>
      <w:r w:rsidRPr="003A601B">
        <w:rPr>
          <w:rFonts w:ascii="Times New Roman" w:eastAsia="Times New Roman" w:hAnsi="Times New Roman" w:cs="Times New Roman"/>
          <w:iCs/>
          <w:color w:val="000000"/>
          <w:sz w:val="24"/>
          <w:szCs w:val="28"/>
          <w:lang w:eastAsia="en-GB"/>
        </w:rPr>
        <w:t xml:space="preserve"> years, Islamic banking has </w:t>
      </w:r>
      <w:r w:rsidR="00B566B3" w:rsidRPr="003A601B">
        <w:rPr>
          <w:rFonts w:ascii="Times New Roman" w:eastAsia="Times New Roman" w:hAnsi="Times New Roman" w:cs="Times New Roman"/>
          <w:iCs/>
          <w:color w:val="000000"/>
          <w:sz w:val="24"/>
          <w:szCs w:val="28"/>
          <w:lang w:eastAsia="en-GB"/>
        </w:rPr>
        <w:t>subsidised</w:t>
      </w:r>
      <w:r w:rsidRPr="003A601B">
        <w:rPr>
          <w:rFonts w:ascii="Times New Roman" w:eastAsia="Times New Roman" w:hAnsi="Times New Roman" w:cs="Times New Roman"/>
          <w:iCs/>
          <w:color w:val="000000"/>
          <w:sz w:val="24"/>
          <w:szCs w:val="28"/>
          <w:lang w:eastAsia="en-GB"/>
        </w:rPr>
        <w:t xml:space="preserve"> in enhancing Bangladesh economy </w:t>
      </w:r>
      <w:r w:rsidR="00B566B3">
        <w:rPr>
          <w:rFonts w:ascii="Times New Roman" w:eastAsia="Times New Roman" w:hAnsi="Times New Roman" w:cs="Times New Roman"/>
          <w:iCs/>
          <w:color w:val="000000"/>
          <w:sz w:val="24"/>
          <w:szCs w:val="28"/>
          <w:lang w:eastAsia="en-GB"/>
        </w:rPr>
        <w:t>by generat</w:t>
      </w:r>
      <w:r w:rsidRPr="003A601B">
        <w:rPr>
          <w:rFonts w:ascii="Times New Roman" w:eastAsia="Times New Roman" w:hAnsi="Times New Roman" w:cs="Times New Roman"/>
          <w:iCs/>
          <w:color w:val="000000"/>
          <w:sz w:val="24"/>
          <w:szCs w:val="28"/>
          <w:lang w:eastAsia="en-GB"/>
        </w:rPr>
        <w:t xml:space="preserve">ing </w:t>
      </w:r>
      <w:r w:rsidR="00B566B3" w:rsidRPr="003A601B">
        <w:rPr>
          <w:rFonts w:ascii="Times New Roman" w:eastAsia="Times New Roman" w:hAnsi="Times New Roman" w:cs="Times New Roman"/>
          <w:iCs/>
          <w:color w:val="000000"/>
          <w:sz w:val="24"/>
          <w:szCs w:val="28"/>
          <w:lang w:eastAsia="en-GB"/>
        </w:rPr>
        <w:t>constructive</w:t>
      </w:r>
      <w:r w:rsidRPr="003A601B">
        <w:rPr>
          <w:rFonts w:ascii="Times New Roman" w:eastAsia="Times New Roman" w:hAnsi="Times New Roman" w:cs="Times New Roman"/>
          <w:iCs/>
          <w:color w:val="000000"/>
          <w:sz w:val="24"/>
          <w:szCs w:val="28"/>
          <w:lang w:eastAsia="en-GB"/>
        </w:rPr>
        <w:t xml:space="preserve"> </w:t>
      </w:r>
      <w:r w:rsidR="00B566B3" w:rsidRPr="003A601B">
        <w:rPr>
          <w:rFonts w:ascii="Times New Roman" w:eastAsia="Times New Roman" w:hAnsi="Times New Roman" w:cs="Times New Roman"/>
          <w:iCs/>
          <w:color w:val="000000"/>
          <w:sz w:val="24"/>
          <w:szCs w:val="28"/>
          <w:lang w:eastAsia="en-GB"/>
        </w:rPr>
        <w:t>developments</w:t>
      </w:r>
      <w:r w:rsidRPr="003A601B">
        <w:rPr>
          <w:rFonts w:ascii="Times New Roman" w:eastAsia="Times New Roman" w:hAnsi="Times New Roman" w:cs="Times New Roman"/>
          <w:iCs/>
          <w:color w:val="000000"/>
          <w:sz w:val="24"/>
          <w:szCs w:val="28"/>
          <w:lang w:eastAsia="en-GB"/>
        </w:rPr>
        <w:t xml:space="preserve"> to all</w:t>
      </w:r>
      <w:r w:rsidR="00B566B3">
        <w:rPr>
          <w:rFonts w:ascii="Times New Roman" w:eastAsia="Times New Roman" w:hAnsi="Times New Roman" w:cs="Times New Roman"/>
          <w:iCs/>
          <w:color w:val="000000"/>
          <w:sz w:val="24"/>
          <w:szCs w:val="28"/>
          <w:lang w:eastAsia="en-GB"/>
        </w:rPr>
        <w:t xml:space="preserve"> of</w:t>
      </w:r>
      <w:r w:rsidRPr="003A601B">
        <w:rPr>
          <w:rFonts w:ascii="Times New Roman" w:eastAsia="Times New Roman" w:hAnsi="Times New Roman" w:cs="Times New Roman"/>
          <w:iCs/>
          <w:color w:val="000000"/>
          <w:sz w:val="24"/>
          <w:szCs w:val="28"/>
          <w:lang w:eastAsia="en-GB"/>
        </w:rPr>
        <w:t xml:space="preserve"> its </w:t>
      </w:r>
      <w:r w:rsidR="00B566B3" w:rsidRPr="003A601B">
        <w:rPr>
          <w:rFonts w:ascii="Times New Roman" w:eastAsia="Times New Roman" w:hAnsi="Times New Roman" w:cs="Times New Roman"/>
          <w:iCs/>
          <w:color w:val="000000"/>
          <w:sz w:val="24"/>
          <w:szCs w:val="28"/>
          <w:lang w:eastAsia="en-GB"/>
        </w:rPr>
        <w:t>financial</w:t>
      </w:r>
      <w:r w:rsidRPr="003A601B">
        <w:rPr>
          <w:rFonts w:ascii="Times New Roman" w:eastAsia="Times New Roman" w:hAnsi="Times New Roman" w:cs="Times New Roman"/>
          <w:iCs/>
          <w:color w:val="000000"/>
          <w:sz w:val="24"/>
          <w:szCs w:val="28"/>
          <w:lang w:eastAsia="en-GB"/>
        </w:rPr>
        <w:t xml:space="preserve"> </w:t>
      </w:r>
      <w:r w:rsidR="00B566B3">
        <w:rPr>
          <w:rFonts w:ascii="Times New Roman" w:eastAsia="Times New Roman" w:hAnsi="Times New Roman" w:cs="Times New Roman"/>
          <w:iCs/>
          <w:color w:val="000000"/>
          <w:sz w:val="24"/>
          <w:szCs w:val="28"/>
          <w:lang w:eastAsia="en-GB"/>
        </w:rPr>
        <w:t>pointers</w:t>
      </w:r>
      <w:r w:rsidRPr="003A601B">
        <w:rPr>
          <w:rFonts w:ascii="Times New Roman" w:eastAsia="Times New Roman" w:hAnsi="Times New Roman" w:cs="Times New Roman"/>
          <w:iCs/>
          <w:color w:val="000000"/>
          <w:sz w:val="24"/>
          <w:szCs w:val="28"/>
          <w:lang w:eastAsia="en-GB"/>
        </w:rPr>
        <w:t>.</w:t>
      </w:r>
    </w:p>
    <w:p w:rsidR="00A26EFD" w:rsidRPr="003A601B" w:rsidRDefault="00A26EFD">
      <w:pPr>
        <w:rPr>
          <w:rFonts w:ascii="Times New Roman" w:hAnsi="Times New Roman" w:cs="Times New Roman"/>
          <w:sz w:val="52"/>
          <w:szCs w:val="56"/>
        </w:rPr>
      </w:pPr>
    </w:p>
    <w:p w:rsidR="00A26EFD" w:rsidRPr="003A601B" w:rsidRDefault="00A26EFD" w:rsidP="00424EB5">
      <w:pPr>
        <w:rPr>
          <w:rFonts w:ascii="Times New Roman" w:hAnsi="Times New Roman" w:cs="Times New Roman"/>
          <w:sz w:val="52"/>
          <w:szCs w:val="56"/>
        </w:rPr>
      </w:pPr>
    </w:p>
    <w:p w:rsidR="00A26EFD" w:rsidRPr="003A601B" w:rsidRDefault="00A26EFD" w:rsidP="00036BE8">
      <w:pPr>
        <w:jc w:val="center"/>
        <w:rPr>
          <w:rFonts w:ascii="Times New Roman" w:hAnsi="Times New Roman" w:cs="Times New Roman"/>
          <w:sz w:val="52"/>
          <w:szCs w:val="56"/>
        </w:rPr>
      </w:pPr>
    </w:p>
    <w:p w:rsidR="00A26EFD" w:rsidRPr="003A601B" w:rsidRDefault="00A26EFD" w:rsidP="00036BE8">
      <w:pPr>
        <w:jc w:val="center"/>
        <w:rPr>
          <w:rFonts w:ascii="Times New Roman" w:hAnsi="Times New Roman" w:cs="Times New Roman"/>
          <w:sz w:val="52"/>
          <w:szCs w:val="56"/>
        </w:rPr>
      </w:pPr>
    </w:p>
    <w:p w:rsidR="00DC6E43" w:rsidRPr="003A601B" w:rsidRDefault="00DC6E43" w:rsidP="00036BE8">
      <w:pPr>
        <w:jc w:val="center"/>
        <w:rPr>
          <w:rFonts w:ascii="Times New Roman" w:hAnsi="Times New Roman" w:cs="Times New Roman"/>
          <w:sz w:val="52"/>
          <w:szCs w:val="56"/>
        </w:rPr>
      </w:pPr>
      <w:r w:rsidRPr="003A601B">
        <w:rPr>
          <w:rFonts w:ascii="Times New Roman" w:hAnsi="Times New Roman" w:cs="Times New Roman"/>
          <w:sz w:val="52"/>
          <w:szCs w:val="56"/>
        </w:rPr>
        <w:t>Chapter 1</w:t>
      </w:r>
    </w:p>
    <w:p w:rsidR="00DC6E43" w:rsidRPr="007E6620" w:rsidRDefault="00DC6E43" w:rsidP="00036BE8">
      <w:pPr>
        <w:jc w:val="center"/>
        <w:rPr>
          <w:rFonts w:ascii="Times New Roman" w:hAnsi="Times New Roman" w:cs="Times New Roman"/>
          <w:b/>
          <w:color w:val="002060"/>
          <w:sz w:val="96"/>
          <w:szCs w:val="96"/>
        </w:rPr>
      </w:pPr>
      <w:r w:rsidRPr="007E6620">
        <w:rPr>
          <w:rFonts w:ascii="Times New Roman" w:hAnsi="Times New Roman" w:cs="Times New Roman"/>
          <w:b/>
          <w:color w:val="002060"/>
          <w:sz w:val="96"/>
          <w:szCs w:val="96"/>
        </w:rPr>
        <w:t>Introduction</w:t>
      </w:r>
    </w:p>
    <w:p w:rsidR="0030348D" w:rsidRPr="003A601B" w:rsidRDefault="0030348D">
      <w:pPr>
        <w:rPr>
          <w:rFonts w:ascii="Times New Roman" w:hAnsi="Times New Roman" w:cs="Times New Roman"/>
          <w:sz w:val="24"/>
          <w:szCs w:val="28"/>
        </w:rPr>
      </w:pPr>
      <w:r w:rsidRPr="003A601B">
        <w:rPr>
          <w:rFonts w:ascii="Times New Roman" w:hAnsi="Times New Roman" w:cs="Times New Roman"/>
          <w:sz w:val="24"/>
          <w:szCs w:val="28"/>
        </w:rPr>
        <w:br w:type="page"/>
      </w:r>
    </w:p>
    <w:p w:rsidR="00424EB5" w:rsidRPr="00424EB5" w:rsidRDefault="00797811" w:rsidP="00424EB5">
      <w:pPr>
        <w:pStyle w:val="ListParagraph"/>
        <w:numPr>
          <w:ilvl w:val="1"/>
          <w:numId w:val="17"/>
        </w:numPr>
        <w:spacing w:line="360" w:lineRule="auto"/>
        <w:jc w:val="both"/>
        <w:rPr>
          <w:rFonts w:ascii="Times New Roman" w:hAnsi="Times New Roman" w:cs="Times New Roman"/>
          <w:sz w:val="24"/>
          <w:szCs w:val="28"/>
        </w:rPr>
      </w:pPr>
      <w:bookmarkStart w:id="1" w:name="_Toc534222430"/>
      <w:r w:rsidRPr="00424EB5">
        <w:rPr>
          <w:rStyle w:val="Heading2Char"/>
          <w:b/>
        </w:rPr>
        <w:lastRenderedPageBreak/>
        <w:t>Background of the report:</w:t>
      </w:r>
      <w:bookmarkEnd w:id="1"/>
      <w:r w:rsidRPr="00424EB5">
        <w:rPr>
          <w:rFonts w:ascii="Times New Roman" w:hAnsi="Times New Roman" w:cs="Times New Roman"/>
          <w:sz w:val="24"/>
          <w:szCs w:val="28"/>
        </w:rPr>
        <w:t xml:space="preserve"> </w:t>
      </w:r>
    </w:p>
    <w:p w:rsidR="0017425F" w:rsidRPr="00424EB5" w:rsidRDefault="0030348D" w:rsidP="00424EB5">
      <w:pPr>
        <w:spacing w:line="360" w:lineRule="auto"/>
        <w:jc w:val="both"/>
        <w:rPr>
          <w:rFonts w:ascii="Times New Roman" w:hAnsi="Times New Roman" w:cs="Times New Roman"/>
          <w:sz w:val="24"/>
          <w:szCs w:val="28"/>
        </w:rPr>
      </w:pPr>
      <w:r w:rsidRPr="00424EB5">
        <w:rPr>
          <w:rFonts w:ascii="Times New Roman" w:hAnsi="Times New Roman" w:cs="Times New Roman"/>
          <w:sz w:val="24"/>
          <w:szCs w:val="28"/>
        </w:rPr>
        <w:t xml:space="preserve">In today's economy, banks are the essential financial institutions. </w:t>
      </w:r>
      <w:r w:rsidR="003A601B" w:rsidRPr="00424EB5">
        <w:rPr>
          <w:rFonts w:ascii="Times New Roman" w:hAnsi="Times New Roman" w:cs="Times New Roman"/>
          <w:sz w:val="24"/>
          <w:szCs w:val="28"/>
        </w:rPr>
        <w:t>Currently</w:t>
      </w:r>
      <w:r w:rsidRPr="00424EB5">
        <w:rPr>
          <w:rFonts w:ascii="Times New Roman" w:hAnsi="Times New Roman" w:cs="Times New Roman"/>
          <w:sz w:val="24"/>
          <w:szCs w:val="28"/>
        </w:rPr>
        <w:t xml:space="preserve">, they are occupied with value creating exercises by guaranteeing continuous supply of financial resources and furthermore help to accelerate the pace of </w:t>
      </w:r>
      <w:r w:rsidR="003A601B" w:rsidRPr="00424EB5">
        <w:rPr>
          <w:rFonts w:ascii="Times New Roman" w:hAnsi="Times New Roman" w:cs="Times New Roman"/>
          <w:sz w:val="24"/>
          <w:szCs w:val="28"/>
        </w:rPr>
        <w:t>economic</w:t>
      </w:r>
      <w:r w:rsidRPr="00424EB5">
        <w:rPr>
          <w:rFonts w:ascii="Times New Roman" w:hAnsi="Times New Roman" w:cs="Times New Roman"/>
          <w:sz w:val="24"/>
          <w:szCs w:val="28"/>
        </w:rPr>
        <w:t xml:space="preserve"> development process. Regarding deposit collection, investment, and foreign trade business the Islamic Banks of Bangladesh have taken the situation of being the leading banks. Islamic Banking has been relentlessly working their banking activities and to provide productive banking service to enhance the </w:t>
      </w:r>
      <w:r w:rsidR="003A601B" w:rsidRPr="00424EB5">
        <w:rPr>
          <w:rFonts w:ascii="Times New Roman" w:hAnsi="Times New Roman" w:cs="Times New Roman"/>
          <w:sz w:val="24"/>
          <w:szCs w:val="28"/>
        </w:rPr>
        <w:t>economic</w:t>
      </w:r>
      <w:r w:rsidRPr="00424EB5">
        <w:rPr>
          <w:rFonts w:ascii="Times New Roman" w:hAnsi="Times New Roman" w:cs="Times New Roman"/>
          <w:sz w:val="24"/>
          <w:szCs w:val="28"/>
        </w:rPr>
        <w:t xml:space="preserve"> development of the nation in </w:t>
      </w:r>
      <w:proofErr w:type="spellStart"/>
      <w:r w:rsidRPr="00424EB5">
        <w:rPr>
          <w:rFonts w:ascii="Times New Roman" w:hAnsi="Times New Roman" w:cs="Times New Roman"/>
          <w:sz w:val="24"/>
          <w:szCs w:val="28"/>
        </w:rPr>
        <w:t>Shariah</w:t>
      </w:r>
      <w:proofErr w:type="spellEnd"/>
      <w:r w:rsidRPr="00424EB5">
        <w:rPr>
          <w:rFonts w:ascii="Times New Roman" w:hAnsi="Times New Roman" w:cs="Times New Roman"/>
          <w:sz w:val="24"/>
          <w:szCs w:val="28"/>
        </w:rPr>
        <w:t xml:space="preserve"> compiled way from the incorporation in 1983.</w:t>
      </w:r>
    </w:p>
    <w:p w:rsidR="00424EB5" w:rsidRPr="00424EB5" w:rsidRDefault="0017425F" w:rsidP="00424EB5">
      <w:pPr>
        <w:pStyle w:val="ListParagraph"/>
        <w:numPr>
          <w:ilvl w:val="1"/>
          <w:numId w:val="17"/>
        </w:numPr>
        <w:spacing w:line="360" w:lineRule="auto"/>
        <w:jc w:val="both"/>
        <w:rPr>
          <w:rFonts w:ascii="Times New Roman" w:hAnsi="Times New Roman" w:cs="Times New Roman"/>
          <w:sz w:val="28"/>
          <w:szCs w:val="28"/>
        </w:rPr>
      </w:pPr>
      <w:bookmarkStart w:id="2" w:name="_Toc525250077"/>
      <w:bookmarkStart w:id="3" w:name="_Toc534219089"/>
      <w:bookmarkStart w:id="4" w:name="_Toc534222431"/>
      <w:r w:rsidRPr="00424EB5">
        <w:rPr>
          <w:rStyle w:val="Heading2Char"/>
          <w:b/>
          <w:sz w:val="28"/>
        </w:rPr>
        <w:t>Objectives of the Study:</w:t>
      </w:r>
      <w:bookmarkEnd w:id="2"/>
      <w:bookmarkEnd w:id="3"/>
      <w:bookmarkEnd w:id="4"/>
      <w:r w:rsidRPr="00424EB5">
        <w:rPr>
          <w:rFonts w:ascii="Times New Roman" w:hAnsi="Times New Roman" w:cs="Times New Roman"/>
          <w:sz w:val="28"/>
          <w:szCs w:val="28"/>
        </w:rPr>
        <w:t xml:space="preserve"> </w:t>
      </w:r>
    </w:p>
    <w:p w:rsidR="0017425F" w:rsidRPr="00424EB5" w:rsidRDefault="0017425F" w:rsidP="00424EB5">
      <w:pPr>
        <w:spacing w:line="360" w:lineRule="auto"/>
        <w:jc w:val="both"/>
        <w:rPr>
          <w:rFonts w:ascii="Times New Roman" w:hAnsi="Times New Roman" w:cs="Times New Roman"/>
          <w:sz w:val="24"/>
          <w:szCs w:val="28"/>
        </w:rPr>
      </w:pPr>
      <w:r w:rsidRPr="00424EB5">
        <w:rPr>
          <w:rFonts w:ascii="Times New Roman" w:hAnsi="Times New Roman" w:cs="Times New Roman"/>
          <w:sz w:val="24"/>
          <w:szCs w:val="28"/>
        </w:rPr>
        <w:t xml:space="preserve">This project report is directed to research and clarify the </w:t>
      </w:r>
      <w:r w:rsidR="00AD53CC">
        <w:rPr>
          <w:rFonts w:ascii="Times New Roman" w:hAnsi="Times New Roman" w:cs="Times New Roman"/>
          <w:sz w:val="24"/>
          <w:szCs w:val="28"/>
        </w:rPr>
        <w:t>influences</w:t>
      </w:r>
      <w:r w:rsidRPr="00424EB5">
        <w:rPr>
          <w:rFonts w:ascii="Times New Roman" w:hAnsi="Times New Roman" w:cs="Times New Roman"/>
          <w:sz w:val="24"/>
          <w:szCs w:val="28"/>
        </w:rPr>
        <w:t xml:space="preserve"> of </w:t>
      </w:r>
      <w:proofErr w:type="spellStart"/>
      <w:proofErr w:type="gramStart"/>
      <w:r w:rsidRPr="00424EB5">
        <w:rPr>
          <w:rFonts w:ascii="Times New Roman" w:hAnsi="Times New Roman" w:cs="Times New Roman"/>
          <w:sz w:val="24"/>
          <w:szCs w:val="28"/>
        </w:rPr>
        <w:t>islamic</w:t>
      </w:r>
      <w:proofErr w:type="spellEnd"/>
      <w:proofErr w:type="gramEnd"/>
      <w:r w:rsidRPr="00424EB5">
        <w:rPr>
          <w:rFonts w:ascii="Times New Roman" w:hAnsi="Times New Roman" w:cs="Times New Roman"/>
          <w:sz w:val="24"/>
          <w:szCs w:val="28"/>
        </w:rPr>
        <w:t xml:space="preserve"> banking on Bangladesh economy. All the more particularly, this report will explain most of the contribution performed by </w:t>
      </w:r>
      <w:proofErr w:type="spellStart"/>
      <w:proofErr w:type="gramStart"/>
      <w:r w:rsidRPr="00424EB5">
        <w:rPr>
          <w:rFonts w:ascii="Times New Roman" w:hAnsi="Times New Roman" w:cs="Times New Roman"/>
          <w:sz w:val="24"/>
          <w:szCs w:val="28"/>
        </w:rPr>
        <w:t>islamic</w:t>
      </w:r>
      <w:proofErr w:type="spellEnd"/>
      <w:proofErr w:type="gramEnd"/>
      <w:r w:rsidRPr="00424EB5">
        <w:rPr>
          <w:rFonts w:ascii="Times New Roman" w:hAnsi="Times New Roman" w:cs="Times New Roman"/>
          <w:sz w:val="24"/>
          <w:szCs w:val="28"/>
        </w:rPr>
        <w:t xml:space="preserve"> banking in Bangladesh that hel</w:t>
      </w:r>
      <w:r w:rsidR="00797811" w:rsidRPr="00424EB5">
        <w:rPr>
          <w:rFonts w:ascii="Times New Roman" w:hAnsi="Times New Roman" w:cs="Times New Roman"/>
          <w:sz w:val="24"/>
          <w:szCs w:val="28"/>
        </w:rPr>
        <w:t>ps to build the economy strong.</w:t>
      </w:r>
    </w:p>
    <w:p w:rsidR="00797811" w:rsidRPr="003A601B" w:rsidRDefault="00797811" w:rsidP="00A336AE">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objectives of this report are as follows-</w:t>
      </w:r>
    </w:p>
    <w:p w:rsidR="00797811" w:rsidRPr="003A601B" w:rsidRDefault="00797811" w:rsidP="00A336AE">
      <w:pPr>
        <w:pStyle w:val="ListParagraph"/>
        <w:numPr>
          <w:ilvl w:val="0"/>
          <w:numId w:val="1"/>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To understand how Islamic banks help to the world’s economy.</w:t>
      </w:r>
    </w:p>
    <w:p w:rsidR="00797811" w:rsidRPr="003A601B" w:rsidRDefault="00797811" w:rsidP="00A336AE">
      <w:pPr>
        <w:pStyle w:val="ListParagraph"/>
        <w:numPr>
          <w:ilvl w:val="0"/>
          <w:numId w:val="1"/>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Different Islamic banks that are performing banking activities according to Islamic </w:t>
      </w:r>
      <w:proofErr w:type="spellStart"/>
      <w:r w:rsidRPr="003A601B">
        <w:rPr>
          <w:rFonts w:ascii="Times New Roman" w:hAnsi="Times New Roman" w:cs="Times New Roman"/>
          <w:sz w:val="24"/>
          <w:szCs w:val="28"/>
        </w:rPr>
        <w:t>Shariah</w:t>
      </w:r>
      <w:proofErr w:type="spellEnd"/>
      <w:r w:rsidRPr="003A601B">
        <w:rPr>
          <w:rFonts w:ascii="Times New Roman" w:hAnsi="Times New Roman" w:cs="Times New Roman"/>
          <w:sz w:val="24"/>
          <w:szCs w:val="28"/>
        </w:rPr>
        <w:t xml:space="preserve"> in Bangladesh.</w:t>
      </w:r>
    </w:p>
    <w:p w:rsidR="00797811" w:rsidRPr="003A601B" w:rsidRDefault="00797811" w:rsidP="00A336AE">
      <w:pPr>
        <w:pStyle w:val="ListParagraph"/>
        <w:numPr>
          <w:ilvl w:val="0"/>
          <w:numId w:val="1"/>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sectors where to invest more to improve an economical condition.</w:t>
      </w:r>
    </w:p>
    <w:p w:rsidR="00797811" w:rsidRPr="003A601B" w:rsidRDefault="00797811" w:rsidP="00A336AE">
      <w:pPr>
        <w:pStyle w:val="ListParagraph"/>
        <w:numPr>
          <w:ilvl w:val="0"/>
          <w:numId w:val="1"/>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Some Graphical views at the analysis of Islamic banks in support of their contribution.</w:t>
      </w:r>
    </w:p>
    <w:p w:rsidR="00424EB5" w:rsidRPr="00424EB5" w:rsidRDefault="00DC3DE1" w:rsidP="00424EB5">
      <w:pPr>
        <w:pStyle w:val="ListParagraph"/>
        <w:numPr>
          <w:ilvl w:val="1"/>
          <w:numId w:val="17"/>
        </w:numPr>
        <w:spacing w:line="360" w:lineRule="auto"/>
        <w:jc w:val="both"/>
        <w:rPr>
          <w:rFonts w:ascii="Times New Roman" w:hAnsi="Times New Roman" w:cs="Times New Roman"/>
          <w:sz w:val="28"/>
          <w:szCs w:val="28"/>
        </w:rPr>
      </w:pPr>
      <w:bookmarkStart w:id="5" w:name="_Toc525250078"/>
      <w:bookmarkStart w:id="6" w:name="_Toc534219090"/>
      <w:bookmarkStart w:id="7" w:name="_Toc534222432"/>
      <w:r w:rsidRPr="00424EB5">
        <w:rPr>
          <w:rStyle w:val="Heading2Char"/>
          <w:b/>
          <w:sz w:val="28"/>
        </w:rPr>
        <w:t>Scope of the report:</w:t>
      </w:r>
      <w:bookmarkEnd w:id="5"/>
      <w:bookmarkEnd w:id="6"/>
      <w:bookmarkEnd w:id="7"/>
      <w:r w:rsidRPr="00424EB5">
        <w:rPr>
          <w:rFonts w:ascii="Times New Roman" w:hAnsi="Times New Roman" w:cs="Times New Roman"/>
          <w:sz w:val="28"/>
          <w:szCs w:val="28"/>
        </w:rPr>
        <w:t xml:space="preserve">  </w:t>
      </w:r>
    </w:p>
    <w:p w:rsidR="0017425F" w:rsidRPr="00424EB5" w:rsidRDefault="00DC3DE1" w:rsidP="00424EB5">
      <w:pPr>
        <w:spacing w:line="360" w:lineRule="auto"/>
        <w:jc w:val="both"/>
        <w:rPr>
          <w:rFonts w:ascii="Times New Roman" w:hAnsi="Times New Roman" w:cs="Times New Roman"/>
          <w:sz w:val="24"/>
          <w:szCs w:val="28"/>
        </w:rPr>
      </w:pPr>
      <w:r w:rsidRPr="00424EB5">
        <w:rPr>
          <w:rFonts w:ascii="Times New Roman" w:hAnsi="Times New Roman" w:cs="Times New Roman"/>
          <w:sz w:val="24"/>
          <w:szCs w:val="28"/>
        </w:rPr>
        <w:t>While preparing my project report, I came to know a lot of functional activities that are performed by the Islamic banks in Bangladesh. I have known how they are playing a vital role to generate our GDP and also known how their work helps to the nation</w:t>
      </w:r>
      <w:r w:rsidR="00A336AE" w:rsidRPr="00424EB5">
        <w:rPr>
          <w:rFonts w:ascii="Times New Roman" w:hAnsi="Times New Roman" w:cs="Times New Roman"/>
          <w:sz w:val="24"/>
          <w:szCs w:val="28"/>
        </w:rPr>
        <w:t>.</w:t>
      </w:r>
    </w:p>
    <w:p w:rsidR="00424EB5" w:rsidRPr="00424EB5" w:rsidRDefault="0017425F" w:rsidP="00424EB5">
      <w:pPr>
        <w:pStyle w:val="ListParagraph"/>
        <w:numPr>
          <w:ilvl w:val="1"/>
          <w:numId w:val="17"/>
        </w:numPr>
        <w:spacing w:line="360" w:lineRule="auto"/>
        <w:jc w:val="both"/>
        <w:rPr>
          <w:rFonts w:ascii="Times New Roman" w:hAnsi="Times New Roman" w:cs="Times New Roman"/>
          <w:sz w:val="28"/>
          <w:szCs w:val="28"/>
        </w:rPr>
      </w:pPr>
      <w:bookmarkStart w:id="8" w:name="_Toc525250079"/>
      <w:bookmarkStart w:id="9" w:name="_Toc534219091"/>
      <w:bookmarkStart w:id="10" w:name="_Toc534222433"/>
      <w:r w:rsidRPr="00424EB5">
        <w:rPr>
          <w:rStyle w:val="Heading2Char"/>
          <w:b/>
          <w:sz w:val="28"/>
        </w:rPr>
        <w:t>Methodology of the Study:</w:t>
      </w:r>
      <w:bookmarkEnd w:id="8"/>
      <w:bookmarkEnd w:id="9"/>
      <w:bookmarkEnd w:id="10"/>
      <w:r w:rsidRPr="00424EB5">
        <w:rPr>
          <w:rFonts w:ascii="Times New Roman" w:hAnsi="Times New Roman" w:cs="Times New Roman"/>
          <w:sz w:val="28"/>
          <w:szCs w:val="28"/>
        </w:rPr>
        <w:t xml:space="preserve"> </w:t>
      </w:r>
    </w:p>
    <w:p w:rsidR="00797811" w:rsidRPr="00424EB5" w:rsidRDefault="0017425F" w:rsidP="00424EB5">
      <w:pPr>
        <w:spacing w:line="360" w:lineRule="auto"/>
        <w:jc w:val="both"/>
        <w:rPr>
          <w:rFonts w:ascii="Times New Roman" w:hAnsi="Times New Roman" w:cs="Times New Roman"/>
          <w:sz w:val="24"/>
          <w:szCs w:val="28"/>
        </w:rPr>
      </w:pPr>
      <w:r w:rsidRPr="00424EB5">
        <w:rPr>
          <w:rFonts w:ascii="Times New Roman" w:hAnsi="Times New Roman" w:cs="Times New Roman"/>
          <w:sz w:val="24"/>
          <w:szCs w:val="28"/>
        </w:rPr>
        <w:t xml:space="preserve">This is a distinct study which has utilized generally the secondary information. Yearly reports of the said bank and supporting distributed and unpublished materials have been used to extricate the data related with the </w:t>
      </w:r>
      <w:r w:rsidR="00AD53CC">
        <w:rPr>
          <w:rFonts w:ascii="Times New Roman" w:hAnsi="Times New Roman" w:cs="Times New Roman"/>
          <w:sz w:val="24"/>
          <w:szCs w:val="28"/>
        </w:rPr>
        <w:t>impacts</w:t>
      </w:r>
      <w:r w:rsidRPr="00424EB5">
        <w:rPr>
          <w:rFonts w:ascii="Times New Roman" w:hAnsi="Times New Roman" w:cs="Times New Roman"/>
          <w:sz w:val="24"/>
          <w:szCs w:val="28"/>
        </w:rPr>
        <w:t xml:space="preserve"> of the </w:t>
      </w:r>
      <w:proofErr w:type="spellStart"/>
      <w:proofErr w:type="gramStart"/>
      <w:r w:rsidRPr="00424EB5">
        <w:rPr>
          <w:rFonts w:ascii="Times New Roman" w:hAnsi="Times New Roman" w:cs="Times New Roman"/>
          <w:sz w:val="24"/>
          <w:szCs w:val="28"/>
        </w:rPr>
        <w:t>islamic</w:t>
      </w:r>
      <w:proofErr w:type="spellEnd"/>
      <w:proofErr w:type="gramEnd"/>
      <w:r w:rsidRPr="00424EB5">
        <w:rPr>
          <w:rFonts w:ascii="Times New Roman" w:hAnsi="Times New Roman" w:cs="Times New Roman"/>
          <w:sz w:val="24"/>
          <w:szCs w:val="28"/>
        </w:rPr>
        <w:t xml:space="preserve"> banks to the economy of Bangladesh.</w:t>
      </w:r>
    </w:p>
    <w:p w:rsidR="00424EB5" w:rsidRPr="00424EB5" w:rsidRDefault="003234D0" w:rsidP="00424EB5">
      <w:pPr>
        <w:pStyle w:val="ListParagraph"/>
        <w:numPr>
          <w:ilvl w:val="1"/>
          <w:numId w:val="17"/>
        </w:numPr>
        <w:spacing w:after="0" w:line="360" w:lineRule="auto"/>
        <w:jc w:val="both"/>
        <w:rPr>
          <w:rFonts w:ascii="Times New Roman" w:hAnsi="Times New Roman" w:cs="Times New Roman"/>
          <w:sz w:val="28"/>
          <w:szCs w:val="28"/>
        </w:rPr>
      </w:pPr>
      <w:bookmarkStart w:id="11" w:name="_Toc525250080"/>
      <w:bookmarkStart w:id="12" w:name="_Toc534219092"/>
      <w:bookmarkStart w:id="13" w:name="_Toc534222434"/>
      <w:r w:rsidRPr="00424EB5">
        <w:rPr>
          <w:rStyle w:val="Heading2Char"/>
          <w:b/>
          <w:sz w:val="28"/>
        </w:rPr>
        <w:lastRenderedPageBreak/>
        <w:t>D</w:t>
      </w:r>
      <w:r w:rsidR="00A336AE" w:rsidRPr="00424EB5">
        <w:rPr>
          <w:rStyle w:val="Heading2Char"/>
          <w:b/>
          <w:sz w:val="28"/>
        </w:rPr>
        <w:t xml:space="preserve">ata </w:t>
      </w:r>
      <w:r w:rsidRPr="00424EB5">
        <w:rPr>
          <w:rStyle w:val="Heading2Char"/>
          <w:b/>
          <w:sz w:val="28"/>
        </w:rPr>
        <w:t>collection:</w:t>
      </w:r>
      <w:bookmarkEnd w:id="11"/>
      <w:bookmarkEnd w:id="12"/>
      <w:bookmarkEnd w:id="13"/>
      <w:r w:rsidRPr="00424EB5">
        <w:rPr>
          <w:rFonts w:ascii="Times New Roman" w:hAnsi="Times New Roman" w:cs="Times New Roman"/>
          <w:sz w:val="28"/>
          <w:szCs w:val="28"/>
        </w:rPr>
        <w:t xml:space="preserve"> </w:t>
      </w:r>
    </w:p>
    <w:p w:rsidR="003234D0" w:rsidRPr="00424EB5" w:rsidRDefault="003234D0" w:rsidP="00424EB5">
      <w:pPr>
        <w:spacing w:after="0" w:line="360" w:lineRule="auto"/>
        <w:jc w:val="both"/>
        <w:rPr>
          <w:rFonts w:ascii="Times New Roman" w:hAnsi="Times New Roman" w:cs="Times New Roman"/>
          <w:sz w:val="24"/>
          <w:szCs w:val="28"/>
        </w:rPr>
      </w:pPr>
      <w:r w:rsidRPr="00424EB5">
        <w:rPr>
          <w:rFonts w:ascii="Times New Roman" w:hAnsi="Times New Roman" w:cs="Times New Roman"/>
          <w:sz w:val="24"/>
          <w:szCs w:val="28"/>
        </w:rPr>
        <w:t>Collecting information is very crucial part of a report. I know that if I choose any wrong sources, my report might be misguided. So I have collected all the info very carefully. I have collected information from two main sources.</w:t>
      </w:r>
    </w:p>
    <w:p w:rsidR="00A336AE" w:rsidRDefault="00A336AE" w:rsidP="00A336AE">
      <w:pPr>
        <w:pStyle w:val="NoSpacing"/>
        <w:spacing w:line="360" w:lineRule="auto"/>
        <w:rPr>
          <w:b/>
          <w:sz w:val="24"/>
        </w:rPr>
      </w:pPr>
      <w:bookmarkStart w:id="14" w:name="_Toc525250081"/>
      <w:bookmarkStart w:id="15" w:name="_Toc534219093"/>
    </w:p>
    <w:p w:rsidR="003234D0" w:rsidRPr="00A336AE" w:rsidRDefault="00FF798B" w:rsidP="00A336AE">
      <w:pPr>
        <w:pStyle w:val="NoSpacing"/>
        <w:spacing w:line="480" w:lineRule="auto"/>
        <w:rPr>
          <w:rFonts w:ascii="Cambria" w:hAnsi="Cambria"/>
          <w:b/>
          <w:sz w:val="24"/>
        </w:rPr>
      </w:pPr>
      <w:r w:rsidRPr="00A336AE">
        <w:rPr>
          <w:rFonts w:ascii="Cambria" w:hAnsi="Cambria"/>
          <w:b/>
          <w:sz w:val="24"/>
        </w:rPr>
        <w:t xml:space="preserve">a. </w:t>
      </w:r>
      <w:r w:rsidR="003234D0" w:rsidRPr="00A336AE">
        <w:rPr>
          <w:rFonts w:ascii="Cambria" w:hAnsi="Cambria"/>
          <w:b/>
          <w:sz w:val="24"/>
        </w:rPr>
        <w:t>Primary sources:</w:t>
      </w:r>
      <w:bookmarkEnd w:id="14"/>
      <w:bookmarkEnd w:id="15"/>
    </w:p>
    <w:p w:rsidR="003234D0" w:rsidRPr="003A601B" w:rsidRDefault="003234D0" w:rsidP="00D6524A">
      <w:pPr>
        <w:pStyle w:val="ListParagraph"/>
        <w:numPr>
          <w:ilvl w:val="0"/>
          <w:numId w:val="4"/>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 have communicated with various officials of </w:t>
      </w:r>
      <w:r w:rsidR="00C62399" w:rsidRPr="003A601B">
        <w:rPr>
          <w:rFonts w:ascii="Times New Roman" w:hAnsi="Times New Roman" w:cs="Times New Roman"/>
          <w:sz w:val="24"/>
          <w:szCs w:val="28"/>
        </w:rPr>
        <w:t>Islamic banks.</w:t>
      </w:r>
    </w:p>
    <w:p w:rsidR="00C62399" w:rsidRPr="003A601B" w:rsidRDefault="00C62399" w:rsidP="00D6524A">
      <w:pPr>
        <w:pStyle w:val="ListParagraph"/>
        <w:numPr>
          <w:ilvl w:val="0"/>
          <w:numId w:val="4"/>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Collected a lot of brochures and relevant files from different Islamic banks.</w:t>
      </w:r>
    </w:p>
    <w:p w:rsidR="00C62399" w:rsidRPr="00A336AE" w:rsidRDefault="00FF798B" w:rsidP="00A336AE">
      <w:pPr>
        <w:pStyle w:val="NoSpacing"/>
        <w:spacing w:line="480" w:lineRule="auto"/>
        <w:rPr>
          <w:rFonts w:ascii="Cambria" w:hAnsi="Cambria"/>
          <w:b/>
        </w:rPr>
      </w:pPr>
      <w:bookmarkStart w:id="16" w:name="_Toc525250082"/>
      <w:bookmarkStart w:id="17" w:name="_Toc534219094"/>
      <w:r w:rsidRPr="00A336AE">
        <w:rPr>
          <w:rFonts w:ascii="Cambria" w:hAnsi="Cambria"/>
          <w:b/>
          <w:sz w:val="24"/>
        </w:rPr>
        <w:t xml:space="preserve">b. </w:t>
      </w:r>
      <w:r w:rsidR="00C62399" w:rsidRPr="00A336AE">
        <w:rPr>
          <w:rFonts w:ascii="Cambria" w:hAnsi="Cambria"/>
          <w:b/>
          <w:sz w:val="24"/>
        </w:rPr>
        <w:t>Secondary sources:</w:t>
      </w:r>
      <w:bookmarkEnd w:id="16"/>
      <w:bookmarkEnd w:id="17"/>
      <w:r w:rsidR="00C62399" w:rsidRPr="00A336AE">
        <w:rPr>
          <w:rFonts w:ascii="Cambria" w:hAnsi="Cambria"/>
          <w:b/>
          <w:sz w:val="24"/>
        </w:rPr>
        <w:t xml:space="preserve"> </w:t>
      </w:r>
    </w:p>
    <w:p w:rsidR="00C62399" w:rsidRPr="003A601B" w:rsidRDefault="00C62399" w:rsidP="00D6524A">
      <w:pPr>
        <w:pStyle w:val="ListParagraph"/>
        <w:numPr>
          <w:ilvl w:val="0"/>
          <w:numId w:val="5"/>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Websites of Islamic banks Bangladesh</w:t>
      </w:r>
    </w:p>
    <w:p w:rsidR="00C62399" w:rsidRPr="003A601B" w:rsidRDefault="00C62399" w:rsidP="00D6524A">
      <w:pPr>
        <w:pStyle w:val="ListParagraph"/>
        <w:numPr>
          <w:ilvl w:val="0"/>
          <w:numId w:val="5"/>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Annual reports</w:t>
      </w:r>
    </w:p>
    <w:p w:rsidR="00C62399" w:rsidRDefault="00C62399" w:rsidP="00D6524A">
      <w:pPr>
        <w:pStyle w:val="ListParagraph"/>
        <w:numPr>
          <w:ilvl w:val="0"/>
          <w:numId w:val="5"/>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Different 'Procedure Manual', published by various Islamic banks of Bangladesh.</w:t>
      </w:r>
    </w:p>
    <w:p w:rsidR="00424EB5" w:rsidRPr="003A601B" w:rsidRDefault="00424EB5" w:rsidP="00424EB5">
      <w:pPr>
        <w:pStyle w:val="ListParagraph"/>
        <w:spacing w:line="360" w:lineRule="auto"/>
        <w:ind w:left="1440"/>
        <w:jc w:val="both"/>
        <w:rPr>
          <w:rFonts w:ascii="Times New Roman" w:hAnsi="Times New Roman" w:cs="Times New Roman"/>
          <w:sz w:val="24"/>
          <w:szCs w:val="28"/>
        </w:rPr>
      </w:pPr>
    </w:p>
    <w:p w:rsidR="00424EB5" w:rsidRPr="00424EB5" w:rsidRDefault="00797811" w:rsidP="00424EB5">
      <w:pPr>
        <w:pStyle w:val="ListParagraph"/>
        <w:numPr>
          <w:ilvl w:val="1"/>
          <w:numId w:val="17"/>
        </w:numPr>
        <w:spacing w:line="360" w:lineRule="auto"/>
        <w:jc w:val="both"/>
        <w:rPr>
          <w:rFonts w:ascii="Times New Roman" w:hAnsi="Times New Roman" w:cs="Times New Roman"/>
          <w:sz w:val="28"/>
          <w:szCs w:val="28"/>
        </w:rPr>
      </w:pPr>
      <w:bookmarkStart w:id="18" w:name="_Toc525250083"/>
      <w:bookmarkStart w:id="19" w:name="_Toc534219095"/>
      <w:bookmarkStart w:id="20" w:name="_Toc534222435"/>
      <w:r w:rsidRPr="00424EB5">
        <w:rPr>
          <w:rStyle w:val="Heading2Char"/>
          <w:b/>
          <w:sz w:val="28"/>
        </w:rPr>
        <w:t>Limitations of the report:</w:t>
      </w:r>
      <w:bookmarkEnd w:id="18"/>
      <w:bookmarkEnd w:id="19"/>
      <w:bookmarkEnd w:id="20"/>
      <w:r w:rsidR="00DC3DE1" w:rsidRPr="00424EB5">
        <w:rPr>
          <w:rStyle w:val="Heading1Char"/>
          <w:rFonts w:ascii="Times New Roman" w:hAnsi="Times New Roman" w:cs="Times New Roman"/>
        </w:rPr>
        <w:t xml:space="preserve"> </w:t>
      </w:r>
      <w:r w:rsidRPr="00424EB5">
        <w:rPr>
          <w:rFonts w:ascii="Times New Roman" w:hAnsi="Times New Roman" w:cs="Times New Roman"/>
          <w:sz w:val="28"/>
          <w:szCs w:val="28"/>
        </w:rPr>
        <w:t xml:space="preserve"> </w:t>
      </w:r>
    </w:p>
    <w:p w:rsidR="003234D0" w:rsidRPr="00424EB5" w:rsidRDefault="00797811" w:rsidP="00424EB5">
      <w:pPr>
        <w:spacing w:line="360" w:lineRule="auto"/>
        <w:jc w:val="both"/>
        <w:rPr>
          <w:rFonts w:ascii="Times New Roman" w:hAnsi="Times New Roman" w:cs="Times New Roman"/>
          <w:sz w:val="24"/>
          <w:szCs w:val="28"/>
        </w:rPr>
      </w:pPr>
      <w:r w:rsidRPr="00424EB5">
        <w:rPr>
          <w:rFonts w:ascii="Times New Roman" w:hAnsi="Times New Roman" w:cs="Times New Roman"/>
          <w:sz w:val="24"/>
          <w:szCs w:val="28"/>
        </w:rPr>
        <w:t>I have faced a lot of difficulties while creating this report. Some of the major limitations are given below:</w:t>
      </w:r>
      <w:r w:rsidR="003234D0" w:rsidRPr="00424EB5">
        <w:rPr>
          <w:rFonts w:ascii="Times New Roman" w:hAnsi="Times New Roman" w:cs="Times New Roman"/>
          <w:sz w:val="24"/>
          <w:szCs w:val="28"/>
        </w:rPr>
        <w:t xml:space="preserve"> </w:t>
      </w:r>
    </w:p>
    <w:p w:rsidR="00C62399" w:rsidRPr="003A601B" w:rsidRDefault="003234D0" w:rsidP="00D6524A">
      <w:pPr>
        <w:pStyle w:val="ListParagraph"/>
        <w:numPr>
          <w:ilvl w:val="0"/>
          <w:numId w:val="6"/>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Most of the offic</w:t>
      </w:r>
      <w:r w:rsidR="00C62399" w:rsidRPr="003A601B">
        <w:rPr>
          <w:rFonts w:ascii="Times New Roman" w:hAnsi="Times New Roman" w:cs="Times New Roman"/>
          <w:sz w:val="24"/>
          <w:szCs w:val="28"/>
        </w:rPr>
        <w:t>ial do not disclose information because I am unknown to them.</w:t>
      </w:r>
    </w:p>
    <w:p w:rsidR="00DC3DE1" w:rsidRPr="003A601B" w:rsidRDefault="00DC3DE1" w:rsidP="00D6524A">
      <w:pPr>
        <w:pStyle w:val="ListParagraph"/>
        <w:numPr>
          <w:ilvl w:val="0"/>
          <w:numId w:val="6"/>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Large scale analysis is not possible due to constraints &amp; restrictions posted by the banking authority.</w:t>
      </w:r>
    </w:p>
    <w:p w:rsidR="00DC3DE1" w:rsidRPr="003A601B" w:rsidRDefault="00DC3DE1" w:rsidP="00D6524A">
      <w:pPr>
        <w:pStyle w:val="ListParagraph"/>
        <w:numPr>
          <w:ilvl w:val="0"/>
          <w:numId w:val="6"/>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Lack of sufficient books, papers and journals etc.  </w:t>
      </w:r>
    </w:p>
    <w:p w:rsidR="00DC3DE1" w:rsidRPr="003A601B" w:rsidRDefault="00DC3DE1" w:rsidP="00D6524A">
      <w:pPr>
        <w:pStyle w:val="ListParagraph"/>
        <w:numPr>
          <w:ilvl w:val="0"/>
          <w:numId w:val="6"/>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 In many cases, up to date information may not be available </w:t>
      </w:r>
    </w:p>
    <w:p w:rsidR="00DC3DE1" w:rsidRPr="003A601B" w:rsidRDefault="00DC3DE1" w:rsidP="00D6524A">
      <w:pPr>
        <w:pStyle w:val="ListParagraph"/>
        <w:numPr>
          <w:ilvl w:val="0"/>
          <w:numId w:val="6"/>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Because of the limitation of information, some assumptions were made.</w:t>
      </w:r>
    </w:p>
    <w:p w:rsidR="00DC6E43" w:rsidRPr="003A601B" w:rsidRDefault="00DC6E43" w:rsidP="00C62399">
      <w:pPr>
        <w:pStyle w:val="ListParagraph"/>
        <w:numPr>
          <w:ilvl w:val="0"/>
          <w:numId w:val="6"/>
        </w:numPr>
        <w:rPr>
          <w:rFonts w:ascii="Times New Roman" w:hAnsi="Times New Roman" w:cs="Times New Roman"/>
          <w:sz w:val="24"/>
          <w:szCs w:val="28"/>
        </w:rPr>
      </w:pPr>
      <w:r w:rsidRPr="003A601B">
        <w:rPr>
          <w:rFonts w:ascii="Times New Roman" w:hAnsi="Times New Roman" w:cs="Times New Roman"/>
          <w:sz w:val="24"/>
          <w:szCs w:val="28"/>
        </w:rPr>
        <w:br w:type="page"/>
      </w:r>
    </w:p>
    <w:p w:rsidR="002759DB" w:rsidRPr="003A601B" w:rsidRDefault="002759DB" w:rsidP="00036BE8">
      <w:pPr>
        <w:jc w:val="center"/>
        <w:rPr>
          <w:rFonts w:ascii="Times New Roman" w:hAnsi="Times New Roman" w:cs="Times New Roman"/>
          <w:sz w:val="44"/>
          <w:szCs w:val="48"/>
        </w:rPr>
      </w:pPr>
    </w:p>
    <w:p w:rsidR="002759DB" w:rsidRPr="003A601B" w:rsidRDefault="002759DB" w:rsidP="00036BE8">
      <w:pPr>
        <w:jc w:val="center"/>
        <w:rPr>
          <w:rFonts w:ascii="Times New Roman" w:hAnsi="Times New Roman" w:cs="Times New Roman"/>
          <w:sz w:val="44"/>
          <w:szCs w:val="48"/>
        </w:rPr>
      </w:pPr>
    </w:p>
    <w:p w:rsidR="002759DB" w:rsidRPr="003A601B" w:rsidRDefault="002759DB" w:rsidP="00036BE8">
      <w:pPr>
        <w:jc w:val="center"/>
        <w:rPr>
          <w:rFonts w:ascii="Times New Roman" w:hAnsi="Times New Roman" w:cs="Times New Roman"/>
          <w:sz w:val="44"/>
          <w:szCs w:val="48"/>
        </w:rPr>
      </w:pPr>
    </w:p>
    <w:p w:rsidR="00DC6E43" w:rsidRPr="007E6620" w:rsidRDefault="00DC6E43" w:rsidP="00036BE8">
      <w:pPr>
        <w:jc w:val="center"/>
        <w:rPr>
          <w:rFonts w:ascii="Times New Roman" w:hAnsi="Times New Roman" w:cs="Times New Roman"/>
          <w:sz w:val="52"/>
          <w:szCs w:val="48"/>
        </w:rPr>
      </w:pPr>
      <w:r w:rsidRPr="007E6620">
        <w:rPr>
          <w:rFonts w:ascii="Times New Roman" w:hAnsi="Times New Roman" w:cs="Times New Roman"/>
          <w:sz w:val="52"/>
          <w:szCs w:val="48"/>
        </w:rPr>
        <w:t>Chapter 2</w:t>
      </w:r>
    </w:p>
    <w:p w:rsidR="00DC6E43" w:rsidRPr="007E6620" w:rsidRDefault="00E02457" w:rsidP="00036BE8">
      <w:pPr>
        <w:jc w:val="center"/>
        <w:rPr>
          <w:rFonts w:ascii="Times New Roman" w:hAnsi="Times New Roman" w:cs="Times New Roman"/>
          <w:b/>
          <w:color w:val="002060"/>
          <w:sz w:val="56"/>
          <w:szCs w:val="56"/>
        </w:rPr>
      </w:pPr>
      <w:r w:rsidRPr="007E6620">
        <w:rPr>
          <w:rFonts w:ascii="Times New Roman" w:hAnsi="Times New Roman" w:cs="Times New Roman"/>
          <w:b/>
          <w:color w:val="002060"/>
          <w:sz w:val="56"/>
          <w:szCs w:val="56"/>
        </w:rPr>
        <w:t>Development of Islamic Banking</w:t>
      </w:r>
      <w:r w:rsidR="000A33B5" w:rsidRPr="007E6620">
        <w:rPr>
          <w:rFonts w:ascii="Times New Roman" w:hAnsi="Times New Roman" w:cs="Times New Roman"/>
          <w:b/>
          <w:color w:val="002060"/>
          <w:sz w:val="56"/>
          <w:szCs w:val="56"/>
        </w:rPr>
        <w:t xml:space="preserve"> </w:t>
      </w:r>
      <w:r w:rsidR="005C5EC1">
        <w:rPr>
          <w:rFonts w:ascii="Times New Roman" w:hAnsi="Times New Roman" w:cs="Times New Roman"/>
          <w:b/>
          <w:color w:val="002060"/>
          <w:sz w:val="56"/>
          <w:szCs w:val="56"/>
        </w:rPr>
        <w:t>in Bangladesh</w:t>
      </w:r>
    </w:p>
    <w:p w:rsidR="002759DB" w:rsidRPr="003A601B" w:rsidRDefault="002759DB" w:rsidP="00036BE8">
      <w:pPr>
        <w:jc w:val="center"/>
        <w:rPr>
          <w:rFonts w:ascii="Times New Roman" w:hAnsi="Times New Roman" w:cs="Times New Roman"/>
          <w:b/>
          <w:sz w:val="52"/>
          <w:szCs w:val="56"/>
        </w:rPr>
      </w:pPr>
    </w:p>
    <w:p w:rsidR="002759DB" w:rsidRPr="003A601B" w:rsidRDefault="002759DB">
      <w:pPr>
        <w:rPr>
          <w:rFonts w:ascii="Times New Roman" w:hAnsi="Times New Roman" w:cs="Times New Roman"/>
          <w:b/>
          <w:sz w:val="24"/>
          <w:szCs w:val="28"/>
        </w:rPr>
      </w:pPr>
      <w:r w:rsidRPr="003A601B">
        <w:rPr>
          <w:rFonts w:ascii="Times New Roman" w:hAnsi="Times New Roman" w:cs="Times New Roman"/>
          <w:b/>
          <w:sz w:val="24"/>
          <w:szCs w:val="28"/>
        </w:rPr>
        <w:br w:type="page"/>
      </w:r>
    </w:p>
    <w:p w:rsidR="004F67F3" w:rsidRPr="003A601B" w:rsidRDefault="00A26EFD" w:rsidP="004F67F3">
      <w:pPr>
        <w:pStyle w:val="Heading1"/>
        <w:spacing w:before="240" w:after="240"/>
        <w:rPr>
          <w:rFonts w:ascii="Times New Roman" w:hAnsi="Times New Roman" w:cs="Times New Roman"/>
          <w:szCs w:val="32"/>
        </w:rPr>
      </w:pPr>
      <w:bookmarkStart w:id="21" w:name="_Toc534222436"/>
      <w:r w:rsidRPr="003A601B">
        <w:lastRenderedPageBreak/>
        <w:t>2.</w:t>
      </w:r>
      <w:r w:rsidR="004F67F3">
        <w:t xml:space="preserve"> </w:t>
      </w:r>
      <w:bookmarkStart w:id="22" w:name="_Toc525250086"/>
      <w:bookmarkStart w:id="23" w:name="_Toc534219098"/>
      <w:bookmarkStart w:id="24" w:name="_Toc534222439"/>
      <w:r w:rsidR="004F67F3">
        <w:t xml:space="preserve"> </w:t>
      </w:r>
      <w:r w:rsidR="004F67F3" w:rsidRPr="003A601B">
        <w:rPr>
          <w:rFonts w:ascii="Times New Roman" w:eastAsia="Times New Roman" w:hAnsi="Times New Roman" w:cs="Times New Roman"/>
          <w:szCs w:val="32"/>
        </w:rPr>
        <w:t>Islamic Banking Market in Muslim Majority Countries</w:t>
      </w:r>
      <w:bookmarkEnd w:id="22"/>
      <w:bookmarkEnd w:id="23"/>
      <w:bookmarkEnd w:id="24"/>
    </w:p>
    <w:p w:rsidR="004F67F3" w:rsidRPr="003A601B" w:rsidRDefault="004F67F3" w:rsidP="004F67F3">
      <w:pPr>
        <w:spacing w:after="120"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Though every one of the 56 countries OIC nations have practiced Islamic finance, the Middle East, South-East Asia and South Asia Muslim dominant nations have developed as the main Islamic money related Industry focuses. Iran and Sudan have embraced completely </w:t>
      </w:r>
      <w:proofErr w:type="spellStart"/>
      <w:r w:rsidRPr="003A601B">
        <w:rPr>
          <w:rFonts w:ascii="Times New Roman" w:hAnsi="Times New Roman" w:cs="Times New Roman"/>
          <w:sz w:val="24"/>
          <w:szCs w:val="28"/>
        </w:rPr>
        <w:t>Shariah</w:t>
      </w:r>
      <w:proofErr w:type="spellEnd"/>
      <w:r w:rsidRPr="003A601B">
        <w:rPr>
          <w:rFonts w:ascii="Times New Roman" w:hAnsi="Times New Roman" w:cs="Times New Roman"/>
          <w:sz w:val="24"/>
          <w:szCs w:val="28"/>
        </w:rPr>
        <w:t xml:space="preserve">-complaint money related frameworks. based on 2012 information, among other real Muslim nations, Islamic banking share of the overall industry of aggregate banking industry in Kuwait is over 60% taken after by Saudi Arabia (33%), Qatar, UAE, Malaysia and Bangladesh (20%) and Syria, Bahrain, Yemen and Jordan </w:t>
      </w:r>
    </w:p>
    <w:p w:rsidR="004F67F3" w:rsidRPr="003A601B" w:rsidRDefault="004F67F3" w:rsidP="004F67F3">
      <w:pPr>
        <w:spacing w:after="120" w:line="360" w:lineRule="auto"/>
        <w:jc w:val="both"/>
        <w:rPr>
          <w:rFonts w:ascii="Times New Roman" w:hAnsi="Times New Roman" w:cs="Times New Roman"/>
          <w:sz w:val="24"/>
          <w:szCs w:val="28"/>
        </w:rPr>
      </w:pPr>
      <w:r w:rsidRPr="003A601B">
        <w:rPr>
          <w:rFonts w:ascii="Times New Roman" w:hAnsi="Times New Roman" w:cs="Times New Roman"/>
          <w:sz w:val="24"/>
          <w:szCs w:val="28"/>
        </w:rPr>
        <w:t>(10%) Nations having underneath 10% Islamic banking piece of the overall industry incorporate Egypt, Turke</w:t>
      </w:r>
      <w:r>
        <w:rPr>
          <w:rFonts w:ascii="Times New Roman" w:hAnsi="Times New Roman" w:cs="Times New Roman"/>
          <w:sz w:val="24"/>
          <w:szCs w:val="28"/>
        </w:rPr>
        <w:t>y, Pakistan and Indonesia. The M</w:t>
      </w:r>
      <w:r w:rsidRPr="003A601B">
        <w:rPr>
          <w:rFonts w:ascii="Times New Roman" w:hAnsi="Times New Roman" w:cs="Times New Roman"/>
          <w:sz w:val="24"/>
          <w:szCs w:val="28"/>
        </w:rPr>
        <w:t xml:space="preserve">uslim </w:t>
      </w:r>
      <w:proofErr w:type="gramStart"/>
      <w:r w:rsidRPr="003A601B">
        <w:rPr>
          <w:rFonts w:ascii="Times New Roman" w:hAnsi="Times New Roman" w:cs="Times New Roman"/>
          <w:sz w:val="24"/>
          <w:szCs w:val="28"/>
        </w:rPr>
        <w:t>majorities</w:t>
      </w:r>
      <w:proofErr w:type="gramEnd"/>
      <w:r w:rsidRPr="003A601B">
        <w:rPr>
          <w:rFonts w:ascii="Times New Roman" w:hAnsi="Times New Roman" w:cs="Times New Roman"/>
          <w:sz w:val="24"/>
          <w:szCs w:val="28"/>
        </w:rPr>
        <w:t xml:space="preserve"> countries who are following Islamic finance are given below:</w:t>
      </w:r>
    </w:p>
    <w:p w:rsidR="004F67F3" w:rsidRPr="003A601B" w:rsidRDefault="004F67F3" w:rsidP="004F67F3">
      <w:pPr>
        <w:rPr>
          <w:rFonts w:ascii="Times New Roman" w:hAnsi="Times New Roman" w:cs="Times New Roman"/>
          <w:sz w:val="24"/>
          <w:szCs w:val="28"/>
        </w:rPr>
      </w:pPr>
      <w:r w:rsidRPr="003A601B">
        <w:rPr>
          <w:rFonts w:ascii="Times New Roman" w:hAnsi="Times New Roman" w:cs="Times New Roman"/>
          <w:noProof/>
          <w:sz w:val="24"/>
          <w:szCs w:val="28"/>
          <w:lang w:eastAsia="en-GB"/>
        </w:rPr>
        <w:drawing>
          <wp:inline distT="0" distB="0" distL="0" distR="0" wp14:anchorId="05A86BA8" wp14:editId="2936BC36">
            <wp:extent cx="6050254" cy="2400300"/>
            <wp:effectExtent l="76200" t="76200" r="122555" b="114300"/>
            <wp:docPr id="4" name="Immagin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4" cstate="print"/>
                    <a:stretch>
                      <a:fillRect/>
                    </a:stretch>
                  </pic:blipFill>
                  <pic:spPr>
                    <a:xfrm>
                      <a:off x="0" y="0"/>
                      <a:ext cx="6060997" cy="2404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F67F3" w:rsidRPr="004F67F3" w:rsidRDefault="004F67F3" w:rsidP="004F67F3">
      <w:pPr>
        <w:spacing w:line="0" w:lineRule="atLeast"/>
        <w:ind w:left="1800"/>
        <w:rPr>
          <w:rFonts w:ascii="Times New Roman" w:eastAsia="Times New Roman" w:hAnsi="Times New Roman" w:cs="Times New Roman"/>
          <w:b/>
        </w:rPr>
      </w:pPr>
      <w:r w:rsidRPr="00CF6533">
        <w:rPr>
          <w:rFonts w:ascii="Times New Roman" w:eastAsia="Times New Roman" w:hAnsi="Times New Roman" w:cs="Times New Roman"/>
          <w:b/>
        </w:rPr>
        <w:t>Table: Major Muslim countries offering Islamic Finance</w:t>
      </w:r>
    </w:p>
    <w:p w:rsidR="002759DB" w:rsidRPr="003A601B" w:rsidRDefault="004F67F3" w:rsidP="003A601B">
      <w:pPr>
        <w:pStyle w:val="Heading1"/>
        <w:spacing w:line="360" w:lineRule="auto"/>
      </w:pPr>
      <w:r>
        <w:t>2.1</w:t>
      </w:r>
      <w:r w:rsidR="00A26EFD" w:rsidRPr="003A601B">
        <w:t xml:space="preserve"> </w:t>
      </w:r>
      <w:r w:rsidR="003A601B">
        <w:t>Background of Islamic Banking i</w:t>
      </w:r>
      <w:r w:rsidR="00990A5C" w:rsidRPr="003A601B">
        <w:t>n Bangladesh</w:t>
      </w:r>
      <w:bookmarkEnd w:id="21"/>
    </w:p>
    <w:p w:rsidR="00EB45B2" w:rsidRPr="00EB45B2"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Bangladesh is the third greatest Muslim country on the planet in which 90 percent of the populace has a place with</w:t>
      </w:r>
      <w:r>
        <w:rPr>
          <w:rFonts w:ascii="Times New Roman" w:hAnsi="Times New Roman" w:cs="Times New Roman"/>
          <w:sz w:val="24"/>
          <w:szCs w:val="28"/>
        </w:rPr>
        <w:t xml:space="preserve"> the Muslim conviction. The all-</w:t>
      </w:r>
      <w:r w:rsidRPr="00EB45B2">
        <w:rPr>
          <w:rFonts w:ascii="Times New Roman" w:hAnsi="Times New Roman" w:cs="Times New Roman"/>
          <w:sz w:val="24"/>
          <w:szCs w:val="28"/>
        </w:rPr>
        <w:t xml:space="preserve">inclusive community of this country is significantly devoted to the Islamic way of life as respected in the Blessed Qur'an and the Sunnah. Regularly, it remains a profound cry in their spirits to diagram their economic lives according to the impression of Islam. Premium based banking in the Muslim world including Bangladesh is a frontier heritage. After the </w:t>
      </w:r>
      <w:r w:rsidR="004F67F3" w:rsidRPr="00EB45B2">
        <w:rPr>
          <w:rFonts w:ascii="Times New Roman" w:hAnsi="Times New Roman" w:cs="Times New Roman"/>
          <w:sz w:val="24"/>
          <w:szCs w:val="28"/>
        </w:rPr>
        <w:t>Second</w:t>
      </w:r>
      <w:r w:rsidRPr="00EB45B2">
        <w:rPr>
          <w:rFonts w:ascii="Times New Roman" w:hAnsi="Times New Roman" w:cs="Times New Roman"/>
          <w:sz w:val="24"/>
          <w:szCs w:val="28"/>
        </w:rPr>
        <w:t xml:space="preserve"> World War, while outskirts control left Muslim states climbed a demand among the nationals to create a nation </w:t>
      </w:r>
      <w:r w:rsidRPr="00EB45B2">
        <w:rPr>
          <w:rFonts w:ascii="Times New Roman" w:hAnsi="Times New Roman" w:cs="Times New Roman"/>
          <w:sz w:val="24"/>
          <w:szCs w:val="28"/>
        </w:rPr>
        <w:lastRenderedPageBreak/>
        <w:t>with the musings of Islam. This asks for was the fundamental main impetus behind the establishment of Islamic banks among the OIC countries. The development of Islamic banking got vitality with the establishment of Islamic Development Bank (IDB) which is considered as an achievement occasion since all the part law</w:t>
      </w:r>
      <w:r>
        <w:rPr>
          <w:rFonts w:ascii="Times New Roman" w:hAnsi="Times New Roman" w:cs="Times New Roman"/>
          <w:sz w:val="24"/>
          <w:szCs w:val="28"/>
        </w:rPr>
        <w:t xml:space="preserve"> </w:t>
      </w:r>
      <w:r w:rsidRPr="00EB45B2">
        <w:rPr>
          <w:rFonts w:ascii="Times New Roman" w:hAnsi="Times New Roman" w:cs="Times New Roman"/>
          <w:sz w:val="24"/>
          <w:szCs w:val="28"/>
        </w:rPr>
        <w:t>making bodies of OIC appreciated its esteem. The occasion is likewise considered as an official affirmation of Islamic banking by all the taking an intere</w:t>
      </w:r>
      <w:r>
        <w:rPr>
          <w:rFonts w:ascii="Times New Roman" w:hAnsi="Times New Roman" w:cs="Times New Roman"/>
          <w:sz w:val="24"/>
          <w:szCs w:val="28"/>
        </w:rPr>
        <w:t>st governments. (</w:t>
      </w:r>
      <w:proofErr w:type="spellStart"/>
      <w:r>
        <w:rPr>
          <w:rFonts w:ascii="Times New Roman" w:hAnsi="Times New Roman" w:cs="Times New Roman"/>
          <w:sz w:val="24"/>
          <w:szCs w:val="28"/>
        </w:rPr>
        <w:t>Huq</w:t>
      </w:r>
      <w:proofErr w:type="spellEnd"/>
      <w:r>
        <w:rPr>
          <w:rFonts w:ascii="Times New Roman" w:hAnsi="Times New Roman" w:cs="Times New Roman"/>
          <w:sz w:val="24"/>
          <w:szCs w:val="28"/>
        </w:rPr>
        <w:t xml:space="preserve"> M.A-2011) </w:t>
      </w:r>
    </w:p>
    <w:p w:rsidR="00EB45B2" w:rsidRPr="00EB45B2"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 xml:space="preserve">In August 1974, Bangladesh, addressed by the author of the nation </w:t>
      </w:r>
      <w:proofErr w:type="spellStart"/>
      <w:r w:rsidRPr="00EB45B2">
        <w:rPr>
          <w:rFonts w:ascii="Times New Roman" w:hAnsi="Times New Roman" w:cs="Times New Roman"/>
          <w:sz w:val="24"/>
          <w:szCs w:val="28"/>
        </w:rPr>
        <w:t>Bangabandhu</w:t>
      </w:r>
      <w:proofErr w:type="spellEnd"/>
      <w:r w:rsidRPr="00EB45B2">
        <w:rPr>
          <w:rFonts w:ascii="Times New Roman" w:hAnsi="Times New Roman" w:cs="Times New Roman"/>
          <w:sz w:val="24"/>
          <w:szCs w:val="28"/>
        </w:rPr>
        <w:t xml:space="preserve"> Sheik </w:t>
      </w:r>
      <w:proofErr w:type="spellStart"/>
      <w:r w:rsidRPr="00EB45B2">
        <w:rPr>
          <w:rFonts w:ascii="Times New Roman" w:hAnsi="Times New Roman" w:cs="Times New Roman"/>
          <w:sz w:val="24"/>
          <w:szCs w:val="28"/>
        </w:rPr>
        <w:t>Mujibur</w:t>
      </w:r>
      <w:proofErr w:type="spellEnd"/>
      <w:r w:rsidRPr="00EB45B2">
        <w:rPr>
          <w:rFonts w:ascii="Times New Roman" w:hAnsi="Times New Roman" w:cs="Times New Roman"/>
          <w:sz w:val="24"/>
          <w:szCs w:val="28"/>
        </w:rPr>
        <w:t xml:space="preserve"> Rahman, marked the agreement of Islamic Development Bank and submitted itself to update its economic monetary framework </w:t>
      </w:r>
      <w:r>
        <w:rPr>
          <w:rFonts w:ascii="Times New Roman" w:hAnsi="Times New Roman" w:cs="Times New Roman"/>
          <w:sz w:val="24"/>
          <w:szCs w:val="28"/>
        </w:rPr>
        <w:t xml:space="preserve">according to Islamic </w:t>
      </w:r>
      <w:proofErr w:type="spellStart"/>
      <w:r>
        <w:rPr>
          <w:rFonts w:ascii="Times New Roman" w:hAnsi="Times New Roman" w:cs="Times New Roman"/>
          <w:sz w:val="24"/>
          <w:szCs w:val="28"/>
        </w:rPr>
        <w:t>Shari'ah</w:t>
      </w:r>
      <w:proofErr w:type="spellEnd"/>
      <w:r>
        <w:rPr>
          <w:rFonts w:ascii="Times New Roman" w:hAnsi="Times New Roman" w:cs="Times New Roman"/>
          <w:sz w:val="24"/>
          <w:szCs w:val="28"/>
        </w:rPr>
        <w:t xml:space="preserve">. </w:t>
      </w:r>
    </w:p>
    <w:p w:rsidR="00EB45B2" w:rsidRPr="00EB45B2"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 xml:space="preserve">In January 1981, President </w:t>
      </w:r>
      <w:proofErr w:type="spellStart"/>
      <w:r w:rsidRPr="00EB45B2">
        <w:rPr>
          <w:rFonts w:ascii="Times New Roman" w:hAnsi="Times New Roman" w:cs="Times New Roman"/>
          <w:sz w:val="24"/>
          <w:szCs w:val="28"/>
        </w:rPr>
        <w:t>Ziaur</w:t>
      </w:r>
      <w:proofErr w:type="spellEnd"/>
      <w:r w:rsidRPr="00EB45B2">
        <w:rPr>
          <w:rFonts w:ascii="Times New Roman" w:hAnsi="Times New Roman" w:cs="Times New Roman"/>
          <w:sz w:val="24"/>
          <w:szCs w:val="28"/>
        </w:rPr>
        <w:t xml:space="preserve"> Rahman while watching out for the third Islamic Summit held at Makkah and </w:t>
      </w:r>
      <w:proofErr w:type="spellStart"/>
      <w:r w:rsidRPr="00EB45B2">
        <w:rPr>
          <w:rFonts w:ascii="Times New Roman" w:hAnsi="Times New Roman" w:cs="Times New Roman"/>
          <w:sz w:val="24"/>
          <w:szCs w:val="28"/>
        </w:rPr>
        <w:t>Taif</w:t>
      </w:r>
      <w:proofErr w:type="spellEnd"/>
      <w:r w:rsidRPr="00EB45B2">
        <w:rPr>
          <w:rFonts w:ascii="Times New Roman" w:hAnsi="Times New Roman" w:cs="Times New Roman"/>
          <w:sz w:val="24"/>
          <w:szCs w:val="28"/>
        </w:rPr>
        <w:t xml:space="preserve"> proposed, "The Islamic countries should develop an alternate banking arrangement of their own remembering the true objective to energ</w:t>
      </w:r>
      <w:r>
        <w:rPr>
          <w:rFonts w:ascii="Times New Roman" w:hAnsi="Times New Roman" w:cs="Times New Roman"/>
          <w:sz w:val="24"/>
          <w:szCs w:val="28"/>
        </w:rPr>
        <w:t xml:space="preserve">ize their trade and business." </w:t>
      </w:r>
    </w:p>
    <w:p w:rsidR="00EB45B2" w:rsidRPr="00EB45B2"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 xml:space="preserve">In November 1982, a task of IDB visited Bangladesh and exhibited unmistakable interest in setting up a joint </w:t>
      </w:r>
      <w:proofErr w:type="spellStart"/>
      <w:r w:rsidRPr="00EB45B2">
        <w:rPr>
          <w:rFonts w:ascii="Times New Roman" w:hAnsi="Times New Roman" w:cs="Times New Roman"/>
          <w:sz w:val="24"/>
          <w:szCs w:val="28"/>
        </w:rPr>
        <w:t>endeavor</w:t>
      </w:r>
      <w:proofErr w:type="spellEnd"/>
      <w:r w:rsidRPr="00EB45B2">
        <w:rPr>
          <w:rFonts w:ascii="Times New Roman" w:hAnsi="Times New Roman" w:cs="Times New Roman"/>
          <w:sz w:val="24"/>
          <w:szCs w:val="28"/>
        </w:rPr>
        <w:t xml:space="preserve"> Islamic bank in the private portion. They found that a significant proportion of fundamental work had quite recently been capable and Islamic banking was in a readied for provoke introduction. The national bank of Bangladesh, Islamic Economic Research Bureau (IERB), and Bangladesh Islamic Bankers' Association (BIBA) made immense responsibilities in the convergence the developmental periods of Islamic bank in the country. As a course of action of this overall development, Islamic banking was set up in Bangladesh as in front of timetable as in 1983, the </w:t>
      </w:r>
      <w:proofErr w:type="spellStart"/>
      <w:r w:rsidRPr="00EB45B2">
        <w:rPr>
          <w:rFonts w:ascii="Times New Roman" w:hAnsi="Times New Roman" w:cs="Times New Roman"/>
          <w:sz w:val="24"/>
          <w:szCs w:val="28"/>
        </w:rPr>
        <w:t>Islami</w:t>
      </w:r>
      <w:proofErr w:type="spellEnd"/>
      <w:r w:rsidRPr="00EB45B2">
        <w:rPr>
          <w:rFonts w:ascii="Times New Roman" w:hAnsi="Times New Roman" w:cs="Times New Roman"/>
          <w:sz w:val="24"/>
          <w:szCs w:val="28"/>
        </w:rPr>
        <w:t xml:space="preserve"> Bank Bangladesh Confined is the essential Is</w:t>
      </w:r>
      <w:r>
        <w:rPr>
          <w:rFonts w:ascii="Times New Roman" w:hAnsi="Times New Roman" w:cs="Times New Roman"/>
          <w:sz w:val="24"/>
          <w:szCs w:val="28"/>
        </w:rPr>
        <w:t xml:space="preserve">lamic bank in South East Asia. </w:t>
      </w:r>
    </w:p>
    <w:p w:rsidR="00EB45B2" w:rsidRPr="00EB45B2"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 xml:space="preserve">Islam contains expansive revelation on the diverse piece of development. The key of Islam, for instance, </w:t>
      </w:r>
      <w:proofErr w:type="spellStart"/>
      <w:r w:rsidRPr="00EB45B2">
        <w:rPr>
          <w:rFonts w:ascii="Times New Roman" w:hAnsi="Times New Roman" w:cs="Times New Roman"/>
          <w:sz w:val="24"/>
          <w:szCs w:val="28"/>
        </w:rPr>
        <w:t>aqidah</w:t>
      </w:r>
      <w:proofErr w:type="spellEnd"/>
      <w:r w:rsidRPr="00EB45B2">
        <w:rPr>
          <w:rFonts w:ascii="Times New Roman" w:hAnsi="Times New Roman" w:cs="Times New Roman"/>
          <w:sz w:val="24"/>
          <w:szCs w:val="28"/>
        </w:rPr>
        <w:t xml:space="preserve"> (conviction and certainty), </w:t>
      </w:r>
      <w:proofErr w:type="spellStart"/>
      <w:r w:rsidRPr="00EB45B2">
        <w:rPr>
          <w:rFonts w:ascii="Times New Roman" w:hAnsi="Times New Roman" w:cs="Times New Roman"/>
          <w:sz w:val="24"/>
          <w:szCs w:val="28"/>
        </w:rPr>
        <w:t>ibadah</w:t>
      </w:r>
      <w:proofErr w:type="spellEnd"/>
      <w:r w:rsidRPr="00EB45B2">
        <w:rPr>
          <w:rFonts w:ascii="Times New Roman" w:hAnsi="Times New Roman" w:cs="Times New Roman"/>
          <w:sz w:val="24"/>
          <w:szCs w:val="28"/>
        </w:rPr>
        <w:t xml:space="preserve"> (venerate and </w:t>
      </w:r>
      <w:proofErr w:type="spellStart"/>
      <w:r w:rsidRPr="00EB45B2">
        <w:rPr>
          <w:rFonts w:ascii="Times New Roman" w:hAnsi="Times New Roman" w:cs="Times New Roman"/>
          <w:sz w:val="24"/>
          <w:szCs w:val="28"/>
        </w:rPr>
        <w:t>zakah</w:t>
      </w:r>
      <w:proofErr w:type="spellEnd"/>
      <w:r w:rsidRPr="00EB45B2">
        <w:rPr>
          <w:rFonts w:ascii="Times New Roman" w:hAnsi="Times New Roman" w:cs="Times New Roman"/>
          <w:sz w:val="24"/>
          <w:szCs w:val="28"/>
        </w:rPr>
        <w:t xml:space="preserve">) and </w:t>
      </w:r>
      <w:proofErr w:type="spellStart"/>
      <w:r w:rsidRPr="00EB45B2">
        <w:rPr>
          <w:rFonts w:ascii="Times New Roman" w:hAnsi="Times New Roman" w:cs="Times New Roman"/>
          <w:sz w:val="24"/>
          <w:szCs w:val="28"/>
        </w:rPr>
        <w:t>akhluk</w:t>
      </w:r>
      <w:proofErr w:type="spellEnd"/>
      <w:r w:rsidRPr="00EB45B2">
        <w:rPr>
          <w:rFonts w:ascii="Times New Roman" w:hAnsi="Times New Roman" w:cs="Times New Roman"/>
          <w:sz w:val="24"/>
          <w:szCs w:val="28"/>
        </w:rPr>
        <w:t xml:space="preserve"> (significant quality and ethics), </w:t>
      </w:r>
      <w:proofErr w:type="spellStart"/>
      <w:r w:rsidRPr="00EB45B2">
        <w:rPr>
          <w:rFonts w:ascii="Times New Roman" w:hAnsi="Times New Roman" w:cs="Times New Roman"/>
          <w:sz w:val="24"/>
          <w:szCs w:val="28"/>
        </w:rPr>
        <w:t>muamalaat</w:t>
      </w:r>
      <w:proofErr w:type="spellEnd"/>
      <w:r w:rsidRPr="00EB45B2">
        <w:rPr>
          <w:rFonts w:ascii="Times New Roman" w:hAnsi="Times New Roman" w:cs="Times New Roman"/>
          <w:sz w:val="24"/>
          <w:szCs w:val="28"/>
        </w:rPr>
        <w:t xml:space="preserve"> (trades and contracts) and </w:t>
      </w:r>
      <w:proofErr w:type="spellStart"/>
      <w:r w:rsidRPr="00EB45B2">
        <w:rPr>
          <w:rFonts w:ascii="Times New Roman" w:hAnsi="Times New Roman" w:cs="Times New Roman"/>
          <w:sz w:val="24"/>
          <w:szCs w:val="28"/>
        </w:rPr>
        <w:t>husn</w:t>
      </w:r>
      <w:proofErr w:type="spellEnd"/>
      <w:r w:rsidRPr="00EB45B2">
        <w:rPr>
          <w:rFonts w:ascii="Times New Roman" w:hAnsi="Times New Roman" w:cs="Times New Roman"/>
          <w:sz w:val="24"/>
          <w:szCs w:val="28"/>
        </w:rPr>
        <w:t>-e-</w:t>
      </w:r>
      <w:proofErr w:type="spellStart"/>
      <w:r w:rsidRPr="00EB45B2">
        <w:rPr>
          <w:rFonts w:ascii="Times New Roman" w:hAnsi="Times New Roman" w:cs="Times New Roman"/>
          <w:sz w:val="24"/>
          <w:szCs w:val="28"/>
        </w:rPr>
        <w:t>muasharat</w:t>
      </w:r>
      <w:proofErr w:type="spellEnd"/>
      <w:r w:rsidRPr="00EB45B2">
        <w:rPr>
          <w:rFonts w:ascii="Times New Roman" w:hAnsi="Times New Roman" w:cs="Times New Roman"/>
          <w:sz w:val="24"/>
          <w:szCs w:val="28"/>
        </w:rPr>
        <w:t xml:space="preserve"> (way and dignity) being Islamic legal code are not expose to change, their sign in helper locales like economics, business and other common activities would require versatility and development as demonstrated by existence. This is encapsulated in Islamic </w:t>
      </w:r>
      <w:proofErr w:type="spellStart"/>
      <w:r w:rsidRPr="00EB45B2">
        <w:rPr>
          <w:rFonts w:ascii="Times New Roman" w:hAnsi="Times New Roman" w:cs="Times New Roman"/>
          <w:sz w:val="24"/>
          <w:szCs w:val="28"/>
        </w:rPr>
        <w:t>shari'a</w:t>
      </w:r>
      <w:proofErr w:type="spellEnd"/>
      <w:r w:rsidRPr="00EB45B2">
        <w:rPr>
          <w:rFonts w:ascii="Times New Roman" w:hAnsi="Times New Roman" w:cs="Times New Roman"/>
          <w:sz w:val="24"/>
          <w:szCs w:val="28"/>
        </w:rPr>
        <w:t xml:space="preserve"> which is fundamental to the chart of Islam. Islam incorporates an increasingly broad essentialness getting a handle on the </w:t>
      </w:r>
      <w:proofErr w:type="spellStart"/>
      <w:r w:rsidRPr="00EB45B2">
        <w:rPr>
          <w:rFonts w:ascii="Times New Roman" w:hAnsi="Times New Roman" w:cs="Times New Roman"/>
          <w:sz w:val="24"/>
          <w:szCs w:val="28"/>
        </w:rPr>
        <w:t>taqwa</w:t>
      </w:r>
      <w:proofErr w:type="spellEnd"/>
      <w:r>
        <w:rPr>
          <w:rFonts w:ascii="Times New Roman" w:hAnsi="Times New Roman" w:cs="Times New Roman"/>
          <w:sz w:val="24"/>
          <w:szCs w:val="28"/>
        </w:rPr>
        <w:t xml:space="preserve"> (God mindfulness) estimation. </w:t>
      </w:r>
    </w:p>
    <w:p w:rsidR="00C70CA1" w:rsidRPr="003A601B" w:rsidRDefault="00EB45B2" w:rsidP="00EB45B2">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lastRenderedPageBreak/>
        <w:t xml:space="preserve">The Islamic </w:t>
      </w:r>
      <w:proofErr w:type="spellStart"/>
      <w:r w:rsidRPr="00EB45B2">
        <w:rPr>
          <w:rFonts w:ascii="Times New Roman" w:hAnsi="Times New Roman" w:cs="Times New Roman"/>
          <w:sz w:val="24"/>
          <w:szCs w:val="28"/>
        </w:rPr>
        <w:t>Shari'ah</w:t>
      </w:r>
      <w:proofErr w:type="spellEnd"/>
      <w:r w:rsidRPr="00EB45B2">
        <w:rPr>
          <w:rFonts w:ascii="Times New Roman" w:hAnsi="Times New Roman" w:cs="Times New Roman"/>
          <w:sz w:val="24"/>
          <w:szCs w:val="28"/>
        </w:rPr>
        <w:t xml:space="preserve"> attempts to help social welfare. Banking tries will continue expanding the welfare of the accomplices and society. Banking division displayed social trustworthy methodology as opposed to profit boosting one, which makes wealth and openings for work for the nation. Islamic banking calls for selective necessities and good direct by the two credit pros and borrowers. The people who are hitched to western banking may take practices regarding welfare from the Islamic banking framework.</w:t>
      </w:r>
      <w:r w:rsidR="00AD53CC">
        <w:rPr>
          <w:rFonts w:ascii="Times New Roman" w:hAnsi="Times New Roman" w:cs="Times New Roman"/>
          <w:sz w:val="24"/>
          <w:szCs w:val="28"/>
        </w:rPr>
        <w:t xml:space="preserve"> </w:t>
      </w:r>
      <w:r w:rsidR="00C70CA1" w:rsidRPr="003A601B">
        <w:rPr>
          <w:rFonts w:ascii="Times New Roman" w:hAnsi="Times New Roman" w:cs="Times New Roman"/>
          <w:sz w:val="24"/>
          <w:szCs w:val="28"/>
        </w:rPr>
        <w:t xml:space="preserve">Islamic banking is a financial system whose point is to satisfy the lessons of the Holy Quran, work on standards of </w:t>
      </w:r>
      <w:proofErr w:type="spellStart"/>
      <w:r w:rsidR="00C70CA1" w:rsidRPr="003A601B">
        <w:rPr>
          <w:rFonts w:ascii="Times New Roman" w:hAnsi="Times New Roman" w:cs="Times New Roman"/>
          <w:sz w:val="24"/>
          <w:szCs w:val="28"/>
        </w:rPr>
        <w:t>Shari'ah</w:t>
      </w:r>
      <w:proofErr w:type="spellEnd"/>
      <w:r w:rsidR="00C70CA1" w:rsidRPr="003A601B">
        <w:rPr>
          <w:rFonts w:ascii="Times New Roman" w:hAnsi="Times New Roman" w:cs="Times New Roman"/>
          <w:sz w:val="24"/>
          <w:szCs w:val="28"/>
        </w:rPr>
        <w:t xml:space="preserve"> entirely keeping away from enthusiasm including benefit and misfortune sharing and straightforwardly required with core values and social justice.</w:t>
      </w:r>
      <w:r w:rsidR="003A601B">
        <w:rPr>
          <w:rFonts w:ascii="Times New Roman" w:hAnsi="Times New Roman" w:cs="Times New Roman"/>
          <w:sz w:val="24"/>
          <w:szCs w:val="28"/>
        </w:rPr>
        <w:t xml:space="preserve"> </w:t>
      </w:r>
      <w:r w:rsidR="00C70CA1" w:rsidRPr="003A601B">
        <w:rPr>
          <w:rFonts w:ascii="Times New Roman" w:hAnsi="Times New Roman" w:cs="Times New Roman"/>
          <w:sz w:val="24"/>
          <w:szCs w:val="28"/>
        </w:rPr>
        <w:t xml:space="preserve">"Islamic bank is a financial establishment whose statutes, rules and strategies expressly express its promise to the standards of Islamic </w:t>
      </w:r>
      <w:proofErr w:type="spellStart"/>
      <w:r w:rsidR="00C70CA1" w:rsidRPr="003A601B">
        <w:rPr>
          <w:rFonts w:ascii="Times New Roman" w:hAnsi="Times New Roman" w:cs="Times New Roman"/>
          <w:sz w:val="24"/>
          <w:szCs w:val="28"/>
        </w:rPr>
        <w:t>Shariah</w:t>
      </w:r>
      <w:proofErr w:type="spellEnd"/>
      <w:r w:rsidR="00C70CA1" w:rsidRPr="003A601B">
        <w:rPr>
          <w:rFonts w:ascii="Times New Roman" w:hAnsi="Times New Roman" w:cs="Times New Roman"/>
          <w:sz w:val="24"/>
          <w:szCs w:val="28"/>
        </w:rPr>
        <w:t xml:space="preserve"> and to the restr</w:t>
      </w:r>
      <w:r w:rsidR="003A601B">
        <w:rPr>
          <w:rFonts w:ascii="Times New Roman" w:hAnsi="Times New Roman" w:cs="Times New Roman"/>
          <w:sz w:val="24"/>
          <w:szCs w:val="28"/>
        </w:rPr>
        <w:t>icting of the receipt and insta</w:t>
      </w:r>
      <w:r w:rsidR="00C70CA1" w:rsidRPr="003A601B">
        <w:rPr>
          <w:rFonts w:ascii="Times New Roman" w:hAnsi="Times New Roman" w:cs="Times New Roman"/>
          <w:sz w:val="24"/>
          <w:szCs w:val="28"/>
        </w:rPr>
        <w:t xml:space="preserve">lment of enthusiasm on any of its activities" – </w:t>
      </w:r>
      <w:r w:rsidR="00C70CA1" w:rsidRPr="003A601B">
        <w:rPr>
          <w:rFonts w:ascii="Times New Roman" w:hAnsi="Times New Roman" w:cs="Times New Roman"/>
          <w:b/>
          <w:sz w:val="24"/>
          <w:szCs w:val="28"/>
        </w:rPr>
        <w:t xml:space="preserve">OIC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Third World creating nation like Bangladesh faces a great deal of difficulties including poverty, overpopulation and vulnerability to environmental change. Bangladesh has additionally been diminished its reliance on outside stipends. Then again, Bangladesh could draws in outside direct investment.</w:t>
      </w:r>
      <w:r w:rsidR="00AB2AE7" w:rsidRPr="003A601B">
        <w:rPr>
          <w:rFonts w:ascii="Times New Roman" w:hAnsi="Times New Roman" w:cs="Times New Roman"/>
          <w:sz w:val="24"/>
          <w:szCs w:val="28"/>
        </w:rPr>
        <w:t xml:space="preserve"> </w:t>
      </w:r>
      <w:r w:rsidR="003A601B" w:rsidRPr="003A601B">
        <w:rPr>
          <w:rFonts w:ascii="Times New Roman" w:hAnsi="Times New Roman" w:cs="Times New Roman"/>
          <w:sz w:val="24"/>
          <w:szCs w:val="28"/>
        </w:rPr>
        <w:t>It</w:t>
      </w:r>
      <w:r w:rsidRPr="003A601B">
        <w:rPr>
          <w:rFonts w:ascii="Times New Roman" w:hAnsi="Times New Roman" w:cs="Times New Roman"/>
          <w:sz w:val="24"/>
          <w:szCs w:val="28"/>
        </w:rPr>
        <w:t xml:space="preserve"> is noted by the international network for its encouraging on Human Development record. Bangladesh is recognized as a Next Eleven economy after BRICS by Goldman Sachs.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Poverty, unemployment, hunger, poor health, lack of education and gender discrimination are the significant problems in Bangladesh. It is a thickly populated nation, and in this manner, it is hard for the administration to give sufficient nourishment, garments, haven, wellbeing, and instruction for its residents.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Banking in the today's world h</w:t>
      </w:r>
      <w:r w:rsidR="003A601B">
        <w:rPr>
          <w:rFonts w:ascii="Times New Roman" w:hAnsi="Times New Roman" w:cs="Times New Roman"/>
          <w:sz w:val="24"/>
          <w:szCs w:val="28"/>
        </w:rPr>
        <w:t>as received many developments. H</w:t>
      </w:r>
      <w:r w:rsidRPr="003A601B">
        <w:rPr>
          <w:rFonts w:ascii="Times New Roman" w:hAnsi="Times New Roman" w:cs="Times New Roman"/>
          <w:sz w:val="24"/>
          <w:szCs w:val="28"/>
        </w:rPr>
        <w:t xml:space="preserve">owever, exceptionally later and most astounding advancement has been the system of Islamic banking. A bank is a financial establishment where individuals secure their cash and utilize this organization as a wellspring of conceivable back. Banking in the frame in which it exists now-a-days is similarly of late source. Prior to the coming of current banking, coordinate back, where the proprietor of capital arrangements specifically with the client of capital, was the standard method of transference of assets from savers to financial specialists. These days, banks are associations occupied with different capacities i.e., accepting, gathering, exchanging, paying, </w:t>
      </w:r>
      <w:r w:rsidRPr="003A601B">
        <w:rPr>
          <w:rFonts w:ascii="Times New Roman" w:hAnsi="Times New Roman" w:cs="Times New Roman"/>
          <w:sz w:val="24"/>
          <w:szCs w:val="28"/>
        </w:rPr>
        <w:lastRenderedPageBreak/>
        <w:t xml:space="preserve">loaning, contributing, managing, trading, and adjusting cash and claims to cash both locally and internationally.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Bangladesh is a nation experiencing tremendous social, political, economic and natural issues and these issues should be tended to for the general development of this nation. In any case, the economic development is one of the prime elements, which can resolve a large number of its present issues. Bangladesh has been confronting extreme economic issues; this nation has a for each capita pay of just US$923 (Bangladesh service of fund 2013) sustaining 160 million individuals with a real estate parcel estimating 147570 square </w:t>
      </w:r>
      <w:r w:rsidR="003A601B" w:rsidRPr="003A601B">
        <w:rPr>
          <w:rFonts w:ascii="Times New Roman" w:hAnsi="Times New Roman" w:cs="Times New Roman"/>
          <w:sz w:val="24"/>
          <w:szCs w:val="28"/>
        </w:rPr>
        <w:t>kilometres</w:t>
      </w:r>
      <w:r w:rsidRPr="003A601B">
        <w:rPr>
          <w:rFonts w:ascii="Times New Roman" w:hAnsi="Times New Roman" w:cs="Times New Roman"/>
          <w:sz w:val="24"/>
          <w:szCs w:val="28"/>
        </w:rPr>
        <w:t xml:space="preserve"> is extremely testing having a yearly spending plan of US$28.52 billion.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This nation is attempting to meet the fundamental requirements for its citizens. The development of business divisions and open market economy has made an awesome open door for Bangladesh for its development. The commitment of the banking part is assuming critical part in the development of this nation. Be that as it may, the development of Islamic banking in Bangladesh has included another stature in the banking part. The part of Islamic banking is by all accounts gloriously outperformed among every one of the Banks in Bangladesh amid most recent three decades.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It is frequently argued by some western researchers that the Islamic worldview bolsters an attitude and esteem system which ascribes little significance to singular execution and obligation, adequacy and productivity or material prosperity. Muslim are more worried about the life in the </w:t>
      </w:r>
      <w:r w:rsidR="00AB2AE7" w:rsidRPr="003A601B">
        <w:rPr>
          <w:rFonts w:ascii="Times New Roman" w:hAnsi="Times New Roman" w:cs="Times New Roman"/>
          <w:sz w:val="24"/>
          <w:szCs w:val="28"/>
        </w:rPr>
        <w:t>hereafter</w:t>
      </w:r>
      <w:r w:rsidRPr="003A601B">
        <w:rPr>
          <w:rFonts w:ascii="Times New Roman" w:hAnsi="Times New Roman" w:cs="Times New Roman"/>
          <w:sz w:val="24"/>
          <w:szCs w:val="28"/>
        </w:rPr>
        <w:t xml:space="preserve">. They </w:t>
      </w:r>
      <w:r w:rsidR="00E02457" w:rsidRPr="003A601B">
        <w:rPr>
          <w:rFonts w:ascii="Times New Roman" w:hAnsi="Times New Roman" w:cs="Times New Roman"/>
          <w:sz w:val="24"/>
          <w:szCs w:val="28"/>
        </w:rPr>
        <w:t>belief</w:t>
      </w:r>
      <w:r w:rsidRPr="003A601B">
        <w:rPr>
          <w:rFonts w:ascii="Times New Roman" w:hAnsi="Times New Roman" w:cs="Times New Roman"/>
          <w:sz w:val="24"/>
          <w:szCs w:val="28"/>
        </w:rPr>
        <w:t xml:space="preserve"> in a sort of destiny and this parts lead altogether to a fatalistic </w:t>
      </w:r>
      <w:r w:rsidR="00E02457" w:rsidRPr="003A601B">
        <w:rPr>
          <w:rFonts w:ascii="Times New Roman" w:hAnsi="Times New Roman" w:cs="Times New Roman"/>
          <w:sz w:val="24"/>
          <w:szCs w:val="28"/>
        </w:rPr>
        <w:t>demean of</w:t>
      </w:r>
      <w:r w:rsidRPr="003A601B">
        <w:rPr>
          <w:rFonts w:ascii="Times New Roman" w:hAnsi="Times New Roman" w:cs="Times New Roman"/>
          <w:sz w:val="24"/>
          <w:szCs w:val="28"/>
        </w:rPr>
        <w:t xml:space="preserve"> which genuinely hinders economic development. (Volker </w:t>
      </w:r>
      <w:proofErr w:type="spellStart"/>
      <w:r w:rsidRPr="003A601B">
        <w:rPr>
          <w:rFonts w:ascii="Times New Roman" w:hAnsi="Times New Roman" w:cs="Times New Roman"/>
          <w:sz w:val="24"/>
          <w:szCs w:val="28"/>
        </w:rPr>
        <w:t>Nienhaus</w:t>
      </w:r>
      <w:proofErr w:type="spellEnd"/>
      <w:r w:rsidRPr="003A601B">
        <w:rPr>
          <w:rFonts w:ascii="Times New Roman" w:hAnsi="Times New Roman" w:cs="Times New Roman"/>
          <w:sz w:val="24"/>
          <w:szCs w:val="28"/>
        </w:rPr>
        <w:t xml:space="preserve">: 2006) </w:t>
      </w:r>
    </w:p>
    <w:p w:rsidR="00C70CA1" w:rsidRPr="003A601B" w:rsidRDefault="00433523" w:rsidP="00A336AE">
      <w:pPr>
        <w:shd w:val="clear" w:color="auto" w:fill="FFFFFF"/>
        <w:spacing w:before="237" w:after="237" w:line="360" w:lineRule="auto"/>
        <w:jc w:val="both"/>
        <w:rPr>
          <w:rFonts w:ascii="Times New Roman" w:eastAsia="Times New Roman" w:hAnsi="Times New Roman" w:cs="Times New Roman"/>
          <w:i/>
          <w:color w:val="696969"/>
          <w:sz w:val="28"/>
          <w:szCs w:val="32"/>
          <w:lang w:eastAsia="en-GB"/>
        </w:rPr>
      </w:pPr>
      <w:r w:rsidRPr="003A601B">
        <w:rPr>
          <w:rFonts w:ascii="Times New Roman" w:eastAsia="Times New Roman" w:hAnsi="Times New Roman" w:cs="Times New Roman"/>
          <w:b/>
          <w:i/>
          <w:color w:val="000000"/>
          <w:sz w:val="28"/>
          <w:szCs w:val="32"/>
          <w:lang w:eastAsia="en-GB"/>
        </w:rPr>
        <w:t xml:space="preserve">Economic </w:t>
      </w:r>
      <w:r w:rsidR="00EB45B2">
        <w:rPr>
          <w:rFonts w:ascii="Times New Roman" w:eastAsia="Times New Roman" w:hAnsi="Times New Roman" w:cs="Times New Roman"/>
          <w:b/>
          <w:i/>
          <w:color w:val="000000"/>
          <w:sz w:val="28"/>
          <w:szCs w:val="32"/>
          <w:lang w:eastAsia="en-GB"/>
        </w:rPr>
        <w:t>Advancement</w:t>
      </w:r>
      <w:r w:rsidRPr="003A601B">
        <w:rPr>
          <w:rFonts w:ascii="Times New Roman" w:eastAsia="Times New Roman" w:hAnsi="Times New Roman" w:cs="Times New Roman"/>
          <w:i/>
          <w:color w:val="000000"/>
          <w:sz w:val="28"/>
          <w:szCs w:val="32"/>
          <w:lang w:eastAsia="en-GB"/>
        </w:rPr>
        <w:t xml:space="preserve"> </w:t>
      </w:r>
      <w:r w:rsidRPr="003A601B">
        <w:rPr>
          <w:rFonts w:ascii="Times New Roman" w:eastAsia="Times New Roman" w:hAnsi="Times New Roman" w:cs="Times New Roman"/>
          <w:i/>
          <w:color w:val="000000"/>
          <w:sz w:val="24"/>
          <w:szCs w:val="32"/>
          <w:lang w:eastAsia="en-GB"/>
        </w:rPr>
        <w:t>is a</w:t>
      </w:r>
      <w:r w:rsidR="00EB45B2">
        <w:rPr>
          <w:rFonts w:ascii="Times New Roman" w:eastAsia="Times New Roman" w:hAnsi="Times New Roman" w:cs="Times New Roman"/>
          <w:i/>
          <w:color w:val="000000"/>
          <w:sz w:val="24"/>
          <w:szCs w:val="32"/>
          <w:lang w:eastAsia="en-GB"/>
        </w:rPr>
        <w:t>n</w:t>
      </w:r>
      <w:r w:rsidRPr="003A601B">
        <w:rPr>
          <w:rFonts w:ascii="Times New Roman" w:eastAsia="Times New Roman" w:hAnsi="Times New Roman" w:cs="Times New Roman"/>
          <w:i/>
          <w:color w:val="000000"/>
          <w:sz w:val="24"/>
          <w:szCs w:val="32"/>
          <w:lang w:eastAsia="en-GB"/>
        </w:rPr>
        <w:t xml:space="preserve"> </w:t>
      </w:r>
      <w:r w:rsidR="00EB45B2" w:rsidRPr="003A601B">
        <w:rPr>
          <w:rFonts w:ascii="Times New Roman" w:eastAsia="Times New Roman" w:hAnsi="Times New Roman" w:cs="Times New Roman"/>
          <w:i/>
          <w:color w:val="000000"/>
          <w:sz w:val="24"/>
          <w:szCs w:val="32"/>
          <w:lang w:eastAsia="en-GB"/>
        </w:rPr>
        <w:t>expansion</w:t>
      </w:r>
      <w:r w:rsidRPr="003A601B">
        <w:rPr>
          <w:rFonts w:ascii="Times New Roman" w:eastAsia="Times New Roman" w:hAnsi="Times New Roman" w:cs="Times New Roman"/>
          <w:i/>
          <w:color w:val="000000"/>
          <w:sz w:val="24"/>
          <w:szCs w:val="32"/>
          <w:lang w:eastAsia="en-GB"/>
        </w:rPr>
        <w:t xml:space="preserve"> of social </w:t>
      </w:r>
      <w:r w:rsidR="00EB45B2" w:rsidRPr="003A601B">
        <w:rPr>
          <w:rFonts w:ascii="Times New Roman" w:eastAsia="Times New Roman" w:hAnsi="Times New Roman" w:cs="Times New Roman"/>
          <w:i/>
          <w:color w:val="000000"/>
          <w:sz w:val="24"/>
          <w:szCs w:val="32"/>
          <w:lang w:eastAsia="en-GB"/>
        </w:rPr>
        <w:t>arrangement</w:t>
      </w:r>
      <w:r w:rsidRPr="003A601B">
        <w:rPr>
          <w:rFonts w:ascii="Times New Roman" w:eastAsia="Times New Roman" w:hAnsi="Times New Roman" w:cs="Times New Roman"/>
          <w:i/>
          <w:color w:val="000000"/>
          <w:sz w:val="24"/>
          <w:szCs w:val="32"/>
          <w:lang w:eastAsia="en-GB"/>
        </w:rPr>
        <w:t xml:space="preserve">; </w:t>
      </w:r>
      <w:r w:rsidR="00EB45B2" w:rsidRPr="003A601B">
        <w:rPr>
          <w:rFonts w:ascii="Times New Roman" w:eastAsia="Times New Roman" w:hAnsi="Times New Roman" w:cs="Times New Roman"/>
          <w:i/>
          <w:color w:val="000000"/>
          <w:sz w:val="24"/>
          <w:szCs w:val="32"/>
          <w:lang w:eastAsia="en-GB"/>
        </w:rPr>
        <w:t>ascending</w:t>
      </w:r>
      <w:r w:rsidRPr="003A601B">
        <w:rPr>
          <w:rFonts w:ascii="Times New Roman" w:eastAsia="Times New Roman" w:hAnsi="Times New Roman" w:cs="Times New Roman"/>
          <w:i/>
          <w:color w:val="000000"/>
          <w:sz w:val="24"/>
          <w:szCs w:val="32"/>
          <w:lang w:eastAsia="en-GB"/>
        </w:rPr>
        <w:t xml:space="preserve"> movement of the </w:t>
      </w:r>
      <w:r w:rsidR="00EB45B2" w:rsidRPr="003A601B">
        <w:rPr>
          <w:rFonts w:ascii="Times New Roman" w:eastAsia="Times New Roman" w:hAnsi="Times New Roman" w:cs="Times New Roman"/>
          <w:i/>
          <w:color w:val="000000"/>
          <w:sz w:val="24"/>
          <w:szCs w:val="32"/>
          <w:lang w:eastAsia="en-GB"/>
        </w:rPr>
        <w:t>whole</w:t>
      </w:r>
      <w:r w:rsidRPr="003A601B">
        <w:rPr>
          <w:rFonts w:ascii="Times New Roman" w:eastAsia="Times New Roman" w:hAnsi="Times New Roman" w:cs="Times New Roman"/>
          <w:i/>
          <w:color w:val="000000"/>
          <w:sz w:val="24"/>
          <w:szCs w:val="32"/>
          <w:lang w:eastAsia="en-GB"/>
        </w:rPr>
        <w:t xml:space="preserve"> society. “Economic </w:t>
      </w:r>
      <w:r w:rsidR="00EB45B2">
        <w:rPr>
          <w:rFonts w:ascii="Times New Roman" w:eastAsia="Times New Roman" w:hAnsi="Times New Roman" w:cs="Times New Roman"/>
          <w:i/>
          <w:color w:val="000000"/>
          <w:sz w:val="24"/>
          <w:szCs w:val="32"/>
          <w:lang w:eastAsia="en-GB"/>
        </w:rPr>
        <w:t>advance</w:t>
      </w:r>
      <w:r w:rsidRPr="003A601B">
        <w:rPr>
          <w:rFonts w:ascii="Times New Roman" w:eastAsia="Times New Roman" w:hAnsi="Times New Roman" w:cs="Times New Roman"/>
          <w:i/>
          <w:color w:val="000000"/>
          <w:sz w:val="24"/>
          <w:szCs w:val="32"/>
          <w:lang w:eastAsia="en-GB"/>
        </w:rPr>
        <w:t xml:space="preserve">ment is the process of creating wealth through the mobilization of human financial capital, physical and natural resources to generate marketable goods and services.”- </w:t>
      </w:r>
      <w:r w:rsidRPr="00A336AE">
        <w:rPr>
          <w:rFonts w:ascii="Times New Roman" w:eastAsia="Times New Roman" w:hAnsi="Times New Roman" w:cs="Times New Roman"/>
          <w:i/>
          <w:color w:val="000000"/>
          <w:sz w:val="24"/>
          <w:szCs w:val="32"/>
          <w:lang w:eastAsia="en-GB"/>
        </w:rPr>
        <w:t xml:space="preserve">American Economic </w:t>
      </w:r>
      <w:r w:rsidR="00EB45B2" w:rsidRPr="00A336AE">
        <w:rPr>
          <w:rFonts w:ascii="Times New Roman" w:eastAsia="Times New Roman" w:hAnsi="Times New Roman" w:cs="Times New Roman"/>
          <w:i/>
          <w:color w:val="000000"/>
          <w:sz w:val="24"/>
          <w:szCs w:val="32"/>
          <w:lang w:eastAsia="en-GB"/>
        </w:rPr>
        <w:t>Advance</w:t>
      </w:r>
      <w:r w:rsidR="00EB45B2">
        <w:rPr>
          <w:rFonts w:ascii="Times New Roman" w:eastAsia="Times New Roman" w:hAnsi="Times New Roman" w:cs="Times New Roman"/>
          <w:i/>
          <w:color w:val="000000"/>
          <w:sz w:val="24"/>
          <w:szCs w:val="32"/>
          <w:lang w:eastAsia="en-GB"/>
        </w:rPr>
        <w:t>ment</w:t>
      </w:r>
      <w:r w:rsidRPr="00A336AE">
        <w:rPr>
          <w:rFonts w:ascii="Times New Roman" w:eastAsia="Times New Roman" w:hAnsi="Times New Roman" w:cs="Times New Roman"/>
          <w:i/>
          <w:color w:val="000000"/>
          <w:sz w:val="24"/>
          <w:szCs w:val="32"/>
          <w:lang w:eastAsia="en-GB"/>
        </w:rPr>
        <w:t xml:space="preserve"> Council (1984)</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Islamic banking are turned into the quickest developing fragments in the international financial system. Islamic banks indicated more grounded versatility amid the worldwide financial emergency because of their tying down in the genuine economy and banning from putting resources into financial subordinates. Worldwide financial emergency reasons for </w:t>
      </w:r>
      <w:r w:rsidRPr="003A601B">
        <w:rPr>
          <w:rFonts w:ascii="Times New Roman" w:hAnsi="Times New Roman" w:cs="Times New Roman"/>
          <w:sz w:val="24"/>
          <w:szCs w:val="28"/>
        </w:rPr>
        <w:lastRenderedPageBreak/>
        <w:t xml:space="preserve">avarice, enthusiasm, betting, hypothesis and defilement. Part of hypothesis is the arrangement of the emergency. Moral disappointment is the </w:t>
      </w:r>
      <w:r w:rsidR="003A601B" w:rsidRPr="003A601B">
        <w:rPr>
          <w:rFonts w:ascii="Times New Roman" w:hAnsi="Times New Roman" w:cs="Times New Roman"/>
          <w:sz w:val="24"/>
          <w:szCs w:val="28"/>
        </w:rPr>
        <w:t>unrivalled</w:t>
      </w:r>
      <w:r w:rsidRPr="003A601B">
        <w:rPr>
          <w:rFonts w:ascii="Times New Roman" w:hAnsi="Times New Roman" w:cs="Times New Roman"/>
          <w:sz w:val="24"/>
          <w:szCs w:val="28"/>
        </w:rPr>
        <w:t xml:space="preserve"> root of the emergency. Intrigue is the base of all abuse. </w:t>
      </w:r>
    </w:p>
    <w:p w:rsidR="00C70CA1" w:rsidRPr="003A601B" w:rsidRDefault="00C70CA1" w:rsidP="0043352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In general, Islam restricts all types of economic exercises which it </w:t>
      </w:r>
      <w:r w:rsidR="003A601B" w:rsidRPr="003A601B">
        <w:rPr>
          <w:rFonts w:ascii="Times New Roman" w:hAnsi="Times New Roman" w:cs="Times New Roman"/>
          <w:sz w:val="24"/>
          <w:szCs w:val="28"/>
        </w:rPr>
        <w:t>seems</w:t>
      </w:r>
      <w:r w:rsidRPr="003A601B">
        <w:rPr>
          <w:rFonts w:ascii="Times New Roman" w:hAnsi="Times New Roman" w:cs="Times New Roman"/>
          <w:sz w:val="24"/>
          <w:szCs w:val="28"/>
        </w:rPr>
        <w:t xml:space="preserve"> to be ethically or socially corrupting or unsafe to others. The key manage of Islamic banking is the preclusion of charging premium, theory, authoritative vulnerability and exchanges that turn out to be worthwhile to one gathering to the detriment of other. As per the </w:t>
      </w:r>
      <w:proofErr w:type="spellStart"/>
      <w:r w:rsidRPr="003A601B">
        <w:rPr>
          <w:rFonts w:ascii="Times New Roman" w:hAnsi="Times New Roman" w:cs="Times New Roman"/>
          <w:sz w:val="24"/>
          <w:szCs w:val="28"/>
        </w:rPr>
        <w:t>shari'ah</w:t>
      </w:r>
      <w:proofErr w:type="spellEnd"/>
      <w:r w:rsidRPr="003A601B">
        <w:rPr>
          <w:rFonts w:ascii="Times New Roman" w:hAnsi="Times New Roman" w:cs="Times New Roman"/>
          <w:sz w:val="24"/>
          <w:szCs w:val="28"/>
        </w:rPr>
        <w:t xml:space="preserve"> law, one isn't permitted to profit from cash, to be required with liquor, betting and erotic entertainment. So, riches is to be produced just through genuine exchange and interest in resources seeking after </w:t>
      </w:r>
      <w:proofErr w:type="spellStart"/>
      <w:r w:rsidRPr="003A601B">
        <w:rPr>
          <w:rFonts w:ascii="Times New Roman" w:hAnsi="Times New Roman" w:cs="Times New Roman"/>
          <w:sz w:val="24"/>
          <w:szCs w:val="28"/>
        </w:rPr>
        <w:t>shari'ah</w:t>
      </w:r>
      <w:proofErr w:type="spellEnd"/>
      <w:r w:rsidRPr="003A601B">
        <w:rPr>
          <w:rFonts w:ascii="Times New Roman" w:hAnsi="Times New Roman" w:cs="Times New Roman"/>
          <w:sz w:val="24"/>
          <w:szCs w:val="28"/>
        </w:rPr>
        <w:t xml:space="preserve"> standards. </w:t>
      </w:r>
    </w:p>
    <w:p w:rsidR="00EB45B2" w:rsidRDefault="00EB45B2" w:rsidP="00433523">
      <w:pPr>
        <w:spacing w:line="360" w:lineRule="auto"/>
        <w:jc w:val="both"/>
        <w:rPr>
          <w:rFonts w:ascii="Times New Roman" w:hAnsi="Times New Roman" w:cs="Times New Roman"/>
          <w:sz w:val="24"/>
          <w:szCs w:val="28"/>
        </w:rPr>
      </w:pPr>
      <w:r w:rsidRPr="00EB45B2">
        <w:rPr>
          <w:rFonts w:ascii="Times New Roman" w:hAnsi="Times New Roman" w:cs="Times New Roman"/>
          <w:sz w:val="24"/>
          <w:szCs w:val="28"/>
        </w:rPr>
        <w:t>Nowadays, minimum 430 Islamic banks and 10,000 Branches are giving their banking administrations under Islamic structure more than 75 countries of America, Europe, Africa, and Asia. In 2008 the degree of the worldwide Islamic banking industry was assessed $820 billion. The proportion of the business crossed $1.6 trillion by 2012.</w:t>
      </w:r>
    </w:p>
    <w:p w:rsidR="00DC6E43" w:rsidRPr="003A601B" w:rsidRDefault="00C26506" w:rsidP="00433523">
      <w:pPr>
        <w:spacing w:line="360" w:lineRule="auto"/>
        <w:jc w:val="both"/>
        <w:rPr>
          <w:rFonts w:ascii="Times New Roman" w:hAnsi="Times New Roman" w:cs="Times New Roman"/>
          <w:sz w:val="24"/>
          <w:szCs w:val="28"/>
        </w:rPr>
      </w:pPr>
      <w:r w:rsidRPr="00C26506">
        <w:rPr>
          <w:rFonts w:ascii="Times New Roman" w:hAnsi="Times New Roman" w:cs="Times New Roman"/>
          <w:sz w:val="24"/>
          <w:szCs w:val="28"/>
        </w:rPr>
        <w:t>To understand the Islamic banks' commitment to Bangladesh's economic development, a brief overview of the country's overall banking environment in relation to the Islamic banking system is needed. Before the end of Walk, in 2013, there were 8 undisputed Islamic banks and 15 conventional banks with 20 Islamic bank branches and 25 Islamic banking banks working in Bangladesh. From that moment, 23 banks have considered about 800 Islamic bank branches with a work of $ 0.023 million, working one after the other and five other banks are being prepared. Despite the limitation of the new license controller, activity has increased to 20% per year. Business observers believe that if this pace of development continues, the Islamic banking system in Bangladesh will become uninterrupted in the standard 2025 banking system.</w:t>
      </w:r>
      <w:r w:rsidR="003A601B">
        <w:rPr>
          <w:rFonts w:ascii="Times New Roman" w:hAnsi="Times New Roman" w:cs="Times New Roman"/>
          <w:sz w:val="24"/>
          <w:szCs w:val="28"/>
        </w:rPr>
        <w:t xml:space="preserve"> (</w:t>
      </w:r>
      <w:proofErr w:type="spellStart"/>
      <w:r w:rsidR="003A601B">
        <w:rPr>
          <w:rFonts w:ascii="Times New Roman" w:hAnsi="Times New Roman" w:cs="Times New Roman"/>
          <w:sz w:val="24"/>
          <w:szCs w:val="28"/>
        </w:rPr>
        <w:t>Huq</w:t>
      </w:r>
      <w:proofErr w:type="spellEnd"/>
      <w:r w:rsidR="003A601B">
        <w:rPr>
          <w:rFonts w:ascii="Times New Roman" w:hAnsi="Times New Roman" w:cs="Times New Roman"/>
          <w:sz w:val="24"/>
          <w:szCs w:val="28"/>
        </w:rPr>
        <w:t>, M.A</w:t>
      </w:r>
      <w:r w:rsidR="00C70CA1" w:rsidRPr="003A601B">
        <w:rPr>
          <w:rFonts w:ascii="Times New Roman" w:hAnsi="Times New Roman" w:cs="Times New Roman"/>
          <w:sz w:val="24"/>
          <w:szCs w:val="28"/>
        </w:rPr>
        <w:t>- 2011)</w:t>
      </w:r>
    </w:p>
    <w:p w:rsidR="007139C7" w:rsidRPr="003A601B" w:rsidRDefault="007139C7" w:rsidP="00A26EFD">
      <w:pPr>
        <w:pStyle w:val="Heading1"/>
        <w:numPr>
          <w:ilvl w:val="1"/>
          <w:numId w:val="4"/>
        </w:numPr>
        <w:spacing w:before="240" w:after="240"/>
        <w:ind w:left="0" w:firstLine="43"/>
        <w:rPr>
          <w:rFonts w:ascii="Times New Roman" w:hAnsi="Times New Roman" w:cs="Times New Roman"/>
          <w:szCs w:val="32"/>
        </w:rPr>
      </w:pPr>
      <w:bookmarkStart w:id="25" w:name="_Toc525250084"/>
      <w:bookmarkStart w:id="26" w:name="_Toc534219096"/>
      <w:bookmarkStart w:id="27" w:name="_Toc534222437"/>
      <w:r w:rsidRPr="003A601B">
        <w:rPr>
          <w:rFonts w:ascii="Times New Roman" w:hAnsi="Times New Roman" w:cs="Times New Roman"/>
          <w:szCs w:val="32"/>
        </w:rPr>
        <w:t>Principle Reasons to Establish Islamic Banking System</w:t>
      </w:r>
      <w:bookmarkEnd w:id="25"/>
      <w:bookmarkEnd w:id="26"/>
      <w:bookmarkEnd w:id="27"/>
      <w:r w:rsidRPr="003A601B">
        <w:rPr>
          <w:rFonts w:ascii="Times New Roman" w:hAnsi="Times New Roman" w:cs="Times New Roman"/>
          <w:szCs w:val="32"/>
        </w:rPr>
        <w:t xml:space="preserve">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There are for the two important reasons to build up Islamic Banking framework: </w:t>
      </w:r>
    </w:p>
    <w:p w:rsidR="007139C7" w:rsidRPr="003A601B" w:rsidRDefault="007139C7" w:rsidP="007139C7">
      <w:pPr>
        <w:pStyle w:val="ListParagraph"/>
        <w:numPr>
          <w:ilvl w:val="0"/>
          <w:numId w:val="9"/>
        </w:numPr>
        <w:spacing w:line="360" w:lineRule="auto"/>
        <w:jc w:val="both"/>
        <w:rPr>
          <w:rFonts w:ascii="Times New Roman" w:hAnsi="Times New Roman" w:cs="Times New Roman"/>
          <w:b/>
          <w:sz w:val="24"/>
          <w:szCs w:val="28"/>
        </w:rPr>
      </w:pPr>
      <w:proofErr w:type="spellStart"/>
      <w:r w:rsidRPr="003A601B">
        <w:rPr>
          <w:rFonts w:ascii="Times New Roman" w:hAnsi="Times New Roman" w:cs="Times New Roman"/>
          <w:b/>
          <w:sz w:val="24"/>
          <w:szCs w:val="28"/>
        </w:rPr>
        <w:t>Shariah</w:t>
      </w:r>
      <w:proofErr w:type="spellEnd"/>
      <w:r w:rsidRPr="003A601B">
        <w:rPr>
          <w:rFonts w:ascii="Times New Roman" w:hAnsi="Times New Roman" w:cs="Times New Roman"/>
          <w:b/>
          <w:sz w:val="24"/>
          <w:szCs w:val="28"/>
        </w:rPr>
        <w:t xml:space="preserve"> </w:t>
      </w:r>
    </w:p>
    <w:p w:rsidR="007139C7" w:rsidRPr="003A601B" w:rsidRDefault="007139C7" w:rsidP="007139C7">
      <w:pPr>
        <w:pStyle w:val="ListParagraph"/>
        <w:numPr>
          <w:ilvl w:val="0"/>
          <w:numId w:val="9"/>
        </w:numPr>
        <w:spacing w:line="360" w:lineRule="auto"/>
        <w:jc w:val="both"/>
        <w:rPr>
          <w:rFonts w:ascii="Times New Roman" w:hAnsi="Times New Roman" w:cs="Times New Roman"/>
          <w:b/>
          <w:sz w:val="24"/>
          <w:szCs w:val="28"/>
        </w:rPr>
      </w:pPr>
      <w:r w:rsidRPr="003A601B">
        <w:rPr>
          <w:rFonts w:ascii="Times New Roman" w:hAnsi="Times New Roman" w:cs="Times New Roman"/>
          <w:b/>
          <w:sz w:val="24"/>
          <w:szCs w:val="28"/>
        </w:rPr>
        <w:t xml:space="preserve">Socio-monetary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a) To check inflation,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lastRenderedPageBreak/>
        <w:t xml:space="preserve">b) To do justice to the investors,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c) To expand the speculation,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d) To handover funding to the specialists,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e) To secure the hoarders,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f) To diminish the pay discrimination,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g) To full usage of remote cash or outside capital,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h) To guarantee legitimate supply and dispersion of merchandise/wealth,</w:t>
      </w:r>
    </w:p>
    <w:p w:rsidR="007139C7" w:rsidRPr="003A601B" w:rsidRDefault="00CF6533" w:rsidP="007139C7">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 I) </w:t>
      </w:r>
      <w:proofErr w:type="gramStart"/>
      <w:r w:rsidR="003A601B">
        <w:rPr>
          <w:rFonts w:ascii="Times New Roman" w:hAnsi="Times New Roman" w:cs="Times New Roman"/>
          <w:sz w:val="24"/>
          <w:szCs w:val="28"/>
        </w:rPr>
        <w:t>T</w:t>
      </w:r>
      <w:r w:rsidR="003A601B" w:rsidRPr="003A601B">
        <w:rPr>
          <w:rFonts w:ascii="Times New Roman" w:hAnsi="Times New Roman" w:cs="Times New Roman"/>
          <w:sz w:val="24"/>
          <w:szCs w:val="28"/>
        </w:rPr>
        <w:t>o</w:t>
      </w:r>
      <w:proofErr w:type="gramEnd"/>
      <w:r w:rsidR="007139C7" w:rsidRPr="003A601B">
        <w:rPr>
          <w:rFonts w:ascii="Times New Roman" w:hAnsi="Times New Roman" w:cs="Times New Roman"/>
          <w:sz w:val="24"/>
          <w:szCs w:val="28"/>
        </w:rPr>
        <w:t xml:space="preserve"> expand the financial improvement of poor people,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j) To alleviation the poor people from abuse,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k) To stretch out the hands to the gainful area, </w:t>
      </w:r>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l) To stable the price hike. </w:t>
      </w:r>
    </w:p>
    <w:p w:rsidR="007139C7" w:rsidRPr="003A601B" w:rsidRDefault="007139C7" w:rsidP="00A26EFD">
      <w:pPr>
        <w:pStyle w:val="Heading1"/>
        <w:numPr>
          <w:ilvl w:val="1"/>
          <w:numId w:val="4"/>
        </w:numPr>
        <w:spacing w:before="240" w:after="240"/>
        <w:ind w:left="142" w:hanging="99"/>
        <w:rPr>
          <w:rFonts w:ascii="Times New Roman" w:hAnsi="Times New Roman" w:cs="Times New Roman"/>
          <w:szCs w:val="32"/>
        </w:rPr>
      </w:pPr>
      <w:bookmarkStart w:id="28" w:name="_Toc525250085"/>
      <w:bookmarkStart w:id="29" w:name="_Toc534219097"/>
      <w:bookmarkStart w:id="30" w:name="_Toc534222438"/>
      <w:r w:rsidRPr="003A601B">
        <w:rPr>
          <w:rFonts w:ascii="Times New Roman" w:hAnsi="Times New Roman" w:cs="Times New Roman"/>
          <w:szCs w:val="32"/>
        </w:rPr>
        <w:t>Primary goals of Islamic economy</w:t>
      </w:r>
      <w:bookmarkEnd w:id="28"/>
      <w:bookmarkEnd w:id="29"/>
      <w:bookmarkEnd w:id="30"/>
    </w:p>
    <w:p w:rsidR="007139C7" w:rsidRPr="003A601B" w:rsidRDefault="007139C7" w:rsidP="007139C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 The destinations of Islamic economy are as under: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set up </w:t>
      </w:r>
      <w:proofErr w:type="spellStart"/>
      <w:r w:rsidRPr="003A601B">
        <w:rPr>
          <w:rFonts w:ascii="Times New Roman" w:hAnsi="Times New Roman" w:cs="Times New Roman"/>
          <w:sz w:val="24"/>
          <w:szCs w:val="28"/>
        </w:rPr>
        <w:t>Adl</w:t>
      </w:r>
      <w:proofErr w:type="spellEnd"/>
      <w:r w:rsidRPr="003A601B">
        <w:rPr>
          <w:rFonts w:ascii="Times New Roman" w:hAnsi="Times New Roman" w:cs="Times New Roman"/>
          <w:sz w:val="24"/>
          <w:szCs w:val="28"/>
        </w:rPr>
        <w:t xml:space="preserve"> (equity), to accomplish </w:t>
      </w:r>
      <w:proofErr w:type="spellStart"/>
      <w:r w:rsidRPr="003A601B">
        <w:rPr>
          <w:rFonts w:ascii="Times New Roman" w:hAnsi="Times New Roman" w:cs="Times New Roman"/>
          <w:sz w:val="24"/>
          <w:szCs w:val="28"/>
        </w:rPr>
        <w:t>Hasanah</w:t>
      </w:r>
      <w:proofErr w:type="spellEnd"/>
      <w:r w:rsidRPr="003A601B">
        <w:rPr>
          <w:rFonts w:ascii="Times New Roman" w:hAnsi="Times New Roman" w:cs="Times New Roman"/>
          <w:sz w:val="24"/>
          <w:szCs w:val="28"/>
        </w:rPr>
        <w:t xml:space="preserve"> (great) and </w:t>
      </w:r>
      <w:proofErr w:type="spellStart"/>
      <w:r w:rsidRPr="003A601B">
        <w:rPr>
          <w:rFonts w:ascii="Times New Roman" w:hAnsi="Times New Roman" w:cs="Times New Roman"/>
          <w:sz w:val="24"/>
          <w:szCs w:val="28"/>
        </w:rPr>
        <w:t>Falah</w:t>
      </w:r>
      <w:proofErr w:type="spellEnd"/>
      <w:r w:rsidRPr="003A601B">
        <w:rPr>
          <w:rFonts w:ascii="Times New Roman" w:hAnsi="Times New Roman" w:cs="Times New Roman"/>
          <w:sz w:val="24"/>
          <w:szCs w:val="28"/>
        </w:rPr>
        <w:t xml:space="preserve"> (welfare) in this life and the existence in hereafter.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set up </w:t>
      </w:r>
      <w:proofErr w:type="spellStart"/>
      <w:r w:rsidRPr="003A601B">
        <w:rPr>
          <w:rFonts w:ascii="Times New Roman" w:hAnsi="Times New Roman" w:cs="Times New Roman"/>
          <w:sz w:val="24"/>
          <w:szCs w:val="28"/>
        </w:rPr>
        <w:t>Ihsan</w:t>
      </w:r>
      <w:proofErr w:type="spellEnd"/>
      <w:r w:rsidRPr="003A601B">
        <w:rPr>
          <w:rFonts w:ascii="Times New Roman" w:hAnsi="Times New Roman" w:cs="Times New Roman"/>
          <w:sz w:val="24"/>
          <w:szCs w:val="28"/>
        </w:rPr>
        <w:t xml:space="preserve"> (benevolent lead or graciousness) in monetary issues.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set up </w:t>
      </w:r>
      <w:proofErr w:type="spellStart"/>
      <w:r w:rsidRPr="003A601B">
        <w:rPr>
          <w:rFonts w:ascii="Times New Roman" w:hAnsi="Times New Roman" w:cs="Times New Roman"/>
          <w:sz w:val="24"/>
          <w:szCs w:val="28"/>
        </w:rPr>
        <w:t>Maroof</w:t>
      </w:r>
      <w:proofErr w:type="spellEnd"/>
      <w:r w:rsidRPr="003A601B">
        <w:rPr>
          <w:rFonts w:ascii="Times New Roman" w:hAnsi="Times New Roman" w:cs="Times New Roman"/>
          <w:sz w:val="24"/>
          <w:szCs w:val="28"/>
        </w:rPr>
        <w:t xml:space="preserve"> (appropriate or great acts, organizations) in monetary life.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dispose </w:t>
      </w:r>
      <w:r w:rsidR="003A601B" w:rsidRPr="003A601B">
        <w:rPr>
          <w:rFonts w:ascii="Times New Roman" w:hAnsi="Times New Roman" w:cs="Times New Roman"/>
          <w:sz w:val="24"/>
          <w:szCs w:val="28"/>
        </w:rPr>
        <w:t xml:space="preserve">of </w:t>
      </w:r>
      <w:proofErr w:type="spellStart"/>
      <w:r w:rsidR="003A601B" w:rsidRPr="003A601B">
        <w:rPr>
          <w:rFonts w:ascii="Times New Roman" w:hAnsi="Times New Roman" w:cs="Times New Roman"/>
          <w:sz w:val="24"/>
          <w:szCs w:val="28"/>
        </w:rPr>
        <w:t>Munker</w:t>
      </w:r>
      <w:proofErr w:type="spellEnd"/>
      <w:r w:rsidRPr="003A601B">
        <w:rPr>
          <w:rFonts w:ascii="Times New Roman" w:hAnsi="Times New Roman" w:cs="Times New Roman"/>
          <w:sz w:val="24"/>
          <w:szCs w:val="28"/>
        </w:rPr>
        <w:t xml:space="preserve"> (malicious, wrong or harmful practices from financial life).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free the humankind from un-needed weights and shackles and to make life less demanding for them.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accomplish greatest monetary development.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boost work to guarantee appropriate circulation of riches in the general public.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accomplish widespread training. </w:t>
      </w:r>
    </w:p>
    <w:p w:rsidR="007139C7" w:rsidRPr="003A601B" w:rsidRDefault="007139C7" w:rsidP="007139C7">
      <w:pPr>
        <w:pStyle w:val="ListParagraph"/>
        <w:numPr>
          <w:ilvl w:val="0"/>
          <w:numId w:val="8"/>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To empower collaboration in the general public. </w:t>
      </w:r>
    </w:p>
    <w:p w:rsidR="004F67F3" w:rsidRPr="004F67F3" w:rsidRDefault="007139C7" w:rsidP="004F67F3">
      <w:pPr>
        <w:pStyle w:val="ListParagraph"/>
        <w:numPr>
          <w:ilvl w:val="0"/>
          <w:numId w:val="8"/>
        </w:numPr>
        <w:spacing w:after="120" w:line="360" w:lineRule="auto"/>
        <w:ind w:left="1077"/>
        <w:jc w:val="both"/>
        <w:rPr>
          <w:rFonts w:ascii="Times New Roman" w:hAnsi="Times New Roman" w:cs="Times New Roman"/>
          <w:sz w:val="24"/>
          <w:szCs w:val="28"/>
        </w:rPr>
      </w:pPr>
      <w:r w:rsidRPr="003A601B">
        <w:rPr>
          <w:rFonts w:ascii="Times New Roman" w:hAnsi="Times New Roman" w:cs="Times New Roman"/>
          <w:sz w:val="24"/>
          <w:szCs w:val="28"/>
        </w:rPr>
        <w:t>To favouring the weaker segments of the general public to set up them throughout everyday life.</w:t>
      </w:r>
    </w:p>
    <w:p w:rsidR="005914E8" w:rsidRPr="005914E8" w:rsidRDefault="00AB2AE7" w:rsidP="005914E8">
      <w:pPr>
        <w:pStyle w:val="Heading1"/>
        <w:numPr>
          <w:ilvl w:val="1"/>
          <w:numId w:val="4"/>
        </w:numPr>
        <w:spacing w:before="240" w:after="240"/>
        <w:ind w:left="142" w:hanging="99"/>
        <w:rPr>
          <w:rFonts w:ascii="Times New Roman" w:hAnsi="Times New Roman" w:cs="Times New Roman"/>
          <w:szCs w:val="32"/>
        </w:rPr>
      </w:pPr>
      <w:bookmarkStart w:id="31" w:name="_Toc525250087"/>
      <w:bookmarkStart w:id="32" w:name="_Toc534219099"/>
      <w:bookmarkStart w:id="33" w:name="_Toc534222440"/>
      <w:r w:rsidRPr="003A601B">
        <w:rPr>
          <w:rFonts w:ascii="Times New Roman" w:eastAsia="Times New Roman" w:hAnsi="Times New Roman" w:cs="Times New Roman"/>
          <w:szCs w:val="32"/>
          <w:lang w:eastAsia="en-GB"/>
        </w:rPr>
        <w:lastRenderedPageBreak/>
        <w:t>Overall Banking Context of Bangladesh</w:t>
      </w:r>
      <w:bookmarkEnd w:id="31"/>
      <w:bookmarkEnd w:id="32"/>
      <w:bookmarkEnd w:id="33"/>
    </w:p>
    <w:p w:rsidR="007139C7" w:rsidRPr="005914E8" w:rsidRDefault="005914E8" w:rsidP="005914E8">
      <w:pPr>
        <w:pStyle w:val="Heading1"/>
        <w:spacing w:before="240" w:after="240"/>
        <w:ind w:left="142"/>
        <w:rPr>
          <w:rFonts w:ascii="Times New Roman" w:hAnsi="Times New Roman" w:cs="Times New Roman"/>
          <w:szCs w:val="32"/>
        </w:rPr>
      </w:pPr>
      <w:r>
        <w:rPr>
          <w:rFonts w:ascii="Times New Roman" w:hAnsi="Times New Roman" w:cs="Times New Roman"/>
          <w:noProof/>
          <w:szCs w:val="32"/>
          <w:lang w:eastAsia="en-GB"/>
        </w:rPr>
        <w:drawing>
          <wp:inline distT="0" distB="0" distL="0" distR="0">
            <wp:extent cx="5544324" cy="3762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tled.png"/>
                    <pic:cNvPicPr/>
                  </pic:nvPicPr>
                  <pic:blipFill>
                    <a:blip r:embed="rId15">
                      <a:extLst>
                        <a:ext uri="{28A0092B-C50C-407E-A947-70E740481C1C}">
                          <a14:useLocalDpi xmlns:a14="http://schemas.microsoft.com/office/drawing/2010/main" val="0"/>
                        </a:ext>
                      </a:extLst>
                    </a:blip>
                    <a:stretch>
                      <a:fillRect/>
                    </a:stretch>
                  </pic:blipFill>
                  <pic:spPr>
                    <a:xfrm>
                      <a:off x="0" y="0"/>
                      <a:ext cx="5544324" cy="3762900"/>
                    </a:xfrm>
                    <a:prstGeom prst="rect">
                      <a:avLst/>
                    </a:prstGeom>
                  </pic:spPr>
                </pic:pic>
              </a:graphicData>
            </a:graphic>
          </wp:inline>
        </w:drawing>
      </w:r>
    </w:p>
    <w:p w:rsidR="00AB2AE7" w:rsidRPr="00CF6533" w:rsidRDefault="00AB2AE7" w:rsidP="007139C7">
      <w:pPr>
        <w:pStyle w:val="ListParagraph"/>
        <w:numPr>
          <w:ilvl w:val="0"/>
          <w:numId w:val="10"/>
        </w:numPr>
        <w:spacing w:line="360" w:lineRule="auto"/>
        <w:jc w:val="both"/>
        <w:rPr>
          <w:rFonts w:ascii="Times New Roman" w:hAnsi="Times New Roman" w:cs="Times New Roman"/>
          <w:b/>
          <w:sz w:val="28"/>
          <w:szCs w:val="28"/>
        </w:rPr>
      </w:pPr>
      <w:r w:rsidRPr="00CF6533">
        <w:rPr>
          <w:rFonts w:ascii="Times New Roman" w:eastAsia="Times New Roman" w:hAnsi="Times New Roman" w:cs="Times New Roman"/>
          <w:b/>
          <w:sz w:val="28"/>
          <w:szCs w:val="28"/>
          <w:lang w:eastAsia="en-GB"/>
        </w:rPr>
        <w:t xml:space="preserve">Eight Islamic Banks are providing Islamic banking services in Bangladesh, They are: </w:t>
      </w:r>
    </w:p>
    <w:p w:rsidR="008E7D36" w:rsidRPr="003A601B"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16" w:tgtFrame="_blank" w:history="1">
        <w:r w:rsidR="008E7D36" w:rsidRPr="003A601B">
          <w:rPr>
            <w:rFonts w:ascii="Times New Roman" w:eastAsia="Times New Roman" w:hAnsi="Times New Roman" w:cs="Times New Roman"/>
            <w:sz w:val="24"/>
            <w:szCs w:val="28"/>
            <w:lang w:eastAsia="en-GB"/>
          </w:rPr>
          <w:t>Union Bank Limited</w:t>
        </w:r>
      </w:hyperlink>
      <w:r w:rsidR="008E7D36" w:rsidRPr="003A601B">
        <w:rPr>
          <w:rFonts w:ascii="Times New Roman" w:eastAsia="Times New Roman" w:hAnsi="Times New Roman" w:cs="Times New Roman"/>
          <w:sz w:val="24"/>
          <w:szCs w:val="28"/>
          <w:lang w:eastAsia="en-GB"/>
        </w:rPr>
        <w:t>.</w:t>
      </w:r>
    </w:p>
    <w:p w:rsidR="008E7D36" w:rsidRPr="008E7D36" w:rsidRDefault="00AB2AE7"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r w:rsidRPr="003A601B">
        <w:rPr>
          <w:rFonts w:ascii="Times New Roman" w:eastAsia="Times New Roman" w:hAnsi="Times New Roman" w:cs="Times New Roman"/>
          <w:sz w:val="24"/>
          <w:szCs w:val="28"/>
          <w:lang w:eastAsia="en-GB"/>
        </w:rPr>
        <w:t> </w:t>
      </w:r>
      <w:hyperlink r:id="rId17" w:tgtFrame="_blank" w:history="1">
        <w:r w:rsidR="008E7D36" w:rsidRPr="003A601B">
          <w:rPr>
            <w:rFonts w:ascii="Times New Roman" w:eastAsia="Times New Roman" w:hAnsi="Times New Roman" w:cs="Times New Roman"/>
            <w:sz w:val="24"/>
            <w:szCs w:val="28"/>
            <w:lang w:eastAsia="en-GB"/>
          </w:rPr>
          <w:t xml:space="preserve">Social </w:t>
        </w:r>
        <w:proofErr w:type="spellStart"/>
        <w:r w:rsidR="008E7D36" w:rsidRPr="003A601B">
          <w:rPr>
            <w:rFonts w:ascii="Times New Roman" w:eastAsia="Times New Roman" w:hAnsi="Times New Roman" w:cs="Times New Roman"/>
            <w:sz w:val="24"/>
            <w:szCs w:val="28"/>
            <w:lang w:eastAsia="en-GB"/>
          </w:rPr>
          <w:t>Islami</w:t>
        </w:r>
        <w:proofErr w:type="spellEnd"/>
        <w:r w:rsidR="008E7D36" w:rsidRPr="003A601B">
          <w:rPr>
            <w:rFonts w:ascii="Times New Roman" w:eastAsia="Times New Roman" w:hAnsi="Times New Roman" w:cs="Times New Roman"/>
            <w:sz w:val="24"/>
            <w:szCs w:val="28"/>
            <w:lang w:eastAsia="en-GB"/>
          </w:rPr>
          <w:t xml:space="preserve"> Bank Limited</w:t>
        </w:r>
      </w:hyperlink>
      <w:r w:rsidR="008E7D36" w:rsidRPr="003A601B">
        <w:rPr>
          <w:rFonts w:ascii="Times New Roman" w:hAnsi="Times New Roman" w:cs="Times New Roman"/>
          <w:sz w:val="20"/>
        </w:rPr>
        <w:t xml:space="preserve"> </w:t>
      </w:r>
      <w:r w:rsidR="008E7D36" w:rsidRPr="003A601B">
        <w:rPr>
          <w:rFonts w:ascii="Times New Roman" w:hAnsi="Times New Roman" w:cs="Times New Roman"/>
          <w:sz w:val="24"/>
          <w:szCs w:val="28"/>
        </w:rPr>
        <w:t>(SIBL)</w:t>
      </w:r>
      <w:r w:rsidR="008E7D36" w:rsidRPr="003A601B">
        <w:rPr>
          <w:rFonts w:ascii="Times New Roman" w:eastAsia="Times New Roman" w:hAnsi="Times New Roman" w:cs="Times New Roman"/>
          <w:sz w:val="24"/>
          <w:szCs w:val="28"/>
          <w:lang w:eastAsia="en-GB"/>
        </w:rPr>
        <w:t>, </w:t>
      </w:r>
    </w:p>
    <w:p w:rsidR="008E7D36" w:rsidRPr="008E7D36" w:rsidRDefault="008E7D36"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proofErr w:type="spellStart"/>
      <w:r w:rsidRPr="003A601B">
        <w:rPr>
          <w:rFonts w:ascii="Times New Roman" w:eastAsia="Times New Roman" w:hAnsi="Times New Roman" w:cs="Times New Roman"/>
          <w:sz w:val="24"/>
          <w:szCs w:val="28"/>
          <w:lang w:eastAsia="en-GB"/>
        </w:rPr>
        <w:t>Islami</w:t>
      </w:r>
      <w:proofErr w:type="spellEnd"/>
      <w:r w:rsidRPr="003A601B">
        <w:rPr>
          <w:rFonts w:ascii="Times New Roman" w:eastAsia="Times New Roman" w:hAnsi="Times New Roman" w:cs="Times New Roman"/>
          <w:sz w:val="24"/>
          <w:szCs w:val="28"/>
          <w:lang w:eastAsia="en-GB"/>
        </w:rPr>
        <w:t xml:space="preserve"> Bank of Bangladesh Limited,</w:t>
      </w:r>
    </w:p>
    <w:p w:rsidR="008E7D36" w:rsidRPr="003A601B"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18" w:tgtFrame="_blank" w:history="1">
        <w:r w:rsidR="008E7D36" w:rsidRPr="003A601B">
          <w:rPr>
            <w:rFonts w:ascii="Times New Roman" w:eastAsia="Times New Roman" w:hAnsi="Times New Roman" w:cs="Times New Roman"/>
            <w:sz w:val="24"/>
            <w:szCs w:val="28"/>
            <w:lang w:eastAsia="en-GB"/>
          </w:rPr>
          <w:t xml:space="preserve">First Security </w:t>
        </w:r>
        <w:proofErr w:type="spellStart"/>
        <w:r w:rsidR="008E7D36" w:rsidRPr="003A601B">
          <w:rPr>
            <w:rFonts w:ascii="Times New Roman" w:eastAsia="Times New Roman" w:hAnsi="Times New Roman" w:cs="Times New Roman"/>
            <w:sz w:val="24"/>
            <w:szCs w:val="28"/>
            <w:lang w:eastAsia="en-GB"/>
          </w:rPr>
          <w:t>Islami</w:t>
        </w:r>
        <w:proofErr w:type="spellEnd"/>
        <w:r w:rsidR="008E7D36" w:rsidRPr="003A601B">
          <w:rPr>
            <w:rFonts w:ascii="Times New Roman" w:eastAsia="Times New Roman" w:hAnsi="Times New Roman" w:cs="Times New Roman"/>
            <w:sz w:val="24"/>
            <w:szCs w:val="28"/>
            <w:lang w:eastAsia="en-GB"/>
          </w:rPr>
          <w:t xml:space="preserve"> Bank Limited</w:t>
        </w:r>
      </w:hyperlink>
      <w:r w:rsidR="008E7D36" w:rsidRPr="003A601B">
        <w:rPr>
          <w:rFonts w:ascii="Times New Roman" w:eastAsia="Times New Roman" w:hAnsi="Times New Roman" w:cs="Times New Roman"/>
          <w:sz w:val="24"/>
          <w:szCs w:val="28"/>
          <w:lang w:eastAsia="en-GB"/>
        </w:rPr>
        <w:t>, </w:t>
      </w:r>
    </w:p>
    <w:p w:rsidR="00AB2AE7" w:rsidRPr="008E7D36"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19" w:tgtFrame="_blank" w:history="1">
        <w:r w:rsidR="008E7D36" w:rsidRPr="003A601B">
          <w:rPr>
            <w:rFonts w:ascii="Times New Roman" w:eastAsia="Times New Roman" w:hAnsi="Times New Roman" w:cs="Times New Roman"/>
            <w:sz w:val="24"/>
            <w:szCs w:val="28"/>
            <w:lang w:eastAsia="en-GB"/>
          </w:rPr>
          <w:t>ICB Islamic Bank</w:t>
        </w:r>
      </w:hyperlink>
      <w:r w:rsidR="008E7D36" w:rsidRPr="003A601B">
        <w:rPr>
          <w:rFonts w:ascii="Times New Roman" w:eastAsia="Times New Roman" w:hAnsi="Times New Roman" w:cs="Times New Roman"/>
          <w:sz w:val="24"/>
          <w:szCs w:val="28"/>
          <w:lang w:eastAsia="en-GB"/>
        </w:rPr>
        <w:t>, </w:t>
      </w:r>
    </w:p>
    <w:p w:rsidR="00AB2AE7" w:rsidRPr="003A601B"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20" w:tgtFrame="_blank" w:history="1">
        <w:r w:rsidR="00AB2AE7" w:rsidRPr="003A601B">
          <w:rPr>
            <w:rFonts w:ascii="Times New Roman" w:eastAsia="Times New Roman" w:hAnsi="Times New Roman" w:cs="Times New Roman"/>
            <w:bCs/>
            <w:sz w:val="24"/>
            <w:szCs w:val="28"/>
            <w:lang w:eastAsia="en-GB"/>
          </w:rPr>
          <w:t>Al-</w:t>
        </w:r>
        <w:proofErr w:type="spellStart"/>
        <w:r w:rsidR="00AB2AE7" w:rsidRPr="003A601B">
          <w:rPr>
            <w:rFonts w:ascii="Times New Roman" w:eastAsia="Times New Roman" w:hAnsi="Times New Roman" w:cs="Times New Roman"/>
            <w:bCs/>
            <w:sz w:val="24"/>
            <w:szCs w:val="28"/>
            <w:lang w:eastAsia="en-GB"/>
          </w:rPr>
          <w:t>Arafah</w:t>
        </w:r>
        <w:proofErr w:type="spellEnd"/>
        <w:r w:rsidR="00AB2AE7" w:rsidRPr="003A601B">
          <w:rPr>
            <w:rFonts w:ascii="Times New Roman" w:eastAsia="Times New Roman" w:hAnsi="Times New Roman" w:cs="Times New Roman"/>
            <w:bCs/>
            <w:sz w:val="24"/>
            <w:szCs w:val="28"/>
            <w:lang w:eastAsia="en-GB"/>
          </w:rPr>
          <w:t xml:space="preserve"> </w:t>
        </w:r>
        <w:proofErr w:type="spellStart"/>
        <w:r w:rsidR="00AB2AE7" w:rsidRPr="003A601B">
          <w:rPr>
            <w:rFonts w:ascii="Times New Roman" w:eastAsia="Times New Roman" w:hAnsi="Times New Roman" w:cs="Times New Roman"/>
            <w:bCs/>
            <w:sz w:val="24"/>
            <w:szCs w:val="28"/>
            <w:lang w:eastAsia="en-GB"/>
          </w:rPr>
          <w:t>Islami</w:t>
        </w:r>
        <w:proofErr w:type="spellEnd"/>
        <w:r w:rsidR="00AB2AE7" w:rsidRPr="003A601B">
          <w:rPr>
            <w:rFonts w:ascii="Times New Roman" w:eastAsia="Times New Roman" w:hAnsi="Times New Roman" w:cs="Times New Roman"/>
            <w:bCs/>
            <w:sz w:val="24"/>
            <w:szCs w:val="28"/>
            <w:lang w:eastAsia="en-GB"/>
          </w:rPr>
          <w:t xml:space="preserve"> Bank Limited</w:t>
        </w:r>
      </w:hyperlink>
      <w:r w:rsidR="00AB2AE7" w:rsidRPr="003A601B">
        <w:rPr>
          <w:rFonts w:ascii="Times New Roman" w:eastAsia="Times New Roman" w:hAnsi="Times New Roman" w:cs="Times New Roman"/>
          <w:sz w:val="24"/>
          <w:szCs w:val="28"/>
          <w:lang w:eastAsia="en-GB"/>
        </w:rPr>
        <w:t>, </w:t>
      </w:r>
    </w:p>
    <w:p w:rsidR="00AB2AE7" w:rsidRPr="003A601B"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21" w:tgtFrame="_blank" w:history="1">
        <w:proofErr w:type="spellStart"/>
        <w:r w:rsidR="00AB2AE7" w:rsidRPr="003A601B">
          <w:rPr>
            <w:rFonts w:ascii="Times New Roman" w:eastAsia="Times New Roman" w:hAnsi="Times New Roman" w:cs="Times New Roman"/>
            <w:sz w:val="24"/>
            <w:szCs w:val="28"/>
            <w:lang w:eastAsia="en-GB"/>
          </w:rPr>
          <w:t>Shahjalal</w:t>
        </w:r>
        <w:proofErr w:type="spellEnd"/>
        <w:r w:rsidR="00AB2AE7" w:rsidRPr="003A601B">
          <w:rPr>
            <w:rFonts w:ascii="Times New Roman" w:eastAsia="Times New Roman" w:hAnsi="Times New Roman" w:cs="Times New Roman"/>
            <w:sz w:val="24"/>
            <w:szCs w:val="28"/>
            <w:lang w:eastAsia="en-GB"/>
          </w:rPr>
          <w:t xml:space="preserve"> </w:t>
        </w:r>
        <w:proofErr w:type="spellStart"/>
        <w:r w:rsidR="00AB2AE7" w:rsidRPr="003A601B">
          <w:rPr>
            <w:rFonts w:ascii="Times New Roman" w:eastAsia="Times New Roman" w:hAnsi="Times New Roman" w:cs="Times New Roman"/>
            <w:sz w:val="24"/>
            <w:szCs w:val="28"/>
            <w:lang w:eastAsia="en-GB"/>
          </w:rPr>
          <w:t>Islami</w:t>
        </w:r>
        <w:proofErr w:type="spellEnd"/>
        <w:r w:rsidR="00AB2AE7" w:rsidRPr="003A601B">
          <w:rPr>
            <w:rFonts w:ascii="Times New Roman" w:eastAsia="Times New Roman" w:hAnsi="Times New Roman" w:cs="Times New Roman"/>
            <w:sz w:val="24"/>
            <w:szCs w:val="28"/>
            <w:lang w:eastAsia="en-GB"/>
          </w:rPr>
          <w:t xml:space="preserve"> Bank Limited</w:t>
        </w:r>
      </w:hyperlink>
      <w:r w:rsidR="00AB2AE7" w:rsidRPr="003A601B">
        <w:rPr>
          <w:rFonts w:ascii="Times New Roman" w:eastAsia="Times New Roman" w:hAnsi="Times New Roman" w:cs="Times New Roman"/>
          <w:sz w:val="24"/>
          <w:szCs w:val="28"/>
          <w:lang w:eastAsia="en-GB"/>
        </w:rPr>
        <w:t>, </w:t>
      </w:r>
    </w:p>
    <w:p w:rsidR="00AB2AE7" w:rsidRPr="003A601B" w:rsidRDefault="005914E8" w:rsidP="00EA692D">
      <w:pPr>
        <w:pStyle w:val="ListParagraph"/>
        <w:numPr>
          <w:ilvl w:val="0"/>
          <w:numId w:val="7"/>
        </w:num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8"/>
        </w:rPr>
      </w:pPr>
      <w:hyperlink r:id="rId22" w:tgtFrame="_blank" w:history="1">
        <w:r w:rsidR="00AB2AE7" w:rsidRPr="003A601B">
          <w:rPr>
            <w:rFonts w:ascii="Times New Roman" w:eastAsia="Times New Roman" w:hAnsi="Times New Roman" w:cs="Times New Roman"/>
            <w:sz w:val="24"/>
            <w:szCs w:val="28"/>
            <w:lang w:eastAsia="en-GB"/>
          </w:rPr>
          <w:t>Export Import Bank of Bangladesh Limited</w:t>
        </w:r>
      </w:hyperlink>
      <w:r w:rsidR="00AB2AE7" w:rsidRPr="003A601B">
        <w:rPr>
          <w:rFonts w:ascii="Times New Roman" w:hAnsi="Times New Roman" w:cs="Times New Roman"/>
          <w:sz w:val="24"/>
          <w:szCs w:val="28"/>
        </w:rPr>
        <w:t xml:space="preserve"> (EXIM BANK)</w:t>
      </w:r>
    </w:p>
    <w:p w:rsidR="00697187" w:rsidRDefault="00697187">
      <w:pPr>
        <w:rPr>
          <w:rFonts w:ascii="Times New Roman" w:eastAsiaTheme="majorEastAsia" w:hAnsi="Times New Roman" w:cs="Times New Roman"/>
          <w:b/>
          <w:bCs/>
          <w:color w:val="365F91" w:themeColor="accent1" w:themeShade="BF"/>
          <w:sz w:val="28"/>
          <w:szCs w:val="32"/>
        </w:rPr>
      </w:pPr>
      <w:bookmarkStart w:id="34" w:name="_Toc525250088"/>
      <w:bookmarkStart w:id="35" w:name="_Toc534219100"/>
      <w:bookmarkStart w:id="36" w:name="_Toc534222441"/>
      <w:r>
        <w:rPr>
          <w:rFonts w:ascii="Times New Roman" w:hAnsi="Times New Roman" w:cs="Times New Roman"/>
          <w:szCs w:val="32"/>
        </w:rPr>
        <w:br w:type="page"/>
      </w:r>
    </w:p>
    <w:p w:rsidR="00634DC6" w:rsidRPr="003A601B" w:rsidRDefault="00634DC6" w:rsidP="00A26EFD">
      <w:pPr>
        <w:pStyle w:val="Heading1"/>
        <w:numPr>
          <w:ilvl w:val="1"/>
          <w:numId w:val="4"/>
        </w:numPr>
        <w:spacing w:before="240" w:after="240"/>
        <w:ind w:left="142" w:hanging="99"/>
        <w:rPr>
          <w:rFonts w:ascii="Times New Roman" w:hAnsi="Times New Roman" w:cs="Times New Roman"/>
          <w:szCs w:val="32"/>
        </w:rPr>
      </w:pPr>
      <w:r w:rsidRPr="003A601B">
        <w:rPr>
          <w:rFonts w:ascii="Times New Roman" w:hAnsi="Times New Roman" w:cs="Times New Roman"/>
          <w:szCs w:val="32"/>
        </w:rPr>
        <w:lastRenderedPageBreak/>
        <w:t>Branch</w:t>
      </w:r>
      <w:bookmarkEnd w:id="34"/>
      <w:bookmarkEnd w:id="35"/>
      <w:bookmarkEnd w:id="36"/>
      <w:r w:rsidR="005914E8">
        <w:rPr>
          <w:rFonts w:ascii="Times New Roman" w:hAnsi="Times New Roman" w:cs="Times New Roman"/>
          <w:szCs w:val="32"/>
        </w:rPr>
        <w:t xml:space="preserve"> Expansion</w:t>
      </w:r>
    </w:p>
    <w:p w:rsidR="005914E8" w:rsidRDefault="005914E8" w:rsidP="005914E8">
      <w:pPr>
        <w:spacing w:line="360" w:lineRule="auto"/>
        <w:jc w:val="both"/>
        <w:rPr>
          <w:rFonts w:ascii="Times New Roman" w:hAnsi="Times New Roman" w:cs="Times New Roman"/>
          <w:sz w:val="24"/>
          <w:szCs w:val="28"/>
        </w:rPr>
      </w:pPr>
      <w:r>
        <w:rPr>
          <w:rFonts w:ascii="Times New Roman" w:hAnsi="Times New Roman" w:cs="Times New Roman"/>
          <w:sz w:val="24"/>
          <w:szCs w:val="28"/>
        </w:rPr>
        <w:t>B</w:t>
      </w:r>
      <w:r w:rsidRPr="005914E8">
        <w:rPr>
          <w:rFonts w:ascii="Times New Roman" w:hAnsi="Times New Roman" w:cs="Times New Roman"/>
          <w:sz w:val="24"/>
          <w:szCs w:val="28"/>
        </w:rPr>
        <w:t>ranch numbers in the Islamic banking sector (adding Islamic branches of traditional banks and wickets) stayed at 1126 t</w:t>
      </w:r>
      <w:r w:rsidR="00A03958">
        <w:rPr>
          <w:rFonts w:ascii="Times New Roman" w:hAnsi="Times New Roman" w:cs="Times New Roman"/>
          <w:sz w:val="24"/>
          <w:szCs w:val="28"/>
        </w:rPr>
        <w:t>owards the finish of the year</w:t>
      </w:r>
      <w:r w:rsidRPr="005914E8">
        <w:rPr>
          <w:rFonts w:ascii="Times New Roman" w:hAnsi="Times New Roman" w:cs="Times New Roman"/>
          <w:sz w:val="24"/>
          <w:szCs w:val="28"/>
        </w:rPr>
        <w:t xml:space="preserve"> inside the investigation, with 1112 before the finish of the last quarter and 1051 before the finish of the past year. September 2016 before the finish of December 2017, in the Islamic banking division, 8 undisputed Islamic banks had 1082 branches, 9 traditional business banks had 19 and 7 customary banks had 25. The offer of worldwide branches of Islamic banks among every one of the banks in the program represented 11.52% before the finish of the year being referred to. Here are the fundamental information from their branches:</w:t>
      </w:r>
    </w:p>
    <w:p w:rsidR="00634DC6" w:rsidRDefault="00A03958" w:rsidP="003A601B">
      <w:pPr>
        <w:spacing w:line="0" w:lineRule="atLeast"/>
        <w:ind w:left="1140"/>
        <w:jc w:val="center"/>
        <w:rPr>
          <w:rFonts w:ascii="Times New Roman" w:eastAsia="Times New Roman" w:hAnsi="Times New Roman" w:cs="Times New Roman"/>
          <w:b/>
        </w:rPr>
      </w:pPr>
      <w:r>
        <w:rPr>
          <w:rFonts w:ascii="Times New Roman" w:eastAsia="Times New Roman" w:hAnsi="Times New Roman" w:cs="Times New Roman"/>
          <w:b/>
          <w:noProof/>
          <w:lang w:eastAsia="en-GB"/>
        </w:rPr>
        <w:drawing>
          <wp:anchor distT="0" distB="0" distL="114300" distR="114300" simplePos="0" relativeHeight="251657728" behindDoc="0" locked="0" layoutInCell="1" allowOverlap="1">
            <wp:simplePos x="0" y="0"/>
            <wp:positionH relativeFrom="column">
              <wp:posOffset>66675</wp:posOffset>
            </wp:positionH>
            <wp:positionV relativeFrom="paragraph">
              <wp:posOffset>297180</wp:posOffset>
            </wp:positionV>
            <wp:extent cx="5731510" cy="513905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tled.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5139055"/>
                    </a:xfrm>
                    <a:prstGeom prst="rect">
                      <a:avLst/>
                    </a:prstGeom>
                  </pic:spPr>
                </pic:pic>
              </a:graphicData>
            </a:graphic>
            <wp14:sizeRelH relativeFrom="page">
              <wp14:pctWidth>0</wp14:pctWidth>
            </wp14:sizeRelH>
            <wp14:sizeRelV relativeFrom="page">
              <wp14:pctHeight>0</wp14:pctHeight>
            </wp14:sizeRelV>
          </wp:anchor>
        </w:drawing>
      </w:r>
      <w:r w:rsidR="00634DC6" w:rsidRPr="003A601B">
        <w:rPr>
          <w:rFonts w:ascii="Times New Roman" w:eastAsia="Times New Roman" w:hAnsi="Times New Roman" w:cs="Times New Roman"/>
          <w:b/>
        </w:rPr>
        <w:t>Number of Bank Branches of Islamic Banks (</w:t>
      </w:r>
      <w:r w:rsidR="00634DC6" w:rsidRPr="003A601B">
        <w:rPr>
          <w:rFonts w:ascii="Times New Roman" w:eastAsia="Times New Roman" w:hAnsi="Times New Roman" w:cs="Times New Roman"/>
          <w:b/>
          <w:sz w:val="20"/>
        </w:rPr>
        <w:t>December</w:t>
      </w:r>
      <w:r w:rsidR="00634DC6" w:rsidRPr="003A601B">
        <w:rPr>
          <w:rFonts w:ascii="Times New Roman" w:eastAsia="Times New Roman" w:hAnsi="Times New Roman" w:cs="Times New Roman"/>
          <w:b/>
        </w:rPr>
        <w:t>, 2017)</w:t>
      </w:r>
    </w:p>
    <w:p w:rsidR="00A03958" w:rsidRPr="003A601B" w:rsidRDefault="00A03958" w:rsidP="003A601B">
      <w:pPr>
        <w:spacing w:line="0" w:lineRule="atLeast"/>
        <w:ind w:left="1140"/>
        <w:jc w:val="center"/>
        <w:rPr>
          <w:rFonts w:ascii="Times New Roman" w:eastAsia="Times New Roman" w:hAnsi="Times New Roman" w:cs="Times New Roman"/>
          <w:b/>
        </w:rPr>
      </w:pPr>
    </w:p>
    <w:p w:rsidR="00634DC6" w:rsidRPr="003A601B" w:rsidRDefault="00634DC6" w:rsidP="004F67F3">
      <w:pPr>
        <w:spacing w:after="0" w:line="240" w:lineRule="auto"/>
        <w:jc w:val="center"/>
        <w:rPr>
          <w:rFonts w:ascii="Times New Roman" w:hAnsi="Times New Roman" w:cs="Times New Roman"/>
          <w:sz w:val="24"/>
          <w:szCs w:val="28"/>
        </w:rPr>
      </w:pPr>
    </w:p>
    <w:p w:rsidR="00433523" w:rsidRPr="003A601B" w:rsidRDefault="00433523" w:rsidP="00634DC6">
      <w:pPr>
        <w:jc w:val="both"/>
        <w:rPr>
          <w:rFonts w:ascii="Times New Roman" w:hAnsi="Times New Roman" w:cs="Times New Roman"/>
          <w:sz w:val="24"/>
          <w:szCs w:val="28"/>
        </w:rPr>
      </w:pPr>
    </w:p>
    <w:p w:rsidR="00E02457" w:rsidRPr="003A601B" w:rsidRDefault="00E02457" w:rsidP="00036BE8">
      <w:pPr>
        <w:jc w:val="center"/>
        <w:rPr>
          <w:rFonts w:ascii="Times New Roman" w:hAnsi="Times New Roman" w:cs="Times New Roman"/>
          <w:sz w:val="56"/>
          <w:szCs w:val="72"/>
        </w:rPr>
      </w:pPr>
    </w:p>
    <w:p w:rsidR="00E02457" w:rsidRPr="003A601B" w:rsidRDefault="00E02457" w:rsidP="00036BE8">
      <w:pPr>
        <w:jc w:val="center"/>
        <w:rPr>
          <w:rFonts w:ascii="Times New Roman" w:hAnsi="Times New Roman" w:cs="Times New Roman"/>
          <w:sz w:val="56"/>
          <w:szCs w:val="72"/>
        </w:rPr>
      </w:pPr>
    </w:p>
    <w:p w:rsidR="005111B5" w:rsidRPr="003A601B" w:rsidRDefault="005111B5" w:rsidP="00036BE8">
      <w:pPr>
        <w:jc w:val="center"/>
        <w:rPr>
          <w:rFonts w:ascii="Times New Roman" w:hAnsi="Times New Roman" w:cs="Times New Roman"/>
          <w:sz w:val="56"/>
          <w:szCs w:val="72"/>
        </w:rPr>
      </w:pPr>
      <w:r w:rsidRPr="003A601B">
        <w:rPr>
          <w:rFonts w:ascii="Times New Roman" w:hAnsi="Times New Roman" w:cs="Times New Roman"/>
          <w:sz w:val="56"/>
          <w:szCs w:val="72"/>
        </w:rPr>
        <w:t>Chapter 3</w:t>
      </w:r>
    </w:p>
    <w:p w:rsidR="005111B5" w:rsidRPr="002A0412" w:rsidRDefault="005111B5" w:rsidP="00036BE8">
      <w:pPr>
        <w:jc w:val="center"/>
        <w:rPr>
          <w:rFonts w:ascii="Times New Roman" w:hAnsi="Times New Roman" w:cs="Times New Roman"/>
          <w:b/>
          <w:color w:val="002060"/>
          <w:sz w:val="56"/>
          <w:szCs w:val="72"/>
        </w:rPr>
      </w:pPr>
      <w:r w:rsidRPr="002A0412">
        <w:rPr>
          <w:rFonts w:ascii="Times New Roman" w:hAnsi="Times New Roman" w:cs="Times New Roman"/>
          <w:b/>
          <w:color w:val="002060"/>
          <w:sz w:val="56"/>
          <w:szCs w:val="72"/>
        </w:rPr>
        <w:t>Analysis</w:t>
      </w:r>
      <w:r w:rsidR="00E02457" w:rsidRPr="002A0412">
        <w:rPr>
          <w:rFonts w:ascii="Times New Roman" w:hAnsi="Times New Roman" w:cs="Times New Roman"/>
          <w:b/>
          <w:color w:val="002060"/>
          <w:sz w:val="56"/>
          <w:szCs w:val="72"/>
        </w:rPr>
        <w:t xml:space="preserve"> of the </w:t>
      </w:r>
      <w:r w:rsidR="00AD53CC">
        <w:rPr>
          <w:rFonts w:ascii="Times New Roman" w:hAnsi="Times New Roman" w:cs="Times New Roman"/>
          <w:b/>
          <w:color w:val="002060"/>
          <w:sz w:val="56"/>
          <w:szCs w:val="72"/>
        </w:rPr>
        <w:t>I</w:t>
      </w:r>
      <w:r w:rsidR="005C5EC1">
        <w:rPr>
          <w:rFonts w:ascii="Times New Roman" w:hAnsi="Times New Roman" w:cs="Times New Roman"/>
          <w:b/>
          <w:color w:val="002060"/>
          <w:sz w:val="56"/>
          <w:szCs w:val="72"/>
        </w:rPr>
        <w:t>nfluences</w:t>
      </w:r>
      <w:r w:rsidR="00AD53CC">
        <w:rPr>
          <w:rFonts w:ascii="Times New Roman" w:hAnsi="Times New Roman" w:cs="Times New Roman"/>
          <w:b/>
          <w:color w:val="002060"/>
          <w:sz w:val="56"/>
          <w:szCs w:val="72"/>
        </w:rPr>
        <w:t xml:space="preserve"> of Islamic B</w:t>
      </w:r>
      <w:r w:rsidR="00E02457" w:rsidRPr="002A0412">
        <w:rPr>
          <w:rFonts w:ascii="Times New Roman" w:hAnsi="Times New Roman" w:cs="Times New Roman"/>
          <w:b/>
          <w:color w:val="002060"/>
          <w:sz w:val="56"/>
          <w:szCs w:val="72"/>
        </w:rPr>
        <w:t>anking</w:t>
      </w:r>
    </w:p>
    <w:p w:rsidR="007A4758" w:rsidRPr="003A601B" w:rsidRDefault="007A4758" w:rsidP="00036BE8">
      <w:pPr>
        <w:jc w:val="center"/>
        <w:rPr>
          <w:rFonts w:ascii="Times New Roman" w:hAnsi="Times New Roman" w:cs="Times New Roman"/>
          <w:sz w:val="24"/>
          <w:szCs w:val="28"/>
        </w:rPr>
      </w:pPr>
    </w:p>
    <w:p w:rsidR="007A4758" w:rsidRPr="003A601B" w:rsidRDefault="007A4758" w:rsidP="007A4758">
      <w:pPr>
        <w:rPr>
          <w:rFonts w:ascii="Times New Roman" w:hAnsi="Times New Roman" w:cs="Times New Roman"/>
          <w:sz w:val="24"/>
          <w:szCs w:val="28"/>
        </w:rPr>
      </w:pPr>
    </w:p>
    <w:p w:rsidR="007A4758" w:rsidRPr="003A601B" w:rsidRDefault="007A4758">
      <w:pPr>
        <w:rPr>
          <w:rFonts w:ascii="Times New Roman" w:hAnsi="Times New Roman" w:cs="Times New Roman"/>
          <w:sz w:val="24"/>
          <w:szCs w:val="28"/>
        </w:rPr>
      </w:pPr>
      <w:r w:rsidRPr="003A601B">
        <w:rPr>
          <w:rFonts w:ascii="Times New Roman" w:hAnsi="Times New Roman" w:cs="Times New Roman"/>
          <w:sz w:val="24"/>
          <w:szCs w:val="28"/>
        </w:rPr>
        <w:br w:type="page"/>
      </w:r>
    </w:p>
    <w:p w:rsidR="00F72FBD" w:rsidRPr="003A601B" w:rsidRDefault="00A26EFD" w:rsidP="008E7D36">
      <w:pPr>
        <w:pStyle w:val="Heading1"/>
        <w:numPr>
          <w:ilvl w:val="0"/>
          <w:numId w:val="9"/>
        </w:numPr>
        <w:spacing w:line="480" w:lineRule="auto"/>
      </w:pPr>
      <w:r w:rsidRPr="003A601B">
        <w:lastRenderedPageBreak/>
        <w:t xml:space="preserve"> </w:t>
      </w:r>
      <w:bookmarkStart w:id="37" w:name="_Toc534222443"/>
      <w:r w:rsidR="00F72FBD" w:rsidRPr="003A601B">
        <w:t>Devel</w:t>
      </w:r>
      <w:r w:rsidRPr="003A601B">
        <w:t>opment of</w:t>
      </w:r>
      <w:r w:rsidR="00EA2DDE" w:rsidRPr="003A601B">
        <w:t xml:space="preserve"> the e</w:t>
      </w:r>
      <w:r w:rsidR="003A601B">
        <w:t>conomy of Bangladesh b</w:t>
      </w:r>
      <w:r w:rsidRPr="003A601B">
        <w:t>y Eight Islamic Banks</w:t>
      </w:r>
      <w:bookmarkEnd w:id="37"/>
    </w:p>
    <w:p w:rsidR="00DC1713" w:rsidRDefault="008E7D36" w:rsidP="008E7D36">
      <w:pPr>
        <w:spacing w:line="360" w:lineRule="auto"/>
        <w:jc w:val="both"/>
        <w:rPr>
          <w:rFonts w:ascii="Times New Roman" w:hAnsi="Times New Roman" w:cs="Times New Roman"/>
          <w:sz w:val="24"/>
          <w:szCs w:val="28"/>
        </w:rPr>
      </w:pPr>
      <w:r w:rsidRPr="008E7D36">
        <w:rPr>
          <w:rFonts w:ascii="Times New Roman" w:hAnsi="Times New Roman" w:cs="Times New Roman"/>
          <w:sz w:val="24"/>
          <w:szCs w:val="28"/>
        </w:rPr>
        <w:t>The Islamic banking system has tri</w:t>
      </w:r>
      <w:r w:rsidR="00A03958">
        <w:rPr>
          <w:rFonts w:ascii="Times New Roman" w:hAnsi="Times New Roman" w:cs="Times New Roman"/>
          <w:sz w:val="24"/>
          <w:szCs w:val="28"/>
        </w:rPr>
        <w:t xml:space="preserve">pled since 2007, with an 11.5% CAGR </w:t>
      </w:r>
      <w:r w:rsidRPr="008E7D36">
        <w:rPr>
          <w:rFonts w:ascii="Times New Roman" w:hAnsi="Times New Roman" w:cs="Times New Roman"/>
          <w:sz w:val="24"/>
          <w:szCs w:val="28"/>
        </w:rPr>
        <w:t>and</w:t>
      </w:r>
      <w:r w:rsidR="00A03958">
        <w:rPr>
          <w:rFonts w:ascii="Times New Roman" w:hAnsi="Times New Roman" w:cs="Times New Roman"/>
          <w:sz w:val="24"/>
          <w:szCs w:val="28"/>
        </w:rPr>
        <w:t xml:space="preserve"> </w:t>
      </w:r>
      <w:r w:rsidR="00A03958" w:rsidRPr="008E7D36">
        <w:rPr>
          <w:rFonts w:ascii="Times New Roman" w:hAnsi="Times New Roman" w:cs="Times New Roman"/>
          <w:sz w:val="24"/>
          <w:szCs w:val="28"/>
        </w:rPr>
        <w:t>during this period</w:t>
      </w:r>
      <w:r w:rsidRPr="008E7D36">
        <w:rPr>
          <w:rFonts w:ascii="Times New Roman" w:hAnsi="Times New Roman" w:cs="Times New Roman"/>
          <w:sz w:val="24"/>
          <w:szCs w:val="28"/>
        </w:rPr>
        <w:t xml:space="preserve"> the </w:t>
      </w:r>
      <w:proofErr w:type="spellStart"/>
      <w:r w:rsidRPr="008E7D36">
        <w:rPr>
          <w:rFonts w:ascii="Times New Roman" w:hAnsi="Times New Roman" w:cs="Times New Roman"/>
          <w:sz w:val="24"/>
          <w:szCs w:val="28"/>
        </w:rPr>
        <w:t>takaful</w:t>
      </w:r>
      <w:proofErr w:type="spellEnd"/>
      <w:r w:rsidRPr="008E7D36">
        <w:rPr>
          <w:rFonts w:ascii="Times New Roman" w:hAnsi="Times New Roman" w:cs="Times New Roman"/>
          <w:sz w:val="24"/>
          <w:szCs w:val="28"/>
        </w:rPr>
        <w:t xml:space="preserve"> </w:t>
      </w:r>
      <w:r w:rsidR="00A03958" w:rsidRPr="008E7D36">
        <w:rPr>
          <w:rFonts w:ascii="Times New Roman" w:hAnsi="Times New Roman" w:cs="Times New Roman"/>
          <w:sz w:val="24"/>
          <w:szCs w:val="28"/>
        </w:rPr>
        <w:t>segment</w:t>
      </w:r>
      <w:r w:rsidRPr="008E7D36">
        <w:rPr>
          <w:rFonts w:ascii="Times New Roman" w:hAnsi="Times New Roman" w:cs="Times New Roman"/>
          <w:sz w:val="24"/>
          <w:szCs w:val="28"/>
        </w:rPr>
        <w:t xml:space="preserve"> has been multiplied by 5 with a</w:t>
      </w:r>
      <w:r w:rsidR="00A03958">
        <w:rPr>
          <w:rFonts w:ascii="Times New Roman" w:hAnsi="Times New Roman" w:cs="Times New Roman"/>
          <w:sz w:val="24"/>
          <w:szCs w:val="28"/>
        </w:rPr>
        <w:t xml:space="preserve"> 19.35</w:t>
      </w:r>
      <w:r w:rsidR="00A03958" w:rsidRPr="008E7D36">
        <w:rPr>
          <w:rFonts w:ascii="Times New Roman" w:hAnsi="Times New Roman" w:cs="Times New Roman"/>
          <w:sz w:val="24"/>
          <w:szCs w:val="28"/>
        </w:rPr>
        <w:t>%</w:t>
      </w:r>
      <w:r w:rsidRPr="008E7D36">
        <w:rPr>
          <w:rFonts w:ascii="Times New Roman" w:hAnsi="Times New Roman" w:cs="Times New Roman"/>
          <w:sz w:val="24"/>
          <w:szCs w:val="28"/>
        </w:rPr>
        <w:t xml:space="preserve"> gros</w:t>
      </w:r>
      <w:r w:rsidR="00A03958">
        <w:rPr>
          <w:rFonts w:ascii="Times New Roman" w:hAnsi="Times New Roman" w:cs="Times New Roman"/>
          <w:sz w:val="24"/>
          <w:szCs w:val="28"/>
        </w:rPr>
        <w:t>s annual growth rate</w:t>
      </w:r>
      <w:r w:rsidRPr="008E7D36">
        <w:rPr>
          <w:rFonts w:ascii="Times New Roman" w:hAnsi="Times New Roman" w:cs="Times New Roman"/>
          <w:sz w:val="24"/>
          <w:szCs w:val="28"/>
        </w:rPr>
        <w:t xml:space="preserve">. The Islamic banking </w:t>
      </w:r>
      <w:r w:rsidR="00A03958">
        <w:rPr>
          <w:rFonts w:ascii="Times New Roman" w:hAnsi="Times New Roman" w:cs="Times New Roman"/>
          <w:sz w:val="24"/>
          <w:szCs w:val="28"/>
        </w:rPr>
        <w:t xml:space="preserve">now </w:t>
      </w:r>
      <w:r w:rsidRPr="008E7D36">
        <w:rPr>
          <w:rFonts w:ascii="Times New Roman" w:hAnsi="Times New Roman" w:cs="Times New Roman"/>
          <w:sz w:val="24"/>
          <w:szCs w:val="28"/>
        </w:rPr>
        <w:t>become</w:t>
      </w:r>
      <w:r w:rsidR="00A03958">
        <w:rPr>
          <w:rFonts w:ascii="Times New Roman" w:hAnsi="Times New Roman" w:cs="Times New Roman"/>
          <w:sz w:val="24"/>
          <w:szCs w:val="28"/>
        </w:rPr>
        <w:t>s</w:t>
      </w:r>
      <w:r w:rsidRPr="008E7D36">
        <w:rPr>
          <w:rFonts w:ascii="Times New Roman" w:hAnsi="Times New Roman" w:cs="Times New Roman"/>
          <w:sz w:val="24"/>
          <w:szCs w:val="28"/>
        </w:rPr>
        <w:t xml:space="preserve"> a fundamental imperative</w:t>
      </w:r>
      <w:r w:rsidR="00A03958">
        <w:rPr>
          <w:rFonts w:ascii="Times New Roman" w:hAnsi="Times New Roman" w:cs="Times New Roman"/>
          <w:sz w:val="24"/>
          <w:szCs w:val="28"/>
        </w:rPr>
        <w:t xml:space="preserve"> </w:t>
      </w:r>
      <w:r w:rsidR="00A03958" w:rsidRPr="008E7D36">
        <w:rPr>
          <w:rFonts w:ascii="Times New Roman" w:hAnsi="Times New Roman" w:cs="Times New Roman"/>
          <w:sz w:val="24"/>
          <w:szCs w:val="28"/>
        </w:rPr>
        <w:t>with a market share of more than 15% worldwide</w:t>
      </w:r>
      <w:r w:rsidR="00A03958">
        <w:rPr>
          <w:rFonts w:ascii="Times New Roman" w:hAnsi="Times New Roman" w:cs="Times New Roman"/>
          <w:sz w:val="24"/>
          <w:szCs w:val="28"/>
        </w:rPr>
        <w:t xml:space="preserve"> </w:t>
      </w:r>
      <w:r w:rsidRPr="008E7D36">
        <w:rPr>
          <w:rFonts w:ascii="Times New Roman" w:hAnsi="Times New Roman" w:cs="Times New Roman"/>
          <w:sz w:val="24"/>
          <w:szCs w:val="28"/>
        </w:rPr>
        <w:t xml:space="preserve">in more than </w:t>
      </w:r>
      <w:r w:rsidR="00A03958">
        <w:rPr>
          <w:rFonts w:ascii="Times New Roman" w:hAnsi="Times New Roman" w:cs="Times New Roman"/>
          <w:sz w:val="24"/>
          <w:szCs w:val="28"/>
        </w:rPr>
        <w:t>twelve nations. Islamic banking</w:t>
      </w:r>
      <w:r w:rsidRPr="008E7D36">
        <w:rPr>
          <w:rFonts w:ascii="Times New Roman" w:hAnsi="Times New Roman" w:cs="Times New Roman"/>
          <w:sz w:val="24"/>
          <w:szCs w:val="28"/>
        </w:rPr>
        <w:t xml:space="preserve">, surprisingly, attracted the </w:t>
      </w:r>
      <w:r w:rsidR="00A03958" w:rsidRPr="008E7D36">
        <w:rPr>
          <w:rFonts w:ascii="Times New Roman" w:hAnsi="Times New Roman" w:cs="Times New Roman"/>
          <w:sz w:val="24"/>
          <w:szCs w:val="28"/>
        </w:rPr>
        <w:t>attention</w:t>
      </w:r>
      <w:r w:rsidRPr="008E7D36">
        <w:rPr>
          <w:rFonts w:ascii="Times New Roman" w:hAnsi="Times New Roman" w:cs="Times New Roman"/>
          <w:sz w:val="24"/>
          <w:szCs w:val="28"/>
        </w:rPr>
        <w:t xml:space="preserve"> of Islamic and </w:t>
      </w:r>
      <w:r w:rsidR="00A03958" w:rsidRPr="008E7D36">
        <w:rPr>
          <w:rFonts w:ascii="Times New Roman" w:hAnsi="Times New Roman" w:cs="Times New Roman"/>
          <w:sz w:val="24"/>
          <w:szCs w:val="28"/>
        </w:rPr>
        <w:t>modern</w:t>
      </w:r>
      <w:r w:rsidR="00A03958">
        <w:rPr>
          <w:rFonts w:ascii="Times New Roman" w:hAnsi="Times New Roman" w:cs="Times New Roman"/>
          <w:sz w:val="24"/>
          <w:szCs w:val="28"/>
        </w:rPr>
        <w:t xml:space="preserve"> business analysts. In 1993, Parker </w:t>
      </w:r>
      <w:r w:rsidR="00DD4719">
        <w:rPr>
          <w:rFonts w:ascii="Times New Roman" w:hAnsi="Times New Roman" w:cs="Times New Roman"/>
          <w:sz w:val="24"/>
          <w:szCs w:val="28"/>
        </w:rPr>
        <w:t>notes,</w:t>
      </w:r>
      <w:r w:rsidRPr="008E7D36">
        <w:rPr>
          <w:rFonts w:ascii="Times New Roman" w:hAnsi="Times New Roman" w:cs="Times New Roman"/>
          <w:sz w:val="24"/>
          <w:szCs w:val="28"/>
        </w:rPr>
        <w:t xml:space="preserve"> the presentation of Islamic banking </w:t>
      </w:r>
      <w:r w:rsidR="00DD4719" w:rsidRPr="008E7D36">
        <w:rPr>
          <w:rFonts w:ascii="Times New Roman" w:hAnsi="Times New Roman" w:cs="Times New Roman"/>
          <w:sz w:val="24"/>
          <w:szCs w:val="28"/>
        </w:rPr>
        <w:t>philosophies</w:t>
      </w:r>
      <w:r w:rsidRPr="008E7D36">
        <w:rPr>
          <w:rFonts w:ascii="Times New Roman" w:hAnsi="Times New Roman" w:cs="Times New Roman"/>
          <w:sz w:val="24"/>
          <w:szCs w:val="28"/>
        </w:rPr>
        <w:t xml:space="preserve"> by </w:t>
      </w:r>
      <w:r w:rsidR="00DD4719" w:rsidRPr="008E7D36">
        <w:rPr>
          <w:rFonts w:ascii="Times New Roman" w:hAnsi="Times New Roman" w:cs="Times New Roman"/>
          <w:sz w:val="24"/>
          <w:szCs w:val="28"/>
        </w:rPr>
        <w:t>several</w:t>
      </w:r>
      <w:r w:rsidR="00DD4719">
        <w:rPr>
          <w:rFonts w:ascii="Times New Roman" w:hAnsi="Times New Roman" w:cs="Times New Roman"/>
          <w:sz w:val="24"/>
          <w:szCs w:val="28"/>
        </w:rPr>
        <w:t xml:space="preserve"> Western financiers have</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presented</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optimistic</w:t>
      </w:r>
      <w:r w:rsidRPr="008E7D36">
        <w:rPr>
          <w:rFonts w:ascii="Times New Roman" w:hAnsi="Times New Roman" w:cs="Times New Roman"/>
          <w:sz w:val="24"/>
          <w:szCs w:val="28"/>
        </w:rPr>
        <w:t xml:space="preserve"> results showing that Islamic banking executives can operate successfully in created countries and other countries, with little respect for religious boundaries. </w:t>
      </w:r>
    </w:p>
    <w:p w:rsidR="00DC1713" w:rsidRPr="00492C71" w:rsidRDefault="00DC1713" w:rsidP="008E7D36">
      <w:pPr>
        <w:spacing w:line="360" w:lineRule="auto"/>
        <w:jc w:val="both"/>
        <w:rPr>
          <w:rFonts w:ascii="Times New Roman" w:hAnsi="Times New Roman" w:cs="Times New Roman"/>
          <w:sz w:val="10"/>
          <w:szCs w:val="28"/>
        </w:rPr>
      </w:pPr>
    </w:p>
    <w:p w:rsidR="00DC1713" w:rsidRDefault="008E7D36" w:rsidP="008E7D36">
      <w:pPr>
        <w:spacing w:line="360" w:lineRule="auto"/>
        <w:jc w:val="both"/>
        <w:rPr>
          <w:rFonts w:ascii="Times New Roman" w:hAnsi="Times New Roman" w:cs="Times New Roman"/>
          <w:sz w:val="24"/>
          <w:szCs w:val="28"/>
        </w:rPr>
      </w:pPr>
      <w:r w:rsidRPr="008E7D36">
        <w:rPr>
          <w:rFonts w:ascii="Times New Roman" w:hAnsi="Times New Roman" w:cs="Times New Roman"/>
          <w:sz w:val="24"/>
          <w:szCs w:val="28"/>
        </w:rPr>
        <w:t xml:space="preserve">The presentation of an interest-free and value-based Islamic banking framework has proved to be of significant importance for the domestic banking sector, which has continued to show solid growth since its inception in 1983, alongside the development of the economy, as demonstrated by the expansion of market share, but also the activation of deposits and </w:t>
      </w:r>
      <w:r w:rsidR="00DD4719" w:rsidRPr="008E7D36">
        <w:rPr>
          <w:rFonts w:ascii="Times New Roman" w:hAnsi="Times New Roman" w:cs="Times New Roman"/>
          <w:sz w:val="24"/>
          <w:szCs w:val="28"/>
        </w:rPr>
        <w:t>supporting</w:t>
      </w:r>
      <w:r w:rsidRPr="008E7D36">
        <w:rPr>
          <w:rFonts w:ascii="Times New Roman" w:hAnsi="Times New Roman" w:cs="Times New Roman"/>
          <w:sz w:val="24"/>
          <w:szCs w:val="28"/>
        </w:rPr>
        <w:t xml:space="preserve"> of </w:t>
      </w:r>
      <w:r w:rsidR="00DD4719" w:rsidRPr="008E7D36">
        <w:rPr>
          <w:rFonts w:ascii="Times New Roman" w:hAnsi="Times New Roman" w:cs="Times New Roman"/>
          <w:sz w:val="24"/>
          <w:szCs w:val="28"/>
        </w:rPr>
        <w:t>important</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areas</w:t>
      </w:r>
      <w:r w:rsidRPr="008E7D36">
        <w:rPr>
          <w:rFonts w:ascii="Times New Roman" w:hAnsi="Times New Roman" w:cs="Times New Roman"/>
          <w:sz w:val="24"/>
          <w:szCs w:val="28"/>
        </w:rPr>
        <w:t xml:space="preserve"> of Bangladesh</w:t>
      </w:r>
      <w:r w:rsidR="00DD4719">
        <w:rPr>
          <w:rFonts w:ascii="Times New Roman" w:hAnsi="Times New Roman" w:cs="Times New Roman"/>
          <w:sz w:val="24"/>
          <w:szCs w:val="28"/>
        </w:rPr>
        <w:t xml:space="preserve"> economy</w:t>
      </w:r>
      <w:r w:rsidRPr="008E7D36">
        <w:rPr>
          <w:rFonts w:ascii="Times New Roman" w:hAnsi="Times New Roman" w:cs="Times New Roman"/>
          <w:sz w:val="24"/>
          <w:szCs w:val="28"/>
        </w:rPr>
        <w:t xml:space="preserve">. </w:t>
      </w:r>
    </w:p>
    <w:p w:rsidR="00DC1713" w:rsidRPr="00492C71" w:rsidRDefault="00DC1713" w:rsidP="008E7D36">
      <w:pPr>
        <w:spacing w:line="360" w:lineRule="auto"/>
        <w:jc w:val="both"/>
        <w:rPr>
          <w:rFonts w:ascii="Times New Roman" w:hAnsi="Times New Roman" w:cs="Times New Roman"/>
          <w:sz w:val="4"/>
          <w:szCs w:val="28"/>
        </w:rPr>
      </w:pPr>
    </w:p>
    <w:p w:rsidR="008E7D36" w:rsidRDefault="008E7D36" w:rsidP="008E7D36">
      <w:pPr>
        <w:spacing w:line="360" w:lineRule="auto"/>
        <w:jc w:val="both"/>
        <w:rPr>
          <w:rFonts w:ascii="Times New Roman" w:hAnsi="Times New Roman" w:cs="Times New Roman"/>
          <w:sz w:val="24"/>
          <w:szCs w:val="28"/>
        </w:rPr>
      </w:pPr>
      <w:r w:rsidRPr="008E7D36">
        <w:rPr>
          <w:rFonts w:ascii="Times New Roman" w:hAnsi="Times New Roman" w:cs="Times New Roman"/>
          <w:sz w:val="24"/>
          <w:szCs w:val="28"/>
        </w:rPr>
        <w:t xml:space="preserve">This </w:t>
      </w:r>
      <w:r w:rsidR="00DD4719">
        <w:rPr>
          <w:rFonts w:ascii="Times New Roman" w:hAnsi="Times New Roman" w:cs="Times New Roman"/>
          <w:sz w:val="24"/>
          <w:szCs w:val="28"/>
        </w:rPr>
        <w:t>project s</w:t>
      </w:r>
      <w:r w:rsidRPr="008E7D36">
        <w:rPr>
          <w:rFonts w:ascii="Times New Roman" w:hAnsi="Times New Roman" w:cs="Times New Roman"/>
          <w:sz w:val="24"/>
          <w:szCs w:val="28"/>
        </w:rPr>
        <w:t>t</w:t>
      </w:r>
      <w:r w:rsidR="00DD4719">
        <w:rPr>
          <w:rFonts w:ascii="Times New Roman" w:hAnsi="Times New Roman" w:cs="Times New Roman"/>
          <w:sz w:val="24"/>
          <w:szCs w:val="28"/>
        </w:rPr>
        <w:t>udy</w:t>
      </w:r>
      <w:r w:rsidRPr="008E7D36">
        <w:rPr>
          <w:rFonts w:ascii="Times New Roman" w:hAnsi="Times New Roman" w:cs="Times New Roman"/>
          <w:sz w:val="24"/>
          <w:szCs w:val="28"/>
        </w:rPr>
        <w:t xml:space="preserve"> reviews the progress made by the Islamic banking sector in the December 2017 quarter. By the end of September 2017, 8 undisputed Islamic banks are working with 1,082 branches out of a total of 9,774 banking sector branches; </w:t>
      </w:r>
      <w:r w:rsidR="00DD4719">
        <w:rPr>
          <w:rFonts w:ascii="Times New Roman" w:hAnsi="Times New Roman" w:cs="Times New Roman"/>
          <w:sz w:val="24"/>
          <w:szCs w:val="28"/>
        </w:rPr>
        <w:t>Moreover</w:t>
      </w:r>
      <w:r w:rsidRPr="008E7D36">
        <w:rPr>
          <w:rFonts w:ascii="Times New Roman" w:hAnsi="Times New Roman" w:cs="Times New Roman"/>
          <w:sz w:val="24"/>
          <w:szCs w:val="28"/>
        </w:rPr>
        <w:t xml:space="preserve">, 19 Islamic banking </w:t>
      </w:r>
      <w:r w:rsidR="00DD4719">
        <w:rPr>
          <w:rFonts w:ascii="Times New Roman" w:hAnsi="Times New Roman" w:cs="Times New Roman"/>
          <w:sz w:val="24"/>
          <w:szCs w:val="28"/>
        </w:rPr>
        <w:t>units of nine</w:t>
      </w:r>
      <w:r w:rsidRPr="008E7D36">
        <w:rPr>
          <w:rFonts w:ascii="Times New Roman" w:hAnsi="Times New Roman" w:cs="Times New Roman"/>
          <w:sz w:val="24"/>
          <w:szCs w:val="28"/>
        </w:rPr>
        <w:t xml:space="preserve"> </w:t>
      </w:r>
      <w:r w:rsidR="00DD4719">
        <w:rPr>
          <w:rFonts w:ascii="Times New Roman" w:hAnsi="Times New Roman" w:cs="Times New Roman"/>
          <w:sz w:val="24"/>
          <w:szCs w:val="28"/>
        </w:rPr>
        <w:t>modern</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profitable</w:t>
      </w:r>
      <w:r w:rsidRPr="008E7D36">
        <w:rPr>
          <w:rFonts w:ascii="Times New Roman" w:hAnsi="Times New Roman" w:cs="Times New Roman"/>
          <w:sz w:val="24"/>
          <w:szCs w:val="28"/>
        </w:rPr>
        <w:t xml:space="preserve"> banks and </w:t>
      </w:r>
      <w:r w:rsidR="00DD4719">
        <w:rPr>
          <w:rFonts w:ascii="Times New Roman" w:hAnsi="Times New Roman" w:cs="Times New Roman"/>
          <w:sz w:val="24"/>
          <w:szCs w:val="28"/>
        </w:rPr>
        <w:t>twenty-five</w:t>
      </w:r>
      <w:r w:rsidRPr="008E7D36">
        <w:rPr>
          <w:rFonts w:ascii="Times New Roman" w:hAnsi="Times New Roman" w:cs="Times New Roman"/>
          <w:sz w:val="24"/>
          <w:szCs w:val="28"/>
        </w:rPr>
        <w:t xml:space="preserve"> Islamic </w:t>
      </w:r>
      <w:r w:rsidR="00DD4719">
        <w:rPr>
          <w:rFonts w:ascii="Times New Roman" w:hAnsi="Times New Roman" w:cs="Times New Roman"/>
          <w:sz w:val="24"/>
          <w:szCs w:val="28"/>
        </w:rPr>
        <w:t>banks of eight</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profitable</w:t>
      </w:r>
      <w:r w:rsidR="00DD4719">
        <w:rPr>
          <w:rFonts w:ascii="Times New Roman" w:hAnsi="Times New Roman" w:cs="Times New Roman"/>
          <w:sz w:val="24"/>
          <w:szCs w:val="28"/>
        </w:rPr>
        <w:t xml:space="preserve"> banks </w:t>
      </w:r>
      <w:r w:rsidRPr="008E7D36">
        <w:rPr>
          <w:rFonts w:ascii="Times New Roman" w:hAnsi="Times New Roman" w:cs="Times New Roman"/>
          <w:sz w:val="24"/>
          <w:szCs w:val="28"/>
        </w:rPr>
        <w:t>offer Islamic budget administrations</w:t>
      </w:r>
      <w:r w:rsidR="00DD4719">
        <w:rPr>
          <w:rFonts w:ascii="Times New Roman" w:hAnsi="Times New Roman" w:cs="Times New Roman"/>
          <w:sz w:val="24"/>
          <w:szCs w:val="28"/>
        </w:rPr>
        <w:t xml:space="preserve"> too</w:t>
      </w:r>
      <w:r w:rsidRPr="008E7D36">
        <w:rPr>
          <w:rFonts w:ascii="Times New Roman" w:hAnsi="Times New Roman" w:cs="Times New Roman"/>
          <w:sz w:val="24"/>
          <w:szCs w:val="28"/>
        </w:rPr>
        <w:t xml:space="preserve"> in Bangladesh. </w:t>
      </w:r>
      <w:r w:rsidR="00DD4719">
        <w:rPr>
          <w:rFonts w:ascii="Times New Roman" w:hAnsi="Times New Roman" w:cs="Times New Roman"/>
          <w:sz w:val="24"/>
          <w:szCs w:val="28"/>
        </w:rPr>
        <w:t>At the last of year, December 2017</w:t>
      </w:r>
      <w:r w:rsidRPr="008E7D36">
        <w:rPr>
          <w:rFonts w:ascii="Times New Roman" w:hAnsi="Times New Roman" w:cs="Times New Roman"/>
          <w:sz w:val="24"/>
          <w:szCs w:val="28"/>
        </w:rPr>
        <w:t xml:space="preserve">, </w:t>
      </w:r>
      <w:r w:rsidR="00DD4719" w:rsidRPr="008E7D36">
        <w:rPr>
          <w:rFonts w:ascii="Times New Roman" w:hAnsi="Times New Roman" w:cs="Times New Roman"/>
          <w:sz w:val="24"/>
          <w:szCs w:val="28"/>
        </w:rPr>
        <w:t>investments</w:t>
      </w:r>
      <w:r w:rsidR="00DD4719">
        <w:rPr>
          <w:rFonts w:ascii="Times New Roman" w:hAnsi="Times New Roman" w:cs="Times New Roman"/>
          <w:sz w:val="24"/>
          <w:szCs w:val="28"/>
        </w:rPr>
        <w:t>,</w:t>
      </w:r>
      <w:r w:rsidR="00DD4719" w:rsidRPr="008E7D36">
        <w:rPr>
          <w:rFonts w:ascii="Times New Roman" w:hAnsi="Times New Roman" w:cs="Times New Roman"/>
          <w:sz w:val="24"/>
          <w:szCs w:val="28"/>
        </w:rPr>
        <w:t xml:space="preserve"> </w:t>
      </w:r>
      <w:r w:rsidRPr="008E7D36">
        <w:rPr>
          <w:rFonts w:ascii="Times New Roman" w:hAnsi="Times New Roman" w:cs="Times New Roman"/>
          <w:sz w:val="24"/>
          <w:szCs w:val="28"/>
        </w:rPr>
        <w:t xml:space="preserve">deposits, and remittances from the Islamic banking sector increased by 2.30%, 4.22% and 11.42%, </w:t>
      </w:r>
      <w:r w:rsidR="00DD4719">
        <w:rPr>
          <w:rFonts w:ascii="Times New Roman" w:hAnsi="Times New Roman" w:cs="Times New Roman"/>
          <w:sz w:val="24"/>
          <w:szCs w:val="28"/>
        </w:rPr>
        <w:t>gradually and</w:t>
      </w:r>
      <w:r w:rsidRPr="008E7D36">
        <w:rPr>
          <w:rFonts w:ascii="Times New Roman" w:hAnsi="Times New Roman" w:cs="Times New Roman"/>
          <w:sz w:val="24"/>
          <w:szCs w:val="28"/>
        </w:rPr>
        <w:t xml:space="preserve"> decreasing by 18.05%. </w:t>
      </w:r>
      <w:r w:rsidR="00DC1713" w:rsidRPr="008E7D36">
        <w:rPr>
          <w:rFonts w:ascii="Times New Roman" w:hAnsi="Times New Roman" w:cs="Times New Roman"/>
          <w:sz w:val="24"/>
          <w:szCs w:val="28"/>
        </w:rPr>
        <w:t>Last</w:t>
      </w:r>
      <w:r w:rsidRPr="008E7D36">
        <w:rPr>
          <w:rFonts w:ascii="Times New Roman" w:hAnsi="Times New Roman" w:cs="Times New Roman"/>
          <w:sz w:val="24"/>
          <w:szCs w:val="28"/>
        </w:rPr>
        <w:t xml:space="preserve"> quarter. The </w:t>
      </w:r>
      <w:r w:rsidR="00DD4719">
        <w:rPr>
          <w:rFonts w:ascii="Times New Roman" w:hAnsi="Times New Roman" w:cs="Times New Roman"/>
          <w:sz w:val="24"/>
          <w:szCs w:val="28"/>
        </w:rPr>
        <w:t>Islamic banking sector was responsible</w:t>
      </w:r>
      <w:r w:rsidRPr="008E7D36">
        <w:rPr>
          <w:rFonts w:ascii="Times New Roman" w:hAnsi="Times New Roman" w:cs="Times New Roman"/>
          <w:sz w:val="24"/>
          <w:szCs w:val="28"/>
        </w:rPr>
        <w:t xml:space="preserve"> for </w:t>
      </w:r>
      <w:r w:rsidR="006F03E0">
        <w:rPr>
          <w:rFonts w:ascii="Times New Roman" w:hAnsi="Times New Roman" w:cs="Times New Roman"/>
          <w:sz w:val="24"/>
          <w:szCs w:val="28"/>
        </w:rPr>
        <w:t>almost 1/5th</w:t>
      </w:r>
      <w:r w:rsidRPr="008E7D36">
        <w:rPr>
          <w:rFonts w:ascii="Times New Roman" w:hAnsi="Times New Roman" w:cs="Times New Roman"/>
          <w:sz w:val="24"/>
          <w:szCs w:val="28"/>
        </w:rPr>
        <w:t xml:space="preserve"> </w:t>
      </w:r>
      <w:r w:rsidR="006F03E0">
        <w:rPr>
          <w:rFonts w:ascii="Times New Roman" w:hAnsi="Times New Roman" w:cs="Times New Roman"/>
          <w:sz w:val="24"/>
          <w:szCs w:val="28"/>
        </w:rPr>
        <w:t xml:space="preserve">of the total banking sector for </w:t>
      </w:r>
      <w:r w:rsidR="006F03E0" w:rsidRPr="008E7D36">
        <w:rPr>
          <w:rFonts w:ascii="Times New Roman" w:hAnsi="Times New Roman" w:cs="Times New Roman"/>
          <w:sz w:val="24"/>
          <w:szCs w:val="28"/>
        </w:rPr>
        <w:t>investments</w:t>
      </w:r>
      <w:r w:rsidR="006F03E0" w:rsidRPr="008E7D36">
        <w:rPr>
          <w:rFonts w:ascii="Times New Roman" w:hAnsi="Times New Roman" w:cs="Times New Roman"/>
          <w:sz w:val="24"/>
          <w:szCs w:val="28"/>
        </w:rPr>
        <w:t xml:space="preserve"> </w:t>
      </w:r>
      <w:r w:rsidRPr="008E7D36">
        <w:rPr>
          <w:rFonts w:ascii="Times New Roman" w:hAnsi="Times New Roman" w:cs="Times New Roman"/>
          <w:sz w:val="24"/>
          <w:szCs w:val="28"/>
        </w:rPr>
        <w:t xml:space="preserve">and </w:t>
      </w:r>
      <w:r w:rsidR="006F03E0" w:rsidRPr="008E7D36">
        <w:rPr>
          <w:rFonts w:ascii="Times New Roman" w:hAnsi="Times New Roman" w:cs="Times New Roman"/>
          <w:sz w:val="24"/>
          <w:szCs w:val="28"/>
        </w:rPr>
        <w:t>deposits</w:t>
      </w:r>
      <w:r w:rsidR="006F03E0" w:rsidRPr="008E7D36">
        <w:rPr>
          <w:rFonts w:ascii="Times New Roman" w:hAnsi="Times New Roman" w:cs="Times New Roman"/>
          <w:sz w:val="24"/>
          <w:szCs w:val="28"/>
        </w:rPr>
        <w:t xml:space="preserve"> </w:t>
      </w:r>
      <w:r w:rsidR="006F03E0">
        <w:rPr>
          <w:rFonts w:ascii="Times New Roman" w:hAnsi="Times New Roman" w:cs="Times New Roman"/>
          <w:sz w:val="24"/>
          <w:szCs w:val="28"/>
        </w:rPr>
        <w:t>towards this quarter end</w:t>
      </w:r>
      <w:r w:rsidRPr="008E7D36">
        <w:rPr>
          <w:rFonts w:ascii="Times New Roman" w:hAnsi="Times New Roman" w:cs="Times New Roman"/>
          <w:sz w:val="24"/>
          <w:szCs w:val="28"/>
        </w:rPr>
        <w:t>.</w:t>
      </w:r>
    </w:p>
    <w:p w:rsidR="005111B5" w:rsidRPr="003A601B" w:rsidRDefault="00541732" w:rsidP="008E7D36">
      <w:pPr>
        <w:spacing w:line="360" w:lineRule="auto"/>
        <w:jc w:val="both"/>
        <w:rPr>
          <w:rFonts w:ascii="Times New Roman" w:hAnsi="Times New Roman" w:cs="Times New Roman"/>
          <w:sz w:val="24"/>
          <w:szCs w:val="28"/>
        </w:rPr>
      </w:pPr>
      <w:r w:rsidRPr="003A601B">
        <w:rPr>
          <w:rFonts w:ascii="Times New Roman" w:hAnsi="Times New Roman" w:cs="Times New Roman"/>
          <w:noProof/>
          <w:sz w:val="24"/>
          <w:szCs w:val="28"/>
          <w:lang w:eastAsia="en-GB"/>
        </w:rPr>
        <w:lastRenderedPageBreak/>
        <w:drawing>
          <wp:inline distT="0" distB="0" distL="0" distR="0">
            <wp:extent cx="6332435" cy="5265337"/>
            <wp:effectExtent l="19050" t="0" r="0" b="0"/>
            <wp:docPr id="2" name="Immagine 0"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4" cstate="print"/>
                    <a:stretch>
                      <a:fillRect/>
                    </a:stretch>
                  </pic:blipFill>
                  <pic:spPr>
                    <a:xfrm>
                      <a:off x="0" y="0"/>
                      <a:ext cx="6336099" cy="5268384"/>
                    </a:xfrm>
                    <a:prstGeom prst="rect">
                      <a:avLst/>
                    </a:prstGeom>
                  </pic:spPr>
                </pic:pic>
              </a:graphicData>
            </a:graphic>
          </wp:inline>
        </w:drawing>
      </w:r>
    </w:p>
    <w:p w:rsidR="00933271" w:rsidRPr="003A601B" w:rsidRDefault="00A26EFD" w:rsidP="00A26EFD">
      <w:pPr>
        <w:pStyle w:val="Heading1"/>
        <w:spacing w:before="240" w:after="240"/>
        <w:rPr>
          <w:rFonts w:ascii="Times New Roman" w:eastAsia="Times New Roman" w:hAnsi="Times New Roman" w:cs="Times New Roman"/>
          <w:szCs w:val="32"/>
        </w:rPr>
      </w:pPr>
      <w:bookmarkStart w:id="38" w:name="_Toc525250090"/>
      <w:bookmarkStart w:id="39" w:name="_Toc534219102"/>
      <w:bookmarkStart w:id="40" w:name="_Toc534222444"/>
      <w:r w:rsidRPr="003A601B">
        <w:rPr>
          <w:rFonts w:ascii="Times New Roman" w:eastAsia="Times New Roman" w:hAnsi="Times New Roman" w:cs="Times New Roman"/>
          <w:szCs w:val="32"/>
        </w:rPr>
        <w:t xml:space="preserve">3.1 </w:t>
      </w:r>
      <w:r w:rsidR="00933271" w:rsidRPr="003A601B">
        <w:rPr>
          <w:rFonts w:ascii="Times New Roman" w:eastAsia="Times New Roman" w:hAnsi="Times New Roman" w:cs="Times New Roman"/>
          <w:szCs w:val="32"/>
        </w:rPr>
        <w:t>Deposits</w:t>
      </w:r>
      <w:bookmarkEnd w:id="38"/>
      <w:bookmarkEnd w:id="39"/>
      <w:bookmarkEnd w:id="40"/>
      <w:r w:rsidR="006F03E0">
        <w:rPr>
          <w:rFonts w:ascii="Times New Roman" w:eastAsia="Times New Roman" w:hAnsi="Times New Roman" w:cs="Times New Roman"/>
          <w:szCs w:val="32"/>
        </w:rPr>
        <w:t xml:space="preserve"> Mobilization</w:t>
      </w:r>
    </w:p>
    <w:p w:rsidR="00541732" w:rsidRPr="003A601B" w:rsidRDefault="006F03E0" w:rsidP="00DC1713">
      <w:pPr>
        <w:spacing w:line="360" w:lineRule="auto"/>
        <w:jc w:val="both"/>
        <w:rPr>
          <w:rFonts w:ascii="Times New Roman" w:hAnsi="Times New Roman" w:cs="Times New Roman"/>
          <w:sz w:val="24"/>
          <w:szCs w:val="28"/>
        </w:rPr>
      </w:pPr>
      <w:r>
        <w:rPr>
          <w:rFonts w:ascii="Times New Roman" w:hAnsi="Times New Roman" w:cs="Times New Roman"/>
          <w:sz w:val="24"/>
          <w:szCs w:val="28"/>
        </w:rPr>
        <w:t>The number of t</w:t>
      </w:r>
      <w:r w:rsidR="00DC1713" w:rsidRPr="00DC1713">
        <w:rPr>
          <w:rFonts w:ascii="Times New Roman" w:hAnsi="Times New Roman" w:cs="Times New Roman"/>
          <w:sz w:val="24"/>
          <w:szCs w:val="28"/>
        </w:rPr>
        <w:t xml:space="preserve">otal deposits in the Islamic banking sector remained in Tk. 204007.06 crore towards the end of December 2017, which was higher than 4582.15 crore (2.30%) and Tk. 25869.89 crore (14.52%) separately if </w:t>
      </w:r>
      <w:r w:rsidRPr="00DC1713">
        <w:rPr>
          <w:rFonts w:ascii="Times New Roman" w:hAnsi="Times New Roman" w:cs="Times New Roman"/>
          <w:sz w:val="24"/>
          <w:szCs w:val="28"/>
        </w:rPr>
        <w:t>matched</w:t>
      </w:r>
      <w:r w:rsidR="00DC1713" w:rsidRPr="00DC1713">
        <w:rPr>
          <w:rFonts w:ascii="Times New Roman" w:hAnsi="Times New Roman" w:cs="Times New Roman"/>
          <w:sz w:val="24"/>
          <w:szCs w:val="28"/>
        </w:rPr>
        <w:t xml:space="preserve"> to the </w:t>
      </w:r>
      <w:r w:rsidRPr="00DC1713">
        <w:rPr>
          <w:rFonts w:ascii="Times New Roman" w:hAnsi="Times New Roman" w:cs="Times New Roman"/>
          <w:sz w:val="24"/>
          <w:szCs w:val="28"/>
        </w:rPr>
        <w:t>earlier</w:t>
      </w:r>
      <w:r w:rsidR="00DC1713" w:rsidRPr="00DC1713">
        <w:rPr>
          <w:rFonts w:ascii="Times New Roman" w:hAnsi="Times New Roman" w:cs="Times New Roman"/>
          <w:sz w:val="24"/>
          <w:szCs w:val="28"/>
        </w:rPr>
        <w:t xml:space="preserve"> quarter and the comparative quarter of the previous year. Of the total deposits, the on-demand store was Tk. 23742.04 crore and the store time was Tk. 180265.02 crore. The total deposits of Islamic banks </w:t>
      </w:r>
      <w:r>
        <w:rPr>
          <w:rFonts w:ascii="Times New Roman" w:hAnsi="Times New Roman" w:cs="Times New Roman"/>
          <w:sz w:val="24"/>
          <w:szCs w:val="28"/>
        </w:rPr>
        <w:t>responsible</w:t>
      </w:r>
      <w:r w:rsidR="00DC1713" w:rsidRPr="00DC1713">
        <w:rPr>
          <w:rFonts w:ascii="Times New Roman" w:hAnsi="Times New Roman" w:cs="Times New Roman"/>
          <w:sz w:val="24"/>
          <w:szCs w:val="28"/>
        </w:rPr>
        <w:t xml:space="preserve"> for 22.79% of all banks during the reporting period. The total deposits of the eight major Islamic banks accounted for 94.90% of deposits in the Islamic banking sector. The deposits of 8 major Islamic banks remained in Tk. 193601.39 crore at the end of September 2017. </w:t>
      </w:r>
      <w:r>
        <w:rPr>
          <w:rFonts w:ascii="Times New Roman" w:hAnsi="Times New Roman" w:cs="Times New Roman"/>
          <w:sz w:val="24"/>
          <w:szCs w:val="28"/>
        </w:rPr>
        <w:t>From all the Bangladeshi</w:t>
      </w:r>
      <w:r w:rsidR="00DC1713" w:rsidRPr="00DC1713">
        <w:rPr>
          <w:rFonts w:ascii="Times New Roman" w:hAnsi="Times New Roman" w:cs="Times New Roman"/>
          <w:sz w:val="24"/>
          <w:szCs w:val="28"/>
        </w:rPr>
        <w:t xml:space="preserve"> Islamic banks, </w:t>
      </w:r>
      <w:r>
        <w:rPr>
          <w:rFonts w:ascii="Times New Roman" w:hAnsi="Times New Roman" w:cs="Times New Roman"/>
          <w:sz w:val="24"/>
          <w:szCs w:val="28"/>
        </w:rPr>
        <w:t>IBBL</w:t>
      </w:r>
      <w:r w:rsidR="00DC1713" w:rsidRPr="00DC1713">
        <w:rPr>
          <w:rFonts w:ascii="Times New Roman" w:hAnsi="Times New Roman" w:cs="Times New Roman"/>
          <w:sz w:val="24"/>
          <w:szCs w:val="28"/>
        </w:rPr>
        <w:t xml:space="preserve"> </w:t>
      </w:r>
      <w:r>
        <w:rPr>
          <w:rFonts w:ascii="Times New Roman" w:hAnsi="Times New Roman" w:cs="Times New Roman"/>
          <w:sz w:val="24"/>
          <w:szCs w:val="28"/>
        </w:rPr>
        <w:t xml:space="preserve">responsible </w:t>
      </w:r>
      <w:r w:rsidR="00DC1713" w:rsidRPr="00DC1713">
        <w:rPr>
          <w:rFonts w:ascii="Times New Roman" w:hAnsi="Times New Roman" w:cs="Times New Roman"/>
          <w:sz w:val="24"/>
          <w:szCs w:val="28"/>
        </w:rPr>
        <w:t>for the majority of deposits (35.02%) [Chart 1]</w:t>
      </w:r>
      <w:proofErr w:type="gramStart"/>
      <w:r w:rsidR="00DC1713" w:rsidRPr="00DC1713">
        <w:rPr>
          <w:rFonts w:ascii="Times New Roman" w:hAnsi="Times New Roman" w:cs="Times New Roman"/>
          <w:sz w:val="24"/>
          <w:szCs w:val="28"/>
        </w:rPr>
        <w:t>,</w:t>
      </w:r>
      <w:r w:rsidR="00933271" w:rsidRPr="003A601B">
        <w:rPr>
          <w:rFonts w:ascii="Times New Roman" w:hAnsi="Times New Roman" w:cs="Times New Roman"/>
          <w:sz w:val="24"/>
          <w:szCs w:val="28"/>
        </w:rPr>
        <w:t>Followed</w:t>
      </w:r>
      <w:proofErr w:type="gramEnd"/>
      <w:r w:rsidR="00933271" w:rsidRPr="003A601B">
        <w:rPr>
          <w:rFonts w:ascii="Times New Roman" w:hAnsi="Times New Roman" w:cs="Times New Roman"/>
          <w:sz w:val="24"/>
          <w:szCs w:val="28"/>
        </w:rPr>
        <w:t xml:space="preserve"> by </w:t>
      </w:r>
      <w:r>
        <w:rPr>
          <w:rFonts w:ascii="Times New Roman" w:hAnsi="Times New Roman" w:cs="Times New Roman"/>
          <w:sz w:val="24"/>
          <w:szCs w:val="28"/>
        </w:rPr>
        <w:t>FSIB</w:t>
      </w:r>
      <w:r w:rsidR="00933271" w:rsidRPr="003A601B">
        <w:rPr>
          <w:rFonts w:ascii="Times New Roman" w:hAnsi="Times New Roman" w:cs="Times New Roman"/>
          <w:sz w:val="24"/>
          <w:szCs w:val="28"/>
        </w:rPr>
        <w:t xml:space="preserve"> Ltd.</w:t>
      </w:r>
      <w:r w:rsidR="003A601B">
        <w:rPr>
          <w:rFonts w:ascii="Times New Roman" w:hAnsi="Times New Roman" w:cs="Times New Roman"/>
          <w:sz w:val="24"/>
          <w:szCs w:val="28"/>
        </w:rPr>
        <w:t xml:space="preserve"> </w:t>
      </w:r>
      <w:r w:rsidR="00933271" w:rsidRPr="003A601B">
        <w:rPr>
          <w:rFonts w:ascii="Times New Roman" w:hAnsi="Times New Roman" w:cs="Times New Roman"/>
          <w:sz w:val="24"/>
          <w:szCs w:val="28"/>
        </w:rPr>
        <w:t>(14.21%), Al-</w:t>
      </w:r>
      <w:proofErr w:type="spellStart"/>
      <w:r w:rsidR="00933271" w:rsidRPr="003A601B">
        <w:rPr>
          <w:rFonts w:ascii="Times New Roman" w:hAnsi="Times New Roman" w:cs="Times New Roman"/>
          <w:sz w:val="24"/>
          <w:szCs w:val="28"/>
        </w:rPr>
        <w:t>Arafah</w:t>
      </w:r>
      <w:proofErr w:type="spellEnd"/>
      <w:r w:rsidR="00933271" w:rsidRPr="003A601B">
        <w:rPr>
          <w:rFonts w:ascii="Times New Roman" w:hAnsi="Times New Roman" w:cs="Times New Roman"/>
          <w:sz w:val="24"/>
          <w:szCs w:val="28"/>
        </w:rPr>
        <w:t xml:space="preserve"> </w:t>
      </w:r>
      <w:proofErr w:type="spellStart"/>
      <w:r w:rsidR="00933271" w:rsidRPr="003A601B">
        <w:rPr>
          <w:rFonts w:ascii="Times New Roman" w:hAnsi="Times New Roman" w:cs="Times New Roman"/>
          <w:sz w:val="24"/>
          <w:szCs w:val="28"/>
        </w:rPr>
        <w:t>Islami</w:t>
      </w:r>
      <w:proofErr w:type="spellEnd"/>
      <w:r w:rsidR="00933271" w:rsidRPr="003A601B">
        <w:rPr>
          <w:rFonts w:ascii="Times New Roman" w:hAnsi="Times New Roman" w:cs="Times New Roman"/>
          <w:sz w:val="24"/>
          <w:szCs w:val="28"/>
        </w:rPr>
        <w:t xml:space="preserve"> Bank Ltd. </w:t>
      </w:r>
      <w:r w:rsidR="00933271" w:rsidRPr="003A601B">
        <w:rPr>
          <w:rFonts w:ascii="Times New Roman" w:hAnsi="Times New Roman" w:cs="Times New Roman"/>
          <w:sz w:val="24"/>
          <w:szCs w:val="28"/>
        </w:rPr>
        <w:lastRenderedPageBreak/>
        <w:t>(12.07%), Exim Bank L</w:t>
      </w:r>
      <w:r>
        <w:rPr>
          <w:rFonts w:ascii="Times New Roman" w:hAnsi="Times New Roman" w:cs="Times New Roman"/>
          <w:sz w:val="24"/>
          <w:szCs w:val="28"/>
        </w:rPr>
        <w:t>imited</w:t>
      </w:r>
      <w:r w:rsidR="00933271" w:rsidRPr="003A601B">
        <w:rPr>
          <w:rFonts w:ascii="Times New Roman" w:hAnsi="Times New Roman" w:cs="Times New Roman"/>
          <w:sz w:val="24"/>
          <w:szCs w:val="28"/>
        </w:rPr>
        <w:t xml:space="preserve">. (11.74%), Social </w:t>
      </w:r>
      <w:proofErr w:type="spellStart"/>
      <w:r w:rsidR="00933271" w:rsidRPr="003A601B">
        <w:rPr>
          <w:rFonts w:ascii="Times New Roman" w:hAnsi="Times New Roman" w:cs="Times New Roman"/>
          <w:sz w:val="24"/>
          <w:szCs w:val="28"/>
        </w:rPr>
        <w:t>Islami</w:t>
      </w:r>
      <w:proofErr w:type="spellEnd"/>
      <w:r w:rsidR="00933271" w:rsidRPr="003A601B">
        <w:rPr>
          <w:rFonts w:ascii="Times New Roman" w:hAnsi="Times New Roman" w:cs="Times New Roman"/>
          <w:sz w:val="24"/>
          <w:szCs w:val="28"/>
        </w:rPr>
        <w:t xml:space="preserve"> Bank </w:t>
      </w:r>
      <w:r>
        <w:rPr>
          <w:rFonts w:ascii="Times New Roman" w:hAnsi="Times New Roman" w:cs="Times New Roman"/>
          <w:sz w:val="24"/>
          <w:szCs w:val="28"/>
        </w:rPr>
        <w:t>Limited</w:t>
      </w:r>
      <w:r w:rsidR="00933271" w:rsidRPr="003A601B">
        <w:rPr>
          <w:rFonts w:ascii="Times New Roman" w:hAnsi="Times New Roman" w:cs="Times New Roman"/>
          <w:sz w:val="24"/>
          <w:szCs w:val="28"/>
        </w:rPr>
        <w:t xml:space="preserve">. (9.73%), </w:t>
      </w:r>
      <w:proofErr w:type="spellStart"/>
      <w:r w:rsidR="00933271" w:rsidRPr="003A601B">
        <w:rPr>
          <w:rFonts w:ascii="Times New Roman" w:hAnsi="Times New Roman" w:cs="Times New Roman"/>
          <w:sz w:val="24"/>
          <w:szCs w:val="28"/>
        </w:rPr>
        <w:t>Shahjalal</w:t>
      </w:r>
      <w:proofErr w:type="spellEnd"/>
      <w:r w:rsidR="00933271" w:rsidRPr="003A601B">
        <w:rPr>
          <w:rFonts w:ascii="Times New Roman" w:hAnsi="Times New Roman" w:cs="Times New Roman"/>
          <w:sz w:val="24"/>
          <w:szCs w:val="28"/>
        </w:rPr>
        <w:t xml:space="preserve"> </w:t>
      </w:r>
      <w:proofErr w:type="spellStart"/>
      <w:r w:rsidR="00933271" w:rsidRPr="003A601B">
        <w:rPr>
          <w:rFonts w:ascii="Times New Roman" w:hAnsi="Times New Roman" w:cs="Times New Roman"/>
          <w:sz w:val="24"/>
          <w:szCs w:val="28"/>
        </w:rPr>
        <w:t>Islami</w:t>
      </w:r>
      <w:proofErr w:type="spellEnd"/>
      <w:r w:rsidR="00933271" w:rsidRPr="003A601B">
        <w:rPr>
          <w:rFonts w:ascii="Times New Roman" w:hAnsi="Times New Roman" w:cs="Times New Roman"/>
          <w:sz w:val="24"/>
          <w:szCs w:val="28"/>
        </w:rPr>
        <w:t xml:space="preserve"> Bank Ltd. (6.68%), Association Bank L</w:t>
      </w:r>
      <w:r>
        <w:rPr>
          <w:rFonts w:ascii="Times New Roman" w:hAnsi="Times New Roman" w:cs="Times New Roman"/>
          <w:sz w:val="24"/>
          <w:szCs w:val="28"/>
        </w:rPr>
        <w:t>td</w:t>
      </w:r>
      <w:r w:rsidR="00933271" w:rsidRPr="003A601B">
        <w:rPr>
          <w:rFonts w:ascii="Times New Roman" w:hAnsi="Times New Roman" w:cs="Times New Roman"/>
          <w:sz w:val="24"/>
          <w:szCs w:val="28"/>
        </w:rPr>
        <w:t xml:space="preserve"> (4.90%), </w:t>
      </w:r>
      <w:proofErr w:type="spellStart"/>
      <w:r w:rsidR="00933271" w:rsidRPr="003A601B">
        <w:rPr>
          <w:rFonts w:ascii="Times New Roman" w:hAnsi="Times New Roman" w:cs="Times New Roman"/>
          <w:sz w:val="24"/>
          <w:szCs w:val="28"/>
        </w:rPr>
        <w:t>Islami</w:t>
      </w:r>
      <w:proofErr w:type="spellEnd"/>
      <w:r w:rsidR="00933271" w:rsidRPr="003A601B">
        <w:rPr>
          <w:rFonts w:ascii="Times New Roman" w:hAnsi="Times New Roman" w:cs="Times New Roman"/>
          <w:sz w:val="24"/>
          <w:szCs w:val="28"/>
        </w:rPr>
        <w:t xml:space="preserve"> banking branches (2.95%), </w:t>
      </w:r>
      <w:proofErr w:type="spellStart"/>
      <w:r w:rsidR="00933271" w:rsidRPr="003A601B">
        <w:rPr>
          <w:rFonts w:ascii="Times New Roman" w:hAnsi="Times New Roman" w:cs="Times New Roman"/>
          <w:sz w:val="24"/>
          <w:szCs w:val="28"/>
        </w:rPr>
        <w:t>Islami</w:t>
      </w:r>
      <w:proofErr w:type="spellEnd"/>
      <w:r w:rsidR="00933271" w:rsidRPr="003A601B">
        <w:rPr>
          <w:rFonts w:ascii="Times New Roman" w:hAnsi="Times New Roman" w:cs="Times New Roman"/>
          <w:sz w:val="24"/>
          <w:szCs w:val="28"/>
        </w:rPr>
        <w:t xml:space="preserve"> banking windows (2.15%) and ICB Islamic Bank L</w:t>
      </w:r>
      <w:r>
        <w:rPr>
          <w:rFonts w:ascii="Times New Roman" w:hAnsi="Times New Roman" w:cs="Times New Roman"/>
          <w:sz w:val="24"/>
          <w:szCs w:val="28"/>
        </w:rPr>
        <w:t>td</w:t>
      </w:r>
      <w:r w:rsidR="00933271" w:rsidRPr="003A601B">
        <w:rPr>
          <w:rFonts w:ascii="Times New Roman" w:hAnsi="Times New Roman" w:cs="Times New Roman"/>
          <w:sz w:val="24"/>
          <w:szCs w:val="28"/>
        </w:rPr>
        <w:t xml:space="preserve"> (0.54%).</w:t>
      </w:r>
    </w:p>
    <w:p w:rsidR="00933271" w:rsidRPr="003A601B" w:rsidRDefault="00B705C7" w:rsidP="00933271">
      <w:pPr>
        <w:spacing w:line="360" w:lineRule="auto"/>
        <w:jc w:val="both"/>
        <w:rPr>
          <w:rFonts w:ascii="Times New Roman" w:hAnsi="Times New Roman" w:cs="Times New Roman"/>
          <w:sz w:val="24"/>
          <w:szCs w:val="28"/>
        </w:rPr>
      </w:pPr>
      <w:r w:rsidRPr="003A601B">
        <w:rPr>
          <w:rFonts w:ascii="Times New Roman" w:hAnsi="Times New Roman" w:cs="Times New Roman"/>
          <w:noProof/>
          <w:sz w:val="24"/>
          <w:szCs w:val="28"/>
          <w:lang w:eastAsia="en-GB"/>
        </w:rPr>
        <w:drawing>
          <wp:inline distT="0" distB="0" distL="0" distR="0">
            <wp:extent cx="5731510" cy="3502660"/>
            <wp:effectExtent l="19050" t="0" r="2540" b="0"/>
            <wp:docPr id="3" name="Immagine 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25" cstate="print"/>
                    <a:stretch>
                      <a:fillRect/>
                    </a:stretch>
                  </pic:blipFill>
                  <pic:spPr>
                    <a:xfrm>
                      <a:off x="0" y="0"/>
                      <a:ext cx="5731510" cy="3502660"/>
                    </a:xfrm>
                    <a:prstGeom prst="rect">
                      <a:avLst/>
                    </a:prstGeom>
                  </pic:spPr>
                </pic:pic>
              </a:graphicData>
            </a:graphic>
          </wp:inline>
        </w:drawing>
      </w:r>
    </w:p>
    <w:p w:rsidR="002711A0" w:rsidRPr="003A601B" w:rsidRDefault="003A601B" w:rsidP="00A26EFD">
      <w:pPr>
        <w:pStyle w:val="Heading1"/>
        <w:spacing w:before="240" w:after="240"/>
        <w:rPr>
          <w:rFonts w:ascii="Times New Roman" w:hAnsi="Times New Roman" w:cs="Times New Roman"/>
          <w:szCs w:val="32"/>
        </w:rPr>
      </w:pPr>
      <w:bookmarkStart w:id="41" w:name="_Toc525250091"/>
      <w:bookmarkStart w:id="42" w:name="_Toc534219103"/>
      <w:bookmarkStart w:id="43" w:name="_Toc534222445"/>
      <w:r>
        <w:rPr>
          <w:rFonts w:ascii="Times New Roman" w:hAnsi="Times New Roman" w:cs="Times New Roman"/>
          <w:szCs w:val="32"/>
        </w:rPr>
        <w:t xml:space="preserve">3.2 </w:t>
      </w:r>
      <w:r w:rsidR="002711A0" w:rsidRPr="003A601B">
        <w:rPr>
          <w:rFonts w:ascii="Times New Roman" w:hAnsi="Times New Roman" w:cs="Times New Roman"/>
          <w:szCs w:val="32"/>
        </w:rPr>
        <w:t>Sorts of Deposits</w:t>
      </w:r>
      <w:bookmarkEnd w:id="41"/>
      <w:bookmarkEnd w:id="42"/>
      <w:bookmarkEnd w:id="43"/>
      <w:r w:rsidR="002711A0" w:rsidRPr="003A601B">
        <w:rPr>
          <w:rFonts w:ascii="Times New Roman" w:hAnsi="Times New Roman" w:cs="Times New Roman"/>
          <w:szCs w:val="32"/>
        </w:rPr>
        <w:t xml:space="preserve"> </w:t>
      </w:r>
    </w:p>
    <w:p w:rsidR="002711A0" w:rsidRPr="003A601B" w:rsidRDefault="006F03E0" w:rsidP="00F1330B">
      <w:pPr>
        <w:spacing w:line="360" w:lineRule="auto"/>
        <w:jc w:val="both"/>
        <w:rPr>
          <w:rFonts w:ascii="Times New Roman" w:hAnsi="Times New Roman" w:cs="Times New Roman"/>
          <w:sz w:val="24"/>
          <w:szCs w:val="28"/>
        </w:rPr>
      </w:pPr>
      <w:r>
        <w:rPr>
          <w:rFonts w:ascii="Times New Roman" w:hAnsi="Times New Roman" w:cs="Times New Roman"/>
          <w:sz w:val="24"/>
          <w:szCs w:val="28"/>
        </w:rPr>
        <w:t>T</w:t>
      </w:r>
      <w:r w:rsidR="002711A0" w:rsidRPr="003A601B">
        <w:rPr>
          <w:rFonts w:ascii="Times New Roman" w:hAnsi="Times New Roman" w:cs="Times New Roman"/>
          <w:sz w:val="24"/>
          <w:szCs w:val="28"/>
        </w:rPr>
        <w:t>he Islamic Banking industry</w:t>
      </w:r>
      <w:r>
        <w:rPr>
          <w:rFonts w:ascii="Times New Roman" w:hAnsi="Times New Roman" w:cs="Times New Roman"/>
          <w:sz w:val="24"/>
          <w:szCs w:val="28"/>
        </w:rPr>
        <w:t xml:space="preserve"> offers various sorts of deposits</w:t>
      </w:r>
      <w:r w:rsidR="002711A0" w:rsidRPr="003A601B">
        <w:rPr>
          <w:rFonts w:ascii="Times New Roman" w:hAnsi="Times New Roman" w:cs="Times New Roman"/>
          <w:sz w:val="24"/>
          <w:szCs w:val="28"/>
        </w:rPr>
        <w:t xml:space="preserve">,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Term Deposits </w:t>
      </w:r>
      <w:r w:rsidR="00B45E96" w:rsidRPr="003A601B">
        <w:rPr>
          <w:rFonts w:ascii="Times New Roman" w:hAnsi="Times New Roman" w:cs="Times New Roman"/>
          <w:sz w:val="24"/>
          <w:szCs w:val="28"/>
        </w:rPr>
        <w:t>earned</w:t>
      </w:r>
      <w:r w:rsidR="002711A0" w:rsidRPr="003A601B">
        <w:rPr>
          <w:rFonts w:ascii="Times New Roman" w:hAnsi="Times New Roman" w:cs="Times New Roman"/>
          <w:sz w:val="24"/>
          <w:szCs w:val="28"/>
        </w:rPr>
        <w:t xml:space="preserve"> the most elevated position (47.96%) [chart-2] taken after by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Savings Deposits (MSD) (18.55%), Different deposits (15.71%),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Special Savings pension/profit) Deposits (8.77%), Al-</w:t>
      </w:r>
      <w:proofErr w:type="spellStart"/>
      <w:r w:rsidR="002711A0" w:rsidRPr="003A601B">
        <w:rPr>
          <w:rFonts w:ascii="Times New Roman" w:hAnsi="Times New Roman" w:cs="Times New Roman"/>
          <w:sz w:val="24"/>
          <w:szCs w:val="28"/>
        </w:rPr>
        <w:t>Wadeeah</w:t>
      </w:r>
      <w:proofErr w:type="spellEnd"/>
      <w:r w:rsidR="002711A0" w:rsidRPr="003A601B">
        <w:rPr>
          <w:rFonts w:ascii="Times New Roman" w:hAnsi="Times New Roman" w:cs="Times New Roman"/>
          <w:sz w:val="24"/>
          <w:szCs w:val="28"/>
        </w:rPr>
        <w:t xml:space="preserve"> Current account Deposits (4.22%),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Special Notice Deposits (3.79%),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Savings Bond (0.78%) and </w:t>
      </w:r>
      <w:proofErr w:type="spellStart"/>
      <w:r w:rsidR="002711A0" w:rsidRPr="003A601B">
        <w:rPr>
          <w:rFonts w:ascii="Times New Roman" w:hAnsi="Times New Roman" w:cs="Times New Roman"/>
          <w:sz w:val="24"/>
          <w:szCs w:val="28"/>
        </w:rPr>
        <w:t>Mudaraba</w:t>
      </w:r>
      <w:proofErr w:type="spellEnd"/>
      <w:r w:rsidR="002711A0" w:rsidRPr="003A601B">
        <w:rPr>
          <w:rFonts w:ascii="Times New Roman" w:hAnsi="Times New Roman" w:cs="Times New Roman"/>
          <w:sz w:val="24"/>
          <w:szCs w:val="28"/>
        </w:rPr>
        <w:t xml:space="preserve"> Hajj Deposits (0.20%) and so forth.</w:t>
      </w:r>
    </w:p>
    <w:p w:rsidR="00E136CE" w:rsidRPr="003A601B" w:rsidRDefault="00E136CE" w:rsidP="002711A0">
      <w:pPr>
        <w:jc w:val="both"/>
        <w:rPr>
          <w:rFonts w:ascii="Times New Roman" w:hAnsi="Times New Roman" w:cs="Times New Roman"/>
          <w:sz w:val="24"/>
          <w:szCs w:val="28"/>
        </w:rPr>
      </w:pPr>
      <w:r w:rsidRPr="003A601B">
        <w:rPr>
          <w:rFonts w:ascii="Times New Roman" w:hAnsi="Times New Roman" w:cs="Times New Roman"/>
          <w:noProof/>
          <w:sz w:val="24"/>
          <w:szCs w:val="28"/>
          <w:lang w:eastAsia="en-GB"/>
        </w:rPr>
        <w:lastRenderedPageBreak/>
        <w:drawing>
          <wp:inline distT="0" distB="0" distL="0" distR="0">
            <wp:extent cx="5731510" cy="3348990"/>
            <wp:effectExtent l="19050" t="0" r="2540" b="0"/>
            <wp:docPr id="5" name="Immagine 4"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26" cstate="print"/>
                    <a:stretch>
                      <a:fillRect/>
                    </a:stretch>
                  </pic:blipFill>
                  <pic:spPr>
                    <a:xfrm>
                      <a:off x="0" y="0"/>
                      <a:ext cx="5731510" cy="3348990"/>
                    </a:xfrm>
                    <a:prstGeom prst="rect">
                      <a:avLst/>
                    </a:prstGeom>
                  </pic:spPr>
                </pic:pic>
              </a:graphicData>
            </a:graphic>
          </wp:inline>
        </w:drawing>
      </w:r>
    </w:p>
    <w:p w:rsidR="00E136CE" w:rsidRPr="003A601B" w:rsidRDefault="00E136CE" w:rsidP="002711A0">
      <w:pPr>
        <w:jc w:val="both"/>
        <w:rPr>
          <w:rFonts w:ascii="Times New Roman" w:hAnsi="Times New Roman" w:cs="Times New Roman"/>
          <w:sz w:val="24"/>
          <w:szCs w:val="28"/>
        </w:rPr>
      </w:pPr>
    </w:p>
    <w:p w:rsidR="008E51A8" w:rsidRPr="003A601B" w:rsidRDefault="003A601B" w:rsidP="00A26EFD">
      <w:pPr>
        <w:pStyle w:val="Heading1"/>
        <w:spacing w:before="240" w:after="240"/>
        <w:rPr>
          <w:rFonts w:ascii="Times New Roman" w:hAnsi="Times New Roman" w:cs="Times New Roman"/>
          <w:szCs w:val="32"/>
        </w:rPr>
      </w:pPr>
      <w:bookmarkStart w:id="44" w:name="_Toc525250092"/>
      <w:bookmarkStart w:id="45" w:name="_Toc534219104"/>
      <w:bookmarkStart w:id="46" w:name="_Toc534222446"/>
      <w:r>
        <w:rPr>
          <w:rFonts w:ascii="Times New Roman" w:hAnsi="Times New Roman" w:cs="Times New Roman"/>
          <w:szCs w:val="32"/>
        </w:rPr>
        <w:t xml:space="preserve">3.3 </w:t>
      </w:r>
      <w:r w:rsidR="008E51A8" w:rsidRPr="003A601B">
        <w:rPr>
          <w:rFonts w:ascii="Times New Roman" w:hAnsi="Times New Roman" w:cs="Times New Roman"/>
          <w:szCs w:val="32"/>
        </w:rPr>
        <w:t xml:space="preserve">Investments made by Islamic Bank </w:t>
      </w:r>
      <w:r w:rsidRPr="003A601B">
        <w:rPr>
          <w:rFonts w:ascii="Times New Roman" w:hAnsi="Times New Roman" w:cs="Times New Roman"/>
          <w:szCs w:val="32"/>
        </w:rPr>
        <w:t>during</w:t>
      </w:r>
      <w:r w:rsidR="008E51A8" w:rsidRPr="003A601B">
        <w:rPr>
          <w:rFonts w:ascii="Times New Roman" w:hAnsi="Times New Roman" w:cs="Times New Roman"/>
          <w:szCs w:val="32"/>
        </w:rPr>
        <w:t xml:space="preserve"> DEC</w:t>
      </w:r>
      <w:r>
        <w:rPr>
          <w:rFonts w:ascii="Times New Roman" w:hAnsi="Times New Roman" w:cs="Times New Roman"/>
          <w:szCs w:val="32"/>
        </w:rPr>
        <w:t>EMBER</w:t>
      </w:r>
      <w:r w:rsidR="008E51A8" w:rsidRPr="003A601B">
        <w:rPr>
          <w:rFonts w:ascii="Times New Roman" w:hAnsi="Times New Roman" w:cs="Times New Roman"/>
          <w:szCs w:val="32"/>
        </w:rPr>
        <w:t xml:space="preserve"> 201</w:t>
      </w:r>
      <w:bookmarkEnd w:id="44"/>
      <w:bookmarkEnd w:id="45"/>
      <w:r>
        <w:rPr>
          <w:rFonts w:ascii="Times New Roman" w:hAnsi="Times New Roman" w:cs="Times New Roman"/>
          <w:szCs w:val="32"/>
        </w:rPr>
        <w:t>7</w:t>
      </w:r>
      <w:bookmarkEnd w:id="46"/>
      <w:r w:rsidR="008E51A8" w:rsidRPr="003A601B">
        <w:rPr>
          <w:rFonts w:ascii="Times New Roman" w:hAnsi="Times New Roman" w:cs="Times New Roman"/>
          <w:szCs w:val="32"/>
        </w:rPr>
        <w:t xml:space="preserve"> </w:t>
      </w:r>
    </w:p>
    <w:p w:rsidR="008E51A8" w:rsidRPr="003A601B" w:rsidRDefault="008E51A8" w:rsidP="00F1330B">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w:t>
      </w:r>
      <w:r w:rsidR="006F03E0">
        <w:rPr>
          <w:rFonts w:ascii="Times New Roman" w:hAnsi="Times New Roman" w:cs="Times New Roman"/>
          <w:sz w:val="24"/>
          <w:szCs w:val="28"/>
        </w:rPr>
        <w:t>he t</w:t>
      </w:r>
      <w:r w:rsidRPr="003A601B">
        <w:rPr>
          <w:rFonts w:ascii="Times New Roman" w:hAnsi="Times New Roman" w:cs="Times New Roman"/>
          <w:sz w:val="24"/>
          <w:szCs w:val="28"/>
        </w:rPr>
        <w:t>otal</w:t>
      </w:r>
      <w:r w:rsidR="006F03E0" w:rsidRPr="003A601B">
        <w:rPr>
          <w:rFonts w:ascii="Times New Roman" w:hAnsi="Times New Roman" w:cs="Times New Roman"/>
          <w:sz w:val="24"/>
          <w:szCs w:val="28"/>
        </w:rPr>
        <w:t xml:space="preserve"> investments</w:t>
      </w:r>
      <w:r w:rsidRPr="003A601B">
        <w:rPr>
          <w:rFonts w:ascii="Times New Roman" w:hAnsi="Times New Roman" w:cs="Times New Roman"/>
          <w:sz w:val="24"/>
          <w:szCs w:val="28"/>
        </w:rPr>
        <w:t xml:space="preserve"> measure</w:t>
      </w:r>
      <w:r w:rsidR="006F03E0">
        <w:rPr>
          <w:rFonts w:ascii="Times New Roman" w:hAnsi="Times New Roman" w:cs="Times New Roman"/>
          <w:sz w:val="24"/>
          <w:szCs w:val="28"/>
        </w:rPr>
        <w:t>ment</w:t>
      </w:r>
      <w:r w:rsidRPr="003A601B">
        <w:rPr>
          <w:rFonts w:ascii="Times New Roman" w:hAnsi="Times New Roman" w:cs="Times New Roman"/>
          <w:sz w:val="24"/>
          <w:szCs w:val="28"/>
        </w:rPr>
        <w:t xml:space="preserve"> in Islamic Banking industry came to at Tk. 193244.27 crores towar</w:t>
      </w:r>
      <w:r w:rsidR="006F03E0">
        <w:rPr>
          <w:rFonts w:ascii="Times New Roman" w:hAnsi="Times New Roman" w:cs="Times New Roman"/>
          <w:sz w:val="24"/>
          <w:szCs w:val="28"/>
        </w:rPr>
        <w:t xml:space="preserve">d the last of </w:t>
      </w:r>
      <w:r w:rsidRPr="003A601B">
        <w:rPr>
          <w:rFonts w:ascii="Times New Roman" w:hAnsi="Times New Roman" w:cs="Times New Roman"/>
          <w:sz w:val="24"/>
          <w:szCs w:val="28"/>
        </w:rPr>
        <w:t xml:space="preserve">December 2017. </w:t>
      </w:r>
      <w:r w:rsidR="00BD772E">
        <w:rPr>
          <w:rFonts w:ascii="Times New Roman" w:hAnsi="Times New Roman" w:cs="Times New Roman"/>
          <w:sz w:val="24"/>
          <w:szCs w:val="28"/>
        </w:rPr>
        <w:t xml:space="preserve">The </w:t>
      </w:r>
      <w:r w:rsidRPr="003A601B">
        <w:rPr>
          <w:rFonts w:ascii="Times New Roman" w:hAnsi="Times New Roman" w:cs="Times New Roman"/>
          <w:sz w:val="24"/>
          <w:szCs w:val="28"/>
        </w:rPr>
        <w:t xml:space="preserve">investments expanded by 4.32% and 21.65% separately when contrasted with the past year. </w:t>
      </w:r>
      <w:r w:rsidR="00BD772E">
        <w:rPr>
          <w:rFonts w:ascii="Times New Roman" w:hAnsi="Times New Roman" w:cs="Times New Roman"/>
          <w:sz w:val="24"/>
          <w:szCs w:val="28"/>
        </w:rPr>
        <w:t>In Bangladesh economy, the investment</w:t>
      </w:r>
      <w:r w:rsidRPr="003A601B">
        <w:rPr>
          <w:rFonts w:ascii="Times New Roman" w:hAnsi="Times New Roman" w:cs="Times New Roman"/>
          <w:sz w:val="24"/>
          <w:szCs w:val="28"/>
        </w:rPr>
        <w:t xml:space="preserve"> of Islamic banks </w:t>
      </w:r>
      <w:r w:rsidR="00BD772E">
        <w:rPr>
          <w:rFonts w:ascii="Times New Roman" w:hAnsi="Times New Roman" w:cs="Times New Roman"/>
          <w:sz w:val="24"/>
          <w:szCs w:val="28"/>
        </w:rPr>
        <w:t xml:space="preserve">represented 24.22% share </w:t>
      </w:r>
      <w:r w:rsidRPr="003A601B">
        <w:rPr>
          <w:rFonts w:ascii="Times New Roman" w:hAnsi="Times New Roman" w:cs="Times New Roman"/>
          <w:sz w:val="24"/>
          <w:szCs w:val="28"/>
        </w:rPr>
        <w:t xml:space="preserve">among all banks. </w:t>
      </w:r>
    </w:p>
    <w:p w:rsidR="00B70D3A" w:rsidRPr="003A601B" w:rsidRDefault="00BD772E" w:rsidP="00F1330B">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From the </w:t>
      </w:r>
      <w:r w:rsidRPr="003A601B">
        <w:rPr>
          <w:rFonts w:ascii="Times New Roman" w:hAnsi="Times New Roman" w:cs="Times New Roman"/>
          <w:sz w:val="24"/>
          <w:szCs w:val="28"/>
        </w:rPr>
        <w:t>Islamic bank</w:t>
      </w:r>
      <w:r>
        <w:rPr>
          <w:rFonts w:ascii="Times New Roman" w:hAnsi="Times New Roman" w:cs="Times New Roman"/>
          <w:sz w:val="24"/>
          <w:szCs w:val="28"/>
        </w:rPr>
        <w:t>’</w:t>
      </w:r>
      <w:r w:rsidRPr="003A601B">
        <w:rPr>
          <w:rFonts w:ascii="Times New Roman" w:hAnsi="Times New Roman" w:cs="Times New Roman"/>
          <w:sz w:val="24"/>
          <w:szCs w:val="28"/>
        </w:rPr>
        <w:t>s</w:t>
      </w:r>
      <w:r>
        <w:rPr>
          <w:rFonts w:ascii="Times New Roman" w:hAnsi="Times New Roman" w:cs="Times New Roman"/>
          <w:sz w:val="24"/>
          <w:szCs w:val="28"/>
        </w:rPr>
        <w:t xml:space="preserve"> total investments</w:t>
      </w:r>
      <w:r w:rsidR="008E51A8" w:rsidRPr="003A601B">
        <w:rPr>
          <w:rFonts w:ascii="Times New Roman" w:hAnsi="Times New Roman" w:cs="Times New Roman"/>
          <w:sz w:val="24"/>
          <w:szCs w:val="28"/>
        </w:rPr>
        <w:t>, 95.05% w</w:t>
      </w:r>
      <w:r>
        <w:rPr>
          <w:rFonts w:ascii="Times New Roman" w:hAnsi="Times New Roman" w:cs="Times New Roman"/>
          <w:sz w:val="24"/>
          <w:szCs w:val="28"/>
        </w:rPr>
        <w:t>as</w:t>
      </w:r>
      <w:r w:rsidR="008E51A8" w:rsidRPr="003A601B">
        <w:rPr>
          <w:rFonts w:ascii="Times New Roman" w:hAnsi="Times New Roman" w:cs="Times New Roman"/>
          <w:sz w:val="24"/>
          <w:szCs w:val="28"/>
        </w:rPr>
        <w:t xml:space="preserve"> </w:t>
      </w:r>
      <w:r w:rsidRPr="003A601B">
        <w:rPr>
          <w:rFonts w:ascii="Times New Roman" w:hAnsi="Times New Roman" w:cs="Times New Roman"/>
          <w:sz w:val="24"/>
          <w:szCs w:val="28"/>
        </w:rPr>
        <w:t>prepared</w:t>
      </w:r>
      <w:r w:rsidR="008E51A8" w:rsidRPr="003A601B">
        <w:rPr>
          <w:rFonts w:ascii="Times New Roman" w:hAnsi="Times New Roman" w:cs="Times New Roman"/>
          <w:sz w:val="24"/>
          <w:szCs w:val="28"/>
        </w:rPr>
        <w:t xml:space="preserve"> by 8 </w:t>
      </w:r>
      <w:r w:rsidRPr="003A601B">
        <w:rPr>
          <w:rFonts w:ascii="Times New Roman" w:hAnsi="Times New Roman" w:cs="Times New Roman"/>
          <w:sz w:val="24"/>
          <w:szCs w:val="28"/>
        </w:rPr>
        <w:t>mature</w:t>
      </w:r>
      <w:r w:rsidR="008E51A8" w:rsidRPr="003A601B">
        <w:rPr>
          <w:rFonts w:ascii="Times New Roman" w:hAnsi="Times New Roman" w:cs="Times New Roman"/>
          <w:sz w:val="24"/>
          <w:szCs w:val="28"/>
        </w:rPr>
        <w:t xml:space="preserve"> Islamic banks, 2.86% by the </w:t>
      </w:r>
      <w:r w:rsidRPr="003A601B">
        <w:rPr>
          <w:rFonts w:ascii="Times New Roman" w:hAnsi="Times New Roman" w:cs="Times New Roman"/>
          <w:sz w:val="24"/>
          <w:szCs w:val="28"/>
        </w:rPr>
        <w:t>planned</w:t>
      </w:r>
      <w:r w:rsidR="008E51A8" w:rsidRPr="003A601B">
        <w:rPr>
          <w:rFonts w:ascii="Times New Roman" w:hAnsi="Times New Roman" w:cs="Times New Roman"/>
          <w:sz w:val="24"/>
          <w:szCs w:val="28"/>
        </w:rPr>
        <w:t xml:space="preserve"> banks' and the rest 2.09% by the </w:t>
      </w:r>
      <w:r>
        <w:rPr>
          <w:rFonts w:ascii="Times New Roman" w:hAnsi="Times New Roman" w:cs="Times New Roman"/>
          <w:sz w:val="24"/>
          <w:szCs w:val="28"/>
        </w:rPr>
        <w:t>other</w:t>
      </w:r>
      <w:r w:rsidR="008E51A8" w:rsidRPr="003A601B">
        <w:rPr>
          <w:rFonts w:ascii="Times New Roman" w:hAnsi="Times New Roman" w:cs="Times New Roman"/>
          <w:sz w:val="24"/>
          <w:szCs w:val="28"/>
        </w:rPr>
        <w:t xml:space="preserve"> banks' Islamic banking windows. As on account of investments,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 Bangladesh Ltd. ach</w:t>
      </w:r>
      <w:r>
        <w:rPr>
          <w:rFonts w:ascii="Times New Roman" w:hAnsi="Times New Roman" w:cs="Times New Roman"/>
          <w:sz w:val="24"/>
          <w:szCs w:val="28"/>
        </w:rPr>
        <w:t xml:space="preserve">ieved the most noteworthy </w:t>
      </w:r>
      <w:r w:rsidR="008E51A8" w:rsidRPr="003A601B">
        <w:rPr>
          <w:rFonts w:ascii="Times New Roman" w:hAnsi="Times New Roman" w:cs="Times New Roman"/>
          <w:sz w:val="24"/>
          <w:szCs w:val="28"/>
        </w:rPr>
        <w:t>investments</w:t>
      </w:r>
      <w:r>
        <w:rPr>
          <w:rFonts w:ascii="Times New Roman" w:hAnsi="Times New Roman" w:cs="Times New Roman"/>
          <w:sz w:val="24"/>
          <w:szCs w:val="28"/>
        </w:rPr>
        <w:t xml:space="preserve"> </w:t>
      </w:r>
      <w:r>
        <w:rPr>
          <w:rFonts w:ascii="Times New Roman" w:hAnsi="Times New Roman" w:cs="Times New Roman"/>
          <w:sz w:val="24"/>
          <w:szCs w:val="28"/>
        </w:rPr>
        <w:t>share</w:t>
      </w:r>
      <w:r w:rsidR="008E51A8" w:rsidRPr="003A601B">
        <w:rPr>
          <w:rFonts w:ascii="Times New Roman" w:hAnsi="Times New Roman" w:cs="Times New Roman"/>
          <w:sz w:val="24"/>
          <w:szCs w:val="28"/>
        </w:rPr>
        <w:t xml:space="preserve"> which was 35.36% </w:t>
      </w:r>
      <w:r>
        <w:rPr>
          <w:rFonts w:ascii="Times New Roman" w:hAnsi="Times New Roman" w:cs="Times New Roman"/>
          <w:sz w:val="24"/>
          <w:szCs w:val="28"/>
        </w:rPr>
        <w:t>at</w:t>
      </w:r>
      <w:r w:rsidR="008E51A8" w:rsidRPr="003A601B">
        <w:rPr>
          <w:rFonts w:ascii="Times New Roman" w:hAnsi="Times New Roman" w:cs="Times New Roman"/>
          <w:sz w:val="24"/>
          <w:szCs w:val="28"/>
        </w:rPr>
        <w:t xml:space="preserve"> the </w:t>
      </w:r>
      <w:r>
        <w:rPr>
          <w:rFonts w:ascii="Times New Roman" w:hAnsi="Times New Roman" w:cs="Times New Roman"/>
          <w:sz w:val="24"/>
          <w:szCs w:val="28"/>
        </w:rPr>
        <w:t>last of</w:t>
      </w:r>
      <w:r w:rsidR="008E51A8" w:rsidRPr="003A601B">
        <w:rPr>
          <w:rFonts w:ascii="Times New Roman" w:hAnsi="Times New Roman" w:cs="Times New Roman"/>
          <w:sz w:val="24"/>
          <w:szCs w:val="28"/>
        </w:rPr>
        <w:t xml:space="preserve"> </w:t>
      </w:r>
      <w:r w:rsidR="000E3F54" w:rsidRPr="003A601B">
        <w:rPr>
          <w:rFonts w:ascii="Times New Roman" w:hAnsi="Times New Roman" w:cs="Times New Roman"/>
          <w:sz w:val="24"/>
          <w:szCs w:val="28"/>
        </w:rPr>
        <w:t>December</w:t>
      </w:r>
      <w:r w:rsidR="008E51A8" w:rsidRPr="003A601B">
        <w:rPr>
          <w:rFonts w:ascii="Times New Roman" w:hAnsi="Times New Roman" w:cs="Times New Roman"/>
          <w:sz w:val="24"/>
          <w:szCs w:val="28"/>
        </w:rPr>
        <w:t xml:space="preserve"> 2017, (graph 3). The </w:t>
      </w:r>
      <w:r>
        <w:rPr>
          <w:rFonts w:ascii="Times New Roman" w:hAnsi="Times New Roman" w:cs="Times New Roman"/>
          <w:sz w:val="24"/>
          <w:szCs w:val="28"/>
        </w:rPr>
        <w:t xml:space="preserve">investment </w:t>
      </w:r>
      <w:r w:rsidRPr="003A601B">
        <w:rPr>
          <w:rFonts w:ascii="Times New Roman" w:hAnsi="Times New Roman" w:cs="Times New Roman"/>
          <w:sz w:val="24"/>
          <w:szCs w:val="28"/>
        </w:rPr>
        <w:t>share</w:t>
      </w:r>
      <w:r w:rsidR="008E51A8" w:rsidRPr="003A601B">
        <w:rPr>
          <w:rFonts w:ascii="Times New Roman" w:hAnsi="Times New Roman" w:cs="Times New Roman"/>
          <w:sz w:val="24"/>
          <w:szCs w:val="28"/>
        </w:rPr>
        <w:t xml:space="preserve"> </w:t>
      </w:r>
      <w:r w:rsidRPr="003A601B">
        <w:rPr>
          <w:rFonts w:ascii="Times New Roman" w:hAnsi="Times New Roman" w:cs="Times New Roman"/>
          <w:sz w:val="24"/>
          <w:szCs w:val="28"/>
        </w:rPr>
        <w:t>prepared</w:t>
      </w:r>
      <w:r w:rsidR="008E51A8" w:rsidRPr="003A601B">
        <w:rPr>
          <w:rFonts w:ascii="Times New Roman" w:hAnsi="Times New Roman" w:cs="Times New Roman"/>
          <w:sz w:val="24"/>
          <w:szCs w:val="28"/>
        </w:rPr>
        <w:t xml:space="preserve"> by other Islamic banks </w:t>
      </w:r>
      <w:r w:rsidRPr="003A601B">
        <w:rPr>
          <w:rFonts w:ascii="Times New Roman" w:hAnsi="Times New Roman" w:cs="Times New Roman"/>
          <w:sz w:val="24"/>
          <w:szCs w:val="28"/>
        </w:rPr>
        <w:t>involved</w:t>
      </w:r>
      <w:r w:rsidR="008E51A8" w:rsidRPr="003A601B">
        <w:rPr>
          <w:rFonts w:ascii="Times New Roman" w:hAnsi="Times New Roman" w:cs="Times New Roman"/>
          <w:sz w:val="24"/>
          <w:szCs w:val="28"/>
        </w:rPr>
        <w:t xml:space="preserve"> </w:t>
      </w:r>
      <w:r>
        <w:rPr>
          <w:rFonts w:ascii="Times New Roman" w:hAnsi="Times New Roman" w:cs="Times New Roman"/>
          <w:sz w:val="24"/>
          <w:szCs w:val="28"/>
        </w:rPr>
        <w:t xml:space="preserve">FASB </w:t>
      </w:r>
      <w:r w:rsidR="008E51A8" w:rsidRPr="003A601B">
        <w:rPr>
          <w:rFonts w:ascii="Times New Roman" w:hAnsi="Times New Roman" w:cs="Times New Roman"/>
          <w:sz w:val="24"/>
          <w:szCs w:val="28"/>
        </w:rPr>
        <w:t xml:space="preserve">Ltd (13.38%), EXIM Bank Ltd. (12.11%), Al </w:t>
      </w:r>
      <w:proofErr w:type="spellStart"/>
      <w:r w:rsidR="008E51A8" w:rsidRPr="003A601B">
        <w:rPr>
          <w:rFonts w:ascii="Times New Roman" w:hAnsi="Times New Roman" w:cs="Times New Roman"/>
          <w:sz w:val="24"/>
          <w:szCs w:val="28"/>
        </w:rPr>
        <w:t>Arafah</w:t>
      </w:r>
      <w:proofErr w:type="spellEnd"/>
      <w:r w:rsidR="008E51A8" w:rsidRPr="003A601B">
        <w:rPr>
          <w:rFonts w:ascii="Times New Roman" w:hAnsi="Times New Roman" w:cs="Times New Roman"/>
          <w:sz w:val="24"/>
          <w:szCs w:val="28"/>
        </w:rPr>
        <w:t xml:space="preserve">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 Ltd. (11.45%), </w:t>
      </w:r>
      <w:r>
        <w:rPr>
          <w:rFonts w:ascii="Times New Roman" w:hAnsi="Times New Roman" w:cs="Times New Roman"/>
          <w:sz w:val="24"/>
          <w:szCs w:val="28"/>
        </w:rPr>
        <w:t>SIBL</w:t>
      </w:r>
      <w:r w:rsidR="008E51A8" w:rsidRPr="003A601B">
        <w:rPr>
          <w:rFonts w:ascii="Times New Roman" w:hAnsi="Times New Roman" w:cs="Times New Roman"/>
          <w:sz w:val="24"/>
          <w:szCs w:val="28"/>
        </w:rPr>
        <w:t xml:space="preserve"> (9.91%), </w:t>
      </w:r>
      <w:proofErr w:type="spellStart"/>
      <w:r w:rsidR="008E51A8" w:rsidRPr="003A601B">
        <w:rPr>
          <w:rFonts w:ascii="Times New Roman" w:hAnsi="Times New Roman" w:cs="Times New Roman"/>
          <w:sz w:val="24"/>
          <w:szCs w:val="28"/>
        </w:rPr>
        <w:t>Shahjalal</w:t>
      </w:r>
      <w:proofErr w:type="spellEnd"/>
      <w:r w:rsidR="008E51A8" w:rsidRPr="003A601B">
        <w:rPr>
          <w:rFonts w:ascii="Times New Roman" w:hAnsi="Times New Roman" w:cs="Times New Roman"/>
          <w:sz w:val="24"/>
          <w:szCs w:val="28"/>
        </w:rPr>
        <w:t xml:space="preserve">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 (7.59%), Union Bank (4.78%),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banking branches (2.86%),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banking windows (2.09%) and ICB </w:t>
      </w:r>
      <w:proofErr w:type="spellStart"/>
      <w:r w:rsidR="008E51A8" w:rsidRPr="003A601B">
        <w:rPr>
          <w:rFonts w:ascii="Times New Roman" w:hAnsi="Times New Roman" w:cs="Times New Roman"/>
          <w:sz w:val="24"/>
          <w:szCs w:val="28"/>
        </w:rPr>
        <w:t>Islami</w:t>
      </w:r>
      <w:proofErr w:type="spellEnd"/>
      <w:r w:rsidR="008E51A8" w:rsidRPr="003A601B">
        <w:rPr>
          <w:rFonts w:ascii="Times New Roman" w:hAnsi="Times New Roman" w:cs="Times New Roman"/>
          <w:sz w:val="24"/>
          <w:szCs w:val="28"/>
        </w:rPr>
        <w:t xml:space="preserve"> Bank Ltd (0.47%).</w:t>
      </w:r>
    </w:p>
    <w:p w:rsidR="00F1330B" w:rsidRPr="003A601B" w:rsidRDefault="00B70D3A">
      <w:pPr>
        <w:rPr>
          <w:rFonts w:ascii="Times New Roman" w:hAnsi="Times New Roman" w:cs="Times New Roman"/>
          <w:b/>
          <w:sz w:val="24"/>
          <w:szCs w:val="28"/>
        </w:rPr>
      </w:pPr>
      <w:r w:rsidRPr="003A601B">
        <w:rPr>
          <w:rFonts w:ascii="Times New Roman" w:hAnsi="Times New Roman" w:cs="Times New Roman"/>
          <w:b/>
          <w:noProof/>
          <w:sz w:val="24"/>
          <w:szCs w:val="28"/>
          <w:lang w:eastAsia="en-GB"/>
        </w:rPr>
        <w:lastRenderedPageBreak/>
        <w:drawing>
          <wp:inline distT="0" distB="0" distL="0" distR="0">
            <wp:extent cx="5731510" cy="4065270"/>
            <wp:effectExtent l="19050" t="0" r="2540" b="0"/>
            <wp:docPr id="1" name="Immagine 0" descr="graph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3.png"/>
                    <pic:cNvPicPr/>
                  </pic:nvPicPr>
                  <pic:blipFill>
                    <a:blip r:embed="rId27" cstate="print"/>
                    <a:stretch>
                      <a:fillRect/>
                    </a:stretch>
                  </pic:blipFill>
                  <pic:spPr>
                    <a:xfrm>
                      <a:off x="0" y="0"/>
                      <a:ext cx="5731510" cy="4065270"/>
                    </a:xfrm>
                    <a:prstGeom prst="rect">
                      <a:avLst/>
                    </a:prstGeom>
                  </pic:spPr>
                </pic:pic>
              </a:graphicData>
            </a:graphic>
          </wp:inline>
        </w:drawing>
      </w:r>
    </w:p>
    <w:p w:rsidR="00B70D3A" w:rsidRPr="003A601B" w:rsidRDefault="003A601B" w:rsidP="00A26EFD">
      <w:pPr>
        <w:pStyle w:val="Heading1"/>
        <w:spacing w:before="240" w:after="240"/>
        <w:rPr>
          <w:rFonts w:ascii="Times New Roman" w:hAnsi="Times New Roman" w:cs="Times New Roman"/>
          <w:szCs w:val="32"/>
        </w:rPr>
      </w:pPr>
      <w:bookmarkStart w:id="47" w:name="_Toc525250093"/>
      <w:bookmarkStart w:id="48" w:name="_Toc534219105"/>
      <w:bookmarkStart w:id="49" w:name="_Toc534222447"/>
      <w:r>
        <w:rPr>
          <w:rFonts w:ascii="Times New Roman" w:hAnsi="Times New Roman" w:cs="Times New Roman"/>
          <w:szCs w:val="32"/>
        </w:rPr>
        <w:t xml:space="preserve">3.4 </w:t>
      </w:r>
      <w:r w:rsidR="00F1330B" w:rsidRPr="003A601B">
        <w:rPr>
          <w:rFonts w:ascii="Times New Roman" w:hAnsi="Times New Roman" w:cs="Times New Roman"/>
          <w:szCs w:val="32"/>
        </w:rPr>
        <w:t>Sector Wise Investment of Islamic banks</w:t>
      </w:r>
      <w:bookmarkEnd w:id="47"/>
      <w:bookmarkEnd w:id="48"/>
      <w:bookmarkEnd w:id="49"/>
    </w:p>
    <w:p w:rsidR="00541732" w:rsidRPr="003A601B" w:rsidRDefault="007806BC" w:rsidP="00F1330B">
      <w:pPr>
        <w:spacing w:line="360" w:lineRule="auto"/>
        <w:jc w:val="both"/>
        <w:rPr>
          <w:rFonts w:ascii="Times New Roman" w:hAnsi="Times New Roman" w:cs="Times New Roman"/>
          <w:sz w:val="24"/>
          <w:szCs w:val="28"/>
        </w:rPr>
      </w:pPr>
      <w:r>
        <w:rPr>
          <w:rFonts w:ascii="Times New Roman" w:hAnsi="Times New Roman" w:cs="Times New Roman"/>
          <w:sz w:val="24"/>
          <w:szCs w:val="28"/>
        </w:rPr>
        <w:t>From the Chart of</w:t>
      </w:r>
      <w:r w:rsidR="00F1330B" w:rsidRPr="003A601B">
        <w:rPr>
          <w:rFonts w:ascii="Times New Roman" w:hAnsi="Times New Roman" w:cs="Times New Roman"/>
          <w:sz w:val="24"/>
          <w:szCs w:val="28"/>
        </w:rPr>
        <w:t xml:space="preserve"> </w:t>
      </w:r>
      <w:proofErr w:type="spellStart"/>
      <w:proofErr w:type="gramStart"/>
      <w:r w:rsidRPr="003A601B">
        <w:rPr>
          <w:rFonts w:ascii="Times New Roman" w:hAnsi="Times New Roman" w:cs="Times New Roman"/>
          <w:sz w:val="24"/>
          <w:szCs w:val="28"/>
        </w:rPr>
        <w:t>islamic</w:t>
      </w:r>
      <w:proofErr w:type="spellEnd"/>
      <w:proofErr w:type="gramEnd"/>
      <w:r w:rsidRPr="003A601B">
        <w:rPr>
          <w:rFonts w:ascii="Times New Roman" w:hAnsi="Times New Roman" w:cs="Times New Roman"/>
          <w:sz w:val="24"/>
          <w:szCs w:val="28"/>
        </w:rPr>
        <w:t xml:space="preserve"> bank</w:t>
      </w:r>
      <w:r>
        <w:rPr>
          <w:rFonts w:ascii="Times New Roman" w:hAnsi="Times New Roman" w:cs="Times New Roman"/>
          <w:sz w:val="24"/>
          <w:szCs w:val="28"/>
        </w:rPr>
        <w:t xml:space="preserve">’s </w:t>
      </w:r>
      <w:r w:rsidR="00F1330B" w:rsidRPr="003A601B">
        <w:rPr>
          <w:rFonts w:ascii="Times New Roman" w:hAnsi="Times New Roman" w:cs="Times New Roman"/>
          <w:sz w:val="24"/>
          <w:szCs w:val="28"/>
        </w:rPr>
        <w:t xml:space="preserve">sector-wise investment, it may be seen that </w:t>
      </w:r>
      <w:r w:rsidR="00327EF6">
        <w:rPr>
          <w:rFonts w:ascii="Times New Roman" w:hAnsi="Times New Roman" w:cs="Times New Roman"/>
          <w:sz w:val="24"/>
          <w:szCs w:val="28"/>
        </w:rPr>
        <w:t>Islamic bank’s invested more in the Small and Medium Enterprises - SME</w:t>
      </w:r>
      <w:r w:rsidR="00F1330B" w:rsidRPr="003A601B">
        <w:rPr>
          <w:rFonts w:ascii="Times New Roman" w:hAnsi="Times New Roman" w:cs="Times New Roman"/>
          <w:sz w:val="24"/>
          <w:szCs w:val="28"/>
        </w:rPr>
        <w:t xml:space="preserve"> sector </w:t>
      </w:r>
      <w:r w:rsidR="00327EF6">
        <w:rPr>
          <w:rFonts w:ascii="Times New Roman" w:hAnsi="Times New Roman" w:cs="Times New Roman"/>
          <w:sz w:val="24"/>
          <w:szCs w:val="28"/>
        </w:rPr>
        <w:t>from</w:t>
      </w:r>
      <w:r w:rsidR="00F1330B" w:rsidRPr="003A601B">
        <w:rPr>
          <w:rFonts w:ascii="Times New Roman" w:hAnsi="Times New Roman" w:cs="Times New Roman"/>
          <w:sz w:val="24"/>
          <w:szCs w:val="28"/>
        </w:rPr>
        <w:t xml:space="preserve"> all </w:t>
      </w:r>
      <w:r w:rsidR="00327EF6">
        <w:rPr>
          <w:rFonts w:ascii="Times New Roman" w:hAnsi="Times New Roman" w:cs="Times New Roman"/>
          <w:sz w:val="24"/>
          <w:szCs w:val="28"/>
        </w:rPr>
        <w:t xml:space="preserve">other </w:t>
      </w:r>
      <w:r w:rsidR="00F1330B" w:rsidRPr="003A601B">
        <w:rPr>
          <w:rFonts w:ascii="Times New Roman" w:hAnsi="Times New Roman" w:cs="Times New Roman"/>
          <w:sz w:val="24"/>
          <w:szCs w:val="28"/>
        </w:rPr>
        <w:t>sectors which remained at 28.55% (Graph 4) toward the end of the December 2017. The following position was involved In terms of professional career and Business sector (27.52%) trailed by Mechanical sector (24.89%), Others (8.45%), Land (6.54%), Horticulture (1.79%), Transportation (1.42%), Power, Gas and Water supply (0.75%) and Destitution Mitigation (0.10%).</w:t>
      </w:r>
    </w:p>
    <w:p w:rsidR="00F1330B" w:rsidRPr="003A601B" w:rsidRDefault="00F1330B" w:rsidP="00F1330B">
      <w:pPr>
        <w:jc w:val="both"/>
        <w:rPr>
          <w:rFonts w:ascii="Times New Roman" w:hAnsi="Times New Roman" w:cs="Times New Roman"/>
          <w:sz w:val="24"/>
          <w:szCs w:val="28"/>
        </w:rPr>
      </w:pPr>
      <w:r w:rsidRPr="003A601B">
        <w:rPr>
          <w:rFonts w:ascii="Times New Roman" w:hAnsi="Times New Roman" w:cs="Times New Roman"/>
          <w:noProof/>
          <w:sz w:val="24"/>
          <w:szCs w:val="28"/>
          <w:lang w:eastAsia="en-GB"/>
        </w:rPr>
        <w:lastRenderedPageBreak/>
        <w:drawing>
          <wp:inline distT="0" distB="0" distL="0" distR="0">
            <wp:extent cx="5808994" cy="3928905"/>
            <wp:effectExtent l="19050" t="0" r="1256" b="0"/>
            <wp:docPr id="6" name="Immagine 5" descr="graph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4.png"/>
                    <pic:cNvPicPr/>
                  </pic:nvPicPr>
                  <pic:blipFill>
                    <a:blip r:embed="rId28" cstate="print"/>
                    <a:stretch>
                      <a:fillRect/>
                    </a:stretch>
                  </pic:blipFill>
                  <pic:spPr>
                    <a:xfrm>
                      <a:off x="0" y="0"/>
                      <a:ext cx="5840473" cy="3950196"/>
                    </a:xfrm>
                    <a:prstGeom prst="rect">
                      <a:avLst/>
                    </a:prstGeom>
                  </pic:spPr>
                </pic:pic>
              </a:graphicData>
            </a:graphic>
          </wp:inline>
        </w:drawing>
      </w:r>
    </w:p>
    <w:p w:rsidR="00B70D3A" w:rsidRPr="003A601B" w:rsidRDefault="00B70D3A" w:rsidP="00036BE8">
      <w:pPr>
        <w:jc w:val="center"/>
        <w:rPr>
          <w:rFonts w:ascii="Times New Roman" w:hAnsi="Times New Roman" w:cs="Times New Roman"/>
          <w:sz w:val="24"/>
          <w:szCs w:val="28"/>
        </w:rPr>
      </w:pPr>
    </w:p>
    <w:p w:rsidR="00F1330B" w:rsidRPr="003A601B" w:rsidRDefault="003A601B" w:rsidP="00A26EFD">
      <w:pPr>
        <w:pStyle w:val="Heading1"/>
        <w:spacing w:before="240" w:after="240"/>
        <w:rPr>
          <w:rFonts w:ascii="Times New Roman" w:eastAsia="Times New Roman" w:hAnsi="Times New Roman" w:cs="Times New Roman"/>
          <w:szCs w:val="32"/>
        </w:rPr>
      </w:pPr>
      <w:bookmarkStart w:id="50" w:name="_Toc525250094"/>
      <w:bookmarkStart w:id="51" w:name="_Toc534219106"/>
      <w:bookmarkStart w:id="52" w:name="_Toc534222448"/>
      <w:r>
        <w:rPr>
          <w:rFonts w:ascii="Times New Roman" w:eastAsia="Times New Roman" w:hAnsi="Times New Roman" w:cs="Times New Roman"/>
          <w:szCs w:val="32"/>
        </w:rPr>
        <w:t xml:space="preserve">3.5 </w:t>
      </w:r>
      <w:r w:rsidR="00327EF6">
        <w:rPr>
          <w:rFonts w:ascii="Times New Roman" w:eastAsia="Times New Roman" w:hAnsi="Times New Roman" w:cs="Times New Roman"/>
          <w:szCs w:val="32"/>
        </w:rPr>
        <w:t xml:space="preserve">The Mobilization of </w:t>
      </w:r>
      <w:r w:rsidR="00F1330B" w:rsidRPr="003A601B">
        <w:rPr>
          <w:rFonts w:ascii="Times New Roman" w:eastAsia="Times New Roman" w:hAnsi="Times New Roman" w:cs="Times New Roman"/>
          <w:szCs w:val="32"/>
        </w:rPr>
        <w:t xml:space="preserve">Remittances </w:t>
      </w:r>
      <w:bookmarkEnd w:id="50"/>
      <w:bookmarkEnd w:id="51"/>
      <w:bookmarkEnd w:id="52"/>
    </w:p>
    <w:p w:rsidR="00F1330B" w:rsidRPr="003A601B" w:rsidRDefault="00327EF6" w:rsidP="00F1330B">
      <w:pPr>
        <w:spacing w:line="360" w:lineRule="auto"/>
        <w:jc w:val="both"/>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The industry </w:t>
      </w:r>
      <w:r w:rsidR="00F1330B" w:rsidRPr="003A601B">
        <w:rPr>
          <w:rFonts w:ascii="Times New Roman" w:eastAsia="Times New Roman" w:hAnsi="Times New Roman" w:cs="Times New Roman"/>
          <w:sz w:val="24"/>
          <w:szCs w:val="28"/>
        </w:rPr>
        <w:t xml:space="preserve">Islamic Banking of </w:t>
      </w:r>
      <w:r>
        <w:rPr>
          <w:rFonts w:ascii="Times New Roman" w:eastAsia="Times New Roman" w:hAnsi="Times New Roman" w:cs="Times New Roman"/>
          <w:sz w:val="24"/>
          <w:szCs w:val="28"/>
        </w:rPr>
        <w:t>Bangladesh</w:t>
      </w:r>
      <w:r w:rsidR="00F1330B" w:rsidRPr="003A601B">
        <w:rPr>
          <w:rFonts w:ascii="Times New Roman" w:eastAsia="Times New Roman" w:hAnsi="Times New Roman" w:cs="Times New Roman"/>
          <w:sz w:val="24"/>
          <w:szCs w:val="28"/>
        </w:rPr>
        <w:t xml:space="preserve"> is assuming a crucial part in gathering outside settlements and dispensing the </w:t>
      </w:r>
      <w:r w:rsidRPr="003A601B">
        <w:rPr>
          <w:rFonts w:ascii="Times New Roman" w:eastAsia="Times New Roman" w:hAnsi="Times New Roman" w:cs="Times New Roman"/>
          <w:sz w:val="24"/>
          <w:szCs w:val="28"/>
        </w:rPr>
        <w:t>similar</w:t>
      </w:r>
      <w:r w:rsidR="00F1330B" w:rsidRPr="003A601B">
        <w:rPr>
          <w:rFonts w:ascii="Times New Roman" w:eastAsia="Times New Roman" w:hAnsi="Times New Roman" w:cs="Times New Roman"/>
          <w:sz w:val="24"/>
          <w:szCs w:val="28"/>
        </w:rPr>
        <w:t xml:space="preserve"> exchanging among recipients over the nation. </w:t>
      </w:r>
      <w:r w:rsidR="002A0412">
        <w:rPr>
          <w:rFonts w:ascii="Times New Roman" w:eastAsia="Times New Roman" w:hAnsi="Times New Roman" w:cs="Times New Roman"/>
          <w:sz w:val="24"/>
          <w:szCs w:val="28"/>
        </w:rPr>
        <w:t>During</w:t>
      </w:r>
      <w:r w:rsidR="00F1330B" w:rsidRPr="003A601B">
        <w:rPr>
          <w:rFonts w:ascii="Times New Roman" w:eastAsia="Times New Roman" w:hAnsi="Times New Roman" w:cs="Times New Roman"/>
          <w:sz w:val="24"/>
          <w:szCs w:val="28"/>
        </w:rPr>
        <w:t xml:space="preserve"> December 2017 measure of rem</w:t>
      </w:r>
      <w:r w:rsidR="002A0412">
        <w:rPr>
          <w:rFonts w:ascii="Times New Roman" w:eastAsia="Times New Roman" w:hAnsi="Times New Roman" w:cs="Times New Roman"/>
          <w:sz w:val="24"/>
          <w:szCs w:val="28"/>
        </w:rPr>
        <w:t xml:space="preserve">ittances came to at Tk. 9879.72 </w:t>
      </w:r>
      <w:r w:rsidR="00F1330B" w:rsidRPr="003A601B">
        <w:rPr>
          <w:rFonts w:ascii="Times New Roman" w:eastAsia="Times New Roman" w:hAnsi="Times New Roman" w:cs="Times New Roman"/>
          <w:sz w:val="24"/>
          <w:szCs w:val="28"/>
        </w:rPr>
        <w:t xml:space="preserve">crores. </w:t>
      </w:r>
      <w:r>
        <w:rPr>
          <w:rFonts w:ascii="Times New Roman" w:eastAsia="Times New Roman" w:hAnsi="Times New Roman" w:cs="Times New Roman"/>
          <w:sz w:val="24"/>
          <w:szCs w:val="28"/>
        </w:rPr>
        <w:t>From</w:t>
      </w:r>
      <w:r w:rsidR="00F1330B" w:rsidRPr="003A601B">
        <w:rPr>
          <w:rFonts w:ascii="Times New Roman" w:eastAsia="Times New Roman" w:hAnsi="Times New Roman" w:cs="Times New Roman"/>
          <w:sz w:val="24"/>
          <w:szCs w:val="28"/>
        </w:rPr>
        <w:t xml:space="preserve"> the </w:t>
      </w:r>
      <w:r>
        <w:rPr>
          <w:rFonts w:ascii="Times New Roman" w:eastAsia="Times New Roman" w:hAnsi="Times New Roman" w:cs="Times New Roman"/>
          <w:sz w:val="24"/>
          <w:szCs w:val="28"/>
        </w:rPr>
        <w:t xml:space="preserve">Bangladeshi </w:t>
      </w:r>
      <w:r w:rsidR="00F1330B" w:rsidRPr="003A601B">
        <w:rPr>
          <w:rFonts w:ascii="Times New Roman" w:eastAsia="Times New Roman" w:hAnsi="Times New Roman" w:cs="Times New Roman"/>
          <w:sz w:val="24"/>
          <w:szCs w:val="28"/>
        </w:rPr>
        <w:t xml:space="preserve">Islamic banks, </w:t>
      </w:r>
      <w:r>
        <w:rPr>
          <w:rFonts w:ascii="Times New Roman" w:eastAsia="Times New Roman" w:hAnsi="Times New Roman" w:cs="Times New Roman"/>
          <w:sz w:val="24"/>
          <w:szCs w:val="28"/>
        </w:rPr>
        <w:t>IBBL</w:t>
      </w:r>
      <w:r w:rsidR="00F1330B" w:rsidRPr="003A601B">
        <w:rPr>
          <w:rFonts w:ascii="Times New Roman" w:eastAsia="Times New Roman" w:hAnsi="Times New Roman" w:cs="Times New Roman"/>
          <w:sz w:val="24"/>
          <w:szCs w:val="28"/>
        </w:rPr>
        <w:t xml:space="preserve"> involved the best position (60.94%) in regard of settlement gathering toward the end of </w:t>
      </w:r>
      <w:r w:rsidR="002A0412" w:rsidRPr="003A601B">
        <w:rPr>
          <w:rFonts w:ascii="Times New Roman" w:eastAsia="Times New Roman" w:hAnsi="Times New Roman" w:cs="Times New Roman"/>
          <w:sz w:val="24"/>
          <w:szCs w:val="28"/>
        </w:rPr>
        <w:t>December</w:t>
      </w:r>
      <w:r w:rsidR="00F1330B" w:rsidRPr="003A601B">
        <w:rPr>
          <w:rFonts w:ascii="Times New Roman" w:eastAsia="Times New Roman" w:hAnsi="Times New Roman" w:cs="Times New Roman"/>
          <w:sz w:val="24"/>
          <w:szCs w:val="28"/>
        </w:rPr>
        <w:t xml:space="preserve"> 2017.The settlement</w:t>
      </w:r>
      <w:r>
        <w:rPr>
          <w:rFonts w:ascii="Times New Roman" w:eastAsia="Times New Roman" w:hAnsi="Times New Roman" w:cs="Times New Roman"/>
          <w:sz w:val="24"/>
          <w:szCs w:val="28"/>
        </w:rPr>
        <w:t xml:space="preserve"> shares</w:t>
      </w:r>
      <w:r w:rsidR="00F1330B" w:rsidRPr="003A601B">
        <w:rPr>
          <w:rFonts w:ascii="Times New Roman" w:eastAsia="Times New Roman" w:hAnsi="Times New Roman" w:cs="Times New Roman"/>
          <w:sz w:val="24"/>
          <w:szCs w:val="28"/>
        </w:rPr>
        <w:t xml:space="preserve"> </w:t>
      </w:r>
      <w:proofErr w:type="spellStart"/>
      <w:r w:rsidR="00F1330B" w:rsidRPr="003A601B">
        <w:rPr>
          <w:rFonts w:ascii="Times New Roman" w:eastAsia="Times New Roman" w:hAnsi="Times New Roman" w:cs="Times New Roman"/>
          <w:sz w:val="24"/>
          <w:szCs w:val="28"/>
        </w:rPr>
        <w:t>of</w:t>
      </w:r>
      <w:proofErr w:type="spellEnd"/>
      <w:r w:rsidR="00F1330B" w:rsidRPr="003A601B">
        <w:rPr>
          <w:rFonts w:ascii="Times New Roman" w:eastAsia="Times New Roman" w:hAnsi="Times New Roman" w:cs="Times New Roman"/>
          <w:sz w:val="24"/>
          <w:szCs w:val="28"/>
        </w:rPr>
        <w:t xml:space="preserve"> other Islamic banks </w:t>
      </w:r>
      <w:r w:rsidRPr="003A601B">
        <w:rPr>
          <w:rFonts w:ascii="Times New Roman" w:eastAsia="Times New Roman" w:hAnsi="Times New Roman" w:cs="Times New Roman"/>
          <w:sz w:val="24"/>
          <w:szCs w:val="28"/>
        </w:rPr>
        <w:t>involved</w:t>
      </w:r>
      <w:r w:rsidR="00F1330B" w:rsidRPr="003A601B">
        <w:rPr>
          <w:rFonts w:ascii="Times New Roman" w:eastAsia="Times New Roman" w:hAnsi="Times New Roman" w:cs="Times New Roman"/>
          <w:sz w:val="24"/>
          <w:szCs w:val="28"/>
        </w:rPr>
        <w:t xml:space="preserve"> </w:t>
      </w:r>
      <w:r>
        <w:rPr>
          <w:rFonts w:ascii="Times New Roman" w:eastAsia="Times New Roman" w:hAnsi="Times New Roman" w:cs="Times New Roman"/>
          <w:sz w:val="24"/>
          <w:szCs w:val="28"/>
        </w:rPr>
        <w:t>SIBL</w:t>
      </w:r>
      <w:r w:rsidR="00F1330B" w:rsidRPr="003A601B">
        <w:rPr>
          <w:rFonts w:ascii="Times New Roman" w:eastAsia="Times New Roman" w:hAnsi="Times New Roman" w:cs="Times New Roman"/>
          <w:sz w:val="24"/>
          <w:szCs w:val="28"/>
        </w:rPr>
        <w:t xml:space="preserve"> (16.74%), Al </w:t>
      </w:r>
      <w:proofErr w:type="spellStart"/>
      <w:r w:rsidR="00F1330B" w:rsidRPr="003A601B">
        <w:rPr>
          <w:rFonts w:ascii="Times New Roman" w:eastAsia="Times New Roman" w:hAnsi="Times New Roman" w:cs="Times New Roman"/>
          <w:sz w:val="24"/>
          <w:szCs w:val="28"/>
        </w:rPr>
        <w:t>Arafah</w:t>
      </w:r>
      <w:proofErr w:type="spellEnd"/>
      <w:r w:rsidR="00F1330B" w:rsidRPr="003A601B">
        <w:rPr>
          <w:rFonts w:ascii="Times New Roman" w:eastAsia="Times New Roman" w:hAnsi="Times New Roman" w:cs="Times New Roman"/>
          <w:sz w:val="24"/>
          <w:szCs w:val="28"/>
        </w:rPr>
        <w:t xml:space="preserve"> </w:t>
      </w:r>
      <w:proofErr w:type="spellStart"/>
      <w:r w:rsidR="00F1330B" w:rsidRPr="003A601B">
        <w:rPr>
          <w:rFonts w:ascii="Times New Roman" w:eastAsia="Times New Roman" w:hAnsi="Times New Roman" w:cs="Times New Roman"/>
          <w:sz w:val="24"/>
          <w:szCs w:val="28"/>
        </w:rPr>
        <w:t>Islami</w:t>
      </w:r>
      <w:proofErr w:type="spellEnd"/>
      <w:r w:rsidR="00F1330B" w:rsidRPr="003A601B">
        <w:rPr>
          <w:rFonts w:ascii="Times New Roman" w:eastAsia="Times New Roman" w:hAnsi="Times New Roman" w:cs="Times New Roman"/>
          <w:sz w:val="24"/>
          <w:szCs w:val="28"/>
        </w:rPr>
        <w:t xml:space="preserve"> Bank Ltd. (14.49%), </w:t>
      </w:r>
      <w:r>
        <w:rPr>
          <w:rFonts w:ascii="Times New Roman" w:eastAsia="Times New Roman" w:hAnsi="Times New Roman" w:cs="Times New Roman"/>
          <w:sz w:val="24"/>
          <w:szCs w:val="28"/>
        </w:rPr>
        <w:t>FASB</w:t>
      </w:r>
      <w:r w:rsidR="00F1330B" w:rsidRPr="003A601B">
        <w:rPr>
          <w:rFonts w:ascii="Times New Roman" w:eastAsia="Times New Roman" w:hAnsi="Times New Roman" w:cs="Times New Roman"/>
          <w:sz w:val="24"/>
          <w:szCs w:val="28"/>
        </w:rPr>
        <w:t xml:space="preserve"> Ltd (2.96%), Union Bank Ltd (1.91%), EXIM Bank Ltd. (1.36%), </w:t>
      </w:r>
      <w:proofErr w:type="spellStart"/>
      <w:r w:rsidR="00F1330B" w:rsidRPr="003A601B">
        <w:rPr>
          <w:rFonts w:ascii="Times New Roman" w:eastAsia="Times New Roman" w:hAnsi="Times New Roman" w:cs="Times New Roman"/>
          <w:sz w:val="24"/>
          <w:szCs w:val="28"/>
        </w:rPr>
        <w:t>Shahjalal</w:t>
      </w:r>
      <w:proofErr w:type="spellEnd"/>
      <w:r w:rsidR="00F1330B" w:rsidRPr="003A601B">
        <w:rPr>
          <w:rFonts w:ascii="Times New Roman" w:eastAsia="Times New Roman" w:hAnsi="Times New Roman" w:cs="Times New Roman"/>
          <w:sz w:val="24"/>
          <w:szCs w:val="28"/>
        </w:rPr>
        <w:t xml:space="preserve"> </w:t>
      </w:r>
      <w:proofErr w:type="spellStart"/>
      <w:r w:rsidR="00F1330B" w:rsidRPr="003A601B">
        <w:rPr>
          <w:rFonts w:ascii="Times New Roman" w:eastAsia="Times New Roman" w:hAnsi="Times New Roman" w:cs="Times New Roman"/>
          <w:sz w:val="24"/>
          <w:szCs w:val="28"/>
        </w:rPr>
        <w:t>Islami</w:t>
      </w:r>
      <w:proofErr w:type="spellEnd"/>
      <w:r w:rsidR="00F1330B" w:rsidRPr="003A601B">
        <w:rPr>
          <w:rFonts w:ascii="Times New Roman" w:eastAsia="Times New Roman" w:hAnsi="Times New Roman" w:cs="Times New Roman"/>
          <w:sz w:val="24"/>
          <w:szCs w:val="28"/>
        </w:rPr>
        <w:t xml:space="preserve"> Bank (0.88%), Islamic banking branches (0.61%) and Islamic banking windows (0.11%).</w:t>
      </w:r>
    </w:p>
    <w:p w:rsidR="00B70D3A" w:rsidRPr="003A601B" w:rsidRDefault="000D5A57">
      <w:pPr>
        <w:rPr>
          <w:rFonts w:ascii="Times New Roman" w:hAnsi="Times New Roman" w:cs="Times New Roman"/>
          <w:sz w:val="24"/>
          <w:szCs w:val="28"/>
        </w:rPr>
      </w:pPr>
      <w:r w:rsidRPr="003A601B">
        <w:rPr>
          <w:rFonts w:ascii="Times New Roman" w:hAnsi="Times New Roman" w:cs="Times New Roman"/>
          <w:noProof/>
          <w:sz w:val="24"/>
          <w:szCs w:val="28"/>
          <w:lang w:eastAsia="en-GB"/>
        </w:rPr>
        <w:lastRenderedPageBreak/>
        <w:drawing>
          <wp:inline distT="0" distB="0" distL="0" distR="0">
            <wp:extent cx="5736116" cy="3366198"/>
            <wp:effectExtent l="19050" t="0" r="0" b="0"/>
            <wp:docPr id="8" name="Immagine 7" descr="graph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5.png"/>
                    <pic:cNvPicPr/>
                  </pic:nvPicPr>
                  <pic:blipFill>
                    <a:blip r:embed="rId29" cstate="print"/>
                    <a:stretch>
                      <a:fillRect/>
                    </a:stretch>
                  </pic:blipFill>
                  <pic:spPr>
                    <a:xfrm>
                      <a:off x="0" y="0"/>
                      <a:ext cx="5731510" cy="3363495"/>
                    </a:xfrm>
                    <a:prstGeom prst="rect">
                      <a:avLst/>
                    </a:prstGeom>
                  </pic:spPr>
                </pic:pic>
              </a:graphicData>
            </a:graphic>
          </wp:inline>
        </w:drawing>
      </w:r>
    </w:p>
    <w:p w:rsidR="00B70D3A" w:rsidRPr="003A601B" w:rsidRDefault="000D5A57" w:rsidP="000D5A5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Islamic Banking Industry represented 36.14% share of settlements gathered by the whole banking industry. Settlement accumulations of every single scheduled bank, every Islamic bank and Islamic banking branches/windows of ordinary banks are given in graph 6.</w:t>
      </w:r>
    </w:p>
    <w:p w:rsidR="000D5A57" w:rsidRPr="003A601B" w:rsidRDefault="002A0412">
      <w:pPr>
        <w:rPr>
          <w:rFonts w:ascii="Times New Roman" w:hAnsi="Times New Roman" w:cs="Times New Roman"/>
          <w:sz w:val="24"/>
          <w:szCs w:val="28"/>
        </w:rPr>
      </w:pPr>
      <w:r w:rsidRPr="003A601B">
        <w:rPr>
          <w:rFonts w:ascii="Times New Roman" w:hAnsi="Times New Roman" w:cs="Times New Roman"/>
          <w:noProof/>
          <w:sz w:val="24"/>
          <w:szCs w:val="28"/>
          <w:lang w:eastAsia="en-GB"/>
        </w:rPr>
        <w:drawing>
          <wp:anchor distT="0" distB="0" distL="114300" distR="114300" simplePos="0" relativeHeight="251661312" behindDoc="1" locked="0" layoutInCell="1" allowOverlap="1">
            <wp:simplePos x="0" y="0"/>
            <wp:positionH relativeFrom="column">
              <wp:posOffset>447675</wp:posOffset>
            </wp:positionH>
            <wp:positionV relativeFrom="paragraph">
              <wp:posOffset>302895</wp:posOffset>
            </wp:positionV>
            <wp:extent cx="5039019" cy="3412084"/>
            <wp:effectExtent l="0" t="0" r="0" b="0"/>
            <wp:wrapNone/>
            <wp:docPr id="9" name="Immagine 8" descr="graph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 6.png"/>
                    <pic:cNvPicPr/>
                  </pic:nvPicPr>
                  <pic:blipFill>
                    <a:blip r:embed="rId30" cstate="print"/>
                    <a:stretch>
                      <a:fillRect/>
                    </a:stretch>
                  </pic:blipFill>
                  <pic:spPr>
                    <a:xfrm>
                      <a:off x="0" y="0"/>
                      <a:ext cx="5041203" cy="3413563"/>
                    </a:xfrm>
                    <a:prstGeom prst="rect">
                      <a:avLst/>
                    </a:prstGeom>
                  </pic:spPr>
                </pic:pic>
              </a:graphicData>
            </a:graphic>
            <wp14:sizeRelH relativeFrom="margin">
              <wp14:pctWidth>0</wp14:pctWidth>
            </wp14:sizeRelH>
            <wp14:sizeRelV relativeFrom="margin">
              <wp14:pctHeight>0</wp14:pctHeight>
            </wp14:sizeRelV>
          </wp:anchor>
        </w:drawing>
      </w:r>
    </w:p>
    <w:p w:rsidR="000D5A57" w:rsidRPr="003A601B" w:rsidRDefault="000D5A57">
      <w:pPr>
        <w:rPr>
          <w:rFonts w:ascii="Times New Roman" w:hAnsi="Times New Roman" w:cs="Times New Roman"/>
          <w:sz w:val="24"/>
          <w:szCs w:val="28"/>
        </w:rPr>
      </w:pPr>
    </w:p>
    <w:p w:rsidR="000D5A57" w:rsidRPr="003A601B" w:rsidRDefault="000D5A57">
      <w:pPr>
        <w:rPr>
          <w:rFonts w:ascii="Times New Roman" w:hAnsi="Times New Roman" w:cs="Times New Roman"/>
          <w:sz w:val="24"/>
          <w:szCs w:val="28"/>
        </w:rPr>
      </w:pPr>
    </w:p>
    <w:p w:rsidR="000D5A57" w:rsidRPr="003A601B" w:rsidRDefault="000D5A57">
      <w:pPr>
        <w:rPr>
          <w:rFonts w:ascii="Times New Roman" w:hAnsi="Times New Roman" w:cs="Times New Roman"/>
          <w:sz w:val="24"/>
          <w:szCs w:val="28"/>
        </w:rPr>
      </w:pPr>
      <w:r w:rsidRPr="003A601B">
        <w:rPr>
          <w:rFonts w:ascii="Times New Roman" w:hAnsi="Times New Roman" w:cs="Times New Roman"/>
          <w:sz w:val="24"/>
          <w:szCs w:val="28"/>
        </w:rPr>
        <w:br w:type="page"/>
      </w:r>
    </w:p>
    <w:p w:rsidR="006225C3" w:rsidRPr="003A601B" w:rsidRDefault="00A26EFD" w:rsidP="00A26EFD">
      <w:pPr>
        <w:pStyle w:val="Heading1"/>
        <w:spacing w:before="240" w:after="240"/>
        <w:rPr>
          <w:rFonts w:ascii="Times New Roman" w:hAnsi="Times New Roman" w:cs="Times New Roman"/>
          <w:szCs w:val="32"/>
        </w:rPr>
      </w:pPr>
      <w:bookmarkStart w:id="53" w:name="_Toc525250095"/>
      <w:bookmarkStart w:id="54" w:name="_Toc534219107"/>
      <w:bookmarkStart w:id="55" w:name="_Toc534222449"/>
      <w:r w:rsidRPr="003A601B">
        <w:rPr>
          <w:rFonts w:ascii="Times New Roman" w:hAnsi="Times New Roman" w:cs="Times New Roman"/>
          <w:szCs w:val="32"/>
        </w:rPr>
        <w:lastRenderedPageBreak/>
        <w:t xml:space="preserve">3.5   </w:t>
      </w:r>
      <w:bookmarkEnd w:id="53"/>
      <w:bookmarkEnd w:id="54"/>
      <w:bookmarkEnd w:id="55"/>
      <w:r w:rsidR="00327EF6">
        <w:rPr>
          <w:rFonts w:ascii="Times New Roman" w:hAnsi="Times New Roman" w:cs="Times New Roman"/>
          <w:szCs w:val="32"/>
        </w:rPr>
        <w:t>CSR- Corporate Social Responsibilities performed by Islamic Banks</w:t>
      </w:r>
    </w:p>
    <w:p w:rsidR="000D5A57" w:rsidRPr="003A601B" w:rsidRDefault="00DC1713" w:rsidP="000D5A57">
      <w:pPr>
        <w:spacing w:line="360" w:lineRule="auto"/>
        <w:jc w:val="both"/>
        <w:rPr>
          <w:rFonts w:ascii="Times New Roman" w:hAnsi="Times New Roman" w:cs="Times New Roman"/>
          <w:sz w:val="24"/>
          <w:szCs w:val="28"/>
        </w:rPr>
      </w:pPr>
      <w:r>
        <w:rPr>
          <w:rFonts w:ascii="Times New Roman" w:hAnsi="Times New Roman" w:cs="Times New Roman"/>
          <w:sz w:val="24"/>
          <w:szCs w:val="28"/>
        </w:rPr>
        <w:t xml:space="preserve">The </w:t>
      </w:r>
      <w:r w:rsidRPr="00DC1713">
        <w:rPr>
          <w:rFonts w:ascii="Times New Roman" w:hAnsi="Times New Roman" w:cs="Times New Roman"/>
          <w:sz w:val="24"/>
          <w:szCs w:val="28"/>
        </w:rPr>
        <w:t>Islamic banks</w:t>
      </w:r>
      <w:r>
        <w:rPr>
          <w:rFonts w:ascii="Times New Roman" w:hAnsi="Times New Roman" w:cs="Times New Roman"/>
          <w:sz w:val="24"/>
          <w:szCs w:val="28"/>
        </w:rPr>
        <w:t xml:space="preserve"> of Bangladesh</w:t>
      </w:r>
      <w:r w:rsidRPr="00DC1713">
        <w:rPr>
          <w:rFonts w:ascii="Times New Roman" w:hAnsi="Times New Roman" w:cs="Times New Roman"/>
          <w:sz w:val="24"/>
          <w:szCs w:val="28"/>
        </w:rPr>
        <w:t xml:space="preserve"> </w:t>
      </w:r>
      <w:r w:rsidR="00A50620">
        <w:rPr>
          <w:rFonts w:ascii="Times New Roman" w:hAnsi="Times New Roman" w:cs="Times New Roman"/>
          <w:sz w:val="24"/>
          <w:szCs w:val="28"/>
        </w:rPr>
        <w:t>works</w:t>
      </w:r>
      <w:r w:rsidRPr="00DC1713">
        <w:rPr>
          <w:rFonts w:ascii="Times New Roman" w:hAnsi="Times New Roman" w:cs="Times New Roman"/>
          <w:sz w:val="24"/>
          <w:szCs w:val="28"/>
        </w:rPr>
        <w:t xml:space="preserve"> different types of social projects as part of </w:t>
      </w:r>
      <w:r w:rsidR="00A50620">
        <w:rPr>
          <w:rFonts w:ascii="Times New Roman" w:hAnsi="Times New Roman" w:cs="Times New Roman"/>
          <w:sz w:val="24"/>
          <w:szCs w:val="28"/>
        </w:rPr>
        <w:t>CSR</w:t>
      </w:r>
      <w:r w:rsidRPr="00DC1713">
        <w:rPr>
          <w:rFonts w:ascii="Times New Roman" w:hAnsi="Times New Roman" w:cs="Times New Roman"/>
          <w:sz w:val="24"/>
          <w:szCs w:val="28"/>
        </w:rPr>
        <w:t xml:space="preserve"> exercises. Among the </w:t>
      </w:r>
      <w:r w:rsidR="009A6BF6">
        <w:rPr>
          <w:rFonts w:ascii="Times New Roman" w:hAnsi="Times New Roman" w:cs="Times New Roman"/>
          <w:sz w:val="24"/>
          <w:szCs w:val="28"/>
        </w:rPr>
        <w:t>ways of</w:t>
      </w:r>
      <w:r w:rsidRPr="00DC1713">
        <w:rPr>
          <w:rFonts w:ascii="Times New Roman" w:hAnsi="Times New Roman" w:cs="Times New Roman"/>
          <w:sz w:val="24"/>
          <w:szCs w:val="28"/>
        </w:rPr>
        <w:t xml:space="preserve"> CSR exercises</w:t>
      </w:r>
      <w:r w:rsidR="009A6BF6">
        <w:rPr>
          <w:rFonts w:ascii="Times New Roman" w:hAnsi="Times New Roman" w:cs="Times New Roman"/>
          <w:sz w:val="24"/>
          <w:szCs w:val="28"/>
        </w:rPr>
        <w:t xml:space="preserve"> performed by </w:t>
      </w:r>
      <w:r w:rsidR="00E9433E">
        <w:rPr>
          <w:rFonts w:ascii="Times New Roman" w:hAnsi="Times New Roman" w:cs="Times New Roman"/>
          <w:sz w:val="24"/>
          <w:szCs w:val="28"/>
        </w:rPr>
        <w:t>Islamic banks</w:t>
      </w:r>
      <w:r w:rsidRPr="00DC1713">
        <w:rPr>
          <w:rFonts w:ascii="Times New Roman" w:hAnsi="Times New Roman" w:cs="Times New Roman"/>
          <w:sz w:val="24"/>
          <w:szCs w:val="28"/>
        </w:rPr>
        <w:t xml:space="preserve"> are Zakat, payment fees (punitive expenses of defaulting investors) and sharia have provided various </w:t>
      </w:r>
      <w:r w:rsidR="00E9433E">
        <w:rPr>
          <w:rFonts w:ascii="Times New Roman" w:hAnsi="Times New Roman" w:cs="Times New Roman"/>
          <w:sz w:val="24"/>
          <w:szCs w:val="28"/>
        </w:rPr>
        <w:t>sorts</w:t>
      </w:r>
      <w:r w:rsidRPr="00DC1713">
        <w:rPr>
          <w:rFonts w:ascii="Times New Roman" w:hAnsi="Times New Roman" w:cs="Times New Roman"/>
          <w:sz w:val="24"/>
          <w:szCs w:val="28"/>
        </w:rPr>
        <w:t xml:space="preserve"> of income. </w:t>
      </w:r>
      <w:r w:rsidR="00A50620">
        <w:rPr>
          <w:rFonts w:ascii="Times New Roman" w:hAnsi="Times New Roman" w:cs="Times New Roman"/>
          <w:sz w:val="24"/>
          <w:szCs w:val="28"/>
        </w:rPr>
        <w:t xml:space="preserve">These assets are </w:t>
      </w:r>
      <w:r w:rsidR="00E9433E">
        <w:rPr>
          <w:rFonts w:ascii="Times New Roman" w:hAnsi="Times New Roman" w:cs="Times New Roman"/>
          <w:sz w:val="24"/>
          <w:szCs w:val="28"/>
        </w:rPr>
        <w:t>donated</w:t>
      </w:r>
      <w:r w:rsidR="00A50620">
        <w:rPr>
          <w:rFonts w:ascii="Times New Roman" w:hAnsi="Times New Roman" w:cs="Times New Roman"/>
          <w:sz w:val="24"/>
          <w:szCs w:val="28"/>
        </w:rPr>
        <w:t xml:space="preserve"> between several</w:t>
      </w:r>
      <w:r w:rsidRPr="00DC1713">
        <w:rPr>
          <w:rFonts w:ascii="Times New Roman" w:hAnsi="Times New Roman" w:cs="Times New Roman"/>
          <w:sz w:val="24"/>
          <w:szCs w:val="28"/>
        </w:rPr>
        <w:t xml:space="preserve"> </w:t>
      </w:r>
      <w:r w:rsidR="00A50620">
        <w:rPr>
          <w:rFonts w:ascii="Times New Roman" w:hAnsi="Times New Roman" w:cs="Times New Roman"/>
          <w:sz w:val="24"/>
          <w:szCs w:val="28"/>
        </w:rPr>
        <w:t>kind</w:t>
      </w:r>
      <w:r w:rsidRPr="00DC1713">
        <w:rPr>
          <w:rFonts w:ascii="Times New Roman" w:hAnsi="Times New Roman" w:cs="Times New Roman"/>
          <w:sz w:val="24"/>
          <w:szCs w:val="28"/>
        </w:rPr>
        <w:t xml:space="preserve">s of </w:t>
      </w:r>
      <w:r w:rsidR="00E9433E">
        <w:rPr>
          <w:rFonts w:ascii="Times New Roman" w:hAnsi="Times New Roman" w:cs="Times New Roman"/>
          <w:sz w:val="24"/>
          <w:szCs w:val="28"/>
        </w:rPr>
        <w:t xml:space="preserve">development, providing for various </w:t>
      </w:r>
      <w:r w:rsidR="00E9433E" w:rsidRPr="00DC1713">
        <w:rPr>
          <w:rFonts w:ascii="Times New Roman" w:hAnsi="Times New Roman" w:cs="Times New Roman"/>
          <w:sz w:val="24"/>
          <w:szCs w:val="28"/>
        </w:rPr>
        <w:t>Bangladesh</w:t>
      </w:r>
      <w:r w:rsidR="00E9433E">
        <w:rPr>
          <w:rFonts w:ascii="Times New Roman" w:hAnsi="Times New Roman" w:cs="Times New Roman"/>
          <w:sz w:val="24"/>
          <w:szCs w:val="28"/>
        </w:rPr>
        <w:t xml:space="preserve"> NGOs</w:t>
      </w:r>
      <w:r w:rsidRPr="00DC1713">
        <w:rPr>
          <w:rFonts w:ascii="Times New Roman" w:hAnsi="Times New Roman" w:cs="Times New Roman"/>
          <w:sz w:val="24"/>
          <w:szCs w:val="28"/>
        </w:rPr>
        <w:t xml:space="preserve">. Islamic banks </w:t>
      </w:r>
      <w:r w:rsidR="00E9433E" w:rsidRPr="00DC1713">
        <w:rPr>
          <w:rFonts w:ascii="Times New Roman" w:hAnsi="Times New Roman" w:cs="Times New Roman"/>
          <w:sz w:val="24"/>
          <w:szCs w:val="28"/>
        </w:rPr>
        <w:t>help</w:t>
      </w:r>
      <w:r w:rsidRPr="00DC1713">
        <w:rPr>
          <w:rFonts w:ascii="Times New Roman" w:hAnsi="Times New Roman" w:cs="Times New Roman"/>
          <w:sz w:val="24"/>
          <w:szCs w:val="28"/>
        </w:rPr>
        <w:t xml:space="preserve"> the poor and </w:t>
      </w:r>
      <w:r w:rsidR="00E9433E">
        <w:rPr>
          <w:rFonts w:ascii="Times New Roman" w:hAnsi="Times New Roman" w:cs="Times New Roman"/>
          <w:sz w:val="24"/>
          <w:szCs w:val="28"/>
        </w:rPr>
        <w:t>people who is living in</w:t>
      </w:r>
      <w:r w:rsidRPr="00DC1713">
        <w:rPr>
          <w:rFonts w:ascii="Times New Roman" w:hAnsi="Times New Roman" w:cs="Times New Roman"/>
          <w:sz w:val="24"/>
          <w:szCs w:val="28"/>
        </w:rPr>
        <w:t xml:space="preserve"> extreme poverty, remain outside the traditional banking framework; banks conduct financial exchanges based on human needs and undertake productivity initiatives or exercises to reduce poverty. Spending on CSR expenses decreased by 16.57%. By the </w:t>
      </w:r>
      <w:r w:rsidR="00E9433E">
        <w:rPr>
          <w:rFonts w:ascii="Times New Roman" w:hAnsi="Times New Roman" w:cs="Times New Roman"/>
          <w:sz w:val="24"/>
          <w:szCs w:val="28"/>
        </w:rPr>
        <w:t>last</w:t>
      </w:r>
      <w:r w:rsidRPr="00DC1713">
        <w:rPr>
          <w:rFonts w:ascii="Times New Roman" w:hAnsi="Times New Roman" w:cs="Times New Roman"/>
          <w:sz w:val="24"/>
          <w:szCs w:val="28"/>
        </w:rPr>
        <w:t xml:space="preserve"> of December 2017, the total </w:t>
      </w:r>
      <w:r w:rsidR="00E9433E" w:rsidRPr="00DC1713">
        <w:rPr>
          <w:rFonts w:ascii="Times New Roman" w:hAnsi="Times New Roman" w:cs="Times New Roman"/>
          <w:sz w:val="24"/>
          <w:szCs w:val="28"/>
        </w:rPr>
        <w:t>spending</w:t>
      </w:r>
      <w:r w:rsidRPr="00DC1713">
        <w:rPr>
          <w:rFonts w:ascii="Times New Roman" w:hAnsi="Times New Roman" w:cs="Times New Roman"/>
          <w:sz w:val="24"/>
          <w:szCs w:val="28"/>
        </w:rPr>
        <w:t xml:space="preserve"> on the Islamic banking sector's </w:t>
      </w:r>
      <w:r w:rsidR="00E9433E">
        <w:rPr>
          <w:rFonts w:ascii="Times New Roman" w:hAnsi="Times New Roman" w:cs="Times New Roman"/>
          <w:sz w:val="24"/>
          <w:szCs w:val="28"/>
        </w:rPr>
        <w:t>CSR</w:t>
      </w:r>
      <w:r w:rsidRPr="00DC1713">
        <w:rPr>
          <w:rFonts w:ascii="Times New Roman" w:hAnsi="Times New Roman" w:cs="Times New Roman"/>
          <w:sz w:val="24"/>
          <w:szCs w:val="28"/>
        </w:rPr>
        <w:t xml:space="preserve"> exercises remained at 43.51 billion Czech crowns, or 4,000 billion kroner. 60.08 </w:t>
      </w:r>
      <w:r w:rsidR="009A6BF6" w:rsidRPr="00DC1713">
        <w:rPr>
          <w:rFonts w:ascii="Times New Roman" w:hAnsi="Times New Roman" w:cs="Times New Roman"/>
          <w:sz w:val="24"/>
          <w:szCs w:val="28"/>
        </w:rPr>
        <w:t>Crore</w:t>
      </w:r>
      <w:r w:rsidRPr="00DC1713">
        <w:rPr>
          <w:rFonts w:ascii="Times New Roman" w:hAnsi="Times New Roman" w:cs="Times New Roman"/>
          <w:sz w:val="24"/>
          <w:szCs w:val="28"/>
        </w:rPr>
        <w:t xml:space="preserve"> and Tk. 48.59 crore in the </w:t>
      </w:r>
      <w:r w:rsidR="00E9433E" w:rsidRPr="00DC1713">
        <w:rPr>
          <w:rFonts w:ascii="Times New Roman" w:hAnsi="Times New Roman" w:cs="Times New Roman"/>
          <w:sz w:val="24"/>
          <w:szCs w:val="28"/>
        </w:rPr>
        <w:t>earlier</w:t>
      </w:r>
      <w:r w:rsidRPr="00DC1713">
        <w:rPr>
          <w:rFonts w:ascii="Times New Roman" w:hAnsi="Times New Roman" w:cs="Times New Roman"/>
          <w:sz w:val="24"/>
          <w:szCs w:val="28"/>
        </w:rPr>
        <w:t xml:space="preserve"> quarter and in progress before December 2016 respectively.</w:t>
      </w:r>
      <w:r w:rsidR="000D5A57" w:rsidRPr="003A601B">
        <w:rPr>
          <w:rFonts w:ascii="Times New Roman" w:hAnsi="Times New Roman" w:cs="Times New Roman"/>
          <w:sz w:val="24"/>
          <w:szCs w:val="28"/>
        </w:rPr>
        <w:br w:type="page"/>
      </w:r>
    </w:p>
    <w:p w:rsidR="000A33B5" w:rsidRPr="003A601B" w:rsidRDefault="000A33B5" w:rsidP="00036BE8">
      <w:pPr>
        <w:jc w:val="center"/>
        <w:rPr>
          <w:rFonts w:ascii="Times New Roman" w:hAnsi="Times New Roman" w:cs="Times New Roman"/>
          <w:sz w:val="48"/>
          <w:szCs w:val="52"/>
        </w:rPr>
      </w:pPr>
    </w:p>
    <w:p w:rsidR="000A33B5" w:rsidRPr="003A601B" w:rsidRDefault="000A33B5" w:rsidP="00036BE8">
      <w:pPr>
        <w:jc w:val="center"/>
        <w:rPr>
          <w:rFonts w:ascii="Times New Roman" w:hAnsi="Times New Roman" w:cs="Times New Roman"/>
          <w:sz w:val="48"/>
          <w:szCs w:val="52"/>
        </w:rPr>
      </w:pPr>
    </w:p>
    <w:p w:rsidR="000A33B5" w:rsidRPr="003A601B" w:rsidRDefault="000A33B5" w:rsidP="00036BE8">
      <w:pPr>
        <w:jc w:val="center"/>
        <w:rPr>
          <w:rFonts w:ascii="Times New Roman" w:hAnsi="Times New Roman" w:cs="Times New Roman"/>
          <w:sz w:val="48"/>
          <w:szCs w:val="52"/>
        </w:rPr>
      </w:pPr>
    </w:p>
    <w:p w:rsidR="000A33B5" w:rsidRPr="003A601B" w:rsidRDefault="000A33B5" w:rsidP="00036BE8">
      <w:pPr>
        <w:jc w:val="center"/>
        <w:rPr>
          <w:rFonts w:ascii="Times New Roman" w:hAnsi="Times New Roman" w:cs="Times New Roman"/>
          <w:sz w:val="48"/>
          <w:szCs w:val="52"/>
        </w:rPr>
      </w:pPr>
    </w:p>
    <w:p w:rsidR="000A33B5" w:rsidRPr="002A0412" w:rsidRDefault="005111B5" w:rsidP="000A33B5">
      <w:pPr>
        <w:jc w:val="center"/>
        <w:rPr>
          <w:rFonts w:ascii="Times New Roman" w:hAnsi="Times New Roman" w:cs="Times New Roman"/>
          <w:sz w:val="52"/>
          <w:szCs w:val="52"/>
        </w:rPr>
      </w:pPr>
      <w:r w:rsidRPr="002A0412">
        <w:rPr>
          <w:rFonts w:ascii="Times New Roman" w:hAnsi="Times New Roman" w:cs="Times New Roman"/>
          <w:sz w:val="52"/>
          <w:szCs w:val="52"/>
        </w:rPr>
        <w:t>Chapter 4</w:t>
      </w:r>
    </w:p>
    <w:p w:rsidR="003E2C92" w:rsidRPr="002A0412" w:rsidRDefault="000A33B5" w:rsidP="00036BE8">
      <w:pPr>
        <w:jc w:val="center"/>
        <w:rPr>
          <w:rFonts w:ascii="Times New Roman" w:hAnsi="Times New Roman" w:cs="Times New Roman"/>
          <w:b/>
          <w:color w:val="002060"/>
          <w:sz w:val="72"/>
          <w:szCs w:val="96"/>
        </w:rPr>
      </w:pPr>
      <w:r w:rsidRPr="002A0412">
        <w:rPr>
          <w:rFonts w:ascii="Times New Roman" w:hAnsi="Times New Roman" w:cs="Times New Roman"/>
          <w:b/>
          <w:color w:val="002060"/>
          <w:sz w:val="72"/>
          <w:szCs w:val="96"/>
        </w:rPr>
        <w:t>Findings</w:t>
      </w:r>
      <w:r w:rsidR="00AD53CC">
        <w:rPr>
          <w:rFonts w:ascii="Times New Roman" w:hAnsi="Times New Roman" w:cs="Times New Roman"/>
          <w:b/>
          <w:color w:val="002060"/>
          <w:sz w:val="72"/>
          <w:szCs w:val="96"/>
        </w:rPr>
        <w:t xml:space="preserve"> of the S</w:t>
      </w:r>
      <w:r w:rsidR="002A0412" w:rsidRPr="002A0412">
        <w:rPr>
          <w:rFonts w:ascii="Times New Roman" w:hAnsi="Times New Roman" w:cs="Times New Roman"/>
          <w:b/>
          <w:color w:val="002060"/>
          <w:sz w:val="72"/>
          <w:szCs w:val="96"/>
        </w:rPr>
        <w:t>tudy</w:t>
      </w:r>
    </w:p>
    <w:p w:rsidR="005111B5" w:rsidRPr="003A601B" w:rsidRDefault="003E2C92" w:rsidP="003E2C92">
      <w:pPr>
        <w:rPr>
          <w:rFonts w:ascii="Times New Roman" w:hAnsi="Times New Roman" w:cs="Times New Roman"/>
          <w:b/>
          <w:sz w:val="72"/>
          <w:szCs w:val="96"/>
        </w:rPr>
      </w:pPr>
      <w:r w:rsidRPr="003A601B">
        <w:rPr>
          <w:rFonts w:ascii="Times New Roman" w:hAnsi="Times New Roman" w:cs="Times New Roman"/>
          <w:b/>
          <w:sz w:val="72"/>
          <w:szCs w:val="96"/>
        </w:rPr>
        <w:br w:type="page"/>
      </w:r>
    </w:p>
    <w:p w:rsidR="003E2C92" w:rsidRPr="003A601B" w:rsidRDefault="003E2C92" w:rsidP="002A0412">
      <w:pPr>
        <w:pStyle w:val="Heading1"/>
        <w:numPr>
          <w:ilvl w:val="0"/>
          <w:numId w:val="9"/>
        </w:numPr>
        <w:spacing w:line="360" w:lineRule="auto"/>
      </w:pPr>
      <w:bookmarkStart w:id="56" w:name="_Toc534222450"/>
      <w:r w:rsidRPr="003A601B">
        <w:lastRenderedPageBreak/>
        <w:t>Findings of the report</w:t>
      </w:r>
      <w:bookmarkEnd w:id="56"/>
    </w:p>
    <w:p w:rsidR="003E2C92" w:rsidRPr="003A601B" w:rsidRDefault="003E2C92" w:rsidP="006225C3">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At this point, it is shown that Islamic plays a great role in the economy of Bangladesh. All the sectors needed to improve are contributing by Islamic banking.  The findings of the report are listed below:</w:t>
      </w:r>
    </w:p>
    <w:p w:rsidR="003E2C92" w:rsidRPr="003A601B" w:rsidRDefault="003E2C92"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Eight major Islamic banks are opening branches at various remote places in Bangladesh. A lot of Banglade</w:t>
      </w:r>
      <w:r w:rsidR="002A0412">
        <w:rPr>
          <w:rFonts w:ascii="Times New Roman" w:hAnsi="Times New Roman" w:cs="Times New Roman"/>
          <w:sz w:val="24"/>
          <w:szCs w:val="28"/>
        </w:rPr>
        <w:t xml:space="preserve">shi people are being benefited </w:t>
      </w:r>
      <w:r w:rsidRPr="003A601B">
        <w:rPr>
          <w:rFonts w:ascii="Times New Roman" w:hAnsi="Times New Roman" w:cs="Times New Roman"/>
          <w:sz w:val="24"/>
          <w:szCs w:val="28"/>
        </w:rPr>
        <w:t>for it.</w:t>
      </w:r>
    </w:p>
    <w:p w:rsidR="00E9433E" w:rsidRDefault="003E2C92" w:rsidP="00566B1B">
      <w:pPr>
        <w:pStyle w:val="ListParagraph"/>
        <w:numPr>
          <w:ilvl w:val="0"/>
          <w:numId w:val="12"/>
        </w:numPr>
        <w:spacing w:line="360" w:lineRule="auto"/>
        <w:jc w:val="both"/>
        <w:rPr>
          <w:rFonts w:ascii="Times New Roman" w:hAnsi="Times New Roman" w:cs="Times New Roman"/>
          <w:sz w:val="24"/>
          <w:szCs w:val="28"/>
        </w:rPr>
      </w:pPr>
      <w:r w:rsidRPr="00E9433E">
        <w:rPr>
          <w:rFonts w:ascii="Times New Roman" w:hAnsi="Times New Roman" w:cs="Times New Roman"/>
          <w:sz w:val="24"/>
          <w:szCs w:val="28"/>
        </w:rPr>
        <w:t xml:space="preserve"> T</w:t>
      </w:r>
      <w:r w:rsidR="00891C07" w:rsidRPr="00E9433E">
        <w:rPr>
          <w:rFonts w:ascii="Times New Roman" w:hAnsi="Times New Roman" w:cs="Times New Roman"/>
          <w:sz w:val="24"/>
          <w:szCs w:val="28"/>
        </w:rPr>
        <w:t xml:space="preserve">he total deposits </w:t>
      </w:r>
      <w:r w:rsidRPr="00E9433E">
        <w:rPr>
          <w:rFonts w:ascii="Times New Roman" w:hAnsi="Times New Roman" w:cs="Times New Roman"/>
          <w:sz w:val="24"/>
          <w:szCs w:val="28"/>
        </w:rPr>
        <w:t xml:space="preserve">of the </w:t>
      </w:r>
      <w:r w:rsidR="00891C07" w:rsidRPr="00E9433E">
        <w:rPr>
          <w:rFonts w:ascii="Times New Roman" w:hAnsi="Times New Roman" w:cs="Times New Roman"/>
          <w:sz w:val="24"/>
          <w:szCs w:val="28"/>
        </w:rPr>
        <w:t>8</w:t>
      </w:r>
      <w:r w:rsidRPr="00E9433E">
        <w:rPr>
          <w:rFonts w:ascii="Times New Roman" w:hAnsi="Times New Roman" w:cs="Times New Roman"/>
          <w:sz w:val="24"/>
          <w:szCs w:val="28"/>
        </w:rPr>
        <w:t xml:space="preserve"> most important Islamic banks represented 94.90%</w:t>
      </w:r>
      <w:r w:rsidR="00E9433E">
        <w:rPr>
          <w:rFonts w:ascii="Times New Roman" w:hAnsi="Times New Roman" w:cs="Times New Roman"/>
          <w:sz w:val="24"/>
          <w:szCs w:val="28"/>
        </w:rPr>
        <w:t>.</w:t>
      </w:r>
      <w:r w:rsidRPr="00E9433E">
        <w:rPr>
          <w:rFonts w:ascii="Times New Roman" w:hAnsi="Times New Roman" w:cs="Times New Roman"/>
          <w:sz w:val="24"/>
          <w:szCs w:val="28"/>
        </w:rPr>
        <w:t xml:space="preserve"> </w:t>
      </w:r>
    </w:p>
    <w:p w:rsidR="003E2C92" w:rsidRPr="00E9433E" w:rsidRDefault="003E2C92" w:rsidP="00566B1B">
      <w:pPr>
        <w:pStyle w:val="ListParagraph"/>
        <w:numPr>
          <w:ilvl w:val="0"/>
          <w:numId w:val="12"/>
        </w:numPr>
        <w:spacing w:line="360" w:lineRule="auto"/>
        <w:jc w:val="both"/>
        <w:rPr>
          <w:rFonts w:ascii="Times New Roman" w:hAnsi="Times New Roman" w:cs="Times New Roman"/>
          <w:sz w:val="24"/>
          <w:szCs w:val="28"/>
        </w:rPr>
      </w:pPr>
      <w:r w:rsidRPr="00E9433E">
        <w:rPr>
          <w:rFonts w:ascii="Times New Roman" w:hAnsi="Times New Roman" w:cs="Times New Roman"/>
          <w:sz w:val="24"/>
          <w:szCs w:val="28"/>
        </w:rPr>
        <w:t xml:space="preserve">The investment of Total 8 Islamic Banks in the </w:t>
      </w:r>
      <w:r w:rsidR="00E9433E">
        <w:rPr>
          <w:rFonts w:ascii="Times New Roman" w:hAnsi="Times New Roman" w:cs="Times New Roman"/>
          <w:sz w:val="24"/>
          <w:szCs w:val="28"/>
        </w:rPr>
        <w:t>SME</w:t>
      </w:r>
      <w:r w:rsidRPr="00E9433E">
        <w:rPr>
          <w:rFonts w:ascii="Times New Roman" w:hAnsi="Times New Roman" w:cs="Times New Roman"/>
          <w:sz w:val="24"/>
          <w:szCs w:val="28"/>
        </w:rPr>
        <w:t xml:space="preserve"> sector was the most noteworthy </w:t>
      </w:r>
      <w:r w:rsidR="00E9433E">
        <w:rPr>
          <w:rFonts w:ascii="Times New Roman" w:hAnsi="Times New Roman" w:cs="Times New Roman"/>
          <w:sz w:val="24"/>
          <w:szCs w:val="28"/>
        </w:rPr>
        <w:t>from</w:t>
      </w:r>
      <w:r w:rsidRPr="00E9433E">
        <w:rPr>
          <w:rFonts w:ascii="Times New Roman" w:hAnsi="Times New Roman" w:cs="Times New Roman"/>
          <w:sz w:val="24"/>
          <w:szCs w:val="28"/>
        </w:rPr>
        <w:t xml:space="preserve"> all</w:t>
      </w:r>
      <w:r w:rsidR="00E9433E">
        <w:rPr>
          <w:rFonts w:ascii="Times New Roman" w:hAnsi="Times New Roman" w:cs="Times New Roman"/>
          <w:sz w:val="24"/>
          <w:szCs w:val="28"/>
        </w:rPr>
        <w:t xml:space="preserve"> other</w:t>
      </w:r>
      <w:r w:rsidRPr="00E9433E">
        <w:rPr>
          <w:rFonts w:ascii="Times New Roman" w:hAnsi="Times New Roman" w:cs="Times New Roman"/>
          <w:sz w:val="24"/>
          <w:szCs w:val="28"/>
        </w:rPr>
        <w:t xml:space="preserve"> sectors which remained at 28.55%</w:t>
      </w:r>
      <w:r w:rsidR="006225C3" w:rsidRPr="00E9433E">
        <w:rPr>
          <w:rFonts w:ascii="Times New Roman" w:hAnsi="Times New Roman" w:cs="Times New Roman"/>
          <w:sz w:val="24"/>
          <w:szCs w:val="28"/>
        </w:rPr>
        <w:t xml:space="preserve"> </w:t>
      </w:r>
      <w:r w:rsidRPr="00E9433E">
        <w:rPr>
          <w:rFonts w:ascii="Times New Roman" w:hAnsi="Times New Roman" w:cs="Times New Roman"/>
          <w:sz w:val="24"/>
          <w:szCs w:val="28"/>
        </w:rPr>
        <w:t>toward the end of the December 2017.</w:t>
      </w:r>
    </w:p>
    <w:p w:rsidR="003E2C92" w:rsidRPr="003A601B" w:rsidRDefault="003E2C92"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For the investment in MSME there are various sectors that get the benefit such as Mechanical sector, Land, Horticulture, Transportation, Power, Gas and Water supply and Destitution Mitigation.</w:t>
      </w:r>
    </w:p>
    <w:p w:rsidR="003E2C92" w:rsidRPr="003A601B" w:rsidRDefault="003E2C92"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The share of remittance collected by Islamic Banks are Playing great role in Bangladesh economy.</w:t>
      </w:r>
    </w:p>
    <w:p w:rsidR="006225C3" w:rsidRPr="003A601B" w:rsidRDefault="006225C3"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 xml:space="preserve">Islamic banks </w:t>
      </w:r>
      <w:r w:rsidR="00891C07" w:rsidRPr="003A601B">
        <w:rPr>
          <w:rFonts w:ascii="Times New Roman" w:hAnsi="Times New Roman" w:cs="Times New Roman"/>
          <w:sz w:val="24"/>
          <w:szCs w:val="28"/>
        </w:rPr>
        <w:t>carry out</w:t>
      </w:r>
      <w:r w:rsidRPr="003A601B">
        <w:rPr>
          <w:rFonts w:ascii="Times New Roman" w:hAnsi="Times New Roman" w:cs="Times New Roman"/>
          <w:sz w:val="24"/>
          <w:szCs w:val="28"/>
        </w:rPr>
        <w:t xml:space="preserve"> different kinds of social projects under Corporate Social Responsibility (CSR) exercises such as Zakat, pay charges for late fee. </w:t>
      </w:r>
    </w:p>
    <w:p w:rsidR="003E2C92" w:rsidRPr="003A601B" w:rsidRDefault="006225C3"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Islamic banks helps to reduce Unemployment in Bangladesh.</w:t>
      </w:r>
    </w:p>
    <w:p w:rsidR="006225C3" w:rsidRPr="003A601B" w:rsidRDefault="006225C3" w:rsidP="006225C3">
      <w:pPr>
        <w:pStyle w:val="ListParagraph"/>
        <w:numPr>
          <w:ilvl w:val="0"/>
          <w:numId w:val="12"/>
        </w:num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Providing supports to various NGO’S in Bangladesh.</w:t>
      </w:r>
    </w:p>
    <w:p w:rsidR="00A967CE" w:rsidRPr="003A601B" w:rsidRDefault="00A967CE" w:rsidP="00891C07">
      <w:pPr>
        <w:spacing w:line="360" w:lineRule="auto"/>
        <w:jc w:val="both"/>
        <w:rPr>
          <w:rFonts w:ascii="Times New Roman" w:hAnsi="Times New Roman" w:cs="Times New Roman"/>
          <w:sz w:val="24"/>
          <w:szCs w:val="28"/>
        </w:rPr>
      </w:pPr>
      <w:r w:rsidRPr="003A601B">
        <w:rPr>
          <w:rFonts w:ascii="Times New Roman" w:hAnsi="Times New Roman" w:cs="Times New Roman"/>
          <w:sz w:val="24"/>
          <w:szCs w:val="28"/>
        </w:rPr>
        <w:t>For all the ways above how Islamic banks of Bangladesh are contributing, I strongly express that Islamic Banking is developing the economy of Bangladesh.</w:t>
      </w:r>
    </w:p>
    <w:p w:rsidR="005111B5" w:rsidRPr="003A601B" w:rsidRDefault="005111B5" w:rsidP="003E2C92">
      <w:pPr>
        <w:rPr>
          <w:rFonts w:ascii="Times New Roman" w:hAnsi="Times New Roman" w:cs="Times New Roman"/>
          <w:sz w:val="24"/>
          <w:szCs w:val="28"/>
        </w:rPr>
      </w:pPr>
    </w:p>
    <w:p w:rsidR="000A33B5" w:rsidRPr="003A601B" w:rsidRDefault="000A33B5" w:rsidP="00036BE8">
      <w:pPr>
        <w:jc w:val="center"/>
        <w:rPr>
          <w:rFonts w:ascii="Times New Roman" w:hAnsi="Times New Roman" w:cs="Times New Roman"/>
          <w:sz w:val="56"/>
          <w:szCs w:val="72"/>
        </w:rPr>
      </w:pPr>
    </w:p>
    <w:p w:rsidR="00FF798B" w:rsidRPr="003A601B" w:rsidRDefault="00FF798B" w:rsidP="006225C3">
      <w:pPr>
        <w:jc w:val="center"/>
        <w:rPr>
          <w:rFonts w:ascii="Times New Roman" w:hAnsi="Times New Roman" w:cs="Times New Roman"/>
          <w:sz w:val="56"/>
          <w:szCs w:val="72"/>
        </w:rPr>
      </w:pPr>
    </w:p>
    <w:p w:rsidR="00FF798B" w:rsidRPr="003A601B" w:rsidRDefault="00FF798B" w:rsidP="006225C3">
      <w:pPr>
        <w:jc w:val="center"/>
        <w:rPr>
          <w:rFonts w:ascii="Times New Roman" w:hAnsi="Times New Roman" w:cs="Times New Roman"/>
          <w:sz w:val="56"/>
          <w:szCs w:val="72"/>
        </w:rPr>
      </w:pPr>
    </w:p>
    <w:p w:rsidR="00FF798B" w:rsidRPr="003A601B" w:rsidRDefault="00FF798B" w:rsidP="006225C3">
      <w:pPr>
        <w:jc w:val="center"/>
        <w:rPr>
          <w:rFonts w:ascii="Times New Roman" w:hAnsi="Times New Roman" w:cs="Times New Roman"/>
          <w:sz w:val="56"/>
          <w:szCs w:val="72"/>
        </w:rPr>
      </w:pPr>
    </w:p>
    <w:p w:rsidR="005111B5" w:rsidRPr="002A0412" w:rsidRDefault="005111B5" w:rsidP="006225C3">
      <w:pPr>
        <w:jc w:val="center"/>
        <w:rPr>
          <w:rFonts w:ascii="Times New Roman" w:hAnsi="Times New Roman" w:cs="Times New Roman"/>
          <w:sz w:val="52"/>
          <w:szCs w:val="72"/>
        </w:rPr>
      </w:pPr>
      <w:r w:rsidRPr="002A0412">
        <w:rPr>
          <w:rFonts w:ascii="Times New Roman" w:hAnsi="Times New Roman" w:cs="Times New Roman"/>
          <w:sz w:val="52"/>
          <w:szCs w:val="72"/>
        </w:rPr>
        <w:lastRenderedPageBreak/>
        <w:t>Chapter 5</w:t>
      </w:r>
    </w:p>
    <w:p w:rsidR="00A71127" w:rsidRPr="002A0412" w:rsidRDefault="005111B5" w:rsidP="00036BE8">
      <w:pPr>
        <w:jc w:val="center"/>
        <w:rPr>
          <w:rFonts w:ascii="Times New Roman" w:hAnsi="Times New Roman" w:cs="Times New Roman"/>
          <w:b/>
          <w:color w:val="002060"/>
          <w:sz w:val="72"/>
          <w:szCs w:val="96"/>
        </w:rPr>
      </w:pPr>
      <w:r w:rsidRPr="002A0412">
        <w:rPr>
          <w:rFonts w:ascii="Times New Roman" w:hAnsi="Times New Roman" w:cs="Times New Roman"/>
          <w:b/>
          <w:color w:val="002060"/>
          <w:sz w:val="72"/>
          <w:szCs w:val="96"/>
        </w:rPr>
        <w:t>Conclusion</w:t>
      </w:r>
    </w:p>
    <w:p w:rsidR="000A33B5" w:rsidRPr="003A601B" w:rsidRDefault="000A33B5" w:rsidP="00036BE8">
      <w:pPr>
        <w:jc w:val="center"/>
        <w:rPr>
          <w:rFonts w:ascii="Times New Roman" w:hAnsi="Times New Roman" w:cs="Times New Roman"/>
          <w:sz w:val="24"/>
          <w:szCs w:val="28"/>
        </w:rPr>
      </w:pPr>
    </w:p>
    <w:p w:rsidR="000A33B5" w:rsidRPr="003A601B" w:rsidRDefault="000A33B5">
      <w:pPr>
        <w:rPr>
          <w:rFonts w:ascii="Times New Roman" w:hAnsi="Times New Roman" w:cs="Times New Roman"/>
          <w:sz w:val="24"/>
          <w:szCs w:val="28"/>
        </w:rPr>
      </w:pPr>
      <w:r w:rsidRPr="003A601B">
        <w:rPr>
          <w:rFonts w:ascii="Times New Roman" w:hAnsi="Times New Roman" w:cs="Times New Roman"/>
          <w:sz w:val="24"/>
          <w:szCs w:val="28"/>
        </w:rPr>
        <w:br w:type="page"/>
      </w:r>
    </w:p>
    <w:p w:rsidR="000A33B5" w:rsidRPr="003A601B" w:rsidRDefault="000A33B5" w:rsidP="00891C07">
      <w:pPr>
        <w:pStyle w:val="Heading1"/>
        <w:numPr>
          <w:ilvl w:val="0"/>
          <w:numId w:val="9"/>
        </w:numPr>
        <w:spacing w:line="480" w:lineRule="auto"/>
      </w:pPr>
      <w:bookmarkStart w:id="57" w:name="_Toc534222451"/>
      <w:r w:rsidRPr="003A601B">
        <w:lastRenderedPageBreak/>
        <w:t>Conclusion</w:t>
      </w:r>
      <w:bookmarkEnd w:id="57"/>
    </w:p>
    <w:p w:rsidR="00891C07" w:rsidRPr="00891C07" w:rsidRDefault="00891C07" w:rsidP="00891C07">
      <w:pPr>
        <w:spacing w:line="360" w:lineRule="auto"/>
        <w:jc w:val="both"/>
        <w:rPr>
          <w:rFonts w:ascii="Times New Roman" w:eastAsia="Times New Roman" w:hAnsi="Times New Roman" w:cs="Times New Roman"/>
          <w:color w:val="000000"/>
          <w:sz w:val="24"/>
          <w:szCs w:val="28"/>
          <w:lang w:eastAsia="en-GB"/>
        </w:rPr>
      </w:pPr>
      <w:r w:rsidRPr="00891C07">
        <w:rPr>
          <w:rFonts w:ascii="Times New Roman" w:eastAsia="Times New Roman" w:hAnsi="Times New Roman" w:cs="Times New Roman"/>
          <w:color w:val="000000"/>
          <w:sz w:val="24"/>
          <w:szCs w:val="28"/>
          <w:lang w:eastAsia="en-GB"/>
        </w:rPr>
        <w:t xml:space="preserve">The Qur'an </w:t>
      </w:r>
      <w:r w:rsidR="00A56BB3">
        <w:rPr>
          <w:rFonts w:ascii="Times New Roman" w:eastAsia="Times New Roman" w:hAnsi="Times New Roman" w:cs="Times New Roman"/>
          <w:color w:val="000000"/>
          <w:sz w:val="24"/>
          <w:szCs w:val="28"/>
          <w:lang w:eastAsia="en-GB"/>
        </w:rPr>
        <w:t>shares</w:t>
      </w:r>
      <w:r w:rsidRPr="00891C07">
        <w:rPr>
          <w:rFonts w:ascii="Times New Roman" w:eastAsia="Times New Roman" w:hAnsi="Times New Roman" w:cs="Times New Roman"/>
          <w:color w:val="000000"/>
          <w:sz w:val="24"/>
          <w:szCs w:val="28"/>
          <w:lang w:eastAsia="en-GB"/>
        </w:rPr>
        <w:t xml:space="preserve"> the principle that "wealth should not only flow among the rich" (59: 7). According to Ibn Al </w:t>
      </w:r>
      <w:proofErr w:type="spellStart"/>
      <w:r w:rsidRPr="00891C07">
        <w:rPr>
          <w:rFonts w:ascii="Times New Roman" w:eastAsia="Times New Roman" w:hAnsi="Times New Roman" w:cs="Times New Roman"/>
          <w:color w:val="000000"/>
          <w:sz w:val="24"/>
          <w:szCs w:val="28"/>
          <w:lang w:eastAsia="en-GB"/>
        </w:rPr>
        <w:t>Quyayyum</w:t>
      </w:r>
      <w:proofErr w:type="spellEnd"/>
      <w:r w:rsidRPr="00891C07">
        <w:rPr>
          <w:rFonts w:ascii="Times New Roman" w:eastAsia="Times New Roman" w:hAnsi="Times New Roman" w:cs="Times New Roman"/>
          <w:color w:val="000000"/>
          <w:sz w:val="24"/>
          <w:szCs w:val="28"/>
          <w:lang w:eastAsia="en-GB"/>
        </w:rPr>
        <w:t>, "</w:t>
      </w:r>
      <w:proofErr w:type="spellStart"/>
      <w:r w:rsidRPr="00891C07">
        <w:rPr>
          <w:rFonts w:ascii="Times New Roman" w:eastAsia="Times New Roman" w:hAnsi="Times New Roman" w:cs="Times New Roman"/>
          <w:color w:val="000000"/>
          <w:sz w:val="24"/>
          <w:szCs w:val="28"/>
          <w:lang w:eastAsia="en-GB"/>
        </w:rPr>
        <w:t>Shari'ah</w:t>
      </w:r>
      <w:proofErr w:type="spellEnd"/>
      <w:r w:rsidRPr="00891C07">
        <w:rPr>
          <w:rFonts w:ascii="Times New Roman" w:eastAsia="Times New Roman" w:hAnsi="Times New Roman" w:cs="Times New Roman"/>
          <w:color w:val="000000"/>
          <w:sz w:val="24"/>
          <w:szCs w:val="28"/>
          <w:lang w:eastAsia="en-GB"/>
        </w:rPr>
        <w:t xml:space="preserve"> is based on the wisdom and welfare of the peoples of the world, and henceforth, this well-being lies in complete justice, mercy, well-being and wisdom: all that from justice to oppression, from mercy to harshness, from well-being to misery and from wisdom to madness has nothing to do with sharia ".</w:t>
      </w:r>
    </w:p>
    <w:p w:rsidR="00891C07" w:rsidRPr="00891C07" w:rsidRDefault="00A56BB3" w:rsidP="00891C07">
      <w:pPr>
        <w:spacing w:line="360" w:lineRule="auto"/>
        <w:jc w:val="both"/>
        <w:rPr>
          <w:rFonts w:ascii="Times New Roman" w:eastAsia="Times New Roman" w:hAnsi="Times New Roman" w:cs="Times New Roman"/>
          <w:color w:val="000000"/>
          <w:sz w:val="24"/>
          <w:szCs w:val="28"/>
          <w:lang w:eastAsia="en-GB"/>
        </w:rPr>
      </w:pPr>
      <w:r>
        <w:rPr>
          <w:rFonts w:ascii="Times New Roman" w:eastAsia="Times New Roman" w:hAnsi="Times New Roman" w:cs="Times New Roman"/>
          <w:color w:val="000000"/>
          <w:sz w:val="24"/>
          <w:szCs w:val="28"/>
          <w:lang w:eastAsia="en-GB"/>
        </w:rPr>
        <w:t>W</w:t>
      </w:r>
      <w:r w:rsidRPr="00891C07">
        <w:rPr>
          <w:rFonts w:ascii="Times New Roman" w:eastAsia="Times New Roman" w:hAnsi="Times New Roman" w:cs="Times New Roman"/>
          <w:color w:val="000000"/>
          <w:sz w:val="24"/>
          <w:szCs w:val="28"/>
          <w:lang w:eastAsia="en-GB"/>
        </w:rPr>
        <w:t>e need a broad public awareness and support</w:t>
      </w:r>
      <w:r>
        <w:rPr>
          <w:rFonts w:ascii="Times New Roman" w:eastAsia="Times New Roman" w:hAnsi="Times New Roman" w:cs="Times New Roman"/>
          <w:color w:val="000000"/>
          <w:sz w:val="24"/>
          <w:szCs w:val="28"/>
          <w:lang w:eastAsia="en-GB"/>
        </w:rPr>
        <w:t xml:space="preserve"> to</w:t>
      </w:r>
      <w:r w:rsidR="00891C07" w:rsidRPr="00891C07">
        <w:rPr>
          <w:rFonts w:ascii="Times New Roman" w:eastAsia="Times New Roman" w:hAnsi="Times New Roman" w:cs="Times New Roman"/>
          <w:color w:val="000000"/>
          <w:sz w:val="24"/>
          <w:szCs w:val="28"/>
          <w:lang w:eastAsia="en-GB"/>
        </w:rPr>
        <w:t xml:space="preserve"> correct Islamic banking </w:t>
      </w:r>
      <w:r>
        <w:rPr>
          <w:rFonts w:ascii="Times New Roman" w:eastAsia="Times New Roman" w:hAnsi="Times New Roman" w:cs="Times New Roman"/>
          <w:color w:val="000000"/>
          <w:sz w:val="24"/>
          <w:szCs w:val="28"/>
          <w:lang w:eastAsia="en-GB"/>
        </w:rPr>
        <w:t>Framework</w:t>
      </w:r>
      <w:r w:rsidR="00891C07" w:rsidRPr="00891C07">
        <w:rPr>
          <w:rFonts w:ascii="Times New Roman" w:eastAsia="Times New Roman" w:hAnsi="Times New Roman" w:cs="Times New Roman"/>
          <w:color w:val="000000"/>
          <w:sz w:val="24"/>
          <w:szCs w:val="28"/>
          <w:lang w:eastAsia="en-GB"/>
        </w:rPr>
        <w:t xml:space="preserve"> </w:t>
      </w:r>
      <w:r>
        <w:rPr>
          <w:rFonts w:ascii="Times New Roman" w:eastAsia="Times New Roman" w:hAnsi="Times New Roman" w:cs="Times New Roman"/>
          <w:color w:val="000000"/>
          <w:sz w:val="24"/>
          <w:szCs w:val="28"/>
          <w:lang w:eastAsia="en-GB"/>
        </w:rPr>
        <w:t xml:space="preserve">as </w:t>
      </w:r>
      <w:r w:rsidR="00891C07" w:rsidRPr="00891C07">
        <w:rPr>
          <w:rFonts w:ascii="Times New Roman" w:eastAsia="Times New Roman" w:hAnsi="Times New Roman" w:cs="Times New Roman"/>
          <w:color w:val="000000"/>
          <w:sz w:val="24"/>
          <w:szCs w:val="28"/>
          <w:lang w:eastAsia="en-GB"/>
        </w:rPr>
        <w:t xml:space="preserve">the </w:t>
      </w:r>
      <w:r>
        <w:rPr>
          <w:rFonts w:ascii="Times New Roman" w:eastAsia="Times New Roman" w:hAnsi="Times New Roman" w:cs="Times New Roman"/>
          <w:color w:val="000000"/>
          <w:sz w:val="24"/>
          <w:szCs w:val="28"/>
          <w:lang w:eastAsia="en-GB"/>
        </w:rPr>
        <w:t>Muslim nations</w:t>
      </w:r>
      <w:r w:rsidR="00891C07" w:rsidRPr="00891C07">
        <w:rPr>
          <w:rFonts w:ascii="Times New Roman" w:eastAsia="Times New Roman" w:hAnsi="Times New Roman" w:cs="Times New Roman"/>
          <w:color w:val="000000"/>
          <w:sz w:val="24"/>
          <w:szCs w:val="28"/>
          <w:lang w:eastAsia="en-GB"/>
        </w:rPr>
        <w:t xml:space="preserve"> </w:t>
      </w:r>
      <w:r>
        <w:rPr>
          <w:rFonts w:ascii="Times New Roman" w:eastAsia="Times New Roman" w:hAnsi="Times New Roman" w:cs="Times New Roman"/>
          <w:color w:val="000000"/>
          <w:sz w:val="24"/>
          <w:szCs w:val="28"/>
          <w:lang w:eastAsia="en-GB"/>
        </w:rPr>
        <w:t>are</w:t>
      </w:r>
      <w:r w:rsidR="00891C07" w:rsidRPr="00891C07">
        <w:rPr>
          <w:rFonts w:ascii="Times New Roman" w:eastAsia="Times New Roman" w:hAnsi="Times New Roman" w:cs="Times New Roman"/>
          <w:color w:val="000000"/>
          <w:sz w:val="24"/>
          <w:szCs w:val="28"/>
          <w:lang w:eastAsia="en-GB"/>
        </w:rPr>
        <w:t xml:space="preserve"> the first </w:t>
      </w:r>
      <w:r>
        <w:rPr>
          <w:rFonts w:ascii="Times New Roman" w:eastAsia="Times New Roman" w:hAnsi="Times New Roman" w:cs="Times New Roman"/>
          <w:color w:val="000000"/>
          <w:sz w:val="24"/>
          <w:szCs w:val="28"/>
          <w:lang w:eastAsia="en-GB"/>
        </w:rPr>
        <w:t>user</w:t>
      </w:r>
      <w:r w:rsidR="00891C07" w:rsidRPr="00891C07">
        <w:rPr>
          <w:rFonts w:ascii="Times New Roman" w:eastAsia="Times New Roman" w:hAnsi="Times New Roman" w:cs="Times New Roman"/>
          <w:color w:val="000000"/>
          <w:sz w:val="24"/>
          <w:szCs w:val="28"/>
          <w:lang w:eastAsia="en-GB"/>
        </w:rPr>
        <w:t xml:space="preserve"> for </w:t>
      </w:r>
      <w:r w:rsidRPr="00891C07">
        <w:rPr>
          <w:rFonts w:ascii="Times New Roman" w:eastAsia="Times New Roman" w:hAnsi="Times New Roman" w:cs="Times New Roman"/>
          <w:color w:val="000000"/>
          <w:sz w:val="24"/>
          <w:szCs w:val="28"/>
          <w:lang w:eastAsia="en-GB"/>
        </w:rPr>
        <w:t>generating</w:t>
      </w:r>
      <w:r w:rsidR="00891C07" w:rsidRPr="00891C07">
        <w:rPr>
          <w:rFonts w:ascii="Times New Roman" w:eastAsia="Times New Roman" w:hAnsi="Times New Roman" w:cs="Times New Roman"/>
          <w:color w:val="000000"/>
          <w:sz w:val="24"/>
          <w:szCs w:val="28"/>
          <w:lang w:eastAsia="en-GB"/>
        </w:rPr>
        <w:t xml:space="preserve"> a specific </w:t>
      </w:r>
      <w:r>
        <w:rPr>
          <w:rFonts w:ascii="Times New Roman" w:eastAsia="Times New Roman" w:hAnsi="Times New Roman" w:cs="Times New Roman"/>
          <w:color w:val="000000"/>
          <w:sz w:val="24"/>
          <w:szCs w:val="28"/>
          <w:lang w:eastAsia="en-GB"/>
        </w:rPr>
        <w:t>change</w:t>
      </w:r>
      <w:r w:rsidR="00891C07" w:rsidRPr="00891C07">
        <w:rPr>
          <w:rFonts w:ascii="Times New Roman" w:eastAsia="Times New Roman" w:hAnsi="Times New Roman" w:cs="Times New Roman"/>
          <w:color w:val="000000"/>
          <w:sz w:val="24"/>
          <w:szCs w:val="28"/>
          <w:lang w:eastAsia="en-GB"/>
        </w:rPr>
        <w:t>.</w:t>
      </w:r>
    </w:p>
    <w:p w:rsidR="00891C07" w:rsidRPr="00891C07" w:rsidRDefault="00891C07" w:rsidP="00891C07">
      <w:pPr>
        <w:spacing w:line="360" w:lineRule="auto"/>
        <w:jc w:val="both"/>
        <w:rPr>
          <w:rFonts w:ascii="Times New Roman" w:eastAsia="Times New Roman" w:hAnsi="Times New Roman" w:cs="Times New Roman"/>
          <w:color w:val="000000"/>
          <w:sz w:val="24"/>
          <w:szCs w:val="28"/>
          <w:lang w:eastAsia="en-GB"/>
        </w:rPr>
      </w:pPr>
      <w:r w:rsidRPr="00891C07">
        <w:rPr>
          <w:rFonts w:ascii="Times New Roman" w:eastAsia="Times New Roman" w:hAnsi="Times New Roman" w:cs="Times New Roman"/>
          <w:color w:val="000000"/>
          <w:sz w:val="24"/>
          <w:szCs w:val="28"/>
          <w:lang w:eastAsia="en-GB"/>
        </w:rPr>
        <w:t>M. N. Huda</w:t>
      </w:r>
      <w:r w:rsidR="00A56BB3">
        <w:rPr>
          <w:rFonts w:ascii="Times New Roman" w:eastAsia="Times New Roman" w:hAnsi="Times New Roman" w:cs="Times New Roman"/>
          <w:color w:val="000000"/>
          <w:sz w:val="24"/>
          <w:szCs w:val="28"/>
          <w:lang w:eastAsia="en-GB"/>
        </w:rPr>
        <w:t>, Professor,</w:t>
      </w:r>
      <w:r w:rsidRPr="00891C07">
        <w:rPr>
          <w:rFonts w:ascii="Times New Roman" w:eastAsia="Times New Roman" w:hAnsi="Times New Roman" w:cs="Times New Roman"/>
          <w:color w:val="000000"/>
          <w:sz w:val="24"/>
          <w:szCs w:val="28"/>
          <w:lang w:eastAsia="en-GB"/>
        </w:rPr>
        <w:t xml:space="preserve"> said: "The Islamic banking system has won the theoretical war and must now manage profit management on the basis of profit-sharing and loss of interest" (1983)</w:t>
      </w:r>
    </w:p>
    <w:p w:rsidR="00891C07" w:rsidRPr="00891C07" w:rsidRDefault="00891C07" w:rsidP="00891C07">
      <w:pPr>
        <w:spacing w:line="360" w:lineRule="auto"/>
        <w:jc w:val="both"/>
        <w:rPr>
          <w:rFonts w:ascii="Times New Roman" w:eastAsia="Times New Roman" w:hAnsi="Times New Roman" w:cs="Times New Roman"/>
          <w:color w:val="000000"/>
          <w:sz w:val="24"/>
          <w:szCs w:val="28"/>
          <w:lang w:eastAsia="en-GB"/>
        </w:rPr>
      </w:pPr>
      <w:r w:rsidRPr="00891C07">
        <w:rPr>
          <w:rFonts w:ascii="Times New Roman" w:eastAsia="Times New Roman" w:hAnsi="Times New Roman" w:cs="Times New Roman"/>
          <w:color w:val="000000"/>
          <w:sz w:val="24"/>
          <w:szCs w:val="28"/>
          <w:lang w:eastAsia="en-GB"/>
        </w:rPr>
        <w:t xml:space="preserve">The eight full-fledged Islamic banks </w:t>
      </w:r>
      <w:r>
        <w:rPr>
          <w:rFonts w:ascii="Times New Roman" w:eastAsia="Times New Roman" w:hAnsi="Times New Roman" w:cs="Times New Roman"/>
          <w:color w:val="000000"/>
          <w:sz w:val="24"/>
          <w:szCs w:val="28"/>
          <w:lang w:eastAsia="en-GB"/>
        </w:rPr>
        <w:t>of</w:t>
      </w:r>
      <w:r w:rsidRPr="00891C07">
        <w:rPr>
          <w:rFonts w:ascii="Times New Roman" w:eastAsia="Times New Roman" w:hAnsi="Times New Roman" w:cs="Times New Roman"/>
          <w:color w:val="000000"/>
          <w:sz w:val="24"/>
          <w:szCs w:val="28"/>
          <w:lang w:eastAsia="en-GB"/>
        </w:rPr>
        <w:t xml:space="preserve"> Bangladesh</w:t>
      </w:r>
      <w:r>
        <w:rPr>
          <w:rFonts w:ascii="Times New Roman" w:eastAsia="Times New Roman" w:hAnsi="Times New Roman" w:cs="Times New Roman"/>
          <w:color w:val="000000"/>
          <w:sz w:val="24"/>
          <w:szCs w:val="28"/>
          <w:lang w:eastAsia="en-GB"/>
        </w:rPr>
        <w:t>,</w:t>
      </w:r>
      <w:r w:rsidRPr="00891C07">
        <w:rPr>
          <w:rFonts w:ascii="Times New Roman" w:eastAsia="Times New Roman" w:hAnsi="Times New Roman" w:cs="Times New Roman"/>
          <w:color w:val="000000"/>
          <w:sz w:val="24"/>
          <w:szCs w:val="28"/>
          <w:lang w:eastAsia="en-GB"/>
        </w:rPr>
        <w:t xml:space="preserve"> whose limited points of assistance are insufficient to meet the demand for market compression. As the banking sector now had an ideal number of banks, the controllers felt it was unwise to </w:t>
      </w:r>
      <w:r w:rsidR="00A56BB3">
        <w:rPr>
          <w:rFonts w:ascii="Times New Roman" w:eastAsia="Times New Roman" w:hAnsi="Times New Roman" w:cs="Times New Roman"/>
          <w:color w:val="000000"/>
          <w:sz w:val="24"/>
          <w:szCs w:val="28"/>
          <w:lang w:eastAsia="en-GB"/>
        </w:rPr>
        <w:t>include other</w:t>
      </w:r>
      <w:r w:rsidRPr="00891C07">
        <w:rPr>
          <w:rFonts w:ascii="Times New Roman" w:eastAsia="Times New Roman" w:hAnsi="Times New Roman" w:cs="Times New Roman"/>
          <w:color w:val="000000"/>
          <w:sz w:val="24"/>
          <w:szCs w:val="28"/>
          <w:lang w:eastAsia="en-GB"/>
        </w:rPr>
        <w:t xml:space="preserve"> banks to </w:t>
      </w:r>
      <w:r w:rsidR="00A56BB3">
        <w:rPr>
          <w:rFonts w:ascii="Times New Roman" w:eastAsia="Times New Roman" w:hAnsi="Times New Roman" w:cs="Times New Roman"/>
          <w:color w:val="000000"/>
          <w:sz w:val="24"/>
          <w:szCs w:val="28"/>
          <w:lang w:eastAsia="en-GB"/>
        </w:rPr>
        <w:t>the Islamic framework</w:t>
      </w:r>
      <w:r w:rsidRPr="00891C07">
        <w:rPr>
          <w:rFonts w:ascii="Times New Roman" w:eastAsia="Times New Roman" w:hAnsi="Times New Roman" w:cs="Times New Roman"/>
          <w:color w:val="000000"/>
          <w:sz w:val="24"/>
          <w:szCs w:val="28"/>
          <w:lang w:eastAsia="en-GB"/>
        </w:rPr>
        <w:t xml:space="preserve">. Even </w:t>
      </w:r>
      <w:r w:rsidR="00A56BB3">
        <w:rPr>
          <w:rFonts w:ascii="Times New Roman" w:eastAsia="Times New Roman" w:hAnsi="Times New Roman" w:cs="Times New Roman"/>
          <w:color w:val="000000"/>
          <w:sz w:val="24"/>
          <w:szCs w:val="28"/>
          <w:lang w:eastAsia="en-GB"/>
        </w:rPr>
        <w:t xml:space="preserve">the conventional </w:t>
      </w:r>
      <w:r w:rsidRPr="00891C07">
        <w:rPr>
          <w:rFonts w:ascii="Times New Roman" w:eastAsia="Times New Roman" w:hAnsi="Times New Roman" w:cs="Times New Roman"/>
          <w:color w:val="000000"/>
          <w:sz w:val="24"/>
          <w:szCs w:val="28"/>
          <w:lang w:eastAsia="en-GB"/>
        </w:rPr>
        <w:t>banks</w:t>
      </w:r>
      <w:r w:rsidR="00A56BB3">
        <w:rPr>
          <w:rFonts w:ascii="Times New Roman" w:eastAsia="Times New Roman" w:hAnsi="Times New Roman" w:cs="Times New Roman"/>
          <w:color w:val="000000"/>
          <w:sz w:val="24"/>
          <w:szCs w:val="28"/>
          <w:lang w:eastAsia="en-GB"/>
        </w:rPr>
        <w:t xml:space="preserve"> including two foreign banks, who provides interest</w:t>
      </w:r>
      <w:r w:rsidRPr="00891C07">
        <w:rPr>
          <w:rFonts w:ascii="Times New Roman" w:eastAsia="Times New Roman" w:hAnsi="Times New Roman" w:cs="Times New Roman"/>
          <w:color w:val="000000"/>
          <w:sz w:val="24"/>
          <w:szCs w:val="28"/>
          <w:lang w:eastAsia="en-GB"/>
        </w:rPr>
        <w:t xml:space="preserve">, were </w:t>
      </w:r>
      <w:r w:rsidR="00A56BB3" w:rsidRPr="00891C07">
        <w:rPr>
          <w:rFonts w:ascii="Times New Roman" w:eastAsia="Times New Roman" w:hAnsi="Times New Roman" w:cs="Times New Roman"/>
          <w:color w:val="000000"/>
          <w:sz w:val="24"/>
          <w:szCs w:val="28"/>
          <w:lang w:eastAsia="en-GB"/>
        </w:rPr>
        <w:t>attracted</w:t>
      </w:r>
      <w:r w:rsidRPr="00891C07">
        <w:rPr>
          <w:rFonts w:ascii="Times New Roman" w:eastAsia="Times New Roman" w:hAnsi="Times New Roman" w:cs="Times New Roman"/>
          <w:color w:val="000000"/>
          <w:sz w:val="24"/>
          <w:szCs w:val="28"/>
          <w:lang w:eastAsia="en-GB"/>
        </w:rPr>
        <w:t xml:space="preserve"> in launching Islamic banking tasks </w:t>
      </w:r>
      <w:r w:rsidR="00A56BB3">
        <w:rPr>
          <w:rFonts w:ascii="Times New Roman" w:eastAsia="Times New Roman" w:hAnsi="Times New Roman" w:cs="Times New Roman"/>
          <w:color w:val="000000"/>
          <w:sz w:val="24"/>
          <w:szCs w:val="28"/>
          <w:lang w:eastAsia="en-GB"/>
        </w:rPr>
        <w:t>in Bangladesh</w:t>
      </w:r>
      <w:r w:rsidRPr="00891C07">
        <w:rPr>
          <w:rFonts w:ascii="Times New Roman" w:eastAsia="Times New Roman" w:hAnsi="Times New Roman" w:cs="Times New Roman"/>
          <w:color w:val="000000"/>
          <w:sz w:val="24"/>
          <w:szCs w:val="28"/>
          <w:lang w:eastAsia="en-GB"/>
        </w:rPr>
        <w:t xml:space="preserve">. In any case, this double bank routine is anything but a development of Bangladesh. This is a line of action approved by sharia law and present in </w:t>
      </w:r>
      <w:r w:rsidR="00A56BB3">
        <w:rPr>
          <w:rFonts w:ascii="Times New Roman" w:eastAsia="Times New Roman" w:hAnsi="Times New Roman" w:cs="Times New Roman"/>
          <w:color w:val="000000"/>
          <w:sz w:val="24"/>
          <w:szCs w:val="28"/>
          <w:lang w:eastAsia="en-GB"/>
        </w:rPr>
        <w:t>several</w:t>
      </w:r>
      <w:r w:rsidRPr="00891C07">
        <w:rPr>
          <w:rFonts w:ascii="Times New Roman" w:eastAsia="Times New Roman" w:hAnsi="Times New Roman" w:cs="Times New Roman"/>
          <w:color w:val="000000"/>
          <w:sz w:val="24"/>
          <w:szCs w:val="28"/>
          <w:lang w:eastAsia="en-GB"/>
        </w:rPr>
        <w:t xml:space="preserve"> parts </w:t>
      </w:r>
      <w:r w:rsidR="00A56BB3">
        <w:rPr>
          <w:rFonts w:ascii="Times New Roman" w:eastAsia="Times New Roman" w:hAnsi="Times New Roman" w:cs="Times New Roman"/>
          <w:color w:val="000000"/>
          <w:sz w:val="24"/>
          <w:szCs w:val="28"/>
          <w:lang w:eastAsia="en-GB"/>
        </w:rPr>
        <w:t>around the world</w:t>
      </w:r>
      <w:r w:rsidRPr="00891C07">
        <w:rPr>
          <w:rFonts w:ascii="Times New Roman" w:eastAsia="Times New Roman" w:hAnsi="Times New Roman" w:cs="Times New Roman"/>
          <w:color w:val="000000"/>
          <w:sz w:val="24"/>
          <w:szCs w:val="28"/>
          <w:lang w:eastAsia="en-GB"/>
        </w:rPr>
        <w:t>.</w:t>
      </w:r>
    </w:p>
    <w:p w:rsidR="00891C07" w:rsidRPr="00891C07" w:rsidRDefault="00891C07" w:rsidP="00891C07">
      <w:pPr>
        <w:spacing w:line="360" w:lineRule="auto"/>
        <w:jc w:val="both"/>
        <w:rPr>
          <w:rFonts w:ascii="Times New Roman" w:eastAsia="Times New Roman" w:hAnsi="Times New Roman" w:cs="Times New Roman"/>
          <w:color w:val="000000"/>
          <w:sz w:val="24"/>
          <w:szCs w:val="28"/>
          <w:lang w:eastAsia="en-GB"/>
        </w:rPr>
      </w:pPr>
      <w:r w:rsidRPr="00891C07">
        <w:rPr>
          <w:rFonts w:ascii="Times New Roman" w:eastAsia="Times New Roman" w:hAnsi="Times New Roman" w:cs="Times New Roman"/>
          <w:color w:val="000000"/>
          <w:sz w:val="24"/>
          <w:szCs w:val="28"/>
          <w:lang w:eastAsia="en-GB"/>
        </w:rPr>
        <w:t xml:space="preserve">The Islamic banking system is </w:t>
      </w:r>
      <w:r w:rsidR="00A56BB3">
        <w:rPr>
          <w:rFonts w:ascii="Times New Roman" w:eastAsia="Times New Roman" w:hAnsi="Times New Roman" w:cs="Times New Roman"/>
          <w:color w:val="000000"/>
          <w:sz w:val="24"/>
          <w:szCs w:val="28"/>
          <w:lang w:eastAsia="en-GB"/>
        </w:rPr>
        <w:t>highly</w:t>
      </w:r>
      <w:r w:rsidRPr="00891C07">
        <w:rPr>
          <w:rFonts w:ascii="Times New Roman" w:eastAsia="Times New Roman" w:hAnsi="Times New Roman" w:cs="Times New Roman"/>
          <w:color w:val="000000"/>
          <w:sz w:val="24"/>
          <w:szCs w:val="28"/>
          <w:lang w:eastAsia="en-GB"/>
        </w:rPr>
        <w:t xml:space="preserve"> </w:t>
      </w:r>
      <w:r w:rsidR="00A56BB3" w:rsidRPr="00891C07">
        <w:rPr>
          <w:rFonts w:ascii="Times New Roman" w:eastAsia="Times New Roman" w:hAnsi="Times New Roman" w:cs="Times New Roman"/>
          <w:color w:val="000000"/>
          <w:sz w:val="24"/>
          <w:szCs w:val="28"/>
          <w:lang w:eastAsia="en-GB"/>
        </w:rPr>
        <w:t>growing</w:t>
      </w:r>
      <w:r w:rsidRPr="00891C07">
        <w:rPr>
          <w:rFonts w:ascii="Times New Roman" w:eastAsia="Times New Roman" w:hAnsi="Times New Roman" w:cs="Times New Roman"/>
          <w:color w:val="000000"/>
          <w:sz w:val="24"/>
          <w:szCs w:val="28"/>
          <w:lang w:eastAsia="en-GB"/>
        </w:rPr>
        <w:t xml:space="preserve"> </w:t>
      </w:r>
      <w:r w:rsidR="00A56BB3" w:rsidRPr="00891C07">
        <w:rPr>
          <w:rFonts w:ascii="Times New Roman" w:eastAsia="Times New Roman" w:hAnsi="Times New Roman" w:cs="Times New Roman"/>
          <w:color w:val="000000"/>
          <w:sz w:val="24"/>
          <w:szCs w:val="28"/>
          <w:lang w:eastAsia="en-GB"/>
        </w:rPr>
        <w:t>frameworks</w:t>
      </w:r>
      <w:r w:rsidRPr="00891C07">
        <w:rPr>
          <w:rFonts w:ascii="Times New Roman" w:eastAsia="Times New Roman" w:hAnsi="Times New Roman" w:cs="Times New Roman"/>
          <w:color w:val="000000"/>
          <w:sz w:val="24"/>
          <w:szCs w:val="28"/>
          <w:lang w:eastAsia="en-GB"/>
        </w:rPr>
        <w:t xml:space="preserve"> of </w:t>
      </w:r>
      <w:r w:rsidR="00A56BB3">
        <w:rPr>
          <w:rFonts w:ascii="Times New Roman" w:eastAsia="Times New Roman" w:hAnsi="Times New Roman" w:cs="Times New Roman"/>
          <w:color w:val="000000"/>
          <w:sz w:val="24"/>
          <w:szCs w:val="28"/>
          <w:lang w:eastAsia="en-GB"/>
        </w:rPr>
        <w:t xml:space="preserve">the economy of </w:t>
      </w:r>
      <w:r w:rsidRPr="00891C07">
        <w:rPr>
          <w:rFonts w:ascii="Times New Roman" w:eastAsia="Times New Roman" w:hAnsi="Times New Roman" w:cs="Times New Roman"/>
          <w:color w:val="000000"/>
          <w:sz w:val="24"/>
          <w:szCs w:val="28"/>
          <w:lang w:eastAsia="en-GB"/>
        </w:rPr>
        <w:t xml:space="preserve">Bangladesh. </w:t>
      </w:r>
      <w:r w:rsidR="00A56BB3">
        <w:rPr>
          <w:rFonts w:ascii="Times New Roman" w:eastAsia="Times New Roman" w:hAnsi="Times New Roman" w:cs="Times New Roman"/>
          <w:color w:val="000000"/>
          <w:sz w:val="24"/>
          <w:szCs w:val="28"/>
          <w:lang w:eastAsia="en-GB"/>
        </w:rPr>
        <w:t>A renowned magazine called The Economist</w:t>
      </w:r>
      <w:r w:rsidRPr="00891C07">
        <w:rPr>
          <w:rFonts w:ascii="Times New Roman" w:eastAsia="Times New Roman" w:hAnsi="Times New Roman" w:cs="Times New Roman"/>
          <w:color w:val="000000"/>
          <w:sz w:val="24"/>
          <w:szCs w:val="28"/>
          <w:lang w:eastAsia="en-GB"/>
        </w:rPr>
        <w:t xml:space="preserve"> describes from the perspective of Islam: "In the past, global human progress has resulted in the eminent thinking of modern culture and education of Muslims Al-Andalus and the world today can consider the possibility that the Islamic banking system is a blessing </w:t>
      </w:r>
      <w:r w:rsidR="001919B1">
        <w:rPr>
          <w:rFonts w:ascii="Times New Roman" w:eastAsia="Times New Roman" w:hAnsi="Times New Roman" w:cs="Times New Roman"/>
          <w:color w:val="000000"/>
          <w:sz w:val="24"/>
          <w:szCs w:val="28"/>
          <w:lang w:eastAsia="en-GB"/>
        </w:rPr>
        <w:t>of Islam from the Islamic world</w:t>
      </w:r>
      <w:r w:rsidRPr="00891C07">
        <w:rPr>
          <w:rFonts w:ascii="Times New Roman" w:eastAsia="Times New Roman" w:hAnsi="Times New Roman" w:cs="Times New Roman"/>
          <w:color w:val="000000"/>
          <w:sz w:val="24"/>
          <w:szCs w:val="28"/>
          <w:lang w:eastAsia="en-GB"/>
        </w:rPr>
        <w:t>"</w:t>
      </w:r>
    </w:p>
    <w:p w:rsidR="000A33B5" w:rsidRPr="002A0412" w:rsidRDefault="00891C07" w:rsidP="00891C07">
      <w:pPr>
        <w:spacing w:line="360" w:lineRule="auto"/>
        <w:jc w:val="both"/>
        <w:rPr>
          <w:rFonts w:asciiTheme="majorHAnsi" w:hAnsiTheme="majorHAnsi"/>
          <w:sz w:val="28"/>
          <w:szCs w:val="28"/>
        </w:rPr>
      </w:pPr>
      <w:r w:rsidRPr="00891C07">
        <w:rPr>
          <w:rFonts w:ascii="Times New Roman" w:eastAsia="Times New Roman" w:hAnsi="Times New Roman" w:cs="Times New Roman"/>
          <w:color w:val="000000"/>
          <w:sz w:val="24"/>
          <w:szCs w:val="28"/>
          <w:lang w:eastAsia="en-GB"/>
        </w:rPr>
        <w:t xml:space="preserve">When we </w:t>
      </w:r>
      <w:r w:rsidR="001919B1" w:rsidRPr="00891C07">
        <w:rPr>
          <w:rFonts w:ascii="Times New Roman" w:eastAsia="Times New Roman" w:hAnsi="Times New Roman" w:cs="Times New Roman"/>
          <w:color w:val="000000"/>
          <w:sz w:val="24"/>
          <w:szCs w:val="28"/>
          <w:lang w:eastAsia="en-GB"/>
        </w:rPr>
        <w:t>arrived</w:t>
      </w:r>
      <w:r w:rsidRPr="00891C07">
        <w:rPr>
          <w:rFonts w:ascii="Times New Roman" w:eastAsia="Times New Roman" w:hAnsi="Times New Roman" w:cs="Times New Roman"/>
          <w:color w:val="000000"/>
          <w:sz w:val="24"/>
          <w:szCs w:val="28"/>
          <w:lang w:eastAsia="en-GB"/>
        </w:rPr>
        <w:t xml:space="preserve"> the second </w:t>
      </w:r>
      <w:r w:rsidR="001919B1" w:rsidRPr="00891C07">
        <w:rPr>
          <w:rFonts w:ascii="Times New Roman" w:eastAsia="Times New Roman" w:hAnsi="Times New Roman" w:cs="Times New Roman"/>
          <w:color w:val="000000"/>
          <w:sz w:val="24"/>
          <w:szCs w:val="28"/>
          <w:lang w:eastAsia="en-GB"/>
        </w:rPr>
        <w:t>era</w:t>
      </w:r>
      <w:r w:rsidRPr="00891C07">
        <w:rPr>
          <w:rFonts w:ascii="Times New Roman" w:eastAsia="Times New Roman" w:hAnsi="Times New Roman" w:cs="Times New Roman"/>
          <w:color w:val="000000"/>
          <w:sz w:val="24"/>
          <w:szCs w:val="28"/>
          <w:lang w:eastAsia="en-GB"/>
        </w:rPr>
        <w:t xml:space="preserve"> of the 21st century, the potential of Islamic banks in the world in general and Bangladesh in particular was considerable. In a concentrated world, the fittest will survive, the better will sign and Allah will help those who </w:t>
      </w:r>
      <w:r w:rsidR="001919B1">
        <w:rPr>
          <w:rFonts w:ascii="Times New Roman" w:eastAsia="Times New Roman" w:hAnsi="Times New Roman" w:cs="Times New Roman"/>
          <w:color w:val="000000"/>
          <w:sz w:val="24"/>
          <w:szCs w:val="28"/>
          <w:lang w:eastAsia="en-GB"/>
        </w:rPr>
        <w:t>helps to</w:t>
      </w:r>
      <w:r w:rsidRPr="00891C07">
        <w:rPr>
          <w:rFonts w:ascii="Times New Roman" w:eastAsia="Times New Roman" w:hAnsi="Times New Roman" w:cs="Times New Roman"/>
          <w:color w:val="000000"/>
          <w:sz w:val="24"/>
          <w:szCs w:val="28"/>
          <w:lang w:eastAsia="en-GB"/>
        </w:rPr>
        <w:t xml:space="preserve"> maximize their efforts.</w:t>
      </w:r>
      <w:r w:rsidR="000A33B5">
        <w:rPr>
          <w:rFonts w:asciiTheme="majorHAnsi" w:hAnsiTheme="majorHAnsi"/>
          <w:sz w:val="28"/>
          <w:szCs w:val="28"/>
        </w:rPr>
        <w:br w:type="page"/>
      </w:r>
      <w:bookmarkStart w:id="58" w:name="_Toc525250096"/>
      <w:bookmarkStart w:id="59" w:name="_Toc534219108"/>
      <w:r w:rsidR="000A33B5" w:rsidRPr="00F23FB0">
        <w:rPr>
          <w:rFonts w:ascii="Times New Roman" w:eastAsia="Times New Roman" w:hAnsi="Times New Roman" w:cs="Times New Roman"/>
          <w:b/>
          <w:bCs/>
          <w:color w:val="000000"/>
          <w:sz w:val="36"/>
          <w:szCs w:val="36"/>
          <w:lang w:eastAsia="en-GB"/>
        </w:rPr>
        <w:lastRenderedPageBreak/>
        <w:t>Reference</w:t>
      </w:r>
      <w:bookmarkEnd w:id="58"/>
      <w:bookmarkEnd w:id="59"/>
    </w:p>
    <w:p w:rsidR="002A0412" w:rsidRPr="007E6620" w:rsidRDefault="002A0412" w:rsidP="007E6620">
      <w:pPr>
        <w:pStyle w:val="ListParagraph"/>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w:t>
      </w:r>
      <w:r w:rsidR="007E6620">
        <w:rPr>
          <w:rFonts w:asciiTheme="majorHAnsi" w:eastAsia="Times New Roman" w:hAnsiTheme="majorHAnsi" w:cs="Times New Roman"/>
          <w:color w:val="000000"/>
          <w:lang w:eastAsia="en-GB"/>
        </w:rPr>
        <w:t>1)</w:t>
      </w:r>
      <w:r w:rsidR="000A33B5" w:rsidRPr="002A0412">
        <w:rPr>
          <w:rFonts w:asciiTheme="majorHAnsi" w:eastAsia="Times New Roman" w:hAnsiTheme="majorHAnsi" w:cs="Times New Roman"/>
          <w:color w:val="000000"/>
          <w:lang w:eastAsia="en-GB"/>
        </w:rPr>
        <w:t>Annual Report 2015, 2016 &amp; 2017,</w:t>
      </w:r>
      <w:r w:rsidR="00CB316D" w:rsidRPr="002A0412">
        <w:rPr>
          <w:rFonts w:asciiTheme="majorHAnsi" w:eastAsia="Times New Roman" w:hAnsiTheme="majorHAnsi" w:cs="Times New Roman"/>
          <w:color w:val="000000"/>
          <w:lang w:eastAsia="en-GB"/>
        </w:rPr>
        <w:t xml:space="preserve"> Important 8</w:t>
      </w:r>
      <w:r w:rsidR="000A33B5" w:rsidRPr="002A0412">
        <w:rPr>
          <w:rFonts w:asciiTheme="majorHAnsi" w:eastAsia="Times New Roman" w:hAnsiTheme="majorHAnsi" w:cs="Times New Roman"/>
          <w:color w:val="000000"/>
          <w:lang w:eastAsia="en-GB"/>
        </w:rPr>
        <w:t xml:space="preserve"> Islami</w:t>
      </w:r>
      <w:r w:rsidR="001919B1">
        <w:rPr>
          <w:rFonts w:asciiTheme="majorHAnsi" w:eastAsia="Times New Roman" w:hAnsiTheme="majorHAnsi" w:cs="Times New Roman"/>
          <w:color w:val="000000"/>
          <w:lang w:eastAsia="en-GB"/>
        </w:rPr>
        <w:t>c</w:t>
      </w:r>
      <w:r w:rsidR="000A33B5" w:rsidRPr="002A0412">
        <w:rPr>
          <w:rFonts w:asciiTheme="majorHAnsi" w:eastAsia="Times New Roman" w:hAnsiTheme="majorHAnsi" w:cs="Times New Roman"/>
          <w:color w:val="000000"/>
          <w:lang w:eastAsia="en-GB"/>
        </w:rPr>
        <w:t xml:space="preserve"> Bank</w:t>
      </w:r>
      <w:r w:rsidR="00CB316D" w:rsidRPr="002A0412">
        <w:rPr>
          <w:rFonts w:asciiTheme="majorHAnsi" w:eastAsia="Times New Roman" w:hAnsiTheme="majorHAnsi" w:cs="Times New Roman"/>
          <w:color w:val="000000"/>
          <w:lang w:eastAsia="en-GB"/>
        </w:rPr>
        <w:t>s</w:t>
      </w:r>
      <w:r w:rsidR="000A33B5" w:rsidRPr="002A0412">
        <w:rPr>
          <w:rFonts w:asciiTheme="majorHAnsi" w:eastAsia="Times New Roman" w:hAnsiTheme="majorHAnsi" w:cs="Times New Roman"/>
          <w:color w:val="000000"/>
          <w:lang w:eastAsia="en-GB"/>
        </w:rPr>
        <w:t xml:space="preserve"> Bangladesh Limited</w:t>
      </w:r>
      <w:r w:rsidR="007E6620">
        <w:rPr>
          <w:rFonts w:asciiTheme="majorHAnsi" w:eastAsia="Times New Roman" w:hAnsiTheme="majorHAnsi" w:cs="Times New Roman"/>
          <w:color w:val="000000"/>
          <w:lang w:eastAsia="en-GB"/>
        </w:rPr>
        <w:t>.</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(2)</w:t>
      </w:r>
      <w:r w:rsidR="00CB316D">
        <w:rPr>
          <w:rFonts w:asciiTheme="majorHAnsi" w:eastAsia="Times New Roman" w:hAnsiTheme="majorHAnsi" w:cs="Times New Roman"/>
          <w:color w:val="000000"/>
          <w:lang w:eastAsia="en-GB"/>
        </w:rPr>
        <w:t xml:space="preserve">Websites of Bangladesh bank on Islamic bank report, </w:t>
      </w:r>
      <w:r w:rsidR="001919B1">
        <w:rPr>
          <w:rFonts w:asciiTheme="majorHAnsi" w:eastAsia="Times New Roman" w:hAnsiTheme="majorHAnsi" w:cs="Times New Roman"/>
          <w:color w:val="000000"/>
          <w:lang w:eastAsia="en-GB"/>
        </w:rPr>
        <w:t>December</w:t>
      </w:r>
      <w:bookmarkStart w:id="60" w:name="_GoBack"/>
      <w:bookmarkEnd w:id="60"/>
      <w:r w:rsidR="00CB316D">
        <w:rPr>
          <w:rFonts w:asciiTheme="majorHAnsi" w:eastAsia="Times New Roman" w:hAnsiTheme="majorHAnsi" w:cs="Times New Roman"/>
          <w:color w:val="000000"/>
          <w:lang w:eastAsia="en-GB"/>
        </w:rPr>
        <w:t xml:space="preserve"> 2017 Quarter of Bangladesh bank.</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(3)</w:t>
      </w:r>
      <w:r w:rsidR="00CB316D" w:rsidRPr="00FF798B">
        <w:rPr>
          <w:rFonts w:asciiTheme="majorHAnsi" w:eastAsia="Times New Roman" w:hAnsiTheme="majorHAnsi" w:cs="Times New Roman"/>
          <w:color w:val="000000"/>
          <w:lang w:eastAsia="en-GB"/>
        </w:rPr>
        <w:t>Guidelines for Islamic Banking, Bangladesh Bank, November 2016.</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(4)</w:t>
      </w:r>
      <w:proofErr w:type="spellStart"/>
      <w:r w:rsidR="000A33B5" w:rsidRPr="00FF798B">
        <w:rPr>
          <w:rFonts w:asciiTheme="majorHAnsi" w:eastAsia="Times New Roman" w:hAnsiTheme="majorHAnsi" w:cs="Times New Roman"/>
          <w:color w:val="000000"/>
          <w:lang w:eastAsia="en-GB"/>
        </w:rPr>
        <w:t>Rakib</w:t>
      </w:r>
      <w:proofErr w:type="spellEnd"/>
      <w:r w:rsidR="000A33B5" w:rsidRPr="00FF798B">
        <w:rPr>
          <w:rFonts w:asciiTheme="majorHAnsi" w:eastAsia="Times New Roman" w:hAnsiTheme="majorHAnsi" w:cs="Times New Roman"/>
          <w:color w:val="000000"/>
          <w:lang w:eastAsia="en-GB"/>
        </w:rPr>
        <w:t xml:space="preserve"> </w:t>
      </w:r>
      <w:proofErr w:type="spellStart"/>
      <w:r w:rsidR="000A33B5" w:rsidRPr="00FF798B">
        <w:rPr>
          <w:rFonts w:asciiTheme="majorHAnsi" w:eastAsia="Times New Roman" w:hAnsiTheme="majorHAnsi" w:cs="Times New Roman"/>
          <w:color w:val="000000"/>
          <w:lang w:eastAsia="en-GB"/>
        </w:rPr>
        <w:t>Abdur</w:t>
      </w:r>
      <w:proofErr w:type="spellEnd"/>
      <w:r w:rsidR="000A33B5" w:rsidRPr="00FF798B">
        <w:rPr>
          <w:rFonts w:asciiTheme="majorHAnsi" w:eastAsia="Times New Roman" w:hAnsiTheme="majorHAnsi" w:cs="Times New Roman"/>
          <w:color w:val="000000"/>
          <w:lang w:eastAsia="en-GB"/>
        </w:rPr>
        <w:t>, Principals Practices of Islamic Banking. Dhaka February 2017.</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(5)</w:t>
      </w:r>
      <w:r w:rsidR="000A33B5" w:rsidRPr="00FF798B">
        <w:rPr>
          <w:rFonts w:asciiTheme="majorHAnsi" w:eastAsia="Times New Roman" w:hAnsiTheme="majorHAnsi" w:cs="Times New Roman"/>
          <w:color w:val="000000"/>
          <w:lang w:eastAsia="en-GB"/>
        </w:rPr>
        <w:t xml:space="preserve">Nabil </w:t>
      </w:r>
      <w:proofErr w:type="spellStart"/>
      <w:r w:rsidR="000A33B5" w:rsidRPr="00FF798B">
        <w:rPr>
          <w:rFonts w:asciiTheme="majorHAnsi" w:eastAsia="Times New Roman" w:hAnsiTheme="majorHAnsi" w:cs="Times New Roman"/>
          <w:color w:val="000000"/>
          <w:lang w:eastAsia="en-GB"/>
        </w:rPr>
        <w:t>Nassief</w:t>
      </w:r>
      <w:proofErr w:type="spellEnd"/>
      <w:r w:rsidR="000A33B5" w:rsidRPr="00FF798B">
        <w:rPr>
          <w:rFonts w:asciiTheme="majorHAnsi" w:eastAsia="Times New Roman" w:hAnsiTheme="majorHAnsi" w:cs="Times New Roman"/>
          <w:color w:val="000000"/>
          <w:lang w:eastAsia="en-GB"/>
        </w:rPr>
        <w:t xml:space="preserve">, Islamic banking around the world, Discussant views of </w:t>
      </w:r>
      <w:proofErr w:type="spellStart"/>
      <w:r w:rsidR="000A33B5" w:rsidRPr="00FF798B">
        <w:rPr>
          <w:rFonts w:asciiTheme="majorHAnsi" w:eastAsia="Times New Roman" w:hAnsiTheme="majorHAnsi" w:cs="Times New Roman"/>
          <w:color w:val="000000"/>
          <w:lang w:eastAsia="en-GB"/>
        </w:rPr>
        <w:t>Dr.</w:t>
      </w:r>
      <w:proofErr w:type="spellEnd"/>
      <w:r w:rsidR="000A33B5" w:rsidRPr="00FF798B">
        <w:rPr>
          <w:rFonts w:asciiTheme="majorHAnsi" w:eastAsia="Times New Roman" w:hAnsiTheme="majorHAnsi" w:cs="Times New Roman"/>
          <w:color w:val="000000"/>
          <w:lang w:eastAsia="en-GB"/>
        </w:rPr>
        <w:t xml:space="preserve"> M. A. Hamid. October 1989.</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(6)</w:t>
      </w:r>
      <w:proofErr w:type="spellStart"/>
      <w:r w:rsidR="000A33B5" w:rsidRPr="00FF798B">
        <w:rPr>
          <w:rFonts w:asciiTheme="majorHAnsi" w:eastAsia="Times New Roman" w:hAnsiTheme="majorHAnsi" w:cs="Times New Roman"/>
          <w:color w:val="000000"/>
          <w:lang w:eastAsia="en-GB"/>
        </w:rPr>
        <w:t>Chapra</w:t>
      </w:r>
      <w:proofErr w:type="spellEnd"/>
      <w:r w:rsidR="000A33B5" w:rsidRPr="00FF798B">
        <w:rPr>
          <w:rFonts w:asciiTheme="majorHAnsi" w:eastAsia="Times New Roman" w:hAnsiTheme="majorHAnsi" w:cs="Times New Roman"/>
          <w:color w:val="000000"/>
          <w:lang w:eastAsia="en-GB"/>
        </w:rPr>
        <w:t xml:space="preserve"> M. Umar, Alternative visions of international monitory reforms. Islamic Banking and Finance: Current developments in Theory and Practice. August, 2000.</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(7)</w:t>
      </w:r>
      <w:r w:rsidR="000A33B5" w:rsidRPr="00FF798B">
        <w:rPr>
          <w:rFonts w:asciiTheme="majorHAnsi" w:eastAsia="Times New Roman" w:hAnsiTheme="majorHAnsi" w:cs="Times New Roman"/>
          <w:color w:val="000000"/>
          <w:lang w:eastAsia="en-GB"/>
        </w:rPr>
        <w:t xml:space="preserve">Muhammad Al-Tahir Ibn Ashur, Treatise on </w:t>
      </w:r>
      <w:proofErr w:type="spellStart"/>
      <w:r w:rsidR="000A33B5" w:rsidRPr="00FF798B">
        <w:rPr>
          <w:rFonts w:asciiTheme="majorHAnsi" w:eastAsia="Times New Roman" w:hAnsiTheme="majorHAnsi" w:cs="Times New Roman"/>
          <w:color w:val="000000"/>
          <w:lang w:eastAsia="en-GB"/>
        </w:rPr>
        <w:t>Maqaside</w:t>
      </w:r>
      <w:proofErr w:type="spellEnd"/>
      <w:r w:rsidR="000A33B5" w:rsidRPr="00FF798B">
        <w:rPr>
          <w:rFonts w:asciiTheme="majorHAnsi" w:eastAsia="Times New Roman" w:hAnsiTheme="majorHAnsi" w:cs="Times New Roman"/>
          <w:color w:val="000000"/>
          <w:lang w:eastAsia="en-GB"/>
        </w:rPr>
        <w:t xml:space="preserve"> al-</w:t>
      </w:r>
      <w:proofErr w:type="spellStart"/>
      <w:r w:rsidR="000A33B5" w:rsidRPr="00FF798B">
        <w:rPr>
          <w:rFonts w:asciiTheme="majorHAnsi" w:eastAsia="Times New Roman" w:hAnsiTheme="majorHAnsi" w:cs="Times New Roman"/>
          <w:color w:val="000000"/>
          <w:lang w:eastAsia="en-GB"/>
        </w:rPr>
        <w:t>Shari’ah</w:t>
      </w:r>
      <w:proofErr w:type="spellEnd"/>
      <w:r w:rsidR="000A33B5" w:rsidRPr="00FF798B">
        <w:rPr>
          <w:rFonts w:asciiTheme="majorHAnsi" w:eastAsia="Times New Roman" w:hAnsiTheme="majorHAnsi" w:cs="Times New Roman"/>
          <w:color w:val="000000"/>
          <w:lang w:eastAsia="en-GB"/>
        </w:rPr>
        <w:t>.</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(8)</w:t>
      </w:r>
      <w:proofErr w:type="spellStart"/>
      <w:r w:rsidR="000A33B5" w:rsidRPr="00FF798B">
        <w:rPr>
          <w:rFonts w:asciiTheme="majorHAnsi" w:eastAsia="Times New Roman" w:hAnsiTheme="majorHAnsi" w:cs="Times New Roman"/>
          <w:color w:val="000000"/>
          <w:lang w:eastAsia="en-GB"/>
        </w:rPr>
        <w:t>Huq</w:t>
      </w:r>
      <w:proofErr w:type="spellEnd"/>
      <w:r w:rsidR="000A33B5" w:rsidRPr="00FF798B">
        <w:rPr>
          <w:rFonts w:asciiTheme="majorHAnsi" w:eastAsia="Times New Roman" w:hAnsiTheme="majorHAnsi" w:cs="Times New Roman"/>
          <w:color w:val="000000"/>
          <w:lang w:eastAsia="en-GB"/>
        </w:rPr>
        <w:t xml:space="preserve"> M. </w:t>
      </w:r>
      <w:proofErr w:type="spellStart"/>
      <w:r w:rsidR="000A33B5" w:rsidRPr="00FF798B">
        <w:rPr>
          <w:rFonts w:asciiTheme="majorHAnsi" w:eastAsia="Times New Roman" w:hAnsiTheme="majorHAnsi" w:cs="Times New Roman"/>
          <w:color w:val="000000"/>
          <w:lang w:eastAsia="en-GB"/>
        </w:rPr>
        <w:t>Azizul</w:t>
      </w:r>
      <w:proofErr w:type="spellEnd"/>
      <w:r w:rsidR="000A33B5" w:rsidRPr="00FF798B">
        <w:rPr>
          <w:rFonts w:asciiTheme="majorHAnsi" w:eastAsia="Times New Roman" w:hAnsiTheme="majorHAnsi" w:cs="Times New Roman"/>
          <w:color w:val="000000"/>
          <w:lang w:eastAsia="en-GB"/>
        </w:rPr>
        <w:t>, (2011) Status of Islamic banking in Bangladesh: promising agenda for the 21</w:t>
      </w:r>
      <w:r w:rsidR="000A33B5" w:rsidRPr="00FF798B">
        <w:rPr>
          <w:rFonts w:asciiTheme="majorHAnsi" w:eastAsia="Times New Roman" w:hAnsiTheme="majorHAnsi" w:cs="Times New Roman"/>
          <w:color w:val="000000"/>
          <w:vertAlign w:val="superscript"/>
          <w:lang w:eastAsia="en-GB"/>
        </w:rPr>
        <w:t>st</w:t>
      </w:r>
      <w:r w:rsidR="000A33B5" w:rsidRPr="00FF798B">
        <w:rPr>
          <w:rFonts w:asciiTheme="majorHAnsi" w:eastAsia="Times New Roman" w:hAnsiTheme="majorHAnsi" w:cs="Times New Roman"/>
          <w:color w:val="000000"/>
          <w:lang w:eastAsia="en-GB"/>
        </w:rPr>
        <w:t> century, workshop on Islamic trade finance, July 2011.</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(9)</w:t>
      </w:r>
      <w:r w:rsidR="000A33B5" w:rsidRPr="00FF798B">
        <w:rPr>
          <w:rFonts w:asciiTheme="majorHAnsi" w:eastAsia="Times New Roman" w:hAnsiTheme="majorHAnsi" w:cs="Times New Roman"/>
          <w:color w:val="000000"/>
          <w:lang w:eastAsia="en-GB"/>
        </w:rPr>
        <w:t xml:space="preserve">Rahman, Md. </w:t>
      </w:r>
      <w:proofErr w:type="spellStart"/>
      <w:r w:rsidR="000A33B5" w:rsidRPr="00FF798B">
        <w:rPr>
          <w:rFonts w:asciiTheme="majorHAnsi" w:eastAsia="Times New Roman" w:hAnsiTheme="majorHAnsi" w:cs="Times New Roman"/>
          <w:color w:val="000000"/>
          <w:lang w:eastAsia="en-GB"/>
        </w:rPr>
        <w:t>Mahfuzur</w:t>
      </w:r>
      <w:proofErr w:type="spellEnd"/>
      <w:r w:rsidR="000A33B5" w:rsidRPr="00FF798B">
        <w:rPr>
          <w:rFonts w:asciiTheme="majorHAnsi" w:eastAsia="Times New Roman" w:hAnsiTheme="majorHAnsi" w:cs="Times New Roman"/>
          <w:color w:val="000000"/>
          <w:lang w:eastAsia="en-GB"/>
        </w:rPr>
        <w:t xml:space="preserve"> &amp; Rahman B M </w:t>
      </w:r>
      <w:proofErr w:type="spellStart"/>
      <w:r w:rsidR="000A33B5" w:rsidRPr="00FF798B">
        <w:rPr>
          <w:rFonts w:asciiTheme="majorHAnsi" w:eastAsia="Times New Roman" w:hAnsiTheme="majorHAnsi" w:cs="Times New Roman"/>
          <w:color w:val="000000"/>
          <w:lang w:eastAsia="en-GB"/>
        </w:rPr>
        <w:t>Habbur</w:t>
      </w:r>
      <w:proofErr w:type="spellEnd"/>
      <w:r w:rsidR="000A33B5" w:rsidRPr="00FF798B">
        <w:rPr>
          <w:rFonts w:asciiTheme="majorHAnsi" w:eastAsia="Times New Roman" w:hAnsiTheme="majorHAnsi" w:cs="Times New Roman"/>
          <w:color w:val="000000"/>
          <w:lang w:eastAsia="en-GB"/>
        </w:rPr>
        <w:t>. Islamic Financial System and Selected Islamic Economics Issues. (December 2007).</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(10)</w:t>
      </w:r>
      <w:proofErr w:type="spellStart"/>
      <w:r w:rsidR="000A33B5" w:rsidRPr="00FF798B">
        <w:rPr>
          <w:rFonts w:asciiTheme="majorHAnsi" w:eastAsia="Times New Roman" w:hAnsiTheme="majorHAnsi" w:cs="Times New Roman"/>
          <w:color w:val="000000"/>
          <w:lang w:eastAsia="en-GB"/>
        </w:rPr>
        <w:t>Akkas</w:t>
      </w:r>
      <w:proofErr w:type="spellEnd"/>
      <w:r w:rsidR="000A33B5" w:rsidRPr="00FF798B">
        <w:rPr>
          <w:rFonts w:asciiTheme="majorHAnsi" w:eastAsia="Times New Roman" w:hAnsiTheme="majorHAnsi" w:cs="Times New Roman"/>
          <w:color w:val="000000"/>
          <w:lang w:eastAsia="en-GB"/>
        </w:rPr>
        <w:t xml:space="preserve">, </w:t>
      </w:r>
      <w:proofErr w:type="spellStart"/>
      <w:r w:rsidR="000A33B5" w:rsidRPr="00FF798B">
        <w:rPr>
          <w:rFonts w:asciiTheme="majorHAnsi" w:eastAsia="Times New Roman" w:hAnsiTheme="majorHAnsi" w:cs="Times New Roman"/>
          <w:color w:val="000000"/>
          <w:lang w:eastAsia="en-GB"/>
        </w:rPr>
        <w:t>Dr.</w:t>
      </w:r>
      <w:proofErr w:type="spellEnd"/>
      <w:r w:rsidR="000A33B5" w:rsidRPr="00FF798B">
        <w:rPr>
          <w:rFonts w:asciiTheme="majorHAnsi" w:eastAsia="Times New Roman" w:hAnsiTheme="majorHAnsi" w:cs="Times New Roman"/>
          <w:color w:val="000000"/>
          <w:lang w:eastAsia="en-GB"/>
        </w:rPr>
        <w:t xml:space="preserve"> S. M. Ali. </w:t>
      </w:r>
      <w:proofErr w:type="spellStart"/>
      <w:r w:rsidR="000A33B5" w:rsidRPr="00FF798B">
        <w:rPr>
          <w:rFonts w:asciiTheme="majorHAnsi" w:eastAsia="Times New Roman" w:hAnsiTheme="majorHAnsi" w:cs="Times New Roman"/>
          <w:color w:val="000000"/>
          <w:lang w:eastAsia="en-GB"/>
        </w:rPr>
        <w:t>Analyzing</w:t>
      </w:r>
      <w:proofErr w:type="spellEnd"/>
      <w:r w:rsidR="000A33B5" w:rsidRPr="00FF798B">
        <w:rPr>
          <w:rFonts w:asciiTheme="majorHAnsi" w:eastAsia="Times New Roman" w:hAnsiTheme="majorHAnsi" w:cs="Times New Roman"/>
          <w:color w:val="000000"/>
          <w:lang w:eastAsia="en-GB"/>
        </w:rPr>
        <w:t xml:space="preserve"> Causes and Consequences of global financial crisis 2008-09: Is Islamic banking remedial Option.</w:t>
      </w:r>
    </w:p>
    <w:p w:rsidR="002A0412" w:rsidRPr="007E6620" w:rsidRDefault="007E6620" w:rsidP="007E6620">
      <w:pPr>
        <w:shd w:val="clear" w:color="auto" w:fill="FFFFFF"/>
        <w:spacing w:after="0" w:line="480" w:lineRule="auto"/>
        <w:ind w:left="777" w:hanging="720"/>
        <w:jc w:val="both"/>
        <w:rPr>
          <w:rFonts w:asciiTheme="majorHAnsi" w:eastAsia="Times New Roman" w:hAnsiTheme="majorHAnsi" w:cs="Times New Roman"/>
          <w:color w:val="696969"/>
          <w:lang w:eastAsia="en-GB"/>
        </w:rPr>
      </w:pPr>
      <w:r>
        <w:rPr>
          <w:rFonts w:asciiTheme="majorHAnsi" w:eastAsia="Times New Roman" w:hAnsiTheme="majorHAnsi" w:cs="Times New Roman"/>
          <w:color w:val="000000"/>
          <w:lang w:eastAsia="en-GB"/>
        </w:rPr>
        <w:t>(11)</w:t>
      </w:r>
      <w:proofErr w:type="spellStart"/>
      <w:r w:rsidR="000A33B5" w:rsidRPr="00FF798B">
        <w:rPr>
          <w:rFonts w:asciiTheme="majorHAnsi" w:eastAsia="Times New Roman" w:hAnsiTheme="majorHAnsi" w:cs="Times New Roman"/>
          <w:color w:val="000000"/>
          <w:lang w:eastAsia="en-GB"/>
        </w:rPr>
        <w:t>Sarker</w:t>
      </w:r>
      <w:proofErr w:type="spellEnd"/>
      <w:r w:rsidR="000A33B5" w:rsidRPr="00FF798B">
        <w:rPr>
          <w:rFonts w:asciiTheme="majorHAnsi" w:eastAsia="Times New Roman" w:hAnsiTheme="majorHAnsi" w:cs="Times New Roman"/>
          <w:color w:val="000000"/>
          <w:lang w:eastAsia="en-GB"/>
        </w:rPr>
        <w:t xml:space="preserve">, Abdul </w:t>
      </w:r>
      <w:proofErr w:type="spellStart"/>
      <w:r w:rsidR="000A33B5" w:rsidRPr="00FF798B">
        <w:rPr>
          <w:rFonts w:asciiTheme="majorHAnsi" w:eastAsia="Times New Roman" w:hAnsiTheme="majorHAnsi" w:cs="Times New Roman"/>
          <w:color w:val="000000"/>
          <w:lang w:eastAsia="en-GB"/>
        </w:rPr>
        <w:t>Awwal</w:t>
      </w:r>
      <w:proofErr w:type="spellEnd"/>
      <w:r w:rsidR="000A33B5" w:rsidRPr="00FF798B">
        <w:rPr>
          <w:rFonts w:asciiTheme="majorHAnsi" w:eastAsia="Times New Roman" w:hAnsiTheme="majorHAnsi" w:cs="Times New Roman"/>
          <w:color w:val="000000"/>
          <w:lang w:eastAsia="en-GB"/>
        </w:rPr>
        <w:t>. Recent Global Financial Crisis and its Islamic Solution.</w:t>
      </w:r>
    </w:p>
    <w:p w:rsidR="000A33B5" w:rsidRPr="00036BE8" w:rsidRDefault="007E6620" w:rsidP="007E6620">
      <w:pPr>
        <w:shd w:val="clear" w:color="auto" w:fill="FFFFFF"/>
        <w:spacing w:after="0" w:line="480" w:lineRule="auto"/>
        <w:ind w:left="777" w:hanging="720"/>
        <w:jc w:val="both"/>
        <w:rPr>
          <w:rFonts w:asciiTheme="majorHAnsi" w:hAnsiTheme="majorHAnsi"/>
          <w:sz w:val="28"/>
          <w:szCs w:val="28"/>
        </w:rPr>
      </w:pPr>
      <w:r>
        <w:rPr>
          <w:rFonts w:asciiTheme="majorHAnsi" w:eastAsia="Times New Roman" w:hAnsiTheme="majorHAnsi" w:cs="Times New Roman"/>
          <w:color w:val="000000"/>
          <w:lang w:eastAsia="en-GB"/>
        </w:rPr>
        <w:t>(12)</w:t>
      </w:r>
      <w:r w:rsidR="000A33B5" w:rsidRPr="00FF798B">
        <w:rPr>
          <w:rFonts w:asciiTheme="majorHAnsi" w:eastAsia="Times New Roman" w:hAnsiTheme="majorHAnsi" w:cs="Times New Roman"/>
          <w:color w:val="000000"/>
          <w:lang w:eastAsia="en-GB"/>
        </w:rPr>
        <w:t xml:space="preserve">30 years in Universal Welfare, our story, 2013, published by PRD, </w:t>
      </w:r>
      <w:proofErr w:type="spellStart"/>
      <w:r w:rsidR="000A33B5" w:rsidRPr="00FF798B">
        <w:rPr>
          <w:rFonts w:asciiTheme="majorHAnsi" w:eastAsia="Times New Roman" w:hAnsiTheme="majorHAnsi" w:cs="Times New Roman"/>
          <w:color w:val="000000"/>
          <w:lang w:eastAsia="en-GB"/>
        </w:rPr>
        <w:t>Islami</w:t>
      </w:r>
      <w:proofErr w:type="spellEnd"/>
      <w:r w:rsidR="000A33B5" w:rsidRPr="00FF798B">
        <w:rPr>
          <w:rFonts w:asciiTheme="majorHAnsi" w:eastAsia="Times New Roman" w:hAnsiTheme="majorHAnsi" w:cs="Times New Roman"/>
          <w:color w:val="000000"/>
          <w:lang w:eastAsia="en-GB"/>
        </w:rPr>
        <w:t xml:space="preserve"> Bank</w:t>
      </w:r>
      <w:r>
        <w:rPr>
          <w:rFonts w:asciiTheme="majorHAnsi" w:eastAsia="Times New Roman" w:hAnsiTheme="majorHAnsi" w:cs="Times New Roman"/>
          <w:color w:val="000000"/>
          <w:lang w:eastAsia="en-GB"/>
        </w:rPr>
        <w:t>.</w:t>
      </w:r>
      <w:r w:rsidR="000A33B5" w:rsidRPr="00FF798B">
        <w:rPr>
          <w:rFonts w:asciiTheme="majorHAnsi" w:eastAsia="Times New Roman" w:hAnsiTheme="majorHAnsi" w:cs="Times New Roman"/>
          <w:color w:val="000000"/>
          <w:lang w:eastAsia="en-GB"/>
        </w:rPr>
        <w:t xml:space="preserve"> </w:t>
      </w:r>
    </w:p>
    <w:sectPr w:rsidR="000A33B5" w:rsidRPr="00036BE8" w:rsidSect="005C5EC1">
      <w:footerReference w:type="first" r:id="rId3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B64" w:rsidRDefault="00822B64" w:rsidP="006225C3">
      <w:pPr>
        <w:spacing w:after="0" w:line="240" w:lineRule="auto"/>
      </w:pPr>
      <w:r>
        <w:separator/>
      </w:r>
    </w:p>
  </w:endnote>
  <w:endnote w:type="continuationSeparator" w:id="0">
    <w:p w:rsidR="00822B64" w:rsidRDefault="00822B64" w:rsidP="00622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E8" w:rsidRDefault="005914E8">
    <w:pPr>
      <w:pStyle w:val="Footer"/>
      <w:jc w:val="center"/>
    </w:pPr>
  </w:p>
  <w:p w:rsidR="005914E8" w:rsidRDefault="005914E8" w:rsidP="00CB316D">
    <w:pPr>
      <w:pStyle w:val="Footer"/>
      <w:jc w:val="center"/>
      <w:rPr>
        <w:color w:val="FFFFFF" w:themeColor="background1"/>
      </w:rPr>
    </w:pPr>
  </w:p>
  <w:p w:rsidR="005914E8" w:rsidRDefault="005914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605787"/>
      <w:docPartObj>
        <w:docPartGallery w:val="Page Numbers (Bottom of Page)"/>
        <w:docPartUnique/>
      </w:docPartObj>
    </w:sdtPr>
    <w:sdtContent>
      <w:p w:rsidR="005914E8" w:rsidRDefault="005914E8">
        <w:pPr>
          <w:pStyle w:val="Footer"/>
          <w:jc w:val="right"/>
        </w:pPr>
      </w:p>
    </w:sdtContent>
  </w:sdt>
  <w:p w:rsidR="005914E8" w:rsidRDefault="005914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E8" w:rsidRDefault="005914E8">
    <w:pPr>
      <w:pStyle w:val="Footer"/>
      <w:jc w:val="center"/>
    </w:pPr>
  </w:p>
  <w:p w:rsidR="005914E8" w:rsidRDefault="005914E8" w:rsidP="00CB316D">
    <w:pPr>
      <w:pStyle w:val="Footer"/>
      <w:jc w:val="center"/>
      <w:rPr>
        <w:color w:val="FFFFFF" w:themeColor="background1"/>
      </w:rPr>
    </w:pPr>
  </w:p>
  <w:sdt>
    <w:sdtPr>
      <w:id w:val="1143089097"/>
      <w:docPartObj>
        <w:docPartGallery w:val="Page Numbers (Bottom of Page)"/>
        <w:docPartUnique/>
      </w:docPartObj>
    </w:sdtPr>
    <w:sdtContent>
      <w:p w:rsidR="005914E8" w:rsidRDefault="005914E8" w:rsidP="005C5EC1">
        <w:pPr>
          <w:pStyle w:val="Footer"/>
          <w:jc w:val="right"/>
        </w:pPr>
        <w:r>
          <w:t xml:space="preserve">Page | </w:t>
        </w:r>
        <w:r>
          <w:fldChar w:fldCharType="begin"/>
        </w:r>
        <w:r>
          <w:instrText xml:space="preserve"> PAGE   \* MERGEFORMAT </w:instrText>
        </w:r>
        <w:r>
          <w:fldChar w:fldCharType="separate"/>
        </w:r>
        <w:r w:rsidR="00962D76">
          <w:rPr>
            <w:noProof/>
          </w:rPr>
          <w:t>17</w:t>
        </w:r>
        <w:r>
          <w:rPr>
            <w:noProof/>
          </w:rPr>
          <w:fldChar w:fldCharType="end"/>
        </w:r>
        <w:r>
          <w:t xml:space="preserve"> </w:t>
        </w:r>
      </w:p>
    </w:sdtContent>
  </w:sdt>
  <w:p w:rsidR="005914E8" w:rsidRDefault="005914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3934841"/>
      <w:docPartObj>
        <w:docPartGallery w:val="Page Numbers (Bottom of Page)"/>
        <w:docPartUnique/>
      </w:docPartObj>
    </w:sdtPr>
    <w:sdtContent>
      <w:p w:rsidR="005914E8" w:rsidRDefault="005914E8">
        <w:pPr>
          <w:pStyle w:val="Footer"/>
          <w:jc w:val="right"/>
        </w:pPr>
        <w:r>
          <w:t xml:space="preserve">Page | </w:t>
        </w:r>
        <w:r>
          <w:fldChar w:fldCharType="begin"/>
        </w:r>
        <w:r>
          <w:instrText xml:space="preserve"> PAGE   \* MERGEFORMAT </w:instrText>
        </w:r>
        <w:r>
          <w:fldChar w:fldCharType="separate"/>
        </w:r>
        <w:r w:rsidR="00962D76">
          <w:rPr>
            <w:noProof/>
          </w:rPr>
          <w:t>1</w:t>
        </w:r>
        <w:r>
          <w:rPr>
            <w:noProof/>
          </w:rPr>
          <w:fldChar w:fldCharType="end"/>
        </w:r>
        <w:r>
          <w:t xml:space="preserve"> </w:t>
        </w:r>
      </w:p>
    </w:sdtContent>
  </w:sdt>
  <w:p w:rsidR="005914E8" w:rsidRDefault="005914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B64" w:rsidRDefault="00822B64" w:rsidP="006225C3">
      <w:pPr>
        <w:spacing w:after="0" w:line="240" w:lineRule="auto"/>
      </w:pPr>
      <w:r>
        <w:separator/>
      </w:r>
    </w:p>
  </w:footnote>
  <w:footnote w:type="continuationSeparator" w:id="0">
    <w:p w:rsidR="00822B64" w:rsidRDefault="00822B64" w:rsidP="00622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E8" w:rsidRPr="006225C3" w:rsidRDefault="005914E8" w:rsidP="006225C3">
    <w:pPr>
      <w:pStyle w:val="Header"/>
      <w:jc w:val="center"/>
      <w:rPr>
        <w:b/>
        <w:color w:val="943634" w:themeColor="accent2" w:themeShade="BF"/>
      </w:rPr>
    </w:pPr>
    <w:r w:rsidRPr="006225C3">
      <w:rPr>
        <w:rFonts w:asciiTheme="majorHAnsi" w:hAnsiTheme="majorHAnsi"/>
        <w:b/>
        <w:color w:val="943634" w:themeColor="accent2" w:themeShade="BF"/>
      </w:rPr>
      <w:t xml:space="preserve">The </w:t>
    </w:r>
    <w:r>
      <w:rPr>
        <w:rFonts w:asciiTheme="majorHAnsi" w:hAnsiTheme="majorHAnsi"/>
        <w:b/>
        <w:color w:val="943634" w:themeColor="accent2" w:themeShade="BF"/>
      </w:rPr>
      <w:t>influences of Islamic Banking i</w:t>
    </w:r>
    <w:r w:rsidRPr="006225C3">
      <w:rPr>
        <w:rFonts w:asciiTheme="majorHAnsi" w:hAnsiTheme="majorHAnsi"/>
        <w:b/>
        <w:color w:val="943634" w:themeColor="accent2" w:themeShade="BF"/>
      </w:rPr>
      <w:t>n Bangladesh economy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4E8" w:rsidRPr="006225C3" w:rsidRDefault="005914E8" w:rsidP="006225C3">
    <w:pPr>
      <w:pStyle w:val="Header"/>
      <w:jc w:val="center"/>
      <w:rPr>
        <w:b/>
        <w:color w:val="943634" w:themeColor="accent2" w:themeShade="BF"/>
      </w:rPr>
    </w:pPr>
    <w:r w:rsidRPr="006225C3">
      <w:rPr>
        <w:rFonts w:asciiTheme="majorHAnsi" w:hAnsiTheme="majorHAnsi"/>
        <w:b/>
        <w:color w:val="943634" w:themeColor="accent2" w:themeShade="BF"/>
      </w:rPr>
      <w:t xml:space="preserve">The </w:t>
    </w:r>
    <w:r>
      <w:rPr>
        <w:rFonts w:asciiTheme="majorHAnsi" w:hAnsiTheme="majorHAnsi"/>
        <w:b/>
        <w:color w:val="943634" w:themeColor="accent2" w:themeShade="BF"/>
      </w:rPr>
      <w:t>influences of Islamic Banking i</w:t>
    </w:r>
    <w:r w:rsidRPr="006225C3">
      <w:rPr>
        <w:rFonts w:asciiTheme="majorHAnsi" w:hAnsiTheme="majorHAnsi"/>
        <w:b/>
        <w:color w:val="943634" w:themeColor="accent2" w:themeShade="BF"/>
      </w:rPr>
      <w:t>n Bangladesh economy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msoF02B"/>
      </v:shape>
    </w:pict>
  </w:numPicBullet>
  <w:abstractNum w:abstractNumId="0" w15:restartNumberingAfterBreak="0">
    <w:nsid w:val="047B1F16"/>
    <w:multiLevelType w:val="hybridMultilevel"/>
    <w:tmpl w:val="BEA09D70"/>
    <w:lvl w:ilvl="0" w:tplc="450E9190">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F5930"/>
    <w:multiLevelType w:val="multilevel"/>
    <w:tmpl w:val="BE706250"/>
    <w:lvl w:ilvl="0">
      <w:start w:val="1"/>
      <w:numFmt w:val="upperRoman"/>
      <w:lvlText w:val="%1."/>
      <w:lvlJc w:val="right"/>
      <w:pPr>
        <w:ind w:left="144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288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600" w:hanging="2520"/>
      </w:pPr>
      <w:rPr>
        <w:rFonts w:hint="default"/>
      </w:rPr>
    </w:lvl>
  </w:abstractNum>
  <w:abstractNum w:abstractNumId="2" w15:restartNumberingAfterBreak="0">
    <w:nsid w:val="1B000499"/>
    <w:multiLevelType w:val="hybridMultilevel"/>
    <w:tmpl w:val="963AC324"/>
    <w:lvl w:ilvl="0" w:tplc="CEDE9DEE">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803EE9"/>
    <w:multiLevelType w:val="hybridMultilevel"/>
    <w:tmpl w:val="5C9AD7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BF7D98"/>
    <w:multiLevelType w:val="hybridMultilevel"/>
    <w:tmpl w:val="FE72F94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D509F0"/>
    <w:multiLevelType w:val="hybridMultilevel"/>
    <w:tmpl w:val="FD3C841A"/>
    <w:lvl w:ilvl="0" w:tplc="25360C3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0067DF"/>
    <w:multiLevelType w:val="hybridMultilevel"/>
    <w:tmpl w:val="C46876B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3D314685"/>
    <w:multiLevelType w:val="hybridMultilevel"/>
    <w:tmpl w:val="4D6EF2D8"/>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8" w15:restartNumberingAfterBreak="0">
    <w:nsid w:val="4AD21A46"/>
    <w:multiLevelType w:val="hybridMultilevel"/>
    <w:tmpl w:val="34004A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921001"/>
    <w:multiLevelType w:val="hybridMultilevel"/>
    <w:tmpl w:val="4516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D25FED"/>
    <w:multiLevelType w:val="multilevel"/>
    <w:tmpl w:val="AB36CF2A"/>
    <w:lvl w:ilvl="0">
      <w:start w:val="1"/>
      <w:numFmt w:val="decimal"/>
      <w:lvlText w:val="%1"/>
      <w:lvlJc w:val="left"/>
      <w:pPr>
        <w:ind w:left="420" w:hanging="420"/>
      </w:pPr>
      <w:rPr>
        <w:rFonts w:asciiTheme="majorHAnsi" w:eastAsiaTheme="majorEastAsia" w:hAnsiTheme="majorHAnsi" w:cstheme="majorBidi" w:hint="default"/>
        <w:b/>
        <w:color w:val="365F91" w:themeColor="accent1" w:themeShade="BF"/>
        <w:sz w:val="26"/>
      </w:rPr>
    </w:lvl>
    <w:lvl w:ilvl="1">
      <w:start w:val="1"/>
      <w:numFmt w:val="decimal"/>
      <w:lvlText w:val="%1.%2"/>
      <w:lvlJc w:val="left"/>
      <w:pPr>
        <w:ind w:left="420" w:hanging="420"/>
      </w:pPr>
      <w:rPr>
        <w:rFonts w:asciiTheme="majorHAnsi" w:eastAsiaTheme="majorEastAsia" w:hAnsiTheme="majorHAnsi" w:cstheme="majorBidi" w:hint="default"/>
        <w:b/>
        <w:color w:val="365F91" w:themeColor="accent1" w:themeShade="BF"/>
        <w:sz w:val="26"/>
      </w:rPr>
    </w:lvl>
    <w:lvl w:ilvl="2">
      <w:start w:val="1"/>
      <w:numFmt w:val="decimal"/>
      <w:lvlText w:val="%1.%2.%3"/>
      <w:lvlJc w:val="left"/>
      <w:pPr>
        <w:ind w:left="720" w:hanging="720"/>
      </w:pPr>
      <w:rPr>
        <w:rFonts w:asciiTheme="majorHAnsi" w:eastAsiaTheme="majorEastAsia" w:hAnsiTheme="majorHAnsi" w:cstheme="majorBidi" w:hint="default"/>
        <w:b/>
        <w:color w:val="365F91" w:themeColor="accent1" w:themeShade="BF"/>
        <w:sz w:val="26"/>
      </w:rPr>
    </w:lvl>
    <w:lvl w:ilvl="3">
      <w:start w:val="1"/>
      <w:numFmt w:val="decimal"/>
      <w:lvlText w:val="%1.%2.%3.%4"/>
      <w:lvlJc w:val="left"/>
      <w:pPr>
        <w:ind w:left="720" w:hanging="720"/>
      </w:pPr>
      <w:rPr>
        <w:rFonts w:asciiTheme="majorHAnsi" w:eastAsiaTheme="majorEastAsia" w:hAnsiTheme="majorHAnsi" w:cstheme="majorBidi" w:hint="default"/>
        <w:b/>
        <w:color w:val="365F91" w:themeColor="accent1" w:themeShade="BF"/>
        <w:sz w:val="26"/>
      </w:rPr>
    </w:lvl>
    <w:lvl w:ilvl="4">
      <w:start w:val="1"/>
      <w:numFmt w:val="decimal"/>
      <w:lvlText w:val="%1.%2.%3.%4.%5"/>
      <w:lvlJc w:val="left"/>
      <w:pPr>
        <w:ind w:left="1080" w:hanging="1080"/>
      </w:pPr>
      <w:rPr>
        <w:rFonts w:asciiTheme="majorHAnsi" w:eastAsiaTheme="majorEastAsia" w:hAnsiTheme="majorHAnsi" w:cstheme="majorBidi" w:hint="default"/>
        <w:b/>
        <w:color w:val="365F91" w:themeColor="accent1" w:themeShade="BF"/>
        <w:sz w:val="26"/>
      </w:rPr>
    </w:lvl>
    <w:lvl w:ilvl="5">
      <w:start w:val="1"/>
      <w:numFmt w:val="decimal"/>
      <w:lvlText w:val="%1.%2.%3.%4.%5.%6"/>
      <w:lvlJc w:val="left"/>
      <w:pPr>
        <w:ind w:left="1080" w:hanging="1080"/>
      </w:pPr>
      <w:rPr>
        <w:rFonts w:asciiTheme="majorHAnsi" w:eastAsiaTheme="majorEastAsia" w:hAnsiTheme="majorHAnsi" w:cstheme="majorBidi" w:hint="default"/>
        <w:b/>
        <w:color w:val="365F91" w:themeColor="accent1" w:themeShade="BF"/>
        <w:sz w:val="26"/>
      </w:rPr>
    </w:lvl>
    <w:lvl w:ilvl="6">
      <w:start w:val="1"/>
      <w:numFmt w:val="decimal"/>
      <w:lvlText w:val="%1.%2.%3.%4.%5.%6.%7"/>
      <w:lvlJc w:val="left"/>
      <w:pPr>
        <w:ind w:left="1440" w:hanging="1440"/>
      </w:pPr>
      <w:rPr>
        <w:rFonts w:asciiTheme="majorHAnsi" w:eastAsiaTheme="majorEastAsia" w:hAnsiTheme="majorHAnsi" w:cstheme="majorBidi" w:hint="default"/>
        <w:b/>
        <w:color w:val="365F91" w:themeColor="accent1" w:themeShade="BF"/>
        <w:sz w:val="26"/>
      </w:rPr>
    </w:lvl>
    <w:lvl w:ilvl="7">
      <w:start w:val="1"/>
      <w:numFmt w:val="decimal"/>
      <w:lvlText w:val="%1.%2.%3.%4.%5.%6.%7.%8"/>
      <w:lvlJc w:val="left"/>
      <w:pPr>
        <w:ind w:left="1440" w:hanging="1440"/>
      </w:pPr>
      <w:rPr>
        <w:rFonts w:asciiTheme="majorHAnsi" w:eastAsiaTheme="majorEastAsia" w:hAnsiTheme="majorHAnsi" w:cstheme="majorBidi" w:hint="default"/>
        <w:b/>
        <w:color w:val="365F91" w:themeColor="accent1" w:themeShade="BF"/>
        <w:sz w:val="26"/>
      </w:rPr>
    </w:lvl>
    <w:lvl w:ilvl="8">
      <w:start w:val="1"/>
      <w:numFmt w:val="decimal"/>
      <w:lvlText w:val="%1.%2.%3.%4.%5.%6.%7.%8.%9"/>
      <w:lvlJc w:val="left"/>
      <w:pPr>
        <w:ind w:left="1800" w:hanging="1800"/>
      </w:pPr>
      <w:rPr>
        <w:rFonts w:asciiTheme="majorHAnsi" w:eastAsiaTheme="majorEastAsia" w:hAnsiTheme="majorHAnsi" w:cstheme="majorBidi" w:hint="default"/>
        <w:b/>
        <w:color w:val="365F91" w:themeColor="accent1" w:themeShade="BF"/>
        <w:sz w:val="26"/>
      </w:rPr>
    </w:lvl>
  </w:abstractNum>
  <w:abstractNum w:abstractNumId="11" w15:restartNumberingAfterBreak="0">
    <w:nsid w:val="62FE7BE2"/>
    <w:multiLevelType w:val="multilevel"/>
    <w:tmpl w:val="16D443E4"/>
    <w:lvl w:ilvl="0">
      <w:start w:val="1"/>
      <w:numFmt w:val="decimal"/>
      <w:lvlText w:val="(%1)"/>
      <w:lvlJc w:val="left"/>
      <w:pPr>
        <w:tabs>
          <w:tab w:val="num" w:pos="720"/>
        </w:tabs>
        <w:ind w:left="720" w:hanging="360"/>
      </w:pPr>
      <w:rPr>
        <w:rFonts w:asciiTheme="majorHAnsi" w:eastAsia="Times New Roman" w:hAnsiTheme="majorHAnsi" w:cs="Times New Roman"/>
        <w:b/>
        <w:color w:val="632423" w:themeColor="accent2" w:themeShade="8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4D4C2D"/>
    <w:multiLevelType w:val="hybridMultilevel"/>
    <w:tmpl w:val="DFCAE97C"/>
    <w:lvl w:ilvl="0" w:tplc="DBCE00BA">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750102"/>
    <w:multiLevelType w:val="hybridMultilevel"/>
    <w:tmpl w:val="9D264CF8"/>
    <w:lvl w:ilvl="0" w:tplc="08090013">
      <w:start w:val="1"/>
      <w:numFmt w:val="upperRoman"/>
      <w:lvlText w:val="%1."/>
      <w:lvlJc w:val="right"/>
      <w:pPr>
        <w:ind w:left="1440" w:hanging="360"/>
      </w:pPr>
    </w:lvl>
    <w:lvl w:ilvl="1" w:tplc="342273B6">
      <w:start w:val="1"/>
      <w:numFmt w:val="upperRoman"/>
      <w:lvlText w:val="%2)"/>
      <w:lvlJc w:val="left"/>
      <w:pPr>
        <w:ind w:left="2520" w:hanging="720"/>
      </w:pPr>
      <w:rPr>
        <w:rFonts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4273ADF"/>
    <w:multiLevelType w:val="hybridMultilevel"/>
    <w:tmpl w:val="8C503F8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412458"/>
    <w:multiLevelType w:val="hybridMultilevel"/>
    <w:tmpl w:val="E3CE1A1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53024A"/>
    <w:multiLevelType w:val="multilevel"/>
    <w:tmpl w:val="0270C610"/>
    <w:lvl w:ilvl="0">
      <w:start w:val="2"/>
      <w:numFmt w:val="decimal"/>
      <w:lvlText w:val="%1"/>
      <w:lvlJc w:val="left"/>
      <w:pPr>
        <w:ind w:left="435" w:hanging="435"/>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num w:numId="1">
    <w:abstractNumId w:val="4"/>
  </w:num>
  <w:num w:numId="2">
    <w:abstractNumId w:val="7"/>
  </w:num>
  <w:num w:numId="3">
    <w:abstractNumId w:val="3"/>
  </w:num>
  <w:num w:numId="4">
    <w:abstractNumId w:val="1"/>
  </w:num>
  <w:num w:numId="5">
    <w:abstractNumId w:val="13"/>
  </w:num>
  <w:num w:numId="6">
    <w:abstractNumId w:val="14"/>
  </w:num>
  <w:num w:numId="7">
    <w:abstractNumId w:val="12"/>
  </w:num>
  <w:num w:numId="8">
    <w:abstractNumId w:val="5"/>
  </w:num>
  <w:num w:numId="9">
    <w:abstractNumId w:val="15"/>
  </w:num>
  <w:num w:numId="10">
    <w:abstractNumId w:val="8"/>
  </w:num>
  <w:num w:numId="11">
    <w:abstractNumId w:val="11"/>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2"/>
  </w:num>
  <w:num w:numId="16">
    <w:abstractNumId w:val="0"/>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E380F"/>
    <w:rsid w:val="00036BE8"/>
    <w:rsid w:val="00071D40"/>
    <w:rsid w:val="000A33B5"/>
    <w:rsid w:val="000A6D73"/>
    <w:rsid w:val="000D5A57"/>
    <w:rsid w:val="000E3F54"/>
    <w:rsid w:val="0017425F"/>
    <w:rsid w:val="001919B1"/>
    <w:rsid w:val="0023746D"/>
    <w:rsid w:val="002711A0"/>
    <w:rsid w:val="002759DB"/>
    <w:rsid w:val="002A0412"/>
    <w:rsid w:val="0030348D"/>
    <w:rsid w:val="003234D0"/>
    <w:rsid w:val="00327EF6"/>
    <w:rsid w:val="0038731B"/>
    <w:rsid w:val="003A302A"/>
    <w:rsid w:val="003A601B"/>
    <w:rsid w:val="003D123B"/>
    <w:rsid w:val="003E2C92"/>
    <w:rsid w:val="003F1778"/>
    <w:rsid w:val="00424EB5"/>
    <w:rsid w:val="00433523"/>
    <w:rsid w:val="00492C71"/>
    <w:rsid w:val="004F67F3"/>
    <w:rsid w:val="005111B5"/>
    <w:rsid w:val="00541732"/>
    <w:rsid w:val="00570B5C"/>
    <w:rsid w:val="005914E8"/>
    <w:rsid w:val="005A73D4"/>
    <w:rsid w:val="005C5EC1"/>
    <w:rsid w:val="005F6021"/>
    <w:rsid w:val="006023F2"/>
    <w:rsid w:val="006225C3"/>
    <w:rsid w:val="00634DC6"/>
    <w:rsid w:val="00697187"/>
    <w:rsid w:val="006C4D7D"/>
    <w:rsid w:val="006F03E0"/>
    <w:rsid w:val="007139C7"/>
    <w:rsid w:val="007806BC"/>
    <w:rsid w:val="00797811"/>
    <w:rsid w:val="007A4758"/>
    <w:rsid w:val="007E6620"/>
    <w:rsid w:val="00822B64"/>
    <w:rsid w:val="008438EA"/>
    <w:rsid w:val="0087193D"/>
    <w:rsid w:val="00891C07"/>
    <w:rsid w:val="008E51A8"/>
    <w:rsid w:val="008E7D36"/>
    <w:rsid w:val="009070A0"/>
    <w:rsid w:val="00933271"/>
    <w:rsid w:val="00962D76"/>
    <w:rsid w:val="00990A5C"/>
    <w:rsid w:val="009A6BF6"/>
    <w:rsid w:val="00A03958"/>
    <w:rsid w:val="00A26EFD"/>
    <w:rsid w:val="00A3324E"/>
    <w:rsid w:val="00A336AE"/>
    <w:rsid w:val="00A50620"/>
    <w:rsid w:val="00A56BB3"/>
    <w:rsid w:val="00A61A6C"/>
    <w:rsid w:val="00A71127"/>
    <w:rsid w:val="00A967CE"/>
    <w:rsid w:val="00AB2AE7"/>
    <w:rsid w:val="00AB4ACA"/>
    <w:rsid w:val="00AD53CC"/>
    <w:rsid w:val="00B45E96"/>
    <w:rsid w:val="00B47311"/>
    <w:rsid w:val="00B566B3"/>
    <w:rsid w:val="00B705C7"/>
    <w:rsid w:val="00B70D3A"/>
    <w:rsid w:val="00BA042B"/>
    <w:rsid w:val="00BD772E"/>
    <w:rsid w:val="00C12AAF"/>
    <w:rsid w:val="00C26506"/>
    <w:rsid w:val="00C30105"/>
    <w:rsid w:val="00C62399"/>
    <w:rsid w:val="00C62FBE"/>
    <w:rsid w:val="00C63D82"/>
    <w:rsid w:val="00C70CA1"/>
    <w:rsid w:val="00CB316D"/>
    <w:rsid w:val="00CE380F"/>
    <w:rsid w:val="00CF6533"/>
    <w:rsid w:val="00D34C9E"/>
    <w:rsid w:val="00D6524A"/>
    <w:rsid w:val="00DC1713"/>
    <w:rsid w:val="00DC3DE1"/>
    <w:rsid w:val="00DC6E43"/>
    <w:rsid w:val="00DD4719"/>
    <w:rsid w:val="00E02457"/>
    <w:rsid w:val="00E1094B"/>
    <w:rsid w:val="00E136CE"/>
    <w:rsid w:val="00E645E8"/>
    <w:rsid w:val="00E9433E"/>
    <w:rsid w:val="00EA2DDE"/>
    <w:rsid w:val="00EA692D"/>
    <w:rsid w:val="00EB45B2"/>
    <w:rsid w:val="00F1330B"/>
    <w:rsid w:val="00F241A5"/>
    <w:rsid w:val="00F72FBD"/>
    <w:rsid w:val="00F73A34"/>
    <w:rsid w:val="00FF7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D55923-B90B-41CF-B9A8-2E6E6483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127"/>
  </w:style>
  <w:style w:type="paragraph" w:styleId="Heading1">
    <w:name w:val="heading 1"/>
    <w:basedOn w:val="Normal"/>
    <w:next w:val="Normal"/>
    <w:link w:val="Heading1Char"/>
    <w:uiPriority w:val="9"/>
    <w:qFormat/>
    <w:rsid w:val="00FF79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601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811"/>
    <w:pPr>
      <w:ind w:left="720"/>
      <w:contextualSpacing/>
    </w:pPr>
  </w:style>
  <w:style w:type="paragraph" w:styleId="BalloonText">
    <w:name w:val="Balloon Text"/>
    <w:basedOn w:val="Normal"/>
    <w:link w:val="BalloonTextChar"/>
    <w:uiPriority w:val="99"/>
    <w:semiHidden/>
    <w:unhideWhenUsed/>
    <w:rsid w:val="006023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3F2"/>
    <w:rPr>
      <w:rFonts w:ascii="Tahoma" w:hAnsi="Tahoma" w:cs="Tahoma"/>
      <w:sz w:val="16"/>
      <w:szCs w:val="16"/>
    </w:rPr>
  </w:style>
  <w:style w:type="paragraph" w:styleId="Header">
    <w:name w:val="header"/>
    <w:basedOn w:val="Normal"/>
    <w:link w:val="HeaderChar"/>
    <w:uiPriority w:val="99"/>
    <w:unhideWhenUsed/>
    <w:rsid w:val="00622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5C3"/>
  </w:style>
  <w:style w:type="paragraph" w:styleId="Footer">
    <w:name w:val="footer"/>
    <w:basedOn w:val="Normal"/>
    <w:link w:val="FooterChar"/>
    <w:uiPriority w:val="99"/>
    <w:unhideWhenUsed/>
    <w:rsid w:val="00622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5C3"/>
  </w:style>
  <w:style w:type="paragraph" w:styleId="Title">
    <w:name w:val="Title"/>
    <w:basedOn w:val="Normal"/>
    <w:next w:val="Normal"/>
    <w:link w:val="TitleChar"/>
    <w:uiPriority w:val="10"/>
    <w:qFormat/>
    <w:rsid w:val="006225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225C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FF798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B316D"/>
    <w:pPr>
      <w:outlineLvl w:val="9"/>
    </w:pPr>
    <w:rPr>
      <w:lang w:val="it-IT"/>
    </w:rPr>
  </w:style>
  <w:style w:type="paragraph" w:styleId="TOC2">
    <w:name w:val="toc 2"/>
    <w:basedOn w:val="Normal"/>
    <w:next w:val="Normal"/>
    <w:autoRedefine/>
    <w:uiPriority w:val="39"/>
    <w:unhideWhenUsed/>
    <w:qFormat/>
    <w:rsid w:val="004F67F3"/>
    <w:pPr>
      <w:pBdr>
        <w:top w:val="single" w:sz="4" w:space="1" w:color="auto"/>
        <w:left w:val="single" w:sz="4" w:space="4" w:color="auto"/>
        <w:bottom w:val="single" w:sz="4" w:space="1" w:color="auto"/>
        <w:right w:val="single" w:sz="4" w:space="4" w:color="auto"/>
      </w:pBdr>
      <w:tabs>
        <w:tab w:val="right" w:leader="dot" w:pos="9016"/>
      </w:tabs>
      <w:spacing w:after="0" w:line="360" w:lineRule="auto"/>
      <w:ind w:left="57"/>
      <w:jc w:val="center"/>
    </w:pPr>
    <w:rPr>
      <w:rFonts w:ascii="Times New Roman" w:eastAsiaTheme="minorEastAsia" w:hAnsi="Times New Roman" w:cs="Times New Roman"/>
      <w:b/>
      <w:noProof/>
      <w:sz w:val="24"/>
      <w:szCs w:val="24"/>
      <w:lang w:val="it-IT"/>
    </w:rPr>
  </w:style>
  <w:style w:type="paragraph" w:styleId="TOC1">
    <w:name w:val="toc 1"/>
    <w:basedOn w:val="Normal"/>
    <w:next w:val="Normal"/>
    <w:autoRedefine/>
    <w:uiPriority w:val="39"/>
    <w:unhideWhenUsed/>
    <w:qFormat/>
    <w:rsid w:val="004F67F3"/>
    <w:pPr>
      <w:pBdr>
        <w:top w:val="single" w:sz="4" w:space="1" w:color="auto"/>
        <w:left w:val="single" w:sz="4" w:space="4" w:color="auto"/>
        <w:bottom w:val="single" w:sz="4" w:space="1" w:color="auto"/>
        <w:right w:val="single" w:sz="4" w:space="4" w:color="auto"/>
      </w:pBdr>
      <w:tabs>
        <w:tab w:val="right" w:leader="dot" w:pos="9016"/>
      </w:tabs>
      <w:spacing w:after="0" w:line="360" w:lineRule="auto"/>
      <w:ind w:left="57"/>
      <w:jc w:val="center"/>
    </w:pPr>
    <w:rPr>
      <w:rFonts w:ascii="Times New Roman" w:eastAsiaTheme="minorEastAsia" w:hAnsi="Times New Roman" w:cs="Times New Roman"/>
      <w:b/>
      <w:noProof/>
      <w:sz w:val="24"/>
      <w:szCs w:val="24"/>
      <w:lang w:val="it-IT"/>
    </w:rPr>
  </w:style>
  <w:style w:type="paragraph" w:styleId="TOC3">
    <w:name w:val="toc 3"/>
    <w:basedOn w:val="Normal"/>
    <w:next w:val="Normal"/>
    <w:autoRedefine/>
    <w:uiPriority w:val="39"/>
    <w:semiHidden/>
    <w:unhideWhenUsed/>
    <w:qFormat/>
    <w:rsid w:val="00CB316D"/>
    <w:pPr>
      <w:spacing w:after="100"/>
      <w:ind w:left="440"/>
    </w:pPr>
    <w:rPr>
      <w:rFonts w:eastAsiaTheme="minorEastAsia"/>
      <w:lang w:val="it-IT"/>
    </w:rPr>
  </w:style>
  <w:style w:type="character" w:styleId="Hyperlink">
    <w:name w:val="Hyperlink"/>
    <w:basedOn w:val="DefaultParagraphFont"/>
    <w:uiPriority w:val="99"/>
    <w:unhideWhenUsed/>
    <w:rsid w:val="00CB316D"/>
    <w:rPr>
      <w:color w:val="0000FF" w:themeColor="hyperlink"/>
      <w:u w:val="single"/>
    </w:rPr>
  </w:style>
  <w:style w:type="character" w:customStyle="1" w:styleId="Heading2Char">
    <w:name w:val="Heading 2 Char"/>
    <w:basedOn w:val="DefaultParagraphFont"/>
    <w:link w:val="Heading2"/>
    <w:uiPriority w:val="9"/>
    <w:rsid w:val="003A601B"/>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A336AE"/>
    <w:pPr>
      <w:spacing w:after="0" w:line="240" w:lineRule="auto"/>
    </w:pPr>
  </w:style>
  <w:style w:type="table" w:styleId="GridTable5Dark-Accent6">
    <w:name w:val="Grid Table 5 Dark Accent 6"/>
    <w:basedOn w:val="TableNormal"/>
    <w:uiPriority w:val="50"/>
    <w:rsid w:val="00CF65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ListTable3-Accent6">
    <w:name w:val="List Table 3 Accent 6"/>
    <w:basedOn w:val="TableNormal"/>
    <w:uiPriority w:val="48"/>
    <w:rsid w:val="002A0412"/>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Accent6">
    <w:name w:val="List Table 4 Accent 6"/>
    <w:basedOn w:val="TableNormal"/>
    <w:uiPriority w:val="49"/>
    <w:rsid w:val="002A041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Accent6">
    <w:name w:val="Grid Table 7 Colorful Accent 6"/>
    <w:basedOn w:val="TableNormal"/>
    <w:uiPriority w:val="52"/>
    <w:rsid w:val="007E6620"/>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03664">
      <w:bodyDiv w:val="1"/>
      <w:marLeft w:val="0"/>
      <w:marRight w:val="0"/>
      <w:marTop w:val="0"/>
      <w:marBottom w:val="0"/>
      <w:divBdr>
        <w:top w:val="none" w:sz="0" w:space="0" w:color="auto"/>
        <w:left w:val="none" w:sz="0" w:space="0" w:color="auto"/>
        <w:bottom w:val="none" w:sz="0" w:space="0" w:color="auto"/>
        <w:right w:val="none" w:sz="0" w:space="0" w:color="auto"/>
      </w:divBdr>
    </w:div>
    <w:div w:id="1565724347">
      <w:bodyDiv w:val="1"/>
      <w:marLeft w:val="0"/>
      <w:marRight w:val="0"/>
      <w:marTop w:val="0"/>
      <w:marBottom w:val="0"/>
      <w:divBdr>
        <w:top w:val="none" w:sz="0" w:space="0" w:color="auto"/>
        <w:left w:val="none" w:sz="0" w:space="0" w:color="auto"/>
        <w:bottom w:val="none" w:sz="0" w:space="0" w:color="auto"/>
        <w:right w:val="none" w:sz="0" w:space="0" w:color="auto"/>
      </w:divBdr>
    </w:div>
    <w:div w:id="169607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yperlink" Target="http://www.fsiblbd.com/"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sjiblbd.com/"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siblbd.com/"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nionbank.com.bd/" TargetMode="External"/><Relationship Id="rId20" Type="http://schemas.openxmlformats.org/officeDocument/2006/relationships/hyperlink" Target="http://www.al-arafahbank.com/"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hyperlink" Target="https://www.icbislamic-bd.com/"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www.eximbankbd.com/" TargetMode="External"/><Relationship Id="rId27" Type="http://schemas.openxmlformats.org/officeDocument/2006/relationships/image" Target="media/image9.png"/><Relationship Id="rId30" Type="http://schemas.openxmlformats.org/officeDocument/2006/relationships/image" Target="media/image1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485A4C-D6ED-4E4F-8E5E-D83284F68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31</Pages>
  <Words>5408</Words>
  <Characters>30827</Characters>
  <Application>Microsoft Office Word</Application>
  <DocSecurity>0</DocSecurity>
  <Lines>256</Lines>
  <Paragraphs>72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Zahid Rizvy</cp:lastModifiedBy>
  <cp:revision>7</cp:revision>
  <cp:lastPrinted>2019-01-08T16:10:00Z</cp:lastPrinted>
  <dcterms:created xsi:type="dcterms:W3CDTF">2019-01-03T10:10:00Z</dcterms:created>
  <dcterms:modified xsi:type="dcterms:W3CDTF">2019-01-08T16:10:00Z</dcterms:modified>
</cp:coreProperties>
</file>