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6F45E" w14:textId="77777777" w:rsidR="00EF56CE" w:rsidRDefault="00EF56CE" w:rsidP="00286C52">
      <w:pPr>
        <w:spacing w:after="0" w:line="360" w:lineRule="auto"/>
      </w:pPr>
    </w:p>
    <w:p w14:paraId="1C99AF44" w14:textId="77777777" w:rsidR="003750CF" w:rsidRDefault="003750CF" w:rsidP="00286C52">
      <w:pPr>
        <w:spacing w:after="0" w:line="360" w:lineRule="auto"/>
        <w:jc w:val="center"/>
      </w:pPr>
    </w:p>
    <w:p w14:paraId="4EE57382" w14:textId="77777777" w:rsidR="003750CF" w:rsidRDefault="003750CF" w:rsidP="00286C52">
      <w:pPr>
        <w:spacing w:after="0" w:line="360" w:lineRule="auto"/>
        <w:jc w:val="center"/>
      </w:pPr>
    </w:p>
    <w:p w14:paraId="538D17B8" w14:textId="77777777" w:rsidR="00286C52" w:rsidRPr="003750CF" w:rsidRDefault="00286C52" w:rsidP="00286C52">
      <w:pPr>
        <w:spacing w:after="0" w:line="360" w:lineRule="auto"/>
        <w:jc w:val="center"/>
      </w:pPr>
    </w:p>
    <w:p w14:paraId="66D3D159" w14:textId="77777777" w:rsidR="003750CF" w:rsidRPr="006E472C" w:rsidRDefault="003750CF" w:rsidP="00286C52">
      <w:pPr>
        <w:spacing w:after="0" w:line="360" w:lineRule="auto"/>
        <w:jc w:val="center"/>
        <w:rPr>
          <w:rFonts w:ascii="Arial Black" w:hAnsi="Arial Black"/>
          <w:sz w:val="36"/>
        </w:rPr>
      </w:pPr>
      <w:r w:rsidRPr="006E472C">
        <w:rPr>
          <w:rFonts w:ascii="Arial Black" w:hAnsi="Arial Black"/>
          <w:sz w:val="36"/>
        </w:rPr>
        <w:t>INTERNSHIP REPORT ON</w:t>
      </w:r>
    </w:p>
    <w:p w14:paraId="67132590" w14:textId="77777777" w:rsidR="003750CF" w:rsidRPr="003750CF" w:rsidRDefault="003750CF" w:rsidP="00286C52">
      <w:pPr>
        <w:spacing w:after="0" w:line="360" w:lineRule="auto"/>
        <w:jc w:val="center"/>
        <w:rPr>
          <w:rFonts w:ascii="Copperplate Gothic Light" w:hAnsi="Copperplate Gothic Light"/>
          <w:sz w:val="36"/>
        </w:rPr>
      </w:pPr>
    </w:p>
    <w:p w14:paraId="6494E42B" w14:textId="2CB19FBA" w:rsidR="003750CF" w:rsidRPr="00AC4B0D" w:rsidRDefault="008A6668" w:rsidP="00286C52">
      <w:pPr>
        <w:spacing w:after="0" w:line="480" w:lineRule="auto"/>
        <w:jc w:val="center"/>
        <w:rPr>
          <w:rFonts w:ascii="Copperplate Gothic Light" w:hAnsi="Copperplate Gothic Light" w:cs="Arial"/>
          <w:sz w:val="44"/>
          <w:szCs w:val="44"/>
        </w:rPr>
      </w:pPr>
      <w:r w:rsidRPr="00596109">
        <w:rPr>
          <w:rFonts w:ascii="Copperplate Gothic Light" w:hAnsi="Copperplate Gothic Light" w:cs="Arial"/>
          <w:sz w:val="40"/>
          <w:szCs w:val="40"/>
        </w:rPr>
        <w:t>AN ANALYSIS OF THE RELATEDNESS BETWEEN BUDGET</w:t>
      </w:r>
      <w:r w:rsidR="009D319C" w:rsidRPr="00596109">
        <w:rPr>
          <w:rFonts w:ascii="Copperplate Gothic Light" w:hAnsi="Copperplate Gothic Light" w:cs="Arial"/>
          <w:sz w:val="40"/>
          <w:szCs w:val="40"/>
        </w:rPr>
        <w:t>S</w:t>
      </w:r>
      <w:r w:rsidRPr="00596109">
        <w:rPr>
          <w:rFonts w:ascii="Copperplate Gothic Light" w:hAnsi="Copperplate Gothic Light" w:cs="Arial"/>
          <w:sz w:val="40"/>
          <w:szCs w:val="40"/>
        </w:rPr>
        <w:t xml:space="preserve"> AND PERFORMANCE OF </w:t>
      </w:r>
      <w:r w:rsidR="00596109" w:rsidRPr="00596109">
        <w:rPr>
          <w:rFonts w:ascii="Copperplate Gothic Light" w:hAnsi="Copperplate Gothic Light" w:cs="Arial"/>
          <w:sz w:val="40"/>
          <w:szCs w:val="40"/>
        </w:rPr>
        <w:t>A MICROFINANCE</w:t>
      </w:r>
      <w:r w:rsidRPr="00596109">
        <w:rPr>
          <w:rFonts w:ascii="Copperplate Gothic Light" w:hAnsi="Copperplate Gothic Light" w:cs="Arial"/>
          <w:sz w:val="40"/>
          <w:szCs w:val="40"/>
        </w:rPr>
        <w:t xml:space="preserve"> ENTITY:</w:t>
      </w:r>
    </w:p>
    <w:p w14:paraId="3F02442D" w14:textId="77777777" w:rsidR="003750CF" w:rsidRPr="003673DC" w:rsidRDefault="003750CF" w:rsidP="00286C52">
      <w:pPr>
        <w:spacing w:after="0" w:line="480" w:lineRule="auto"/>
        <w:jc w:val="center"/>
        <w:rPr>
          <w:rFonts w:ascii="Copperplate Gothic Light" w:hAnsi="Copperplate Gothic Light" w:cs="Arial"/>
          <w:b/>
          <w:bCs/>
          <w:sz w:val="32"/>
        </w:rPr>
      </w:pPr>
      <w:r w:rsidRPr="003673DC">
        <w:rPr>
          <w:rFonts w:ascii="Copperplate Gothic Light" w:hAnsi="Copperplate Gothic Light" w:cs="Arial"/>
          <w:b/>
          <w:bCs/>
          <w:sz w:val="32"/>
        </w:rPr>
        <w:t xml:space="preserve">A CASE STUDY OF </w:t>
      </w:r>
      <w:r w:rsidR="006A21D5" w:rsidRPr="003673DC">
        <w:rPr>
          <w:rFonts w:ascii="Copperplate Gothic Light" w:hAnsi="Copperplate Gothic Light" w:cs="Arial"/>
          <w:b/>
          <w:bCs/>
          <w:sz w:val="32"/>
        </w:rPr>
        <w:t>“</w:t>
      </w:r>
      <w:r w:rsidRPr="003673DC">
        <w:rPr>
          <w:rFonts w:ascii="Copperplate Gothic Light" w:hAnsi="Copperplate Gothic Light" w:cs="Arial"/>
          <w:b/>
          <w:bCs/>
          <w:sz w:val="32"/>
        </w:rPr>
        <w:t>BRAC INTERNATIONAL”</w:t>
      </w:r>
    </w:p>
    <w:p w14:paraId="54FE442B" w14:textId="77777777" w:rsidR="003750CF" w:rsidRDefault="003750CF" w:rsidP="00286C52">
      <w:pPr>
        <w:spacing w:after="0" w:line="360" w:lineRule="auto"/>
        <w:jc w:val="center"/>
        <w:rPr>
          <w:rFonts w:ascii="Copperplate Gothic Light" w:hAnsi="Copperplate Gothic Light" w:cs="Arial"/>
          <w:sz w:val="40"/>
        </w:rPr>
      </w:pPr>
    </w:p>
    <w:p w14:paraId="398A0CF3" w14:textId="77777777" w:rsidR="003750CF" w:rsidRDefault="003750CF" w:rsidP="00286C52">
      <w:pPr>
        <w:spacing w:after="0" w:line="360" w:lineRule="auto"/>
        <w:jc w:val="center"/>
        <w:rPr>
          <w:rFonts w:ascii="Copperplate Gothic Light" w:hAnsi="Copperplate Gothic Light" w:cs="Arial"/>
          <w:sz w:val="40"/>
        </w:rPr>
      </w:pPr>
      <w:r>
        <w:rPr>
          <w:noProof/>
        </w:rPr>
        <w:drawing>
          <wp:inline distT="0" distB="0" distL="0" distR="0" wp14:anchorId="4283A55C" wp14:editId="4F6B9070">
            <wp:extent cx="2902226" cy="1524314"/>
            <wp:effectExtent l="0" t="0" r="0" b="0"/>
            <wp:docPr id="6" name="Picture 6" descr="BRAC: Creating opportunities for people to realise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 Creating opportunities for people to realise potenti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6229" cy="1531669"/>
                    </a:xfrm>
                    <a:prstGeom prst="rect">
                      <a:avLst/>
                    </a:prstGeom>
                    <a:noFill/>
                    <a:ln>
                      <a:noFill/>
                    </a:ln>
                  </pic:spPr>
                </pic:pic>
              </a:graphicData>
            </a:graphic>
          </wp:inline>
        </w:drawing>
      </w:r>
    </w:p>
    <w:p w14:paraId="001F8C44" w14:textId="77777777" w:rsidR="003750CF" w:rsidRDefault="003750CF" w:rsidP="00286C52">
      <w:pPr>
        <w:spacing w:after="0" w:line="360" w:lineRule="auto"/>
        <w:jc w:val="center"/>
        <w:rPr>
          <w:rFonts w:ascii="Copperplate Gothic Light" w:hAnsi="Copperplate Gothic Light" w:cs="Arial"/>
          <w:sz w:val="40"/>
        </w:rPr>
      </w:pPr>
    </w:p>
    <w:p w14:paraId="5554B2D7" w14:textId="77777777" w:rsidR="003750CF" w:rsidRDefault="003750CF" w:rsidP="00286C52">
      <w:pPr>
        <w:spacing w:after="0" w:line="360" w:lineRule="auto"/>
        <w:jc w:val="center"/>
        <w:rPr>
          <w:rFonts w:ascii="Copperplate Gothic Light" w:hAnsi="Copperplate Gothic Light" w:cs="Arial"/>
          <w:sz w:val="40"/>
        </w:rPr>
      </w:pPr>
    </w:p>
    <w:p w14:paraId="2D5DCD68" w14:textId="77777777" w:rsidR="00286C52" w:rsidRDefault="00286C52" w:rsidP="008A6668">
      <w:pPr>
        <w:spacing w:after="0" w:line="360" w:lineRule="auto"/>
        <w:rPr>
          <w:rFonts w:ascii="Copperplate Gothic Light" w:hAnsi="Copperplate Gothic Light" w:cs="Arial"/>
          <w:sz w:val="40"/>
        </w:rPr>
      </w:pPr>
    </w:p>
    <w:p w14:paraId="029DD4D8" w14:textId="77777777" w:rsidR="00286C52" w:rsidRDefault="00AB7139" w:rsidP="00286C52">
      <w:pPr>
        <w:spacing w:after="0" w:line="360" w:lineRule="auto"/>
        <w:jc w:val="center"/>
        <w:rPr>
          <w:rFonts w:ascii="Copperplate Gothic Light" w:hAnsi="Copperplate Gothic Light" w:cs="Arial"/>
          <w:sz w:val="40"/>
        </w:rPr>
      </w:pPr>
      <w:r>
        <w:rPr>
          <w:noProof/>
        </w:rPr>
        <w:lastRenderedPageBreak/>
        <w:drawing>
          <wp:inline distT="0" distB="0" distL="0" distR="0" wp14:anchorId="6C91069B" wp14:editId="12B7540F">
            <wp:extent cx="1828318" cy="1261055"/>
            <wp:effectExtent l="0" t="0" r="635" b="0"/>
            <wp:docPr id="7" name="Picture 7" descr="UIU Seminar: China's universities to source academic scholars from  Bangladesh | Dhaka Trib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IU Seminar: China's universities to source academic scholars from  Bangladesh | Dhaka Tribun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225" t="7751" r="11453" b="6014"/>
                    <a:stretch/>
                  </pic:blipFill>
                  <pic:spPr bwMode="auto">
                    <a:xfrm>
                      <a:off x="0" y="0"/>
                      <a:ext cx="1840311" cy="1269327"/>
                    </a:xfrm>
                    <a:prstGeom prst="rect">
                      <a:avLst/>
                    </a:prstGeom>
                    <a:noFill/>
                    <a:ln>
                      <a:noFill/>
                    </a:ln>
                    <a:extLst>
                      <a:ext uri="{53640926-AAD7-44D8-BBD7-CCE9431645EC}">
                        <a14:shadowObscured xmlns:a14="http://schemas.microsoft.com/office/drawing/2010/main"/>
                      </a:ext>
                    </a:extLst>
                  </pic:spPr>
                </pic:pic>
              </a:graphicData>
            </a:graphic>
          </wp:inline>
        </w:drawing>
      </w:r>
    </w:p>
    <w:p w14:paraId="7BFB0F92" w14:textId="77777777" w:rsidR="008A6668" w:rsidRPr="008A6668" w:rsidRDefault="008A6668" w:rsidP="00286C52">
      <w:pPr>
        <w:spacing w:after="0" w:line="360" w:lineRule="auto"/>
        <w:jc w:val="center"/>
        <w:rPr>
          <w:rFonts w:ascii="Copperplate Gothic Light" w:hAnsi="Copperplate Gothic Light" w:cs="Arial"/>
        </w:rPr>
      </w:pPr>
    </w:p>
    <w:p w14:paraId="69916194" w14:textId="264CEDE8" w:rsidR="00D14115" w:rsidRDefault="008A6668" w:rsidP="008A6668">
      <w:pPr>
        <w:spacing w:after="0" w:line="360" w:lineRule="auto"/>
        <w:jc w:val="center"/>
        <w:rPr>
          <w:rFonts w:cs="Times New Roman"/>
          <w:b/>
          <w:sz w:val="32"/>
          <w:szCs w:val="24"/>
        </w:rPr>
      </w:pPr>
      <w:r>
        <w:rPr>
          <w:rFonts w:cs="Times New Roman"/>
          <w:b/>
          <w:sz w:val="32"/>
          <w:szCs w:val="24"/>
        </w:rPr>
        <w:t>An analysis of the relatedness between budget and performance of</w:t>
      </w:r>
      <w:r w:rsidR="00596109">
        <w:rPr>
          <w:rFonts w:cs="Times New Roman"/>
          <w:b/>
          <w:sz w:val="32"/>
          <w:szCs w:val="24"/>
        </w:rPr>
        <w:t xml:space="preserve"> a microfinance</w:t>
      </w:r>
      <w:r>
        <w:rPr>
          <w:rFonts w:cs="Times New Roman"/>
          <w:b/>
          <w:sz w:val="32"/>
          <w:szCs w:val="24"/>
        </w:rPr>
        <w:t xml:space="preserve"> entity: </w:t>
      </w:r>
      <w:r w:rsidR="00AB7139" w:rsidRPr="00040B1D">
        <w:rPr>
          <w:rFonts w:cs="Times New Roman"/>
          <w:b/>
          <w:sz w:val="32"/>
          <w:szCs w:val="24"/>
        </w:rPr>
        <w:t xml:space="preserve">A case study of </w:t>
      </w:r>
      <w:r w:rsidR="00040B1D" w:rsidRPr="00040B1D">
        <w:rPr>
          <w:rFonts w:cs="Times New Roman"/>
          <w:b/>
          <w:sz w:val="32"/>
          <w:szCs w:val="24"/>
        </w:rPr>
        <w:t>“</w:t>
      </w:r>
      <w:r w:rsidR="00AB7139" w:rsidRPr="00040B1D">
        <w:rPr>
          <w:rFonts w:cs="Times New Roman"/>
          <w:b/>
          <w:sz w:val="32"/>
          <w:szCs w:val="24"/>
        </w:rPr>
        <w:t>BRAC International”</w:t>
      </w:r>
    </w:p>
    <w:p w14:paraId="0959602F" w14:textId="77777777" w:rsidR="00040B1D" w:rsidRPr="00040B1D" w:rsidRDefault="00040B1D" w:rsidP="00286C52">
      <w:pPr>
        <w:spacing w:after="0" w:line="360" w:lineRule="auto"/>
        <w:jc w:val="center"/>
        <w:rPr>
          <w:rFonts w:cs="Times New Roman"/>
          <w:szCs w:val="24"/>
        </w:rPr>
      </w:pPr>
    </w:p>
    <w:p w14:paraId="44CB9063" w14:textId="77777777" w:rsidR="00AB7139" w:rsidRPr="00120B19" w:rsidRDefault="00572364" w:rsidP="008A6668">
      <w:pPr>
        <w:spacing w:after="0" w:line="360" w:lineRule="auto"/>
        <w:jc w:val="center"/>
        <w:rPr>
          <w:rFonts w:cs="Times New Roman"/>
          <w:b/>
          <w:color w:val="FFC000"/>
          <w:szCs w:val="24"/>
          <w:u w:val="single"/>
        </w:rPr>
      </w:pPr>
      <w:r w:rsidRPr="00120B19">
        <w:rPr>
          <w:rFonts w:cs="Times New Roman"/>
          <w:b/>
          <w:szCs w:val="24"/>
          <w:u w:val="single"/>
        </w:rPr>
        <w:t>Submitted to</w:t>
      </w:r>
    </w:p>
    <w:p w14:paraId="506F1156" w14:textId="77777777" w:rsidR="00AB7139" w:rsidRPr="00040B1D" w:rsidRDefault="00AB7139" w:rsidP="00286C52">
      <w:pPr>
        <w:spacing w:after="0" w:line="360" w:lineRule="auto"/>
        <w:jc w:val="center"/>
        <w:rPr>
          <w:rFonts w:cs="Times New Roman"/>
          <w:szCs w:val="24"/>
        </w:rPr>
      </w:pPr>
      <w:proofErr w:type="spellStart"/>
      <w:r w:rsidRPr="00040B1D">
        <w:rPr>
          <w:rFonts w:cs="Times New Roman"/>
          <w:szCs w:val="24"/>
        </w:rPr>
        <w:t>Mosabbir</w:t>
      </w:r>
      <w:proofErr w:type="spellEnd"/>
      <w:r w:rsidRPr="00040B1D">
        <w:rPr>
          <w:rFonts w:cs="Times New Roman"/>
          <w:szCs w:val="24"/>
        </w:rPr>
        <w:t xml:space="preserve"> Uddin Ahmad</w:t>
      </w:r>
    </w:p>
    <w:p w14:paraId="4FF8F53F" w14:textId="77777777" w:rsidR="00AB7139" w:rsidRPr="00040B1D" w:rsidRDefault="00AB7139" w:rsidP="00286C52">
      <w:pPr>
        <w:spacing w:after="0" w:line="360" w:lineRule="auto"/>
        <w:jc w:val="center"/>
        <w:rPr>
          <w:rFonts w:cs="Times New Roman"/>
          <w:szCs w:val="24"/>
        </w:rPr>
      </w:pPr>
      <w:r w:rsidRPr="00040B1D">
        <w:rPr>
          <w:rFonts w:cs="Times New Roman"/>
          <w:szCs w:val="24"/>
        </w:rPr>
        <w:t>Assistant Professor</w:t>
      </w:r>
    </w:p>
    <w:p w14:paraId="1CE54609" w14:textId="77777777" w:rsidR="00AB7139" w:rsidRPr="00040B1D" w:rsidRDefault="00AB7139" w:rsidP="00E04B65">
      <w:pPr>
        <w:spacing w:after="0" w:line="360" w:lineRule="auto"/>
        <w:jc w:val="center"/>
        <w:rPr>
          <w:rFonts w:cs="Times New Roman"/>
          <w:szCs w:val="24"/>
        </w:rPr>
      </w:pPr>
      <w:r w:rsidRPr="00040B1D">
        <w:rPr>
          <w:rFonts w:cs="Times New Roman"/>
          <w:szCs w:val="24"/>
        </w:rPr>
        <w:t>School of Business and Economics</w:t>
      </w:r>
    </w:p>
    <w:p w14:paraId="22BC7A13" w14:textId="77777777" w:rsidR="00040B1D" w:rsidRDefault="00AB7139" w:rsidP="00286C52">
      <w:pPr>
        <w:spacing w:after="0" w:line="360" w:lineRule="auto"/>
        <w:jc w:val="center"/>
        <w:rPr>
          <w:rFonts w:cs="Times New Roman"/>
          <w:szCs w:val="24"/>
        </w:rPr>
      </w:pPr>
      <w:r w:rsidRPr="00040B1D">
        <w:rPr>
          <w:rFonts w:cs="Times New Roman"/>
          <w:szCs w:val="24"/>
        </w:rPr>
        <w:t>United International University</w:t>
      </w:r>
    </w:p>
    <w:p w14:paraId="33A3E439" w14:textId="77777777" w:rsidR="00040B1D" w:rsidRDefault="00040B1D" w:rsidP="008A6668">
      <w:pPr>
        <w:spacing w:after="0" w:line="276" w:lineRule="auto"/>
        <w:rPr>
          <w:rFonts w:cs="Times New Roman"/>
          <w:szCs w:val="24"/>
        </w:rPr>
      </w:pPr>
    </w:p>
    <w:p w14:paraId="317736D3" w14:textId="77777777" w:rsidR="008A6668" w:rsidRPr="00040B1D" w:rsidRDefault="008A6668" w:rsidP="008A6668">
      <w:pPr>
        <w:spacing w:after="0" w:line="276" w:lineRule="auto"/>
        <w:rPr>
          <w:rFonts w:cs="Times New Roman"/>
          <w:szCs w:val="24"/>
        </w:rPr>
      </w:pPr>
    </w:p>
    <w:p w14:paraId="457F0781" w14:textId="77777777" w:rsidR="00040B1D" w:rsidRPr="00040B1D" w:rsidRDefault="00040B1D" w:rsidP="00286C52">
      <w:pPr>
        <w:spacing w:after="0" w:line="360" w:lineRule="auto"/>
        <w:jc w:val="center"/>
        <w:rPr>
          <w:rFonts w:cs="Times New Roman"/>
          <w:szCs w:val="24"/>
        </w:rPr>
      </w:pPr>
      <w:r w:rsidRPr="00040B1D">
        <w:rPr>
          <w:rFonts w:cs="Times New Roman"/>
          <w:noProof/>
          <w:szCs w:val="24"/>
        </w:rPr>
        <mc:AlternateContent>
          <mc:Choice Requires="wps">
            <w:drawing>
              <wp:anchor distT="0" distB="0" distL="114300" distR="114300" simplePos="0" relativeHeight="251668480" behindDoc="0" locked="0" layoutInCell="1" allowOverlap="1" wp14:anchorId="1E207EB8" wp14:editId="5FAA2651">
                <wp:simplePos x="0" y="0"/>
                <wp:positionH relativeFrom="margin">
                  <wp:posOffset>1942222</wp:posOffset>
                </wp:positionH>
                <wp:positionV relativeFrom="paragraph">
                  <wp:posOffset>8390</wp:posOffset>
                </wp:positionV>
                <wp:extent cx="1945005" cy="0"/>
                <wp:effectExtent l="0" t="0" r="36195" b="19050"/>
                <wp:wrapNone/>
                <wp:docPr id="9" name="Straight Connector 9"/>
                <wp:cNvGraphicFramePr/>
                <a:graphic xmlns:a="http://schemas.openxmlformats.org/drawingml/2006/main">
                  <a:graphicData uri="http://schemas.microsoft.com/office/word/2010/wordprocessingShape">
                    <wps:wsp>
                      <wps:cNvCnPr/>
                      <wps:spPr>
                        <a:xfrm>
                          <a:off x="0" y="0"/>
                          <a:ext cx="1945005"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6862B6C4" id="Straight Connector 9" o:spid="_x0000_s1026" style="position:absolute;z-index:251668480;visibility:visible;mso-wrap-style:square;mso-wrap-distance-left:9pt;mso-wrap-distance-top:0;mso-wrap-distance-right:9pt;mso-wrap-distance-bottom:0;mso-position-horizontal:absolute;mso-position-horizontal-relative:margin;mso-position-vertical:absolute;mso-position-vertical-relative:text" from="152.95pt,.65pt" to="306.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" strokecolor="#a5a5a5 [3206]" strokeweight="1.5pt">
                <v:stroke joinstyle="miter"/>
                <w10:wrap anchorx="margin"/>
              </v:line>
            </w:pict>
          </mc:Fallback>
        </mc:AlternateContent>
      </w:r>
    </w:p>
    <w:p w14:paraId="354FCB50" w14:textId="77777777" w:rsidR="00040B1D" w:rsidRDefault="00040B1D" w:rsidP="00286C52">
      <w:pPr>
        <w:tabs>
          <w:tab w:val="left" w:pos="4014"/>
        </w:tabs>
        <w:spacing w:after="0" w:line="360" w:lineRule="auto"/>
        <w:jc w:val="center"/>
        <w:rPr>
          <w:rFonts w:cs="Times New Roman"/>
          <w:szCs w:val="24"/>
        </w:rPr>
      </w:pPr>
    </w:p>
    <w:p w14:paraId="513781AC" w14:textId="77777777" w:rsidR="00040B1D" w:rsidRPr="00040B1D" w:rsidRDefault="00040B1D" w:rsidP="00286C52">
      <w:pPr>
        <w:tabs>
          <w:tab w:val="left" w:pos="4014"/>
        </w:tabs>
        <w:spacing w:after="0" w:line="360" w:lineRule="auto"/>
        <w:jc w:val="center"/>
        <w:rPr>
          <w:rFonts w:cs="Times New Roman"/>
          <w:i/>
          <w:szCs w:val="24"/>
        </w:rPr>
      </w:pPr>
      <w:r w:rsidRPr="00040B1D">
        <w:rPr>
          <w:rFonts w:cs="Times New Roman"/>
          <w:i/>
          <w:szCs w:val="24"/>
        </w:rPr>
        <w:t xml:space="preserve">In Partial fulfilment </w:t>
      </w:r>
    </w:p>
    <w:p w14:paraId="59767382" w14:textId="77777777" w:rsidR="00040B1D" w:rsidRPr="00040B1D" w:rsidRDefault="00040B1D" w:rsidP="00286C52">
      <w:pPr>
        <w:tabs>
          <w:tab w:val="left" w:pos="4014"/>
        </w:tabs>
        <w:spacing w:after="0" w:line="360" w:lineRule="auto"/>
        <w:jc w:val="center"/>
        <w:rPr>
          <w:rFonts w:cs="Times New Roman"/>
          <w:i/>
          <w:szCs w:val="24"/>
        </w:rPr>
      </w:pPr>
      <w:r w:rsidRPr="00040B1D">
        <w:rPr>
          <w:rFonts w:cs="Times New Roman"/>
          <w:i/>
          <w:szCs w:val="24"/>
        </w:rPr>
        <w:t xml:space="preserve">Of the Requirements for the Degree of </w:t>
      </w:r>
    </w:p>
    <w:p w14:paraId="303A1BC4" w14:textId="77777777" w:rsidR="00AB7139" w:rsidRDefault="00040B1D" w:rsidP="00286C52">
      <w:pPr>
        <w:tabs>
          <w:tab w:val="left" w:pos="4014"/>
        </w:tabs>
        <w:spacing w:after="0" w:line="360" w:lineRule="auto"/>
        <w:jc w:val="center"/>
        <w:rPr>
          <w:rFonts w:cs="Times New Roman"/>
          <w:i/>
          <w:szCs w:val="24"/>
        </w:rPr>
      </w:pPr>
      <w:r w:rsidRPr="00040B1D">
        <w:rPr>
          <w:rFonts w:cs="Times New Roman"/>
          <w:i/>
          <w:szCs w:val="24"/>
        </w:rPr>
        <w:t>Bachelor of Business Administration (BBA)</w:t>
      </w:r>
    </w:p>
    <w:p w14:paraId="40480A5D" w14:textId="77777777" w:rsidR="008A6668" w:rsidRPr="00040B1D" w:rsidRDefault="008A6668" w:rsidP="00286C52">
      <w:pPr>
        <w:tabs>
          <w:tab w:val="left" w:pos="4014"/>
        </w:tabs>
        <w:spacing w:after="0" w:line="360" w:lineRule="auto"/>
        <w:jc w:val="center"/>
        <w:rPr>
          <w:rFonts w:cs="Times New Roman"/>
          <w:i/>
          <w:szCs w:val="24"/>
        </w:rPr>
      </w:pPr>
    </w:p>
    <w:p w14:paraId="26C27BA9" w14:textId="77777777" w:rsidR="00040B1D" w:rsidRPr="00040B1D" w:rsidRDefault="008A6668" w:rsidP="00286C52">
      <w:pPr>
        <w:tabs>
          <w:tab w:val="left" w:pos="4014"/>
        </w:tabs>
        <w:spacing w:after="0" w:line="360" w:lineRule="auto"/>
        <w:jc w:val="center"/>
        <w:rPr>
          <w:rFonts w:cs="Times New Roman"/>
          <w:szCs w:val="24"/>
        </w:rPr>
      </w:pPr>
      <w:r w:rsidRPr="00040B1D">
        <w:rPr>
          <w:rFonts w:cs="Times New Roman"/>
          <w:noProof/>
          <w:szCs w:val="24"/>
        </w:rPr>
        <mc:AlternateContent>
          <mc:Choice Requires="wps">
            <w:drawing>
              <wp:anchor distT="0" distB="0" distL="114300" distR="114300" simplePos="0" relativeHeight="251666432" behindDoc="0" locked="0" layoutInCell="1" allowOverlap="1" wp14:anchorId="1D8CEA96" wp14:editId="42104B51">
                <wp:simplePos x="0" y="0"/>
                <wp:positionH relativeFrom="margin">
                  <wp:align>center</wp:align>
                </wp:positionH>
                <wp:positionV relativeFrom="paragraph">
                  <wp:posOffset>136525</wp:posOffset>
                </wp:positionV>
                <wp:extent cx="1945005" cy="0"/>
                <wp:effectExtent l="0" t="0" r="36195" b="19050"/>
                <wp:wrapNone/>
                <wp:docPr id="8" name="Straight Connector 8"/>
                <wp:cNvGraphicFramePr/>
                <a:graphic xmlns:a="http://schemas.openxmlformats.org/drawingml/2006/main">
                  <a:graphicData uri="http://schemas.microsoft.com/office/word/2010/wordprocessingShape">
                    <wps:wsp>
                      <wps:cNvCnPr/>
                      <wps:spPr>
                        <a:xfrm>
                          <a:off x="0" y="0"/>
                          <a:ext cx="1945005"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633CF0E3" id="Straight Connector 8" o:spid="_x0000_s1026" style="position:absolute;z-index:251666432;visibility:visible;mso-wrap-style:square;mso-wrap-distance-left:9pt;mso-wrap-distance-top:0;mso-wrap-distance-right:9pt;mso-wrap-distance-bottom:0;mso-position-horizontal:center;mso-position-horizontal-relative:margin;mso-position-vertical:absolute;mso-position-vertical-relative:text" from="0,10.75pt" to="153.1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" strokecolor="#a5a5a5 [3206]" strokeweight="1.5pt">
                <v:stroke joinstyle="miter"/>
                <w10:wrap anchorx="margin"/>
              </v:line>
            </w:pict>
          </mc:Fallback>
        </mc:AlternateContent>
      </w:r>
    </w:p>
    <w:p w14:paraId="0E0ECF20" w14:textId="77777777" w:rsidR="008A6668" w:rsidRDefault="008A6668" w:rsidP="00286C52">
      <w:pPr>
        <w:spacing w:after="0" w:line="360" w:lineRule="auto"/>
        <w:jc w:val="center"/>
        <w:rPr>
          <w:rFonts w:cs="Times New Roman"/>
          <w:b/>
          <w:szCs w:val="24"/>
        </w:rPr>
      </w:pPr>
    </w:p>
    <w:p w14:paraId="692CB219" w14:textId="77777777" w:rsidR="00040B1D" w:rsidRPr="00120B19" w:rsidRDefault="00040B1D" w:rsidP="00286C52">
      <w:pPr>
        <w:spacing w:after="0" w:line="360" w:lineRule="auto"/>
        <w:jc w:val="center"/>
        <w:rPr>
          <w:rFonts w:cs="Times New Roman"/>
          <w:b/>
          <w:szCs w:val="24"/>
          <w:u w:val="single"/>
        </w:rPr>
      </w:pPr>
      <w:r w:rsidRPr="00120B19">
        <w:rPr>
          <w:rFonts w:cs="Times New Roman"/>
          <w:b/>
          <w:szCs w:val="24"/>
          <w:u w:val="single"/>
        </w:rPr>
        <w:t>By</w:t>
      </w:r>
    </w:p>
    <w:p w14:paraId="72B9611D" w14:textId="77777777" w:rsidR="00AB7139" w:rsidRPr="008A6668" w:rsidRDefault="00AB7139" w:rsidP="00286C52">
      <w:pPr>
        <w:spacing w:after="0" w:line="360" w:lineRule="auto"/>
        <w:jc w:val="center"/>
        <w:rPr>
          <w:rFonts w:cs="Times New Roman"/>
          <w:szCs w:val="24"/>
        </w:rPr>
      </w:pPr>
      <w:proofErr w:type="spellStart"/>
      <w:r w:rsidRPr="008A6668">
        <w:rPr>
          <w:rFonts w:cs="Times New Roman"/>
          <w:szCs w:val="24"/>
        </w:rPr>
        <w:t>Narsuda</w:t>
      </w:r>
      <w:proofErr w:type="spellEnd"/>
      <w:r w:rsidRPr="008A6668">
        <w:rPr>
          <w:rFonts w:cs="Times New Roman"/>
          <w:szCs w:val="24"/>
        </w:rPr>
        <w:t xml:space="preserve"> Bhuiyan</w:t>
      </w:r>
    </w:p>
    <w:p w14:paraId="4CCF954A" w14:textId="77777777" w:rsidR="00AB7139" w:rsidRPr="008A6668" w:rsidRDefault="00AB7139" w:rsidP="00286C52">
      <w:pPr>
        <w:spacing w:after="0" w:line="360" w:lineRule="auto"/>
        <w:jc w:val="center"/>
        <w:rPr>
          <w:rFonts w:cs="Times New Roman"/>
          <w:szCs w:val="24"/>
        </w:rPr>
      </w:pPr>
      <w:r w:rsidRPr="008A6668">
        <w:rPr>
          <w:rFonts w:cs="Times New Roman"/>
          <w:szCs w:val="24"/>
        </w:rPr>
        <w:t>ID: 111 172 019</w:t>
      </w:r>
    </w:p>
    <w:p w14:paraId="529F062F" w14:textId="77777777" w:rsidR="00D14115" w:rsidRPr="00040B1D" w:rsidRDefault="00D14115" w:rsidP="00286C52">
      <w:pPr>
        <w:spacing w:after="0" w:line="360" w:lineRule="auto"/>
        <w:jc w:val="center"/>
        <w:rPr>
          <w:rFonts w:cs="Times New Roman"/>
          <w:szCs w:val="24"/>
        </w:rPr>
      </w:pPr>
    </w:p>
    <w:p w14:paraId="39BD0BCC" w14:textId="28B0ADB0" w:rsidR="00CE057C" w:rsidRDefault="00B456A6" w:rsidP="00CE057C">
      <w:pPr>
        <w:spacing w:after="0" w:line="360" w:lineRule="auto"/>
        <w:jc w:val="center"/>
        <w:rPr>
          <w:rFonts w:cs="Times New Roman"/>
          <w:szCs w:val="24"/>
        </w:rPr>
        <w:sectPr w:rsidR="00CE057C" w:rsidSect="009E23A5">
          <w:headerReference w:type="default" r:id="rId10"/>
          <w:footerReference w:type="default" r:id="rId11"/>
          <w:pgSz w:w="12240" w:h="15840"/>
          <w:pgMar w:top="1440" w:right="1440" w:bottom="1440" w:left="1440" w:header="720" w:footer="720" w:gutter="0"/>
          <w:pgBorders w:display="firstPage" w:offsetFrom="page">
            <w:top w:val="single" w:sz="36" w:space="24" w:color="D20073"/>
            <w:left w:val="single" w:sz="36" w:space="24" w:color="D20073"/>
            <w:bottom w:val="single" w:sz="36" w:space="24" w:color="D20073"/>
            <w:right w:val="single" w:sz="36" w:space="24" w:color="D20073"/>
          </w:pgBorders>
          <w:cols w:space="720"/>
          <w:titlePg/>
          <w:docGrid w:linePitch="360"/>
        </w:sectPr>
      </w:pPr>
      <w:r>
        <w:rPr>
          <w:rFonts w:cs="Times New Roman"/>
          <w:szCs w:val="24"/>
        </w:rPr>
        <w:t>24</w:t>
      </w:r>
      <w:r w:rsidRPr="00B456A6">
        <w:rPr>
          <w:rFonts w:cs="Times New Roman"/>
          <w:szCs w:val="24"/>
          <w:vertAlign w:val="superscript"/>
        </w:rPr>
        <w:t>th</w:t>
      </w:r>
      <w:r w:rsidR="00A3353D">
        <w:rPr>
          <w:rFonts w:cs="Times New Roman"/>
          <w:szCs w:val="24"/>
        </w:rPr>
        <w:t xml:space="preserve"> July</w:t>
      </w:r>
      <w:r>
        <w:rPr>
          <w:rFonts w:cs="Times New Roman"/>
          <w:szCs w:val="24"/>
        </w:rPr>
        <w:t>,</w:t>
      </w:r>
      <w:r w:rsidR="00A3353D">
        <w:rPr>
          <w:rFonts w:cs="Times New Roman"/>
          <w:szCs w:val="24"/>
        </w:rPr>
        <w:t xml:space="preserve"> </w:t>
      </w:r>
      <w:r w:rsidR="00CE057C">
        <w:rPr>
          <w:rFonts w:cs="Times New Roman"/>
          <w:szCs w:val="24"/>
        </w:rPr>
        <w:t>202</w:t>
      </w:r>
      <w:r w:rsidR="00A3353D">
        <w:rPr>
          <w:rFonts w:cs="Times New Roman"/>
          <w:szCs w:val="24"/>
        </w:rPr>
        <w:t>1</w:t>
      </w:r>
    </w:p>
    <w:p w14:paraId="247A58F8" w14:textId="77777777" w:rsidR="00DE1F6E" w:rsidRDefault="002F05A2" w:rsidP="002F05A2">
      <w:pPr>
        <w:pStyle w:val="Heading1"/>
        <w:spacing w:line="360" w:lineRule="auto"/>
        <w:jc w:val="center"/>
        <w:rPr>
          <w:rFonts w:ascii="Times New Roman" w:hAnsi="Times New Roman" w:cs="Times New Roman"/>
          <w:b/>
          <w:u w:val="single"/>
        </w:rPr>
      </w:pPr>
      <w:bookmarkStart w:id="0" w:name="_Toc75946912"/>
      <w:r>
        <w:rPr>
          <w:rFonts w:ascii="Times New Roman" w:hAnsi="Times New Roman" w:cs="Times New Roman"/>
          <w:b/>
          <w:u w:val="single"/>
        </w:rPr>
        <w:lastRenderedPageBreak/>
        <w:t>STUDENT D</w:t>
      </w:r>
      <w:r w:rsidRPr="002F05A2">
        <w:rPr>
          <w:rFonts w:ascii="Times New Roman" w:hAnsi="Times New Roman" w:cs="Times New Roman"/>
          <w:b/>
          <w:u w:val="single"/>
        </w:rPr>
        <w:t>ECLARATION</w:t>
      </w:r>
      <w:bookmarkEnd w:id="0"/>
    </w:p>
    <w:p w14:paraId="04B3DCFE" w14:textId="77777777" w:rsidR="002F05A2" w:rsidRPr="002F05A2" w:rsidRDefault="002F05A2" w:rsidP="002F05A2"/>
    <w:p w14:paraId="0331A6E9" w14:textId="77777777" w:rsidR="00DE1F6E" w:rsidRDefault="00DE1F6E" w:rsidP="002F05A2">
      <w:pPr>
        <w:spacing w:line="360" w:lineRule="auto"/>
        <w:jc w:val="both"/>
      </w:pPr>
      <w:r>
        <w:t xml:space="preserve">I, </w:t>
      </w:r>
      <w:proofErr w:type="spellStart"/>
      <w:r>
        <w:t>Narsuda</w:t>
      </w:r>
      <w:proofErr w:type="spellEnd"/>
      <w:r>
        <w:t xml:space="preserve"> Bhuiyan, do hereby solemnly declare that the work presented in this internship report has been carried by solely by me and has not been previously submitted to any other university, college or organization for any academic purposes. </w:t>
      </w:r>
    </w:p>
    <w:p w14:paraId="22DCF9AF" w14:textId="77777777" w:rsidR="00DE1F6E" w:rsidRDefault="00DE1F6E" w:rsidP="002F05A2">
      <w:pPr>
        <w:spacing w:line="360" w:lineRule="auto"/>
        <w:jc w:val="both"/>
      </w:pPr>
      <w:r>
        <w:t xml:space="preserve">I hereby warrant that the work I have </w:t>
      </w:r>
      <w:r w:rsidR="002F05A2">
        <w:t>completed in this report does not breach any current copyright laws. All materials covered have been appropriately cited through full referencing where needed. I also acknowledge all main sources of help.</w:t>
      </w:r>
    </w:p>
    <w:p w14:paraId="12637B88" w14:textId="77777777" w:rsidR="002F05A2" w:rsidRDefault="002F05A2" w:rsidP="002F05A2">
      <w:pPr>
        <w:spacing w:line="360" w:lineRule="auto"/>
        <w:jc w:val="both"/>
      </w:pPr>
    </w:p>
    <w:p w14:paraId="0D86C96E" w14:textId="77777777" w:rsidR="002F05A2" w:rsidRDefault="002F05A2" w:rsidP="002F05A2">
      <w:pPr>
        <w:spacing w:line="360" w:lineRule="auto"/>
        <w:jc w:val="both"/>
      </w:pPr>
    </w:p>
    <w:p w14:paraId="06EA3D35" w14:textId="77777777" w:rsidR="002F05A2" w:rsidRDefault="002F05A2" w:rsidP="002F05A2">
      <w:pPr>
        <w:spacing w:line="360" w:lineRule="auto"/>
        <w:jc w:val="both"/>
        <w:rPr>
          <w:b/>
        </w:rPr>
      </w:pPr>
      <w:r w:rsidRPr="002F05A2">
        <w:rPr>
          <w:b/>
        </w:rPr>
        <w:t>Student’s Full name and Signature:</w:t>
      </w:r>
    </w:p>
    <w:p w14:paraId="633ACF3A" w14:textId="77777777" w:rsidR="002F05A2" w:rsidRPr="002F05A2" w:rsidRDefault="002F05A2" w:rsidP="002F05A2">
      <w:pPr>
        <w:spacing w:line="360" w:lineRule="auto"/>
        <w:jc w:val="both"/>
        <w:rPr>
          <w:b/>
        </w:rPr>
      </w:pPr>
    </w:p>
    <w:p w14:paraId="622CCE04" w14:textId="77777777" w:rsidR="002F05A2" w:rsidRDefault="002F05A2" w:rsidP="002F05A2">
      <w:pPr>
        <w:spacing w:line="360" w:lineRule="auto"/>
        <w:jc w:val="center"/>
      </w:pPr>
      <w:r>
        <w:rPr>
          <w:noProof/>
        </w:rPr>
        <mc:AlternateContent>
          <mc:Choice Requires="wps">
            <w:drawing>
              <wp:anchor distT="0" distB="0" distL="114300" distR="114300" simplePos="0" relativeHeight="251761664" behindDoc="0" locked="0" layoutInCell="1" allowOverlap="1" wp14:anchorId="06263F91" wp14:editId="046148B0">
                <wp:simplePos x="0" y="0"/>
                <wp:positionH relativeFrom="column">
                  <wp:posOffset>2036638</wp:posOffset>
                </wp:positionH>
                <wp:positionV relativeFrom="paragraph">
                  <wp:posOffset>407974</wp:posOffset>
                </wp:positionV>
                <wp:extent cx="1818861" cy="0"/>
                <wp:effectExtent l="0" t="0" r="29210" b="19050"/>
                <wp:wrapNone/>
                <wp:docPr id="14" name="Straight Connector 14"/>
                <wp:cNvGraphicFramePr/>
                <a:graphic xmlns:a="http://schemas.openxmlformats.org/drawingml/2006/main">
                  <a:graphicData uri="http://schemas.microsoft.com/office/word/2010/wordprocessingShape">
                    <wps:wsp>
                      <wps:cNvCnPr/>
                      <wps:spPr>
                        <a:xfrm>
                          <a:off x="0" y="0"/>
                          <a:ext cx="181886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FA8A99" id="Straight Connector 14"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160.35pt,32.1pt" to="303.5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" strokecolor="black [3200]" strokeweight="1pt">
                <v:stroke joinstyle="miter"/>
              </v:line>
            </w:pict>
          </mc:Fallback>
        </mc:AlternateContent>
      </w:r>
      <w:r>
        <w:rPr>
          <w:noProof/>
        </w:rPr>
        <w:drawing>
          <wp:inline distT="0" distB="0" distL="0" distR="0" wp14:anchorId="232E4575" wp14:editId="412B51DA">
            <wp:extent cx="1461052" cy="359149"/>
            <wp:effectExtent l="0" t="0" r="635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210502_155319.jpg"/>
                    <pic:cNvPicPr/>
                  </pic:nvPicPr>
                  <pic:blipFill rotWithShape="1">
                    <a:blip r:embed="rId12" cstate="print">
                      <a:extLst>
                        <a:ext uri="{28A0092B-C50C-407E-A947-70E740481C1C}">
                          <a14:useLocalDpi xmlns:a14="http://schemas.microsoft.com/office/drawing/2010/main" val="0"/>
                        </a:ext>
                      </a:extLst>
                    </a:blip>
                    <a:srcRect l="23753" t="40396" r="15719" b="18304"/>
                    <a:stretch/>
                  </pic:blipFill>
                  <pic:spPr bwMode="auto">
                    <a:xfrm>
                      <a:off x="0" y="0"/>
                      <a:ext cx="1482729" cy="364478"/>
                    </a:xfrm>
                    <a:prstGeom prst="rect">
                      <a:avLst/>
                    </a:prstGeom>
                    <a:ln>
                      <a:noFill/>
                    </a:ln>
                    <a:extLst>
                      <a:ext uri="{53640926-AAD7-44D8-BBD7-CCE9431645EC}">
                        <a14:shadowObscured xmlns:a14="http://schemas.microsoft.com/office/drawing/2010/main"/>
                      </a:ext>
                    </a:extLst>
                  </pic:spPr>
                </pic:pic>
              </a:graphicData>
            </a:graphic>
          </wp:inline>
        </w:drawing>
      </w:r>
    </w:p>
    <w:p w14:paraId="6BE86982" w14:textId="77777777" w:rsidR="002F05A2" w:rsidRDefault="002F05A2" w:rsidP="002F05A2">
      <w:pPr>
        <w:spacing w:after="0" w:line="360" w:lineRule="auto"/>
        <w:jc w:val="center"/>
      </w:pPr>
      <w:proofErr w:type="spellStart"/>
      <w:r>
        <w:t>Narsuda</w:t>
      </w:r>
      <w:proofErr w:type="spellEnd"/>
      <w:r>
        <w:t xml:space="preserve"> Bhuiyan</w:t>
      </w:r>
    </w:p>
    <w:p w14:paraId="4E249C4F" w14:textId="77777777" w:rsidR="002F05A2" w:rsidRDefault="002F05A2" w:rsidP="002F05A2">
      <w:pPr>
        <w:spacing w:after="0" w:line="360" w:lineRule="auto"/>
        <w:jc w:val="center"/>
      </w:pPr>
      <w:r>
        <w:t>111 172 019</w:t>
      </w:r>
    </w:p>
    <w:p w14:paraId="6D8D54BE" w14:textId="77777777" w:rsidR="002F05A2" w:rsidRDefault="002F05A2" w:rsidP="002F05A2">
      <w:pPr>
        <w:spacing w:after="0" w:line="360" w:lineRule="auto"/>
        <w:jc w:val="center"/>
      </w:pPr>
      <w:r>
        <w:t>School of Business and Economics</w:t>
      </w:r>
    </w:p>
    <w:p w14:paraId="61F8F941" w14:textId="77777777" w:rsidR="002F05A2" w:rsidRDefault="002F05A2" w:rsidP="002F05A2">
      <w:pPr>
        <w:spacing w:after="0" w:line="360" w:lineRule="auto"/>
        <w:jc w:val="center"/>
      </w:pPr>
      <w:r>
        <w:t>United International University</w:t>
      </w:r>
    </w:p>
    <w:p w14:paraId="277F12C0" w14:textId="77777777" w:rsidR="002F05A2" w:rsidRDefault="002F05A2" w:rsidP="002F05A2">
      <w:pPr>
        <w:spacing w:line="360" w:lineRule="auto"/>
        <w:jc w:val="both"/>
      </w:pPr>
    </w:p>
    <w:p w14:paraId="50FF04F3" w14:textId="77777777" w:rsidR="002F05A2" w:rsidRDefault="002F05A2" w:rsidP="002F05A2">
      <w:pPr>
        <w:spacing w:line="360" w:lineRule="auto"/>
        <w:jc w:val="both"/>
      </w:pPr>
    </w:p>
    <w:p w14:paraId="626DB6C4" w14:textId="77777777" w:rsidR="002F05A2" w:rsidRDefault="002F05A2" w:rsidP="002F05A2">
      <w:pPr>
        <w:spacing w:line="360" w:lineRule="auto"/>
        <w:jc w:val="both"/>
      </w:pPr>
    </w:p>
    <w:p w14:paraId="26096AE6" w14:textId="77777777" w:rsidR="002F05A2" w:rsidRDefault="002F05A2" w:rsidP="002F05A2">
      <w:pPr>
        <w:spacing w:line="360" w:lineRule="auto"/>
        <w:jc w:val="both"/>
      </w:pPr>
    </w:p>
    <w:p w14:paraId="5256D065" w14:textId="77777777" w:rsidR="002F05A2" w:rsidRDefault="002F05A2" w:rsidP="002F05A2">
      <w:pPr>
        <w:spacing w:line="360" w:lineRule="auto"/>
        <w:jc w:val="both"/>
      </w:pPr>
    </w:p>
    <w:p w14:paraId="6785A089" w14:textId="77777777" w:rsidR="002F05A2" w:rsidRDefault="002F05A2" w:rsidP="002F05A2">
      <w:pPr>
        <w:spacing w:line="360" w:lineRule="auto"/>
        <w:jc w:val="both"/>
      </w:pPr>
    </w:p>
    <w:p w14:paraId="0C6C8C8D" w14:textId="77777777" w:rsidR="002F05A2" w:rsidRPr="00DE1F6E" w:rsidRDefault="002F05A2" w:rsidP="002F05A2">
      <w:pPr>
        <w:spacing w:line="360" w:lineRule="auto"/>
        <w:jc w:val="both"/>
      </w:pPr>
    </w:p>
    <w:p w14:paraId="3B58BC76" w14:textId="77777777" w:rsidR="00821436" w:rsidRDefault="00821436" w:rsidP="00CE057C">
      <w:pPr>
        <w:pStyle w:val="Heading1"/>
        <w:spacing w:line="360" w:lineRule="auto"/>
        <w:jc w:val="center"/>
      </w:pPr>
      <w:bookmarkStart w:id="1" w:name="_Toc75946913"/>
      <w:r>
        <w:lastRenderedPageBreak/>
        <w:t>LETTER OF TRANSMITTAL</w:t>
      </w:r>
      <w:bookmarkEnd w:id="1"/>
    </w:p>
    <w:p w14:paraId="5642E065" w14:textId="5ED6F06A" w:rsidR="00821436" w:rsidRDefault="00A3353D" w:rsidP="004A16E2">
      <w:pPr>
        <w:spacing w:after="0" w:line="360" w:lineRule="auto"/>
        <w:jc w:val="both"/>
      </w:pPr>
      <w:r>
        <w:t xml:space="preserve">July </w:t>
      </w:r>
      <w:r w:rsidR="00B456A6">
        <w:t>24</w:t>
      </w:r>
      <w:r w:rsidR="00821436">
        <w:t>, 2021</w:t>
      </w:r>
    </w:p>
    <w:p w14:paraId="5EA76140" w14:textId="77777777" w:rsidR="004A16E2" w:rsidRDefault="004A16E2" w:rsidP="004A16E2">
      <w:pPr>
        <w:spacing w:after="0" w:line="360" w:lineRule="auto"/>
        <w:jc w:val="both"/>
      </w:pPr>
    </w:p>
    <w:p w14:paraId="564AB6EE" w14:textId="77777777" w:rsidR="00821436" w:rsidRDefault="00821436" w:rsidP="004A16E2">
      <w:pPr>
        <w:spacing w:after="0" w:line="360" w:lineRule="auto"/>
        <w:jc w:val="both"/>
      </w:pPr>
      <w:proofErr w:type="spellStart"/>
      <w:r>
        <w:t>Mosabbir</w:t>
      </w:r>
      <w:proofErr w:type="spellEnd"/>
      <w:r>
        <w:t xml:space="preserve"> Uddin Ahmad</w:t>
      </w:r>
    </w:p>
    <w:p w14:paraId="0B58AAC5" w14:textId="77777777" w:rsidR="00821436" w:rsidRDefault="00821436" w:rsidP="004A16E2">
      <w:pPr>
        <w:spacing w:after="0" w:line="360" w:lineRule="auto"/>
        <w:jc w:val="both"/>
      </w:pPr>
      <w:r>
        <w:t>Assistant Professor</w:t>
      </w:r>
    </w:p>
    <w:p w14:paraId="639C0707" w14:textId="77777777" w:rsidR="00286C52" w:rsidRDefault="00286C52" w:rsidP="004A16E2">
      <w:pPr>
        <w:spacing w:after="0" w:line="360" w:lineRule="auto"/>
        <w:jc w:val="both"/>
      </w:pPr>
      <w:r>
        <w:t>School of Business and Economics</w:t>
      </w:r>
    </w:p>
    <w:p w14:paraId="73C691F9" w14:textId="77777777" w:rsidR="00286C52" w:rsidRDefault="00952F3C" w:rsidP="004A16E2">
      <w:pPr>
        <w:spacing w:after="0" w:line="360" w:lineRule="auto"/>
        <w:jc w:val="both"/>
      </w:pPr>
      <w:r>
        <w:t>United I</w:t>
      </w:r>
      <w:r w:rsidR="00286C52">
        <w:t>nternational University</w:t>
      </w:r>
    </w:p>
    <w:p w14:paraId="23DAF605" w14:textId="77777777" w:rsidR="00286C52" w:rsidRDefault="00286C52" w:rsidP="004A16E2">
      <w:pPr>
        <w:spacing w:after="0" w:line="360" w:lineRule="auto"/>
        <w:jc w:val="both"/>
      </w:pPr>
    </w:p>
    <w:p w14:paraId="221CDB56" w14:textId="360CE56E" w:rsidR="00286C52" w:rsidRDefault="00286C52" w:rsidP="004A16E2">
      <w:pPr>
        <w:spacing w:after="0" w:line="360" w:lineRule="auto"/>
        <w:jc w:val="both"/>
        <w:rPr>
          <w:b/>
        </w:rPr>
      </w:pPr>
      <w:r w:rsidRPr="00286C52">
        <w:rPr>
          <w:b/>
        </w:rPr>
        <w:t>Subject:</w:t>
      </w:r>
      <w:r>
        <w:t xml:space="preserve"> Submission of internship report on </w:t>
      </w:r>
      <w:r w:rsidR="004A16E2" w:rsidRPr="004A16E2">
        <w:rPr>
          <w:b/>
        </w:rPr>
        <w:t>“</w:t>
      </w:r>
      <w:r w:rsidR="004A16E2">
        <w:rPr>
          <w:b/>
        </w:rPr>
        <w:t xml:space="preserve">An analysis of the relatedness between budget and performance of </w:t>
      </w:r>
      <w:r w:rsidR="00596109">
        <w:rPr>
          <w:b/>
        </w:rPr>
        <w:t>a microfinance</w:t>
      </w:r>
      <w:r w:rsidR="004A16E2">
        <w:rPr>
          <w:b/>
        </w:rPr>
        <w:t xml:space="preserve"> entity: A case study of </w:t>
      </w:r>
      <w:r w:rsidRPr="00286C52">
        <w:rPr>
          <w:b/>
        </w:rPr>
        <w:t>BRAC International”</w:t>
      </w:r>
    </w:p>
    <w:p w14:paraId="48172A97" w14:textId="77777777" w:rsidR="00286C52" w:rsidRDefault="00286C52" w:rsidP="004A16E2">
      <w:pPr>
        <w:spacing w:after="0" w:line="360" w:lineRule="auto"/>
        <w:jc w:val="both"/>
        <w:rPr>
          <w:b/>
        </w:rPr>
      </w:pPr>
    </w:p>
    <w:p w14:paraId="3BC9AD1C" w14:textId="77777777" w:rsidR="00BB3698" w:rsidRDefault="00286C52" w:rsidP="004A16E2">
      <w:pPr>
        <w:spacing w:after="0" w:line="360" w:lineRule="auto"/>
        <w:jc w:val="both"/>
      </w:pPr>
      <w:r>
        <w:t>Dear Sir,</w:t>
      </w:r>
    </w:p>
    <w:p w14:paraId="4302E53C" w14:textId="77777777" w:rsidR="004A16E2" w:rsidRDefault="004A16E2" w:rsidP="004A16E2">
      <w:pPr>
        <w:spacing w:after="0" w:line="360" w:lineRule="auto"/>
        <w:jc w:val="both"/>
      </w:pPr>
    </w:p>
    <w:p w14:paraId="6121155F" w14:textId="27CA7006" w:rsidR="004A16E2" w:rsidRDefault="00BB3698" w:rsidP="004A16E2">
      <w:pPr>
        <w:pStyle w:val="NormalWeb"/>
        <w:spacing w:before="0" w:beforeAutospacing="0" w:after="0" w:afterAutospacing="0" w:line="360" w:lineRule="auto"/>
        <w:jc w:val="both"/>
        <w:rPr>
          <w:color w:val="000000"/>
        </w:rPr>
      </w:pPr>
      <w:r>
        <w:rPr>
          <w:color w:val="000000"/>
        </w:rPr>
        <w:t>With due respect</w:t>
      </w:r>
      <w:r w:rsidR="00AB0B7A">
        <w:rPr>
          <w:color w:val="000000"/>
        </w:rPr>
        <w:t xml:space="preserve">, I am pleased to notify you that I </w:t>
      </w:r>
      <w:r>
        <w:rPr>
          <w:color w:val="000000"/>
        </w:rPr>
        <w:t>have</w:t>
      </w:r>
      <w:r w:rsidR="004A16E2">
        <w:rPr>
          <w:color w:val="000000"/>
        </w:rPr>
        <w:t xml:space="preserve"> prepared this</w:t>
      </w:r>
      <w:r>
        <w:rPr>
          <w:color w:val="000000"/>
        </w:rPr>
        <w:t xml:space="preserve"> report as a fulfilment of the</w:t>
      </w:r>
      <w:r w:rsidR="004A16E2">
        <w:rPr>
          <w:color w:val="000000"/>
        </w:rPr>
        <w:t xml:space="preserve"> internship which is a final requirement of our </w:t>
      </w:r>
      <w:proofErr w:type="spellStart"/>
      <w:r w:rsidR="004A16E2">
        <w:rPr>
          <w:color w:val="000000"/>
        </w:rPr>
        <w:t>programme</w:t>
      </w:r>
      <w:proofErr w:type="spellEnd"/>
      <w:r w:rsidR="004A16E2">
        <w:rPr>
          <w:color w:val="000000"/>
        </w:rPr>
        <w:t>.</w:t>
      </w:r>
    </w:p>
    <w:p w14:paraId="1C385F76" w14:textId="77777777" w:rsidR="00596109" w:rsidRDefault="00596109" w:rsidP="004A16E2">
      <w:pPr>
        <w:pStyle w:val="NormalWeb"/>
        <w:spacing w:before="0" w:beforeAutospacing="0" w:after="0" w:afterAutospacing="0" w:line="360" w:lineRule="auto"/>
        <w:jc w:val="both"/>
        <w:rPr>
          <w:color w:val="000000"/>
        </w:rPr>
      </w:pPr>
    </w:p>
    <w:p w14:paraId="4D3DD0E7" w14:textId="77777777" w:rsidR="00BB3698" w:rsidRDefault="004A16E2" w:rsidP="004A16E2">
      <w:pPr>
        <w:pStyle w:val="NormalWeb"/>
        <w:spacing w:before="0" w:beforeAutospacing="0" w:after="0" w:afterAutospacing="0" w:line="360" w:lineRule="auto"/>
        <w:jc w:val="both"/>
      </w:pPr>
      <w:r>
        <w:rPr>
          <w:color w:val="000000"/>
        </w:rPr>
        <w:t>I have completed the report based on my experience and knowledge gathered while working as an intern at BRAC International in the Finance and Accounts Department and have given my</w:t>
      </w:r>
      <w:r w:rsidR="00BB3698">
        <w:rPr>
          <w:color w:val="000000"/>
        </w:rPr>
        <w:t xml:space="preserve"> utmost effort to collect all the nece</w:t>
      </w:r>
      <w:r>
        <w:rPr>
          <w:color w:val="000000"/>
        </w:rPr>
        <w:t>ssary information. Though I am still</w:t>
      </w:r>
      <w:r w:rsidR="00BB3698">
        <w:rPr>
          <w:color w:val="000000"/>
        </w:rPr>
        <w:t xml:space="preserve"> on the learning curve, this report has enable</w:t>
      </w:r>
      <w:r>
        <w:rPr>
          <w:color w:val="000000"/>
        </w:rPr>
        <w:t>d</w:t>
      </w:r>
      <w:r w:rsidR="00BB3698">
        <w:rPr>
          <w:color w:val="000000"/>
        </w:rPr>
        <w:t xml:space="preserve"> to gain insight into the core facts of real life</w:t>
      </w:r>
      <w:r>
        <w:rPr>
          <w:color w:val="000000"/>
        </w:rPr>
        <w:t xml:space="preserve"> budgeting processes and how they relate to financial performance of an organization</w:t>
      </w:r>
      <w:r w:rsidR="00BB3698">
        <w:rPr>
          <w:color w:val="000000"/>
        </w:rPr>
        <w:t>.</w:t>
      </w:r>
    </w:p>
    <w:p w14:paraId="5783FD44" w14:textId="77777777" w:rsidR="00BB3698" w:rsidRDefault="00BB3698" w:rsidP="004A16E2">
      <w:pPr>
        <w:pStyle w:val="NormalWeb"/>
        <w:spacing w:before="0" w:beforeAutospacing="0" w:after="0" w:afterAutospacing="0" w:line="360" w:lineRule="auto"/>
        <w:jc w:val="both"/>
      </w:pPr>
      <w:r>
        <w:rPr>
          <w:color w:val="000000"/>
        </w:rPr>
        <w:br/>
        <w:t>Thank you for your supportive consideration for</w:t>
      </w:r>
      <w:r w:rsidR="004A16E2">
        <w:rPr>
          <w:color w:val="000000"/>
        </w:rPr>
        <w:t xml:space="preserve"> letting me formulate</w:t>
      </w:r>
      <w:r>
        <w:rPr>
          <w:color w:val="000000"/>
        </w:rPr>
        <w:t xml:space="preserve"> </w:t>
      </w:r>
      <w:r w:rsidR="004A16E2">
        <w:rPr>
          <w:color w:val="000000"/>
        </w:rPr>
        <w:t xml:space="preserve">this report. I have tried my </w:t>
      </w:r>
      <w:r>
        <w:rPr>
          <w:color w:val="000000"/>
        </w:rPr>
        <w:t xml:space="preserve">best </w:t>
      </w:r>
      <w:r w:rsidR="004A16E2">
        <w:rPr>
          <w:color w:val="000000"/>
        </w:rPr>
        <w:t>to avoid any deficiencies and</w:t>
      </w:r>
      <w:r>
        <w:rPr>
          <w:color w:val="000000"/>
        </w:rPr>
        <w:t xml:space="preserve"> hope that the analysis th</w:t>
      </w:r>
      <w:r w:rsidR="004A16E2">
        <w:rPr>
          <w:color w:val="000000"/>
        </w:rPr>
        <w:t>at I</w:t>
      </w:r>
      <w:r>
        <w:rPr>
          <w:color w:val="000000"/>
        </w:rPr>
        <w:t xml:space="preserve"> have completed will meet your expectations.</w:t>
      </w:r>
    </w:p>
    <w:p w14:paraId="7D980140" w14:textId="77777777" w:rsidR="00286C52" w:rsidRDefault="00286C52" w:rsidP="00286C52">
      <w:pPr>
        <w:spacing w:after="0" w:line="360" w:lineRule="auto"/>
      </w:pPr>
    </w:p>
    <w:p w14:paraId="4B74F580" w14:textId="77777777" w:rsidR="00286C52" w:rsidRDefault="004A16E2" w:rsidP="00286C52">
      <w:pPr>
        <w:spacing w:after="0" w:line="360" w:lineRule="auto"/>
      </w:pPr>
      <w:r>
        <w:t>Sincerely,</w:t>
      </w:r>
    </w:p>
    <w:p w14:paraId="60FB1613" w14:textId="77777777" w:rsidR="004A16E2" w:rsidRDefault="004A16E2" w:rsidP="00286C52">
      <w:pPr>
        <w:spacing w:after="0" w:line="360" w:lineRule="auto"/>
      </w:pPr>
      <w:proofErr w:type="spellStart"/>
      <w:r>
        <w:t>Narsuda</w:t>
      </w:r>
      <w:proofErr w:type="spellEnd"/>
      <w:r>
        <w:t xml:space="preserve"> Bhuiyan (Student</w:t>
      </w:r>
      <w:r w:rsidR="00BF270E">
        <w:t>, BBA</w:t>
      </w:r>
      <w:r>
        <w:t>)</w:t>
      </w:r>
    </w:p>
    <w:p w14:paraId="1B8ACA4B" w14:textId="77777777" w:rsidR="00AB0B7A" w:rsidRDefault="00AB0B7A" w:rsidP="00286C52">
      <w:pPr>
        <w:spacing w:after="0" w:line="360" w:lineRule="auto"/>
      </w:pPr>
      <w:r>
        <w:t>111 172 019</w:t>
      </w:r>
    </w:p>
    <w:p w14:paraId="367F6E99" w14:textId="77777777" w:rsidR="004A16E2" w:rsidRDefault="00BF270E" w:rsidP="00286C52">
      <w:pPr>
        <w:spacing w:after="0" w:line="360" w:lineRule="auto"/>
      </w:pPr>
      <w:r>
        <w:t>School of Business and Economics</w:t>
      </w:r>
    </w:p>
    <w:p w14:paraId="51C2A4C5" w14:textId="77777777" w:rsidR="00286C52" w:rsidRDefault="004A16E2" w:rsidP="00286C52">
      <w:pPr>
        <w:spacing w:after="0" w:line="360" w:lineRule="auto"/>
      </w:pPr>
      <w:r>
        <w:t>United International University</w:t>
      </w:r>
    </w:p>
    <w:p w14:paraId="3337F475" w14:textId="77777777" w:rsidR="00286C52" w:rsidRDefault="00286C52" w:rsidP="00BB3698">
      <w:pPr>
        <w:pStyle w:val="Heading1"/>
        <w:spacing w:line="360" w:lineRule="auto"/>
        <w:jc w:val="center"/>
      </w:pPr>
      <w:bookmarkStart w:id="2" w:name="_Toc75946914"/>
      <w:r>
        <w:lastRenderedPageBreak/>
        <w:t>ACKNOWLEDGEMENT</w:t>
      </w:r>
      <w:bookmarkEnd w:id="2"/>
    </w:p>
    <w:p w14:paraId="04A9ECA5" w14:textId="77777777" w:rsidR="00611123" w:rsidRPr="00611123" w:rsidRDefault="00611123" w:rsidP="00611123"/>
    <w:p w14:paraId="05E83C01" w14:textId="77777777" w:rsidR="00BB3698" w:rsidRDefault="00BB3698" w:rsidP="00BB3698">
      <w:pPr>
        <w:pStyle w:val="NormalWeb"/>
        <w:spacing w:before="0" w:beforeAutospacing="0" w:after="160" w:afterAutospacing="0" w:line="360" w:lineRule="auto"/>
        <w:jc w:val="both"/>
      </w:pPr>
      <w:r>
        <w:rPr>
          <w:color w:val="000000"/>
        </w:rPr>
        <w:t>It is not possible to prepare a project report without the assistance and encouragement of other people. This one is certainly no exception. On the very outset of this report, I would like to extend my sincere and heartfelt gratitude towards all the individuals who have helped me in this endeavor. Without their active guidance, help, and encouragement I would not have made headway in this project.</w:t>
      </w:r>
    </w:p>
    <w:p w14:paraId="39529F79" w14:textId="77777777" w:rsidR="00794430" w:rsidRDefault="00BB3698" w:rsidP="00BB3698">
      <w:pPr>
        <w:pStyle w:val="NormalWeb"/>
        <w:spacing w:before="0" w:beforeAutospacing="0" w:after="160" w:afterAutospacing="0" w:line="360" w:lineRule="auto"/>
        <w:jc w:val="both"/>
      </w:pPr>
      <w:r>
        <w:rPr>
          <w:color w:val="000000"/>
        </w:rPr>
        <w:t xml:space="preserve">I deem it a pleasure to acknowledge my supervisor, Mr. </w:t>
      </w:r>
      <w:proofErr w:type="spellStart"/>
      <w:r>
        <w:rPr>
          <w:color w:val="000000"/>
        </w:rPr>
        <w:t>Mosabbir</w:t>
      </w:r>
      <w:proofErr w:type="spellEnd"/>
      <w:r>
        <w:rPr>
          <w:color w:val="000000"/>
        </w:rPr>
        <w:t xml:space="preserve"> Uddin Ahmad Sir for his conscientious direction and support in the accomplishment of this assignment as well as his valuable teachings in the courses I have completed with him. </w:t>
      </w:r>
    </w:p>
    <w:p w14:paraId="31BCA5C5" w14:textId="77777777" w:rsidR="00BB3698" w:rsidRDefault="00BB3698" w:rsidP="00BB3698">
      <w:pPr>
        <w:pStyle w:val="NormalWeb"/>
        <w:spacing w:before="0" w:beforeAutospacing="0" w:after="160" w:afterAutospacing="0" w:line="360" w:lineRule="auto"/>
        <w:jc w:val="both"/>
      </w:pPr>
      <w:r>
        <w:t>I am</w:t>
      </w:r>
      <w:r>
        <w:rPr>
          <w:color w:val="000000"/>
        </w:rPr>
        <w:t xml:space="preserve"> also extremely grateful to all my seniors and supervisors at BRAC International, especially Mr. </w:t>
      </w:r>
      <w:proofErr w:type="spellStart"/>
      <w:r>
        <w:rPr>
          <w:color w:val="000000"/>
        </w:rPr>
        <w:t>Zohirul</w:t>
      </w:r>
      <w:proofErr w:type="spellEnd"/>
      <w:r>
        <w:rPr>
          <w:color w:val="000000"/>
        </w:rPr>
        <w:t xml:space="preserve"> Islam Jewel, Ms. </w:t>
      </w:r>
      <w:proofErr w:type="spellStart"/>
      <w:r>
        <w:rPr>
          <w:color w:val="000000"/>
        </w:rPr>
        <w:t>Sharmin</w:t>
      </w:r>
      <w:proofErr w:type="spellEnd"/>
      <w:r>
        <w:rPr>
          <w:color w:val="000000"/>
        </w:rPr>
        <w:t xml:space="preserve"> Sultana and Ms. </w:t>
      </w:r>
      <w:proofErr w:type="spellStart"/>
      <w:r>
        <w:rPr>
          <w:color w:val="000000"/>
        </w:rPr>
        <w:t>Rokaiya</w:t>
      </w:r>
      <w:proofErr w:type="spellEnd"/>
      <w:r>
        <w:rPr>
          <w:color w:val="000000"/>
        </w:rPr>
        <w:t xml:space="preserve"> Iftekhar for giving me this amazing opportunity and constantly guiding me and enlightening me with the real world business theories and practices in an international setting. </w:t>
      </w:r>
    </w:p>
    <w:p w14:paraId="2D3054FA" w14:textId="77777777" w:rsidR="00BB3698" w:rsidRDefault="00BB3698" w:rsidP="00BB3698">
      <w:pPr>
        <w:pStyle w:val="NormalWeb"/>
        <w:spacing w:before="0" w:beforeAutospacing="0" w:after="160" w:afterAutospacing="0" w:line="360" w:lineRule="auto"/>
        <w:jc w:val="both"/>
      </w:pPr>
      <w:r>
        <w:rPr>
          <w:color w:val="000000"/>
        </w:rPr>
        <w:t>I also extend my gratitude to United International University to provide with such a strong academic atmosphere and positive environment to work towards success in life. </w:t>
      </w:r>
    </w:p>
    <w:p w14:paraId="3238CF91" w14:textId="77777777" w:rsidR="00BB3698" w:rsidRDefault="00BB3698" w:rsidP="00BB3698">
      <w:pPr>
        <w:pStyle w:val="NormalWeb"/>
        <w:spacing w:before="0" w:beforeAutospacing="0" w:after="160" w:afterAutospacing="0" w:line="360" w:lineRule="auto"/>
        <w:jc w:val="both"/>
      </w:pPr>
      <w:r>
        <w:rPr>
          <w:color w:val="000000"/>
        </w:rPr>
        <w:t>Finally, I must say that no height is achieved without some sacrifices made at some end and it is here where I owe a special debt to my family and friends who have always showed their love and care the entire time.</w:t>
      </w:r>
    </w:p>
    <w:p w14:paraId="487FB1DC" w14:textId="77777777" w:rsidR="00286C52" w:rsidRDefault="00BB3698" w:rsidP="00BB3698">
      <w:pPr>
        <w:spacing w:after="0" w:line="360" w:lineRule="auto"/>
        <w:jc w:val="both"/>
      </w:pPr>
      <w:r>
        <w:t>Thank you,</w:t>
      </w:r>
    </w:p>
    <w:p w14:paraId="65D72A00" w14:textId="77777777" w:rsidR="00BB3698" w:rsidRDefault="00BB3698" w:rsidP="00BB3698">
      <w:pPr>
        <w:spacing w:after="0" w:line="360" w:lineRule="auto"/>
        <w:jc w:val="both"/>
      </w:pPr>
      <w:proofErr w:type="spellStart"/>
      <w:r>
        <w:t>Narsuda</w:t>
      </w:r>
      <w:proofErr w:type="spellEnd"/>
      <w:r>
        <w:t xml:space="preserve"> Bhuiyan</w:t>
      </w:r>
    </w:p>
    <w:p w14:paraId="0A731D1E" w14:textId="77777777" w:rsidR="00821436" w:rsidRDefault="00821436" w:rsidP="00BB3698">
      <w:pPr>
        <w:spacing w:after="0" w:line="360" w:lineRule="auto"/>
        <w:jc w:val="both"/>
      </w:pPr>
    </w:p>
    <w:p w14:paraId="7D30B693" w14:textId="77777777" w:rsidR="00821436" w:rsidRDefault="00821436" w:rsidP="00286C52">
      <w:pPr>
        <w:spacing w:after="0" w:line="360" w:lineRule="auto"/>
      </w:pPr>
    </w:p>
    <w:p w14:paraId="50D92BD3" w14:textId="77777777" w:rsidR="00525E56" w:rsidRDefault="00525E56" w:rsidP="00286C52">
      <w:pPr>
        <w:spacing w:after="0" w:line="360" w:lineRule="auto"/>
      </w:pPr>
    </w:p>
    <w:p w14:paraId="36731266" w14:textId="77777777" w:rsidR="00525E56" w:rsidRDefault="00525E56" w:rsidP="00286C52">
      <w:pPr>
        <w:spacing w:after="0" w:line="360" w:lineRule="auto"/>
      </w:pPr>
    </w:p>
    <w:p w14:paraId="7795973D" w14:textId="77777777" w:rsidR="00525E56" w:rsidRDefault="00525E56" w:rsidP="00286C52">
      <w:pPr>
        <w:spacing w:after="0" w:line="360" w:lineRule="auto"/>
      </w:pPr>
    </w:p>
    <w:p w14:paraId="40D7E43D" w14:textId="77777777" w:rsidR="00525E56" w:rsidRDefault="00525E56" w:rsidP="00286C52">
      <w:pPr>
        <w:spacing w:after="0" w:line="360" w:lineRule="auto"/>
      </w:pPr>
    </w:p>
    <w:p w14:paraId="355BD359" w14:textId="77777777" w:rsidR="00525E56" w:rsidRDefault="00525E56" w:rsidP="00286C52">
      <w:pPr>
        <w:spacing w:after="0" w:line="360" w:lineRule="auto"/>
      </w:pPr>
    </w:p>
    <w:p w14:paraId="1EC7D959" w14:textId="77777777" w:rsidR="00525E56" w:rsidRDefault="00525E56" w:rsidP="00286C52">
      <w:pPr>
        <w:spacing w:after="0" w:line="360" w:lineRule="auto"/>
      </w:pPr>
    </w:p>
    <w:p w14:paraId="73E9E0E7" w14:textId="77777777" w:rsidR="00525E56" w:rsidRDefault="00525E56" w:rsidP="00590903">
      <w:pPr>
        <w:pStyle w:val="Heading1"/>
        <w:spacing w:before="0" w:line="360" w:lineRule="auto"/>
        <w:jc w:val="center"/>
      </w:pPr>
      <w:bookmarkStart w:id="3" w:name="_Toc75946915"/>
      <w:r>
        <w:lastRenderedPageBreak/>
        <w:t>EXECUTIVE SUMMARY</w:t>
      </w:r>
      <w:bookmarkEnd w:id="3"/>
    </w:p>
    <w:p w14:paraId="6E65F93F" w14:textId="77777777" w:rsidR="009C4FFD" w:rsidRDefault="00F93C74" w:rsidP="0027474E">
      <w:pPr>
        <w:spacing w:line="360" w:lineRule="auto"/>
        <w:jc w:val="both"/>
      </w:pPr>
      <w:r>
        <w:t xml:space="preserve">This report </w:t>
      </w:r>
      <w:r w:rsidR="00290602">
        <w:t xml:space="preserve">is a result of a 5-months long internship </w:t>
      </w:r>
      <w:r w:rsidR="009C4FFD">
        <w:t xml:space="preserve">that I completed in the finance and accounts department of BRAC International, </w:t>
      </w:r>
      <w:r>
        <w:t>an NG</w:t>
      </w:r>
      <w:r w:rsidR="00290602">
        <w:t xml:space="preserve">O who has operations in 9 different </w:t>
      </w:r>
      <w:r>
        <w:t>countries</w:t>
      </w:r>
      <w:r w:rsidR="00290602">
        <w:t xml:space="preserve"> across Africa and Asia</w:t>
      </w:r>
      <w:r>
        <w:t xml:space="preserve">. </w:t>
      </w:r>
      <w:r w:rsidR="00290602">
        <w:t>BRAC International has been formed as a separate part from BRAC Bangladesh and it is in its 12</w:t>
      </w:r>
      <w:r w:rsidR="00290602" w:rsidRPr="00290602">
        <w:rPr>
          <w:vertAlign w:val="superscript"/>
        </w:rPr>
        <w:t>th</w:t>
      </w:r>
      <w:r w:rsidR="00290602">
        <w:t xml:space="preserve"> year of operation. </w:t>
      </w:r>
    </w:p>
    <w:p w14:paraId="5917E57D" w14:textId="77777777" w:rsidR="00F93C74" w:rsidRDefault="00290602" w:rsidP="0027474E">
      <w:pPr>
        <w:spacing w:line="360" w:lineRule="auto"/>
        <w:jc w:val="both"/>
      </w:pPr>
      <w:r>
        <w:t xml:space="preserve">This report </w:t>
      </w:r>
      <w:r w:rsidR="00F93C74">
        <w:t xml:space="preserve">consists of three important chapters: </w:t>
      </w:r>
    </w:p>
    <w:p w14:paraId="04CBD324" w14:textId="77777777" w:rsidR="00187D99" w:rsidRDefault="00F93C74" w:rsidP="0027474E">
      <w:pPr>
        <w:pStyle w:val="ListParagraph"/>
        <w:numPr>
          <w:ilvl w:val="0"/>
          <w:numId w:val="15"/>
        </w:numPr>
        <w:spacing w:line="360" w:lineRule="auto"/>
        <w:jc w:val="both"/>
      </w:pPr>
      <w:r>
        <w:t>The Company overview</w:t>
      </w:r>
      <w:r w:rsidR="00590903">
        <w:t xml:space="preserve"> – This chapter covers BRAC’s basic profiles, timelines, products and services, the two parts of BRAC International that is </w:t>
      </w:r>
      <w:proofErr w:type="spellStart"/>
      <w:r w:rsidR="00590903">
        <w:t>Stichting</w:t>
      </w:r>
      <w:proofErr w:type="spellEnd"/>
      <w:r w:rsidR="00590903">
        <w:t xml:space="preserve"> BRAC International and BI Holdings B.V., about its Microfinance </w:t>
      </w:r>
      <w:proofErr w:type="spellStart"/>
      <w:r w:rsidR="00590903">
        <w:t>programme</w:t>
      </w:r>
      <w:proofErr w:type="spellEnd"/>
      <w:r w:rsidR="00590903">
        <w:t xml:space="preserve"> and my overall internship experience at BI. </w:t>
      </w:r>
    </w:p>
    <w:p w14:paraId="1A6FC0AE" w14:textId="77777777" w:rsidR="00F93C74" w:rsidRDefault="00F93C74" w:rsidP="0027474E">
      <w:pPr>
        <w:pStyle w:val="ListParagraph"/>
        <w:numPr>
          <w:ilvl w:val="0"/>
          <w:numId w:val="15"/>
        </w:numPr>
        <w:spacing w:line="360" w:lineRule="auto"/>
        <w:jc w:val="both"/>
      </w:pPr>
      <w:r>
        <w:t xml:space="preserve">Budgeting processes of Microfinance </w:t>
      </w:r>
      <w:proofErr w:type="spellStart"/>
      <w:r>
        <w:t>programme</w:t>
      </w:r>
      <w:proofErr w:type="spellEnd"/>
      <w:r w:rsidR="00590903">
        <w:t xml:space="preserve"> – The process of initiating a budget till its successful implementation and review is very carefully developed at BI, especially for its Microfinance </w:t>
      </w:r>
      <w:proofErr w:type="spellStart"/>
      <w:r w:rsidR="00590903">
        <w:t>programme</w:t>
      </w:r>
      <w:proofErr w:type="spellEnd"/>
      <w:r w:rsidR="00590903">
        <w:t xml:space="preserve">, which is what we tried to explain in this section. The budgeting process consists of 5 stages: development and approval, implementation, monitoring, revision and annual review. </w:t>
      </w:r>
    </w:p>
    <w:p w14:paraId="4C3F9A51" w14:textId="77777777" w:rsidR="00F93C74" w:rsidRDefault="00F93C74" w:rsidP="0027474E">
      <w:pPr>
        <w:pStyle w:val="ListParagraph"/>
        <w:numPr>
          <w:ilvl w:val="0"/>
          <w:numId w:val="15"/>
        </w:numPr>
        <w:spacing w:line="360" w:lineRule="auto"/>
        <w:jc w:val="both"/>
      </w:pPr>
      <w:r>
        <w:t xml:space="preserve">Research to </w:t>
      </w:r>
      <w:r w:rsidR="00590903">
        <w:t xml:space="preserve">find a link between budget variance and performance of the entity – This is the most fundamental part of the report </w:t>
      </w:r>
      <w:r w:rsidR="00FB2A76">
        <w:t>as it mostly addresses the ma</w:t>
      </w:r>
      <w:r w:rsidR="00290602">
        <w:t xml:space="preserve">in report topic. The research </w:t>
      </w:r>
      <w:r w:rsidR="00FB2A76">
        <w:t>performed consists of a questionnaire answered by the staff of BI and an econometric model to prove the link between budgets and performance</w:t>
      </w:r>
      <w:r w:rsidR="00290602">
        <w:t xml:space="preserve">. Finally, a conclusion and some recommendations were given. </w:t>
      </w:r>
    </w:p>
    <w:p w14:paraId="3F0FFDBA" w14:textId="77777777" w:rsidR="00290602" w:rsidRDefault="009C4FFD" w:rsidP="0027474E">
      <w:pPr>
        <w:spacing w:line="360" w:lineRule="auto"/>
        <w:jc w:val="both"/>
      </w:pPr>
      <w:r>
        <w:t xml:space="preserve">From the findings of the research it can be said that through an employee perspective at BI, data collected through the questionnaire supported the fact that budget surely contributes to improvement of performance of the company. However, if the statistical data is considered, the fact that there is a link between budget and performance could not be proven from the tests that were performed. </w:t>
      </w:r>
    </w:p>
    <w:p w14:paraId="63859C6A" w14:textId="77777777" w:rsidR="00187D99" w:rsidRDefault="009C4FFD" w:rsidP="0027474E">
      <w:pPr>
        <w:spacing w:line="360" w:lineRule="auto"/>
        <w:jc w:val="both"/>
      </w:pPr>
      <w:r>
        <w:t xml:space="preserve">From these findings we can suggest that though not statistically proven, we can ignore the fact that budgets are a very important step in financial operations especially in such big entities as BRAC. From my internship, I could also observe that there are responsibilities of handling budgets were collective and everybody worked together to achieve the best results. </w:t>
      </w:r>
    </w:p>
    <w:sdt>
      <w:sdtPr>
        <w:rPr>
          <w:rFonts w:ascii="Times New Roman" w:eastAsiaTheme="minorHAnsi" w:hAnsi="Times New Roman" w:cstheme="minorBidi"/>
          <w:color w:val="auto"/>
          <w:sz w:val="24"/>
          <w:szCs w:val="22"/>
        </w:rPr>
        <w:id w:val="581960201"/>
        <w:docPartObj>
          <w:docPartGallery w:val="Table of Contents"/>
          <w:docPartUnique/>
        </w:docPartObj>
      </w:sdtPr>
      <w:sdtEndPr>
        <w:rPr>
          <w:b/>
          <w:bCs/>
          <w:noProof/>
        </w:rPr>
      </w:sdtEndPr>
      <w:sdtContent>
        <w:p w14:paraId="17CE722A" w14:textId="77777777" w:rsidR="00187D99" w:rsidRPr="00F93C74" w:rsidRDefault="00187D99" w:rsidP="00F93C74">
          <w:pPr>
            <w:pStyle w:val="TOCHeading"/>
            <w:spacing w:line="360" w:lineRule="auto"/>
            <w:rPr>
              <w:b/>
              <w:color w:val="auto"/>
            </w:rPr>
          </w:pPr>
          <w:r w:rsidRPr="00F93C74">
            <w:rPr>
              <w:b/>
              <w:color w:val="auto"/>
            </w:rPr>
            <w:t>Table of Contents</w:t>
          </w:r>
        </w:p>
        <w:p w14:paraId="65FE7F0F" w14:textId="77777777" w:rsidR="00C23214" w:rsidRDefault="00187D99">
          <w:pPr>
            <w:pStyle w:val="TOC1"/>
            <w:tabs>
              <w:tab w:val="right" w:leader="dot" w:pos="9350"/>
            </w:tabs>
            <w:rPr>
              <w:rFonts w:asciiTheme="minorHAnsi" w:eastAsiaTheme="minorEastAsia" w:hAnsiTheme="minorHAnsi"/>
              <w:noProof/>
              <w:sz w:val="22"/>
            </w:rPr>
          </w:pPr>
          <w:r w:rsidRPr="00F93C74">
            <w:fldChar w:fldCharType="begin"/>
          </w:r>
          <w:r w:rsidRPr="00F93C74">
            <w:instrText xml:space="preserve"> TOC \o "1-3" \h \z \u </w:instrText>
          </w:r>
          <w:r w:rsidRPr="00F93C74">
            <w:fldChar w:fldCharType="separate"/>
          </w:r>
          <w:hyperlink w:anchor="_Toc75946912" w:history="1">
            <w:r w:rsidR="00C23214" w:rsidRPr="00C23214">
              <w:rPr>
                <w:rStyle w:val="Hyperlink"/>
                <w:rFonts w:cs="Times New Roman"/>
                <w:noProof/>
              </w:rPr>
              <w:t>STUDENT DECLARATION</w:t>
            </w:r>
            <w:r w:rsidR="00C23214">
              <w:rPr>
                <w:noProof/>
                <w:webHidden/>
              </w:rPr>
              <w:tab/>
            </w:r>
            <w:r w:rsidR="00C23214">
              <w:rPr>
                <w:noProof/>
                <w:webHidden/>
              </w:rPr>
              <w:fldChar w:fldCharType="begin"/>
            </w:r>
            <w:r w:rsidR="00C23214">
              <w:rPr>
                <w:noProof/>
                <w:webHidden/>
              </w:rPr>
              <w:instrText xml:space="preserve"> PAGEREF _Toc75946912 \h </w:instrText>
            </w:r>
            <w:r w:rsidR="00C23214">
              <w:rPr>
                <w:noProof/>
                <w:webHidden/>
              </w:rPr>
            </w:r>
            <w:r w:rsidR="00C23214">
              <w:rPr>
                <w:noProof/>
                <w:webHidden/>
              </w:rPr>
              <w:fldChar w:fldCharType="separate"/>
            </w:r>
            <w:r w:rsidR="0023041A">
              <w:rPr>
                <w:noProof/>
                <w:webHidden/>
              </w:rPr>
              <w:t>i</w:t>
            </w:r>
            <w:r w:rsidR="00C23214">
              <w:rPr>
                <w:noProof/>
                <w:webHidden/>
              </w:rPr>
              <w:fldChar w:fldCharType="end"/>
            </w:r>
          </w:hyperlink>
        </w:p>
        <w:p w14:paraId="6F5D5F6D" w14:textId="77777777" w:rsidR="00C23214" w:rsidRDefault="00AF6846">
          <w:pPr>
            <w:pStyle w:val="TOC1"/>
            <w:tabs>
              <w:tab w:val="right" w:leader="dot" w:pos="9350"/>
            </w:tabs>
            <w:rPr>
              <w:rFonts w:asciiTheme="minorHAnsi" w:eastAsiaTheme="minorEastAsia" w:hAnsiTheme="minorHAnsi"/>
              <w:noProof/>
              <w:sz w:val="22"/>
            </w:rPr>
          </w:pPr>
          <w:hyperlink w:anchor="_Toc75946913" w:history="1">
            <w:r w:rsidR="00C23214" w:rsidRPr="00023A02">
              <w:rPr>
                <w:rStyle w:val="Hyperlink"/>
                <w:noProof/>
              </w:rPr>
              <w:t>LETTER OF TRANSMITTAL</w:t>
            </w:r>
            <w:r w:rsidR="00C23214">
              <w:rPr>
                <w:noProof/>
                <w:webHidden/>
              </w:rPr>
              <w:tab/>
            </w:r>
            <w:r w:rsidR="00C23214">
              <w:rPr>
                <w:noProof/>
                <w:webHidden/>
              </w:rPr>
              <w:fldChar w:fldCharType="begin"/>
            </w:r>
            <w:r w:rsidR="00C23214">
              <w:rPr>
                <w:noProof/>
                <w:webHidden/>
              </w:rPr>
              <w:instrText xml:space="preserve"> PAGEREF _Toc75946913 \h </w:instrText>
            </w:r>
            <w:r w:rsidR="00C23214">
              <w:rPr>
                <w:noProof/>
                <w:webHidden/>
              </w:rPr>
            </w:r>
            <w:r w:rsidR="00C23214">
              <w:rPr>
                <w:noProof/>
                <w:webHidden/>
              </w:rPr>
              <w:fldChar w:fldCharType="separate"/>
            </w:r>
            <w:r w:rsidR="0023041A">
              <w:rPr>
                <w:noProof/>
                <w:webHidden/>
              </w:rPr>
              <w:t>ii</w:t>
            </w:r>
            <w:r w:rsidR="00C23214">
              <w:rPr>
                <w:noProof/>
                <w:webHidden/>
              </w:rPr>
              <w:fldChar w:fldCharType="end"/>
            </w:r>
          </w:hyperlink>
        </w:p>
        <w:p w14:paraId="6C22D7E6" w14:textId="77777777" w:rsidR="00C23214" w:rsidRDefault="00AF6846">
          <w:pPr>
            <w:pStyle w:val="TOC1"/>
            <w:tabs>
              <w:tab w:val="right" w:leader="dot" w:pos="9350"/>
            </w:tabs>
            <w:rPr>
              <w:rFonts w:asciiTheme="minorHAnsi" w:eastAsiaTheme="minorEastAsia" w:hAnsiTheme="minorHAnsi"/>
              <w:noProof/>
              <w:sz w:val="22"/>
            </w:rPr>
          </w:pPr>
          <w:hyperlink w:anchor="_Toc75946914" w:history="1">
            <w:r w:rsidR="00C23214" w:rsidRPr="00023A02">
              <w:rPr>
                <w:rStyle w:val="Hyperlink"/>
                <w:noProof/>
              </w:rPr>
              <w:t>ACKNOWLEDGEMENT</w:t>
            </w:r>
            <w:r w:rsidR="00C23214">
              <w:rPr>
                <w:noProof/>
                <w:webHidden/>
              </w:rPr>
              <w:tab/>
            </w:r>
            <w:r w:rsidR="00C23214">
              <w:rPr>
                <w:noProof/>
                <w:webHidden/>
              </w:rPr>
              <w:fldChar w:fldCharType="begin"/>
            </w:r>
            <w:r w:rsidR="00C23214">
              <w:rPr>
                <w:noProof/>
                <w:webHidden/>
              </w:rPr>
              <w:instrText xml:space="preserve"> PAGEREF _Toc75946914 \h </w:instrText>
            </w:r>
            <w:r w:rsidR="00C23214">
              <w:rPr>
                <w:noProof/>
                <w:webHidden/>
              </w:rPr>
            </w:r>
            <w:r w:rsidR="00C23214">
              <w:rPr>
                <w:noProof/>
                <w:webHidden/>
              </w:rPr>
              <w:fldChar w:fldCharType="separate"/>
            </w:r>
            <w:r w:rsidR="0023041A">
              <w:rPr>
                <w:noProof/>
                <w:webHidden/>
              </w:rPr>
              <w:t>iii</w:t>
            </w:r>
            <w:r w:rsidR="00C23214">
              <w:rPr>
                <w:noProof/>
                <w:webHidden/>
              </w:rPr>
              <w:fldChar w:fldCharType="end"/>
            </w:r>
          </w:hyperlink>
        </w:p>
        <w:p w14:paraId="0FC183C6" w14:textId="77777777" w:rsidR="00C23214" w:rsidRDefault="00AF6846">
          <w:pPr>
            <w:pStyle w:val="TOC1"/>
            <w:tabs>
              <w:tab w:val="right" w:leader="dot" w:pos="9350"/>
            </w:tabs>
            <w:rPr>
              <w:rFonts w:asciiTheme="minorHAnsi" w:eastAsiaTheme="minorEastAsia" w:hAnsiTheme="minorHAnsi"/>
              <w:noProof/>
              <w:sz w:val="22"/>
            </w:rPr>
          </w:pPr>
          <w:hyperlink w:anchor="_Toc75946915" w:history="1">
            <w:r w:rsidR="00C23214" w:rsidRPr="00023A02">
              <w:rPr>
                <w:rStyle w:val="Hyperlink"/>
                <w:noProof/>
              </w:rPr>
              <w:t>EXECUTIVE SUMMARY</w:t>
            </w:r>
            <w:r w:rsidR="00C23214">
              <w:rPr>
                <w:noProof/>
                <w:webHidden/>
              </w:rPr>
              <w:tab/>
            </w:r>
            <w:r w:rsidR="00C23214">
              <w:rPr>
                <w:noProof/>
                <w:webHidden/>
              </w:rPr>
              <w:fldChar w:fldCharType="begin"/>
            </w:r>
            <w:r w:rsidR="00C23214">
              <w:rPr>
                <w:noProof/>
                <w:webHidden/>
              </w:rPr>
              <w:instrText xml:space="preserve"> PAGEREF _Toc75946915 \h </w:instrText>
            </w:r>
            <w:r w:rsidR="00C23214">
              <w:rPr>
                <w:noProof/>
                <w:webHidden/>
              </w:rPr>
            </w:r>
            <w:r w:rsidR="00C23214">
              <w:rPr>
                <w:noProof/>
                <w:webHidden/>
              </w:rPr>
              <w:fldChar w:fldCharType="separate"/>
            </w:r>
            <w:r w:rsidR="0023041A">
              <w:rPr>
                <w:noProof/>
                <w:webHidden/>
              </w:rPr>
              <w:t>iv</w:t>
            </w:r>
            <w:r w:rsidR="00C23214">
              <w:rPr>
                <w:noProof/>
                <w:webHidden/>
              </w:rPr>
              <w:fldChar w:fldCharType="end"/>
            </w:r>
          </w:hyperlink>
        </w:p>
        <w:p w14:paraId="0DE90818" w14:textId="77777777" w:rsidR="00C23214" w:rsidRDefault="00AF6846">
          <w:pPr>
            <w:pStyle w:val="TOC1"/>
            <w:tabs>
              <w:tab w:val="right" w:leader="dot" w:pos="9350"/>
            </w:tabs>
            <w:rPr>
              <w:rFonts w:asciiTheme="minorHAnsi" w:eastAsiaTheme="minorEastAsia" w:hAnsiTheme="minorHAnsi"/>
              <w:noProof/>
              <w:sz w:val="22"/>
            </w:rPr>
          </w:pPr>
          <w:hyperlink r:id="rId13" w:anchor="_Toc75946916" w:history="1">
            <w:r w:rsidR="00C23214" w:rsidRPr="00023A02">
              <w:rPr>
                <w:rStyle w:val="Hyperlink"/>
                <w:rFonts w:ascii="Lucida Handwriting" w:hAnsi="Lucida Handwriting"/>
                <w:noProof/>
              </w:rPr>
              <w:t>CHAPTER 1:</w:t>
            </w:r>
            <w:r w:rsidR="00C23214" w:rsidRPr="00023A02">
              <w:rPr>
                <w:rStyle w:val="Hyperlink"/>
                <w:noProof/>
              </w:rPr>
              <w:t xml:space="preserve"> INTRODUCTION</w:t>
            </w:r>
            <w:r w:rsidR="00C23214">
              <w:rPr>
                <w:noProof/>
                <w:webHidden/>
              </w:rPr>
              <w:tab/>
            </w:r>
            <w:r w:rsidR="00C23214">
              <w:rPr>
                <w:noProof/>
                <w:webHidden/>
              </w:rPr>
              <w:fldChar w:fldCharType="begin"/>
            </w:r>
            <w:r w:rsidR="00C23214">
              <w:rPr>
                <w:noProof/>
                <w:webHidden/>
              </w:rPr>
              <w:instrText xml:space="preserve"> PAGEREF _Toc75946916 \h </w:instrText>
            </w:r>
            <w:r w:rsidR="00C23214">
              <w:rPr>
                <w:noProof/>
                <w:webHidden/>
              </w:rPr>
            </w:r>
            <w:r w:rsidR="00C23214">
              <w:rPr>
                <w:noProof/>
                <w:webHidden/>
              </w:rPr>
              <w:fldChar w:fldCharType="separate"/>
            </w:r>
            <w:r w:rsidR="0023041A">
              <w:rPr>
                <w:noProof/>
                <w:webHidden/>
              </w:rPr>
              <w:t>1</w:t>
            </w:r>
            <w:r w:rsidR="00C23214">
              <w:rPr>
                <w:noProof/>
                <w:webHidden/>
              </w:rPr>
              <w:fldChar w:fldCharType="end"/>
            </w:r>
          </w:hyperlink>
        </w:p>
        <w:p w14:paraId="3FE826EF" w14:textId="77777777" w:rsidR="00C23214" w:rsidRDefault="00AF6846">
          <w:pPr>
            <w:pStyle w:val="TOC1"/>
            <w:tabs>
              <w:tab w:val="left" w:pos="660"/>
              <w:tab w:val="right" w:leader="dot" w:pos="9350"/>
            </w:tabs>
            <w:rPr>
              <w:rFonts w:asciiTheme="minorHAnsi" w:eastAsiaTheme="minorEastAsia" w:hAnsiTheme="minorHAnsi"/>
              <w:noProof/>
              <w:sz w:val="22"/>
            </w:rPr>
          </w:pPr>
          <w:hyperlink w:anchor="_Toc75946917" w:history="1">
            <w:r w:rsidR="00C23214" w:rsidRPr="00023A02">
              <w:rPr>
                <w:rStyle w:val="Hyperlink"/>
                <w:noProof/>
              </w:rPr>
              <w:t>1.1</w:t>
            </w:r>
            <w:r w:rsidR="00C23214">
              <w:rPr>
                <w:rFonts w:asciiTheme="minorHAnsi" w:eastAsiaTheme="minorEastAsia" w:hAnsiTheme="minorHAnsi"/>
                <w:noProof/>
                <w:sz w:val="22"/>
              </w:rPr>
              <w:tab/>
            </w:r>
            <w:r w:rsidR="00C23214" w:rsidRPr="00023A02">
              <w:rPr>
                <w:rStyle w:val="Hyperlink"/>
                <w:noProof/>
              </w:rPr>
              <w:t>Introduction</w:t>
            </w:r>
            <w:r w:rsidR="00C23214">
              <w:rPr>
                <w:noProof/>
                <w:webHidden/>
              </w:rPr>
              <w:tab/>
            </w:r>
            <w:r w:rsidR="00C23214">
              <w:rPr>
                <w:noProof/>
                <w:webHidden/>
              </w:rPr>
              <w:fldChar w:fldCharType="begin"/>
            </w:r>
            <w:r w:rsidR="00C23214">
              <w:rPr>
                <w:noProof/>
                <w:webHidden/>
              </w:rPr>
              <w:instrText xml:space="preserve"> PAGEREF _Toc75946917 \h </w:instrText>
            </w:r>
            <w:r w:rsidR="00C23214">
              <w:rPr>
                <w:noProof/>
                <w:webHidden/>
              </w:rPr>
            </w:r>
            <w:r w:rsidR="00C23214">
              <w:rPr>
                <w:noProof/>
                <w:webHidden/>
              </w:rPr>
              <w:fldChar w:fldCharType="separate"/>
            </w:r>
            <w:r w:rsidR="0023041A">
              <w:rPr>
                <w:noProof/>
                <w:webHidden/>
              </w:rPr>
              <w:t>2</w:t>
            </w:r>
            <w:r w:rsidR="00C23214">
              <w:rPr>
                <w:noProof/>
                <w:webHidden/>
              </w:rPr>
              <w:fldChar w:fldCharType="end"/>
            </w:r>
          </w:hyperlink>
        </w:p>
        <w:p w14:paraId="482A6ABA" w14:textId="77777777" w:rsidR="00C23214" w:rsidRDefault="00AF6846">
          <w:pPr>
            <w:pStyle w:val="TOC1"/>
            <w:tabs>
              <w:tab w:val="right" w:leader="dot" w:pos="9350"/>
            </w:tabs>
            <w:rPr>
              <w:rFonts w:asciiTheme="minorHAnsi" w:eastAsiaTheme="minorEastAsia" w:hAnsiTheme="minorHAnsi"/>
              <w:noProof/>
              <w:sz w:val="22"/>
            </w:rPr>
          </w:pPr>
          <w:hyperlink w:anchor="_Toc75946918" w:history="1">
            <w:r w:rsidR="00C23214" w:rsidRPr="00023A02">
              <w:rPr>
                <w:rStyle w:val="Hyperlink"/>
                <w:noProof/>
              </w:rPr>
              <w:t>1.2 Background of the study</w:t>
            </w:r>
            <w:r w:rsidR="00C23214">
              <w:rPr>
                <w:noProof/>
                <w:webHidden/>
              </w:rPr>
              <w:tab/>
            </w:r>
            <w:r w:rsidR="00C23214">
              <w:rPr>
                <w:noProof/>
                <w:webHidden/>
              </w:rPr>
              <w:fldChar w:fldCharType="begin"/>
            </w:r>
            <w:r w:rsidR="00C23214">
              <w:rPr>
                <w:noProof/>
                <w:webHidden/>
              </w:rPr>
              <w:instrText xml:space="preserve"> PAGEREF _Toc75946918 \h </w:instrText>
            </w:r>
            <w:r w:rsidR="00C23214">
              <w:rPr>
                <w:noProof/>
                <w:webHidden/>
              </w:rPr>
            </w:r>
            <w:r w:rsidR="00C23214">
              <w:rPr>
                <w:noProof/>
                <w:webHidden/>
              </w:rPr>
              <w:fldChar w:fldCharType="separate"/>
            </w:r>
            <w:r w:rsidR="0023041A">
              <w:rPr>
                <w:noProof/>
                <w:webHidden/>
              </w:rPr>
              <w:t>2</w:t>
            </w:r>
            <w:r w:rsidR="00C23214">
              <w:rPr>
                <w:noProof/>
                <w:webHidden/>
              </w:rPr>
              <w:fldChar w:fldCharType="end"/>
            </w:r>
          </w:hyperlink>
        </w:p>
        <w:p w14:paraId="1E4D3B7D" w14:textId="77777777" w:rsidR="00C23214" w:rsidRDefault="00AF6846">
          <w:pPr>
            <w:pStyle w:val="TOC1"/>
            <w:tabs>
              <w:tab w:val="right" w:leader="dot" w:pos="9350"/>
            </w:tabs>
            <w:rPr>
              <w:rFonts w:asciiTheme="minorHAnsi" w:eastAsiaTheme="minorEastAsia" w:hAnsiTheme="minorHAnsi"/>
              <w:noProof/>
              <w:sz w:val="22"/>
            </w:rPr>
          </w:pPr>
          <w:hyperlink w:anchor="_Toc75946919" w:history="1">
            <w:r w:rsidR="00C23214" w:rsidRPr="00023A02">
              <w:rPr>
                <w:rStyle w:val="Hyperlink"/>
                <w:noProof/>
              </w:rPr>
              <w:t>1.3 Origins of the report</w:t>
            </w:r>
            <w:r w:rsidR="00C23214">
              <w:rPr>
                <w:noProof/>
                <w:webHidden/>
              </w:rPr>
              <w:tab/>
            </w:r>
            <w:r w:rsidR="00C23214">
              <w:rPr>
                <w:noProof/>
                <w:webHidden/>
              </w:rPr>
              <w:fldChar w:fldCharType="begin"/>
            </w:r>
            <w:r w:rsidR="00C23214">
              <w:rPr>
                <w:noProof/>
                <w:webHidden/>
              </w:rPr>
              <w:instrText xml:space="preserve"> PAGEREF _Toc75946919 \h </w:instrText>
            </w:r>
            <w:r w:rsidR="00C23214">
              <w:rPr>
                <w:noProof/>
                <w:webHidden/>
              </w:rPr>
            </w:r>
            <w:r w:rsidR="00C23214">
              <w:rPr>
                <w:noProof/>
                <w:webHidden/>
              </w:rPr>
              <w:fldChar w:fldCharType="separate"/>
            </w:r>
            <w:r w:rsidR="0023041A">
              <w:rPr>
                <w:noProof/>
                <w:webHidden/>
              </w:rPr>
              <w:t>3</w:t>
            </w:r>
            <w:r w:rsidR="00C23214">
              <w:rPr>
                <w:noProof/>
                <w:webHidden/>
              </w:rPr>
              <w:fldChar w:fldCharType="end"/>
            </w:r>
          </w:hyperlink>
        </w:p>
        <w:p w14:paraId="13EFDCB1" w14:textId="77777777" w:rsidR="00C23214" w:rsidRDefault="00AF6846">
          <w:pPr>
            <w:pStyle w:val="TOC1"/>
            <w:tabs>
              <w:tab w:val="right" w:leader="dot" w:pos="9350"/>
            </w:tabs>
            <w:rPr>
              <w:rFonts w:asciiTheme="minorHAnsi" w:eastAsiaTheme="minorEastAsia" w:hAnsiTheme="minorHAnsi"/>
              <w:noProof/>
              <w:sz w:val="22"/>
            </w:rPr>
          </w:pPr>
          <w:hyperlink w:anchor="_Toc75946920" w:history="1">
            <w:r w:rsidR="00C23214" w:rsidRPr="00023A02">
              <w:rPr>
                <w:rStyle w:val="Hyperlink"/>
                <w:noProof/>
              </w:rPr>
              <w:t>1.4 Rationale of the study</w:t>
            </w:r>
            <w:r w:rsidR="00C23214">
              <w:rPr>
                <w:noProof/>
                <w:webHidden/>
              </w:rPr>
              <w:tab/>
            </w:r>
            <w:r w:rsidR="00C23214">
              <w:rPr>
                <w:noProof/>
                <w:webHidden/>
              </w:rPr>
              <w:fldChar w:fldCharType="begin"/>
            </w:r>
            <w:r w:rsidR="00C23214">
              <w:rPr>
                <w:noProof/>
                <w:webHidden/>
              </w:rPr>
              <w:instrText xml:space="preserve"> PAGEREF _Toc75946920 \h </w:instrText>
            </w:r>
            <w:r w:rsidR="00C23214">
              <w:rPr>
                <w:noProof/>
                <w:webHidden/>
              </w:rPr>
            </w:r>
            <w:r w:rsidR="00C23214">
              <w:rPr>
                <w:noProof/>
                <w:webHidden/>
              </w:rPr>
              <w:fldChar w:fldCharType="separate"/>
            </w:r>
            <w:r w:rsidR="0023041A">
              <w:rPr>
                <w:noProof/>
                <w:webHidden/>
              </w:rPr>
              <w:t>3</w:t>
            </w:r>
            <w:r w:rsidR="00C23214">
              <w:rPr>
                <w:noProof/>
                <w:webHidden/>
              </w:rPr>
              <w:fldChar w:fldCharType="end"/>
            </w:r>
          </w:hyperlink>
        </w:p>
        <w:p w14:paraId="73F22134" w14:textId="77777777" w:rsidR="00C23214" w:rsidRDefault="00AF6846">
          <w:pPr>
            <w:pStyle w:val="TOC1"/>
            <w:tabs>
              <w:tab w:val="right" w:leader="dot" w:pos="9350"/>
            </w:tabs>
            <w:rPr>
              <w:rFonts w:asciiTheme="minorHAnsi" w:eastAsiaTheme="minorEastAsia" w:hAnsiTheme="minorHAnsi"/>
              <w:noProof/>
              <w:sz w:val="22"/>
            </w:rPr>
          </w:pPr>
          <w:hyperlink w:anchor="_Toc75946921" w:history="1">
            <w:r w:rsidR="00C23214" w:rsidRPr="00023A02">
              <w:rPr>
                <w:rStyle w:val="Hyperlink"/>
                <w:noProof/>
              </w:rPr>
              <w:t>1.5 Methodology of Study</w:t>
            </w:r>
            <w:r w:rsidR="00C23214">
              <w:rPr>
                <w:noProof/>
                <w:webHidden/>
              </w:rPr>
              <w:tab/>
            </w:r>
            <w:r w:rsidR="00C23214">
              <w:rPr>
                <w:noProof/>
                <w:webHidden/>
              </w:rPr>
              <w:fldChar w:fldCharType="begin"/>
            </w:r>
            <w:r w:rsidR="00C23214">
              <w:rPr>
                <w:noProof/>
                <w:webHidden/>
              </w:rPr>
              <w:instrText xml:space="preserve"> PAGEREF _Toc75946921 \h </w:instrText>
            </w:r>
            <w:r w:rsidR="00C23214">
              <w:rPr>
                <w:noProof/>
                <w:webHidden/>
              </w:rPr>
            </w:r>
            <w:r w:rsidR="00C23214">
              <w:rPr>
                <w:noProof/>
                <w:webHidden/>
              </w:rPr>
              <w:fldChar w:fldCharType="separate"/>
            </w:r>
            <w:r w:rsidR="0023041A">
              <w:rPr>
                <w:noProof/>
                <w:webHidden/>
              </w:rPr>
              <w:t>3</w:t>
            </w:r>
            <w:r w:rsidR="00C23214">
              <w:rPr>
                <w:noProof/>
                <w:webHidden/>
              </w:rPr>
              <w:fldChar w:fldCharType="end"/>
            </w:r>
          </w:hyperlink>
        </w:p>
        <w:p w14:paraId="2AF0BCDB" w14:textId="77777777" w:rsidR="00C23214" w:rsidRDefault="00AF6846">
          <w:pPr>
            <w:pStyle w:val="TOC2"/>
            <w:tabs>
              <w:tab w:val="right" w:leader="dot" w:pos="9350"/>
            </w:tabs>
            <w:rPr>
              <w:rFonts w:asciiTheme="minorHAnsi" w:eastAsiaTheme="minorEastAsia" w:hAnsiTheme="minorHAnsi"/>
              <w:noProof/>
              <w:sz w:val="22"/>
            </w:rPr>
          </w:pPr>
          <w:hyperlink w:anchor="_Toc75946922" w:history="1">
            <w:r w:rsidR="00C23214" w:rsidRPr="00023A02">
              <w:rPr>
                <w:rStyle w:val="Hyperlink"/>
                <w:noProof/>
              </w:rPr>
              <w:t>1.5.1 Primary Data Collection</w:t>
            </w:r>
            <w:r w:rsidR="00C23214">
              <w:rPr>
                <w:noProof/>
                <w:webHidden/>
              </w:rPr>
              <w:tab/>
            </w:r>
            <w:r w:rsidR="00C23214">
              <w:rPr>
                <w:noProof/>
                <w:webHidden/>
              </w:rPr>
              <w:fldChar w:fldCharType="begin"/>
            </w:r>
            <w:r w:rsidR="00C23214">
              <w:rPr>
                <w:noProof/>
                <w:webHidden/>
              </w:rPr>
              <w:instrText xml:space="preserve"> PAGEREF _Toc75946922 \h </w:instrText>
            </w:r>
            <w:r w:rsidR="00C23214">
              <w:rPr>
                <w:noProof/>
                <w:webHidden/>
              </w:rPr>
            </w:r>
            <w:r w:rsidR="00C23214">
              <w:rPr>
                <w:noProof/>
                <w:webHidden/>
              </w:rPr>
              <w:fldChar w:fldCharType="separate"/>
            </w:r>
            <w:r w:rsidR="0023041A">
              <w:rPr>
                <w:noProof/>
                <w:webHidden/>
              </w:rPr>
              <w:t>3</w:t>
            </w:r>
            <w:r w:rsidR="00C23214">
              <w:rPr>
                <w:noProof/>
                <w:webHidden/>
              </w:rPr>
              <w:fldChar w:fldCharType="end"/>
            </w:r>
          </w:hyperlink>
        </w:p>
        <w:p w14:paraId="7089E5DD" w14:textId="77777777" w:rsidR="00C23214" w:rsidRDefault="00AF6846">
          <w:pPr>
            <w:pStyle w:val="TOC2"/>
            <w:tabs>
              <w:tab w:val="right" w:leader="dot" w:pos="9350"/>
            </w:tabs>
            <w:rPr>
              <w:rFonts w:asciiTheme="minorHAnsi" w:eastAsiaTheme="minorEastAsia" w:hAnsiTheme="minorHAnsi"/>
              <w:noProof/>
              <w:sz w:val="22"/>
            </w:rPr>
          </w:pPr>
          <w:hyperlink w:anchor="_Toc75946923" w:history="1">
            <w:r w:rsidR="00C23214" w:rsidRPr="00023A02">
              <w:rPr>
                <w:rStyle w:val="Hyperlink"/>
                <w:noProof/>
              </w:rPr>
              <w:t>1.5.2 Secondary Data Collection</w:t>
            </w:r>
            <w:r w:rsidR="00C23214">
              <w:rPr>
                <w:noProof/>
                <w:webHidden/>
              </w:rPr>
              <w:tab/>
            </w:r>
            <w:r w:rsidR="00C23214">
              <w:rPr>
                <w:noProof/>
                <w:webHidden/>
              </w:rPr>
              <w:fldChar w:fldCharType="begin"/>
            </w:r>
            <w:r w:rsidR="00C23214">
              <w:rPr>
                <w:noProof/>
                <w:webHidden/>
              </w:rPr>
              <w:instrText xml:space="preserve"> PAGEREF _Toc75946923 \h </w:instrText>
            </w:r>
            <w:r w:rsidR="00C23214">
              <w:rPr>
                <w:noProof/>
                <w:webHidden/>
              </w:rPr>
            </w:r>
            <w:r w:rsidR="00C23214">
              <w:rPr>
                <w:noProof/>
                <w:webHidden/>
              </w:rPr>
              <w:fldChar w:fldCharType="separate"/>
            </w:r>
            <w:r w:rsidR="0023041A">
              <w:rPr>
                <w:noProof/>
                <w:webHidden/>
              </w:rPr>
              <w:t>4</w:t>
            </w:r>
            <w:r w:rsidR="00C23214">
              <w:rPr>
                <w:noProof/>
                <w:webHidden/>
              </w:rPr>
              <w:fldChar w:fldCharType="end"/>
            </w:r>
          </w:hyperlink>
        </w:p>
        <w:p w14:paraId="754433FC" w14:textId="77777777" w:rsidR="00C23214" w:rsidRDefault="00AF6846">
          <w:pPr>
            <w:pStyle w:val="TOC1"/>
            <w:tabs>
              <w:tab w:val="right" w:leader="dot" w:pos="9350"/>
            </w:tabs>
            <w:rPr>
              <w:rFonts w:asciiTheme="minorHAnsi" w:eastAsiaTheme="minorEastAsia" w:hAnsiTheme="minorHAnsi"/>
              <w:noProof/>
              <w:sz w:val="22"/>
            </w:rPr>
          </w:pPr>
          <w:hyperlink w:anchor="_Toc75946924" w:history="1">
            <w:r w:rsidR="00C23214" w:rsidRPr="00023A02">
              <w:rPr>
                <w:rStyle w:val="Hyperlink"/>
                <w:noProof/>
              </w:rPr>
              <w:t>1.6 Limitations</w:t>
            </w:r>
            <w:r w:rsidR="00C23214">
              <w:rPr>
                <w:noProof/>
                <w:webHidden/>
              </w:rPr>
              <w:tab/>
            </w:r>
            <w:r w:rsidR="00C23214">
              <w:rPr>
                <w:noProof/>
                <w:webHidden/>
              </w:rPr>
              <w:fldChar w:fldCharType="begin"/>
            </w:r>
            <w:r w:rsidR="00C23214">
              <w:rPr>
                <w:noProof/>
                <w:webHidden/>
              </w:rPr>
              <w:instrText xml:space="preserve"> PAGEREF _Toc75946924 \h </w:instrText>
            </w:r>
            <w:r w:rsidR="00C23214">
              <w:rPr>
                <w:noProof/>
                <w:webHidden/>
              </w:rPr>
            </w:r>
            <w:r w:rsidR="00C23214">
              <w:rPr>
                <w:noProof/>
                <w:webHidden/>
              </w:rPr>
              <w:fldChar w:fldCharType="separate"/>
            </w:r>
            <w:r w:rsidR="0023041A">
              <w:rPr>
                <w:noProof/>
                <w:webHidden/>
              </w:rPr>
              <w:t>4</w:t>
            </w:r>
            <w:r w:rsidR="00C23214">
              <w:rPr>
                <w:noProof/>
                <w:webHidden/>
              </w:rPr>
              <w:fldChar w:fldCharType="end"/>
            </w:r>
          </w:hyperlink>
        </w:p>
        <w:p w14:paraId="548B4F8B" w14:textId="77777777" w:rsidR="00C23214" w:rsidRDefault="00AF6846">
          <w:pPr>
            <w:pStyle w:val="TOC1"/>
            <w:tabs>
              <w:tab w:val="right" w:leader="dot" w:pos="9350"/>
            </w:tabs>
            <w:rPr>
              <w:rFonts w:asciiTheme="minorHAnsi" w:eastAsiaTheme="minorEastAsia" w:hAnsiTheme="minorHAnsi"/>
              <w:noProof/>
              <w:sz w:val="22"/>
            </w:rPr>
          </w:pPr>
          <w:hyperlink r:id="rId14" w:anchor="_Toc75946925" w:history="1">
            <w:r w:rsidR="00C23214" w:rsidRPr="00023A02">
              <w:rPr>
                <w:rStyle w:val="Hyperlink"/>
                <w:rFonts w:ascii="Lucida Handwriting" w:hAnsi="Lucida Handwriting"/>
                <w:noProof/>
              </w:rPr>
              <w:t>CHAPTER 2:</w:t>
            </w:r>
            <w:r w:rsidR="00C23214" w:rsidRPr="00023A02">
              <w:rPr>
                <w:rStyle w:val="Hyperlink"/>
                <w:noProof/>
              </w:rPr>
              <w:t xml:space="preserve"> COMPANY OVERVIEW</w:t>
            </w:r>
            <w:r w:rsidR="00C23214">
              <w:rPr>
                <w:noProof/>
                <w:webHidden/>
              </w:rPr>
              <w:tab/>
            </w:r>
            <w:r w:rsidR="00C23214">
              <w:rPr>
                <w:noProof/>
                <w:webHidden/>
              </w:rPr>
              <w:fldChar w:fldCharType="begin"/>
            </w:r>
            <w:r w:rsidR="00C23214">
              <w:rPr>
                <w:noProof/>
                <w:webHidden/>
              </w:rPr>
              <w:instrText xml:space="preserve"> PAGEREF _Toc75946925 \h </w:instrText>
            </w:r>
            <w:r w:rsidR="00C23214">
              <w:rPr>
                <w:noProof/>
                <w:webHidden/>
              </w:rPr>
            </w:r>
            <w:r w:rsidR="00C23214">
              <w:rPr>
                <w:noProof/>
                <w:webHidden/>
              </w:rPr>
              <w:fldChar w:fldCharType="separate"/>
            </w:r>
            <w:r w:rsidR="0023041A">
              <w:rPr>
                <w:noProof/>
                <w:webHidden/>
              </w:rPr>
              <w:t>5</w:t>
            </w:r>
            <w:r w:rsidR="00C23214">
              <w:rPr>
                <w:noProof/>
                <w:webHidden/>
              </w:rPr>
              <w:fldChar w:fldCharType="end"/>
            </w:r>
          </w:hyperlink>
        </w:p>
        <w:p w14:paraId="7F777137" w14:textId="77777777" w:rsidR="00C23214" w:rsidRDefault="00AF6846">
          <w:pPr>
            <w:pStyle w:val="TOC1"/>
            <w:tabs>
              <w:tab w:val="right" w:leader="dot" w:pos="9350"/>
            </w:tabs>
            <w:rPr>
              <w:rFonts w:asciiTheme="minorHAnsi" w:eastAsiaTheme="minorEastAsia" w:hAnsiTheme="minorHAnsi"/>
              <w:noProof/>
              <w:sz w:val="22"/>
            </w:rPr>
          </w:pPr>
          <w:hyperlink w:anchor="_Toc75946926" w:history="1">
            <w:r w:rsidR="00C23214" w:rsidRPr="00023A02">
              <w:rPr>
                <w:rStyle w:val="Hyperlink"/>
                <w:noProof/>
              </w:rPr>
              <w:t>2.1 BRAC Company Profile</w:t>
            </w:r>
            <w:r w:rsidR="00C23214">
              <w:rPr>
                <w:noProof/>
                <w:webHidden/>
              </w:rPr>
              <w:tab/>
            </w:r>
            <w:r w:rsidR="00C23214">
              <w:rPr>
                <w:noProof/>
                <w:webHidden/>
              </w:rPr>
              <w:fldChar w:fldCharType="begin"/>
            </w:r>
            <w:r w:rsidR="00C23214">
              <w:rPr>
                <w:noProof/>
                <w:webHidden/>
              </w:rPr>
              <w:instrText xml:space="preserve"> PAGEREF _Toc75946926 \h </w:instrText>
            </w:r>
            <w:r w:rsidR="00C23214">
              <w:rPr>
                <w:noProof/>
                <w:webHidden/>
              </w:rPr>
            </w:r>
            <w:r w:rsidR="00C23214">
              <w:rPr>
                <w:noProof/>
                <w:webHidden/>
              </w:rPr>
              <w:fldChar w:fldCharType="separate"/>
            </w:r>
            <w:r w:rsidR="0023041A">
              <w:rPr>
                <w:noProof/>
                <w:webHidden/>
              </w:rPr>
              <w:t>6</w:t>
            </w:r>
            <w:r w:rsidR="00C23214">
              <w:rPr>
                <w:noProof/>
                <w:webHidden/>
              </w:rPr>
              <w:fldChar w:fldCharType="end"/>
            </w:r>
          </w:hyperlink>
        </w:p>
        <w:p w14:paraId="243F5680" w14:textId="77777777" w:rsidR="00C23214" w:rsidRDefault="00AF6846">
          <w:pPr>
            <w:pStyle w:val="TOC2"/>
            <w:tabs>
              <w:tab w:val="right" w:leader="dot" w:pos="9350"/>
            </w:tabs>
            <w:rPr>
              <w:rFonts w:asciiTheme="minorHAnsi" w:eastAsiaTheme="minorEastAsia" w:hAnsiTheme="minorHAnsi"/>
              <w:noProof/>
              <w:sz w:val="22"/>
            </w:rPr>
          </w:pPr>
          <w:hyperlink w:anchor="_Toc75946927" w:history="1">
            <w:r w:rsidR="00C23214" w:rsidRPr="00023A02">
              <w:rPr>
                <w:rStyle w:val="Hyperlink"/>
                <w:noProof/>
              </w:rPr>
              <w:t>2.1.1 BRAC</w:t>
            </w:r>
            <w:r w:rsidR="00C23214">
              <w:rPr>
                <w:noProof/>
                <w:webHidden/>
              </w:rPr>
              <w:tab/>
            </w:r>
            <w:r w:rsidR="00C23214">
              <w:rPr>
                <w:noProof/>
                <w:webHidden/>
              </w:rPr>
              <w:fldChar w:fldCharType="begin"/>
            </w:r>
            <w:r w:rsidR="00C23214">
              <w:rPr>
                <w:noProof/>
                <w:webHidden/>
              </w:rPr>
              <w:instrText xml:space="preserve"> PAGEREF _Toc75946927 \h </w:instrText>
            </w:r>
            <w:r w:rsidR="00C23214">
              <w:rPr>
                <w:noProof/>
                <w:webHidden/>
              </w:rPr>
            </w:r>
            <w:r w:rsidR="00C23214">
              <w:rPr>
                <w:noProof/>
                <w:webHidden/>
              </w:rPr>
              <w:fldChar w:fldCharType="separate"/>
            </w:r>
            <w:r w:rsidR="0023041A">
              <w:rPr>
                <w:noProof/>
                <w:webHidden/>
              </w:rPr>
              <w:t>6</w:t>
            </w:r>
            <w:r w:rsidR="00C23214">
              <w:rPr>
                <w:noProof/>
                <w:webHidden/>
              </w:rPr>
              <w:fldChar w:fldCharType="end"/>
            </w:r>
          </w:hyperlink>
        </w:p>
        <w:p w14:paraId="2CE6285F" w14:textId="77777777" w:rsidR="00C23214" w:rsidRDefault="00AF6846">
          <w:pPr>
            <w:pStyle w:val="TOC2"/>
            <w:tabs>
              <w:tab w:val="right" w:leader="dot" w:pos="9350"/>
            </w:tabs>
            <w:rPr>
              <w:rFonts w:asciiTheme="minorHAnsi" w:eastAsiaTheme="minorEastAsia" w:hAnsiTheme="minorHAnsi"/>
              <w:noProof/>
              <w:sz w:val="22"/>
            </w:rPr>
          </w:pPr>
          <w:hyperlink w:anchor="_Toc75946928" w:history="1">
            <w:r w:rsidR="00C23214" w:rsidRPr="00023A02">
              <w:rPr>
                <w:rStyle w:val="Hyperlink"/>
                <w:noProof/>
              </w:rPr>
              <w:t>2.1.2 Vision, Mission and Values</w:t>
            </w:r>
            <w:r w:rsidR="00C23214">
              <w:rPr>
                <w:noProof/>
                <w:webHidden/>
              </w:rPr>
              <w:tab/>
            </w:r>
            <w:r w:rsidR="00C23214">
              <w:rPr>
                <w:noProof/>
                <w:webHidden/>
              </w:rPr>
              <w:fldChar w:fldCharType="begin"/>
            </w:r>
            <w:r w:rsidR="00C23214">
              <w:rPr>
                <w:noProof/>
                <w:webHidden/>
              </w:rPr>
              <w:instrText xml:space="preserve"> PAGEREF _Toc75946928 \h </w:instrText>
            </w:r>
            <w:r w:rsidR="00C23214">
              <w:rPr>
                <w:noProof/>
                <w:webHidden/>
              </w:rPr>
            </w:r>
            <w:r w:rsidR="00C23214">
              <w:rPr>
                <w:noProof/>
                <w:webHidden/>
              </w:rPr>
              <w:fldChar w:fldCharType="separate"/>
            </w:r>
            <w:r w:rsidR="0023041A">
              <w:rPr>
                <w:noProof/>
                <w:webHidden/>
              </w:rPr>
              <w:t>6</w:t>
            </w:r>
            <w:r w:rsidR="00C23214">
              <w:rPr>
                <w:noProof/>
                <w:webHidden/>
              </w:rPr>
              <w:fldChar w:fldCharType="end"/>
            </w:r>
          </w:hyperlink>
        </w:p>
        <w:p w14:paraId="14A77D03" w14:textId="77777777" w:rsidR="00C23214" w:rsidRDefault="00AF6846">
          <w:pPr>
            <w:pStyle w:val="TOC2"/>
            <w:tabs>
              <w:tab w:val="right" w:leader="dot" w:pos="9350"/>
            </w:tabs>
            <w:rPr>
              <w:rFonts w:asciiTheme="minorHAnsi" w:eastAsiaTheme="minorEastAsia" w:hAnsiTheme="minorHAnsi"/>
              <w:noProof/>
              <w:sz w:val="22"/>
            </w:rPr>
          </w:pPr>
          <w:hyperlink w:anchor="_Toc75946929" w:history="1">
            <w:r w:rsidR="00C23214" w:rsidRPr="00023A02">
              <w:rPr>
                <w:rStyle w:val="Hyperlink"/>
                <w:noProof/>
                <w:shd w:val="clear" w:color="auto" w:fill="FFFFFF"/>
              </w:rPr>
              <w:t>2.1.3 BRAC Timeline</w:t>
            </w:r>
            <w:r w:rsidR="00C23214">
              <w:rPr>
                <w:noProof/>
                <w:webHidden/>
              </w:rPr>
              <w:tab/>
            </w:r>
            <w:r w:rsidR="00C23214">
              <w:rPr>
                <w:noProof/>
                <w:webHidden/>
              </w:rPr>
              <w:fldChar w:fldCharType="begin"/>
            </w:r>
            <w:r w:rsidR="00C23214">
              <w:rPr>
                <w:noProof/>
                <w:webHidden/>
              </w:rPr>
              <w:instrText xml:space="preserve"> PAGEREF _Toc75946929 \h </w:instrText>
            </w:r>
            <w:r w:rsidR="00C23214">
              <w:rPr>
                <w:noProof/>
                <w:webHidden/>
              </w:rPr>
            </w:r>
            <w:r w:rsidR="00C23214">
              <w:rPr>
                <w:noProof/>
                <w:webHidden/>
              </w:rPr>
              <w:fldChar w:fldCharType="separate"/>
            </w:r>
            <w:r w:rsidR="0023041A">
              <w:rPr>
                <w:noProof/>
                <w:webHidden/>
              </w:rPr>
              <w:t>7</w:t>
            </w:r>
            <w:r w:rsidR="00C23214">
              <w:rPr>
                <w:noProof/>
                <w:webHidden/>
              </w:rPr>
              <w:fldChar w:fldCharType="end"/>
            </w:r>
          </w:hyperlink>
        </w:p>
        <w:p w14:paraId="78738DEA" w14:textId="77777777" w:rsidR="00C23214" w:rsidRDefault="00AF6846">
          <w:pPr>
            <w:pStyle w:val="TOC1"/>
            <w:tabs>
              <w:tab w:val="right" w:leader="dot" w:pos="9350"/>
            </w:tabs>
            <w:rPr>
              <w:rFonts w:asciiTheme="minorHAnsi" w:eastAsiaTheme="minorEastAsia" w:hAnsiTheme="minorHAnsi"/>
              <w:noProof/>
              <w:sz w:val="22"/>
            </w:rPr>
          </w:pPr>
          <w:hyperlink w:anchor="_Toc75946930" w:history="1">
            <w:r w:rsidR="00C23214" w:rsidRPr="00023A02">
              <w:rPr>
                <w:rStyle w:val="Hyperlink"/>
                <w:noProof/>
              </w:rPr>
              <w:t>2.2 BRAC Social Enterprises at a Glance</w:t>
            </w:r>
            <w:r w:rsidR="00C23214">
              <w:rPr>
                <w:noProof/>
                <w:webHidden/>
              </w:rPr>
              <w:tab/>
            </w:r>
            <w:r w:rsidR="00C23214">
              <w:rPr>
                <w:noProof/>
                <w:webHidden/>
              </w:rPr>
              <w:fldChar w:fldCharType="begin"/>
            </w:r>
            <w:r w:rsidR="00C23214">
              <w:rPr>
                <w:noProof/>
                <w:webHidden/>
              </w:rPr>
              <w:instrText xml:space="preserve"> PAGEREF _Toc75946930 \h </w:instrText>
            </w:r>
            <w:r w:rsidR="00C23214">
              <w:rPr>
                <w:noProof/>
                <w:webHidden/>
              </w:rPr>
            </w:r>
            <w:r w:rsidR="00C23214">
              <w:rPr>
                <w:noProof/>
                <w:webHidden/>
              </w:rPr>
              <w:fldChar w:fldCharType="separate"/>
            </w:r>
            <w:r w:rsidR="0023041A">
              <w:rPr>
                <w:noProof/>
                <w:webHidden/>
              </w:rPr>
              <w:t>8</w:t>
            </w:r>
            <w:r w:rsidR="00C23214">
              <w:rPr>
                <w:noProof/>
                <w:webHidden/>
              </w:rPr>
              <w:fldChar w:fldCharType="end"/>
            </w:r>
          </w:hyperlink>
        </w:p>
        <w:p w14:paraId="04184232" w14:textId="77777777" w:rsidR="00C23214" w:rsidRDefault="00AF6846">
          <w:pPr>
            <w:pStyle w:val="TOC1"/>
            <w:tabs>
              <w:tab w:val="right" w:leader="dot" w:pos="9350"/>
            </w:tabs>
            <w:rPr>
              <w:rFonts w:asciiTheme="minorHAnsi" w:eastAsiaTheme="minorEastAsia" w:hAnsiTheme="minorHAnsi"/>
              <w:noProof/>
              <w:sz w:val="22"/>
            </w:rPr>
          </w:pPr>
          <w:hyperlink w:anchor="_Toc75946931" w:history="1">
            <w:r w:rsidR="00C23214" w:rsidRPr="00023A02">
              <w:rPr>
                <w:rStyle w:val="Hyperlink"/>
                <w:noProof/>
                <w:shd w:val="clear" w:color="auto" w:fill="FFFFFF"/>
              </w:rPr>
              <w:t>2.3 BRAC International</w:t>
            </w:r>
            <w:r w:rsidR="00C23214">
              <w:rPr>
                <w:noProof/>
                <w:webHidden/>
              </w:rPr>
              <w:tab/>
            </w:r>
            <w:r w:rsidR="00C23214">
              <w:rPr>
                <w:noProof/>
                <w:webHidden/>
              </w:rPr>
              <w:fldChar w:fldCharType="begin"/>
            </w:r>
            <w:r w:rsidR="00C23214">
              <w:rPr>
                <w:noProof/>
                <w:webHidden/>
              </w:rPr>
              <w:instrText xml:space="preserve"> PAGEREF _Toc75946931 \h </w:instrText>
            </w:r>
            <w:r w:rsidR="00C23214">
              <w:rPr>
                <w:noProof/>
                <w:webHidden/>
              </w:rPr>
            </w:r>
            <w:r w:rsidR="00C23214">
              <w:rPr>
                <w:noProof/>
                <w:webHidden/>
              </w:rPr>
              <w:fldChar w:fldCharType="separate"/>
            </w:r>
            <w:r w:rsidR="0023041A">
              <w:rPr>
                <w:noProof/>
                <w:webHidden/>
              </w:rPr>
              <w:t>8</w:t>
            </w:r>
            <w:r w:rsidR="00C23214">
              <w:rPr>
                <w:noProof/>
                <w:webHidden/>
              </w:rPr>
              <w:fldChar w:fldCharType="end"/>
            </w:r>
          </w:hyperlink>
        </w:p>
        <w:p w14:paraId="31B03921" w14:textId="77777777" w:rsidR="00C23214" w:rsidRDefault="00AF6846">
          <w:pPr>
            <w:pStyle w:val="TOC2"/>
            <w:tabs>
              <w:tab w:val="right" w:leader="dot" w:pos="9350"/>
            </w:tabs>
            <w:rPr>
              <w:rFonts w:asciiTheme="minorHAnsi" w:eastAsiaTheme="minorEastAsia" w:hAnsiTheme="minorHAnsi"/>
              <w:noProof/>
              <w:sz w:val="22"/>
            </w:rPr>
          </w:pPr>
          <w:hyperlink w:anchor="_Toc75946932" w:history="1">
            <w:r w:rsidR="00C23214" w:rsidRPr="00023A02">
              <w:rPr>
                <w:rStyle w:val="Hyperlink"/>
                <w:noProof/>
              </w:rPr>
              <w:t>2.3.1 Stichting BRAC International</w:t>
            </w:r>
            <w:r w:rsidR="00C23214">
              <w:rPr>
                <w:noProof/>
                <w:webHidden/>
              </w:rPr>
              <w:tab/>
            </w:r>
            <w:r w:rsidR="00C23214">
              <w:rPr>
                <w:noProof/>
                <w:webHidden/>
              </w:rPr>
              <w:fldChar w:fldCharType="begin"/>
            </w:r>
            <w:r w:rsidR="00C23214">
              <w:rPr>
                <w:noProof/>
                <w:webHidden/>
              </w:rPr>
              <w:instrText xml:space="preserve"> PAGEREF _Toc75946932 \h </w:instrText>
            </w:r>
            <w:r w:rsidR="00C23214">
              <w:rPr>
                <w:noProof/>
                <w:webHidden/>
              </w:rPr>
            </w:r>
            <w:r w:rsidR="00C23214">
              <w:rPr>
                <w:noProof/>
                <w:webHidden/>
              </w:rPr>
              <w:fldChar w:fldCharType="separate"/>
            </w:r>
            <w:r w:rsidR="0023041A">
              <w:rPr>
                <w:noProof/>
                <w:webHidden/>
              </w:rPr>
              <w:t>8</w:t>
            </w:r>
            <w:r w:rsidR="00C23214">
              <w:rPr>
                <w:noProof/>
                <w:webHidden/>
              </w:rPr>
              <w:fldChar w:fldCharType="end"/>
            </w:r>
          </w:hyperlink>
        </w:p>
        <w:p w14:paraId="508C6CF8" w14:textId="77777777" w:rsidR="00C23214" w:rsidRDefault="00AF6846">
          <w:pPr>
            <w:pStyle w:val="TOC2"/>
            <w:tabs>
              <w:tab w:val="right" w:leader="dot" w:pos="9350"/>
            </w:tabs>
            <w:rPr>
              <w:rFonts w:asciiTheme="minorHAnsi" w:eastAsiaTheme="minorEastAsia" w:hAnsiTheme="minorHAnsi"/>
              <w:noProof/>
              <w:sz w:val="22"/>
            </w:rPr>
          </w:pPr>
          <w:hyperlink w:anchor="_Toc75946933" w:history="1">
            <w:r w:rsidR="00C23214" w:rsidRPr="00023A02">
              <w:rPr>
                <w:rStyle w:val="Hyperlink"/>
                <w:noProof/>
              </w:rPr>
              <w:t>2.3.2 BRAC International Holdings B.V</w:t>
            </w:r>
            <w:r w:rsidR="00C23214">
              <w:rPr>
                <w:noProof/>
                <w:webHidden/>
              </w:rPr>
              <w:tab/>
            </w:r>
            <w:r w:rsidR="00C23214">
              <w:rPr>
                <w:noProof/>
                <w:webHidden/>
              </w:rPr>
              <w:fldChar w:fldCharType="begin"/>
            </w:r>
            <w:r w:rsidR="00C23214">
              <w:rPr>
                <w:noProof/>
                <w:webHidden/>
              </w:rPr>
              <w:instrText xml:space="preserve"> PAGEREF _Toc75946933 \h </w:instrText>
            </w:r>
            <w:r w:rsidR="00C23214">
              <w:rPr>
                <w:noProof/>
                <w:webHidden/>
              </w:rPr>
            </w:r>
            <w:r w:rsidR="00C23214">
              <w:rPr>
                <w:noProof/>
                <w:webHidden/>
              </w:rPr>
              <w:fldChar w:fldCharType="separate"/>
            </w:r>
            <w:r w:rsidR="0023041A">
              <w:rPr>
                <w:noProof/>
                <w:webHidden/>
              </w:rPr>
              <w:t>8</w:t>
            </w:r>
            <w:r w:rsidR="00C23214">
              <w:rPr>
                <w:noProof/>
                <w:webHidden/>
              </w:rPr>
              <w:fldChar w:fldCharType="end"/>
            </w:r>
          </w:hyperlink>
        </w:p>
        <w:p w14:paraId="363D58F6" w14:textId="77777777" w:rsidR="00C23214" w:rsidRDefault="00AF6846">
          <w:pPr>
            <w:pStyle w:val="TOC2"/>
            <w:tabs>
              <w:tab w:val="right" w:leader="dot" w:pos="9350"/>
            </w:tabs>
            <w:rPr>
              <w:rFonts w:asciiTheme="minorHAnsi" w:eastAsiaTheme="minorEastAsia" w:hAnsiTheme="minorHAnsi"/>
              <w:noProof/>
              <w:sz w:val="22"/>
            </w:rPr>
          </w:pPr>
          <w:hyperlink w:anchor="_Toc75946934" w:history="1">
            <w:r w:rsidR="00C23214" w:rsidRPr="00023A02">
              <w:rPr>
                <w:rStyle w:val="Hyperlink"/>
                <w:noProof/>
              </w:rPr>
              <w:t>2.3.3 Countries operating in</w:t>
            </w:r>
            <w:r w:rsidR="00C23214">
              <w:rPr>
                <w:noProof/>
                <w:webHidden/>
              </w:rPr>
              <w:tab/>
            </w:r>
            <w:r w:rsidR="00C23214">
              <w:rPr>
                <w:noProof/>
                <w:webHidden/>
              </w:rPr>
              <w:fldChar w:fldCharType="begin"/>
            </w:r>
            <w:r w:rsidR="00C23214">
              <w:rPr>
                <w:noProof/>
                <w:webHidden/>
              </w:rPr>
              <w:instrText xml:space="preserve"> PAGEREF _Toc75946934 \h </w:instrText>
            </w:r>
            <w:r w:rsidR="00C23214">
              <w:rPr>
                <w:noProof/>
                <w:webHidden/>
              </w:rPr>
            </w:r>
            <w:r w:rsidR="00C23214">
              <w:rPr>
                <w:noProof/>
                <w:webHidden/>
              </w:rPr>
              <w:fldChar w:fldCharType="separate"/>
            </w:r>
            <w:r w:rsidR="0023041A">
              <w:rPr>
                <w:noProof/>
                <w:webHidden/>
              </w:rPr>
              <w:t>9</w:t>
            </w:r>
            <w:r w:rsidR="00C23214">
              <w:rPr>
                <w:noProof/>
                <w:webHidden/>
              </w:rPr>
              <w:fldChar w:fldCharType="end"/>
            </w:r>
          </w:hyperlink>
        </w:p>
        <w:p w14:paraId="6A8A9A4D" w14:textId="77777777" w:rsidR="00C23214" w:rsidRDefault="00AF6846">
          <w:pPr>
            <w:pStyle w:val="TOC1"/>
            <w:tabs>
              <w:tab w:val="right" w:leader="dot" w:pos="9350"/>
            </w:tabs>
            <w:rPr>
              <w:rFonts w:asciiTheme="minorHAnsi" w:eastAsiaTheme="minorEastAsia" w:hAnsiTheme="minorHAnsi"/>
              <w:noProof/>
              <w:sz w:val="22"/>
            </w:rPr>
          </w:pPr>
          <w:hyperlink w:anchor="_Toc75946935" w:history="1">
            <w:r w:rsidR="00C23214" w:rsidRPr="00023A02">
              <w:rPr>
                <w:rStyle w:val="Hyperlink"/>
                <w:noProof/>
              </w:rPr>
              <w:t>2.4 Microfinance Programme at BRAC International</w:t>
            </w:r>
            <w:r w:rsidR="00C23214">
              <w:rPr>
                <w:noProof/>
                <w:webHidden/>
              </w:rPr>
              <w:tab/>
            </w:r>
            <w:r w:rsidR="00C23214">
              <w:rPr>
                <w:noProof/>
                <w:webHidden/>
              </w:rPr>
              <w:fldChar w:fldCharType="begin"/>
            </w:r>
            <w:r w:rsidR="00C23214">
              <w:rPr>
                <w:noProof/>
                <w:webHidden/>
              </w:rPr>
              <w:instrText xml:space="preserve"> PAGEREF _Toc75946935 \h </w:instrText>
            </w:r>
            <w:r w:rsidR="00C23214">
              <w:rPr>
                <w:noProof/>
                <w:webHidden/>
              </w:rPr>
            </w:r>
            <w:r w:rsidR="00C23214">
              <w:rPr>
                <w:noProof/>
                <w:webHidden/>
              </w:rPr>
              <w:fldChar w:fldCharType="separate"/>
            </w:r>
            <w:r w:rsidR="0023041A">
              <w:rPr>
                <w:noProof/>
                <w:webHidden/>
              </w:rPr>
              <w:t>10</w:t>
            </w:r>
            <w:r w:rsidR="00C23214">
              <w:rPr>
                <w:noProof/>
                <w:webHidden/>
              </w:rPr>
              <w:fldChar w:fldCharType="end"/>
            </w:r>
          </w:hyperlink>
        </w:p>
        <w:p w14:paraId="624E5A02" w14:textId="77777777" w:rsidR="00C23214" w:rsidRDefault="00AF6846">
          <w:pPr>
            <w:pStyle w:val="TOC1"/>
            <w:tabs>
              <w:tab w:val="right" w:leader="dot" w:pos="9350"/>
            </w:tabs>
            <w:rPr>
              <w:rFonts w:asciiTheme="minorHAnsi" w:eastAsiaTheme="minorEastAsia" w:hAnsiTheme="minorHAnsi"/>
              <w:noProof/>
              <w:sz w:val="22"/>
            </w:rPr>
          </w:pPr>
          <w:hyperlink w:anchor="_Toc75946936" w:history="1">
            <w:r w:rsidR="00C23214" w:rsidRPr="00023A02">
              <w:rPr>
                <w:rStyle w:val="Hyperlink"/>
                <w:noProof/>
              </w:rPr>
              <w:t>2.5 Internship Experience</w:t>
            </w:r>
            <w:r w:rsidR="00C23214">
              <w:rPr>
                <w:noProof/>
                <w:webHidden/>
              </w:rPr>
              <w:tab/>
            </w:r>
            <w:r w:rsidR="00C23214">
              <w:rPr>
                <w:noProof/>
                <w:webHidden/>
              </w:rPr>
              <w:fldChar w:fldCharType="begin"/>
            </w:r>
            <w:r w:rsidR="00C23214">
              <w:rPr>
                <w:noProof/>
                <w:webHidden/>
              </w:rPr>
              <w:instrText xml:space="preserve"> PAGEREF _Toc75946936 \h </w:instrText>
            </w:r>
            <w:r w:rsidR="00C23214">
              <w:rPr>
                <w:noProof/>
                <w:webHidden/>
              </w:rPr>
            </w:r>
            <w:r w:rsidR="00C23214">
              <w:rPr>
                <w:noProof/>
                <w:webHidden/>
              </w:rPr>
              <w:fldChar w:fldCharType="separate"/>
            </w:r>
            <w:r w:rsidR="0023041A">
              <w:rPr>
                <w:noProof/>
                <w:webHidden/>
              </w:rPr>
              <w:t>12</w:t>
            </w:r>
            <w:r w:rsidR="00C23214">
              <w:rPr>
                <w:noProof/>
                <w:webHidden/>
              </w:rPr>
              <w:fldChar w:fldCharType="end"/>
            </w:r>
          </w:hyperlink>
        </w:p>
        <w:p w14:paraId="72DFD6FD" w14:textId="77777777" w:rsidR="00C23214" w:rsidRDefault="00AF6846">
          <w:pPr>
            <w:pStyle w:val="TOC1"/>
            <w:tabs>
              <w:tab w:val="right" w:leader="dot" w:pos="9350"/>
            </w:tabs>
            <w:rPr>
              <w:rFonts w:asciiTheme="minorHAnsi" w:eastAsiaTheme="minorEastAsia" w:hAnsiTheme="minorHAnsi"/>
              <w:noProof/>
              <w:sz w:val="22"/>
            </w:rPr>
          </w:pPr>
          <w:hyperlink r:id="rId15" w:anchor="_Toc75946937" w:history="1">
            <w:r w:rsidR="00C23214" w:rsidRPr="00023A02">
              <w:rPr>
                <w:rStyle w:val="Hyperlink"/>
                <w:rFonts w:ascii="Lucida Handwriting" w:hAnsi="Lucida Handwriting"/>
                <w:noProof/>
              </w:rPr>
              <w:t>CHAPTER 3:</w:t>
            </w:r>
            <w:r w:rsidR="00C23214" w:rsidRPr="00023A02">
              <w:rPr>
                <w:rStyle w:val="Hyperlink"/>
                <w:noProof/>
              </w:rPr>
              <w:t xml:space="preserve"> LITERATURE REVIEW</w:t>
            </w:r>
            <w:r w:rsidR="00C23214">
              <w:rPr>
                <w:noProof/>
                <w:webHidden/>
              </w:rPr>
              <w:tab/>
            </w:r>
            <w:r w:rsidR="00C23214">
              <w:rPr>
                <w:noProof/>
                <w:webHidden/>
              </w:rPr>
              <w:fldChar w:fldCharType="begin"/>
            </w:r>
            <w:r w:rsidR="00C23214">
              <w:rPr>
                <w:noProof/>
                <w:webHidden/>
              </w:rPr>
              <w:instrText xml:space="preserve"> PAGEREF _Toc75946937 \h </w:instrText>
            </w:r>
            <w:r w:rsidR="00C23214">
              <w:rPr>
                <w:noProof/>
                <w:webHidden/>
              </w:rPr>
            </w:r>
            <w:r w:rsidR="00C23214">
              <w:rPr>
                <w:noProof/>
                <w:webHidden/>
              </w:rPr>
              <w:fldChar w:fldCharType="separate"/>
            </w:r>
            <w:r w:rsidR="0023041A">
              <w:rPr>
                <w:noProof/>
                <w:webHidden/>
              </w:rPr>
              <w:t>13</w:t>
            </w:r>
            <w:r w:rsidR="00C23214">
              <w:rPr>
                <w:noProof/>
                <w:webHidden/>
              </w:rPr>
              <w:fldChar w:fldCharType="end"/>
            </w:r>
          </w:hyperlink>
        </w:p>
        <w:p w14:paraId="1047A711" w14:textId="77777777" w:rsidR="00C23214" w:rsidRDefault="00AF6846">
          <w:pPr>
            <w:pStyle w:val="TOC1"/>
            <w:tabs>
              <w:tab w:val="right" w:leader="dot" w:pos="9350"/>
            </w:tabs>
            <w:rPr>
              <w:rFonts w:asciiTheme="minorHAnsi" w:eastAsiaTheme="minorEastAsia" w:hAnsiTheme="minorHAnsi"/>
              <w:noProof/>
              <w:sz w:val="22"/>
            </w:rPr>
          </w:pPr>
          <w:hyperlink w:anchor="_Toc75946938" w:history="1">
            <w:r w:rsidR="00C23214" w:rsidRPr="00023A02">
              <w:rPr>
                <w:rStyle w:val="Hyperlink"/>
                <w:noProof/>
              </w:rPr>
              <w:t>3.1 The Budget</w:t>
            </w:r>
            <w:r w:rsidR="00C23214">
              <w:rPr>
                <w:noProof/>
                <w:webHidden/>
              </w:rPr>
              <w:tab/>
            </w:r>
            <w:r w:rsidR="00C23214">
              <w:rPr>
                <w:noProof/>
                <w:webHidden/>
              </w:rPr>
              <w:fldChar w:fldCharType="begin"/>
            </w:r>
            <w:r w:rsidR="00C23214">
              <w:rPr>
                <w:noProof/>
                <w:webHidden/>
              </w:rPr>
              <w:instrText xml:space="preserve"> PAGEREF _Toc75946938 \h </w:instrText>
            </w:r>
            <w:r w:rsidR="00C23214">
              <w:rPr>
                <w:noProof/>
                <w:webHidden/>
              </w:rPr>
            </w:r>
            <w:r w:rsidR="00C23214">
              <w:rPr>
                <w:noProof/>
                <w:webHidden/>
              </w:rPr>
              <w:fldChar w:fldCharType="separate"/>
            </w:r>
            <w:r w:rsidR="0023041A">
              <w:rPr>
                <w:noProof/>
                <w:webHidden/>
              </w:rPr>
              <w:t>14</w:t>
            </w:r>
            <w:r w:rsidR="00C23214">
              <w:rPr>
                <w:noProof/>
                <w:webHidden/>
              </w:rPr>
              <w:fldChar w:fldCharType="end"/>
            </w:r>
          </w:hyperlink>
        </w:p>
        <w:p w14:paraId="27E0F418" w14:textId="77777777" w:rsidR="00C23214" w:rsidRDefault="00AF6846">
          <w:pPr>
            <w:pStyle w:val="TOC1"/>
            <w:tabs>
              <w:tab w:val="right" w:leader="dot" w:pos="9350"/>
            </w:tabs>
            <w:rPr>
              <w:rFonts w:asciiTheme="minorHAnsi" w:eastAsiaTheme="minorEastAsia" w:hAnsiTheme="minorHAnsi"/>
              <w:noProof/>
              <w:sz w:val="22"/>
            </w:rPr>
          </w:pPr>
          <w:hyperlink w:anchor="_Toc75946939" w:history="1">
            <w:r w:rsidR="00C23214" w:rsidRPr="00023A02">
              <w:rPr>
                <w:rStyle w:val="Hyperlink"/>
                <w:noProof/>
              </w:rPr>
              <w:t>3.2 Budgetary controls</w:t>
            </w:r>
            <w:r w:rsidR="00C23214">
              <w:rPr>
                <w:noProof/>
                <w:webHidden/>
              </w:rPr>
              <w:tab/>
            </w:r>
            <w:r w:rsidR="00C23214">
              <w:rPr>
                <w:noProof/>
                <w:webHidden/>
              </w:rPr>
              <w:fldChar w:fldCharType="begin"/>
            </w:r>
            <w:r w:rsidR="00C23214">
              <w:rPr>
                <w:noProof/>
                <w:webHidden/>
              </w:rPr>
              <w:instrText xml:space="preserve"> PAGEREF _Toc75946939 \h </w:instrText>
            </w:r>
            <w:r w:rsidR="00C23214">
              <w:rPr>
                <w:noProof/>
                <w:webHidden/>
              </w:rPr>
            </w:r>
            <w:r w:rsidR="00C23214">
              <w:rPr>
                <w:noProof/>
                <w:webHidden/>
              </w:rPr>
              <w:fldChar w:fldCharType="separate"/>
            </w:r>
            <w:r w:rsidR="0023041A">
              <w:rPr>
                <w:noProof/>
                <w:webHidden/>
              </w:rPr>
              <w:t>14</w:t>
            </w:r>
            <w:r w:rsidR="00C23214">
              <w:rPr>
                <w:noProof/>
                <w:webHidden/>
              </w:rPr>
              <w:fldChar w:fldCharType="end"/>
            </w:r>
          </w:hyperlink>
        </w:p>
        <w:p w14:paraId="7C010A0B" w14:textId="77777777" w:rsidR="00C23214" w:rsidRDefault="00AF6846">
          <w:pPr>
            <w:pStyle w:val="TOC1"/>
            <w:tabs>
              <w:tab w:val="right" w:leader="dot" w:pos="9350"/>
            </w:tabs>
            <w:rPr>
              <w:rFonts w:asciiTheme="minorHAnsi" w:eastAsiaTheme="minorEastAsia" w:hAnsiTheme="minorHAnsi"/>
              <w:noProof/>
              <w:sz w:val="22"/>
            </w:rPr>
          </w:pPr>
          <w:hyperlink w:anchor="_Toc75946940" w:history="1">
            <w:r w:rsidR="00C23214" w:rsidRPr="00023A02">
              <w:rPr>
                <w:rStyle w:val="Hyperlink"/>
                <w:noProof/>
              </w:rPr>
              <w:t>3.3 Budget variance</w:t>
            </w:r>
            <w:r w:rsidR="00C23214">
              <w:rPr>
                <w:noProof/>
                <w:webHidden/>
              </w:rPr>
              <w:tab/>
            </w:r>
            <w:r w:rsidR="00C23214">
              <w:rPr>
                <w:noProof/>
                <w:webHidden/>
              </w:rPr>
              <w:fldChar w:fldCharType="begin"/>
            </w:r>
            <w:r w:rsidR="00C23214">
              <w:rPr>
                <w:noProof/>
                <w:webHidden/>
              </w:rPr>
              <w:instrText xml:space="preserve"> PAGEREF _Toc75946940 \h </w:instrText>
            </w:r>
            <w:r w:rsidR="00C23214">
              <w:rPr>
                <w:noProof/>
                <w:webHidden/>
              </w:rPr>
            </w:r>
            <w:r w:rsidR="00C23214">
              <w:rPr>
                <w:noProof/>
                <w:webHidden/>
              </w:rPr>
              <w:fldChar w:fldCharType="separate"/>
            </w:r>
            <w:r w:rsidR="0023041A">
              <w:rPr>
                <w:noProof/>
                <w:webHidden/>
              </w:rPr>
              <w:t>14</w:t>
            </w:r>
            <w:r w:rsidR="00C23214">
              <w:rPr>
                <w:noProof/>
                <w:webHidden/>
              </w:rPr>
              <w:fldChar w:fldCharType="end"/>
            </w:r>
          </w:hyperlink>
        </w:p>
        <w:p w14:paraId="4EEB3338" w14:textId="77777777" w:rsidR="00C23214" w:rsidRDefault="00AF6846">
          <w:pPr>
            <w:pStyle w:val="TOC1"/>
            <w:tabs>
              <w:tab w:val="right" w:leader="dot" w:pos="9350"/>
            </w:tabs>
            <w:rPr>
              <w:rFonts w:asciiTheme="minorHAnsi" w:eastAsiaTheme="minorEastAsia" w:hAnsiTheme="minorHAnsi"/>
              <w:noProof/>
              <w:sz w:val="22"/>
            </w:rPr>
          </w:pPr>
          <w:hyperlink w:anchor="_Toc75946941" w:history="1">
            <w:r w:rsidR="00C23214" w:rsidRPr="00023A02">
              <w:rPr>
                <w:rStyle w:val="Hyperlink"/>
                <w:noProof/>
              </w:rPr>
              <w:t>3.4 Performance</w:t>
            </w:r>
            <w:r w:rsidR="00C23214">
              <w:rPr>
                <w:noProof/>
                <w:webHidden/>
              </w:rPr>
              <w:tab/>
            </w:r>
            <w:r w:rsidR="00C23214">
              <w:rPr>
                <w:noProof/>
                <w:webHidden/>
              </w:rPr>
              <w:fldChar w:fldCharType="begin"/>
            </w:r>
            <w:r w:rsidR="00C23214">
              <w:rPr>
                <w:noProof/>
                <w:webHidden/>
              </w:rPr>
              <w:instrText xml:space="preserve"> PAGEREF _Toc75946941 \h </w:instrText>
            </w:r>
            <w:r w:rsidR="00C23214">
              <w:rPr>
                <w:noProof/>
                <w:webHidden/>
              </w:rPr>
            </w:r>
            <w:r w:rsidR="00C23214">
              <w:rPr>
                <w:noProof/>
                <w:webHidden/>
              </w:rPr>
              <w:fldChar w:fldCharType="separate"/>
            </w:r>
            <w:r w:rsidR="0023041A">
              <w:rPr>
                <w:noProof/>
                <w:webHidden/>
              </w:rPr>
              <w:t>14</w:t>
            </w:r>
            <w:r w:rsidR="00C23214">
              <w:rPr>
                <w:noProof/>
                <w:webHidden/>
              </w:rPr>
              <w:fldChar w:fldCharType="end"/>
            </w:r>
          </w:hyperlink>
        </w:p>
        <w:p w14:paraId="3018C27D" w14:textId="77777777" w:rsidR="00C23214" w:rsidRDefault="00AF6846">
          <w:pPr>
            <w:pStyle w:val="TOC1"/>
            <w:tabs>
              <w:tab w:val="right" w:leader="dot" w:pos="9350"/>
            </w:tabs>
            <w:rPr>
              <w:rFonts w:asciiTheme="minorHAnsi" w:eastAsiaTheme="minorEastAsia" w:hAnsiTheme="minorHAnsi"/>
              <w:noProof/>
              <w:sz w:val="22"/>
            </w:rPr>
          </w:pPr>
          <w:hyperlink w:anchor="_Toc75946942" w:history="1">
            <w:r w:rsidR="00C23214" w:rsidRPr="00023A02">
              <w:rPr>
                <w:rStyle w:val="Hyperlink"/>
                <w:noProof/>
              </w:rPr>
              <w:t>3.5 Budget and Performance improvement</w:t>
            </w:r>
            <w:r w:rsidR="00C23214">
              <w:rPr>
                <w:noProof/>
                <w:webHidden/>
              </w:rPr>
              <w:tab/>
            </w:r>
            <w:r w:rsidR="00C23214">
              <w:rPr>
                <w:noProof/>
                <w:webHidden/>
              </w:rPr>
              <w:fldChar w:fldCharType="begin"/>
            </w:r>
            <w:r w:rsidR="00C23214">
              <w:rPr>
                <w:noProof/>
                <w:webHidden/>
              </w:rPr>
              <w:instrText xml:space="preserve"> PAGEREF _Toc75946942 \h </w:instrText>
            </w:r>
            <w:r w:rsidR="00C23214">
              <w:rPr>
                <w:noProof/>
                <w:webHidden/>
              </w:rPr>
            </w:r>
            <w:r w:rsidR="00C23214">
              <w:rPr>
                <w:noProof/>
                <w:webHidden/>
              </w:rPr>
              <w:fldChar w:fldCharType="separate"/>
            </w:r>
            <w:r w:rsidR="0023041A">
              <w:rPr>
                <w:noProof/>
                <w:webHidden/>
              </w:rPr>
              <w:t>15</w:t>
            </w:r>
            <w:r w:rsidR="00C23214">
              <w:rPr>
                <w:noProof/>
                <w:webHidden/>
              </w:rPr>
              <w:fldChar w:fldCharType="end"/>
            </w:r>
          </w:hyperlink>
        </w:p>
        <w:p w14:paraId="40E9F267" w14:textId="77777777" w:rsidR="00C23214" w:rsidRDefault="00AF6846">
          <w:pPr>
            <w:pStyle w:val="TOC1"/>
            <w:tabs>
              <w:tab w:val="right" w:leader="dot" w:pos="9350"/>
            </w:tabs>
            <w:rPr>
              <w:rFonts w:asciiTheme="minorHAnsi" w:eastAsiaTheme="minorEastAsia" w:hAnsiTheme="minorHAnsi"/>
              <w:noProof/>
              <w:sz w:val="22"/>
            </w:rPr>
          </w:pPr>
          <w:hyperlink r:id="rId16" w:anchor="_Toc75946943" w:history="1">
            <w:r w:rsidR="00C23214" w:rsidRPr="00023A02">
              <w:rPr>
                <w:rStyle w:val="Hyperlink"/>
                <w:rFonts w:ascii="Lucida Handwriting" w:hAnsi="Lucida Handwriting"/>
                <w:noProof/>
              </w:rPr>
              <w:t>CHAPTER 4:</w:t>
            </w:r>
            <w:r w:rsidR="00C23214" w:rsidRPr="00023A02">
              <w:rPr>
                <w:rStyle w:val="Hyperlink"/>
                <w:noProof/>
              </w:rPr>
              <w:t xml:space="preserve"> BUDGETING PROCESS OF MICROFINANCE PROGRAMME</w:t>
            </w:r>
            <w:r w:rsidR="00C23214">
              <w:rPr>
                <w:noProof/>
                <w:webHidden/>
              </w:rPr>
              <w:tab/>
            </w:r>
            <w:r w:rsidR="00C23214">
              <w:rPr>
                <w:noProof/>
                <w:webHidden/>
              </w:rPr>
              <w:fldChar w:fldCharType="begin"/>
            </w:r>
            <w:r w:rsidR="00C23214">
              <w:rPr>
                <w:noProof/>
                <w:webHidden/>
              </w:rPr>
              <w:instrText xml:space="preserve"> PAGEREF _Toc75946943 \h </w:instrText>
            </w:r>
            <w:r w:rsidR="00C23214">
              <w:rPr>
                <w:noProof/>
                <w:webHidden/>
              </w:rPr>
            </w:r>
            <w:r w:rsidR="00C23214">
              <w:rPr>
                <w:noProof/>
                <w:webHidden/>
              </w:rPr>
              <w:fldChar w:fldCharType="separate"/>
            </w:r>
            <w:r w:rsidR="0023041A">
              <w:rPr>
                <w:noProof/>
                <w:webHidden/>
              </w:rPr>
              <w:t>16</w:t>
            </w:r>
            <w:r w:rsidR="00C23214">
              <w:rPr>
                <w:noProof/>
                <w:webHidden/>
              </w:rPr>
              <w:fldChar w:fldCharType="end"/>
            </w:r>
          </w:hyperlink>
        </w:p>
        <w:p w14:paraId="6A052DB6" w14:textId="77777777" w:rsidR="00C23214" w:rsidRDefault="00AF6846">
          <w:pPr>
            <w:pStyle w:val="TOC1"/>
            <w:tabs>
              <w:tab w:val="right" w:leader="dot" w:pos="9350"/>
            </w:tabs>
            <w:rPr>
              <w:rFonts w:asciiTheme="minorHAnsi" w:eastAsiaTheme="minorEastAsia" w:hAnsiTheme="minorHAnsi"/>
              <w:noProof/>
              <w:sz w:val="22"/>
            </w:rPr>
          </w:pPr>
          <w:hyperlink w:anchor="_Toc75946944" w:history="1">
            <w:r w:rsidR="00C23214" w:rsidRPr="00023A02">
              <w:rPr>
                <w:rStyle w:val="Hyperlink"/>
                <w:noProof/>
              </w:rPr>
              <w:t>4.1 Financial Planning and Budgeting</w:t>
            </w:r>
            <w:r w:rsidR="00C23214">
              <w:rPr>
                <w:noProof/>
                <w:webHidden/>
              </w:rPr>
              <w:tab/>
            </w:r>
            <w:r w:rsidR="00C23214">
              <w:rPr>
                <w:noProof/>
                <w:webHidden/>
              </w:rPr>
              <w:fldChar w:fldCharType="begin"/>
            </w:r>
            <w:r w:rsidR="00C23214">
              <w:rPr>
                <w:noProof/>
                <w:webHidden/>
              </w:rPr>
              <w:instrText xml:space="preserve"> PAGEREF _Toc75946944 \h </w:instrText>
            </w:r>
            <w:r w:rsidR="00C23214">
              <w:rPr>
                <w:noProof/>
                <w:webHidden/>
              </w:rPr>
            </w:r>
            <w:r w:rsidR="00C23214">
              <w:rPr>
                <w:noProof/>
                <w:webHidden/>
              </w:rPr>
              <w:fldChar w:fldCharType="separate"/>
            </w:r>
            <w:r w:rsidR="0023041A">
              <w:rPr>
                <w:noProof/>
                <w:webHidden/>
              </w:rPr>
              <w:t>17</w:t>
            </w:r>
            <w:r w:rsidR="00C23214">
              <w:rPr>
                <w:noProof/>
                <w:webHidden/>
              </w:rPr>
              <w:fldChar w:fldCharType="end"/>
            </w:r>
          </w:hyperlink>
        </w:p>
        <w:p w14:paraId="63B78637" w14:textId="77777777" w:rsidR="00C23214" w:rsidRDefault="00AF6846">
          <w:pPr>
            <w:pStyle w:val="TOC1"/>
            <w:tabs>
              <w:tab w:val="right" w:leader="dot" w:pos="9350"/>
            </w:tabs>
            <w:rPr>
              <w:rFonts w:asciiTheme="minorHAnsi" w:eastAsiaTheme="minorEastAsia" w:hAnsiTheme="minorHAnsi"/>
              <w:noProof/>
              <w:sz w:val="22"/>
            </w:rPr>
          </w:pPr>
          <w:hyperlink w:anchor="_Toc75946945" w:history="1">
            <w:r w:rsidR="00C23214" w:rsidRPr="00023A02">
              <w:rPr>
                <w:rStyle w:val="Hyperlink"/>
                <w:noProof/>
              </w:rPr>
              <w:t>4.2 Overview of MF Budgeting Process</w:t>
            </w:r>
            <w:r w:rsidR="00C23214">
              <w:rPr>
                <w:noProof/>
                <w:webHidden/>
              </w:rPr>
              <w:tab/>
            </w:r>
            <w:r w:rsidR="00C23214">
              <w:rPr>
                <w:noProof/>
                <w:webHidden/>
              </w:rPr>
              <w:fldChar w:fldCharType="begin"/>
            </w:r>
            <w:r w:rsidR="00C23214">
              <w:rPr>
                <w:noProof/>
                <w:webHidden/>
              </w:rPr>
              <w:instrText xml:space="preserve"> PAGEREF _Toc75946945 \h </w:instrText>
            </w:r>
            <w:r w:rsidR="00C23214">
              <w:rPr>
                <w:noProof/>
                <w:webHidden/>
              </w:rPr>
            </w:r>
            <w:r w:rsidR="00C23214">
              <w:rPr>
                <w:noProof/>
                <w:webHidden/>
              </w:rPr>
              <w:fldChar w:fldCharType="separate"/>
            </w:r>
            <w:r w:rsidR="0023041A">
              <w:rPr>
                <w:noProof/>
                <w:webHidden/>
              </w:rPr>
              <w:t>17</w:t>
            </w:r>
            <w:r w:rsidR="00C23214">
              <w:rPr>
                <w:noProof/>
                <w:webHidden/>
              </w:rPr>
              <w:fldChar w:fldCharType="end"/>
            </w:r>
          </w:hyperlink>
        </w:p>
        <w:p w14:paraId="12A4E9CA" w14:textId="77777777" w:rsidR="00C23214" w:rsidRDefault="00AF6846">
          <w:pPr>
            <w:pStyle w:val="TOC1"/>
            <w:tabs>
              <w:tab w:val="right" w:leader="dot" w:pos="9350"/>
            </w:tabs>
            <w:rPr>
              <w:rFonts w:asciiTheme="minorHAnsi" w:eastAsiaTheme="minorEastAsia" w:hAnsiTheme="minorHAnsi"/>
              <w:noProof/>
              <w:sz w:val="22"/>
            </w:rPr>
          </w:pPr>
          <w:hyperlink w:anchor="_Toc75946946" w:history="1">
            <w:r w:rsidR="00C23214" w:rsidRPr="00023A02">
              <w:rPr>
                <w:rStyle w:val="Hyperlink"/>
                <w:noProof/>
              </w:rPr>
              <w:t>4.3 Steps in the Budgeting Process</w:t>
            </w:r>
            <w:r w:rsidR="00C23214">
              <w:rPr>
                <w:noProof/>
                <w:webHidden/>
              </w:rPr>
              <w:tab/>
            </w:r>
            <w:r w:rsidR="00C23214">
              <w:rPr>
                <w:noProof/>
                <w:webHidden/>
              </w:rPr>
              <w:fldChar w:fldCharType="begin"/>
            </w:r>
            <w:r w:rsidR="00C23214">
              <w:rPr>
                <w:noProof/>
                <w:webHidden/>
              </w:rPr>
              <w:instrText xml:space="preserve"> PAGEREF _Toc75946946 \h </w:instrText>
            </w:r>
            <w:r w:rsidR="00C23214">
              <w:rPr>
                <w:noProof/>
                <w:webHidden/>
              </w:rPr>
            </w:r>
            <w:r w:rsidR="00C23214">
              <w:rPr>
                <w:noProof/>
                <w:webHidden/>
              </w:rPr>
              <w:fldChar w:fldCharType="separate"/>
            </w:r>
            <w:r w:rsidR="0023041A">
              <w:rPr>
                <w:noProof/>
                <w:webHidden/>
              </w:rPr>
              <w:t>18</w:t>
            </w:r>
            <w:r w:rsidR="00C23214">
              <w:rPr>
                <w:noProof/>
                <w:webHidden/>
              </w:rPr>
              <w:fldChar w:fldCharType="end"/>
            </w:r>
          </w:hyperlink>
        </w:p>
        <w:p w14:paraId="5BA99CE2" w14:textId="77777777" w:rsidR="00C23214" w:rsidRDefault="00AF6846">
          <w:pPr>
            <w:pStyle w:val="TOC2"/>
            <w:tabs>
              <w:tab w:val="right" w:leader="dot" w:pos="9350"/>
            </w:tabs>
            <w:rPr>
              <w:rFonts w:asciiTheme="minorHAnsi" w:eastAsiaTheme="minorEastAsia" w:hAnsiTheme="minorHAnsi"/>
              <w:noProof/>
              <w:sz w:val="22"/>
            </w:rPr>
          </w:pPr>
          <w:hyperlink w:anchor="_Toc75946947" w:history="1">
            <w:r w:rsidR="00C23214" w:rsidRPr="00023A02">
              <w:rPr>
                <w:rStyle w:val="Hyperlink"/>
                <w:noProof/>
              </w:rPr>
              <w:t>4.3.1 Budget Development and Approval</w:t>
            </w:r>
            <w:r w:rsidR="00C23214">
              <w:rPr>
                <w:noProof/>
                <w:webHidden/>
              </w:rPr>
              <w:tab/>
            </w:r>
            <w:r w:rsidR="00C23214">
              <w:rPr>
                <w:noProof/>
                <w:webHidden/>
              </w:rPr>
              <w:fldChar w:fldCharType="begin"/>
            </w:r>
            <w:r w:rsidR="00C23214">
              <w:rPr>
                <w:noProof/>
                <w:webHidden/>
              </w:rPr>
              <w:instrText xml:space="preserve"> PAGEREF _Toc75946947 \h </w:instrText>
            </w:r>
            <w:r w:rsidR="00C23214">
              <w:rPr>
                <w:noProof/>
                <w:webHidden/>
              </w:rPr>
            </w:r>
            <w:r w:rsidR="00C23214">
              <w:rPr>
                <w:noProof/>
                <w:webHidden/>
              </w:rPr>
              <w:fldChar w:fldCharType="separate"/>
            </w:r>
            <w:r w:rsidR="0023041A">
              <w:rPr>
                <w:noProof/>
                <w:webHidden/>
              </w:rPr>
              <w:t>18</w:t>
            </w:r>
            <w:r w:rsidR="00C23214">
              <w:rPr>
                <w:noProof/>
                <w:webHidden/>
              </w:rPr>
              <w:fldChar w:fldCharType="end"/>
            </w:r>
          </w:hyperlink>
        </w:p>
        <w:p w14:paraId="14F47447" w14:textId="77777777" w:rsidR="00C23214" w:rsidRDefault="00AF6846">
          <w:pPr>
            <w:pStyle w:val="TOC2"/>
            <w:tabs>
              <w:tab w:val="right" w:leader="dot" w:pos="9350"/>
            </w:tabs>
            <w:rPr>
              <w:rFonts w:asciiTheme="minorHAnsi" w:eastAsiaTheme="minorEastAsia" w:hAnsiTheme="minorHAnsi"/>
              <w:noProof/>
              <w:sz w:val="22"/>
            </w:rPr>
          </w:pPr>
          <w:hyperlink w:anchor="_Toc75946948" w:history="1">
            <w:r w:rsidR="00C23214" w:rsidRPr="00023A02">
              <w:rPr>
                <w:rStyle w:val="Hyperlink"/>
                <w:noProof/>
              </w:rPr>
              <w:t>4.3.2 Budget Implementation</w:t>
            </w:r>
            <w:r w:rsidR="00C23214">
              <w:rPr>
                <w:noProof/>
                <w:webHidden/>
              </w:rPr>
              <w:tab/>
            </w:r>
            <w:r w:rsidR="00C23214">
              <w:rPr>
                <w:noProof/>
                <w:webHidden/>
              </w:rPr>
              <w:fldChar w:fldCharType="begin"/>
            </w:r>
            <w:r w:rsidR="00C23214">
              <w:rPr>
                <w:noProof/>
                <w:webHidden/>
              </w:rPr>
              <w:instrText xml:space="preserve"> PAGEREF _Toc75946948 \h </w:instrText>
            </w:r>
            <w:r w:rsidR="00C23214">
              <w:rPr>
                <w:noProof/>
                <w:webHidden/>
              </w:rPr>
            </w:r>
            <w:r w:rsidR="00C23214">
              <w:rPr>
                <w:noProof/>
                <w:webHidden/>
              </w:rPr>
              <w:fldChar w:fldCharType="separate"/>
            </w:r>
            <w:r w:rsidR="0023041A">
              <w:rPr>
                <w:noProof/>
                <w:webHidden/>
              </w:rPr>
              <w:t>19</w:t>
            </w:r>
            <w:r w:rsidR="00C23214">
              <w:rPr>
                <w:noProof/>
                <w:webHidden/>
              </w:rPr>
              <w:fldChar w:fldCharType="end"/>
            </w:r>
          </w:hyperlink>
        </w:p>
        <w:p w14:paraId="011D8A09" w14:textId="77777777" w:rsidR="00C23214" w:rsidRDefault="00AF6846">
          <w:pPr>
            <w:pStyle w:val="TOC2"/>
            <w:tabs>
              <w:tab w:val="right" w:leader="dot" w:pos="9350"/>
            </w:tabs>
            <w:rPr>
              <w:rFonts w:asciiTheme="minorHAnsi" w:eastAsiaTheme="minorEastAsia" w:hAnsiTheme="minorHAnsi"/>
              <w:noProof/>
              <w:sz w:val="22"/>
            </w:rPr>
          </w:pPr>
          <w:hyperlink w:anchor="_Toc75946949" w:history="1">
            <w:r w:rsidR="00C23214" w:rsidRPr="00023A02">
              <w:rPr>
                <w:rStyle w:val="Hyperlink"/>
                <w:noProof/>
              </w:rPr>
              <w:t>4.3.3 Budget Monitoring</w:t>
            </w:r>
            <w:r w:rsidR="00C23214">
              <w:rPr>
                <w:noProof/>
                <w:webHidden/>
              </w:rPr>
              <w:tab/>
            </w:r>
            <w:r w:rsidR="00C23214">
              <w:rPr>
                <w:noProof/>
                <w:webHidden/>
              </w:rPr>
              <w:fldChar w:fldCharType="begin"/>
            </w:r>
            <w:r w:rsidR="00C23214">
              <w:rPr>
                <w:noProof/>
                <w:webHidden/>
              </w:rPr>
              <w:instrText xml:space="preserve"> PAGEREF _Toc75946949 \h </w:instrText>
            </w:r>
            <w:r w:rsidR="00C23214">
              <w:rPr>
                <w:noProof/>
                <w:webHidden/>
              </w:rPr>
            </w:r>
            <w:r w:rsidR="00C23214">
              <w:rPr>
                <w:noProof/>
                <w:webHidden/>
              </w:rPr>
              <w:fldChar w:fldCharType="separate"/>
            </w:r>
            <w:r w:rsidR="0023041A">
              <w:rPr>
                <w:noProof/>
                <w:webHidden/>
              </w:rPr>
              <w:t>19</w:t>
            </w:r>
            <w:r w:rsidR="00C23214">
              <w:rPr>
                <w:noProof/>
                <w:webHidden/>
              </w:rPr>
              <w:fldChar w:fldCharType="end"/>
            </w:r>
          </w:hyperlink>
        </w:p>
        <w:p w14:paraId="65451E42" w14:textId="77777777" w:rsidR="00C23214" w:rsidRDefault="00AF6846">
          <w:pPr>
            <w:pStyle w:val="TOC2"/>
            <w:tabs>
              <w:tab w:val="right" w:leader="dot" w:pos="9350"/>
            </w:tabs>
            <w:rPr>
              <w:rFonts w:asciiTheme="minorHAnsi" w:eastAsiaTheme="minorEastAsia" w:hAnsiTheme="minorHAnsi"/>
              <w:noProof/>
              <w:sz w:val="22"/>
            </w:rPr>
          </w:pPr>
          <w:hyperlink w:anchor="_Toc75946950" w:history="1">
            <w:r w:rsidR="00C23214" w:rsidRPr="00023A02">
              <w:rPr>
                <w:rStyle w:val="Hyperlink"/>
                <w:noProof/>
              </w:rPr>
              <w:t>4.3.4 Budget Revision</w:t>
            </w:r>
            <w:r w:rsidR="00C23214">
              <w:rPr>
                <w:noProof/>
                <w:webHidden/>
              </w:rPr>
              <w:tab/>
            </w:r>
            <w:r w:rsidR="00C23214">
              <w:rPr>
                <w:noProof/>
                <w:webHidden/>
              </w:rPr>
              <w:fldChar w:fldCharType="begin"/>
            </w:r>
            <w:r w:rsidR="00C23214">
              <w:rPr>
                <w:noProof/>
                <w:webHidden/>
              </w:rPr>
              <w:instrText xml:space="preserve"> PAGEREF _Toc75946950 \h </w:instrText>
            </w:r>
            <w:r w:rsidR="00C23214">
              <w:rPr>
                <w:noProof/>
                <w:webHidden/>
              </w:rPr>
            </w:r>
            <w:r w:rsidR="00C23214">
              <w:rPr>
                <w:noProof/>
                <w:webHidden/>
              </w:rPr>
              <w:fldChar w:fldCharType="separate"/>
            </w:r>
            <w:r w:rsidR="0023041A">
              <w:rPr>
                <w:noProof/>
                <w:webHidden/>
              </w:rPr>
              <w:t>20</w:t>
            </w:r>
            <w:r w:rsidR="00C23214">
              <w:rPr>
                <w:noProof/>
                <w:webHidden/>
              </w:rPr>
              <w:fldChar w:fldCharType="end"/>
            </w:r>
          </w:hyperlink>
        </w:p>
        <w:p w14:paraId="27A6C383" w14:textId="77777777" w:rsidR="00C23214" w:rsidRDefault="00AF6846">
          <w:pPr>
            <w:pStyle w:val="TOC2"/>
            <w:tabs>
              <w:tab w:val="right" w:leader="dot" w:pos="9350"/>
            </w:tabs>
            <w:rPr>
              <w:rFonts w:asciiTheme="minorHAnsi" w:eastAsiaTheme="minorEastAsia" w:hAnsiTheme="minorHAnsi"/>
              <w:noProof/>
              <w:sz w:val="22"/>
            </w:rPr>
          </w:pPr>
          <w:hyperlink w:anchor="_Toc75946951" w:history="1">
            <w:r w:rsidR="00C23214" w:rsidRPr="00023A02">
              <w:rPr>
                <w:rStyle w:val="Hyperlink"/>
                <w:noProof/>
              </w:rPr>
              <w:t>4.3.5 Annual Review</w:t>
            </w:r>
            <w:r w:rsidR="00C23214">
              <w:rPr>
                <w:noProof/>
                <w:webHidden/>
              </w:rPr>
              <w:tab/>
            </w:r>
            <w:r w:rsidR="00C23214">
              <w:rPr>
                <w:noProof/>
                <w:webHidden/>
              </w:rPr>
              <w:fldChar w:fldCharType="begin"/>
            </w:r>
            <w:r w:rsidR="00C23214">
              <w:rPr>
                <w:noProof/>
                <w:webHidden/>
              </w:rPr>
              <w:instrText xml:space="preserve"> PAGEREF _Toc75946951 \h </w:instrText>
            </w:r>
            <w:r w:rsidR="00C23214">
              <w:rPr>
                <w:noProof/>
                <w:webHidden/>
              </w:rPr>
            </w:r>
            <w:r w:rsidR="00C23214">
              <w:rPr>
                <w:noProof/>
                <w:webHidden/>
              </w:rPr>
              <w:fldChar w:fldCharType="separate"/>
            </w:r>
            <w:r w:rsidR="0023041A">
              <w:rPr>
                <w:noProof/>
                <w:webHidden/>
              </w:rPr>
              <w:t>20</w:t>
            </w:r>
            <w:r w:rsidR="00C23214">
              <w:rPr>
                <w:noProof/>
                <w:webHidden/>
              </w:rPr>
              <w:fldChar w:fldCharType="end"/>
            </w:r>
          </w:hyperlink>
        </w:p>
        <w:p w14:paraId="43A74F5B" w14:textId="77777777" w:rsidR="00C23214" w:rsidRDefault="00AF6846">
          <w:pPr>
            <w:pStyle w:val="TOC1"/>
            <w:tabs>
              <w:tab w:val="right" w:leader="dot" w:pos="9350"/>
            </w:tabs>
            <w:rPr>
              <w:rFonts w:asciiTheme="minorHAnsi" w:eastAsiaTheme="minorEastAsia" w:hAnsiTheme="minorHAnsi"/>
              <w:noProof/>
              <w:sz w:val="22"/>
            </w:rPr>
          </w:pPr>
          <w:hyperlink r:id="rId17" w:anchor="_Toc75946952" w:history="1">
            <w:r w:rsidR="00C23214" w:rsidRPr="00023A02">
              <w:rPr>
                <w:rStyle w:val="Hyperlink"/>
                <w:rFonts w:ascii="Lucida Handwriting" w:hAnsi="Lucida Handwriting"/>
                <w:noProof/>
              </w:rPr>
              <w:t>CHAPTER 5:</w:t>
            </w:r>
            <w:r w:rsidR="00C23214" w:rsidRPr="00023A02">
              <w:rPr>
                <w:rStyle w:val="Hyperlink"/>
                <w:noProof/>
              </w:rPr>
              <w:t xml:space="preserve"> RESEARCH AND ANALYSIS</w:t>
            </w:r>
            <w:r w:rsidR="00C23214">
              <w:rPr>
                <w:noProof/>
                <w:webHidden/>
              </w:rPr>
              <w:tab/>
            </w:r>
            <w:r w:rsidR="00C23214">
              <w:rPr>
                <w:noProof/>
                <w:webHidden/>
              </w:rPr>
              <w:fldChar w:fldCharType="begin"/>
            </w:r>
            <w:r w:rsidR="00C23214">
              <w:rPr>
                <w:noProof/>
                <w:webHidden/>
              </w:rPr>
              <w:instrText xml:space="preserve"> PAGEREF _Toc75946952 \h </w:instrText>
            </w:r>
            <w:r w:rsidR="00C23214">
              <w:rPr>
                <w:noProof/>
                <w:webHidden/>
              </w:rPr>
            </w:r>
            <w:r w:rsidR="00C23214">
              <w:rPr>
                <w:noProof/>
                <w:webHidden/>
              </w:rPr>
              <w:fldChar w:fldCharType="separate"/>
            </w:r>
            <w:r w:rsidR="0023041A">
              <w:rPr>
                <w:noProof/>
                <w:webHidden/>
              </w:rPr>
              <w:t>21</w:t>
            </w:r>
            <w:r w:rsidR="00C23214">
              <w:rPr>
                <w:noProof/>
                <w:webHidden/>
              </w:rPr>
              <w:fldChar w:fldCharType="end"/>
            </w:r>
          </w:hyperlink>
        </w:p>
        <w:p w14:paraId="049C3CF0" w14:textId="77777777" w:rsidR="00C23214" w:rsidRDefault="00AF6846">
          <w:pPr>
            <w:pStyle w:val="TOC1"/>
            <w:tabs>
              <w:tab w:val="right" w:leader="dot" w:pos="9350"/>
            </w:tabs>
            <w:rPr>
              <w:rFonts w:asciiTheme="minorHAnsi" w:eastAsiaTheme="minorEastAsia" w:hAnsiTheme="minorHAnsi"/>
              <w:noProof/>
              <w:sz w:val="22"/>
            </w:rPr>
          </w:pPr>
          <w:hyperlink w:anchor="_Toc75946953" w:history="1">
            <w:r w:rsidR="00C23214" w:rsidRPr="00023A02">
              <w:rPr>
                <w:rStyle w:val="Hyperlink"/>
                <w:noProof/>
              </w:rPr>
              <w:t>5.1 Introduction</w:t>
            </w:r>
            <w:r w:rsidR="00C23214">
              <w:rPr>
                <w:noProof/>
                <w:webHidden/>
              </w:rPr>
              <w:tab/>
            </w:r>
            <w:r w:rsidR="00C23214">
              <w:rPr>
                <w:noProof/>
                <w:webHidden/>
              </w:rPr>
              <w:fldChar w:fldCharType="begin"/>
            </w:r>
            <w:r w:rsidR="00C23214">
              <w:rPr>
                <w:noProof/>
                <w:webHidden/>
              </w:rPr>
              <w:instrText xml:space="preserve"> PAGEREF _Toc75946953 \h </w:instrText>
            </w:r>
            <w:r w:rsidR="00C23214">
              <w:rPr>
                <w:noProof/>
                <w:webHidden/>
              </w:rPr>
            </w:r>
            <w:r w:rsidR="00C23214">
              <w:rPr>
                <w:noProof/>
                <w:webHidden/>
              </w:rPr>
              <w:fldChar w:fldCharType="separate"/>
            </w:r>
            <w:r w:rsidR="0023041A">
              <w:rPr>
                <w:noProof/>
                <w:webHidden/>
              </w:rPr>
              <w:t>22</w:t>
            </w:r>
            <w:r w:rsidR="00C23214">
              <w:rPr>
                <w:noProof/>
                <w:webHidden/>
              </w:rPr>
              <w:fldChar w:fldCharType="end"/>
            </w:r>
          </w:hyperlink>
        </w:p>
        <w:p w14:paraId="78DA85B8" w14:textId="77777777" w:rsidR="00C23214" w:rsidRDefault="00AF6846">
          <w:pPr>
            <w:pStyle w:val="TOC2"/>
            <w:tabs>
              <w:tab w:val="right" w:leader="dot" w:pos="9350"/>
            </w:tabs>
            <w:rPr>
              <w:rFonts w:asciiTheme="minorHAnsi" w:eastAsiaTheme="minorEastAsia" w:hAnsiTheme="minorHAnsi"/>
              <w:noProof/>
              <w:sz w:val="22"/>
            </w:rPr>
          </w:pPr>
          <w:hyperlink w:anchor="_Toc75946954" w:history="1">
            <w:r w:rsidR="00C23214" w:rsidRPr="00023A02">
              <w:rPr>
                <w:rStyle w:val="Hyperlink"/>
                <w:noProof/>
              </w:rPr>
              <w:t>5.1.1 Research Structure</w:t>
            </w:r>
            <w:r w:rsidR="00C23214">
              <w:rPr>
                <w:noProof/>
                <w:webHidden/>
              </w:rPr>
              <w:tab/>
            </w:r>
            <w:r w:rsidR="00C23214">
              <w:rPr>
                <w:noProof/>
                <w:webHidden/>
              </w:rPr>
              <w:fldChar w:fldCharType="begin"/>
            </w:r>
            <w:r w:rsidR="00C23214">
              <w:rPr>
                <w:noProof/>
                <w:webHidden/>
              </w:rPr>
              <w:instrText xml:space="preserve"> PAGEREF _Toc75946954 \h </w:instrText>
            </w:r>
            <w:r w:rsidR="00C23214">
              <w:rPr>
                <w:noProof/>
                <w:webHidden/>
              </w:rPr>
            </w:r>
            <w:r w:rsidR="00C23214">
              <w:rPr>
                <w:noProof/>
                <w:webHidden/>
              </w:rPr>
              <w:fldChar w:fldCharType="separate"/>
            </w:r>
            <w:r w:rsidR="0023041A">
              <w:rPr>
                <w:noProof/>
                <w:webHidden/>
              </w:rPr>
              <w:t>22</w:t>
            </w:r>
            <w:r w:rsidR="00C23214">
              <w:rPr>
                <w:noProof/>
                <w:webHidden/>
              </w:rPr>
              <w:fldChar w:fldCharType="end"/>
            </w:r>
          </w:hyperlink>
        </w:p>
        <w:p w14:paraId="7248EF6F" w14:textId="77777777" w:rsidR="00C23214" w:rsidRDefault="00AF6846">
          <w:pPr>
            <w:pStyle w:val="TOC2"/>
            <w:tabs>
              <w:tab w:val="right" w:leader="dot" w:pos="9350"/>
            </w:tabs>
            <w:rPr>
              <w:rFonts w:asciiTheme="minorHAnsi" w:eastAsiaTheme="minorEastAsia" w:hAnsiTheme="minorHAnsi"/>
              <w:noProof/>
              <w:sz w:val="22"/>
            </w:rPr>
          </w:pPr>
          <w:hyperlink w:anchor="_Toc75946955" w:history="1">
            <w:r w:rsidR="00C23214" w:rsidRPr="00023A02">
              <w:rPr>
                <w:rStyle w:val="Hyperlink"/>
                <w:noProof/>
              </w:rPr>
              <w:t>5.1.2 Data Collection for Questionnaire (Practical approach)</w:t>
            </w:r>
            <w:r w:rsidR="00C23214">
              <w:rPr>
                <w:noProof/>
                <w:webHidden/>
              </w:rPr>
              <w:tab/>
            </w:r>
            <w:r w:rsidR="00C23214">
              <w:rPr>
                <w:noProof/>
                <w:webHidden/>
              </w:rPr>
              <w:fldChar w:fldCharType="begin"/>
            </w:r>
            <w:r w:rsidR="00C23214">
              <w:rPr>
                <w:noProof/>
                <w:webHidden/>
              </w:rPr>
              <w:instrText xml:space="preserve"> PAGEREF _Toc75946955 \h </w:instrText>
            </w:r>
            <w:r w:rsidR="00C23214">
              <w:rPr>
                <w:noProof/>
                <w:webHidden/>
              </w:rPr>
            </w:r>
            <w:r w:rsidR="00C23214">
              <w:rPr>
                <w:noProof/>
                <w:webHidden/>
              </w:rPr>
              <w:fldChar w:fldCharType="separate"/>
            </w:r>
            <w:r w:rsidR="0023041A">
              <w:rPr>
                <w:noProof/>
                <w:webHidden/>
              </w:rPr>
              <w:t>22</w:t>
            </w:r>
            <w:r w:rsidR="00C23214">
              <w:rPr>
                <w:noProof/>
                <w:webHidden/>
              </w:rPr>
              <w:fldChar w:fldCharType="end"/>
            </w:r>
          </w:hyperlink>
        </w:p>
        <w:p w14:paraId="73165E72" w14:textId="77777777" w:rsidR="00C23214" w:rsidRDefault="00AF6846">
          <w:pPr>
            <w:pStyle w:val="TOC2"/>
            <w:tabs>
              <w:tab w:val="right" w:leader="dot" w:pos="9350"/>
            </w:tabs>
            <w:rPr>
              <w:rFonts w:asciiTheme="minorHAnsi" w:eastAsiaTheme="minorEastAsia" w:hAnsiTheme="minorHAnsi"/>
              <w:noProof/>
              <w:sz w:val="22"/>
            </w:rPr>
          </w:pPr>
          <w:hyperlink w:anchor="_Toc75946956" w:history="1">
            <w:r w:rsidR="00C23214" w:rsidRPr="00023A02">
              <w:rPr>
                <w:rStyle w:val="Hyperlink"/>
                <w:noProof/>
              </w:rPr>
              <w:t>5.1.3 Sample Size for Regression analysis (Statistical approach)</w:t>
            </w:r>
            <w:r w:rsidR="00C23214">
              <w:rPr>
                <w:noProof/>
                <w:webHidden/>
              </w:rPr>
              <w:tab/>
            </w:r>
            <w:r w:rsidR="00C23214">
              <w:rPr>
                <w:noProof/>
                <w:webHidden/>
              </w:rPr>
              <w:fldChar w:fldCharType="begin"/>
            </w:r>
            <w:r w:rsidR="00C23214">
              <w:rPr>
                <w:noProof/>
                <w:webHidden/>
              </w:rPr>
              <w:instrText xml:space="preserve"> PAGEREF _Toc75946956 \h </w:instrText>
            </w:r>
            <w:r w:rsidR="00C23214">
              <w:rPr>
                <w:noProof/>
                <w:webHidden/>
              </w:rPr>
            </w:r>
            <w:r w:rsidR="00C23214">
              <w:rPr>
                <w:noProof/>
                <w:webHidden/>
              </w:rPr>
              <w:fldChar w:fldCharType="separate"/>
            </w:r>
            <w:r w:rsidR="0023041A">
              <w:rPr>
                <w:noProof/>
                <w:webHidden/>
              </w:rPr>
              <w:t>22</w:t>
            </w:r>
            <w:r w:rsidR="00C23214">
              <w:rPr>
                <w:noProof/>
                <w:webHidden/>
              </w:rPr>
              <w:fldChar w:fldCharType="end"/>
            </w:r>
          </w:hyperlink>
        </w:p>
        <w:p w14:paraId="3C32359F" w14:textId="77777777" w:rsidR="00C23214" w:rsidRDefault="00AF6846">
          <w:pPr>
            <w:pStyle w:val="TOC1"/>
            <w:tabs>
              <w:tab w:val="right" w:leader="dot" w:pos="9350"/>
            </w:tabs>
            <w:rPr>
              <w:rFonts w:asciiTheme="minorHAnsi" w:eastAsiaTheme="minorEastAsia" w:hAnsiTheme="minorHAnsi"/>
              <w:noProof/>
              <w:sz w:val="22"/>
            </w:rPr>
          </w:pPr>
          <w:hyperlink w:anchor="_Toc75946957" w:history="1">
            <w:r w:rsidR="00C23214" w:rsidRPr="00023A02">
              <w:rPr>
                <w:rStyle w:val="Hyperlink"/>
                <w:noProof/>
              </w:rPr>
              <w:t>5.2 Questionnaire results and analysis</w:t>
            </w:r>
            <w:r w:rsidR="00C23214">
              <w:rPr>
                <w:noProof/>
                <w:webHidden/>
              </w:rPr>
              <w:tab/>
            </w:r>
            <w:r w:rsidR="00C23214">
              <w:rPr>
                <w:noProof/>
                <w:webHidden/>
              </w:rPr>
              <w:fldChar w:fldCharType="begin"/>
            </w:r>
            <w:r w:rsidR="00C23214">
              <w:rPr>
                <w:noProof/>
                <w:webHidden/>
              </w:rPr>
              <w:instrText xml:space="preserve"> PAGEREF _Toc75946957 \h </w:instrText>
            </w:r>
            <w:r w:rsidR="00C23214">
              <w:rPr>
                <w:noProof/>
                <w:webHidden/>
              </w:rPr>
            </w:r>
            <w:r w:rsidR="00C23214">
              <w:rPr>
                <w:noProof/>
                <w:webHidden/>
              </w:rPr>
              <w:fldChar w:fldCharType="separate"/>
            </w:r>
            <w:r w:rsidR="0023041A">
              <w:rPr>
                <w:noProof/>
                <w:webHidden/>
              </w:rPr>
              <w:t>23</w:t>
            </w:r>
            <w:r w:rsidR="00C23214">
              <w:rPr>
                <w:noProof/>
                <w:webHidden/>
              </w:rPr>
              <w:fldChar w:fldCharType="end"/>
            </w:r>
          </w:hyperlink>
        </w:p>
        <w:p w14:paraId="6D3FF87D" w14:textId="77777777" w:rsidR="00C23214" w:rsidRDefault="00AF6846">
          <w:pPr>
            <w:pStyle w:val="TOC2"/>
            <w:tabs>
              <w:tab w:val="right" w:leader="dot" w:pos="9350"/>
            </w:tabs>
            <w:rPr>
              <w:rFonts w:asciiTheme="minorHAnsi" w:eastAsiaTheme="minorEastAsia" w:hAnsiTheme="minorHAnsi"/>
              <w:noProof/>
              <w:sz w:val="22"/>
            </w:rPr>
          </w:pPr>
          <w:hyperlink w:anchor="_Toc75946958" w:history="1">
            <w:r w:rsidR="00C23214" w:rsidRPr="00023A02">
              <w:rPr>
                <w:rStyle w:val="Hyperlink"/>
                <w:noProof/>
              </w:rPr>
              <w:t>5.2.1 Question #1</w:t>
            </w:r>
            <w:r w:rsidR="00C23214">
              <w:rPr>
                <w:noProof/>
                <w:webHidden/>
              </w:rPr>
              <w:tab/>
            </w:r>
            <w:r w:rsidR="00C23214">
              <w:rPr>
                <w:noProof/>
                <w:webHidden/>
              </w:rPr>
              <w:fldChar w:fldCharType="begin"/>
            </w:r>
            <w:r w:rsidR="00C23214">
              <w:rPr>
                <w:noProof/>
                <w:webHidden/>
              </w:rPr>
              <w:instrText xml:space="preserve"> PAGEREF _Toc75946958 \h </w:instrText>
            </w:r>
            <w:r w:rsidR="00C23214">
              <w:rPr>
                <w:noProof/>
                <w:webHidden/>
              </w:rPr>
            </w:r>
            <w:r w:rsidR="00C23214">
              <w:rPr>
                <w:noProof/>
                <w:webHidden/>
              </w:rPr>
              <w:fldChar w:fldCharType="separate"/>
            </w:r>
            <w:r w:rsidR="0023041A">
              <w:rPr>
                <w:noProof/>
                <w:webHidden/>
              </w:rPr>
              <w:t>23</w:t>
            </w:r>
            <w:r w:rsidR="00C23214">
              <w:rPr>
                <w:noProof/>
                <w:webHidden/>
              </w:rPr>
              <w:fldChar w:fldCharType="end"/>
            </w:r>
          </w:hyperlink>
        </w:p>
        <w:p w14:paraId="4A2CCA8C" w14:textId="77777777" w:rsidR="00C23214" w:rsidRDefault="00AF6846">
          <w:pPr>
            <w:pStyle w:val="TOC2"/>
            <w:tabs>
              <w:tab w:val="right" w:leader="dot" w:pos="9350"/>
            </w:tabs>
            <w:rPr>
              <w:rFonts w:asciiTheme="minorHAnsi" w:eastAsiaTheme="minorEastAsia" w:hAnsiTheme="minorHAnsi"/>
              <w:noProof/>
              <w:sz w:val="22"/>
            </w:rPr>
          </w:pPr>
          <w:hyperlink w:anchor="_Toc75946959" w:history="1">
            <w:r w:rsidR="00C23214" w:rsidRPr="00023A02">
              <w:rPr>
                <w:rStyle w:val="Hyperlink"/>
                <w:noProof/>
              </w:rPr>
              <w:t>5.2.2 Question #2</w:t>
            </w:r>
            <w:r w:rsidR="00C23214">
              <w:rPr>
                <w:noProof/>
                <w:webHidden/>
              </w:rPr>
              <w:tab/>
            </w:r>
            <w:r w:rsidR="00C23214">
              <w:rPr>
                <w:noProof/>
                <w:webHidden/>
              </w:rPr>
              <w:fldChar w:fldCharType="begin"/>
            </w:r>
            <w:r w:rsidR="00C23214">
              <w:rPr>
                <w:noProof/>
                <w:webHidden/>
              </w:rPr>
              <w:instrText xml:space="preserve"> PAGEREF _Toc75946959 \h </w:instrText>
            </w:r>
            <w:r w:rsidR="00C23214">
              <w:rPr>
                <w:noProof/>
                <w:webHidden/>
              </w:rPr>
            </w:r>
            <w:r w:rsidR="00C23214">
              <w:rPr>
                <w:noProof/>
                <w:webHidden/>
              </w:rPr>
              <w:fldChar w:fldCharType="separate"/>
            </w:r>
            <w:r w:rsidR="0023041A">
              <w:rPr>
                <w:noProof/>
                <w:webHidden/>
              </w:rPr>
              <w:t>23</w:t>
            </w:r>
            <w:r w:rsidR="00C23214">
              <w:rPr>
                <w:noProof/>
                <w:webHidden/>
              </w:rPr>
              <w:fldChar w:fldCharType="end"/>
            </w:r>
          </w:hyperlink>
        </w:p>
        <w:p w14:paraId="33632F82" w14:textId="77777777" w:rsidR="00C23214" w:rsidRDefault="00AF6846">
          <w:pPr>
            <w:pStyle w:val="TOC1"/>
            <w:tabs>
              <w:tab w:val="right" w:leader="dot" w:pos="9350"/>
            </w:tabs>
            <w:rPr>
              <w:rFonts w:asciiTheme="minorHAnsi" w:eastAsiaTheme="minorEastAsia" w:hAnsiTheme="minorHAnsi"/>
              <w:noProof/>
              <w:sz w:val="22"/>
            </w:rPr>
          </w:pPr>
          <w:hyperlink w:anchor="_Toc75946960" w:history="1">
            <w:r w:rsidR="00C23214" w:rsidRPr="00023A02">
              <w:rPr>
                <w:rStyle w:val="Hyperlink"/>
                <w:noProof/>
              </w:rPr>
              <w:t>5.3 The Econometric Model</w:t>
            </w:r>
            <w:r w:rsidR="00C23214">
              <w:rPr>
                <w:noProof/>
                <w:webHidden/>
              </w:rPr>
              <w:tab/>
            </w:r>
            <w:r w:rsidR="00C23214">
              <w:rPr>
                <w:noProof/>
                <w:webHidden/>
              </w:rPr>
              <w:fldChar w:fldCharType="begin"/>
            </w:r>
            <w:r w:rsidR="00C23214">
              <w:rPr>
                <w:noProof/>
                <w:webHidden/>
              </w:rPr>
              <w:instrText xml:space="preserve"> PAGEREF _Toc75946960 \h </w:instrText>
            </w:r>
            <w:r w:rsidR="00C23214">
              <w:rPr>
                <w:noProof/>
                <w:webHidden/>
              </w:rPr>
            </w:r>
            <w:r w:rsidR="00C23214">
              <w:rPr>
                <w:noProof/>
                <w:webHidden/>
              </w:rPr>
              <w:fldChar w:fldCharType="separate"/>
            </w:r>
            <w:r w:rsidR="0023041A">
              <w:rPr>
                <w:noProof/>
                <w:webHidden/>
              </w:rPr>
              <w:t>24</w:t>
            </w:r>
            <w:r w:rsidR="00C23214">
              <w:rPr>
                <w:noProof/>
                <w:webHidden/>
              </w:rPr>
              <w:fldChar w:fldCharType="end"/>
            </w:r>
          </w:hyperlink>
        </w:p>
        <w:p w14:paraId="7F224F1C" w14:textId="77777777" w:rsidR="00C23214" w:rsidRDefault="00AF6846">
          <w:pPr>
            <w:pStyle w:val="TOC2"/>
            <w:tabs>
              <w:tab w:val="right" w:leader="dot" w:pos="9350"/>
            </w:tabs>
            <w:rPr>
              <w:rFonts w:asciiTheme="minorHAnsi" w:eastAsiaTheme="minorEastAsia" w:hAnsiTheme="minorHAnsi"/>
              <w:noProof/>
              <w:sz w:val="22"/>
            </w:rPr>
          </w:pPr>
          <w:hyperlink w:anchor="_Toc75946961" w:history="1">
            <w:r w:rsidR="00C23214" w:rsidRPr="00023A02">
              <w:rPr>
                <w:rStyle w:val="Hyperlink"/>
                <w:noProof/>
              </w:rPr>
              <w:t>5.3.1 Developing the econometric model</w:t>
            </w:r>
            <w:r w:rsidR="00C23214">
              <w:rPr>
                <w:noProof/>
                <w:webHidden/>
              </w:rPr>
              <w:tab/>
            </w:r>
            <w:r w:rsidR="00C23214">
              <w:rPr>
                <w:noProof/>
                <w:webHidden/>
              </w:rPr>
              <w:fldChar w:fldCharType="begin"/>
            </w:r>
            <w:r w:rsidR="00C23214">
              <w:rPr>
                <w:noProof/>
                <w:webHidden/>
              </w:rPr>
              <w:instrText xml:space="preserve"> PAGEREF _Toc75946961 \h </w:instrText>
            </w:r>
            <w:r w:rsidR="00C23214">
              <w:rPr>
                <w:noProof/>
                <w:webHidden/>
              </w:rPr>
            </w:r>
            <w:r w:rsidR="00C23214">
              <w:rPr>
                <w:noProof/>
                <w:webHidden/>
              </w:rPr>
              <w:fldChar w:fldCharType="separate"/>
            </w:r>
            <w:r w:rsidR="0023041A">
              <w:rPr>
                <w:noProof/>
                <w:webHidden/>
              </w:rPr>
              <w:t>25</w:t>
            </w:r>
            <w:r w:rsidR="00C23214">
              <w:rPr>
                <w:noProof/>
                <w:webHidden/>
              </w:rPr>
              <w:fldChar w:fldCharType="end"/>
            </w:r>
          </w:hyperlink>
        </w:p>
        <w:p w14:paraId="6241F0E9" w14:textId="77777777" w:rsidR="00C23214" w:rsidRDefault="00AF6846">
          <w:pPr>
            <w:pStyle w:val="TOC2"/>
            <w:tabs>
              <w:tab w:val="right" w:leader="dot" w:pos="9350"/>
            </w:tabs>
            <w:rPr>
              <w:rFonts w:asciiTheme="minorHAnsi" w:eastAsiaTheme="minorEastAsia" w:hAnsiTheme="minorHAnsi"/>
              <w:noProof/>
              <w:sz w:val="22"/>
            </w:rPr>
          </w:pPr>
          <w:hyperlink w:anchor="_Toc75946962" w:history="1">
            <w:r w:rsidR="00C23214" w:rsidRPr="00023A02">
              <w:rPr>
                <w:rStyle w:val="Hyperlink"/>
                <w:noProof/>
              </w:rPr>
              <w:t>5.3.2 Linear regression analysis calculation</w:t>
            </w:r>
            <w:r w:rsidR="00C23214">
              <w:rPr>
                <w:noProof/>
                <w:webHidden/>
              </w:rPr>
              <w:tab/>
            </w:r>
            <w:r w:rsidR="00C23214">
              <w:rPr>
                <w:noProof/>
                <w:webHidden/>
              </w:rPr>
              <w:fldChar w:fldCharType="begin"/>
            </w:r>
            <w:r w:rsidR="00C23214">
              <w:rPr>
                <w:noProof/>
                <w:webHidden/>
              </w:rPr>
              <w:instrText xml:space="preserve"> PAGEREF _Toc75946962 \h </w:instrText>
            </w:r>
            <w:r w:rsidR="00C23214">
              <w:rPr>
                <w:noProof/>
                <w:webHidden/>
              </w:rPr>
            </w:r>
            <w:r w:rsidR="00C23214">
              <w:rPr>
                <w:noProof/>
                <w:webHidden/>
              </w:rPr>
              <w:fldChar w:fldCharType="separate"/>
            </w:r>
            <w:r w:rsidR="0023041A">
              <w:rPr>
                <w:noProof/>
                <w:webHidden/>
              </w:rPr>
              <w:t>26</w:t>
            </w:r>
            <w:r w:rsidR="00C23214">
              <w:rPr>
                <w:noProof/>
                <w:webHidden/>
              </w:rPr>
              <w:fldChar w:fldCharType="end"/>
            </w:r>
          </w:hyperlink>
        </w:p>
        <w:p w14:paraId="16C411B5" w14:textId="77777777" w:rsidR="00C23214" w:rsidRDefault="00AF6846">
          <w:pPr>
            <w:pStyle w:val="TOC1"/>
            <w:tabs>
              <w:tab w:val="right" w:leader="dot" w:pos="9350"/>
            </w:tabs>
            <w:rPr>
              <w:rFonts w:asciiTheme="minorHAnsi" w:eastAsiaTheme="minorEastAsia" w:hAnsiTheme="minorHAnsi"/>
              <w:noProof/>
              <w:sz w:val="22"/>
            </w:rPr>
          </w:pPr>
          <w:hyperlink w:anchor="_Toc75946963" w:history="1">
            <w:r w:rsidR="00C23214" w:rsidRPr="00023A02">
              <w:rPr>
                <w:rStyle w:val="Hyperlink"/>
                <w:noProof/>
              </w:rPr>
              <w:t>5.4 Findings</w:t>
            </w:r>
            <w:r w:rsidR="00C23214">
              <w:rPr>
                <w:noProof/>
                <w:webHidden/>
              </w:rPr>
              <w:tab/>
            </w:r>
            <w:r w:rsidR="00C23214">
              <w:rPr>
                <w:noProof/>
                <w:webHidden/>
              </w:rPr>
              <w:fldChar w:fldCharType="begin"/>
            </w:r>
            <w:r w:rsidR="00C23214">
              <w:rPr>
                <w:noProof/>
                <w:webHidden/>
              </w:rPr>
              <w:instrText xml:space="preserve"> PAGEREF _Toc75946963 \h </w:instrText>
            </w:r>
            <w:r w:rsidR="00C23214">
              <w:rPr>
                <w:noProof/>
                <w:webHidden/>
              </w:rPr>
            </w:r>
            <w:r w:rsidR="00C23214">
              <w:rPr>
                <w:noProof/>
                <w:webHidden/>
              </w:rPr>
              <w:fldChar w:fldCharType="separate"/>
            </w:r>
            <w:r w:rsidR="0023041A">
              <w:rPr>
                <w:noProof/>
                <w:webHidden/>
              </w:rPr>
              <w:t>27</w:t>
            </w:r>
            <w:r w:rsidR="00C23214">
              <w:rPr>
                <w:noProof/>
                <w:webHidden/>
              </w:rPr>
              <w:fldChar w:fldCharType="end"/>
            </w:r>
          </w:hyperlink>
        </w:p>
        <w:p w14:paraId="7AE81847" w14:textId="77777777" w:rsidR="00C23214" w:rsidRDefault="00AF6846">
          <w:pPr>
            <w:pStyle w:val="TOC2"/>
            <w:tabs>
              <w:tab w:val="right" w:leader="dot" w:pos="9350"/>
            </w:tabs>
            <w:rPr>
              <w:rFonts w:asciiTheme="minorHAnsi" w:eastAsiaTheme="minorEastAsia" w:hAnsiTheme="minorHAnsi"/>
              <w:noProof/>
              <w:sz w:val="22"/>
            </w:rPr>
          </w:pPr>
          <w:hyperlink w:anchor="_Toc75946964" w:history="1">
            <w:r w:rsidR="00C23214" w:rsidRPr="00023A02">
              <w:rPr>
                <w:rStyle w:val="Hyperlink"/>
                <w:noProof/>
              </w:rPr>
              <w:t>5.4.2 Findings Summary</w:t>
            </w:r>
            <w:r w:rsidR="00C23214">
              <w:rPr>
                <w:noProof/>
                <w:webHidden/>
              </w:rPr>
              <w:tab/>
            </w:r>
            <w:r w:rsidR="00C23214">
              <w:rPr>
                <w:noProof/>
                <w:webHidden/>
              </w:rPr>
              <w:fldChar w:fldCharType="begin"/>
            </w:r>
            <w:r w:rsidR="00C23214">
              <w:rPr>
                <w:noProof/>
                <w:webHidden/>
              </w:rPr>
              <w:instrText xml:space="preserve"> PAGEREF _Toc75946964 \h </w:instrText>
            </w:r>
            <w:r w:rsidR="00C23214">
              <w:rPr>
                <w:noProof/>
                <w:webHidden/>
              </w:rPr>
            </w:r>
            <w:r w:rsidR="00C23214">
              <w:rPr>
                <w:noProof/>
                <w:webHidden/>
              </w:rPr>
              <w:fldChar w:fldCharType="separate"/>
            </w:r>
            <w:r w:rsidR="0023041A">
              <w:rPr>
                <w:noProof/>
                <w:webHidden/>
              </w:rPr>
              <w:t>30</w:t>
            </w:r>
            <w:r w:rsidR="00C23214">
              <w:rPr>
                <w:noProof/>
                <w:webHidden/>
              </w:rPr>
              <w:fldChar w:fldCharType="end"/>
            </w:r>
          </w:hyperlink>
        </w:p>
        <w:p w14:paraId="34F85F98" w14:textId="77777777" w:rsidR="00C23214" w:rsidRDefault="00AF6846">
          <w:pPr>
            <w:pStyle w:val="TOC1"/>
            <w:tabs>
              <w:tab w:val="right" w:leader="dot" w:pos="9350"/>
            </w:tabs>
            <w:rPr>
              <w:rFonts w:asciiTheme="minorHAnsi" w:eastAsiaTheme="minorEastAsia" w:hAnsiTheme="minorHAnsi"/>
              <w:noProof/>
              <w:sz w:val="22"/>
            </w:rPr>
          </w:pPr>
          <w:hyperlink w:anchor="_Toc75946965" w:history="1">
            <w:r w:rsidR="00C23214" w:rsidRPr="00023A02">
              <w:rPr>
                <w:rStyle w:val="Hyperlink"/>
                <w:noProof/>
              </w:rPr>
              <w:t>5.5 Conclusions</w:t>
            </w:r>
            <w:r w:rsidR="00C23214">
              <w:rPr>
                <w:noProof/>
                <w:webHidden/>
              </w:rPr>
              <w:tab/>
            </w:r>
            <w:r w:rsidR="00C23214">
              <w:rPr>
                <w:noProof/>
                <w:webHidden/>
              </w:rPr>
              <w:fldChar w:fldCharType="begin"/>
            </w:r>
            <w:r w:rsidR="00C23214">
              <w:rPr>
                <w:noProof/>
                <w:webHidden/>
              </w:rPr>
              <w:instrText xml:space="preserve"> PAGEREF _Toc75946965 \h </w:instrText>
            </w:r>
            <w:r w:rsidR="00C23214">
              <w:rPr>
                <w:noProof/>
                <w:webHidden/>
              </w:rPr>
            </w:r>
            <w:r w:rsidR="00C23214">
              <w:rPr>
                <w:noProof/>
                <w:webHidden/>
              </w:rPr>
              <w:fldChar w:fldCharType="separate"/>
            </w:r>
            <w:r w:rsidR="0023041A">
              <w:rPr>
                <w:noProof/>
                <w:webHidden/>
              </w:rPr>
              <w:t>31</w:t>
            </w:r>
            <w:r w:rsidR="00C23214">
              <w:rPr>
                <w:noProof/>
                <w:webHidden/>
              </w:rPr>
              <w:fldChar w:fldCharType="end"/>
            </w:r>
          </w:hyperlink>
        </w:p>
        <w:p w14:paraId="3778112D" w14:textId="77777777" w:rsidR="00C23214" w:rsidRDefault="00AF6846">
          <w:pPr>
            <w:pStyle w:val="TOC1"/>
            <w:tabs>
              <w:tab w:val="right" w:leader="dot" w:pos="9350"/>
            </w:tabs>
            <w:rPr>
              <w:rFonts w:asciiTheme="minorHAnsi" w:eastAsiaTheme="minorEastAsia" w:hAnsiTheme="minorHAnsi"/>
              <w:noProof/>
              <w:sz w:val="22"/>
            </w:rPr>
          </w:pPr>
          <w:hyperlink w:anchor="_Toc75946966" w:history="1">
            <w:r w:rsidR="00C23214" w:rsidRPr="00023A02">
              <w:rPr>
                <w:rStyle w:val="Hyperlink"/>
                <w:noProof/>
              </w:rPr>
              <w:t>5.6 Recommendations</w:t>
            </w:r>
            <w:r w:rsidR="00C23214">
              <w:rPr>
                <w:noProof/>
                <w:webHidden/>
              </w:rPr>
              <w:tab/>
            </w:r>
            <w:r w:rsidR="00C23214">
              <w:rPr>
                <w:noProof/>
                <w:webHidden/>
              </w:rPr>
              <w:fldChar w:fldCharType="begin"/>
            </w:r>
            <w:r w:rsidR="00C23214">
              <w:rPr>
                <w:noProof/>
                <w:webHidden/>
              </w:rPr>
              <w:instrText xml:space="preserve"> PAGEREF _Toc75946966 \h </w:instrText>
            </w:r>
            <w:r w:rsidR="00C23214">
              <w:rPr>
                <w:noProof/>
                <w:webHidden/>
              </w:rPr>
            </w:r>
            <w:r w:rsidR="00C23214">
              <w:rPr>
                <w:noProof/>
                <w:webHidden/>
              </w:rPr>
              <w:fldChar w:fldCharType="separate"/>
            </w:r>
            <w:r w:rsidR="0023041A">
              <w:rPr>
                <w:noProof/>
                <w:webHidden/>
              </w:rPr>
              <w:t>31</w:t>
            </w:r>
            <w:r w:rsidR="00C23214">
              <w:rPr>
                <w:noProof/>
                <w:webHidden/>
              </w:rPr>
              <w:fldChar w:fldCharType="end"/>
            </w:r>
          </w:hyperlink>
        </w:p>
        <w:p w14:paraId="1437C5B7" w14:textId="77777777" w:rsidR="00C23214" w:rsidRDefault="00AF6846">
          <w:pPr>
            <w:pStyle w:val="TOC1"/>
            <w:tabs>
              <w:tab w:val="right" w:leader="dot" w:pos="9350"/>
            </w:tabs>
            <w:rPr>
              <w:rFonts w:asciiTheme="minorHAnsi" w:eastAsiaTheme="minorEastAsia" w:hAnsiTheme="minorHAnsi"/>
              <w:noProof/>
              <w:sz w:val="22"/>
            </w:rPr>
          </w:pPr>
          <w:hyperlink w:anchor="_Toc75946967" w:history="1">
            <w:r w:rsidR="00C23214" w:rsidRPr="00023A02">
              <w:rPr>
                <w:rStyle w:val="Hyperlink"/>
                <w:noProof/>
              </w:rPr>
              <w:t>References</w:t>
            </w:r>
            <w:r w:rsidR="00C23214">
              <w:rPr>
                <w:noProof/>
                <w:webHidden/>
              </w:rPr>
              <w:tab/>
            </w:r>
            <w:r w:rsidR="00C23214">
              <w:rPr>
                <w:noProof/>
                <w:webHidden/>
              </w:rPr>
              <w:fldChar w:fldCharType="begin"/>
            </w:r>
            <w:r w:rsidR="00C23214">
              <w:rPr>
                <w:noProof/>
                <w:webHidden/>
              </w:rPr>
              <w:instrText xml:space="preserve"> PAGEREF _Toc75946967 \h </w:instrText>
            </w:r>
            <w:r w:rsidR="00C23214">
              <w:rPr>
                <w:noProof/>
                <w:webHidden/>
              </w:rPr>
            </w:r>
            <w:r w:rsidR="00C23214">
              <w:rPr>
                <w:noProof/>
                <w:webHidden/>
              </w:rPr>
              <w:fldChar w:fldCharType="separate"/>
            </w:r>
            <w:r w:rsidR="0023041A">
              <w:rPr>
                <w:noProof/>
                <w:webHidden/>
              </w:rPr>
              <w:t>33</w:t>
            </w:r>
            <w:r w:rsidR="00C23214">
              <w:rPr>
                <w:noProof/>
                <w:webHidden/>
              </w:rPr>
              <w:fldChar w:fldCharType="end"/>
            </w:r>
          </w:hyperlink>
        </w:p>
        <w:p w14:paraId="3AA8B334" w14:textId="77777777" w:rsidR="00187D99" w:rsidRPr="00F93C74" w:rsidRDefault="00187D99" w:rsidP="00F93C74">
          <w:pPr>
            <w:spacing w:line="360" w:lineRule="auto"/>
          </w:pPr>
          <w:r w:rsidRPr="00F93C74">
            <w:rPr>
              <w:b/>
              <w:bCs/>
              <w:noProof/>
            </w:rPr>
            <w:fldChar w:fldCharType="end"/>
          </w:r>
        </w:p>
      </w:sdtContent>
    </w:sdt>
    <w:p w14:paraId="22C9C7F7" w14:textId="0E331FAB" w:rsidR="00596109" w:rsidRPr="00596109" w:rsidRDefault="00596109" w:rsidP="00F93C74">
      <w:pPr>
        <w:pStyle w:val="TableofFigures"/>
        <w:tabs>
          <w:tab w:val="right" w:leader="dot" w:pos="9350"/>
        </w:tabs>
        <w:spacing w:line="360" w:lineRule="auto"/>
        <w:rPr>
          <w:b/>
          <w:bCs/>
        </w:rPr>
      </w:pPr>
      <w:r w:rsidRPr="00596109">
        <w:rPr>
          <w:b/>
          <w:bCs/>
        </w:rPr>
        <w:t>Figures</w:t>
      </w:r>
    </w:p>
    <w:p w14:paraId="74EFB4CB" w14:textId="39B2FE12" w:rsidR="00F93C74" w:rsidRPr="00F93C74" w:rsidRDefault="00DD461B" w:rsidP="00F93C74">
      <w:pPr>
        <w:pStyle w:val="TableofFigures"/>
        <w:tabs>
          <w:tab w:val="right" w:leader="dot" w:pos="9350"/>
        </w:tabs>
        <w:spacing w:line="360" w:lineRule="auto"/>
        <w:rPr>
          <w:rFonts w:asciiTheme="minorHAnsi" w:eastAsiaTheme="minorEastAsia" w:hAnsiTheme="minorHAnsi"/>
          <w:noProof/>
          <w:sz w:val="22"/>
        </w:rPr>
      </w:pPr>
      <w:r w:rsidRPr="00F93C74">
        <w:fldChar w:fldCharType="begin"/>
      </w:r>
      <w:r w:rsidRPr="00F93C74">
        <w:instrText xml:space="preserve"> TOC \c "Figure" </w:instrText>
      </w:r>
      <w:r w:rsidRPr="00F93C74">
        <w:fldChar w:fldCharType="separate"/>
      </w:r>
      <w:r w:rsidR="00F93C74" w:rsidRPr="00F93C74">
        <w:rPr>
          <w:noProof/>
        </w:rPr>
        <w:t>Figure 1: Some products and services of BI Microfinance programme</w:t>
      </w:r>
      <w:r w:rsidR="00F93C74" w:rsidRPr="00F93C74">
        <w:rPr>
          <w:noProof/>
        </w:rPr>
        <w:tab/>
      </w:r>
      <w:r w:rsidR="00F93C74" w:rsidRPr="00F93C74">
        <w:rPr>
          <w:noProof/>
        </w:rPr>
        <w:fldChar w:fldCharType="begin"/>
      </w:r>
      <w:r w:rsidR="00F93C74" w:rsidRPr="00F93C74">
        <w:rPr>
          <w:noProof/>
        </w:rPr>
        <w:instrText xml:space="preserve"> PAGEREF _Toc75874528 \h </w:instrText>
      </w:r>
      <w:r w:rsidR="00F93C74" w:rsidRPr="00F93C74">
        <w:rPr>
          <w:noProof/>
        </w:rPr>
      </w:r>
      <w:r w:rsidR="00F93C74" w:rsidRPr="00F93C74">
        <w:rPr>
          <w:noProof/>
        </w:rPr>
        <w:fldChar w:fldCharType="separate"/>
      </w:r>
      <w:r w:rsidR="0023041A">
        <w:rPr>
          <w:noProof/>
        </w:rPr>
        <w:t>10</w:t>
      </w:r>
      <w:r w:rsidR="00F93C74" w:rsidRPr="00F93C74">
        <w:rPr>
          <w:noProof/>
        </w:rPr>
        <w:fldChar w:fldCharType="end"/>
      </w:r>
    </w:p>
    <w:p w14:paraId="2AF7C6F5"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Figure 2: Budget processes</w:t>
      </w:r>
      <w:r w:rsidRPr="00F93C74">
        <w:rPr>
          <w:noProof/>
        </w:rPr>
        <w:tab/>
      </w:r>
      <w:r w:rsidRPr="00F93C74">
        <w:rPr>
          <w:noProof/>
        </w:rPr>
        <w:fldChar w:fldCharType="begin"/>
      </w:r>
      <w:r w:rsidRPr="00F93C74">
        <w:rPr>
          <w:noProof/>
        </w:rPr>
        <w:instrText xml:space="preserve"> PAGEREF _Toc75874529 \h </w:instrText>
      </w:r>
      <w:r w:rsidRPr="00F93C74">
        <w:rPr>
          <w:noProof/>
        </w:rPr>
      </w:r>
      <w:r w:rsidRPr="00F93C74">
        <w:rPr>
          <w:noProof/>
        </w:rPr>
        <w:fldChar w:fldCharType="separate"/>
      </w:r>
      <w:r w:rsidR="0023041A">
        <w:rPr>
          <w:noProof/>
        </w:rPr>
        <w:t>17</w:t>
      </w:r>
      <w:r w:rsidRPr="00F93C74">
        <w:rPr>
          <w:noProof/>
        </w:rPr>
        <w:fldChar w:fldCharType="end"/>
      </w:r>
    </w:p>
    <w:p w14:paraId="7E987E8A"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Figure 3: Do budgets contribute to improvement of performance?</w:t>
      </w:r>
      <w:r w:rsidRPr="00F93C74">
        <w:rPr>
          <w:noProof/>
        </w:rPr>
        <w:tab/>
      </w:r>
      <w:r w:rsidRPr="00F93C74">
        <w:rPr>
          <w:noProof/>
        </w:rPr>
        <w:fldChar w:fldCharType="begin"/>
      </w:r>
      <w:r w:rsidRPr="00F93C74">
        <w:rPr>
          <w:noProof/>
        </w:rPr>
        <w:instrText xml:space="preserve"> PAGEREF _Toc75874530 \h </w:instrText>
      </w:r>
      <w:r w:rsidRPr="00F93C74">
        <w:rPr>
          <w:noProof/>
        </w:rPr>
      </w:r>
      <w:r w:rsidRPr="00F93C74">
        <w:rPr>
          <w:noProof/>
        </w:rPr>
        <w:fldChar w:fldCharType="separate"/>
      </w:r>
      <w:r w:rsidR="0023041A">
        <w:rPr>
          <w:noProof/>
        </w:rPr>
        <w:t>23</w:t>
      </w:r>
      <w:r w:rsidRPr="00F93C74">
        <w:rPr>
          <w:noProof/>
        </w:rPr>
        <w:fldChar w:fldCharType="end"/>
      </w:r>
    </w:p>
    <w:p w14:paraId="3B3B76A9"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lastRenderedPageBreak/>
        <w:t>Figure 4: How do budgets lead to performance improvement?</w:t>
      </w:r>
      <w:r w:rsidRPr="00F93C74">
        <w:rPr>
          <w:noProof/>
        </w:rPr>
        <w:tab/>
      </w:r>
      <w:r w:rsidRPr="00F93C74">
        <w:rPr>
          <w:noProof/>
        </w:rPr>
        <w:fldChar w:fldCharType="begin"/>
      </w:r>
      <w:r w:rsidRPr="00F93C74">
        <w:rPr>
          <w:noProof/>
        </w:rPr>
        <w:instrText xml:space="preserve"> PAGEREF _Toc75874531 \h </w:instrText>
      </w:r>
      <w:r w:rsidRPr="00F93C74">
        <w:rPr>
          <w:noProof/>
        </w:rPr>
      </w:r>
      <w:r w:rsidRPr="00F93C74">
        <w:rPr>
          <w:noProof/>
        </w:rPr>
        <w:fldChar w:fldCharType="separate"/>
      </w:r>
      <w:r w:rsidR="0023041A">
        <w:rPr>
          <w:noProof/>
        </w:rPr>
        <w:t>24</w:t>
      </w:r>
      <w:r w:rsidRPr="00F93C74">
        <w:rPr>
          <w:noProof/>
        </w:rPr>
        <w:fldChar w:fldCharType="end"/>
      </w:r>
    </w:p>
    <w:p w14:paraId="7343F50D"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Figure 5: Performance measurement methods</w:t>
      </w:r>
      <w:r w:rsidRPr="00F93C74">
        <w:rPr>
          <w:noProof/>
        </w:rPr>
        <w:tab/>
      </w:r>
      <w:r w:rsidRPr="00F93C74">
        <w:rPr>
          <w:noProof/>
        </w:rPr>
        <w:fldChar w:fldCharType="begin"/>
      </w:r>
      <w:r w:rsidRPr="00F93C74">
        <w:rPr>
          <w:noProof/>
        </w:rPr>
        <w:instrText xml:space="preserve"> PAGEREF _Toc75874532 \h </w:instrText>
      </w:r>
      <w:r w:rsidRPr="00F93C74">
        <w:rPr>
          <w:noProof/>
        </w:rPr>
      </w:r>
      <w:r w:rsidRPr="00F93C74">
        <w:rPr>
          <w:noProof/>
        </w:rPr>
        <w:fldChar w:fldCharType="separate"/>
      </w:r>
      <w:r w:rsidR="0023041A">
        <w:rPr>
          <w:noProof/>
        </w:rPr>
        <w:t>25</w:t>
      </w:r>
      <w:r w:rsidRPr="00F93C74">
        <w:rPr>
          <w:noProof/>
        </w:rPr>
        <w:fldChar w:fldCharType="end"/>
      </w:r>
    </w:p>
    <w:p w14:paraId="111CF4C1"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Figure 6: Linear Function Graph</w:t>
      </w:r>
      <w:r w:rsidRPr="00F93C74">
        <w:rPr>
          <w:noProof/>
        </w:rPr>
        <w:tab/>
      </w:r>
      <w:r w:rsidRPr="00F93C74">
        <w:rPr>
          <w:noProof/>
        </w:rPr>
        <w:fldChar w:fldCharType="begin"/>
      </w:r>
      <w:r w:rsidRPr="00F93C74">
        <w:rPr>
          <w:noProof/>
        </w:rPr>
        <w:instrText xml:space="preserve"> PAGEREF _Toc75874533 \h </w:instrText>
      </w:r>
      <w:r w:rsidRPr="00F93C74">
        <w:rPr>
          <w:noProof/>
        </w:rPr>
      </w:r>
      <w:r w:rsidRPr="00F93C74">
        <w:rPr>
          <w:noProof/>
        </w:rPr>
        <w:fldChar w:fldCharType="separate"/>
      </w:r>
      <w:r w:rsidR="0023041A">
        <w:rPr>
          <w:noProof/>
        </w:rPr>
        <w:t>27</w:t>
      </w:r>
      <w:r w:rsidRPr="00F93C74">
        <w:rPr>
          <w:noProof/>
        </w:rPr>
        <w:fldChar w:fldCharType="end"/>
      </w:r>
    </w:p>
    <w:p w14:paraId="22BA8659" w14:textId="77777777" w:rsidR="00596109" w:rsidRDefault="00DD461B" w:rsidP="00596109">
      <w:pPr>
        <w:spacing w:after="0" w:line="360" w:lineRule="auto"/>
      </w:pPr>
      <w:r w:rsidRPr="00F93C74">
        <w:fldChar w:fldCharType="end"/>
      </w:r>
    </w:p>
    <w:p w14:paraId="1EE63B80" w14:textId="1B082685" w:rsidR="00187D99" w:rsidRPr="00596109" w:rsidRDefault="00596109" w:rsidP="00596109">
      <w:pPr>
        <w:spacing w:after="0" w:line="360" w:lineRule="auto"/>
        <w:rPr>
          <w:b/>
          <w:bCs/>
        </w:rPr>
      </w:pPr>
      <w:r w:rsidRPr="00596109">
        <w:rPr>
          <w:b/>
          <w:bCs/>
        </w:rPr>
        <w:t>Tables</w:t>
      </w:r>
    </w:p>
    <w:p w14:paraId="01855780"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fldChar w:fldCharType="begin"/>
      </w:r>
      <w:r w:rsidRPr="00F93C74">
        <w:instrText xml:space="preserve"> TOC \c "Table" </w:instrText>
      </w:r>
      <w:r w:rsidRPr="00F93C74">
        <w:fldChar w:fldCharType="separate"/>
      </w:r>
      <w:r w:rsidRPr="00F93C74">
        <w:rPr>
          <w:noProof/>
        </w:rPr>
        <w:t>Table 1: Countries BI operates in and associated programmes</w:t>
      </w:r>
      <w:r w:rsidRPr="00F93C74">
        <w:rPr>
          <w:noProof/>
        </w:rPr>
        <w:tab/>
      </w:r>
      <w:r w:rsidRPr="00F93C74">
        <w:rPr>
          <w:noProof/>
        </w:rPr>
        <w:fldChar w:fldCharType="begin"/>
      </w:r>
      <w:r w:rsidRPr="00F93C74">
        <w:rPr>
          <w:noProof/>
        </w:rPr>
        <w:instrText xml:space="preserve"> PAGEREF _Toc75874534 \h </w:instrText>
      </w:r>
      <w:r w:rsidRPr="00F93C74">
        <w:rPr>
          <w:noProof/>
        </w:rPr>
      </w:r>
      <w:r w:rsidRPr="00F93C74">
        <w:rPr>
          <w:noProof/>
        </w:rPr>
        <w:fldChar w:fldCharType="separate"/>
      </w:r>
      <w:r w:rsidR="0023041A">
        <w:rPr>
          <w:noProof/>
        </w:rPr>
        <w:t>9</w:t>
      </w:r>
      <w:r w:rsidRPr="00F93C74">
        <w:rPr>
          <w:noProof/>
        </w:rPr>
        <w:fldChar w:fldCharType="end"/>
      </w:r>
    </w:p>
    <w:p w14:paraId="737A6D3D"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2: Quantifying Budget variance</w:t>
      </w:r>
      <w:r w:rsidRPr="00F93C74">
        <w:rPr>
          <w:noProof/>
        </w:rPr>
        <w:tab/>
      </w:r>
      <w:r w:rsidRPr="00F93C74">
        <w:rPr>
          <w:noProof/>
        </w:rPr>
        <w:fldChar w:fldCharType="begin"/>
      </w:r>
      <w:r w:rsidRPr="00F93C74">
        <w:rPr>
          <w:noProof/>
        </w:rPr>
        <w:instrText xml:space="preserve"> PAGEREF _Toc75874535 \h </w:instrText>
      </w:r>
      <w:r w:rsidRPr="00F93C74">
        <w:rPr>
          <w:noProof/>
        </w:rPr>
      </w:r>
      <w:r w:rsidRPr="00F93C74">
        <w:rPr>
          <w:noProof/>
        </w:rPr>
        <w:fldChar w:fldCharType="separate"/>
      </w:r>
      <w:r w:rsidR="0023041A">
        <w:rPr>
          <w:noProof/>
        </w:rPr>
        <w:t>25</w:t>
      </w:r>
      <w:r w:rsidRPr="00F93C74">
        <w:rPr>
          <w:noProof/>
        </w:rPr>
        <w:fldChar w:fldCharType="end"/>
      </w:r>
    </w:p>
    <w:p w14:paraId="3ABDAFA7"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3: Quantifying Performance level</w:t>
      </w:r>
      <w:r w:rsidRPr="00F93C74">
        <w:rPr>
          <w:noProof/>
        </w:rPr>
        <w:tab/>
      </w:r>
      <w:r w:rsidRPr="00F93C74">
        <w:rPr>
          <w:noProof/>
        </w:rPr>
        <w:fldChar w:fldCharType="begin"/>
      </w:r>
      <w:r w:rsidRPr="00F93C74">
        <w:rPr>
          <w:noProof/>
        </w:rPr>
        <w:instrText xml:space="preserve"> PAGEREF _Toc75874536 \h </w:instrText>
      </w:r>
      <w:r w:rsidRPr="00F93C74">
        <w:rPr>
          <w:noProof/>
        </w:rPr>
      </w:r>
      <w:r w:rsidRPr="00F93C74">
        <w:rPr>
          <w:noProof/>
        </w:rPr>
        <w:fldChar w:fldCharType="separate"/>
      </w:r>
      <w:r w:rsidR="0023041A">
        <w:rPr>
          <w:noProof/>
        </w:rPr>
        <w:t>26</w:t>
      </w:r>
      <w:r w:rsidRPr="00F93C74">
        <w:rPr>
          <w:noProof/>
        </w:rPr>
        <w:fldChar w:fldCharType="end"/>
      </w:r>
    </w:p>
    <w:p w14:paraId="1A086DAA"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4: Analysis of Linear function</w:t>
      </w:r>
      <w:r w:rsidRPr="00F93C74">
        <w:rPr>
          <w:noProof/>
        </w:rPr>
        <w:tab/>
      </w:r>
      <w:r w:rsidRPr="00F93C74">
        <w:rPr>
          <w:noProof/>
        </w:rPr>
        <w:fldChar w:fldCharType="begin"/>
      </w:r>
      <w:r w:rsidRPr="00F93C74">
        <w:rPr>
          <w:noProof/>
        </w:rPr>
        <w:instrText xml:space="preserve"> PAGEREF _Toc75874537 \h </w:instrText>
      </w:r>
      <w:r w:rsidRPr="00F93C74">
        <w:rPr>
          <w:noProof/>
        </w:rPr>
      </w:r>
      <w:r w:rsidRPr="00F93C74">
        <w:rPr>
          <w:noProof/>
        </w:rPr>
        <w:fldChar w:fldCharType="separate"/>
      </w:r>
      <w:r w:rsidR="0023041A">
        <w:rPr>
          <w:noProof/>
        </w:rPr>
        <w:t>27</w:t>
      </w:r>
      <w:r w:rsidRPr="00F93C74">
        <w:rPr>
          <w:noProof/>
        </w:rPr>
        <w:fldChar w:fldCharType="end"/>
      </w:r>
    </w:p>
    <w:p w14:paraId="5063DDFC"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5: Dispersion of error</w:t>
      </w:r>
      <w:r w:rsidRPr="00F93C74">
        <w:rPr>
          <w:noProof/>
        </w:rPr>
        <w:tab/>
      </w:r>
      <w:r w:rsidRPr="00F93C74">
        <w:rPr>
          <w:noProof/>
        </w:rPr>
        <w:fldChar w:fldCharType="begin"/>
      </w:r>
      <w:r w:rsidRPr="00F93C74">
        <w:rPr>
          <w:noProof/>
        </w:rPr>
        <w:instrText xml:space="preserve"> PAGEREF _Toc75874538 \h </w:instrText>
      </w:r>
      <w:r w:rsidRPr="00F93C74">
        <w:rPr>
          <w:noProof/>
        </w:rPr>
      </w:r>
      <w:r w:rsidRPr="00F93C74">
        <w:rPr>
          <w:noProof/>
        </w:rPr>
        <w:fldChar w:fldCharType="separate"/>
      </w:r>
      <w:r w:rsidR="0023041A">
        <w:rPr>
          <w:noProof/>
        </w:rPr>
        <w:t>28</w:t>
      </w:r>
      <w:r w:rsidRPr="00F93C74">
        <w:rPr>
          <w:noProof/>
        </w:rPr>
        <w:fldChar w:fldCharType="end"/>
      </w:r>
    </w:p>
    <w:p w14:paraId="2247F479"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6: Estimator variance</w:t>
      </w:r>
      <w:r w:rsidRPr="00F93C74">
        <w:rPr>
          <w:noProof/>
        </w:rPr>
        <w:tab/>
      </w:r>
      <w:r w:rsidRPr="00F93C74">
        <w:rPr>
          <w:noProof/>
        </w:rPr>
        <w:fldChar w:fldCharType="begin"/>
      </w:r>
      <w:r w:rsidRPr="00F93C74">
        <w:rPr>
          <w:noProof/>
        </w:rPr>
        <w:instrText xml:space="preserve"> PAGEREF _Toc75874539 \h </w:instrText>
      </w:r>
      <w:r w:rsidRPr="00F93C74">
        <w:rPr>
          <w:noProof/>
        </w:rPr>
      </w:r>
      <w:r w:rsidRPr="00F93C74">
        <w:rPr>
          <w:noProof/>
        </w:rPr>
        <w:fldChar w:fldCharType="separate"/>
      </w:r>
      <w:r w:rsidR="0023041A">
        <w:rPr>
          <w:noProof/>
        </w:rPr>
        <w:t>28</w:t>
      </w:r>
      <w:r w:rsidRPr="00F93C74">
        <w:rPr>
          <w:noProof/>
        </w:rPr>
        <w:fldChar w:fldCharType="end"/>
      </w:r>
    </w:p>
    <w:p w14:paraId="3D7A9D53"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7: Confidence intervals</w:t>
      </w:r>
      <w:r w:rsidRPr="00F93C74">
        <w:rPr>
          <w:noProof/>
        </w:rPr>
        <w:tab/>
      </w:r>
      <w:r w:rsidRPr="00F93C74">
        <w:rPr>
          <w:noProof/>
        </w:rPr>
        <w:fldChar w:fldCharType="begin"/>
      </w:r>
      <w:r w:rsidRPr="00F93C74">
        <w:rPr>
          <w:noProof/>
        </w:rPr>
        <w:instrText xml:space="preserve"> PAGEREF _Toc75874540 \h </w:instrText>
      </w:r>
      <w:r w:rsidRPr="00F93C74">
        <w:rPr>
          <w:noProof/>
        </w:rPr>
      </w:r>
      <w:r w:rsidRPr="00F93C74">
        <w:rPr>
          <w:noProof/>
        </w:rPr>
        <w:fldChar w:fldCharType="separate"/>
      </w:r>
      <w:r w:rsidR="0023041A">
        <w:rPr>
          <w:noProof/>
        </w:rPr>
        <w:t>28</w:t>
      </w:r>
      <w:r w:rsidRPr="00F93C74">
        <w:rPr>
          <w:noProof/>
        </w:rPr>
        <w:fldChar w:fldCharType="end"/>
      </w:r>
    </w:p>
    <w:p w14:paraId="23F24B0D"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8: T-test statistics data</w:t>
      </w:r>
      <w:r w:rsidRPr="00F93C74">
        <w:rPr>
          <w:noProof/>
        </w:rPr>
        <w:tab/>
      </w:r>
      <w:r w:rsidRPr="00F93C74">
        <w:rPr>
          <w:noProof/>
        </w:rPr>
        <w:fldChar w:fldCharType="begin"/>
      </w:r>
      <w:r w:rsidRPr="00F93C74">
        <w:rPr>
          <w:noProof/>
        </w:rPr>
        <w:instrText xml:space="preserve"> PAGEREF _Toc75874541 \h </w:instrText>
      </w:r>
      <w:r w:rsidRPr="00F93C74">
        <w:rPr>
          <w:noProof/>
        </w:rPr>
      </w:r>
      <w:r w:rsidRPr="00F93C74">
        <w:rPr>
          <w:noProof/>
        </w:rPr>
        <w:fldChar w:fldCharType="separate"/>
      </w:r>
      <w:r w:rsidR="0023041A">
        <w:rPr>
          <w:noProof/>
        </w:rPr>
        <w:t>29</w:t>
      </w:r>
      <w:r w:rsidRPr="00F93C74">
        <w:rPr>
          <w:noProof/>
        </w:rPr>
        <w:fldChar w:fldCharType="end"/>
      </w:r>
    </w:p>
    <w:p w14:paraId="2135F9A8"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9: Coefficient of determination and correlation</w:t>
      </w:r>
      <w:r w:rsidRPr="00F93C74">
        <w:rPr>
          <w:noProof/>
        </w:rPr>
        <w:tab/>
      </w:r>
      <w:r w:rsidRPr="00F93C74">
        <w:rPr>
          <w:noProof/>
        </w:rPr>
        <w:fldChar w:fldCharType="begin"/>
      </w:r>
      <w:r w:rsidRPr="00F93C74">
        <w:rPr>
          <w:noProof/>
        </w:rPr>
        <w:instrText xml:space="preserve"> PAGEREF _Toc75874542 \h </w:instrText>
      </w:r>
      <w:r w:rsidRPr="00F93C74">
        <w:rPr>
          <w:noProof/>
        </w:rPr>
      </w:r>
      <w:r w:rsidRPr="00F93C74">
        <w:rPr>
          <w:noProof/>
        </w:rPr>
        <w:fldChar w:fldCharType="separate"/>
      </w:r>
      <w:r w:rsidR="0023041A">
        <w:rPr>
          <w:noProof/>
        </w:rPr>
        <w:t>29</w:t>
      </w:r>
      <w:r w:rsidRPr="00F93C74">
        <w:rPr>
          <w:noProof/>
        </w:rPr>
        <w:fldChar w:fldCharType="end"/>
      </w:r>
    </w:p>
    <w:p w14:paraId="2EB763E5" w14:textId="77777777" w:rsidR="00F93C74" w:rsidRPr="00F93C74" w:rsidRDefault="00F93C74" w:rsidP="00F93C74">
      <w:pPr>
        <w:pStyle w:val="TableofFigures"/>
        <w:tabs>
          <w:tab w:val="right" w:leader="dot" w:pos="9350"/>
        </w:tabs>
        <w:spacing w:line="360" w:lineRule="auto"/>
        <w:rPr>
          <w:rFonts w:asciiTheme="minorHAnsi" w:eastAsiaTheme="minorEastAsia" w:hAnsiTheme="minorHAnsi"/>
          <w:noProof/>
          <w:sz w:val="22"/>
        </w:rPr>
      </w:pPr>
      <w:r w:rsidRPr="00F93C74">
        <w:rPr>
          <w:noProof/>
        </w:rPr>
        <w:t>Table 10: Summary of Findings from questionnaire and econometric model</w:t>
      </w:r>
      <w:r w:rsidRPr="00F93C74">
        <w:rPr>
          <w:noProof/>
        </w:rPr>
        <w:tab/>
      </w:r>
      <w:r w:rsidRPr="00F93C74">
        <w:rPr>
          <w:noProof/>
        </w:rPr>
        <w:fldChar w:fldCharType="begin"/>
      </w:r>
      <w:r w:rsidRPr="00F93C74">
        <w:rPr>
          <w:noProof/>
        </w:rPr>
        <w:instrText xml:space="preserve"> PAGEREF _Toc75874543 \h </w:instrText>
      </w:r>
      <w:r w:rsidRPr="00F93C74">
        <w:rPr>
          <w:noProof/>
        </w:rPr>
      </w:r>
      <w:r w:rsidRPr="00F93C74">
        <w:rPr>
          <w:noProof/>
        </w:rPr>
        <w:fldChar w:fldCharType="separate"/>
      </w:r>
      <w:r w:rsidR="0023041A">
        <w:rPr>
          <w:noProof/>
        </w:rPr>
        <w:t>30</w:t>
      </w:r>
      <w:r w:rsidRPr="00F93C74">
        <w:rPr>
          <w:noProof/>
        </w:rPr>
        <w:fldChar w:fldCharType="end"/>
      </w:r>
    </w:p>
    <w:p w14:paraId="4C801511" w14:textId="77777777" w:rsidR="00821436" w:rsidRPr="00F93C74" w:rsidRDefault="00F93C74" w:rsidP="00F93C74">
      <w:pPr>
        <w:spacing w:after="0" w:line="360" w:lineRule="auto"/>
      </w:pPr>
      <w:r w:rsidRPr="00F93C74">
        <w:fldChar w:fldCharType="end"/>
      </w:r>
    </w:p>
    <w:p w14:paraId="68B514F3" w14:textId="77777777" w:rsidR="00430052" w:rsidRDefault="00430052" w:rsidP="00286C52">
      <w:pPr>
        <w:spacing w:after="0" w:line="360" w:lineRule="auto"/>
        <w:jc w:val="center"/>
      </w:pPr>
    </w:p>
    <w:p w14:paraId="05F19E13" w14:textId="77777777" w:rsidR="00430052" w:rsidRDefault="00430052" w:rsidP="00286C52">
      <w:pPr>
        <w:spacing w:after="0" w:line="360" w:lineRule="auto"/>
        <w:jc w:val="center"/>
      </w:pPr>
    </w:p>
    <w:p w14:paraId="2149F2AE" w14:textId="77777777" w:rsidR="00430052" w:rsidRDefault="00430052" w:rsidP="00286C52">
      <w:pPr>
        <w:spacing w:after="0" w:line="360" w:lineRule="auto"/>
        <w:jc w:val="center"/>
      </w:pPr>
    </w:p>
    <w:p w14:paraId="2CEFC465" w14:textId="77777777" w:rsidR="00430052" w:rsidRDefault="00430052" w:rsidP="00430052">
      <w:pPr>
        <w:spacing w:after="0" w:line="360" w:lineRule="auto"/>
      </w:pPr>
    </w:p>
    <w:p w14:paraId="054E1F9A" w14:textId="77777777" w:rsidR="00430052" w:rsidRDefault="00430052" w:rsidP="00430052">
      <w:pPr>
        <w:spacing w:after="0" w:line="360" w:lineRule="auto"/>
      </w:pPr>
    </w:p>
    <w:p w14:paraId="211F004F" w14:textId="77777777" w:rsidR="00430052" w:rsidRDefault="00430052" w:rsidP="00430052">
      <w:pPr>
        <w:spacing w:after="0" w:line="360" w:lineRule="auto"/>
      </w:pPr>
    </w:p>
    <w:p w14:paraId="3D5B945E" w14:textId="77777777" w:rsidR="00430052" w:rsidRDefault="00430052" w:rsidP="00430052">
      <w:pPr>
        <w:spacing w:after="0" w:line="360" w:lineRule="auto"/>
      </w:pPr>
    </w:p>
    <w:p w14:paraId="7D57A06E" w14:textId="77777777" w:rsidR="00430052" w:rsidRDefault="00430052" w:rsidP="00430052">
      <w:pPr>
        <w:spacing w:after="0" w:line="360" w:lineRule="auto"/>
      </w:pPr>
    </w:p>
    <w:p w14:paraId="25B28457" w14:textId="77777777" w:rsidR="00430052" w:rsidRDefault="00430052" w:rsidP="00430052">
      <w:pPr>
        <w:spacing w:after="0" w:line="360" w:lineRule="auto"/>
      </w:pPr>
    </w:p>
    <w:p w14:paraId="4C8BB221" w14:textId="77777777" w:rsidR="00952F3C" w:rsidRDefault="00952F3C" w:rsidP="00430052">
      <w:pPr>
        <w:spacing w:after="0" w:line="360" w:lineRule="auto"/>
        <w:sectPr w:rsidR="00952F3C" w:rsidSect="00952F3C">
          <w:footerReference w:type="default" r:id="rId18"/>
          <w:footerReference w:type="first" r:id="rId19"/>
          <w:pgSz w:w="12240" w:h="15840"/>
          <w:pgMar w:top="1440" w:right="1440" w:bottom="1440" w:left="1440" w:header="720" w:footer="720" w:gutter="0"/>
          <w:pgNumType w:fmt="lowerRoman" w:start="1"/>
          <w:cols w:space="720"/>
          <w:titlePg/>
          <w:docGrid w:linePitch="360"/>
        </w:sectPr>
      </w:pPr>
    </w:p>
    <w:p w14:paraId="263D827E" w14:textId="77777777" w:rsidR="00430052" w:rsidRDefault="00952F3C" w:rsidP="00430052">
      <w:pPr>
        <w:spacing w:after="0" w:line="360" w:lineRule="auto"/>
      </w:pPr>
      <w:r>
        <w:rPr>
          <w:noProof/>
        </w:rPr>
        <w:lastRenderedPageBreak/>
        <mc:AlternateContent>
          <mc:Choice Requires="wps">
            <w:drawing>
              <wp:anchor distT="0" distB="0" distL="114300" distR="114300" simplePos="0" relativeHeight="251736064" behindDoc="0" locked="0" layoutInCell="1" allowOverlap="1" wp14:anchorId="35EFE273" wp14:editId="4ECF2FD7">
                <wp:simplePos x="0" y="0"/>
                <wp:positionH relativeFrom="page">
                  <wp:posOffset>3594538</wp:posOffset>
                </wp:positionH>
                <wp:positionV relativeFrom="paragraph">
                  <wp:posOffset>-977462</wp:posOffset>
                </wp:positionV>
                <wp:extent cx="4161790" cy="10851274"/>
                <wp:effectExtent l="0" t="0" r="10160" b="26670"/>
                <wp:wrapNone/>
                <wp:docPr id="200" name="Rectangle 200"/>
                <wp:cNvGraphicFramePr/>
                <a:graphic xmlns:a="http://schemas.openxmlformats.org/drawingml/2006/main">
                  <a:graphicData uri="http://schemas.microsoft.com/office/word/2010/wordprocessingShape">
                    <wps:wsp>
                      <wps:cNvSpPr/>
                      <wps:spPr>
                        <a:xfrm>
                          <a:off x="0" y="0"/>
                          <a:ext cx="4161790" cy="10851274"/>
                        </a:xfrm>
                        <a:prstGeom prst="rect">
                          <a:avLst/>
                        </a:prstGeom>
                        <a:gradFill flip="none" rotWithShape="1">
                          <a:gsLst>
                            <a:gs pos="0">
                              <a:srgbClr val="D00072">
                                <a:shade val="30000"/>
                                <a:satMod val="115000"/>
                              </a:srgbClr>
                            </a:gs>
                            <a:gs pos="50000">
                              <a:srgbClr val="D00072">
                                <a:shade val="67500"/>
                                <a:satMod val="115000"/>
                              </a:srgbClr>
                            </a:gs>
                            <a:gs pos="100000">
                              <a:srgbClr val="D00072">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500DAC8B" w14:textId="77777777" w:rsidR="00CE057C" w:rsidRDefault="00CE057C" w:rsidP="004300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B0AC5" id="Rectangle 200" o:spid="_x0000_s1026" style="position:absolute;margin-left:283.05pt;margin-top:-76.95pt;width:327.7pt;height:854.4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" fillcolor="#810040" strokecolor="#1f4d78 [1604]" strokeweight="1pt">
                <v:fill color2="#e00074" rotate="t" angle="90" colors="0 #810040;.5 #bc0060;1 #e00074" focus="100%" type="gradient"/>
                <v:textbox>
                  <w:txbxContent>
                    <w:p w:rsidR="00CE057C" w:rsidRDefault="00CE057C" w:rsidP="00430052">
                      <w:pPr>
                        <w:jc w:val="center"/>
                      </w:pPr>
                    </w:p>
                  </w:txbxContent>
                </v:textbox>
                <w10:wrap anchorx="page"/>
              </v:rect>
            </w:pict>
          </mc:Fallback>
        </mc:AlternateContent>
      </w:r>
    </w:p>
    <w:p w14:paraId="20C3E1D5" w14:textId="77777777" w:rsidR="00430052" w:rsidRDefault="00952F3C" w:rsidP="00430052">
      <w:pPr>
        <w:spacing w:after="0" w:line="360" w:lineRule="auto"/>
      </w:pPr>
      <w:r>
        <w:rPr>
          <w:noProof/>
        </w:rPr>
        <mc:AlternateContent>
          <mc:Choice Requires="wps">
            <w:drawing>
              <wp:anchor distT="0" distB="0" distL="114300" distR="114300" simplePos="0" relativeHeight="251738112" behindDoc="0" locked="0" layoutInCell="1" allowOverlap="1" wp14:anchorId="7D6B31AE" wp14:editId="145DD39A">
                <wp:simplePos x="0" y="0"/>
                <wp:positionH relativeFrom="column">
                  <wp:posOffset>2952750</wp:posOffset>
                </wp:positionH>
                <wp:positionV relativeFrom="paragraph">
                  <wp:posOffset>63609</wp:posOffset>
                </wp:positionV>
                <wp:extent cx="3638550" cy="7747000"/>
                <wp:effectExtent l="19050" t="19050" r="19050" b="25400"/>
                <wp:wrapNone/>
                <wp:docPr id="198" name="Rectangle 198"/>
                <wp:cNvGraphicFramePr/>
                <a:graphic xmlns:a="http://schemas.openxmlformats.org/drawingml/2006/main">
                  <a:graphicData uri="http://schemas.microsoft.com/office/word/2010/wordprocessingShape">
                    <wps:wsp>
                      <wps:cNvSpPr/>
                      <wps:spPr>
                        <a:xfrm>
                          <a:off x="0" y="0"/>
                          <a:ext cx="3638550" cy="7747000"/>
                        </a:xfrm>
                        <a:prstGeom prst="rect">
                          <a:avLst/>
                        </a:prstGeom>
                        <a:gradFill flip="none" rotWithShape="1">
                          <a:gsLst>
                            <a:gs pos="0">
                              <a:srgbClr val="CCCCFF">
                                <a:shade val="30000"/>
                                <a:satMod val="115000"/>
                              </a:srgbClr>
                            </a:gs>
                            <a:gs pos="30000">
                              <a:srgbClr val="CCCCFF">
                                <a:shade val="67500"/>
                                <a:satMod val="115000"/>
                              </a:srgbClr>
                            </a:gs>
                            <a:gs pos="66000">
                              <a:srgbClr val="CCCCFF">
                                <a:shade val="100000"/>
                                <a:satMod val="115000"/>
                              </a:srgbClr>
                            </a:gs>
                          </a:gsLst>
                          <a:lin ang="10800000" scaled="1"/>
                          <a:tileRect/>
                        </a:grad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C50CB3" w14:textId="77777777" w:rsidR="00CE057C" w:rsidRPr="00FC5A27" w:rsidRDefault="00CE057C" w:rsidP="00430052">
                            <w:pPr>
                              <w:pStyle w:val="ListParagraph"/>
                              <w:numPr>
                                <w:ilvl w:val="0"/>
                                <w:numId w:val="4"/>
                              </w:numPr>
                              <w:spacing w:line="480" w:lineRule="auto"/>
                              <w:ind w:left="810"/>
                              <w:rPr>
                                <w:b/>
                                <w:color w:val="000000"/>
                                <w:sz w:val="40"/>
                              </w:rPr>
                            </w:pPr>
                            <w:r>
                              <w:rPr>
                                <w:b/>
                                <w:color w:val="000000"/>
                                <w:sz w:val="40"/>
                              </w:rPr>
                              <w:t>Background of the s</w:t>
                            </w:r>
                            <w:r w:rsidRPr="00FC5A27">
                              <w:rPr>
                                <w:b/>
                                <w:color w:val="000000"/>
                                <w:sz w:val="40"/>
                              </w:rPr>
                              <w:t>tudy</w:t>
                            </w:r>
                          </w:p>
                          <w:p w14:paraId="4B84F5C2"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Origins of the r</w:t>
                            </w:r>
                            <w:r w:rsidRPr="00FC5A27">
                              <w:rPr>
                                <w:b/>
                                <w:color w:val="000000"/>
                                <w:sz w:val="40"/>
                              </w:rPr>
                              <w:t>eport</w:t>
                            </w:r>
                          </w:p>
                          <w:p w14:paraId="46D4FF4C"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Rationale of the study</w:t>
                            </w:r>
                          </w:p>
                          <w:p w14:paraId="7452EF0E" w14:textId="77777777" w:rsidR="00CE057C" w:rsidRPr="00FC5A27" w:rsidRDefault="00CE057C" w:rsidP="00430052">
                            <w:pPr>
                              <w:pStyle w:val="ListParagraph"/>
                              <w:numPr>
                                <w:ilvl w:val="0"/>
                                <w:numId w:val="4"/>
                              </w:numPr>
                              <w:spacing w:line="480" w:lineRule="auto"/>
                              <w:ind w:left="810"/>
                              <w:rPr>
                                <w:color w:val="000000"/>
                                <w:sz w:val="40"/>
                              </w:rPr>
                            </w:pPr>
                            <w:r w:rsidRPr="00FC5A27">
                              <w:rPr>
                                <w:b/>
                                <w:color w:val="000000"/>
                                <w:sz w:val="40"/>
                              </w:rPr>
                              <w:t>Methodology of study</w:t>
                            </w:r>
                          </w:p>
                          <w:p w14:paraId="2CA9F43B" w14:textId="77777777" w:rsidR="00CE057C" w:rsidRPr="00FC5A27" w:rsidRDefault="00CE057C" w:rsidP="00430052">
                            <w:pPr>
                              <w:pStyle w:val="ListParagraph"/>
                              <w:numPr>
                                <w:ilvl w:val="0"/>
                                <w:numId w:val="4"/>
                              </w:numPr>
                              <w:spacing w:line="480" w:lineRule="auto"/>
                              <w:ind w:left="810"/>
                              <w:rPr>
                                <w:color w:val="000000"/>
                                <w:sz w:val="40"/>
                              </w:rPr>
                            </w:pPr>
                            <w:r w:rsidRPr="00FC5A27">
                              <w:rPr>
                                <w:b/>
                                <w:color w:val="000000"/>
                                <w:sz w:val="40"/>
                              </w:rPr>
                              <w:t>Limitations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BB790C" id="Rectangle 198" o:spid="_x0000_s1027" style="position:absolute;margin-left:232.5pt;margin-top:5pt;width:286.5pt;height:610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" fillcolor="#747497" strokecolor="#00b0f0" strokeweight="3pt">
                <v:fill color2="#c8c8ff" rotate="t" angle="270" colors="0 #747497;19661f #a8a8da;43254f #c8c8ff" focus="100%" type="gradient"/>
                <v:textbox>
                  <w:txbxContent>
                    <w:p w:rsidR="00CE057C" w:rsidRPr="00FC5A27" w:rsidRDefault="00CE057C" w:rsidP="00430052">
                      <w:pPr>
                        <w:pStyle w:val="ListParagraph"/>
                        <w:numPr>
                          <w:ilvl w:val="0"/>
                          <w:numId w:val="4"/>
                        </w:numPr>
                        <w:spacing w:line="480" w:lineRule="auto"/>
                        <w:ind w:left="810"/>
                        <w:rPr>
                          <w:b/>
                          <w:color w:val="000000"/>
                          <w:sz w:val="40"/>
                        </w:rPr>
                      </w:pPr>
                      <w:r>
                        <w:rPr>
                          <w:b/>
                          <w:color w:val="000000"/>
                          <w:sz w:val="40"/>
                        </w:rPr>
                        <w:t>Background of the s</w:t>
                      </w:r>
                      <w:r w:rsidRPr="00FC5A27">
                        <w:rPr>
                          <w:b/>
                          <w:color w:val="000000"/>
                          <w:sz w:val="40"/>
                        </w:rPr>
                        <w:t>tudy</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Origins of the r</w:t>
                      </w:r>
                      <w:r w:rsidRPr="00FC5A27">
                        <w:rPr>
                          <w:b/>
                          <w:color w:val="000000"/>
                          <w:sz w:val="40"/>
                        </w:rPr>
                        <w:t>eport</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Rationale of the study</w:t>
                      </w:r>
                    </w:p>
                    <w:p w:rsidR="00CE057C" w:rsidRPr="00FC5A27" w:rsidRDefault="00CE057C" w:rsidP="00430052">
                      <w:pPr>
                        <w:pStyle w:val="ListParagraph"/>
                        <w:numPr>
                          <w:ilvl w:val="0"/>
                          <w:numId w:val="4"/>
                        </w:numPr>
                        <w:spacing w:line="480" w:lineRule="auto"/>
                        <w:ind w:left="810"/>
                        <w:rPr>
                          <w:color w:val="000000"/>
                          <w:sz w:val="40"/>
                        </w:rPr>
                      </w:pPr>
                      <w:r w:rsidRPr="00FC5A27">
                        <w:rPr>
                          <w:b/>
                          <w:color w:val="000000"/>
                          <w:sz w:val="40"/>
                        </w:rPr>
                        <w:t>Methodology of study</w:t>
                      </w:r>
                    </w:p>
                    <w:p w:rsidR="00CE057C" w:rsidRPr="00FC5A27" w:rsidRDefault="00CE057C" w:rsidP="00430052">
                      <w:pPr>
                        <w:pStyle w:val="ListParagraph"/>
                        <w:numPr>
                          <w:ilvl w:val="0"/>
                          <w:numId w:val="4"/>
                        </w:numPr>
                        <w:spacing w:line="480" w:lineRule="auto"/>
                        <w:ind w:left="810"/>
                        <w:rPr>
                          <w:color w:val="000000"/>
                          <w:sz w:val="40"/>
                        </w:rPr>
                      </w:pPr>
                      <w:r w:rsidRPr="00FC5A27">
                        <w:rPr>
                          <w:b/>
                          <w:color w:val="000000"/>
                          <w:sz w:val="40"/>
                        </w:rPr>
                        <w:t>Limitations</w:t>
                      </w:r>
                    </w:p>
                  </w:txbxContent>
                </v:textbox>
              </v:rect>
            </w:pict>
          </mc:Fallback>
        </mc:AlternateContent>
      </w:r>
    </w:p>
    <w:p w14:paraId="15BB7BDA" w14:textId="77777777" w:rsidR="00430052" w:rsidRPr="00961372" w:rsidRDefault="00430052" w:rsidP="00430052"/>
    <w:p w14:paraId="548B1B02" w14:textId="77777777" w:rsidR="00EF56CE" w:rsidRDefault="00952F3C" w:rsidP="00430052">
      <w:pPr>
        <w:spacing w:after="0" w:line="360" w:lineRule="auto"/>
      </w:pPr>
      <w:r>
        <w:rPr>
          <w:noProof/>
        </w:rPr>
        <mc:AlternateContent>
          <mc:Choice Requires="wps">
            <w:drawing>
              <wp:anchor distT="0" distB="0" distL="114300" distR="114300" simplePos="0" relativeHeight="251737088" behindDoc="0" locked="0" layoutInCell="1" allowOverlap="1" wp14:anchorId="6E8B8A4B" wp14:editId="7A4546CB">
                <wp:simplePos x="0" y="0"/>
                <wp:positionH relativeFrom="margin">
                  <wp:posOffset>8255</wp:posOffset>
                </wp:positionH>
                <wp:positionV relativeFrom="paragraph">
                  <wp:posOffset>576471</wp:posOffset>
                </wp:positionV>
                <wp:extent cx="2980055" cy="5689600"/>
                <wp:effectExtent l="0" t="0" r="10795" b="25400"/>
                <wp:wrapNone/>
                <wp:docPr id="199" name="Rectangle 199"/>
                <wp:cNvGraphicFramePr/>
                <a:graphic xmlns:a="http://schemas.openxmlformats.org/drawingml/2006/main">
                  <a:graphicData uri="http://schemas.microsoft.com/office/word/2010/wordprocessingShape">
                    <wps:wsp>
                      <wps:cNvSpPr/>
                      <wps:spPr>
                        <a:xfrm>
                          <a:off x="0" y="0"/>
                          <a:ext cx="2980055" cy="5689600"/>
                        </a:xfrm>
                        <a:prstGeom prst="rect">
                          <a:avLst/>
                        </a:prstGeom>
                        <a:solidFill>
                          <a:srgbClr val="0000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126D42" w14:textId="77777777" w:rsidR="00CE057C" w:rsidRPr="00FC5A27" w:rsidRDefault="00CE057C" w:rsidP="00EE275E">
                            <w:pPr>
                              <w:pStyle w:val="Heading1"/>
                              <w:jc w:val="center"/>
                            </w:pPr>
                            <w:bookmarkStart w:id="4" w:name="_Toc75946916"/>
                            <w:r w:rsidRPr="00EE275E">
                              <w:rPr>
                                <w:rFonts w:ascii="Lucida Handwriting" w:hAnsi="Lucida Handwriting"/>
                                <w:color w:val="FFFFFF" w:themeColor="background1"/>
                                <w:sz w:val="48"/>
                              </w:rPr>
                              <w:t>CHAPTER 1:</w:t>
                            </w:r>
                            <w:r w:rsidRPr="00EE275E">
                              <w:rPr>
                                <w:color w:val="FFFFFF" w:themeColor="background1"/>
                                <w:sz w:val="48"/>
                              </w:rPr>
                              <w:t xml:space="preserve"> INTRODUCTION</w:t>
                            </w:r>
                            <w:bookmarkEnd w:id="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CE810" id="Rectangle 199" o:spid="_x0000_s1028" style="position:absolute;margin-left:.65pt;margin-top:45.4pt;width:234.65pt;height:448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" fillcolor="#006" strokecolor="#1f4d78 [1604]" strokeweight="1pt">
                <v:textbox>
                  <w:txbxContent>
                    <w:p w:rsidR="00CE057C" w:rsidRPr="00FC5A27" w:rsidRDefault="00CE057C" w:rsidP="00EE275E">
                      <w:pPr>
                        <w:pStyle w:val="Heading1"/>
                        <w:jc w:val="center"/>
                      </w:pPr>
                      <w:bookmarkStart w:id="6" w:name="_Toc75946916"/>
                      <w:r w:rsidRPr="00EE275E">
                        <w:rPr>
                          <w:rFonts w:ascii="Lucida Handwriting" w:hAnsi="Lucida Handwriting"/>
                          <w:color w:val="FFFFFF" w:themeColor="background1"/>
                          <w:sz w:val="48"/>
                        </w:rPr>
                        <w:t>CHAPTER 1:</w:t>
                      </w:r>
                      <w:r w:rsidRPr="00EE275E">
                        <w:rPr>
                          <w:color w:val="FFFFFF" w:themeColor="background1"/>
                          <w:sz w:val="48"/>
                        </w:rPr>
                        <w:t xml:space="preserve"> INTRODUCTION</w:t>
                      </w:r>
                      <w:bookmarkEnd w:id="6"/>
                    </w:p>
                  </w:txbxContent>
                </v:textbox>
                <w10:wrap anchorx="margin"/>
              </v:rect>
            </w:pict>
          </mc:Fallback>
        </mc:AlternateContent>
      </w:r>
      <w:r>
        <w:rPr>
          <w:noProof/>
        </w:rPr>
        <mc:AlternateContent>
          <mc:Choice Requires="wps">
            <w:drawing>
              <wp:anchor distT="0" distB="0" distL="114300" distR="114300" simplePos="0" relativeHeight="251735040" behindDoc="0" locked="0" layoutInCell="1" allowOverlap="1" wp14:anchorId="4EB9DB26" wp14:editId="4B190EF4">
                <wp:simplePos x="0" y="0"/>
                <wp:positionH relativeFrom="page">
                  <wp:posOffset>634365</wp:posOffset>
                </wp:positionH>
                <wp:positionV relativeFrom="paragraph">
                  <wp:posOffset>192931</wp:posOffset>
                </wp:positionV>
                <wp:extent cx="4851400" cy="6381750"/>
                <wp:effectExtent l="19050" t="19050" r="44450" b="38100"/>
                <wp:wrapNone/>
                <wp:docPr id="201" name="Rectangle 201"/>
                <wp:cNvGraphicFramePr/>
                <a:graphic xmlns:a="http://schemas.openxmlformats.org/drawingml/2006/main">
                  <a:graphicData uri="http://schemas.microsoft.com/office/word/2010/wordprocessingShape">
                    <wps:wsp>
                      <wps:cNvSpPr/>
                      <wps:spPr>
                        <a:xfrm>
                          <a:off x="0" y="0"/>
                          <a:ext cx="4851400" cy="6381750"/>
                        </a:xfrm>
                        <a:prstGeom prst="rect">
                          <a:avLst/>
                        </a:prstGeom>
                        <a:solidFill>
                          <a:schemeClr val="bg1"/>
                        </a:solidFill>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81A8C" id="Rectangle 201" o:spid="_x0000_s1026" style="position:absolute;margin-left:49.95pt;margin-top:15.2pt;width:382pt;height:502.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" fillcolor="white [3212]" strokecolor="#1f4d78 [1604]" strokeweight="4.5pt">
                <w10:wrap anchorx="page"/>
              </v:rect>
            </w:pict>
          </mc:Fallback>
        </mc:AlternateContent>
      </w:r>
      <w:r w:rsidR="00EF56CE">
        <w:br w:type="page"/>
      </w:r>
    </w:p>
    <w:p w14:paraId="7797FA22" w14:textId="77777777" w:rsidR="00D11968" w:rsidRDefault="00D11968" w:rsidP="00E91D7D">
      <w:pPr>
        <w:pStyle w:val="Heading1"/>
        <w:numPr>
          <w:ilvl w:val="1"/>
          <w:numId w:val="11"/>
        </w:numPr>
        <w:spacing w:before="0" w:line="360" w:lineRule="auto"/>
        <w:jc w:val="both"/>
      </w:pPr>
      <w:bookmarkStart w:id="5" w:name="_Toc75946917"/>
      <w:r>
        <w:lastRenderedPageBreak/>
        <w:t>Introduction</w:t>
      </w:r>
      <w:bookmarkEnd w:id="5"/>
    </w:p>
    <w:p w14:paraId="1C63E576" w14:textId="77777777" w:rsidR="00D11968" w:rsidRDefault="00146B8E" w:rsidP="00E91D7D">
      <w:pPr>
        <w:spacing w:after="0" w:line="360" w:lineRule="auto"/>
        <w:jc w:val="both"/>
        <w:rPr>
          <w:rFonts w:ascii="Arial" w:hAnsi="Arial" w:cs="Arial"/>
          <w:color w:val="333333"/>
          <w:sz w:val="21"/>
          <w:szCs w:val="21"/>
          <w:shd w:val="clear" w:color="auto" w:fill="FFFFFF"/>
        </w:rPr>
      </w:pPr>
      <w:r>
        <w:t>NGOs perform severable</w:t>
      </w:r>
      <w:r w:rsidR="00D11968">
        <w:t xml:space="preserve"> activities </w:t>
      </w:r>
      <w:r>
        <w:t>to develop territory and engage</w:t>
      </w:r>
      <w:r w:rsidR="00D11968">
        <w:t xml:space="preserve"> in the </w:t>
      </w:r>
      <w:r>
        <w:t>extensive</w:t>
      </w:r>
      <w:r w:rsidR="00D11968">
        <w:t xml:space="preserve"> socio-economic </w:t>
      </w:r>
      <w:r w:rsidR="00D11968" w:rsidRPr="00E91D7D">
        <w:t>uplift of the poor in rural and urban areas. Their main task is to organize people, create awareness and make them development oriented. BRAC is largest non-governmental development organization in the world. They started their journey in 1972 and has introduced as “a pioneer in recognizing and tackling the many different realities of poverty”. Other successful NGOs in Bangladesh include Caritas Bangladesh, Wikimedia Foundation, CARE International and Oxfam among others. Finance is a great tool</w:t>
      </w:r>
      <w:r w:rsidR="00E91D7D" w:rsidRPr="00E91D7D">
        <w:t xml:space="preserve"> </w:t>
      </w:r>
      <w:r w:rsidR="00D11968" w:rsidRPr="00E91D7D">
        <w:t xml:space="preserve">in </w:t>
      </w:r>
      <w:r>
        <w:t>circulating</w:t>
      </w:r>
      <w:r w:rsidR="00E91D7D">
        <w:t xml:space="preserve"> </w:t>
      </w:r>
      <w:r w:rsidR="00E91D7D" w:rsidRPr="00E91D7D">
        <w:t>monetary</w:t>
      </w:r>
      <w:r w:rsidR="00D11968" w:rsidRPr="00E91D7D">
        <w:t xml:space="preserve"> </w:t>
      </w:r>
      <w:r w:rsidR="00E91D7D" w:rsidRPr="00E91D7D">
        <w:t>prospect</w:t>
      </w:r>
      <w:r w:rsidR="00E91D7D">
        <w:t>s</w:t>
      </w:r>
      <w:r w:rsidR="00D11968" w:rsidRPr="00E91D7D">
        <w:t xml:space="preserve"> and fighting poverty. </w:t>
      </w:r>
      <w:r w:rsidR="00E91D7D" w:rsidRPr="00E91D7D">
        <w:t xml:space="preserve">Access to finance allows the poor to use their rich talents or open avenues for greater </w:t>
      </w:r>
      <w:r w:rsidR="000C3464" w:rsidRPr="00E91D7D">
        <w:t>chances</w:t>
      </w:r>
      <w:r w:rsidR="00E91D7D" w:rsidRPr="00E91D7D">
        <w:t xml:space="preserve">. Providing </w:t>
      </w:r>
      <w:r w:rsidR="000C3464" w:rsidRPr="00E91D7D">
        <w:t>continued</w:t>
      </w:r>
      <w:r w:rsidR="00E91D7D" w:rsidRPr="00E91D7D">
        <w:t xml:space="preserve"> credit services is one of the means to increase income and productivity of poor. M</w:t>
      </w:r>
      <w:r w:rsidR="000C3464">
        <w:t>icrofinance represent</w:t>
      </w:r>
      <w:r w:rsidR="00E91D7D" w:rsidRPr="00E91D7D">
        <w:t xml:space="preserve"> a method of</w:t>
      </w:r>
      <w:r w:rsidR="000C3464">
        <w:t xml:space="preserve"> lending that is to be customized </w:t>
      </w:r>
      <w:r w:rsidR="00E91D7D" w:rsidRPr="00E91D7D">
        <w:t>specifically to the world’s poorest pop</w:t>
      </w:r>
      <w:r w:rsidR="000C3464">
        <w:t xml:space="preserve">ulation. Microfinance </w:t>
      </w:r>
      <w:r w:rsidR="00E91D7D" w:rsidRPr="00E91D7D">
        <w:t xml:space="preserve">has been a form of </w:t>
      </w:r>
      <w:r w:rsidR="000C3464" w:rsidRPr="00E91D7D">
        <w:t>intended</w:t>
      </w:r>
      <w:r w:rsidR="00E91D7D" w:rsidRPr="00E91D7D">
        <w:t xml:space="preserve"> help to most </w:t>
      </w:r>
      <w:r w:rsidR="000C3464" w:rsidRPr="00E91D7D">
        <w:t>disadvantaged</w:t>
      </w:r>
      <w:r w:rsidR="00E91D7D" w:rsidRPr="00E91D7D">
        <w:t xml:space="preserve"> population. However, today it represents a market solution to </w:t>
      </w:r>
      <w:r w:rsidR="000C3464" w:rsidRPr="00E91D7D">
        <w:t>vindication</w:t>
      </w:r>
      <w:r w:rsidR="00E91D7D" w:rsidRPr="00E91D7D">
        <w:t xml:space="preserve"> of poverty and acts as a development and economic tool in bringing about financial inclusion. Most of the NGOs usually provide microfinance services. Therefore it is in their capacity to ensure a poverty-free world and encourage economic development. So, the financial performance of these NGOs are very crucial as their failure could lead to the deprivation of financial services for the un</w:t>
      </w:r>
      <w:r w:rsidR="000C3464">
        <w:t>der</w:t>
      </w:r>
      <w:r w:rsidR="00E91D7D" w:rsidRPr="00E91D7D">
        <w:t>privileged ones. Budgets should be carefully developed and monitored as it is considered an essential instrument for the performance of organizations.</w:t>
      </w:r>
    </w:p>
    <w:p w14:paraId="3F66A421" w14:textId="77777777" w:rsidR="00E91D7D" w:rsidRPr="00D11968" w:rsidRDefault="00E91D7D" w:rsidP="00E91D7D">
      <w:pPr>
        <w:spacing w:after="0" w:line="360" w:lineRule="auto"/>
        <w:jc w:val="both"/>
      </w:pPr>
    </w:p>
    <w:p w14:paraId="5FB34BAC" w14:textId="77777777" w:rsidR="00187D99" w:rsidRDefault="00D11968" w:rsidP="00DF0AE8">
      <w:pPr>
        <w:pStyle w:val="Heading1"/>
        <w:spacing w:before="0" w:line="360" w:lineRule="auto"/>
        <w:jc w:val="both"/>
      </w:pPr>
      <w:bookmarkStart w:id="6" w:name="_Toc75946918"/>
      <w:r>
        <w:t xml:space="preserve">1.2 </w:t>
      </w:r>
      <w:r w:rsidR="00A72EDF">
        <w:t>Background</w:t>
      </w:r>
      <w:r w:rsidR="00A93247">
        <w:t xml:space="preserve"> of the study</w:t>
      </w:r>
      <w:bookmarkEnd w:id="6"/>
    </w:p>
    <w:p w14:paraId="7C6ADC79" w14:textId="77777777" w:rsidR="00FA1D0F" w:rsidRDefault="00AD3F26" w:rsidP="00DF0AE8">
      <w:pPr>
        <w:spacing w:after="0" w:line="360" w:lineRule="auto"/>
        <w:jc w:val="both"/>
      </w:pPr>
      <w:r>
        <w:t>Basically, organizations operate using several resources such as financial, human, capital and others. Financial resource is one of the crucial elements in achieving organizational objectives. So as to achieve these goals, budgets have to be prepared effectively and adhered to. Budget is one of the most extensively used tools for planning and controlling business objectives and policies. An appropriately managed budget can promote sustainable incomes in many business organizations. The rapid changes</w:t>
      </w:r>
      <w:r w:rsidR="00C32F69">
        <w:t xml:space="preserve"> in the business world</w:t>
      </w:r>
      <w:r>
        <w:t xml:space="preserve"> </w:t>
      </w:r>
      <w:r w:rsidR="00C32F69">
        <w:t xml:space="preserve">nowadays </w:t>
      </w:r>
      <w:r>
        <w:t xml:space="preserve">render a </w:t>
      </w:r>
      <w:r w:rsidR="00C32F69">
        <w:t>firm</w:t>
      </w:r>
      <w:r>
        <w:t xml:space="preserve"> approach to budgetary control </w:t>
      </w:r>
      <w:r w:rsidR="00C32F69">
        <w:t>outdated</w:t>
      </w:r>
      <w:r>
        <w:t>. It is no longer helpful to compare actual results to tha</w:t>
      </w:r>
      <w:r w:rsidR="00C32F69">
        <w:t>t forecasted anything up to 15 m</w:t>
      </w:r>
      <w:r>
        <w:t>onths</w:t>
      </w:r>
      <w:r w:rsidR="00C32F69">
        <w:t xml:space="preserve"> previously</w:t>
      </w:r>
      <w:r>
        <w:t>. Thus, there is a need to integrate strateg</w:t>
      </w:r>
      <w:r w:rsidR="00C32F69">
        <w:t>ic management and budgeting. T</w:t>
      </w:r>
      <w:r>
        <w:t xml:space="preserve">o be effective, </w:t>
      </w:r>
      <w:r w:rsidR="00C32F69">
        <w:t xml:space="preserve">it has been thought that </w:t>
      </w:r>
      <w:r>
        <w:t>bu</w:t>
      </w:r>
      <w:r w:rsidR="00C32F69">
        <w:t>dgets must be aligned with the o</w:t>
      </w:r>
      <w:r>
        <w:t xml:space="preserve">rganization’s strategies, </w:t>
      </w:r>
      <w:r w:rsidR="00C32F69">
        <w:lastRenderedPageBreak/>
        <w:t>suitable</w:t>
      </w:r>
      <w:r>
        <w:t xml:space="preserve"> strategic planning, and performance managem</w:t>
      </w:r>
      <w:r w:rsidR="00C32F69">
        <w:t xml:space="preserve">ent processes. </w:t>
      </w:r>
      <w:r>
        <w:t>Hence, t</w:t>
      </w:r>
      <w:r w:rsidR="00240C12">
        <w:t>he reason for this report</w:t>
      </w:r>
      <w:r>
        <w:t xml:space="preserve"> is to evaluate the effe</w:t>
      </w:r>
      <w:r w:rsidR="00DF0AE8">
        <w:t>ctiveness of budgeting process and relate it with performance</w:t>
      </w:r>
      <w:r>
        <w:t xml:space="preserve"> </w:t>
      </w:r>
      <w:r w:rsidR="00DF0AE8">
        <w:t>at BRAC International.</w:t>
      </w:r>
    </w:p>
    <w:p w14:paraId="2A9909BD" w14:textId="77777777" w:rsidR="00DF0AE8" w:rsidRDefault="00DF0AE8" w:rsidP="00DF0AE8">
      <w:pPr>
        <w:spacing w:after="0" w:line="360" w:lineRule="auto"/>
        <w:jc w:val="both"/>
      </w:pPr>
    </w:p>
    <w:p w14:paraId="4C177432" w14:textId="77777777" w:rsidR="00FA1D0F" w:rsidRDefault="00D11968" w:rsidP="00DF0AE8">
      <w:pPr>
        <w:pStyle w:val="Heading1"/>
        <w:spacing w:before="0" w:line="360" w:lineRule="auto"/>
        <w:jc w:val="both"/>
      </w:pPr>
      <w:bookmarkStart w:id="7" w:name="_Toc75946919"/>
      <w:r>
        <w:t>1.3</w:t>
      </w:r>
      <w:r w:rsidR="00AB0B7A">
        <w:t xml:space="preserve"> Origins of the report</w:t>
      </w:r>
      <w:bookmarkEnd w:id="7"/>
    </w:p>
    <w:p w14:paraId="3AD18884" w14:textId="77777777" w:rsidR="00990A5F" w:rsidRPr="00937CC6" w:rsidRDefault="00937CC6" w:rsidP="00DF0AE8">
      <w:pPr>
        <w:spacing w:after="0" w:line="360" w:lineRule="auto"/>
        <w:jc w:val="both"/>
      </w:pPr>
      <w:r>
        <w:t xml:space="preserve">As it is a basic requirement of the BBA </w:t>
      </w:r>
      <w:proofErr w:type="spellStart"/>
      <w:r>
        <w:t>programme</w:t>
      </w:r>
      <w:proofErr w:type="spellEnd"/>
      <w:r>
        <w:t xml:space="preserve"> at United International University, I worked at an organization as an intern and related my educational knowledge with the practical experience that I harnessed during the five months of work to prepare this report. </w:t>
      </w:r>
      <w:r w:rsidR="00990A5F">
        <w:t>As I wanted to learn more extensively about budgeting processes of BRAC International, I chose this topic and improvised it to relate with the performance of the entity. It was my senior at the office who suggested some of these types of contents to me for preparing the report.</w:t>
      </w:r>
    </w:p>
    <w:p w14:paraId="136F0E71" w14:textId="77777777" w:rsidR="00AB0B7A" w:rsidRDefault="00AB0B7A" w:rsidP="00DF0AE8">
      <w:pPr>
        <w:spacing w:after="0" w:line="360" w:lineRule="auto"/>
        <w:jc w:val="both"/>
      </w:pPr>
    </w:p>
    <w:p w14:paraId="2689BA67" w14:textId="77777777" w:rsidR="00AB0B7A" w:rsidRDefault="00D11968" w:rsidP="00DF0AE8">
      <w:pPr>
        <w:pStyle w:val="Heading1"/>
        <w:spacing w:before="0" w:line="360" w:lineRule="auto"/>
        <w:jc w:val="both"/>
      </w:pPr>
      <w:bookmarkStart w:id="8" w:name="_Toc75946920"/>
      <w:r>
        <w:t>1.4</w:t>
      </w:r>
      <w:r w:rsidR="00B84C7A">
        <w:t xml:space="preserve"> Rationale of the study</w:t>
      </w:r>
      <w:bookmarkEnd w:id="8"/>
    </w:p>
    <w:p w14:paraId="0CC0C17C" w14:textId="77777777" w:rsidR="00A72EDF" w:rsidRDefault="00500263" w:rsidP="00DF0AE8">
      <w:pPr>
        <w:spacing w:after="0" w:line="360" w:lineRule="auto"/>
        <w:jc w:val="both"/>
      </w:pPr>
      <w:r>
        <w:t xml:space="preserve">Performance is an essential goal for any economic entity. Following this, any instrument that contributes to the growth of performance </w:t>
      </w:r>
      <w:r w:rsidR="00937CC6">
        <w:t>should be analyzed. Budgets are tools that may have the ability to contribute to performance improvement in an organization. Therefore this report’s objective is to confirm the link between budget and performance by developing a questionnaire and a simple econometric model.</w:t>
      </w:r>
      <w:r w:rsidR="00990A5F">
        <w:t xml:space="preserve"> Some minor but important goals are also to provide an overview about the company’s history, its operations and services and an extensive understanding about its budgeting processes. </w:t>
      </w:r>
    </w:p>
    <w:p w14:paraId="59CB7123" w14:textId="77777777" w:rsidR="00A10861" w:rsidRPr="0092792F" w:rsidRDefault="00A10861" w:rsidP="00DF0AE8">
      <w:pPr>
        <w:spacing w:after="0" w:line="360" w:lineRule="auto"/>
        <w:jc w:val="both"/>
      </w:pPr>
    </w:p>
    <w:p w14:paraId="6CC0234E" w14:textId="77777777" w:rsidR="00AB0B7A" w:rsidRDefault="00D11968" w:rsidP="00DF0AE8">
      <w:pPr>
        <w:pStyle w:val="Heading1"/>
        <w:spacing w:before="0" w:line="360" w:lineRule="auto"/>
        <w:jc w:val="both"/>
      </w:pPr>
      <w:bookmarkStart w:id="9" w:name="_Toc75946921"/>
      <w:r>
        <w:t>1.5</w:t>
      </w:r>
      <w:r w:rsidR="00AB0B7A">
        <w:t xml:space="preserve"> Methodology of Study</w:t>
      </w:r>
      <w:bookmarkEnd w:id="9"/>
    </w:p>
    <w:p w14:paraId="22174E24" w14:textId="77777777" w:rsidR="00AB0B7A" w:rsidRDefault="00AB0B7A" w:rsidP="00DF0AE8">
      <w:pPr>
        <w:spacing w:line="360" w:lineRule="auto"/>
        <w:jc w:val="both"/>
      </w:pPr>
      <w:r>
        <w:t>Two types of data were collected, both primary and secondary.</w:t>
      </w:r>
    </w:p>
    <w:p w14:paraId="731D76A5" w14:textId="77777777" w:rsidR="00AB0B7A" w:rsidRDefault="00D11968" w:rsidP="00DF0AE8">
      <w:pPr>
        <w:pStyle w:val="Heading2"/>
        <w:spacing w:before="0" w:line="360" w:lineRule="auto"/>
        <w:jc w:val="both"/>
      </w:pPr>
      <w:bookmarkStart w:id="10" w:name="_Toc75946922"/>
      <w:r>
        <w:t>1.5</w:t>
      </w:r>
      <w:r w:rsidR="00AB0B7A">
        <w:t>.1 Primary Data Collection</w:t>
      </w:r>
      <w:bookmarkEnd w:id="10"/>
    </w:p>
    <w:p w14:paraId="4C5D814A" w14:textId="77777777" w:rsidR="00AB0B7A" w:rsidRDefault="00AB0B7A" w:rsidP="00DF0AE8">
      <w:pPr>
        <w:spacing w:line="360" w:lineRule="auto"/>
        <w:jc w:val="both"/>
      </w:pPr>
      <w:r>
        <w:t>Most of the information collected</w:t>
      </w:r>
      <w:r w:rsidR="00B925C7">
        <w:t xml:space="preserve"> and included in this report has been an outcome of the observational approach while working as in an intern at BRAC head office. All my seniors and supervisors helped me during my queries to understand about the budgeting processes and methods of performance evaluation at BRAC International. A questi</w:t>
      </w:r>
      <w:r w:rsidR="00B84C7A">
        <w:t>onnaire survey was also designed</w:t>
      </w:r>
      <w:r w:rsidR="00B925C7">
        <w:t xml:space="preserve"> using Google form which the staffs of BI was requested to fill up so as</w:t>
      </w:r>
      <w:r w:rsidR="00B84C7A">
        <w:t xml:space="preserve"> to obtain their opinions.</w:t>
      </w:r>
    </w:p>
    <w:p w14:paraId="3A35DCB5" w14:textId="77777777" w:rsidR="00B925C7" w:rsidRDefault="00D11968" w:rsidP="00DF0AE8">
      <w:pPr>
        <w:pStyle w:val="Heading2"/>
        <w:spacing w:before="0" w:line="360" w:lineRule="auto"/>
        <w:jc w:val="both"/>
      </w:pPr>
      <w:bookmarkStart w:id="11" w:name="_Toc75946923"/>
      <w:r>
        <w:lastRenderedPageBreak/>
        <w:t>1.5</w:t>
      </w:r>
      <w:r w:rsidR="00B925C7">
        <w:t>.2 Secondary Data Collection</w:t>
      </w:r>
      <w:bookmarkEnd w:id="11"/>
    </w:p>
    <w:p w14:paraId="3F60EA04" w14:textId="77777777" w:rsidR="00B925C7" w:rsidRDefault="00B925C7" w:rsidP="00DF0AE8">
      <w:pPr>
        <w:spacing w:after="0" w:line="360" w:lineRule="auto"/>
        <w:jc w:val="both"/>
      </w:pPr>
      <w:r>
        <w:t>Secondary Information without a doubt, formed an integral part of this report. Data was collected from the Internet, from previous research papers as a guide, from the company’s website, the annual reports of previous years and also from the company’s own finance manuals.</w:t>
      </w:r>
    </w:p>
    <w:p w14:paraId="03FE6244" w14:textId="77777777" w:rsidR="00A72EDF" w:rsidRPr="00B925C7" w:rsidRDefault="00A72EDF" w:rsidP="00DF0AE8">
      <w:pPr>
        <w:spacing w:after="0" w:line="360" w:lineRule="auto"/>
        <w:jc w:val="both"/>
      </w:pPr>
    </w:p>
    <w:p w14:paraId="510C70C4" w14:textId="77777777" w:rsidR="00AB0B7A" w:rsidRPr="00AB0B7A" w:rsidRDefault="00D11968" w:rsidP="00DF0AE8">
      <w:pPr>
        <w:pStyle w:val="Heading1"/>
        <w:spacing w:before="0" w:line="360" w:lineRule="auto"/>
        <w:jc w:val="both"/>
      </w:pPr>
      <w:bookmarkStart w:id="12" w:name="_Toc75946924"/>
      <w:r>
        <w:t>1.6</w:t>
      </w:r>
      <w:r w:rsidR="00AB0B7A">
        <w:t xml:space="preserve"> Limitations</w:t>
      </w:r>
      <w:bookmarkEnd w:id="12"/>
    </w:p>
    <w:p w14:paraId="654EF388" w14:textId="77777777" w:rsidR="00FA1D0F" w:rsidRDefault="0092792F" w:rsidP="00DF0AE8">
      <w:pPr>
        <w:spacing w:line="360" w:lineRule="auto"/>
        <w:jc w:val="both"/>
      </w:pPr>
      <w:r>
        <w:t>During the preparation of this report as well as my tenure as an intern, I faced several restrictions:</w:t>
      </w:r>
    </w:p>
    <w:p w14:paraId="20E18A91" w14:textId="77777777" w:rsidR="0092792F" w:rsidRDefault="0092792F" w:rsidP="00DF0AE8">
      <w:pPr>
        <w:pStyle w:val="ListParagraph"/>
        <w:numPr>
          <w:ilvl w:val="0"/>
          <w:numId w:val="9"/>
        </w:numPr>
        <w:spacing w:line="360" w:lineRule="auto"/>
        <w:jc w:val="both"/>
      </w:pPr>
      <w:r>
        <w:t>Firstly, it was very difficult to obtain accurate information as the staffs were always occupied with their work and due to privacy constraints.</w:t>
      </w:r>
    </w:p>
    <w:p w14:paraId="078D8E35" w14:textId="77777777" w:rsidR="0092792F" w:rsidRDefault="0092792F" w:rsidP="00DF0AE8">
      <w:pPr>
        <w:pStyle w:val="ListParagraph"/>
        <w:numPr>
          <w:ilvl w:val="0"/>
          <w:numId w:val="9"/>
        </w:numPr>
        <w:spacing w:line="360" w:lineRule="auto"/>
        <w:jc w:val="both"/>
      </w:pPr>
      <w:r>
        <w:t>Due to the Covid-19 pandemic, there was lockdown restrictions and I had to work from home for almost 2 months which greatly impacted communications with the staff.</w:t>
      </w:r>
    </w:p>
    <w:p w14:paraId="5C953D33" w14:textId="77777777" w:rsidR="00FA1D0F" w:rsidRDefault="0092792F" w:rsidP="00FA1D0F">
      <w:pPr>
        <w:pStyle w:val="ListParagraph"/>
        <w:numPr>
          <w:ilvl w:val="0"/>
          <w:numId w:val="9"/>
        </w:numPr>
        <w:spacing w:line="360" w:lineRule="auto"/>
        <w:jc w:val="both"/>
      </w:pPr>
      <w:r>
        <w:t>It was not possible to survey many people from other department and other NGOs because of time constrain</w:t>
      </w:r>
      <w:r w:rsidR="00F41693">
        <w:t>t and also because of insufficient</w:t>
      </w:r>
      <w:r>
        <w:t xml:space="preserve"> acquaintances. </w:t>
      </w:r>
    </w:p>
    <w:p w14:paraId="6459C556" w14:textId="77777777" w:rsidR="00E57178" w:rsidRDefault="00E57178" w:rsidP="00FA1D0F"/>
    <w:p w14:paraId="62F45F17" w14:textId="77777777" w:rsidR="00FA1D0F" w:rsidRDefault="00FA1D0F" w:rsidP="00FA1D0F"/>
    <w:p w14:paraId="53F0CFF1" w14:textId="77777777" w:rsidR="00FA1D0F" w:rsidRDefault="00FA1D0F" w:rsidP="00FA1D0F"/>
    <w:p w14:paraId="5866418B" w14:textId="77777777" w:rsidR="00C55A28" w:rsidRDefault="00C55A28" w:rsidP="00FA1D0F"/>
    <w:p w14:paraId="65ED4809" w14:textId="77777777" w:rsidR="00A10861" w:rsidRDefault="00A10861" w:rsidP="00FA1D0F"/>
    <w:p w14:paraId="5AF1799A" w14:textId="77777777" w:rsidR="00A10861" w:rsidRDefault="00A10861" w:rsidP="00FA1D0F"/>
    <w:p w14:paraId="7CD2FE34" w14:textId="77777777" w:rsidR="00A10861" w:rsidRDefault="00A10861" w:rsidP="00FA1D0F"/>
    <w:p w14:paraId="456F1B5C" w14:textId="77777777" w:rsidR="00A10861" w:rsidRDefault="00A10861" w:rsidP="00FA1D0F"/>
    <w:p w14:paraId="527965AC" w14:textId="77777777" w:rsidR="00A10861" w:rsidRDefault="00A10861" w:rsidP="00FA1D0F"/>
    <w:p w14:paraId="163E5BBE" w14:textId="77777777" w:rsidR="00A10861" w:rsidRDefault="00A10861" w:rsidP="00FA1D0F"/>
    <w:p w14:paraId="71523CD8" w14:textId="77777777" w:rsidR="00A10861" w:rsidRDefault="00A10861" w:rsidP="00FA1D0F"/>
    <w:p w14:paraId="7AF52CD7" w14:textId="77777777" w:rsidR="00A10861" w:rsidRDefault="00A10861" w:rsidP="00FA1D0F"/>
    <w:p w14:paraId="2AC63668" w14:textId="77777777" w:rsidR="00FA1D0F" w:rsidRDefault="00FA1D0F" w:rsidP="00FA1D0F"/>
    <w:p w14:paraId="112208D4" w14:textId="77777777" w:rsidR="00FA1D0F" w:rsidRDefault="00FA1D0F" w:rsidP="00FA1D0F"/>
    <w:p w14:paraId="61B966B5" w14:textId="77777777" w:rsidR="00430052" w:rsidRDefault="00430052" w:rsidP="00430052">
      <w:pPr>
        <w:spacing w:after="0" w:line="360" w:lineRule="auto"/>
      </w:pPr>
    </w:p>
    <w:p w14:paraId="20A628B7" w14:textId="77777777" w:rsidR="00430052" w:rsidRDefault="00AF714B" w:rsidP="00430052">
      <w:r>
        <w:rPr>
          <w:noProof/>
        </w:rPr>
        <w:lastRenderedPageBreak/>
        <mc:AlternateContent>
          <mc:Choice Requires="wps">
            <w:drawing>
              <wp:anchor distT="0" distB="0" distL="114300" distR="114300" simplePos="0" relativeHeight="251665407" behindDoc="0" locked="0" layoutInCell="1" allowOverlap="1" wp14:anchorId="1B5F91CA" wp14:editId="3C68C27B">
                <wp:simplePos x="0" y="0"/>
                <wp:positionH relativeFrom="page">
                  <wp:align>right</wp:align>
                </wp:positionH>
                <wp:positionV relativeFrom="paragraph">
                  <wp:posOffset>-904875</wp:posOffset>
                </wp:positionV>
                <wp:extent cx="4161790" cy="10267950"/>
                <wp:effectExtent l="0" t="0" r="10160" b="19050"/>
                <wp:wrapNone/>
                <wp:docPr id="1" name="Rectangle 1"/>
                <wp:cNvGraphicFramePr/>
                <a:graphic xmlns:a="http://schemas.openxmlformats.org/drawingml/2006/main">
                  <a:graphicData uri="http://schemas.microsoft.com/office/word/2010/wordprocessingShape">
                    <wps:wsp>
                      <wps:cNvSpPr/>
                      <wps:spPr>
                        <a:xfrm>
                          <a:off x="0" y="0"/>
                          <a:ext cx="4161790" cy="10267950"/>
                        </a:xfrm>
                        <a:prstGeom prst="rect">
                          <a:avLst/>
                        </a:prstGeom>
                        <a:gradFill flip="none" rotWithShape="1">
                          <a:gsLst>
                            <a:gs pos="0">
                              <a:srgbClr val="D00072">
                                <a:shade val="30000"/>
                                <a:satMod val="115000"/>
                              </a:srgbClr>
                            </a:gs>
                            <a:gs pos="50000">
                              <a:srgbClr val="D00072">
                                <a:shade val="67500"/>
                                <a:satMod val="115000"/>
                              </a:srgbClr>
                            </a:gs>
                            <a:gs pos="100000">
                              <a:srgbClr val="D00072">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55457A6D" w14:textId="77777777" w:rsidR="00CE057C" w:rsidRDefault="00CE057C" w:rsidP="00AF71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0D456" id="Rectangle 1" o:spid="_x0000_s1029" style="position:absolute;margin-left:276.5pt;margin-top:-71.25pt;width:327.7pt;height:808.5pt;z-index:251665407;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" fillcolor="#810040" strokecolor="#1f4d78 [1604]" strokeweight="1pt">
                <v:fill color2="#e00074" rotate="t" angle="90" colors="0 #810040;.5 #bc0060;1 #e00074" focus="100%" type="gradient"/>
                <v:textbox>
                  <w:txbxContent>
                    <w:p w:rsidR="00CE057C" w:rsidRDefault="00CE057C" w:rsidP="00AF714B">
                      <w:pPr>
                        <w:jc w:val="center"/>
                      </w:pPr>
                    </w:p>
                  </w:txbxContent>
                </v:textbox>
                <w10:wrap anchorx="page"/>
              </v:rect>
            </w:pict>
          </mc:Fallback>
        </mc:AlternateContent>
      </w:r>
    </w:p>
    <w:p w14:paraId="2174AABB" w14:textId="77777777" w:rsidR="00430052" w:rsidRPr="00961372" w:rsidRDefault="00AF714B" w:rsidP="00430052">
      <w:r>
        <w:rPr>
          <w:noProof/>
        </w:rPr>
        <mc:AlternateContent>
          <mc:Choice Requires="wps">
            <w:drawing>
              <wp:anchor distT="0" distB="0" distL="114300" distR="114300" simplePos="0" relativeHeight="251743232" behindDoc="0" locked="0" layoutInCell="1" allowOverlap="1" wp14:anchorId="19F9C932" wp14:editId="1EA834D8">
                <wp:simplePos x="0" y="0"/>
                <wp:positionH relativeFrom="column">
                  <wp:posOffset>2952750</wp:posOffset>
                </wp:positionH>
                <wp:positionV relativeFrom="paragraph">
                  <wp:posOffset>30431</wp:posOffset>
                </wp:positionV>
                <wp:extent cx="3638550" cy="7747000"/>
                <wp:effectExtent l="19050" t="19050" r="19050" b="25400"/>
                <wp:wrapNone/>
                <wp:docPr id="202" name="Rectangle 202"/>
                <wp:cNvGraphicFramePr/>
                <a:graphic xmlns:a="http://schemas.openxmlformats.org/drawingml/2006/main">
                  <a:graphicData uri="http://schemas.microsoft.com/office/word/2010/wordprocessingShape">
                    <wps:wsp>
                      <wps:cNvSpPr/>
                      <wps:spPr>
                        <a:xfrm>
                          <a:off x="0" y="0"/>
                          <a:ext cx="3638550" cy="7747000"/>
                        </a:xfrm>
                        <a:prstGeom prst="rect">
                          <a:avLst/>
                        </a:prstGeom>
                        <a:gradFill flip="none" rotWithShape="1">
                          <a:gsLst>
                            <a:gs pos="0">
                              <a:srgbClr val="CCCCFF">
                                <a:shade val="30000"/>
                                <a:satMod val="115000"/>
                              </a:srgbClr>
                            </a:gs>
                            <a:gs pos="30000">
                              <a:srgbClr val="CCCCFF">
                                <a:shade val="67500"/>
                                <a:satMod val="115000"/>
                              </a:srgbClr>
                            </a:gs>
                            <a:gs pos="66000">
                              <a:srgbClr val="CCCCFF">
                                <a:shade val="100000"/>
                                <a:satMod val="115000"/>
                              </a:srgbClr>
                            </a:gs>
                          </a:gsLst>
                          <a:lin ang="10800000" scaled="1"/>
                          <a:tileRect/>
                        </a:grad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CCE7F" w14:textId="77777777" w:rsidR="00CE057C" w:rsidRPr="00FC5A27" w:rsidRDefault="00CE057C" w:rsidP="00430052">
                            <w:pPr>
                              <w:pStyle w:val="ListParagraph"/>
                              <w:numPr>
                                <w:ilvl w:val="0"/>
                                <w:numId w:val="4"/>
                              </w:numPr>
                              <w:spacing w:line="480" w:lineRule="auto"/>
                              <w:ind w:left="810"/>
                              <w:rPr>
                                <w:b/>
                                <w:color w:val="000000"/>
                                <w:sz w:val="40"/>
                              </w:rPr>
                            </w:pPr>
                            <w:r>
                              <w:rPr>
                                <w:b/>
                                <w:color w:val="000000"/>
                                <w:sz w:val="40"/>
                              </w:rPr>
                              <w:t>BRAC Company Profile</w:t>
                            </w:r>
                          </w:p>
                          <w:p w14:paraId="5EEA9342"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Social Enterprises</w:t>
                            </w:r>
                          </w:p>
                          <w:p w14:paraId="682042DC"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BRAC International</w:t>
                            </w:r>
                          </w:p>
                          <w:p w14:paraId="38B1E3BD"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 xml:space="preserve">Microfinance </w:t>
                            </w:r>
                            <w:proofErr w:type="spellStart"/>
                            <w:r>
                              <w:rPr>
                                <w:b/>
                                <w:color w:val="000000"/>
                                <w:sz w:val="40"/>
                              </w:rPr>
                              <w:t>Programme</w:t>
                            </w:r>
                            <w:proofErr w:type="spellEnd"/>
                          </w:p>
                          <w:p w14:paraId="1B7AA021"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Internship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657809" id="Rectangle 202" o:spid="_x0000_s1030" style="position:absolute;margin-left:232.5pt;margin-top:2.4pt;width:286.5pt;height:610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" fillcolor="#747497" strokecolor="#00b0f0" strokeweight="3pt">
                <v:fill color2="#c8c8ff" rotate="t" angle="270" colors="0 #747497;19661f #a8a8da;43254f #c8c8ff" focus="100%" type="gradient"/>
                <v:textbox>
                  <w:txbxContent>
                    <w:p w:rsidR="00CE057C" w:rsidRPr="00FC5A27" w:rsidRDefault="00CE057C" w:rsidP="00430052">
                      <w:pPr>
                        <w:pStyle w:val="ListParagraph"/>
                        <w:numPr>
                          <w:ilvl w:val="0"/>
                          <w:numId w:val="4"/>
                        </w:numPr>
                        <w:spacing w:line="480" w:lineRule="auto"/>
                        <w:ind w:left="810"/>
                        <w:rPr>
                          <w:b/>
                          <w:color w:val="000000"/>
                          <w:sz w:val="40"/>
                        </w:rPr>
                      </w:pPr>
                      <w:r>
                        <w:rPr>
                          <w:b/>
                          <w:color w:val="000000"/>
                          <w:sz w:val="40"/>
                        </w:rPr>
                        <w:t>BRAC Company Profile</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Social Enterprises</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BRAC International</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Microfinance Programme</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Internship Experience</w:t>
                      </w:r>
                    </w:p>
                  </w:txbxContent>
                </v:textbox>
              </v:rect>
            </w:pict>
          </mc:Fallback>
        </mc:AlternateContent>
      </w:r>
    </w:p>
    <w:p w14:paraId="13C68EE5" w14:textId="77777777" w:rsidR="001220C7" w:rsidRDefault="001220C7" w:rsidP="001220C7">
      <w:pPr>
        <w:spacing w:after="0" w:line="360" w:lineRule="auto"/>
      </w:pPr>
    </w:p>
    <w:p w14:paraId="43649B31" w14:textId="77777777" w:rsidR="001220C7" w:rsidRDefault="000D0322" w:rsidP="001220C7">
      <w:pPr>
        <w:spacing w:after="0" w:line="360" w:lineRule="auto"/>
      </w:pPr>
      <w:r>
        <w:rPr>
          <w:noProof/>
        </w:rPr>
        <mc:AlternateContent>
          <mc:Choice Requires="wps">
            <w:drawing>
              <wp:anchor distT="0" distB="0" distL="114300" distR="114300" simplePos="0" relativeHeight="251740160" behindDoc="0" locked="0" layoutInCell="1" allowOverlap="1" wp14:anchorId="3600065B" wp14:editId="3A009A44">
                <wp:simplePos x="0" y="0"/>
                <wp:positionH relativeFrom="page">
                  <wp:posOffset>634365</wp:posOffset>
                </wp:positionH>
                <wp:positionV relativeFrom="paragraph">
                  <wp:posOffset>191184</wp:posOffset>
                </wp:positionV>
                <wp:extent cx="4851400" cy="6381750"/>
                <wp:effectExtent l="19050" t="19050" r="44450" b="38100"/>
                <wp:wrapNone/>
                <wp:docPr id="205" name="Rectangle 205"/>
                <wp:cNvGraphicFramePr/>
                <a:graphic xmlns:a="http://schemas.openxmlformats.org/drawingml/2006/main">
                  <a:graphicData uri="http://schemas.microsoft.com/office/word/2010/wordprocessingShape">
                    <wps:wsp>
                      <wps:cNvSpPr/>
                      <wps:spPr>
                        <a:xfrm>
                          <a:off x="0" y="0"/>
                          <a:ext cx="4851400" cy="6381750"/>
                        </a:xfrm>
                        <a:prstGeom prst="rect">
                          <a:avLst/>
                        </a:prstGeom>
                        <a:solidFill>
                          <a:schemeClr val="bg1"/>
                        </a:solidFill>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81B6E" id="Rectangle 205" o:spid="_x0000_s1026" style="position:absolute;margin-left:49.95pt;margin-top:15.05pt;width:382pt;height:502.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" fillcolor="white [3212]" strokecolor="#1f4d78 [1604]" strokeweight="4.5pt">
                <w10:wrap anchorx="page"/>
              </v:rect>
            </w:pict>
          </mc:Fallback>
        </mc:AlternateContent>
      </w:r>
    </w:p>
    <w:p w14:paraId="05A282E4" w14:textId="77777777" w:rsidR="001220C7" w:rsidRDefault="001220C7" w:rsidP="001220C7">
      <w:pPr>
        <w:spacing w:after="0" w:line="360" w:lineRule="auto"/>
      </w:pPr>
    </w:p>
    <w:p w14:paraId="4684215F" w14:textId="77777777" w:rsidR="001220C7" w:rsidRDefault="000D0322" w:rsidP="001220C7">
      <w:pPr>
        <w:spacing w:after="0" w:line="360" w:lineRule="auto"/>
      </w:pPr>
      <w:r>
        <w:rPr>
          <w:noProof/>
        </w:rPr>
        <mc:AlternateContent>
          <mc:Choice Requires="wps">
            <w:drawing>
              <wp:anchor distT="0" distB="0" distL="114300" distR="114300" simplePos="0" relativeHeight="251742208" behindDoc="0" locked="0" layoutInCell="1" allowOverlap="1" wp14:anchorId="442AE7F0" wp14:editId="3D10B5BC">
                <wp:simplePos x="0" y="0"/>
                <wp:positionH relativeFrom="margin">
                  <wp:posOffset>8255</wp:posOffset>
                </wp:positionH>
                <wp:positionV relativeFrom="paragraph">
                  <wp:posOffset>4494</wp:posOffset>
                </wp:positionV>
                <wp:extent cx="2980055" cy="5689600"/>
                <wp:effectExtent l="0" t="0" r="10795" b="25400"/>
                <wp:wrapNone/>
                <wp:docPr id="203" name="Rectangle 203"/>
                <wp:cNvGraphicFramePr/>
                <a:graphic xmlns:a="http://schemas.openxmlformats.org/drawingml/2006/main">
                  <a:graphicData uri="http://schemas.microsoft.com/office/word/2010/wordprocessingShape">
                    <wps:wsp>
                      <wps:cNvSpPr/>
                      <wps:spPr>
                        <a:xfrm>
                          <a:off x="0" y="0"/>
                          <a:ext cx="2980055" cy="5689600"/>
                        </a:xfrm>
                        <a:prstGeom prst="rect">
                          <a:avLst/>
                        </a:prstGeom>
                        <a:solidFill>
                          <a:srgbClr val="000066"/>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F3CF4C" w14:textId="77777777" w:rsidR="00CE057C" w:rsidRPr="00EE275E" w:rsidRDefault="00CE057C" w:rsidP="00EE275E">
                            <w:pPr>
                              <w:pStyle w:val="Heading1"/>
                              <w:jc w:val="center"/>
                              <w:rPr>
                                <w:color w:val="FFFFFF" w:themeColor="background1"/>
                                <w:sz w:val="48"/>
                                <w:szCs w:val="48"/>
                              </w:rPr>
                            </w:pPr>
                            <w:bookmarkStart w:id="13" w:name="_Toc75946925"/>
                            <w:r w:rsidRPr="00EE275E">
                              <w:rPr>
                                <w:rFonts w:ascii="Lucida Handwriting" w:hAnsi="Lucida Handwriting"/>
                                <w:color w:val="FFFFFF" w:themeColor="background1"/>
                                <w:sz w:val="48"/>
                                <w:szCs w:val="48"/>
                              </w:rPr>
                              <w:t>CHAPTER 2:</w:t>
                            </w:r>
                            <w:r w:rsidRPr="00EE275E">
                              <w:rPr>
                                <w:color w:val="FFFFFF" w:themeColor="background1"/>
                                <w:sz w:val="48"/>
                                <w:szCs w:val="48"/>
                              </w:rPr>
                              <w:t xml:space="preserve"> COMPANY OVERVIEW</w:t>
                            </w:r>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BADA6" id="Rectangle 203" o:spid="_x0000_s1031" style="position:absolute;margin-left:.65pt;margin-top:.35pt;width:234.65pt;height:448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" fillcolor="#006" strokecolor="#002060" strokeweight="1pt">
                <v:textbox>
                  <w:txbxContent>
                    <w:p w:rsidR="00CE057C" w:rsidRPr="00EE275E" w:rsidRDefault="00CE057C" w:rsidP="00EE275E">
                      <w:pPr>
                        <w:pStyle w:val="Heading1"/>
                        <w:jc w:val="center"/>
                        <w:rPr>
                          <w:color w:val="FFFFFF" w:themeColor="background1"/>
                          <w:sz w:val="48"/>
                          <w:szCs w:val="48"/>
                        </w:rPr>
                      </w:pPr>
                      <w:bookmarkStart w:id="16" w:name="_Toc75946925"/>
                      <w:r w:rsidRPr="00EE275E">
                        <w:rPr>
                          <w:rFonts w:ascii="Lucida Handwriting" w:hAnsi="Lucida Handwriting"/>
                          <w:color w:val="FFFFFF" w:themeColor="background1"/>
                          <w:sz w:val="48"/>
                          <w:szCs w:val="48"/>
                        </w:rPr>
                        <w:t>CHAPTER 2:</w:t>
                      </w:r>
                      <w:r w:rsidRPr="00EE275E">
                        <w:rPr>
                          <w:color w:val="FFFFFF" w:themeColor="background1"/>
                          <w:sz w:val="48"/>
                          <w:szCs w:val="48"/>
                        </w:rPr>
                        <w:t xml:space="preserve"> COMPANY OVERVIEW</w:t>
                      </w:r>
                      <w:bookmarkEnd w:id="16"/>
                    </w:p>
                  </w:txbxContent>
                </v:textbox>
                <w10:wrap anchorx="margin"/>
              </v:rect>
            </w:pict>
          </mc:Fallback>
        </mc:AlternateContent>
      </w:r>
    </w:p>
    <w:p w14:paraId="56010A5C" w14:textId="77777777" w:rsidR="001220C7" w:rsidRDefault="001220C7" w:rsidP="001220C7">
      <w:pPr>
        <w:spacing w:after="0" w:line="360" w:lineRule="auto"/>
      </w:pPr>
    </w:p>
    <w:p w14:paraId="00F744E4" w14:textId="77777777" w:rsidR="001220C7" w:rsidRDefault="001220C7" w:rsidP="001220C7">
      <w:pPr>
        <w:spacing w:after="0" w:line="360" w:lineRule="auto"/>
      </w:pPr>
    </w:p>
    <w:p w14:paraId="291A8DA9" w14:textId="77777777" w:rsidR="001220C7" w:rsidRDefault="001220C7" w:rsidP="001220C7">
      <w:pPr>
        <w:spacing w:after="0" w:line="360" w:lineRule="auto"/>
      </w:pPr>
    </w:p>
    <w:p w14:paraId="7AB95406" w14:textId="77777777" w:rsidR="001220C7" w:rsidRDefault="001220C7" w:rsidP="001220C7">
      <w:pPr>
        <w:spacing w:after="0" w:line="360" w:lineRule="auto"/>
      </w:pPr>
    </w:p>
    <w:p w14:paraId="32D96866" w14:textId="77777777" w:rsidR="001220C7" w:rsidRDefault="001220C7" w:rsidP="001220C7">
      <w:pPr>
        <w:spacing w:after="0" w:line="360" w:lineRule="auto"/>
      </w:pPr>
    </w:p>
    <w:p w14:paraId="5986D6D0" w14:textId="77777777" w:rsidR="001220C7" w:rsidRDefault="001220C7" w:rsidP="001220C7">
      <w:pPr>
        <w:spacing w:after="0" w:line="360" w:lineRule="auto"/>
      </w:pPr>
    </w:p>
    <w:p w14:paraId="24EBC786" w14:textId="77777777" w:rsidR="001220C7" w:rsidRDefault="001220C7" w:rsidP="001220C7">
      <w:pPr>
        <w:spacing w:after="0" w:line="360" w:lineRule="auto"/>
      </w:pPr>
    </w:p>
    <w:p w14:paraId="045230FB" w14:textId="77777777" w:rsidR="001220C7" w:rsidRDefault="001220C7" w:rsidP="001220C7">
      <w:pPr>
        <w:spacing w:after="0" w:line="360" w:lineRule="auto"/>
      </w:pPr>
    </w:p>
    <w:p w14:paraId="602DC3BB" w14:textId="77777777" w:rsidR="001220C7" w:rsidRDefault="001220C7" w:rsidP="001220C7">
      <w:pPr>
        <w:spacing w:after="0" w:line="360" w:lineRule="auto"/>
      </w:pPr>
    </w:p>
    <w:p w14:paraId="56BABFC3" w14:textId="77777777" w:rsidR="001220C7" w:rsidRDefault="001220C7" w:rsidP="001220C7">
      <w:pPr>
        <w:spacing w:after="0" w:line="360" w:lineRule="auto"/>
      </w:pPr>
    </w:p>
    <w:p w14:paraId="555B8C15" w14:textId="77777777" w:rsidR="001220C7" w:rsidRDefault="001220C7" w:rsidP="001220C7">
      <w:pPr>
        <w:spacing w:after="0" w:line="360" w:lineRule="auto"/>
      </w:pPr>
    </w:p>
    <w:p w14:paraId="3419DF37" w14:textId="77777777" w:rsidR="001220C7" w:rsidRDefault="001220C7" w:rsidP="001220C7">
      <w:pPr>
        <w:spacing w:after="0" w:line="360" w:lineRule="auto"/>
      </w:pPr>
    </w:p>
    <w:p w14:paraId="5F9515CC" w14:textId="77777777" w:rsidR="001220C7" w:rsidRDefault="001220C7" w:rsidP="001220C7">
      <w:pPr>
        <w:spacing w:after="0" w:line="360" w:lineRule="auto"/>
      </w:pPr>
    </w:p>
    <w:p w14:paraId="7572249F" w14:textId="77777777" w:rsidR="001220C7" w:rsidRDefault="001220C7" w:rsidP="001220C7">
      <w:pPr>
        <w:spacing w:after="0" w:line="360" w:lineRule="auto"/>
      </w:pPr>
    </w:p>
    <w:p w14:paraId="36F3EF15" w14:textId="77777777" w:rsidR="001220C7" w:rsidRDefault="001220C7" w:rsidP="001220C7">
      <w:pPr>
        <w:spacing w:after="0" w:line="360" w:lineRule="auto"/>
      </w:pPr>
    </w:p>
    <w:p w14:paraId="4727D444" w14:textId="77777777" w:rsidR="001220C7" w:rsidRDefault="001220C7" w:rsidP="001220C7">
      <w:pPr>
        <w:spacing w:after="0" w:line="360" w:lineRule="auto"/>
      </w:pPr>
    </w:p>
    <w:p w14:paraId="5E071429" w14:textId="77777777" w:rsidR="001220C7" w:rsidRDefault="001220C7" w:rsidP="001220C7">
      <w:pPr>
        <w:spacing w:after="0" w:line="360" w:lineRule="auto"/>
      </w:pPr>
    </w:p>
    <w:p w14:paraId="509D5278" w14:textId="77777777" w:rsidR="001220C7" w:rsidRDefault="001220C7" w:rsidP="001220C7">
      <w:pPr>
        <w:spacing w:after="0" w:line="360" w:lineRule="auto"/>
      </w:pPr>
    </w:p>
    <w:p w14:paraId="3E719CD0" w14:textId="77777777" w:rsidR="001220C7" w:rsidRDefault="001220C7" w:rsidP="001220C7">
      <w:pPr>
        <w:spacing w:after="0" w:line="360" w:lineRule="auto"/>
      </w:pPr>
    </w:p>
    <w:p w14:paraId="27999B86" w14:textId="77777777" w:rsidR="001220C7" w:rsidRDefault="001220C7" w:rsidP="001220C7">
      <w:pPr>
        <w:spacing w:after="0" w:line="360" w:lineRule="auto"/>
      </w:pPr>
    </w:p>
    <w:p w14:paraId="4AF033DA" w14:textId="77777777" w:rsidR="001220C7" w:rsidRDefault="001220C7" w:rsidP="001220C7">
      <w:pPr>
        <w:spacing w:after="0" w:line="360" w:lineRule="auto"/>
      </w:pPr>
    </w:p>
    <w:p w14:paraId="7C0219AB" w14:textId="77777777" w:rsidR="001220C7" w:rsidRDefault="001220C7" w:rsidP="001220C7">
      <w:pPr>
        <w:spacing w:after="0" w:line="360" w:lineRule="auto"/>
      </w:pPr>
    </w:p>
    <w:p w14:paraId="779FAF67" w14:textId="77777777" w:rsidR="001220C7" w:rsidRDefault="001220C7" w:rsidP="001220C7">
      <w:pPr>
        <w:spacing w:after="0" w:line="360" w:lineRule="auto"/>
      </w:pPr>
    </w:p>
    <w:p w14:paraId="4418ED0A" w14:textId="77777777" w:rsidR="001220C7" w:rsidRDefault="001220C7" w:rsidP="001220C7">
      <w:pPr>
        <w:spacing w:after="0" w:line="360" w:lineRule="auto"/>
      </w:pPr>
    </w:p>
    <w:p w14:paraId="0B4A84C2" w14:textId="77777777" w:rsidR="001220C7" w:rsidRDefault="001220C7" w:rsidP="001220C7">
      <w:pPr>
        <w:spacing w:after="0" w:line="360" w:lineRule="auto"/>
      </w:pPr>
    </w:p>
    <w:p w14:paraId="44D3BE13" w14:textId="77777777" w:rsidR="00FA1D0F" w:rsidRDefault="00922944" w:rsidP="000D0322">
      <w:pPr>
        <w:pStyle w:val="Heading1"/>
        <w:spacing w:before="0" w:line="360" w:lineRule="auto"/>
        <w:jc w:val="both"/>
      </w:pPr>
      <w:bookmarkStart w:id="14" w:name="_Toc75946926"/>
      <w:r>
        <w:lastRenderedPageBreak/>
        <w:t>2.1 BRAC Company Profile</w:t>
      </w:r>
      <w:bookmarkEnd w:id="14"/>
    </w:p>
    <w:p w14:paraId="0A2FB034" w14:textId="77777777" w:rsidR="000F673D" w:rsidRDefault="00D57FC0" w:rsidP="000D0322">
      <w:pPr>
        <w:pStyle w:val="Heading2"/>
        <w:spacing w:before="0" w:line="360" w:lineRule="auto"/>
        <w:jc w:val="both"/>
      </w:pPr>
      <w:bookmarkStart w:id="15" w:name="_Toc75946927"/>
      <w:r>
        <w:t>2.1.1 BRAC</w:t>
      </w:r>
      <w:bookmarkEnd w:id="15"/>
    </w:p>
    <w:p w14:paraId="62877170" w14:textId="77777777" w:rsidR="008F6FB7" w:rsidRDefault="00D57FC0" w:rsidP="000D0322">
      <w:pPr>
        <w:spacing w:after="0" w:line="360" w:lineRule="auto"/>
        <w:jc w:val="both"/>
      </w:pPr>
      <w:r>
        <w:t xml:space="preserve">Based in Bangladesh, BRAC is known to be the largest non-governmental developmental in the world as per its number of people employed as of September 2016. Sir </w:t>
      </w:r>
      <w:proofErr w:type="spellStart"/>
      <w:r>
        <w:t>Fazle</w:t>
      </w:r>
      <w:proofErr w:type="spellEnd"/>
      <w:r>
        <w:t xml:space="preserve"> Hasan Abed, the founder of BRAC left behind a legacy of exemplary </w:t>
      </w:r>
      <w:r w:rsidR="004437CB">
        <w:t>leadership</w:t>
      </w:r>
      <w:r>
        <w:t xml:space="preserve">, strong </w:t>
      </w:r>
      <w:r w:rsidR="004437CB">
        <w:t>morals</w:t>
      </w:r>
      <w:r>
        <w:t xml:space="preserve"> and a frontline workforce to fight any hardship and suffering. </w:t>
      </w:r>
    </w:p>
    <w:p w14:paraId="0117B886" w14:textId="77777777" w:rsidR="007D4703" w:rsidRDefault="005109C7" w:rsidP="000D0322">
      <w:pPr>
        <w:spacing w:after="0" w:line="360" w:lineRule="auto"/>
        <w:jc w:val="both"/>
      </w:pPr>
      <w:r>
        <w:t>Since its inception in 1972</w:t>
      </w:r>
      <w:r w:rsidR="004437CB">
        <w:t xml:space="preserve"> in the district of </w:t>
      </w:r>
      <w:proofErr w:type="spellStart"/>
      <w:r w:rsidR="004437CB">
        <w:t>Sunamganj</w:t>
      </w:r>
      <w:proofErr w:type="spellEnd"/>
      <w:r>
        <w:t xml:space="preserve">, BRAC has greatly evolved from being just a small relief and rehabilitation project for helping refugees of the Bangladesh Liberation War in 1971 to being one of the most diverse organizations in the world. </w:t>
      </w:r>
      <w:r w:rsidR="004437CB">
        <w:t>BRAC is now</w:t>
      </w:r>
      <w:r w:rsidR="001E7694">
        <w:t xml:space="preserve"> proudly</w:t>
      </w:r>
      <w:r w:rsidR="004437CB">
        <w:t xml:space="preserve"> present in all 64 districts of Bangladesh as well as other countries in As</w:t>
      </w:r>
      <w:r w:rsidR="007D4703">
        <w:t xml:space="preserve">ia, Africa, America and Europe. BRAC USA is the North American affiliate based in New York. BRAC UK is the UK-based affiliate in London and they are both used as an independent charity to raise profile and funds and maintain an effective partnership for BRAC globally with several institutional donors, foundations, NGOs, research organizations and the media. </w:t>
      </w:r>
    </w:p>
    <w:p w14:paraId="060E9033" w14:textId="77777777" w:rsidR="00D57FC0" w:rsidRDefault="00642B7A" w:rsidP="000D0322">
      <w:pPr>
        <w:spacing w:after="0" w:line="360" w:lineRule="auto"/>
        <w:jc w:val="both"/>
      </w:pPr>
      <w:r>
        <w:t xml:space="preserve">Over these 49 years, BRAC has been focusing on serious issues such as poverty alleviation, economic development, gender equality, </w:t>
      </w:r>
      <w:r w:rsidR="004437CB">
        <w:t xml:space="preserve">public healthcare and sanitation, illiteracy, and food security. </w:t>
      </w:r>
      <w:r w:rsidR="001E7694">
        <w:t>BRAC is divided into two parts: BRAC Bangladesh and BRAC International</w:t>
      </w:r>
    </w:p>
    <w:p w14:paraId="77BEABBF" w14:textId="77777777" w:rsidR="003D72C6" w:rsidRDefault="003D72C6" w:rsidP="000D0322">
      <w:pPr>
        <w:spacing w:after="0" w:line="360" w:lineRule="auto"/>
        <w:jc w:val="both"/>
      </w:pPr>
    </w:p>
    <w:p w14:paraId="68CFC510" w14:textId="77777777" w:rsidR="00642B7A" w:rsidRPr="004437CB" w:rsidRDefault="00642B7A" w:rsidP="000D0322">
      <w:pPr>
        <w:pStyle w:val="Heading2"/>
        <w:spacing w:before="0" w:line="360" w:lineRule="auto"/>
        <w:jc w:val="both"/>
      </w:pPr>
      <w:bookmarkStart w:id="16" w:name="_Toc75946928"/>
      <w:r>
        <w:t xml:space="preserve">2.1.2 </w:t>
      </w:r>
      <w:r w:rsidRPr="004437CB">
        <w:t>Vision, Mission and Values</w:t>
      </w:r>
      <w:bookmarkEnd w:id="16"/>
    </w:p>
    <w:p w14:paraId="05C7EF60" w14:textId="77777777" w:rsidR="00235E96" w:rsidRPr="00235E96" w:rsidRDefault="00642B7A" w:rsidP="000D0322">
      <w:pPr>
        <w:spacing w:after="0" w:line="360" w:lineRule="auto"/>
        <w:jc w:val="both"/>
        <w:rPr>
          <w:b/>
        </w:rPr>
      </w:pPr>
      <w:r w:rsidRPr="00235E96">
        <w:rPr>
          <w:b/>
        </w:rPr>
        <w:t xml:space="preserve">Vision: </w:t>
      </w:r>
    </w:p>
    <w:p w14:paraId="6236F350" w14:textId="77777777" w:rsidR="00642B7A" w:rsidRDefault="00642B7A" w:rsidP="000D0322">
      <w:pPr>
        <w:spacing w:after="0" w:line="360" w:lineRule="auto"/>
        <w:jc w:val="both"/>
        <w:rPr>
          <w:shd w:val="clear" w:color="auto" w:fill="FFFFFF"/>
        </w:rPr>
      </w:pPr>
      <w:r>
        <w:rPr>
          <w:shd w:val="clear" w:color="auto" w:fill="FFFFFF"/>
        </w:rPr>
        <w:t>A world free from all forms of exploitation and discrimination where everyone has the opportunity to realize their potential.</w:t>
      </w:r>
    </w:p>
    <w:p w14:paraId="7121422A" w14:textId="77777777" w:rsidR="00235E96" w:rsidRDefault="00235E96" w:rsidP="000D0322">
      <w:pPr>
        <w:spacing w:after="0" w:line="360" w:lineRule="auto"/>
        <w:jc w:val="both"/>
        <w:rPr>
          <w:shd w:val="clear" w:color="auto" w:fill="FFFFFF"/>
        </w:rPr>
      </w:pPr>
    </w:p>
    <w:p w14:paraId="23F43A00" w14:textId="77777777" w:rsidR="00235E96" w:rsidRPr="00235E96" w:rsidRDefault="00642B7A" w:rsidP="000D0322">
      <w:pPr>
        <w:spacing w:after="0" w:line="360" w:lineRule="auto"/>
        <w:jc w:val="both"/>
        <w:rPr>
          <w:b/>
          <w:shd w:val="clear" w:color="auto" w:fill="FFFFFF"/>
        </w:rPr>
      </w:pPr>
      <w:r w:rsidRPr="00235E96">
        <w:rPr>
          <w:b/>
          <w:shd w:val="clear" w:color="auto" w:fill="FFFFFF"/>
        </w:rPr>
        <w:t xml:space="preserve">Mission: </w:t>
      </w:r>
    </w:p>
    <w:p w14:paraId="6B61C579" w14:textId="77777777" w:rsidR="00642B7A" w:rsidRDefault="00642B7A" w:rsidP="000D0322">
      <w:pPr>
        <w:spacing w:after="0" w:line="360" w:lineRule="auto"/>
        <w:jc w:val="both"/>
        <w:rPr>
          <w:shd w:val="clear" w:color="auto" w:fill="FFFFFF"/>
        </w:rPr>
      </w:pPr>
      <w:r>
        <w:rPr>
          <w:shd w:val="clear" w:color="auto" w:fill="FFFFFF"/>
        </w:rPr>
        <w:t xml:space="preserve">Our mission is to empower people and communities in situations of poverty, illiteracy, disease and social injustice. Our interventions aim to achieve large scale, positive changes through economic and social </w:t>
      </w:r>
      <w:proofErr w:type="spellStart"/>
      <w:r>
        <w:rPr>
          <w:shd w:val="clear" w:color="auto" w:fill="FFFFFF"/>
        </w:rPr>
        <w:t>programmes</w:t>
      </w:r>
      <w:proofErr w:type="spellEnd"/>
      <w:r>
        <w:rPr>
          <w:shd w:val="clear" w:color="auto" w:fill="FFFFFF"/>
        </w:rPr>
        <w:t xml:space="preserve"> that enable women and men to realize their potential.</w:t>
      </w:r>
    </w:p>
    <w:p w14:paraId="20E1AAFF" w14:textId="77777777" w:rsidR="00235E96" w:rsidRDefault="00235E96" w:rsidP="000D0322">
      <w:pPr>
        <w:spacing w:after="0" w:line="360" w:lineRule="auto"/>
        <w:jc w:val="both"/>
        <w:rPr>
          <w:shd w:val="clear" w:color="auto" w:fill="FFFFFF"/>
        </w:rPr>
      </w:pPr>
    </w:p>
    <w:p w14:paraId="0C69ABD1" w14:textId="77777777" w:rsidR="00235E96" w:rsidRPr="00235E96" w:rsidRDefault="00642B7A" w:rsidP="000D0322">
      <w:pPr>
        <w:spacing w:after="0" w:line="360" w:lineRule="auto"/>
        <w:jc w:val="both"/>
        <w:rPr>
          <w:b/>
          <w:shd w:val="clear" w:color="auto" w:fill="FFFFFF"/>
        </w:rPr>
      </w:pPr>
      <w:r w:rsidRPr="00235E96">
        <w:rPr>
          <w:b/>
          <w:shd w:val="clear" w:color="auto" w:fill="FFFFFF"/>
        </w:rPr>
        <w:t xml:space="preserve">Values: </w:t>
      </w:r>
    </w:p>
    <w:p w14:paraId="4CF126B9" w14:textId="77777777" w:rsidR="00235E96" w:rsidRPr="007D4703" w:rsidRDefault="00642B7A" w:rsidP="000D0322">
      <w:pPr>
        <w:spacing w:after="0" w:line="360" w:lineRule="auto"/>
        <w:jc w:val="both"/>
      </w:pPr>
      <w:r>
        <w:rPr>
          <w:shd w:val="clear" w:color="auto" w:fill="FFFFFF"/>
        </w:rPr>
        <w:t>Integrity.</w:t>
      </w:r>
      <w:r>
        <w:t xml:space="preserve"> </w:t>
      </w:r>
      <w:r>
        <w:rPr>
          <w:shd w:val="clear" w:color="auto" w:fill="FFFFFF"/>
        </w:rPr>
        <w:t>Innovation.</w:t>
      </w:r>
      <w:r>
        <w:t xml:space="preserve"> </w:t>
      </w:r>
      <w:r>
        <w:rPr>
          <w:shd w:val="clear" w:color="auto" w:fill="FFFFFF"/>
        </w:rPr>
        <w:t>Inclusiveness.</w:t>
      </w:r>
      <w:r>
        <w:t xml:space="preserve"> </w:t>
      </w:r>
      <w:r>
        <w:rPr>
          <w:shd w:val="clear" w:color="auto" w:fill="FFFFFF"/>
        </w:rPr>
        <w:t>Effectiveness.</w:t>
      </w:r>
    </w:p>
    <w:p w14:paraId="5A677114" w14:textId="77777777" w:rsidR="00235E96" w:rsidRDefault="00235E96" w:rsidP="008F6FB7">
      <w:pPr>
        <w:pStyle w:val="Heading2"/>
        <w:spacing w:line="360" w:lineRule="auto"/>
        <w:rPr>
          <w:shd w:val="clear" w:color="auto" w:fill="FFFFFF"/>
        </w:rPr>
      </w:pPr>
      <w:bookmarkStart w:id="17" w:name="_Toc75946929"/>
      <w:r>
        <w:rPr>
          <w:shd w:val="clear" w:color="auto" w:fill="FFFFFF"/>
        </w:rPr>
        <w:lastRenderedPageBreak/>
        <w:t>2.1.3 BRAC Timeline</w:t>
      </w:r>
      <w:bookmarkEnd w:id="17"/>
    </w:p>
    <w:p w14:paraId="4D69FF5B" w14:textId="77777777" w:rsidR="00235E96" w:rsidRDefault="008F6FB7" w:rsidP="008F6FB7">
      <w:pPr>
        <w:spacing w:after="0" w:line="360" w:lineRule="auto"/>
        <w:rPr>
          <w:rFonts w:ascii="Arial Black" w:hAnsi="Arial Black"/>
          <w:shd w:val="clear" w:color="auto" w:fill="FFFFFF"/>
        </w:rPr>
      </w:pPr>
      <w:r w:rsidRPr="00EE0C92">
        <w:rPr>
          <w:noProof/>
        </w:rPr>
        <w:drawing>
          <wp:inline distT="0" distB="0" distL="0" distR="0" wp14:anchorId="4518B514" wp14:editId="5FE79A8D">
            <wp:extent cx="5695950" cy="7724775"/>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167" t="2524"/>
                    <a:stretch/>
                  </pic:blipFill>
                  <pic:spPr bwMode="auto">
                    <a:xfrm>
                      <a:off x="0" y="0"/>
                      <a:ext cx="5695950" cy="7724775"/>
                    </a:xfrm>
                    <a:prstGeom prst="rect">
                      <a:avLst/>
                    </a:prstGeom>
                    <a:noFill/>
                    <a:ln>
                      <a:noFill/>
                    </a:ln>
                    <a:extLst>
                      <a:ext uri="{53640926-AAD7-44D8-BBD7-CCE9431645EC}">
                        <a14:shadowObscured xmlns:a14="http://schemas.microsoft.com/office/drawing/2010/main"/>
                      </a:ext>
                    </a:extLst>
                  </pic:spPr>
                </pic:pic>
              </a:graphicData>
            </a:graphic>
          </wp:inline>
        </w:drawing>
      </w:r>
    </w:p>
    <w:p w14:paraId="76761FE5" w14:textId="77777777" w:rsidR="00DD4603" w:rsidRDefault="00DD4603" w:rsidP="00DD4603">
      <w:pPr>
        <w:pStyle w:val="Heading1"/>
        <w:spacing w:line="360" w:lineRule="auto"/>
      </w:pPr>
      <w:bookmarkStart w:id="18" w:name="_Toc75946930"/>
      <w:r>
        <w:lastRenderedPageBreak/>
        <w:t>2.2 BRAC Social Enterprises at a Glance</w:t>
      </w:r>
      <w:bookmarkEnd w:id="18"/>
    </w:p>
    <w:p w14:paraId="2CB28C3A" w14:textId="77777777" w:rsidR="00051C57" w:rsidRPr="00051C57" w:rsidRDefault="00051C57" w:rsidP="00051C57"/>
    <w:tbl>
      <w:tblPr>
        <w:tblStyle w:val="TableGrid"/>
        <w:tblW w:w="0" w:type="auto"/>
        <w:jc w:val="center"/>
        <w:shd w:val="clear" w:color="auto" w:fill="767171" w:themeFill="background2" w:themeFillShade="80"/>
        <w:tblLayout w:type="fixed"/>
        <w:tblLook w:val="04A0" w:firstRow="1" w:lastRow="0" w:firstColumn="1" w:lastColumn="0" w:noHBand="0" w:noVBand="1"/>
      </w:tblPr>
      <w:tblGrid>
        <w:gridCol w:w="2359"/>
        <w:gridCol w:w="2170"/>
        <w:gridCol w:w="2104"/>
      </w:tblGrid>
      <w:tr w:rsidR="00DD4603" w14:paraId="63110557" w14:textId="77777777" w:rsidTr="00E275B9">
        <w:trPr>
          <w:trHeight w:val="586"/>
          <w:jc w:val="center"/>
        </w:trPr>
        <w:tc>
          <w:tcPr>
            <w:tcW w:w="2359" w:type="dxa"/>
            <w:tcBorders>
              <w:bottom w:val="single" w:sz="12" w:space="0" w:color="FFFFFF"/>
              <w:right w:val="single" w:sz="12" w:space="0" w:color="FFFFFF" w:themeColor="background1"/>
            </w:tcBorders>
            <w:shd w:val="clear" w:color="auto" w:fill="767171" w:themeFill="background2" w:themeFillShade="80"/>
          </w:tcPr>
          <w:p w14:paraId="58BA669C" w14:textId="77777777" w:rsidR="00DD4603" w:rsidRDefault="00DD4603" w:rsidP="004935FE">
            <w:pPr>
              <w:spacing w:line="360" w:lineRule="auto"/>
              <w:jc w:val="center"/>
            </w:pPr>
            <w:r>
              <w:rPr>
                <w:noProof/>
              </w:rPr>
              <w:drawing>
                <wp:inline distT="0" distB="0" distL="0" distR="0" wp14:anchorId="53210EB4" wp14:editId="363DF66B">
                  <wp:extent cx="640588" cy="606425"/>
                  <wp:effectExtent l="0" t="0" r="7620" b="3175"/>
                  <wp:docPr id="240" name="Picture 240" descr="Aa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ron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5250" r="25500"/>
                          <a:stretch/>
                        </pic:blipFill>
                        <pic:spPr bwMode="auto">
                          <a:xfrm>
                            <a:off x="0" y="0"/>
                            <a:ext cx="660474" cy="6252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70" w:type="dxa"/>
            <w:tcBorders>
              <w:left w:val="single" w:sz="12" w:space="0" w:color="FFFFFF" w:themeColor="background1"/>
              <w:bottom w:val="single" w:sz="12" w:space="0" w:color="FFFFFF"/>
              <w:right w:val="single" w:sz="12" w:space="0" w:color="FFFFFF" w:themeColor="background1"/>
            </w:tcBorders>
            <w:shd w:val="clear" w:color="auto" w:fill="767171" w:themeFill="background2" w:themeFillShade="80"/>
          </w:tcPr>
          <w:p w14:paraId="01FF4AD6" w14:textId="77777777" w:rsidR="00DD4603" w:rsidRDefault="00DD4603" w:rsidP="004935FE">
            <w:pPr>
              <w:spacing w:line="360" w:lineRule="auto"/>
              <w:jc w:val="center"/>
              <w:rPr>
                <w:noProof/>
              </w:rPr>
            </w:pPr>
            <w:r>
              <w:rPr>
                <w:noProof/>
              </w:rPr>
              <w:drawing>
                <wp:inline distT="0" distB="0" distL="0" distR="0" wp14:anchorId="02233759" wp14:editId="1C0F07F5">
                  <wp:extent cx="1022671" cy="606425"/>
                  <wp:effectExtent l="0" t="0" r="0" b="3175"/>
                  <wp:docPr id="241" name="Picture 241" descr="BRAC Dai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C Dairy"/>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030" r="15440"/>
                          <a:stretch/>
                        </pic:blipFill>
                        <pic:spPr bwMode="auto">
                          <a:xfrm>
                            <a:off x="0" y="0"/>
                            <a:ext cx="1051875" cy="6237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04" w:type="dxa"/>
            <w:tcBorders>
              <w:left w:val="single" w:sz="12" w:space="0" w:color="FFFFFF" w:themeColor="background1"/>
              <w:bottom w:val="single" w:sz="12" w:space="0" w:color="FFFFFF"/>
            </w:tcBorders>
            <w:shd w:val="clear" w:color="auto" w:fill="767171" w:themeFill="background2" w:themeFillShade="80"/>
          </w:tcPr>
          <w:p w14:paraId="39E6B741" w14:textId="77777777" w:rsidR="00DD4603" w:rsidRDefault="00DD4603" w:rsidP="004935FE">
            <w:pPr>
              <w:spacing w:line="360" w:lineRule="auto"/>
              <w:jc w:val="center"/>
              <w:rPr>
                <w:noProof/>
              </w:rPr>
            </w:pPr>
            <w:r>
              <w:rPr>
                <w:noProof/>
              </w:rPr>
              <w:drawing>
                <wp:inline distT="0" distB="0" distL="0" distR="0" wp14:anchorId="07B10572" wp14:editId="2D2A9CD0">
                  <wp:extent cx="1128408" cy="607055"/>
                  <wp:effectExtent l="0" t="0" r="0" b="0"/>
                  <wp:docPr id="242" name="Picture 242" descr="BRAC Seed and A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C Seed and Agr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33514" cy="609802"/>
                          </a:xfrm>
                          <a:prstGeom prst="rect">
                            <a:avLst/>
                          </a:prstGeom>
                          <a:noFill/>
                          <a:ln>
                            <a:noFill/>
                          </a:ln>
                        </pic:spPr>
                      </pic:pic>
                    </a:graphicData>
                  </a:graphic>
                </wp:inline>
              </w:drawing>
            </w:r>
          </w:p>
        </w:tc>
      </w:tr>
      <w:tr w:rsidR="00DD4603" w14:paraId="34C20014" w14:textId="77777777" w:rsidTr="00E275B9">
        <w:trPr>
          <w:trHeight w:val="753"/>
          <w:jc w:val="center"/>
        </w:trPr>
        <w:tc>
          <w:tcPr>
            <w:tcW w:w="2359" w:type="dxa"/>
            <w:tcBorders>
              <w:top w:val="single" w:sz="12" w:space="0" w:color="FFFFFF"/>
              <w:bottom w:val="single" w:sz="12" w:space="0" w:color="FFFFFF"/>
              <w:right w:val="single" w:sz="12" w:space="0" w:color="FFFFFF" w:themeColor="background1"/>
            </w:tcBorders>
            <w:shd w:val="clear" w:color="auto" w:fill="767171" w:themeFill="background2" w:themeFillShade="80"/>
          </w:tcPr>
          <w:p w14:paraId="1F06CB73" w14:textId="77777777" w:rsidR="00DD4603" w:rsidRDefault="00DD4603" w:rsidP="004935FE">
            <w:pPr>
              <w:spacing w:line="360" w:lineRule="auto"/>
              <w:jc w:val="center"/>
            </w:pPr>
            <w:r>
              <w:rPr>
                <w:noProof/>
              </w:rPr>
              <w:drawing>
                <wp:inline distT="0" distB="0" distL="0" distR="0" wp14:anchorId="56CEAC75" wp14:editId="51BAD6A0">
                  <wp:extent cx="914400" cy="457200"/>
                  <wp:effectExtent l="0" t="0" r="0" b="0"/>
                  <wp:docPr id="244" name="Picture 244" descr="BRAC Artificial Inse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C Artificial Inseminatio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tc>
        <w:tc>
          <w:tcPr>
            <w:tcW w:w="2170" w:type="dxa"/>
            <w:tcBorders>
              <w:top w:val="single" w:sz="12" w:space="0" w:color="FFFFFF"/>
              <w:left w:val="single" w:sz="12" w:space="0" w:color="FFFFFF" w:themeColor="background1"/>
              <w:bottom w:val="single" w:sz="12" w:space="0" w:color="FFFFFF"/>
              <w:right w:val="single" w:sz="12" w:space="0" w:color="FFFFFF" w:themeColor="background1"/>
            </w:tcBorders>
            <w:shd w:val="clear" w:color="auto" w:fill="767171" w:themeFill="background2" w:themeFillShade="80"/>
          </w:tcPr>
          <w:p w14:paraId="62B7C362" w14:textId="77777777" w:rsidR="00DD4603" w:rsidRDefault="00DD4603" w:rsidP="004935FE">
            <w:pPr>
              <w:spacing w:line="360" w:lineRule="auto"/>
              <w:jc w:val="center"/>
              <w:rPr>
                <w:noProof/>
              </w:rPr>
            </w:pPr>
            <w:r>
              <w:rPr>
                <w:noProof/>
              </w:rPr>
              <w:drawing>
                <wp:inline distT="0" distB="0" distL="0" distR="0" wp14:anchorId="07C894F7" wp14:editId="35077D3B">
                  <wp:extent cx="1079771" cy="525145"/>
                  <wp:effectExtent l="0" t="0" r="0" b="8255"/>
                  <wp:docPr id="245" name="Picture 245" descr="BRAC Nurs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C Nurser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83314" cy="526868"/>
                          </a:xfrm>
                          <a:prstGeom prst="rect">
                            <a:avLst/>
                          </a:prstGeom>
                          <a:noFill/>
                          <a:ln>
                            <a:noFill/>
                          </a:ln>
                        </pic:spPr>
                      </pic:pic>
                    </a:graphicData>
                  </a:graphic>
                </wp:inline>
              </w:drawing>
            </w:r>
          </w:p>
        </w:tc>
        <w:tc>
          <w:tcPr>
            <w:tcW w:w="2104" w:type="dxa"/>
            <w:tcBorders>
              <w:top w:val="single" w:sz="12" w:space="0" w:color="FFFFFF"/>
              <w:left w:val="single" w:sz="12" w:space="0" w:color="FFFFFF" w:themeColor="background1"/>
              <w:bottom w:val="single" w:sz="12" w:space="0" w:color="FFFFFF"/>
            </w:tcBorders>
            <w:shd w:val="clear" w:color="auto" w:fill="767171" w:themeFill="background2" w:themeFillShade="80"/>
          </w:tcPr>
          <w:p w14:paraId="3ECF60D1" w14:textId="77777777" w:rsidR="00DD4603" w:rsidRDefault="00DD4603" w:rsidP="004935FE">
            <w:pPr>
              <w:spacing w:line="360" w:lineRule="auto"/>
              <w:jc w:val="center"/>
              <w:rPr>
                <w:noProof/>
              </w:rPr>
            </w:pPr>
            <w:r>
              <w:rPr>
                <w:noProof/>
              </w:rPr>
              <w:drawing>
                <wp:inline distT="0" distB="0" distL="0" distR="0" wp14:anchorId="7B5C0E6E" wp14:editId="15A2958A">
                  <wp:extent cx="1005840" cy="502920"/>
                  <wp:effectExtent l="0" t="0" r="3810" b="0"/>
                  <wp:docPr id="246" name="Picture 246" descr="BRAC Se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RAC Sericultur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05840" cy="502920"/>
                          </a:xfrm>
                          <a:prstGeom prst="rect">
                            <a:avLst/>
                          </a:prstGeom>
                          <a:noFill/>
                          <a:ln>
                            <a:noFill/>
                          </a:ln>
                        </pic:spPr>
                      </pic:pic>
                    </a:graphicData>
                  </a:graphic>
                </wp:inline>
              </w:drawing>
            </w:r>
          </w:p>
        </w:tc>
      </w:tr>
      <w:tr w:rsidR="00DD4603" w14:paraId="75F88826" w14:textId="77777777" w:rsidTr="00E275B9">
        <w:trPr>
          <w:trHeight w:val="753"/>
          <w:jc w:val="center"/>
        </w:trPr>
        <w:tc>
          <w:tcPr>
            <w:tcW w:w="2359" w:type="dxa"/>
            <w:tcBorders>
              <w:top w:val="single" w:sz="12" w:space="0" w:color="FFFFFF"/>
              <w:bottom w:val="single" w:sz="12" w:space="0" w:color="FFFFFF"/>
              <w:right w:val="single" w:sz="12" w:space="0" w:color="FFFFFF" w:themeColor="background1"/>
            </w:tcBorders>
            <w:shd w:val="clear" w:color="auto" w:fill="767171" w:themeFill="background2" w:themeFillShade="80"/>
          </w:tcPr>
          <w:p w14:paraId="1189C40E" w14:textId="77777777" w:rsidR="00DD4603" w:rsidRDefault="00DD4603" w:rsidP="004935FE">
            <w:pPr>
              <w:spacing w:line="360" w:lineRule="auto"/>
              <w:jc w:val="center"/>
            </w:pPr>
            <w:r>
              <w:rPr>
                <w:noProof/>
              </w:rPr>
              <w:drawing>
                <wp:inline distT="0" distB="0" distL="0" distR="0" wp14:anchorId="194F811D" wp14:editId="1A18EEEF">
                  <wp:extent cx="914400" cy="457200"/>
                  <wp:effectExtent l="0" t="0" r="0" b="0"/>
                  <wp:docPr id="247" name="Picture 247" descr="BRAC Fish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RAC Fisheri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tc>
        <w:tc>
          <w:tcPr>
            <w:tcW w:w="2170" w:type="dxa"/>
            <w:tcBorders>
              <w:top w:val="single" w:sz="12" w:space="0" w:color="FFFFFF"/>
              <w:left w:val="single" w:sz="12" w:space="0" w:color="FFFFFF" w:themeColor="background1"/>
              <w:bottom w:val="single" w:sz="12" w:space="0" w:color="FFFFFF"/>
              <w:right w:val="single" w:sz="12" w:space="0" w:color="FFFFFF" w:themeColor="background1"/>
            </w:tcBorders>
            <w:shd w:val="clear" w:color="auto" w:fill="767171" w:themeFill="background2" w:themeFillShade="80"/>
          </w:tcPr>
          <w:p w14:paraId="6D32F6D2" w14:textId="77777777" w:rsidR="00DD4603" w:rsidRDefault="00DD4603" w:rsidP="004935FE">
            <w:pPr>
              <w:spacing w:line="360" w:lineRule="auto"/>
              <w:jc w:val="center"/>
              <w:rPr>
                <w:noProof/>
              </w:rPr>
            </w:pPr>
            <w:r>
              <w:rPr>
                <w:noProof/>
              </w:rPr>
              <w:drawing>
                <wp:inline distT="0" distB="0" distL="0" distR="0" wp14:anchorId="4992FF8B" wp14:editId="27626498">
                  <wp:extent cx="914400" cy="457200"/>
                  <wp:effectExtent l="0" t="0" r="0" b="0"/>
                  <wp:docPr id="248" name="Picture 248" descr="BRAC Recycled Handmade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RAC Recycled Handmade Pap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tc>
        <w:tc>
          <w:tcPr>
            <w:tcW w:w="2104" w:type="dxa"/>
            <w:tcBorders>
              <w:top w:val="single" w:sz="12" w:space="0" w:color="FFFFFF"/>
              <w:left w:val="single" w:sz="12" w:space="0" w:color="FFFFFF" w:themeColor="background1"/>
              <w:bottom w:val="single" w:sz="12" w:space="0" w:color="FFFFFF"/>
            </w:tcBorders>
            <w:shd w:val="clear" w:color="auto" w:fill="767171" w:themeFill="background2" w:themeFillShade="80"/>
          </w:tcPr>
          <w:p w14:paraId="5733B6CC" w14:textId="77777777" w:rsidR="00DD4603" w:rsidRDefault="00DD4603" w:rsidP="004935FE">
            <w:pPr>
              <w:spacing w:line="360" w:lineRule="auto"/>
              <w:jc w:val="center"/>
              <w:rPr>
                <w:noProof/>
              </w:rPr>
            </w:pPr>
            <w:r>
              <w:rPr>
                <w:noProof/>
              </w:rPr>
              <w:drawing>
                <wp:inline distT="0" distB="0" distL="0" distR="0" wp14:anchorId="04B9E0AE" wp14:editId="69ED354C">
                  <wp:extent cx="914400" cy="457200"/>
                  <wp:effectExtent l="0" t="0" r="0" b="0"/>
                  <wp:docPr id="249" name="Picture 249" descr="BRAC Cold St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RAC Cold Stor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tc>
      </w:tr>
      <w:tr w:rsidR="00DD4603" w14:paraId="2D165603" w14:textId="77777777" w:rsidTr="00E275B9">
        <w:trPr>
          <w:trHeight w:val="672"/>
          <w:jc w:val="center"/>
        </w:trPr>
        <w:tc>
          <w:tcPr>
            <w:tcW w:w="2359" w:type="dxa"/>
            <w:tcBorders>
              <w:top w:val="single" w:sz="12" w:space="0" w:color="FFFFFF"/>
              <w:bottom w:val="single" w:sz="12" w:space="0" w:color="FFFFFF"/>
              <w:right w:val="single" w:sz="12" w:space="0" w:color="FFFFFF" w:themeColor="background1"/>
            </w:tcBorders>
            <w:shd w:val="clear" w:color="auto" w:fill="767171" w:themeFill="background2" w:themeFillShade="80"/>
          </w:tcPr>
          <w:p w14:paraId="5A8C040D" w14:textId="77777777" w:rsidR="00DD4603" w:rsidRDefault="00DD4603" w:rsidP="004935FE">
            <w:pPr>
              <w:spacing w:line="360" w:lineRule="auto"/>
              <w:jc w:val="center"/>
            </w:pPr>
            <w:r w:rsidRPr="00D4581E">
              <w:rPr>
                <w:noProof/>
              </w:rPr>
              <w:drawing>
                <wp:inline distT="0" distB="0" distL="0" distR="0" wp14:anchorId="4C228664" wp14:editId="638A85BD">
                  <wp:extent cx="914400" cy="457200"/>
                  <wp:effectExtent l="0" t="0" r="0" b="0"/>
                  <wp:docPr id="253" name="Picture 253" descr="BRAC 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RAC Sal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tc>
        <w:tc>
          <w:tcPr>
            <w:tcW w:w="2170" w:type="dxa"/>
            <w:tcBorders>
              <w:top w:val="single" w:sz="12" w:space="0" w:color="FFFFFF"/>
              <w:left w:val="single" w:sz="12" w:space="0" w:color="FFFFFF" w:themeColor="background1"/>
              <w:bottom w:val="single" w:sz="12" w:space="0" w:color="FFFFFF"/>
              <w:right w:val="single" w:sz="12" w:space="0" w:color="FFFFFF" w:themeColor="background1"/>
            </w:tcBorders>
            <w:shd w:val="clear" w:color="auto" w:fill="767171" w:themeFill="background2" w:themeFillShade="80"/>
          </w:tcPr>
          <w:p w14:paraId="48845671" w14:textId="77777777" w:rsidR="00DD4603" w:rsidRDefault="00DD4603" w:rsidP="004935FE">
            <w:pPr>
              <w:spacing w:line="360" w:lineRule="auto"/>
              <w:jc w:val="center"/>
              <w:rPr>
                <w:noProof/>
              </w:rPr>
            </w:pPr>
            <w:r>
              <w:rPr>
                <w:noProof/>
              </w:rPr>
              <w:drawing>
                <wp:inline distT="0" distB="0" distL="0" distR="0" wp14:anchorId="54399494" wp14:editId="4005C157">
                  <wp:extent cx="1005840" cy="502920"/>
                  <wp:effectExtent l="0" t="0" r="0" b="0"/>
                  <wp:docPr id="252" name="Picture 252" descr="BRAC Sanitary Napkin and Delivery 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RAC Sanitary Napkin and Delivery Ki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05840" cy="502920"/>
                          </a:xfrm>
                          <a:prstGeom prst="rect">
                            <a:avLst/>
                          </a:prstGeom>
                          <a:noFill/>
                          <a:ln>
                            <a:noFill/>
                          </a:ln>
                        </pic:spPr>
                      </pic:pic>
                    </a:graphicData>
                  </a:graphic>
                </wp:inline>
              </w:drawing>
            </w:r>
          </w:p>
        </w:tc>
        <w:tc>
          <w:tcPr>
            <w:tcW w:w="2104" w:type="dxa"/>
            <w:tcBorders>
              <w:top w:val="single" w:sz="12" w:space="0" w:color="FFFFFF"/>
              <w:left w:val="single" w:sz="12" w:space="0" w:color="FFFFFF" w:themeColor="background1"/>
              <w:bottom w:val="single" w:sz="12" w:space="0" w:color="FFFFFF"/>
            </w:tcBorders>
            <w:shd w:val="clear" w:color="auto" w:fill="767171" w:themeFill="background2" w:themeFillShade="80"/>
          </w:tcPr>
          <w:p w14:paraId="17F50039" w14:textId="77777777" w:rsidR="00DD4603" w:rsidRDefault="00DD4603" w:rsidP="004935FE">
            <w:pPr>
              <w:spacing w:line="360" w:lineRule="auto"/>
              <w:jc w:val="center"/>
              <w:rPr>
                <w:noProof/>
              </w:rPr>
            </w:pPr>
            <w:r>
              <w:rPr>
                <w:noProof/>
              </w:rPr>
              <w:drawing>
                <wp:inline distT="0" distB="0" distL="0" distR="0" wp14:anchorId="37D6FCB3" wp14:editId="4DA92D8D">
                  <wp:extent cx="914400" cy="457200"/>
                  <wp:effectExtent l="0" t="0" r="0" b="0"/>
                  <wp:docPr id="254" name="Picture 254" descr="BRAC Printing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RAC Printing Pack"/>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tc>
      </w:tr>
    </w:tbl>
    <w:p w14:paraId="4CEE799F" w14:textId="77777777" w:rsidR="00DD4603" w:rsidRPr="007108D9" w:rsidRDefault="00DD4603" w:rsidP="008F6FB7">
      <w:pPr>
        <w:spacing w:after="0" w:line="360" w:lineRule="auto"/>
        <w:rPr>
          <w:rFonts w:ascii="Arial Black" w:hAnsi="Arial Black"/>
          <w:shd w:val="clear" w:color="auto" w:fill="FFFFFF"/>
        </w:rPr>
      </w:pPr>
    </w:p>
    <w:p w14:paraId="73BC9C01" w14:textId="77777777" w:rsidR="001E7694" w:rsidRDefault="00DD4603" w:rsidP="000D0322">
      <w:pPr>
        <w:pStyle w:val="Heading1"/>
        <w:spacing w:before="0" w:line="360" w:lineRule="auto"/>
        <w:jc w:val="both"/>
        <w:rPr>
          <w:shd w:val="clear" w:color="auto" w:fill="FFFFFF"/>
        </w:rPr>
      </w:pPr>
      <w:bookmarkStart w:id="19" w:name="_Toc75946931"/>
      <w:r>
        <w:rPr>
          <w:shd w:val="clear" w:color="auto" w:fill="FFFFFF"/>
        </w:rPr>
        <w:t>2.3</w:t>
      </w:r>
      <w:r w:rsidR="001E7694">
        <w:rPr>
          <w:shd w:val="clear" w:color="auto" w:fill="FFFFFF"/>
        </w:rPr>
        <w:t xml:space="preserve"> BRAC International</w:t>
      </w:r>
      <w:bookmarkEnd w:id="19"/>
    </w:p>
    <w:p w14:paraId="25B9CB00" w14:textId="77777777" w:rsidR="00922944" w:rsidRDefault="001E7694" w:rsidP="000D0322">
      <w:pPr>
        <w:spacing w:after="0" w:line="360" w:lineRule="auto"/>
        <w:jc w:val="both"/>
      </w:pPr>
      <w:r>
        <w:t xml:space="preserve">BRAC International is a part of Global BRAC and it mainly manages all the international operations of the organization. </w:t>
      </w:r>
      <w:r w:rsidR="00DC1CF3">
        <w:t>It has two wings</w:t>
      </w:r>
      <w:r>
        <w:t xml:space="preserve">: </w:t>
      </w:r>
      <w:proofErr w:type="spellStart"/>
      <w:r>
        <w:t>Stichting</w:t>
      </w:r>
      <w:proofErr w:type="spellEnd"/>
      <w:r>
        <w:t xml:space="preserve"> BRAC International and BRAC International Holdings B.V.</w:t>
      </w:r>
    </w:p>
    <w:p w14:paraId="63AD838F" w14:textId="77777777" w:rsidR="00DD4603" w:rsidRDefault="00DD4603" w:rsidP="000D0322">
      <w:pPr>
        <w:spacing w:after="0" w:line="360" w:lineRule="auto"/>
        <w:jc w:val="both"/>
      </w:pPr>
    </w:p>
    <w:p w14:paraId="129CE682" w14:textId="77777777" w:rsidR="00922944" w:rsidRPr="001E7694" w:rsidRDefault="00DD4603" w:rsidP="000D0322">
      <w:pPr>
        <w:pStyle w:val="Heading2"/>
        <w:spacing w:before="0" w:line="360" w:lineRule="auto"/>
        <w:jc w:val="both"/>
      </w:pPr>
      <w:bookmarkStart w:id="20" w:name="_Toc75946932"/>
      <w:r>
        <w:t>2.3</w:t>
      </w:r>
      <w:r w:rsidR="00922944">
        <w:t xml:space="preserve">.1 </w:t>
      </w:r>
      <w:proofErr w:type="spellStart"/>
      <w:r w:rsidR="00922944">
        <w:t>Stichting</w:t>
      </w:r>
      <w:proofErr w:type="spellEnd"/>
      <w:r w:rsidR="00922944">
        <w:t xml:space="preserve"> BRAC International</w:t>
      </w:r>
      <w:bookmarkEnd w:id="20"/>
    </w:p>
    <w:p w14:paraId="2843CFBC" w14:textId="77777777" w:rsidR="00FA1D0F" w:rsidRDefault="001E7694" w:rsidP="000D0322">
      <w:pPr>
        <w:spacing w:after="0" w:line="360" w:lineRule="auto"/>
        <w:jc w:val="both"/>
      </w:pPr>
      <w:proofErr w:type="spellStart"/>
      <w:r w:rsidRPr="00922944">
        <w:t>Stichting</w:t>
      </w:r>
      <w:proofErr w:type="spellEnd"/>
      <w:r w:rsidRPr="00922944">
        <w:t xml:space="preserve"> BRAC International</w:t>
      </w:r>
      <w:r w:rsidR="00DC1CF3" w:rsidRPr="00922944">
        <w:t xml:space="preserve"> (SBI)</w:t>
      </w:r>
      <w:r>
        <w:t xml:space="preserve"> is </w:t>
      </w:r>
      <w:r w:rsidR="00DC1CF3">
        <w:t>a Dutch legal entity set up in 2009 as a non-profit foundation in the Netherlands to manage and administer all BRAC entities on a global scale</w:t>
      </w:r>
      <w:r w:rsidR="00DC1CF3" w:rsidRPr="00DC1CF3">
        <w:t xml:space="preserve">. Development </w:t>
      </w:r>
      <w:proofErr w:type="spellStart"/>
      <w:r w:rsidR="00DC1CF3" w:rsidRPr="00DC1CF3">
        <w:t>programmes</w:t>
      </w:r>
      <w:proofErr w:type="spellEnd"/>
      <w:r w:rsidR="00DC1CF3" w:rsidRPr="00DC1CF3">
        <w:t xml:space="preserve"> include health, education, agriculture, liveli</w:t>
      </w:r>
      <w:r w:rsidR="00DC1CF3">
        <w:t>hoods, targeting the ultra-</w:t>
      </w:r>
      <w:r w:rsidR="00DC1CF3" w:rsidRPr="00DC1CF3">
        <w:t xml:space="preserve">poor, human rights and legal services </w:t>
      </w:r>
      <w:proofErr w:type="spellStart"/>
      <w:r w:rsidR="00DC1CF3" w:rsidRPr="00DC1CF3">
        <w:t>programmes</w:t>
      </w:r>
      <w:proofErr w:type="spellEnd"/>
      <w:r w:rsidR="00DC1CF3">
        <w:t>.</w:t>
      </w:r>
    </w:p>
    <w:p w14:paraId="4C853637" w14:textId="77777777" w:rsidR="008F6FB7" w:rsidRDefault="008F6FB7" w:rsidP="000D0322">
      <w:pPr>
        <w:spacing w:after="0" w:line="360" w:lineRule="auto"/>
        <w:jc w:val="both"/>
      </w:pPr>
    </w:p>
    <w:p w14:paraId="2D7DAA6F" w14:textId="77777777" w:rsidR="00922944" w:rsidRDefault="00DD4603" w:rsidP="000D0322">
      <w:pPr>
        <w:pStyle w:val="Heading2"/>
        <w:spacing w:before="0" w:line="360" w:lineRule="auto"/>
        <w:jc w:val="both"/>
      </w:pPr>
      <w:bookmarkStart w:id="21" w:name="_Toc75946933"/>
      <w:r>
        <w:t>2.3</w:t>
      </w:r>
      <w:r w:rsidR="00922944">
        <w:t>.2 BRAC International Holdings B.V</w:t>
      </w:r>
      <w:bookmarkEnd w:id="21"/>
    </w:p>
    <w:p w14:paraId="49001E9E" w14:textId="77777777" w:rsidR="00743CCF" w:rsidRDefault="00DC1CF3" w:rsidP="000D0322">
      <w:pPr>
        <w:spacing w:after="0" w:line="360" w:lineRule="auto"/>
        <w:jc w:val="both"/>
        <w:rPr>
          <w:sz w:val="22"/>
        </w:rPr>
      </w:pPr>
      <w:r w:rsidRPr="00922944">
        <w:t>BRAC International Holdings B.V (BIHBV</w:t>
      </w:r>
      <w:r w:rsidRPr="00DC1CF3">
        <w:rPr>
          <w:b/>
        </w:rPr>
        <w:t>)</w:t>
      </w:r>
      <w:r>
        <w:t xml:space="preserve"> is a wholly owned subsidiary of SBI incorporated in 2010. </w:t>
      </w:r>
      <w:r w:rsidRPr="003D72C6">
        <w:t>BRAC International’s microfinanc</w:t>
      </w:r>
      <w:r w:rsidR="003D72C6">
        <w:t xml:space="preserve">e </w:t>
      </w:r>
      <w:proofErr w:type="spellStart"/>
      <w:r w:rsidR="003D72C6">
        <w:t>programmes</w:t>
      </w:r>
      <w:proofErr w:type="spellEnd"/>
      <w:r w:rsidRPr="003D72C6">
        <w:t>, investment companies and regulated finance companies</w:t>
      </w:r>
      <w:r w:rsidR="003D72C6">
        <w:t>, and social enterprises</w:t>
      </w:r>
      <w:r w:rsidRPr="003D72C6">
        <w:t xml:space="preserve"> are consolidated under this wing</w:t>
      </w:r>
      <w:r w:rsidR="003D72C6">
        <w:t xml:space="preserve">. It provides financial services to people who are financially constrained and are not in position to avail formal banking </w:t>
      </w:r>
      <w:r w:rsidR="003D72C6">
        <w:lastRenderedPageBreak/>
        <w:t xml:space="preserve">facilities. </w:t>
      </w:r>
      <w:r w:rsidR="007D4703">
        <w:t xml:space="preserve">The income generated is mainly used as a source of funding for the social development </w:t>
      </w:r>
      <w:proofErr w:type="spellStart"/>
      <w:r w:rsidR="007D4703">
        <w:t>programmes</w:t>
      </w:r>
      <w:proofErr w:type="spellEnd"/>
      <w:r w:rsidR="007D4703">
        <w:t xml:space="preserve"> under SBI. </w:t>
      </w:r>
      <w:r w:rsidR="003D72C6">
        <w:rPr>
          <w:sz w:val="22"/>
        </w:rPr>
        <w:t>Social enterprise p</w:t>
      </w:r>
      <w:r w:rsidR="00743CCF">
        <w:rPr>
          <w:sz w:val="22"/>
        </w:rPr>
        <w:t>rogram includes seed product</w:t>
      </w:r>
      <w:r w:rsidR="004D78F4">
        <w:rPr>
          <w:sz w:val="22"/>
        </w:rPr>
        <w:t xml:space="preserve">ion and distribution in Uganda. </w:t>
      </w:r>
    </w:p>
    <w:p w14:paraId="24A37961" w14:textId="77777777" w:rsidR="00051C57" w:rsidRPr="003A252B" w:rsidRDefault="00051C57" w:rsidP="000D0322">
      <w:pPr>
        <w:spacing w:after="0" w:line="360" w:lineRule="auto"/>
        <w:jc w:val="both"/>
        <w:rPr>
          <w:sz w:val="22"/>
        </w:rPr>
      </w:pPr>
    </w:p>
    <w:p w14:paraId="2E7439E2" w14:textId="77777777" w:rsidR="006F676B" w:rsidRPr="006F676B" w:rsidRDefault="00DD4603" w:rsidP="006F676B">
      <w:pPr>
        <w:pStyle w:val="Heading2"/>
        <w:spacing w:before="0" w:line="360" w:lineRule="auto"/>
      </w:pPr>
      <w:bookmarkStart w:id="22" w:name="_Toc75946934"/>
      <w:r>
        <w:t>2.3</w:t>
      </w:r>
      <w:r w:rsidR="007D4703">
        <w:t>.3 Countries operating in</w:t>
      </w:r>
      <w:bookmarkEnd w:id="22"/>
    </w:p>
    <w:tbl>
      <w:tblPr>
        <w:tblStyle w:val="TableGrid"/>
        <w:tblW w:w="9895" w:type="dxa"/>
        <w:tblLook w:val="04A0" w:firstRow="1" w:lastRow="0" w:firstColumn="1" w:lastColumn="0" w:noHBand="0" w:noVBand="1"/>
      </w:tblPr>
      <w:tblGrid>
        <w:gridCol w:w="1075"/>
        <w:gridCol w:w="1620"/>
        <w:gridCol w:w="1350"/>
        <w:gridCol w:w="5850"/>
      </w:tblGrid>
      <w:tr w:rsidR="009C2939" w:rsidRPr="000A2E4B" w14:paraId="485CDC39" w14:textId="77777777" w:rsidTr="000A2E4B">
        <w:tc>
          <w:tcPr>
            <w:tcW w:w="1075" w:type="dxa"/>
          </w:tcPr>
          <w:p w14:paraId="3BDD5D0E" w14:textId="77777777" w:rsidR="009C2939" w:rsidRPr="000A2E4B" w:rsidRDefault="009C2939" w:rsidP="000D0322">
            <w:pPr>
              <w:spacing w:line="360" w:lineRule="auto"/>
              <w:jc w:val="both"/>
              <w:rPr>
                <w:b/>
              </w:rPr>
            </w:pPr>
            <w:r w:rsidRPr="000A2E4B">
              <w:rPr>
                <w:b/>
              </w:rPr>
              <w:t>Region</w:t>
            </w:r>
          </w:p>
        </w:tc>
        <w:tc>
          <w:tcPr>
            <w:tcW w:w="1620" w:type="dxa"/>
          </w:tcPr>
          <w:p w14:paraId="3647C6A4" w14:textId="77777777" w:rsidR="009C2939" w:rsidRPr="000A2E4B" w:rsidRDefault="009C2939" w:rsidP="000D0322">
            <w:pPr>
              <w:spacing w:line="360" w:lineRule="auto"/>
              <w:jc w:val="both"/>
              <w:rPr>
                <w:b/>
              </w:rPr>
            </w:pPr>
            <w:r w:rsidRPr="000A2E4B">
              <w:rPr>
                <w:b/>
              </w:rPr>
              <w:t>Countries</w:t>
            </w:r>
          </w:p>
        </w:tc>
        <w:tc>
          <w:tcPr>
            <w:tcW w:w="1350" w:type="dxa"/>
          </w:tcPr>
          <w:p w14:paraId="7A9C5246" w14:textId="77777777" w:rsidR="009C2939" w:rsidRPr="000A2E4B" w:rsidRDefault="009C2939" w:rsidP="000D0322">
            <w:pPr>
              <w:spacing w:line="360" w:lineRule="auto"/>
              <w:jc w:val="both"/>
              <w:rPr>
                <w:b/>
              </w:rPr>
            </w:pPr>
            <w:r w:rsidRPr="000A2E4B">
              <w:rPr>
                <w:b/>
              </w:rPr>
              <w:t>Initiated in</w:t>
            </w:r>
          </w:p>
        </w:tc>
        <w:tc>
          <w:tcPr>
            <w:tcW w:w="5850" w:type="dxa"/>
          </w:tcPr>
          <w:p w14:paraId="5A0D3952" w14:textId="77777777" w:rsidR="009C2939" w:rsidRPr="000A2E4B" w:rsidRDefault="009C2939" w:rsidP="000D0322">
            <w:pPr>
              <w:spacing w:line="360" w:lineRule="auto"/>
              <w:jc w:val="both"/>
              <w:rPr>
                <w:b/>
              </w:rPr>
            </w:pPr>
            <w:proofErr w:type="spellStart"/>
            <w:r w:rsidRPr="000A2E4B">
              <w:rPr>
                <w:b/>
              </w:rPr>
              <w:t>Programmes</w:t>
            </w:r>
            <w:proofErr w:type="spellEnd"/>
          </w:p>
        </w:tc>
      </w:tr>
      <w:tr w:rsidR="009C2939" w14:paraId="7E1D9EBF" w14:textId="77777777" w:rsidTr="000A2E4B">
        <w:tc>
          <w:tcPr>
            <w:tcW w:w="1075" w:type="dxa"/>
          </w:tcPr>
          <w:p w14:paraId="2D7963F4" w14:textId="77777777" w:rsidR="009C2939" w:rsidRDefault="009C2939" w:rsidP="000D0322">
            <w:pPr>
              <w:spacing w:line="360" w:lineRule="auto"/>
              <w:jc w:val="both"/>
            </w:pPr>
            <w:r>
              <w:t>Asia</w:t>
            </w:r>
          </w:p>
        </w:tc>
        <w:tc>
          <w:tcPr>
            <w:tcW w:w="1620" w:type="dxa"/>
          </w:tcPr>
          <w:p w14:paraId="24FC5B0A" w14:textId="77777777" w:rsidR="009C2939" w:rsidRDefault="009C2939" w:rsidP="000D0322">
            <w:pPr>
              <w:spacing w:line="360" w:lineRule="auto"/>
              <w:jc w:val="both"/>
            </w:pPr>
            <w:r>
              <w:t>Afghanistan</w:t>
            </w:r>
          </w:p>
          <w:p w14:paraId="003D487B" w14:textId="77777777" w:rsidR="009C2939" w:rsidRDefault="009C2939" w:rsidP="000D0322">
            <w:pPr>
              <w:spacing w:line="360" w:lineRule="auto"/>
              <w:jc w:val="both"/>
            </w:pPr>
            <w:r>
              <w:t>Philippines</w:t>
            </w:r>
          </w:p>
          <w:p w14:paraId="4A1252DA" w14:textId="77777777" w:rsidR="009C2939" w:rsidRDefault="009C2939" w:rsidP="000D0322">
            <w:pPr>
              <w:spacing w:line="360" w:lineRule="auto"/>
              <w:jc w:val="both"/>
            </w:pPr>
            <w:r>
              <w:t>Myanmar</w:t>
            </w:r>
          </w:p>
          <w:p w14:paraId="3C014991" w14:textId="77777777" w:rsidR="009C2939" w:rsidRDefault="009C2939" w:rsidP="000D0322">
            <w:pPr>
              <w:spacing w:line="360" w:lineRule="auto"/>
              <w:jc w:val="both"/>
            </w:pPr>
            <w:r>
              <w:t>Nepal</w:t>
            </w:r>
          </w:p>
        </w:tc>
        <w:tc>
          <w:tcPr>
            <w:tcW w:w="1350" w:type="dxa"/>
          </w:tcPr>
          <w:p w14:paraId="187015C5" w14:textId="77777777" w:rsidR="009C2939" w:rsidRDefault="009C2939" w:rsidP="000D0322">
            <w:pPr>
              <w:spacing w:line="360" w:lineRule="auto"/>
              <w:jc w:val="both"/>
            </w:pPr>
            <w:r>
              <w:t>2002</w:t>
            </w:r>
          </w:p>
          <w:p w14:paraId="1EFFF518" w14:textId="77777777" w:rsidR="009C2939" w:rsidRDefault="009C2939" w:rsidP="000D0322">
            <w:pPr>
              <w:spacing w:line="360" w:lineRule="auto"/>
              <w:jc w:val="both"/>
            </w:pPr>
            <w:r>
              <w:t>2012</w:t>
            </w:r>
          </w:p>
          <w:p w14:paraId="5C6A5AFB" w14:textId="77777777" w:rsidR="009C2939" w:rsidRDefault="009C2939" w:rsidP="000D0322">
            <w:pPr>
              <w:spacing w:line="360" w:lineRule="auto"/>
              <w:jc w:val="both"/>
            </w:pPr>
            <w:r>
              <w:t>2013</w:t>
            </w:r>
          </w:p>
          <w:p w14:paraId="77313109" w14:textId="77777777" w:rsidR="009C2939" w:rsidRDefault="009C2939" w:rsidP="000D0322">
            <w:pPr>
              <w:spacing w:line="360" w:lineRule="auto"/>
              <w:jc w:val="both"/>
            </w:pPr>
            <w:r>
              <w:t>2015</w:t>
            </w:r>
          </w:p>
        </w:tc>
        <w:tc>
          <w:tcPr>
            <w:tcW w:w="5850" w:type="dxa"/>
          </w:tcPr>
          <w:p w14:paraId="35332F04" w14:textId="77777777" w:rsidR="009C2939" w:rsidRDefault="009C2939" w:rsidP="000D0322">
            <w:pPr>
              <w:spacing w:line="360" w:lineRule="auto"/>
            </w:pPr>
            <w:r>
              <w:t xml:space="preserve">Health, </w:t>
            </w:r>
            <w:r w:rsidR="000A2E4B">
              <w:t>Education, CDP, CCAP</w:t>
            </w:r>
          </w:p>
          <w:p w14:paraId="079F72F7" w14:textId="77777777" w:rsidR="009C2939" w:rsidRDefault="000A2E4B" w:rsidP="000D0322">
            <w:pPr>
              <w:spacing w:line="360" w:lineRule="auto"/>
            </w:pPr>
            <w:r>
              <w:t>Health, UPG</w:t>
            </w:r>
          </w:p>
          <w:p w14:paraId="0B0A1E4A" w14:textId="77777777" w:rsidR="009C2939" w:rsidRDefault="000A2E4B" w:rsidP="000D0322">
            <w:pPr>
              <w:spacing w:line="360" w:lineRule="auto"/>
            </w:pPr>
            <w:r>
              <w:t>EPRP, AFSL, MF</w:t>
            </w:r>
          </w:p>
          <w:p w14:paraId="1E38A4F9" w14:textId="77777777" w:rsidR="009C2939" w:rsidRDefault="000A2E4B" w:rsidP="000D0322">
            <w:pPr>
              <w:spacing w:line="360" w:lineRule="auto"/>
            </w:pPr>
            <w:r>
              <w:t>YE, SDP, Health, AFSL</w:t>
            </w:r>
          </w:p>
        </w:tc>
      </w:tr>
      <w:tr w:rsidR="009C2939" w14:paraId="24A4EA33" w14:textId="77777777" w:rsidTr="000A2E4B">
        <w:tc>
          <w:tcPr>
            <w:tcW w:w="1075" w:type="dxa"/>
          </w:tcPr>
          <w:p w14:paraId="516011BA" w14:textId="77777777" w:rsidR="009C2939" w:rsidRDefault="009C2939" w:rsidP="000D0322">
            <w:pPr>
              <w:spacing w:line="360" w:lineRule="auto"/>
              <w:jc w:val="both"/>
            </w:pPr>
            <w:r>
              <w:t xml:space="preserve">Africa </w:t>
            </w:r>
          </w:p>
        </w:tc>
        <w:tc>
          <w:tcPr>
            <w:tcW w:w="1620" w:type="dxa"/>
          </w:tcPr>
          <w:p w14:paraId="6D94EEA6" w14:textId="77777777" w:rsidR="000A2E4B" w:rsidRDefault="000A2E4B" w:rsidP="000D0322">
            <w:pPr>
              <w:spacing w:line="360" w:lineRule="auto"/>
              <w:jc w:val="both"/>
            </w:pPr>
            <w:r>
              <w:t>Uganda</w:t>
            </w:r>
          </w:p>
          <w:p w14:paraId="05944D98" w14:textId="77777777" w:rsidR="009C2939" w:rsidRDefault="009C2939" w:rsidP="000D0322">
            <w:pPr>
              <w:spacing w:line="360" w:lineRule="auto"/>
              <w:jc w:val="both"/>
            </w:pPr>
            <w:r>
              <w:t>Tanzania</w:t>
            </w:r>
          </w:p>
          <w:p w14:paraId="25717A4A" w14:textId="77777777" w:rsidR="009C2939" w:rsidRDefault="009C2939" w:rsidP="000D0322">
            <w:pPr>
              <w:spacing w:line="360" w:lineRule="auto"/>
              <w:jc w:val="both"/>
            </w:pPr>
            <w:r>
              <w:t>Sierra Leone</w:t>
            </w:r>
          </w:p>
          <w:p w14:paraId="0D6D39F5" w14:textId="77777777" w:rsidR="009C2939" w:rsidRDefault="009C2939" w:rsidP="000D0322">
            <w:pPr>
              <w:spacing w:line="360" w:lineRule="auto"/>
              <w:jc w:val="both"/>
            </w:pPr>
            <w:r>
              <w:t>Liberia</w:t>
            </w:r>
          </w:p>
          <w:p w14:paraId="32553403" w14:textId="77777777" w:rsidR="009C2939" w:rsidRDefault="009C2939" w:rsidP="000D0322">
            <w:pPr>
              <w:spacing w:line="360" w:lineRule="auto"/>
              <w:jc w:val="both"/>
            </w:pPr>
            <w:r>
              <w:t>Rwanda</w:t>
            </w:r>
          </w:p>
          <w:p w14:paraId="09B91FEC" w14:textId="77777777" w:rsidR="009C2939" w:rsidRDefault="009C2939" w:rsidP="000D0322">
            <w:pPr>
              <w:spacing w:line="360" w:lineRule="auto"/>
              <w:jc w:val="both"/>
            </w:pPr>
            <w:r>
              <w:t>South Sudan</w:t>
            </w:r>
          </w:p>
        </w:tc>
        <w:tc>
          <w:tcPr>
            <w:tcW w:w="1350" w:type="dxa"/>
          </w:tcPr>
          <w:p w14:paraId="1E0A697E" w14:textId="77777777" w:rsidR="009C2939" w:rsidRDefault="000A2E4B" w:rsidP="000D0322">
            <w:pPr>
              <w:spacing w:line="360" w:lineRule="auto"/>
              <w:jc w:val="both"/>
            </w:pPr>
            <w:r>
              <w:t>2006</w:t>
            </w:r>
          </w:p>
          <w:p w14:paraId="107DC890" w14:textId="77777777" w:rsidR="000A2E4B" w:rsidRDefault="000A2E4B" w:rsidP="000D0322">
            <w:pPr>
              <w:spacing w:line="360" w:lineRule="auto"/>
              <w:jc w:val="both"/>
            </w:pPr>
            <w:r>
              <w:t>2006</w:t>
            </w:r>
          </w:p>
          <w:p w14:paraId="44840238" w14:textId="77777777" w:rsidR="000A2E4B" w:rsidRDefault="000A2E4B" w:rsidP="000D0322">
            <w:pPr>
              <w:spacing w:line="360" w:lineRule="auto"/>
              <w:jc w:val="both"/>
            </w:pPr>
            <w:r>
              <w:t>2008</w:t>
            </w:r>
          </w:p>
          <w:p w14:paraId="17560A3E" w14:textId="77777777" w:rsidR="000A2E4B" w:rsidRDefault="000A2E4B" w:rsidP="000D0322">
            <w:pPr>
              <w:spacing w:line="360" w:lineRule="auto"/>
              <w:jc w:val="both"/>
            </w:pPr>
            <w:r>
              <w:t>2008</w:t>
            </w:r>
          </w:p>
          <w:p w14:paraId="5AD3B594" w14:textId="77777777" w:rsidR="000A2E4B" w:rsidRDefault="000A2E4B" w:rsidP="000D0322">
            <w:pPr>
              <w:spacing w:line="360" w:lineRule="auto"/>
              <w:jc w:val="both"/>
            </w:pPr>
            <w:r>
              <w:t>2018</w:t>
            </w:r>
          </w:p>
          <w:p w14:paraId="06E9CC6E" w14:textId="77777777" w:rsidR="000A2E4B" w:rsidRDefault="000A2E4B" w:rsidP="000D0322">
            <w:pPr>
              <w:spacing w:line="360" w:lineRule="auto"/>
              <w:jc w:val="both"/>
            </w:pPr>
            <w:r>
              <w:t>2007</w:t>
            </w:r>
          </w:p>
        </w:tc>
        <w:tc>
          <w:tcPr>
            <w:tcW w:w="5850" w:type="dxa"/>
          </w:tcPr>
          <w:p w14:paraId="52544D62" w14:textId="77777777" w:rsidR="009C2939" w:rsidRDefault="000A2E4B" w:rsidP="000D0322">
            <w:pPr>
              <w:spacing w:line="360" w:lineRule="auto"/>
            </w:pPr>
            <w:r>
              <w:t>AFSL, Education, ECD, YE, EPRP, Health, UPG-DI, MF</w:t>
            </w:r>
          </w:p>
          <w:p w14:paraId="07299600" w14:textId="77777777" w:rsidR="000A2E4B" w:rsidRDefault="000A2E4B" w:rsidP="000D0322">
            <w:pPr>
              <w:spacing w:line="360" w:lineRule="auto"/>
            </w:pPr>
            <w:r>
              <w:t>ECD, YE, WESOLVE, MF</w:t>
            </w:r>
          </w:p>
          <w:p w14:paraId="616C38F8" w14:textId="77777777" w:rsidR="000A2E4B" w:rsidRDefault="000A2E4B" w:rsidP="000D0322">
            <w:pPr>
              <w:spacing w:line="360" w:lineRule="auto"/>
            </w:pPr>
            <w:r>
              <w:t>AFSL, YE, Health, EPRP, MF</w:t>
            </w:r>
          </w:p>
          <w:p w14:paraId="0FD25A10" w14:textId="77777777" w:rsidR="000A2E4B" w:rsidRDefault="000A2E4B" w:rsidP="000D0322">
            <w:pPr>
              <w:spacing w:line="360" w:lineRule="auto"/>
            </w:pPr>
            <w:r>
              <w:t>AFSL, Education, YE, UPG, Health, MF</w:t>
            </w:r>
          </w:p>
          <w:p w14:paraId="13D5D4BB" w14:textId="77777777" w:rsidR="000A2E4B" w:rsidRDefault="000A2E4B" w:rsidP="000D0322">
            <w:pPr>
              <w:spacing w:line="360" w:lineRule="auto"/>
            </w:pPr>
            <w:r>
              <w:t>MF</w:t>
            </w:r>
          </w:p>
          <w:p w14:paraId="0D4ED743" w14:textId="77777777" w:rsidR="00415B1A" w:rsidRDefault="000A2E4B" w:rsidP="006F676B">
            <w:pPr>
              <w:keepNext/>
              <w:spacing w:line="360" w:lineRule="auto"/>
            </w:pPr>
            <w:r>
              <w:t>AFSL</w:t>
            </w:r>
          </w:p>
        </w:tc>
      </w:tr>
    </w:tbl>
    <w:p w14:paraId="65B97D98" w14:textId="77777777" w:rsidR="00DD4603" w:rsidRDefault="006F676B" w:rsidP="005121BA">
      <w:pPr>
        <w:pStyle w:val="Caption"/>
      </w:pPr>
      <w:bookmarkStart w:id="23" w:name="_Toc75874534"/>
      <w:r w:rsidRPr="006F676B">
        <w:rPr>
          <w:color w:val="5B9BD5" w:themeColor="accent1"/>
        </w:rPr>
        <w:t xml:space="preserve">Table </w:t>
      </w:r>
      <w:r w:rsidRPr="006F676B">
        <w:rPr>
          <w:color w:val="5B9BD5" w:themeColor="accent1"/>
        </w:rPr>
        <w:fldChar w:fldCharType="begin"/>
      </w:r>
      <w:r w:rsidRPr="006F676B">
        <w:rPr>
          <w:color w:val="5B9BD5" w:themeColor="accent1"/>
        </w:rPr>
        <w:instrText xml:space="preserve"> SEQ Table \* ARABIC </w:instrText>
      </w:r>
      <w:r w:rsidRPr="006F676B">
        <w:rPr>
          <w:color w:val="5B9BD5" w:themeColor="accent1"/>
        </w:rPr>
        <w:fldChar w:fldCharType="separate"/>
      </w:r>
      <w:r w:rsidR="0023041A">
        <w:rPr>
          <w:noProof/>
          <w:color w:val="5B9BD5" w:themeColor="accent1"/>
        </w:rPr>
        <w:t>1</w:t>
      </w:r>
      <w:r w:rsidRPr="006F676B">
        <w:rPr>
          <w:color w:val="5B9BD5" w:themeColor="accent1"/>
        </w:rPr>
        <w:fldChar w:fldCharType="end"/>
      </w:r>
      <w:r w:rsidRPr="006F676B">
        <w:rPr>
          <w:color w:val="5B9BD5" w:themeColor="accent1"/>
        </w:rPr>
        <w:t xml:space="preserve">: Countries BI operates in and associated </w:t>
      </w:r>
      <w:proofErr w:type="spellStart"/>
      <w:r w:rsidRPr="006F676B">
        <w:rPr>
          <w:color w:val="5B9BD5" w:themeColor="accent1"/>
        </w:rPr>
        <w:t>programmes</w:t>
      </w:r>
      <w:bookmarkEnd w:id="23"/>
      <w:proofErr w:type="spellEnd"/>
    </w:p>
    <w:p w14:paraId="18140C9C" w14:textId="77777777" w:rsidR="00415B1A" w:rsidRPr="00DD4603" w:rsidRDefault="00415B1A" w:rsidP="00415B1A">
      <w:pPr>
        <w:rPr>
          <w:sz w:val="18"/>
        </w:rPr>
      </w:pPr>
      <w:r w:rsidRPr="00DD4603">
        <w:rPr>
          <w:sz w:val="18"/>
        </w:rPr>
        <w:t>AFSL: Agriculture, Food Security and Livelihood</w:t>
      </w:r>
    </w:p>
    <w:p w14:paraId="54346EB9" w14:textId="77777777" w:rsidR="00415B1A" w:rsidRPr="00DD4603" w:rsidRDefault="00415B1A" w:rsidP="00415B1A">
      <w:pPr>
        <w:rPr>
          <w:sz w:val="18"/>
        </w:rPr>
      </w:pPr>
      <w:r w:rsidRPr="00DD4603">
        <w:rPr>
          <w:sz w:val="18"/>
        </w:rPr>
        <w:t>CCAP: Citizens’ Charters Afghanistan Project</w:t>
      </w:r>
    </w:p>
    <w:p w14:paraId="7A8895EE" w14:textId="77777777" w:rsidR="00415B1A" w:rsidRPr="00DD4603" w:rsidRDefault="00415B1A" w:rsidP="00415B1A">
      <w:pPr>
        <w:rPr>
          <w:sz w:val="18"/>
        </w:rPr>
      </w:pPr>
      <w:r w:rsidRPr="00DD4603">
        <w:rPr>
          <w:sz w:val="18"/>
        </w:rPr>
        <w:t xml:space="preserve">CDP: Community Development </w:t>
      </w:r>
      <w:proofErr w:type="spellStart"/>
      <w:r w:rsidRPr="00DD4603">
        <w:rPr>
          <w:sz w:val="18"/>
        </w:rPr>
        <w:t>Programme</w:t>
      </w:r>
      <w:proofErr w:type="spellEnd"/>
    </w:p>
    <w:p w14:paraId="64ECCCC9" w14:textId="77777777" w:rsidR="00415B1A" w:rsidRPr="00DD4603" w:rsidRDefault="00415B1A" w:rsidP="00415B1A">
      <w:pPr>
        <w:rPr>
          <w:sz w:val="18"/>
        </w:rPr>
      </w:pPr>
      <w:r w:rsidRPr="00DD4603">
        <w:rPr>
          <w:sz w:val="18"/>
        </w:rPr>
        <w:t>ECD: Early Child Development</w:t>
      </w:r>
    </w:p>
    <w:p w14:paraId="6B7928A3" w14:textId="77777777" w:rsidR="00415B1A" w:rsidRPr="00DD4603" w:rsidRDefault="00415B1A" w:rsidP="00415B1A">
      <w:pPr>
        <w:rPr>
          <w:sz w:val="18"/>
        </w:rPr>
      </w:pPr>
      <w:r w:rsidRPr="00DD4603">
        <w:rPr>
          <w:sz w:val="18"/>
        </w:rPr>
        <w:t xml:space="preserve">EPRP: Emergency Preparedness and Response </w:t>
      </w:r>
      <w:proofErr w:type="spellStart"/>
      <w:r w:rsidRPr="00DD4603">
        <w:rPr>
          <w:sz w:val="18"/>
        </w:rPr>
        <w:t>Programme</w:t>
      </w:r>
      <w:proofErr w:type="spellEnd"/>
    </w:p>
    <w:p w14:paraId="2218EB74" w14:textId="77777777" w:rsidR="00415B1A" w:rsidRPr="00DD4603" w:rsidRDefault="00415B1A" w:rsidP="00415B1A">
      <w:pPr>
        <w:rPr>
          <w:sz w:val="18"/>
        </w:rPr>
      </w:pPr>
      <w:r w:rsidRPr="00DD4603">
        <w:rPr>
          <w:sz w:val="18"/>
        </w:rPr>
        <w:t>MF: Microfinance</w:t>
      </w:r>
    </w:p>
    <w:p w14:paraId="310D8CE5" w14:textId="77777777" w:rsidR="00415B1A" w:rsidRPr="00DD4603" w:rsidRDefault="00415B1A" w:rsidP="00415B1A">
      <w:pPr>
        <w:rPr>
          <w:sz w:val="18"/>
        </w:rPr>
      </w:pPr>
      <w:r w:rsidRPr="00DD4603">
        <w:rPr>
          <w:sz w:val="18"/>
        </w:rPr>
        <w:t xml:space="preserve">SDP: Skills Development </w:t>
      </w:r>
      <w:proofErr w:type="spellStart"/>
      <w:r w:rsidRPr="00DD4603">
        <w:rPr>
          <w:sz w:val="18"/>
        </w:rPr>
        <w:t>Programme</w:t>
      </w:r>
      <w:proofErr w:type="spellEnd"/>
    </w:p>
    <w:p w14:paraId="6FE2F92B" w14:textId="77777777" w:rsidR="00415B1A" w:rsidRPr="00DD4603" w:rsidRDefault="00415B1A" w:rsidP="00415B1A">
      <w:pPr>
        <w:rPr>
          <w:sz w:val="18"/>
        </w:rPr>
      </w:pPr>
      <w:r w:rsidRPr="00DD4603">
        <w:rPr>
          <w:sz w:val="18"/>
        </w:rPr>
        <w:t>UPG: Ultra-Poor Graduation</w:t>
      </w:r>
    </w:p>
    <w:p w14:paraId="717DC780" w14:textId="77777777" w:rsidR="00415B1A" w:rsidRPr="00DD4603" w:rsidRDefault="00415B1A" w:rsidP="00415B1A">
      <w:pPr>
        <w:rPr>
          <w:sz w:val="18"/>
        </w:rPr>
      </w:pPr>
      <w:r w:rsidRPr="00DD4603">
        <w:rPr>
          <w:sz w:val="18"/>
        </w:rPr>
        <w:t>UPG-DI: Ultra-Poor Graduation-Disability Inclusive</w:t>
      </w:r>
    </w:p>
    <w:p w14:paraId="015B7476" w14:textId="77777777" w:rsidR="00415B1A" w:rsidRPr="00DD4603" w:rsidRDefault="00415B1A" w:rsidP="00415B1A">
      <w:pPr>
        <w:rPr>
          <w:sz w:val="18"/>
        </w:rPr>
      </w:pPr>
      <w:r w:rsidRPr="00DD4603">
        <w:rPr>
          <w:sz w:val="18"/>
        </w:rPr>
        <w:t>WESOLVE: Women Empowerment through Solar Value chain for Economic Development</w:t>
      </w:r>
    </w:p>
    <w:p w14:paraId="2C8F8931" w14:textId="77777777" w:rsidR="008A6668" w:rsidRDefault="00415B1A" w:rsidP="00DD4603">
      <w:pPr>
        <w:rPr>
          <w:sz w:val="18"/>
        </w:rPr>
      </w:pPr>
      <w:r w:rsidRPr="00DD4603">
        <w:rPr>
          <w:sz w:val="18"/>
        </w:rPr>
        <w:t>YE: Youth Empowermen</w:t>
      </w:r>
      <w:r w:rsidR="00DD4603">
        <w:rPr>
          <w:sz w:val="18"/>
        </w:rPr>
        <w:t>t</w:t>
      </w:r>
    </w:p>
    <w:p w14:paraId="198EEABB" w14:textId="77777777" w:rsidR="00051C57" w:rsidRDefault="00051C57" w:rsidP="00DD4603">
      <w:pPr>
        <w:rPr>
          <w:sz w:val="18"/>
        </w:rPr>
      </w:pPr>
    </w:p>
    <w:p w14:paraId="1ACFC351" w14:textId="77777777" w:rsidR="00051C57" w:rsidRDefault="00051C57" w:rsidP="00DD4603">
      <w:pPr>
        <w:rPr>
          <w:sz w:val="18"/>
        </w:rPr>
      </w:pPr>
    </w:p>
    <w:p w14:paraId="2F84BF2C" w14:textId="77777777" w:rsidR="00051C57" w:rsidRDefault="00051C57" w:rsidP="00DD4603">
      <w:pPr>
        <w:rPr>
          <w:sz w:val="18"/>
        </w:rPr>
      </w:pPr>
    </w:p>
    <w:p w14:paraId="12A6DAC9" w14:textId="77777777" w:rsidR="003A252B" w:rsidRPr="00DD4603" w:rsidRDefault="003A252B" w:rsidP="00DD4603">
      <w:pPr>
        <w:rPr>
          <w:sz w:val="18"/>
        </w:rPr>
      </w:pPr>
    </w:p>
    <w:p w14:paraId="2623FA0B" w14:textId="77777777" w:rsidR="008A6668" w:rsidRDefault="00D4581E" w:rsidP="000D0322">
      <w:pPr>
        <w:pStyle w:val="Heading1"/>
        <w:spacing w:before="0" w:line="360" w:lineRule="auto"/>
        <w:jc w:val="both"/>
      </w:pPr>
      <w:bookmarkStart w:id="24" w:name="_Toc75946935"/>
      <w:r>
        <w:lastRenderedPageBreak/>
        <w:t>2.4</w:t>
      </w:r>
      <w:r w:rsidR="00DD4603">
        <w:t xml:space="preserve"> Microfinance </w:t>
      </w:r>
      <w:proofErr w:type="spellStart"/>
      <w:r w:rsidR="00DD4603">
        <w:t>Programme</w:t>
      </w:r>
      <w:proofErr w:type="spellEnd"/>
      <w:r w:rsidR="00DD4603">
        <w:t xml:space="preserve"> at BRAC International</w:t>
      </w:r>
      <w:bookmarkEnd w:id="24"/>
    </w:p>
    <w:p w14:paraId="4D3C4FD9" w14:textId="77777777" w:rsidR="007A4FD2" w:rsidRDefault="004935FE" w:rsidP="000D0322">
      <w:pPr>
        <w:spacing w:line="360" w:lineRule="auto"/>
        <w:jc w:val="both"/>
      </w:pPr>
      <w:r>
        <w:t>Over the last 40 years, BRAC Microfinance has grown to become one of the world’s largest providers of financial services, operating in seven countries across Asia and Africa.</w:t>
      </w:r>
      <w:r w:rsidR="005701E7">
        <w:t xml:space="preserve"> </w:t>
      </w:r>
    </w:p>
    <w:p w14:paraId="1DD023D8" w14:textId="77777777" w:rsidR="00D6030E" w:rsidRDefault="00D6030E" w:rsidP="000D0322">
      <w:pPr>
        <w:spacing w:line="360" w:lineRule="auto"/>
        <w:jc w:val="both"/>
      </w:pPr>
      <w:r>
        <w:t xml:space="preserve">Research has shown that microfinance helps making financial services accessible to the poor, who are not able to </w:t>
      </w:r>
      <w:r w:rsidR="007A4FD2">
        <w:t xml:space="preserve">avail formal banking services, thereby reducing vulnerability to health shocks or natural disasters as the poor can borrow or withdraw savings to resume economic activity. This is why the microfinance </w:t>
      </w:r>
      <w:proofErr w:type="spellStart"/>
      <w:r w:rsidR="007A4FD2">
        <w:t>programme</w:t>
      </w:r>
      <w:proofErr w:type="spellEnd"/>
      <w:r w:rsidR="007A4FD2">
        <w:t xml:space="preserve"> particularly addresses the needs of target populations such as rural women, youth and adolescents, landless poor marginal farmers, migrant workers, urban poor and small entrepreneurs.</w:t>
      </w:r>
      <w:r w:rsidR="003A252B">
        <w:t xml:space="preserve"> </w:t>
      </w:r>
    </w:p>
    <w:p w14:paraId="54FBD5C2" w14:textId="77777777" w:rsidR="005121BA" w:rsidRDefault="00C30C26" w:rsidP="005121BA">
      <w:pPr>
        <w:keepNext/>
      </w:pPr>
      <w:r>
        <w:rPr>
          <w:noProof/>
        </w:rPr>
        <w:drawing>
          <wp:inline distT="0" distB="0" distL="0" distR="0" wp14:anchorId="6E4561D9" wp14:editId="76C7A3AF">
            <wp:extent cx="6021421" cy="3638145"/>
            <wp:effectExtent l="0" t="57150" r="0" b="3873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C444778" w14:textId="77777777" w:rsidR="006F676B" w:rsidRPr="005121BA" w:rsidRDefault="005121BA" w:rsidP="005121BA">
      <w:pPr>
        <w:pStyle w:val="Caption"/>
        <w:rPr>
          <w:color w:val="5B9BD5" w:themeColor="accent1"/>
        </w:rPr>
      </w:pPr>
      <w:bookmarkStart w:id="25" w:name="_Toc75874528"/>
      <w:r w:rsidRPr="005121BA">
        <w:rPr>
          <w:color w:val="5B9BD5" w:themeColor="accent1"/>
        </w:rPr>
        <w:t xml:space="preserve">Figure </w:t>
      </w:r>
      <w:r w:rsidRPr="005121BA">
        <w:rPr>
          <w:color w:val="5B9BD5" w:themeColor="accent1"/>
        </w:rPr>
        <w:fldChar w:fldCharType="begin"/>
      </w:r>
      <w:r w:rsidRPr="005121BA">
        <w:rPr>
          <w:color w:val="5B9BD5" w:themeColor="accent1"/>
        </w:rPr>
        <w:instrText xml:space="preserve"> SEQ Figure \* ARABIC </w:instrText>
      </w:r>
      <w:r w:rsidRPr="005121BA">
        <w:rPr>
          <w:color w:val="5B9BD5" w:themeColor="accent1"/>
        </w:rPr>
        <w:fldChar w:fldCharType="separate"/>
      </w:r>
      <w:r w:rsidR="0023041A">
        <w:rPr>
          <w:noProof/>
          <w:color w:val="5B9BD5" w:themeColor="accent1"/>
        </w:rPr>
        <w:t>1</w:t>
      </w:r>
      <w:r w:rsidRPr="005121BA">
        <w:rPr>
          <w:color w:val="5B9BD5" w:themeColor="accent1"/>
        </w:rPr>
        <w:fldChar w:fldCharType="end"/>
      </w:r>
      <w:r w:rsidRPr="005121BA">
        <w:rPr>
          <w:color w:val="5B9BD5" w:themeColor="accent1"/>
        </w:rPr>
        <w:t xml:space="preserve">: Some products and services of BI Microfinance </w:t>
      </w:r>
      <w:proofErr w:type="spellStart"/>
      <w:r w:rsidRPr="005121BA">
        <w:rPr>
          <w:color w:val="5B9BD5" w:themeColor="accent1"/>
        </w:rPr>
        <w:t>programme</w:t>
      </w:r>
      <w:bookmarkEnd w:id="25"/>
      <w:proofErr w:type="spellEnd"/>
    </w:p>
    <w:p w14:paraId="4276B82F" w14:textId="77777777" w:rsidR="005121BA" w:rsidRPr="005121BA" w:rsidRDefault="005121BA" w:rsidP="005121BA">
      <w:pPr>
        <w:spacing w:after="0"/>
      </w:pPr>
    </w:p>
    <w:p w14:paraId="5F84CB00" w14:textId="77777777" w:rsidR="002F17EA" w:rsidRPr="00D6030E" w:rsidRDefault="002F17EA" w:rsidP="000D0322">
      <w:pPr>
        <w:spacing w:after="0" w:line="360" w:lineRule="auto"/>
        <w:jc w:val="both"/>
        <w:rPr>
          <w:b/>
          <w:color w:val="7030A0"/>
        </w:rPr>
      </w:pPr>
      <w:r w:rsidRPr="00D6030E">
        <w:rPr>
          <w:b/>
          <w:color w:val="7030A0"/>
        </w:rPr>
        <w:t>How does BRAC select its microfinance clients?</w:t>
      </w:r>
    </w:p>
    <w:p w14:paraId="046C965F" w14:textId="77777777" w:rsidR="002F17EA" w:rsidRDefault="002F17EA" w:rsidP="000D0322">
      <w:pPr>
        <w:spacing w:after="0" w:line="360" w:lineRule="auto"/>
        <w:jc w:val="both"/>
      </w:pPr>
      <w:r>
        <w:t xml:space="preserve">The clients mostly approach BRAC </w:t>
      </w:r>
      <w:r w:rsidR="0035454A">
        <w:t>requesting</w:t>
      </w:r>
      <w:r>
        <w:t xml:space="preserve"> for membership of a local group called “village organ</w:t>
      </w:r>
      <w:r w:rsidR="0035454A">
        <w:t>ization”. The VO, made up of 15 to 25 women will</w:t>
      </w:r>
      <w:r>
        <w:t xml:space="preserve"> choos</w:t>
      </w:r>
      <w:r w:rsidR="0035454A">
        <w:t>e to admit her after they ensure she can</w:t>
      </w:r>
      <w:r>
        <w:t xml:space="preserve"> be </w:t>
      </w:r>
      <w:r w:rsidR="0035454A">
        <w:t>trustworthy</w:t>
      </w:r>
      <w:r>
        <w:t>. Loan requests are then verified by BRAC staff who meets with the client and visits their household or business to understand their credit needs.</w:t>
      </w:r>
    </w:p>
    <w:p w14:paraId="54D1660B" w14:textId="77777777" w:rsidR="002F17EA" w:rsidRDefault="002F17EA" w:rsidP="000D0322">
      <w:pPr>
        <w:spacing w:after="0" w:line="360" w:lineRule="auto"/>
        <w:jc w:val="both"/>
      </w:pPr>
      <w:r>
        <w:lastRenderedPageBreak/>
        <w:t xml:space="preserve">The microfinance </w:t>
      </w:r>
      <w:proofErr w:type="spellStart"/>
      <w:r>
        <w:t>programme</w:t>
      </w:r>
      <w:proofErr w:type="spellEnd"/>
      <w:r>
        <w:t xml:space="preserve"> does not lend to women who are too poor and </w:t>
      </w:r>
      <w:r w:rsidR="0035454A">
        <w:t>weak</w:t>
      </w:r>
      <w:r>
        <w:t xml:space="preserve"> to support debt. That is why there is the Ultra Poor </w:t>
      </w:r>
      <w:proofErr w:type="spellStart"/>
      <w:r>
        <w:t>programme</w:t>
      </w:r>
      <w:proofErr w:type="spellEnd"/>
      <w:r>
        <w:t xml:space="preserve"> which offers them a combination of asset transfer, financial services, basic healthcare and social integration.</w:t>
      </w:r>
    </w:p>
    <w:p w14:paraId="0044A24B" w14:textId="77777777" w:rsidR="003A252B" w:rsidRDefault="003A252B" w:rsidP="000D0322">
      <w:pPr>
        <w:spacing w:after="0" w:line="360" w:lineRule="auto"/>
        <w:jc w:val="both"/>
      </w:pPr>
    </w:p>
    <w:p w14:paraId="6412D91B" w14:textId="77777777" w:rsidR="002F17EA" w:rsidRPr="00D6030E" w:rsidRDefault="002F17EA" w:rsidP="000D0322">
      <w:pPr>
        <w:spacing w:after="0" w:line="360" w:lineRule="auto"/>
        <w:jc w:val="both"/>
        <w:rPr>
          <w:b/>
          <w:color w:val="7030A0"/>
        </w:rPr>
      </w:pPr>
      <w:r w:rsidRPr="00D6030E">
        <w:rPr>
          <w:b/>
          <w:color w:val="7030A0"/>
        </w:rPr>
        <w:t>What does BRAC do if clients are unable to repay?</w:t>
      </w:r>
    </w:p>
    <w:p w14:paraId="421FD40D" w14:textId="77777777" w:rsidR="002F17EA" w:rsidRDefault="000D5044" w:rsidP="000D0322">
      <w:pPr>
        <w:pStyle w:val="ListParagraph"/>
        <w:numPr>
          <w:ilvl w:val="0"/>
          <w:numId w:val="2"/>
        </w:numPr>
        <w:spacing w:after="0" w:line="360" w:lineRule="auto"/>
        <w:jc w:val="both"/>
      </w:pPr>
      <w:r>
        <w:t>There are options for rescheduling and refinancing which offers the flexibility to defaulters who intend to repay loans but are not able to due to some circumstances.</w:t>
      </w:r>
    </w:p>
    <w:p w14:paraId="5A16C685" w14:textId="77777777" w:rsidR="000D5044" w:rsidRDefault="000D5044" w:rsidP="000D0322">
      <w:pPr>
        <w:pStyle w:val="ListParagraph"/>
        <w:numPr>
          <w:ilvl w:val="0"/>
          <w:numId w:val="2"/>
        </w:numPr>
        <w:spacing w:after="0" w:line="360" w:lineRule="auto"/>
        <w:jc w:val="both"/>
      </w:pPr>
      <w:r>
        <w:t xml:space="preserve">BRAC has a cumulative realization rate of 96%. When borrowers are </w:t>
      </w:r>
      <w:r w:rsidR="0035454A">
        <w:t>totally unable to repay the loan</w:t>
      </w:r>
      <w:r>
        <w:t>, BRAC writes off their loans. For that, there are roughly 4% loan provisions of the loan portfolio for bad debts.</w:t>
      </w:r>
    </w:p>
    <w:p w14:paraId="36CAC751" w14:textId="77777777" w:rsidR="000D5044" w:rsidRDefault="000D5044" w:rsidP="000D0322">
      <w:pPr>
        <w:pStyle w:val="ListParagraph"/>
        <w:numPr>
          <w:ilvl w:val="0"/>
          <w:numId w:val="2"/>
        </w:numPr>
        <w:spacing w:after="0" w:line="360" w:lineRule="auto"/>
        <w:jc w:val="both"/>
      </w:pPr>
      <w:r>
        <w:t xml:space="preserve">In some exceptional cases, defaulters who are known to be able to pay and also create conflicts among </w:t>
      </w:r>
      <w:r w:rsidR="0035454A">
        <w:t>other clients are sued</w:t>
      </w:r>
      <w:r>
        <w:t>.</w:t>
      </w:r>
    </w:p>
    <w:p w14:paraId="1C4D3097" w14:textId="77777777" w:rsidR="003A252B" w:rsidRDefault="003A252B" w:rsidP="000D0322">
      <w:pPr>
        <w:pStyle w:val="ListParagraph"/>
        <w:spacing w:after="0" w:line="360" w:lineRule="auto"/>
        <w:jc w:val="both"/>
      </w:pPr>
    </w:p>
    <w:p w14:paraId="584DD33E" w14:textId="77777777" w:rsidR="000D5044" w:rsidRPr="00D6030E" w:rsidRDefault="000D5044" w:rsidP="000D0322">
      <w:pPr>
        <w:spacing w:after="0" w:line="360" w:lineRule="auto"/>
        <w:jc w:val="both"/>
        <w:rPr>
          <w:b/>
          <w:color w:val="7030A0"/>
        </w:rPr>
      </w:pPr>
      <w:r w:rsidRPr="00D6030E">
        <w:rPr>
          <w:b/>
          <w:color w:val="7030A0"/>
        </w:rPr>
        <w:t xml:space="preserve">How is the microfinance </w:t>
      </w:r>
      <w:proofErr w:type="spellStart"/>
      <w:r w:rsidRPr="00D6030E">
        <w:rPr>
          <w:b/>
          <w:color w:val="7030A0"/>
        </w:rPr>
        <w:t>programme</w:t>
      </w:r>
      <w:proofErr w:type="spellEnd"/>
      <w:r w:rsidRPr="00D6030E">
        <w:rPr>
          <w:b/>
          <w:color w:val="7030A0"/>
        </w:rPr>
        <w:t xml:space="preserve"> funded?</w:t>
      </w:r>
    </w:p>
    <w:p w14:paraId="3CADC8D1" w14:textId="77777777" w:rsidR="003A252B" w:rsidRDefault="000D5044" w:rsidP="000D0322">
      <w:pPr>
        <w:spacing w:after="0" w:line="360" w:lineRule="auto"/>
        <w:jc w:val="both"/>
      </w:pPr>
      <w:r>
        <w:t>Microfinance operations do not rely on d</w:t>
      </w:r>
      <w:r w:rsidR="0035454A">
        <w:t>onor funding. O</w:t>
      </w:r>
      <w:r>
        <w:t>ne third</w:t>
      </w:r>
      <w:r w:rsidR="0035454A">
        <w:t xml:space="preserve"> of the </w:t>
      </w:r>
      <w:proofErr w:type="spellStart"/>
      <w:r w:rsidR="0035454A">
        <w:t>programme</w:t>
      </w:r>
      <w:proofErr w:type="spellEnd"/>
      <w:r w:rsidR="0035454A">
        <w:t xml:space="preserve"> is</w:t>
      </w:r>
      <w:r>
        <w:t xml:space="preserve"> fund</w:t>
      </w:r>
      <w:r w:rsidR="0035454A">
        <w:t xml:space="preserve">ed by savings, one third </w:t>
      </w:r>
      <w:r>
        <w:t>by retain</w:t>
      </w:r>
      <w:r w:rsidR="0035454A">
        <w:t>ed earnings and the rest</w:t>
      </w:r>
      <w:r>
        <w:t xml:space="preserve"> by borrowings from a commercial bank. BRAC is charged higher rates of interest on its loan compared to other banking institutions. This partly explains why microfinance providers such as BRAC charge higher interest rates than commercial banks to cover greater operating costs and higher costs of lending.</w:t>
      </w:r>
    </w:p>
    <w:p w14:paraId="71FDC4DA" w14:textId="77777777" w:rsidR="000D5044" w:rsidRDefault="000D5044" w:rsidP="000D0322">
      <w:pPr>
        <w:spacing w:after="0" w:line="360" w:lineRule="auto"/>
        <w:jc w:val="both"/>
      </w:pPr>
      <w:r>
        <w:t xml:space="preserve"> </w:t>
      </w:r>
    </w:p>
    <w:p w14:paraId="2F75D19D" w14:textId="77777777" w:rsidR="00D6030E" w:rsidRPr="00D6030E" w:rsidRDefault="00D6030E" w:rsidP="000D0322">
      <w:pPr>
        <w:spacing w:after="0" w:line="360" w:lineRule="auto"/>
        <w:jc w:val="both"/>
        <w:rPr>
          <w:b/>
          <w:color w:val="7030A0"/>
        </w:rPr>
      </w:pPr>
      <w:r w:rsidRPr="00D6030E">
        <w:rPr>
          <w:b/>
          <w:color w:val="7030A0"/>
        </w:rPr>
        <w:t>What does BRAC do with the revenues?</w:t>
      </w:r>
    </w:p>
    <w:p w14:paraId="55F73599" w14:textId="77777777" w:rsidR="00D6030E" w:rsidRDefault="00D6030E" w:rsidP="000D0322">
      <w:pPr>
        <w:spacing w:after="0" w:line="360" w:lineRule="auto"/>
        <w:jc w:val="both"/>
      </w:pPr>
      <w:r>
        <w:t xml:space="preserve">All revenues generated from the microfinance operations are reinvested into the </w:t>
      </w:r>
      <w:proofErr w:type="spellStart"/>
      <w:r>
        <w:t>programme</w:t>
      </w:r>
      <w:proofErr w:type="spellEnd"/>
      <w:r>
        <w:t>. This is</w:t>
      </w:r>
      <w:r w:rsidR="00F255C0">
        <w:t xml:space="preserve"> </w:t>
      </w:r>
      <w:r>
        <w:t xml:space="preserve">legally required of all NGO microfinance providers under Microfinance Regulatory Authority (MRA). </w:t>
      </w:r>
    </w:p>
    <w:p w14:paraId="07D005F4" w14:textId="77777777" w:rsidR="003A252B" w:rsidRDefault="003A252B" w:rsidP="000D0322">
      <w:pPr>
        <w:spacing w:after="0" w:line="360" w:lineRule="auto"/>
        <w:jc w:val="both"/>
      </w:pPr>
    </w:p>
    <w:p w14:paraId="52810D2C" w14:textId="77777777" w:rsidR="00D6030E" w:rsidRPr="003A252B" w:rsidRDefault="007A4FD2" w:rsidP="000D0322">
      <w:pPr>
        <w:spacing w:after="0" w:line="360" w:lineRule="auto"/>
        <w:jc w:val="both"/>
        <w:rPr>
          <w:b/>
        </w:rPr>
      </w:pPr>
      <w:r w:rsidRPr="003A252B">
        <w:rPr>
          <w:b/>
          <w:color w:val="7030A0"/>
        </w:rPr>
        <w:t>Highlights:</w:t>
      </w:r>
      <w:r w:rsidR="00E275B9" w:rsidRPr="003A252B">
        <w:rPr>
          <w:b/>
          <w:color w:val="7030A0"/>
        </w:rPr>
        <w:t xml:space="preserve"> (For the year </w:t>
      </w:r>
      <w:r w:rsidR="003A252B" w:rsidRPr="003A252B">
        <w:rPr>
          <w:b/>
          <w:color w:val="7030A0"/>
        </w:rPr>
        <w:t>2019</w:t>
      </w:r>
      <w:r w:rsidR="00E275B9" w:rsidRPr="003A252B">
        <w:rPr>
          <w:b/>
          <w:color w:val="7030A0"/>
        </w:rPr>
        <w:t>)</w:t>
      </w:r>
    </w:p>
    <w:p w14:paraId="3BE33F48" w14:textId="77777777" w:rsidR="003A252B" w:rsidRDefault="003A252B" w:rsidP="000D0322">
      <w:pPr>
        <w:pStyle w:val="ListParagraph"/>
        <w:numPr>
          <w:ilvl w:val="0"/>
          <w:numId w:val="3"/>
        </w:numPr>
        <w:spacing w:after="0" w:line="360" w:lineRule="auto"/>
        <w:jc w:val="both"/>
      </w:pPr>
      <w:r>
        <w:t>Total number of borrowers: 646442</w:t>
      </w:r>
    </w:p>
    <w:p w14:paraId="17FF6F05" w14:textId="77777777" w:rsidR="003A252B" w:rsidRDefault="003A252B" w:rsidP="000D0322">
      <w:pPr>
        <w:pStyle w:val="ListParagraph"/>
        <w:numPr>
          <w:ilvl w:val="0"/>
          <w:numId w:val="3"/>
        </w:numPr>
        <w:spacing w:after="0" w:line="360" w:lineRule="auto"/>
        <w:jc w:val="both"/>
      </w:pPr>
      <w:r>
        <w:t>Total loan disbursement for the year: $298.68 million</w:t>
      </w:r>
    </w:p>
    <w:p w14:paraId="3D52DFB1" w14:textId="77777777" w:rsidR="003A252B" w:rsidRDefault="003A252B" w:rsidP="000D0322">
      <w:pPr>
        <w:pStyle w:val="ListParagraph"/>
        <w:numPr>
          <w:ilvl w:val="0"/>
          <w:numId w:val="3"/>
        </w:numPr>
        <w:spacing w:after="0" w:line="360" w:lineRule="auto"/>
        <w:jc w:val="both"/>
      </w:pPr>
      <w:r>
        <w:t>Percentage of female borrowers: 96.23%</w:t>
      </w:r>
    </w:p>
    <w:p w14:paraId="2F5C7114" w14:textId="77777777" w:rsidR="000D0673" w:rsidRPr="004935FE" w:rsidRDefault="000D0673" w:rsidP="000D0673">
      <w:pPr>
        <w:pStyle w:val="ListParagraph"/>
        <w:spacing w:after="0" w:line="360" w:lineRule="auto"/>
        <w:jc w:val="both"/>
      </w:pPr>
    </w:p>
    <w:p w14:paraId="086AD5B3" w14:textId="77777777" w:rsidR="00DD4603" w:rsidRDefault="00BA3675" w:rsidP="000D0322">
      <w:pPr>
        <w:pStyle w:val="Heading1"/>
        <w:spacing w:before="0" w:line="360" w:lineRule="auto"/>
        <w:jc w:val="both"/>
      </w:pPr>
      <w:bookmarkStart w:id="26" w:name="_Toc75946936"/>
      <w:r>
        <w:lastRenderedPageBreak/>
        <w:t>2.5 Internship Experience</w:t>
      </w:r>
      <w:bookmarkEnd w:id="26"/>
    </w:p>
    <w:p w14:paraId="0594E7CF" w14:textId="77777777" w:rsidR="00051C57" w:rsidRDefault="00BA3675" w:rsidP="000D0322">
      <w:pPr>
        <w:spacing w:after="0" w:line="360" w:lineRule="auto"/>
        <w:jc w:val="both"/>
      </w:pPr>
      <w:r>
        <w:t xml:space="preserve">My internship at BRAC International was a whole new experience. Being selected for doing an internship at BRAC is very competitive and after applying on their website, I got called for an interview just after some days. </w:t>
      </w:r>
    </w:p>
    <w:p w14:paraId="3C8D9105" w14:textId="77777777" w:rsidR="000D0673" w:rsidRDefault="000D0673" w:rsidP="000D0322">
      <w:pPr>
        <w:spacing w:after="0" w:line="360" w:lineRule="auto"/>
        <w:jc w:val="both"/>
      </w:pPr>
      <w:r>
        <w:t>I joined BRAC International at</w:t>
      </w:r>
      <w:r w:rsidR="002273AE">
        <w:t xml:space="preserve"> the 7</w:t>
      </w:r>
      <w:r w:rsidR="002273AE" w:rsidRPr="002273AE">
        <w:rPr>
          <w:vertAlign w:val="superscript"/>
        </w:rPr>
        <w:t>th</w:t>
      </w:r>
      <w:r w:rsidR="002273AE">
        <w:rPr>
          <w:vertAlign w:val="superscript"/>
        </w:rPr>
        <w:t xml:space="preserve"> </w:t>
      </w:r>
      <w:r w:rsidR="002273AE">
        <w:t xml:space="preserve">floor of BRAC Centre at Mohakhali </w:t>
      </w:r>
      <w:r w:rsidR="0027543E">
        <w:t>on the 7</w:t>
      </w:r>
      <w:r w:rsidR="0027543E" w:rsidRPr="0027543E">
        <w:rPr>
          <w:vertAlign w:val="superscript"/>
        </w:rPr>
        <w:t>th</w:t>
      </w:r>
      <w:r>
        <w:t xml:space="preserve"> of February 2021 for a 3</w:t>
      </w:r>
      <w:r w:rsidR="0027543E">
        <w:t>-month long internship</w:t>
      </w:r>
      <w:r w:rsidR="00CB7D65">
        <w:t xml:space="preserve"> as an intern of finance and accounts. </w:t>
      </w:r>
      <w:r>
        <w:t>The tenure was later extended for 2 more months.</w:t>
      </w:r>
    </w:p>
    <w:p w14:paraId="1E0135B9" w14:textId="77777777" w:rsidR="0027543E" w:rsidRDefault="002273AE" w:rsidP="000D0322">
      <w:pPr>
        <w:spacing w:after="0" w:line="360" w:lineRule="auto"/>
        <w:jc w:val="both"/>
      </w:pPr>
      <w:r>
        <w:t>Working as an intern at BI was worthwhile. I got heads on experience which maybe I would not have got the opportunity in any other organization. The office environment was very safe</w:t>
      </w:r>
      <w:r w:rsidR="00051C57">
        <w:t>, well organized</w:t>
      </w:r>
      <w:r>
        <w:t xml:space="preserve">, sanitized and friendly. However due to Covid-19 pandemic, only around 50 people were allowed on the floor and therefore, we had to come to the office on a roster basis. </w:t>
      </w:r>
    </w:p>
    <w:p w14:paraId="2F76C9EF" w14:textId="77777777" w:rsidR="002273AE" w:rsidRDefault="002273AE" w:rsidP="000D0322">
      <w:pPr>
        <w:spacing w:after="0" w:line="360" w:lineRule="auto"/>
        <w:jc w:val="both"/>
      </w:pPr>
      <w:r>
        <w:t>My work responsibilities were very diverse and I got to</w:t>
      </w:r>
      <w:r w:rsidR="00051C57">
        <w:t xml:space="preserve"> learn about several operations, if not all </w:t>
      </w:r>
      <w:r>
        <w:t>and work techniques of an international organization</w:t>
      </w:r>
      <w:r w:rsidR="00F015CE">
        <w:t xml:space="preserve">. I also got to practice very advanced level functions of Microsoft Excel and my overall computer </w:t>
      </w:r>
      <w:r w:rsidR="00CB7D65">
        <w:t>skills</w:t>
      </w:r>
      <w:r w:rsidR="00051C57">
        <w:t xml:space="preserve"> greatly improved. </w:t>
      </w:r>
      <w:r w:rsidR="00F015CE">
        <w:t xml:space="preserve">Online communication was through Skype. </w:t>
      </w:r>
      <w:r w:rsidR="000D0673">
        <w:t>My work responsibilities basically included</w:t>
      </w:r>
      <w:r>
        <w:t>:</w:t>
      </w:r>
    </w:p>
    <w:p w14:paraId="7B2D937D" w14:textId="77777777" w:rsidR="00C347AB" w:rsidRDefault="009F600E" w:rsidP="000D0322">
      <w:pPr>
        <w:pStyle w:val="ListParagraph"/>
        <w:numPr>
          <w:ilvl w:val="0"/>
          <w:numId w:val="1"/>
        </w:numPr>
        <w:spacing w:after="0" w:line="360" w:lineRule="auto"/>
        <w:jc w:val="both"/>
      </w:pPr>
      <w:r>
        <w:t>Worked with all country accounts and consolidation files of BRAC International Holdings B.V.</w:t>
      </w:r>
    </w:p>
    <w:p w14:paraId="1E800F0F" w14:textId="77777777" w:rsidR="009F600E" w:rsidRDefault="009F600E" w:rsidP="000D0322">
      <w:pPr>
        <w:pStyle w:val="ListParagraph"/>
        <w:numPr>
          <w:ilvl w:val="0"/>
          <w:numId w:val="1"/>
        </w:numPr>
        <w:spacing w:after="0" w:line="360" w:lineRule="auto"/>
        <w:jc w:val="both"/>
      </w:pPr>
      <w:r>
        <w:t>Updated data collection reports, trend reports and management reports.</w:t>
      </w:r>
    </w:p>
    <w:p w14:paraId="31CE749D" w14:textId="77777777" w:rsidR="009F600E" w:rsidRDefault="009F600E" w:rsidP="000D0322">
      <w:pPr>
        <w:pStyle w:val="ListParagraph"/>
        <w:numPr>
          <w:ilvl w:val="0"/>
          <w:numId w:val="1"/>
        </w:numPr>
        <w:spacing w:after="0" w:line="360" w:lineRule="auto"/>
        <w:jc w:val="both"/>
      </w:pPr>
      <w:r>
        <w:t>Worked on reconciliation of transactions.</w:t>
      </w:r>
    </w:p>
    <w:p w14:paraId="585C6D6C" w14:textId="77777777" w:rsidR="009F600E" w:rsidRDefault="009F600E" w:rsidP="000D0322">
      <w:pPr>
        <w:pStyle w:val="ListParagraph"/>
        <w:numPr>
          <w:ilvl w:val="0"/>
          <w:numId w:val="1"/>
        </w:numPr>
        <w:spacing w:after="0" w:line="360" w:lineRule="auto"/>
        <w:jc w:val="both"/>
      </w:pPr>
      <w:r>
        <w:t>Prepared budget consolidation files and budget variances.</w:t>
      </w:r>
    </w:p>
    <w:p w14:paraId="6CDE9F86" w14:textId="77777777" w:rsidR="009F600E" w:rsidRDefault="009F600E" w:rsidP="000D0322">
      <w:pPr>
        <w:pStyle w:val="ListParagraph"/>
        <w:numPr>
          <w:ilvl w:val="0"/>
          <w:numId w:val="1"/>
        </w:numPr>
        <w:spacing w:after="0" w:line="360" w:lineRule="auto"/>
        <w:jc w:val="both"/>
      </w:pPr>
      <w:r>
        <w:t>Reviewed financial statements to be sent to auditors.</w:t>
      </w:r>
    </w:p>
    <w:p w14:paraId="339AC8F9" w14:textId="77777777" w:rsidR="009F600E" w:rsidRDefault="009F600E" w:rsidP="000D0322">
      <w:pPr>
        <w:pStyle w:val="ListParagraph"/>
        <w:numPr>
          <w:ilvl w:val="0"/>
          <w:numId w:val="1"/>
        </w:numPr>
        <w:spacing w:after="0" w:line="360" w:lineRule="auto"/>
        <w:jc w:val="both"/>
      </w:pPr>
      <w:r>
        <w:t xml:space="preserve">Prepared balance confirmation letters for auditor </w:t>
      </w:r>
      <w:r w:rsidR="002E2973">
        <w:t>after reconciliation of accounts.</w:t>
      </w:r>
    </w:p>
    <w:p w14:paraId="541CC482" w14:textId="77777777" w:rsidR="000D0673" w:rsidRDefault="000D0673" w:rsidP="000D0322">
      <w:pPr>
        <w:pStyle w:val="ListParagraph"/>
        <w:numPr>
          <w:ilvl w:val="0"/>
          <w:numId w:val="1"/>
        </w:numPr>
        <w:spacing w:after="0" w:line="360" w:lineRule="auto"/>
        <w:jc w:val="both"/>
      </w:pPr>
      <w:r>
        <w:t>Worked on ERP to prepare Chart of Accounts.</w:t>
      </w:r>
    </w:p>
    <w:p w14:paraId="6EAB9713" w14:textId="77777777" w:rsidR="002E2973" w:rsidRDefault="002E2973" w:rsidP="000D0322">
      <w:pPr>
        <w:pStyle w:val="ListParagraph"/>
        <w:numPr>
          <w:ilvl w:val="0"/>
          <w:numId w:val="1"/>
        </w:numPr>
        <w:spacing w:after="0" w:line="360" w:lineRule="auto"/>
        <w:jc w:val="both"/>
      </w:pPr>
      <w:r>
        <w:t>Worked on project regarding policy change with Director Finance.</w:t>
      </w:r>
    </w:p>
    <w:p w14:paraId="47CFAAAA" w14:textId="77777777" w:rsidR="002E2973" w:rsidRDefault="002E2973" w:rsidP="000D0322">
      <w:pPr>
        <w:pStyle w:val="ListParagraph"/>
        <w:numPr>
          <w:ilvl w:val="0"/>
          <w:numId w:val="1"/>
        </w:numPr>
        <w:spacing w:after="0" w:line="360" w:lineRule="auto"/>
        <w:jc w:val="both"/>
      </w:pPr>
      <w:r>
        <w:t xml:space="preserve">Prepared KYC file for investors in debt </w:t>
      </w:r>
      <w:proofErr w:type="spellStart"/>
      <w:r>
        <w:t>programme</w:t>
      </w:r>
      <w:proofErr w:type="spellEnd"/>
      <w:r>
        <w:t xml:space="preserve"> of BI.</w:t>
      </w:r>
    </w:p>
    <w:p w14:paraId="04D311DB" w14:textId="77777777" w:rsidR="00415B1A" w:rsidRPr="002E2DAC" w:rsidRDefault="002E2973" w:rsidP="000D0322">
      <w:pPr>
        <w:pStyle w:val="ListParagraph"/>
        <w:numPr>
          <w:ilvl w:val="0"/>
          <w:numId w:val="1"/>
        </w:numPr>
        <w:spacing w:after="0" w:line="360" w:lineRule="auto"/>
        <w:jc w:val="both"/>
      </w:pPr>
      <w:r>
        <w:t xml:space="preserve">Attended training session on internal controls, risk management and internal audit processes of BI. </w:t>
      </w:r>
    </w:p>
    <w:p w14:paraId="3060A6B9" w14:textId="77777777" w:rsidR="00BF1312" w:rsidRDefault="00BF1312" w:rsidP="00BF1312"/>
    <w:p w14:paraId="06E8C879" w14:textId="77777777" w:rsidR="00BF1312" w:rsidRPr="00BF1312" w:rsidRDefault="00BF1312" w:rsidP="00BF1312"/>
    <w:p w14:paraId="2B5F8574" w14:textId="77777777" w:rsidR="00430052" w:rsidRDefault="00430052" w:rsidP="00430052">
      <w:pPr>
        <w:spacing w:after="0" w:line="360" w:lineRule="auto"/>
      </w:pPr>
    </w:p>
    <w:p w14:paraId="0A8F6F29" w14:textId="77777777" w:rsidR="00430052" w:rsidRDefault="000A4596" w:rsidP="00430052">
      <w:r>
        <w:rPr>
          <w:noProof/>
        </w:rPr>
        <w:lastRenderedPageBreak/>
        <mc:AlternateContent>
          <mc:Choice Requires="wps">
            <w:drawing>
              <wp:anchor distT="0" distB="0" distL="114300" distR="114300" simplePos="0" relativeHeight="251664382" behindDoc="0" locked="0" layoutInCell="1" allowOverlap="1" wp14:anchorId="63DF7977" wp14:editId="0F43C50B">
                <wp:simplePos x="0" y="0"/>
                <wp:positionH relativeFrom="page">
                  <wp:posOffset>3568148</wp:posOffset>
                </wp:positionH>
                <wp:positionV relativeFrom="paragraph">
                  <wp:posOffset>-904461</wp:posOffset>
                </wp:positionV>
                <wp:extent cx="4224130" cy="10267950"/>
                <wp:effectExtent l="0" t="0" r="24130" b="19050"/>
                <wp:wrapNone/>
                <wp:docPr id="3" name="Rectangle 3"/>
                <wp:cNvGraphicFramePr/>
                <a:graphic xmlns:a="http://schemas.openxmlformats.org/drawingml/2006/main">
                  <a:graphicData uri="http://schemas.microsoft.com/office/word/2010/wordprocessingShape">
                    <wps:wsp>
                      <wps:cNvSpPr/>
                      <wps:spPr>
                        <a:xfrm>
                          <a:off x="0" y="0"/>
                          <a:ext cx="4224130" cy="10267950"/>
                        </a:xfrm>
                        <a:prstGeom prst="rect">
                          <a:avLst/>
                        </a:prstGeom>
                        <a:gradFill flip="none" rotWithShape="1">
                          <a:gsLst>
                            <a:gs pos="0">
                              <a:srgbClr val="D00072">
                                <a:shade val="30000"/>
                                <a:satMod val="115000"/>
                              </a:srgbClr>
                            </a:gs>
                            <a:gs pos="50000">
                              <a:srgbClr val="D00072">
                                <a:shade val="67500"/>
                                <a:satMod val="115000"/>
                              </a:srgbClr>
                            </a:gs>
                            <a:gs pos="100000">
                              <a:srgbClr val="D00072">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6CF66E97" w14:textId="77777777" w:rsidR="00CE057C" w:rsidRDefault="00CE057C" w:rsidP="00AF71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B07CC" id="Rectangle 3" o:spid="_x0000_s1032" style="position:absolute;margin-left:280.95pt;margin-top:-71.2pt;width:332.6pt;height:808.5pt;z-index:25166438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" fillcolor="#810040" strokecolor="#1f4d78 [1604]" strokeweight="1pt">
                <v:fill color2="#e00074" rotate="t" angle="90" colors="0 #810040;.5 #bc0060;1 #e00074" focus="100%" type="gradient"/>
                <v:textbox>
                  <w:txbxContent>
                    <w:p w:rsidR="00CE057C" w:rsidRDefault="00CE057C" w:rsidP="00AF714B">
                      <w:pPr>
                        <w:jc w:val="center"/>
                      </w:pPr>
                    </w:p>
                  </w:txbxContent>
                </v:textbox>
                <w10:wrap anchorx="page"/>
              </v:rect>
            </w:pict>
          </mc:Fallback>
        </mc:AlternateContent>
      </w:r>
      <w:r w:rsidR="000D0322">
        <w:rPr>
          <w:noProof/>
        </w:rPr>
        <mc:AlternateContent>
          <mc:Choice Requires="wps">
            <w:drawing>
              <wp:anchor distT="0" distB="0" distL="114300" distR="114300" simplePos="0" relativeHeight="251748352" behindDoc="0" locked="0" layoutInCell="1" allowOverlap="1" wp14:anchorId="35EADF4F" wp14:editId="0E85A8E7">
                <wp:simplePos x="0" y="0"/>
                <wp:positionH relativeFrom="column">
                  <wp:posOffset>2929255</wp:posOffset>
                </wp:positionH>
                <wp:positionV relativeFrom="paragraph">
                  <wp:posOffset>273001</wp:posOffset>
                </wp:positionV>
                <wp:extent cx="3638550" cy="7747000"/>
                <wp:effectExtent l="19050" t="19050" r="19050" b="25400"/>
                <wp:wrapNone/>
                <wp:docPr id="206" name="Rectangle 206"/>
                <wp:cNvGraphicFramePr/>
                <a:graphic xmlns:a="http://schemas.openxmlformats.org/drawingml/2006/main">
                  <a:graphicData uri="http://schemas.microsoft.com/office/word/2010/wordprocessingShape">
                    <wps:wsp>
                      <wps:cNvSpPr/>
                      <wps:spPr>
                        <a:xfrm>
                          <a:off x="0" y="0"/>
                          <a:ext cx="3638550" cy="7747000"/>
                        </a:xfrm>
                        <a:prstGeom prst="rect">
                          <a:avLst/>
                        </a:prstGeom>
                        <a:gradFill flip="none" rotWithShape="1">
                          <a:gsLst>
                            <a:gs pos="0">
                              <a:srgbClr val="CCCCFF">
                                <a:shade val="30000"/>
                                <a:satMod val="115000"/>
                              </a:srgbClr>
                            </a:gs>
                            <a:gs pos="30000">
                              <a:srgbClr val="CCCCFF">
                                <a:shade val="67500"/>
                                <a:satMod val="115000"/>
                              </a:srgbClr>
                            </a:gs>
                            <a:gs pos="66000">
                              <a:srgbClr val="CCCCFF">
                                <a:shade val="100000"/>
                                <a:satMod val="115000"/>
                              </a:srgbClr>
                            </a:gs>
                          </a:gsLst>
                          <a:lin ang="10800000" scaled="1"/>
                          <a:tileRect/>
                        </a:grad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7F38DF" w14:textId="77777777" w:rsidR="00CE057C" w:rsidRPr="00DB25F5" w:rsidRDefault="00CE057C" w:rsidP="00430052">
                            <w:pPr>
                              <w:pStyle w:val="ListParagraph"/>
                              <w:numPr>
                                <w:ilvl w:val="0"/>
                                <w:numId w:val="4"/>
                              </w:numPr>
                              <w:spacing w:line="480" w:lineRule="auto"/>
                              <w:ind w:left="810"/>
                              <w:rPr>
                                <w:b/>
                                <w:color w:val="000000"/>
                                <w:sz w:val="40"/>
                              </w:rPr>
                            </w:pPr>
                            <w:r>
                              <w:rPr>
                                <w:b/>
                                <w:color w:val="000000"/>
                                <w:sz w:val="40"/>
                              </w:rPr>
                              <w:t xml:space="preserve">The </w:t>
                            </w:r>
                            <w:r w:rsidRPr="00DB25F5">
                              <w:rPr>
                                <w:b/>
                                <w:color w:val="000000"/>
                                <w:sz w:val="40"/>
                              </w:rPr>
                              <w:t xml:space="preserve">Budget </w:t>
                            </w:r>
                          </w:p>
                          <w:p w14:paraId="01B5913E" w14:textId="77777777" w:rsidR="00CE057C" w:rsidRPr="00944E64" w:rsidRDefault="00CE057C" w:rsidP="00430052">
                            <w:pPr>
                              <w:pStyle w:val="ListParagraph"/>
                              <w:numPr>
                                <w:ilvl w:val="0"/>
                                <w:numId w:val="4"/>
                              </w:numPr>
                              <w:spacing w:line="480" w:lineRule="auto"/>
                              <w:ind w:left="810"/>
                              <w:rPr>
                                <w:color w:val="000000"/>
                                <w:sz w:val="40"/>
                              </w:rPr>
                            </w:pPr>
                            <w:r>
                              <w:rPr>
                                <w:b/>
                                <w:color w:val="000000"/>
                                <w:sz w:val="40"/>
                              </w:rPr>
                              <w:t>Budgetary controls</w:t>
                            </w:r>
                          </w:p>
                          <w:p w14:paraId="2D919CEA" w14:textId="77777777" w:rsidR="00CE057C" w:rsidRPr="00FC5A27" w:rsidRDefault="00CE057C" w:rsidP="00430052">
                            <w:pPr>
                              <w:pStyle w:val="ListParagraph"/>
                              <w:numPr>
                                <w:ilvl w:val="0"/>
                                <w:numId w:val="4"/>
                              </w:numPr>
                              <w:spacing w:line="480" w:lineRule="auto"/>
                              <w:ind w:left="810"/>
                              <w:rPr>
                                <w:color w:val="000000"/>
                                <w:sz w:val="40"/>
                              </w:rPr>
                            </w:pPr>
                            <w:r>
                              <w:rPr>
                                <w:b/>
                                <w:color w:val="000000"/>
                                <w:sz w:val="40"/>
                              </w:rPr>
                              <w:t>Budget variance</w:t>
                            </w:r>
                          </w:p>
                          <w:p w14:paraId="463D88FD" w14:textId="77777777" w:rsidR="00CE057C" w:rsidRPr="009153AD" w:rsidRDefault="00CE057C" w:rsidP="009153AD">
                            <w:pPr>
                              <w:pStyle w:val="ListParagraph"/>
                              <w:numPr>
                                <w:ilvl w:val="0"/>
                                <w:numId w:val="4"/>
                              </w:numPr>
                              <w:spacing w:line="480" w:lineRule="auto"/>
                              <w:ind w:left="810"/>
                              <w:rPr>
                                <w:color w:val="000000"/>
                                <w:sz w:val="40"/>
                              </w:rPr>
                            </w:pPr>
                            <w:r>
                              <w:rPr>
                                <w:b/>
                                <w:color w:val="000000"/>
                                <w:sz w:val="40"/>
                              </w:rPr>
                              <w:t xml:space="preserve">Performance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6084D3" id="Rectangle 206" o:spid="_x0000_s1033" style="position:absolute;margin-left:230.65pt;margin-top:21.5pt;width:286.5pt;height:610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" fillcolor="#747497" strokecolor="#00b0f0" strokeweight="3pt">
                <v:fill color2="#c8c8ff" rotate="t" angle="270" colors="0 #747497;19661f #a8a8da;43254f #c8c8ff" focus="100%" type="gradient"/>
                <v:textbox>
                  <w:txbxContent>
                    <w:p w:rsidR="00CE057C" w:rsidRPr="00DB25F5" w:rsidRDefault="00CE057C" w:rsidP="00430052">
                      <w:pPr>
                        <w:pStyle w:val="ListParagraph"/>
                        <w:numPr>
                          <w:ilvl w:val="0"/>
                          <w:numId w:val="4"/>
                        </w:numPr>
                        <w:spacing w:line="480" w:lineRule="auto"/>
                        <w:ind w:left="810"/>
                        <w:rPr>
                          <w:b/>
                          <w:color w:val="000000"/>
                          <w:sz w:val="40"/>
                        </w:rPr>
                      </w:pPr>
                      <w:r>
                        <w:rPr>
                          <w:b/>
                          <w:color w:val="000000"/>
                          <w:sz w:val="40"/>
                        </w:rPr>
                        <w:t xml:space="preserve">The </w:t>
                      </w:r>
                      <w:r w:rsidRPr="00DB25F5">
                        <w:rPr>
                          <w:b/>
                          <w:color w:val="000000"/>
                          <w:sz w:val="40"/>
                        </w:rPr>
                        <w:t xml:space="preserve">Budget </w:t>
                      </w:r>
                    </w:p>
                    <w:p w:rsidR="00CE057C" w:rsidRPr="00944E64" w:rsidRDefault="00CE057C" w:rsidP="00430052">
                      <w:pPr>
                        <w:pStyle w:val="ListParagraph"/>
                        <w:numPr>
                          <w:ilvl w:val="0"/>
                          <w:numId w:val="4"/>
                        </w:numPr>
                        <w:spacing w:line="480" w:lineRule="auto"/>
                        <w:ind w:left="810"/>
                        <w:rPr>
                          <w:color w:val="000000"/>
                          <w:sz w:val="40"/>
                        </w:rPr>
                      </w:pPr>
                      <w:r>
                        <w:rPr>
                          <w:b/>
                          <w:color w:val="000000"/>
                          <w:sz w:val="40"/>
                        </w:rPr>
                        <w:t>Budgetary controls</w:t>
                      </w:r>
                    </w:p>
                    <w:p w:rsidR="00CE057C" w:rsidRPr="00FC5A27" w:rsidRDefault="00CE057C" w:rsidP="00430052">
                      <w:pPr>
                        <w:pStyle w:val="ListParagraph"/>
                        <w:numPr>
                          <w:ilvl w:val="0"/>
                          <w:numId w:val="4"/>
                        </w:numPr>
                        <w:spacing w:line="480" w:lineRule="auto"/>
                        <w:ind w:left="810"/>
                        <w:rPr>
                          <w:color w:val="000000"/>
                          <w:sz w:val="40"/>
                        </w:rPr>
                      </w:pPr>
                      <w:r>
                        <w:rPr>
                          <w:b/>
                          <w:color w:val="000000"/>
                          <w:sz w:val="40"/>
                        </w:rPr>
                        <w:t>Budget variance</w:t>
                      </w:r>
                    </w:p>
                    <w:p w:rsidR="00CE057C" w:rsidRPr="009153AD" w:rsidRDefault="00CE057C" w:rsidP="009153AD">
                      <w:pPr>
                        <w:pStyle w:val="ListParagraph"/>
                        <w:numPr>
                          <w:ilvl w:val="0"/>
                          <w:numId w:val="4"/>
                        </w:numPr>
                        <w:spacing w:line="480" w:lineRule="auto"/>
                        <w:ind w:left="810"/>
                        <w:rPr>
                          <w:color w:val="000000"/>
                          <w:sz w:val="40"/>
                        </w:rPr>
                      </w:pPr>
                      <w:r>
                        <w:rPr>
                          <w:b/>
                          <w:color w:val="000000"/>
                          <w:sz w:val="40"/>
                        </w:rPr>
                        <w:t xml:space="preserve">Performance </w:t>
                      </w:r>
                      <w:bookmarkStart w:id="26" w:name="_GoBack"/>
                      <w:bookmarkEnd w:id="26"/>
                    </w:p>
                  </w:txbxContent>
                </v:textbox>
              </v:rect>
            </w:pict>
          </mc:Fallback>
        </mc:AlternateContent>
      </w:r>
    </w:p>
    <w:p w14:paraId="3BA83E54" w14:textId="77777777" w:rsidR="00430052" w:rsidRPr="00961372" w:rsidRDefault="00430052" w:rsidP="00430052"/>
    <w:p w14:paraId="406BEC77" w14:textId="77777777" w:rsidR="00430052" w:rsidRDefault="000D0322" w:rsidP="00430052">
      <w:pPr>
        <w:spacing w:after="0" w:line="360" w:lineRule="auto"/>
      </w:pPr>
      <w:r>
        <w:rPr>
          <w:noProof/>
        </w:rPr>
        <mc:AlternateContent>
          <mc:Choice Requires="wps">
            <w:drawing>
              <wp:anchor distT="0" distB="0" distL="114300" distR="114300" simplePos="0" relativeHeight="251747328" behindDoc="0" locked="0" layoutInCell="1" allowOverlap="1" wp14:anchorId="38AD592B" wp14:editId="6D42A9C0">
                <wp:simplePos x="0" y="0"/>
                <wp:positionH relativeFrom="margin">
                  <wp:posOffset>8255</wp:posOffset>
                </wp:positionH>
                <wp:positionV relativeFrom="paragraph">
                  <wp:posOffset>722679</wp:posOffset>
                </wp:positionV>
                <wp:extent cx="2980055" cy="5689600"/>
                <wp:effectExtent l="0" t="0" r="10795" b="25400"/>
                <wp:wrapNone/>
                <wp:docPr id="207" name="Rectangle 207"/>
                <wp:cNvGraphicFramePr/>
                <a:graphic xmlns:a="http://schemas.openxmlformats.org/drawingml/2006/main">
                  <a:graphicData uri="http://schemas.microsoft.com/office/word/2010/wordprocessingShape">
                    <wps:wsp>
                      <wps:cNvSpPr/>
                      <wps:spPr>
                        <a:xfrm>
                          <a:off x="0" y="0"/>
                          <a:ext cx="2980055" cy="5689600"/>
                        </a:xfrm>
                        <a:prstGeom prst="rect">
                          <a:avLst/>
                        </a:prstGeom>
                        <a:solidFill>
                          <a:srgbClr val="0000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0524C8" w14:textId="77777777" w:rsidR="00CE057C" w:rsidRPr="00EE275E" w:rsidRDefault="00CE057C" w:rsidP="00EE275E">
                            <w:pPr>
                              <w:pStyle w:val="Heading1"/>
                              <w:jc w:val="center"/>
                              <w:rPr>
                                <w:color w:val="FFFFFF" w:themeColor="background1"/>
                                <w:sz w:val="48"/>
                                <w:szCs w:val="48"/>
                              </w:rPr>
                            </w:pPr>
                            <w:bookmarkStart w:id="27" w:name="_Toc75946937"/>
                            <w:r w:rsidRPr="00EE275E">
                              <w:rPr>
                                <w:rFonts w:ascii="Lucida Handwriting" w:hAnsi="Lucida Handwriting"/>
                                <w:color w:val="FFFFFF" w:themeColor="background1"/>
                                <w:sz w:val="48"/>
                                <w:szCs w:val="48"/>
                              </w:rPr>
                              <w:t>CHAPTER 3:</w:t>
                            </w:r>
                            <w:r w:rsidRPr="00EE275E">
                              <w:rPr>
                                <w:color w:val="FFFFFF" w:themeColor="background1"/>
                                <w:sz w:val="48"/>
                                <w:szCs w:val="48"/>
                              </w:rPr>
                              <w:t xml:space="preserve"> LITERATURE REVIEW</w:t>
                            </w:r>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19911" id="Rectangle 207" o:spid="_x0000_s1034" style="position:absolute;margin-left:.65pt;margin-top:56.9pt;width:234.65pt;height:448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" fillcolor="#006" strokecolor="#1f4d78 [1604]" strokeweight="1pt">
                <v:textbox>
                  <w:txbxContent>
                    <w:p w:rsidR="00CE057C" w:rsidRPr="00EE275E" w:rsidRDefault="00CE057C" w:rsidP="00EE275E">
                      <w:pPr>
                        <w:pStyle w:val="Heading1"/>
                        <w:jc w:val="center"/>
                        <w:rPr>
                          <w:color w:val="FFFFFF" w:themeColor="background1"/>
                          <w:sz w:val="48"/>
                          <w:szCs w:val="48"/>
                        </w:rPr>
                      </w:pPr>
                      <w:bookmarkStart w:id="31" w:name="_Toc75946937"/>
                      <w:r w:rsidRPr="00EE275E">
                        <w:rPr>
                          <w:rFonts w:ascii="Lucida Handwriting" w:hAnsi="Lucida Handwriting"/>
                          <w:color w:val="FFFFFF" w:themeColor="background1"/>
                          <w:sz w:val="48"/>
                          <w:szCs w:val="48"/>
                        </w:rPr>
                        <w:t>CHAPTER 3:</w:t>
                      </w:r>
                      <w:r w:rsidRPr="00EE275E">
                        <w:rPr>
                          <w:color w:val="FFFFFF" w:themeColor="background1"/>
                          <w:sz w:val="48"/>
                          <w:szCs w:val="48"/>
                        </w:rPr>
                        <w:t xml:space="preserve"> LITERATURE REVIEW</w:t>
                      </w:r>
                      <w:bookmarkEnd w:id="31"/>
                    </w:p>
                  </w:txbxContent>
                </v:textbox>
                <w10:wrap anchorx="margin"/>
              </v:rect>
            </w:pict>
          </mc:Fallback>
        </mc:AlternateContent>
      </w:r>
      <w:r>
        <w:rPr>
          <w:noProof/>
        </w:rPr>
        <mc:AlternateContent>
          <mc:Choice Requires="wps">
            <w:drawing>
              <wp:anchor distT="0" distB="0" distL="114300" distR="114300" simplePos="0" relativeHeight="251745280" behindDoc="0" locked="0" layoutInCell="1" allowOverlap="1" wp14:anchorId="31771081" wp14:editId="3FC0F21D">
                <wp:simplePos x="0" y="0"/>
                <wp:positionH relativeFrom="page">
                  <wp:posOffset>634365</wp:posOffset>
                </wp:positionH>
                <wp:positionV relativeFrom="paragraph">
                  <wp:posOffset>407084</wp:posOffset>
                </wp:positionV>
                <wp:extent cx="4851400" cy="6381750"/>
                <wp:effectExtent l="19050" t="19050" r="44450" b="38100"/>
                <wp:wrapNone/>
                <wp:docPr id="209" name="Rectangle 209"/>
                <wp:cNvGraphicFramePr/>
                <a:graphic xmlns:a="http://schemas.openxmlformats.org/drawingml/2006/main">
                  <a:graphicData uri="http://schemas.microsoft.com/office/word/2010/wordprocessingShape">
                    <wps:wsp>
                      <wps:cNvSpPr/>
                      <wps:spPr>
                        <a:xfrm>
                          <a:off x="0" y="0"/>
                          <a:ext cx="4851400" cy="6381750"/>
                        </a:xfrm>
                        <a:prstGeom prst="rect">
                          <a:avLst/>
                        </a:prstGeom>
                        <a:solidFill>
                          <a:schemeClr val="bg1"/>
                        </a:solidFill>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8BB28" id="Rectangle 209" o:spid="_x0000_s1026" style="position:absolute;margin-left:49.95pt;margin-top:32.05pt;width:382pt;height:502.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" fillcolor="white [3212]" strokecolor="#1f4d78 [1604]" strokeweight="4.5pt">
                <w10:wrap anchorx="page"/>
              </v:rect>
            </w:pict>
          </mc:Fallback>
        </mc:AlternateContent>
      </w:r>
      <w:r w:rsidR="00AF714B">
        <w:rPr>
          <w:noProof/>
        </w:rPr>
        <mc:AlternateContent>
          <mc:Choice Requires="wps">
            <w:drawing>
              <wp:anchor distT="0" distB="0" distL="114300" distR="114300" simplePos="0" relativeHeight="251751424" behindDoc="0" locked="0" layoutInCell="1" allowOverlap="1" wp14:anchorId="681526C9" wp14:editId="0E7DEE93">
                <wp:simplePos x="0" y="0"/>
                <wp:positionH relativeFrom="page">
                  <wp:posOffset>3604895</wp:posOffset>
                </wp:positionH>
                <wp:positionV relativeFrom="paragraph">
                  <wp:posOffset>19208750</wp:posOffset>
                </wp:positionV>
                <wp:extent cx="4161790" cy="9418320"/>
                <wp:effectExtent l="0" t="0" r="10160" b="11430"/>
                <wp:wrapNone/>
                <wp:docPr id="212" name="Rectangle 212"/>
                <wp:cNvGraphicFramePr/>
                <a:graphic xmlns:a="http://schemas.openxmlformats.org/drawingml/2006/main">
                  <a:graphicData uri="http://schemas.microsoft.com/office/word/2010/wordprocessingShape">
                    <wps:wsp>
                      <wps:cNvSpPr/>
                      <wps:spPr>
                        <a:xfrm>
                          <a:off x="0" y="0"/>
                          <a:ext cx="4161790" cy="9418320"/>
                        </a:xfrm>
                        <a:prstGeom prst="rect">
                          <a:avLst/>
                        </a:prstGeom>
                        <a:gradFill flip="none" rotWithShape="1">
                          <a:gsLst>
                            <a:gs pos="0">
                              <a:srgbClr val="D00072">
                                <a:shade val="30000"/>
                                <a:satMod val="115000"/>
                              </a:srgbClr>
                            </a:gs>
                            <a:gs pos="50000">
                              <a:srgbClr val="D00072">
                                <a:shade val="67500"/>
                                <a:satMod val="115000"/>
                              </a:srgbClr>
                            </a:gs>
                            <a:gs pos="100000">
                              <a:srgbClr val="D00072">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0A364FD9" w14:textId="77777777" w:rsidR="00CE057C" w:rsidRDefault="00CE057C" w:rsidP="004300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400F7" id="Rectangle 212" o:spid="_x0000_s1035" style="position:absolute;margin-left:283.85pt;margin-top:1512.5pt;width:327.7pt;height:741.6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" fillcolor="#810040" strokecolor="#1f4d78 [1604]" strokeweight="1pt">
                <v:fill color2="#e00074" rotate="t" angle="90" colors="0 #810040;.5 #bc0060;1 #e00074" focus="100%" type="gradient"/>
                <v:textbox>
                  <w:txbxContent>
                    <w:p w:rsidR="00CE057C" w:rsidRDefault="00CE057C" w:rsidP="00430052">
                      <w:pPr>
                        <w:jc w:val="center"/>
                      </w:pPr>
                    </w:p>
                  </w:txbxContent>
                </v:textbox>
                <w10:wrap anchorx="page"/>
              </v:rect>
            </w:pict>
          </mc:Fallback>
        </mc:AlternateContent>
      </w:r>
      <w:r w:rsidR="00430052">
        <w:br w:type="page"/>
      </w:r>
    </w:p>
    <w:p w14:paraId="075B63CE" w14:textId="77777777" w:rsidR="00430052" w:rsidRDefault="006F6E0C" w:rsidP="0047381E">
      <w:pPr>
        <w:pStyle w:val="Heading1"/>
        <w:spacing w:before="0" w:line="360" w:lineRule="auto"/>
        <w:jc w:val="both"/>
      </w:pPr>
      <w:bookmarkStart w:id="28" w:name="_Toc75946938"/>
      <w:r>
        <w:lastRenderedPageBreak/>
        <w:t xml:space="preserve">3.1 </w:t>
      </w:r>
      <w:r w:rsidR="009153AD">
        <w:t xml:space="preserve">The </w:t>
      </w:r>
      <w:r w:rsidR="00BF6F70">
        <w:t>Budget</w:t>
      </w:r>
      <w:bookmarkEnd w:id="28"/>
    </w:p>
    <w:p w14:paraId="58108FC1" w14:textId="77777777" w:rsidR="006F6E0C" w:rsidRDefault="009153AD" w:rsidP="0047381E">
      <w:pPr>
        <w:spacing w:after="0" w:line="360" w:lineRule="auto"/>
        <w:jc w:val="both"/>
      </w:pPr>
      <w:r>
        <w:t>Budget acts as a financial plan for a specific period to</w:t>
      </w:r>
      <w:r w:rsidR="00BF6F70">
        <w:t xml:space="preserve"> estimate revenues and expenses. It is a sum of finances allocated for a particular purposes and the summary of intended expenditures along with proposals on how to meet them. Economic entities prepare their budgets in order to effectively manage their business </w:t>
      </w:r>
      <w:r w:rsidR="00974DB7">
        <w:t xml:space="preserve">and resources through a detailed planning of their activity. Budgets help economic entities achieve their objectives, coordinate the activity, empower and motivate managers and employees, offering the possibility to control the activity in an effective manner, to make </w:t>
      </w:r>
      <w:r w:rsidR="00146B8E">
        <w:t>best</w:t>
      </w:r>
      <w:r w:rsidR="00974DB7">
        <w:t xml:space="preserve"> decisions, to identify the </w:t>
      </w:r>
      <w:r w:rsidR="00146B8E">
        <w:t>aberration</w:t>
      </w:r>
      <w:r w:rsidR="00974DB7">
        <w:t xml:space="preserve"> of actual figures from the budgeted ones and to </w:t>
      </w:r>
      <w:r w:rsidR="00146B8E">
        <w:t>approve</w:t>
      </w:r>
      <w:r w:rsidR="00974DB7">
        <w:t xml:space="preserve"> and implement corrective measures.</w:t>
      </w:r>
    </w:p>
    <w:p w14:paraId="0E67C89E" w14:textId="77777777" w:rsidR="0047381E" w:rsidRDefault="0047381E" w:rsidP="0047381E">
      <w:pPr>
        <w:spacing w:after="0" w:line="360" w:lineRule="auto"/>
        <w:jc w:val="both"/>
      </w:pPr>
    </w:p>
    <w:p w14:paraId="3E87FF49" w14:textId="77777777" w:rsidR="00DB25F5" w:rsidRDefault="00DB25F5" w:rsidP="0047381E">
      <w:pPr>
        <w:pStyle w:val="Heading1"/>
        <w:spacing w:before="0" w:line="360" w:lineRule="auto"/>
        <w:jc w:val="both"/>
      </w:pPr>
      <w:bookmarkStart w:id="29" w:name="_Toc75946939"/>
      <w:r>
        <w:t>3.2 Budgetary controls</w:t>
      </w:r>
      <w:bookmarkEnd w:id="29"/>
    </w:p>
    <w:p w14:paraId="02595B9B" w14:textId="77777777" w:rsidR="00974DB7" w:rsidRDefault="00974DB7" w:rsidP="0047381E">
      <w:pPr>
        <w:spacing w:after="0" w:line="360" w:lineRule="auto"/>
        <w:jc w:val="both"/>
      </w:pPr>
      <w:r>
        <w:t>Budgetary control is the process by which budget</w:t>
      </w:r>
      <w:r w:rsidR="00375A4F">
        <w:t>s are prepared for the future period and are compared with the actual</w:t>
      </w:r>
      <w:r w:rsidR="00411A26">
        <w:t xml:space="preserve"> performance for finding out variances if any. The comparison of budgeted figures with actual figures will help the management to find out variances and take corrective actions without delay. </w:t>
      </w:r>
    </w:p>
    <w:p w14:paraId="391BF2BF" w14:textId="77777777" w:rsidR="0047381E" w:rsidRDefault="0047381E" w:rsidP="0047381E">
      <w:pPr>
        <w:spacing w:after="0" w:line="360" w:lineRule="auto"/>
        <w:jc w:val="both"/>
      </w:pPr>
    </w:p>
    <w:p w14:paraId="003C4E07" w14:textId="77777777" w:rsidR="00944E64" w:rsidRDefault="00944E64" w:rsidP="0047381E">
      <w:pPr>
        <w:pStyle w:val="Heading1"/>
        <w:spacing w:before="0" w:line="360" w:lineRule="auto"/>
        <w:jc w:val="both"/>
      </w:pPr>
      <w:bookmarkStart w:id="30" w:name="_Toc75946940"/>
      <w:r>
        <w:t>3.3 Budget variance</w:t>
      </w:r>
      <w:bookmarkEnd w:id="30"/>
    </w:p>
    <w:p w14:paraId="248A1559" w14:textId="77777777" w:rsidR="00944E64" w:rsidRDefault="00F41693" w:rsidP="0047381E">
      <w:pPr>
        <w:spacing w:after="0" w:line="360" w:lineRule="auto"/>
        <w:jc w:val="both"/>
      </w:pPr>
      <w:r>
        <w:t>A budget variance is a measure to compare budgets with actual figures for a particular accounting category. A favorable variance means positive variance or gain. An unfavorable variance indicates negative variance or budget shortfalls. If variances are considered to be material, they will be investigated to find out the reason and get a solution. If this variance persists over a long period of time, management should consider evaluating the budget process. Variances between budgeted and actual costs lead to modification of business goals, objectives and strategies.</w:t>
      </w:r>
    </w:p>
    <w:p w14:paraId="6061B0A7" w14:textId="77777777" w:rsidR="0047381E" w:rsidRPr="00974DB7" w:rsidRDefault="0047381E" w:rsidP="0047381E">
      <w:pPr>
        <w:spacing w:after="0" w:line="360" w:lineRule="auto"/>
        <w:jc w:val="both"/>
      </w:pPr>
    </w:p>
    <w:p w14:paraId="1EC2DD2C" w14:textId="77777777" w:rsidR="00DB25F5" w:rsidRDefault="00C23214" w:rsidP="0047381E">
      <w:pPr>
        <w:pStyle w:val="Heading1"/>
        <w:spacing w:before="0" w:line="360" w:lineRule="auto"/>
        <w:jc w:val="both"/>
      </w:pPr>
      <w:bookmarkStart w:id="31" w:name="_Toc75946941"/>
      <w:r>
        <w:t>3.4</w:t>
      </w:r>
      <w:r w:rsidR="00DB25F5">
        <w:t xml:space="preserve"> Performance</w:t>
      </w:r>
      <w:bookmarkEnd w:id="31"/>
    </w:p>
    <w:p w14:paraId="34ABA70B" w14:textId="77777777" w:rsidR="00411A26" w:rsidRDefault="00411A26" w:rsidP="0047381E">
      <w:pPr>
        <w:spacing w:after="0" w:line="360" w:lineRule="auto"/>
        <w:jc w:val="both"/>
      </w:pPr>
      <w:r>
        <w:t xml:space="preserve">Performance represents </w:t>
      </w:r>
      <w:r w:rsidR="0039447D">
        <w:t>a certain level of the expected significant</w:t>
      </w:r>
      <w:r>
        <w:t xml:space="preserve"> results obtain</w:t>
      </w:r>
      <w:r w:rsidR="0039447D">
        <w:t>ed and involves achieving organization</w:t>
      </w:r>
      <w:r>
        <w:t>’</w:t>
      </w:r>
      <w:r w:rsidR="0039447D">
        <w:t>s objectives in the long run</w:t>
      </w:r>
      <w:r>
        <w:t xml:space="preserve">. It can be considered a quantification and evaluation of all efforts made by the entity and performing the activity in terms of competitiveness, competitive advantage, efficiency, effectiveness, quality and progress. There are many ways to </w:t>
      </w:r>
      <w:r w:rsidR="0039447D">
        <w:lastRenderedPageBreak/>
        <w:t>measure</w:t>
      </w:r>
      <w:r>
        <w:t xml:space="preserve"> performance based on indicators such as turnover, market share, rates of return, comprehensive income, earnings per share, investment or equity</w:t>
      </w:r>
      <w:r w:rsidR="0039447D">
        <w:t>, or qualitative indicators such as</w:t>
      </w:r>
      <w:r>
        <w:t xml:space="preserve"> the level of customer satisfaction, product quality, welfare and employee satisfaction, innovation rate and employee training. </w:t>
      </w:r>
    </w:p>
    <w:p w14:paraId="38342478" w14:textId="77777777" w:rsidR="0047381E" w:rsidRDefault="0047381E" w:rsidP="0047381E">
      <w:pPr>
        <w:spacing w:after="0" w:line="360" w:lineRule="auto"/>
        <w:jc w:val="both"/>
      </w:pPr>
    </w:p>
    <w:p w14:paraId="4367D068" w14:textId="77777777" w:rsidR="00521229" w:rsidRDefault="00C23214" w:rsidP="0047381E">
      <w:pPr>
        <w:pStyle w:val="Heading1"/>
        <w:spacing w:before="0" w:line="360" w:lineRule="auto"/>
        <w:jc w:val="both"/>
      </w:pPr>
      <w:bookmarkStart w:id="32" w:name="_Toc75946942"/>
      <w:r>
        <w:t>3.5</w:t>
      </w:r>
      <w:r w:rsidR="00521229">
        <w:t xml:space="preserve"> Budget and Performance improvement</w:t>
      </w:r>
      <w:bookmarkEnd w:id="32"/>
    </w:p>
    <w:p w14:paraId="00B30432" w14:textId="77777777" w:rsidR="00521229" w:rsidRPr="00521229" w:rsidRDefault="00521229" w:rsidP="0047381E">
      <w:pPr>
        <w:spacing w:line="360" w:lineRule="auto"/>
        <w:jc w:val="both"/>
      </w:pPr>
      <w:r>
        <w:t>It is believed that budgets support performance improvement</w:t>
      </w:r>
      <w:r w:rsidR="00E85B75">
        <w:t xml:space="preserve">. The </w:t>
      </w:r>
      <w:r w:rsidR="00E04B65">
        <w:t>efficacy</w:t>
      </w:r>
      <w:r w:rsidR="00E85B75">
        <w:t xml:space="preserve"> of decisions made and the </w:t>
      </w:r>
      <w:r w:rsidR="00E04B65">
        <w:t>enhancement</w:t>
      </w:r>
      <w:r w:rsidR="00E85B75">
        <w:t xml:space="preserve"> of performance can also be </w:t>
      </w:r>
      <w:r w:rsidR="00E04B65">
        <w:t>accomplished</w:t>
      </w:r>
      <w:r w:rsidR="00E85B75">
        <w:t xml:space="preserve"> through budget planning and analyzing budget variances. There are many ways in which budgets can influence the entities’ performance. It predicts the company’s performance by estimating the </w:t>
      </w:r>
      <w:r w:rsidR="00146B8E">
        <w:t>takings</w:t>
      </w:r>
      <w:r w:rsidR="00E85B75">
        <w:t xml:space="preserve"> and </w:t>
      </w:r>
      <w:r w:rsidR="00146B8E">
        <w:t>outgoings</w:t>
      </w:r>
      <w:r w:rsidR="00E85B75">
        <w:t xml:space="preserve"> expected to be realized. </w:t>
      </w:r>
      <w:r w:rsidR="00146B8E">
        <w:t>It also provides a reason</w:t>
      </w:r>
      <w:r w:rsidR="00A878EC">
        <w:t xml:space="preserve"> to monitor the </w:t>
      </w:r>
      <w:r w:rsidR="002C5D36">
        <w:t>execution</w:t>
      </w:r>
      <w:r w:rsidR="00A878EC">
        <w:t xml:space="preserve"> and </w:t>
      </w:r>
      <w:r w:rsidR="002C5D36">
        <w:t>realization</w:t>
      </w:r>
      <w:r w:rsidR="00A878EC">
        <w:t xml:space="preserve"> of </w:t>
      </w:r>
      <w:r w:rsidR="002C5D36">
        <w:t xml:space="preserve">budgets. This allows the staff to follow the plan and get an understanding of what to do to </w:t>
      </w:r>
      <w:r w:rsidR="00146B8E">
        <w:t>reach</w:t>
      </w:r>
      <w:r w:rsidR="002C5D36">
        <w:t xml:space="preserve"> stated objectives. </w:t>
      </w:r>
      <w:r w:rsidR="0047381E">
        <w:t>Therefore, the individual performance of employees serves as a way to improve performance of the company. Efficient manage</w:t>
      </w:r>
      <w:r w:rsidR="00146B8E">
        <w:t>ment of resources also reduces</w:t>
      </w:r>
      <w:r w:rsidR="0047381E">
        <w:t xml:space="preserve"> the risk of losses. Thus, theoretically, an effective planning through budget lead</w:t>
      </w:r>
      <w:r w:rsidR="00146B8E">
        <w:t>s</w:t>
      </w:r>
      <w:r w:rsidR="0047381E">
        <w:t xml:space="preserve"> to an increase in performance. However, there may be some differences between theory and practice which is why this research aims to see whether the hypothesis about the association of budget with performance is supported in real life.</w:t>
      </w:r>
    </w:p>
    <w:p w14:paraId="6EB4A08B" w14:textId="77777777" w:rsidR="00521229" w:rsidRPr="00411A26" w:rsidRDefault="00521229" w:rsidP="00411A26">
      <w:pPr>
        <w:spacing w:line="360" w:lineRule="auto"/>
        <w:jc w:val="both"/>
      </w:pPr>
    </w:p>
    <w:p w14:paraId="227FDF0C" w14:textId="77777777" w:rsidR="00DB25F5" w:rsidRPr="006F6E0C" w:rsidRDefault="00DB25F5" w:rsidP="00DB25F5">
      <w:pPr>
        <w:spacing w:line="360" w:lineRule="auto"/>
        <w:jc w:val="both"/>
      </w:pPr>
    </w:p>
    <w:p w14:paraId="1E9C999E" w14:textId="77777777" w:rsidR="001220C7" w:rsidRDefault="001220C7" w:rsidP="00DB25F5">
      <w:pPr>
        <w:spacing w:after="0" w:line="360" w:lineRule="auto"/>
        <w:jc w:val="both"/>
      </w:pPr>
    </w:p>
    <w:p w14:paraId="78BDF619" w14:textId="77777777" w:rsidR="001220C7" w:rsidRDefault="001220C7" w:rsidP="00DB25F5">
      <w:pPr>
        <w:spacing w:after="0" w:line="360" w:lineRule="auto"/>
        <w:jc w:val="both"/>
      </w:pPr>
    </w:p>
    <w:p w14:paraId="2A9703A9" w14:textId="77777777" w:rsidR="001220C7" w:rsidRDefault="001220C7" w:rsidP="00DB25F5">
      <w:pPr>
        <w:spacing w:after="0" w:line="360" w:lineRule="auto"/>
        <w:jc w:val="both"/>
      </w:pPr>
    </w:p>
    <w:p w14:paraId="7E74377E" w14:textId="77777777" w:rsidR="001220C7" w:rsidRDefault="001220C7" w:rsidP="00430052">
      <w:pPr>
        <w:spacing w:after="0" w:line="360" w:lineRule="auto"/>
      </w:pPr>
    </w:p>
    <w:p w14:paraId="4B81D974" w14:textId="77777777" w:rsidR="006753F1" w:rsidRDefault="006753F1" w:rsidP="00430052">
      <w:pPr>
        <w:spacing w:after="0" w:line="360" w:lineRule="auto"/>
      </w:pPr>
    </w:p>
    <w:p w14:paraId="4F801A92" w14:textId="77777777" w:rsidR="001220C7" w:rsidRDefault="001220C7" w:rsidP="00430052">
      <w:pPr>
        <w:spacing w:after="0" w:line="360" w:lineRule="auto"/>
      </w:pPr>
    </w:p>
    <w:p w14:paraId="00882E4E" w14:textId="77777777" w:rsidR="001220C7" w:rsidRDefault="001220C7" w:rsidP="00430052">
      <w:pPr>
        <w:spacing w:after="0" w:line="360" w:lineRule="auto"/>
      </w:pPr>
    </w:p>
    <w:p w14:paraId="036522F5" w14:textId="77777777" w:rsidR="001220C7" w:rsidRDefault="001220C7" w:rsidP="00430052">
      <w:pPr>
        <w:spacing w:after="0" w:line="360" w:lineRule="auto"/>
      </w:pPr>
    </w:p>
    <w:p w14:paraId="59FAC275" w14:textId="77777777" w:rsidR="001220C7" w:rsidRDefault="001220C7" w:rsidP="00430052">
      <w:pPr>
        <w:spacing w:after="0" w:line="360" w:lineRule="auto"/>
      </w:pPr>
    </w:p>
    <w:p w14:paraId="0402E359" w14:textId="77777777" w:rsidR="001220C7" w:rsidRDefault="001220C7" w:rsidP="00430052">
      <w:pPr>
        <w:spacing w:after="0" w:line="360" w:lineRule="auto"/>
      </w:pPr>
    </w:p>
    <w:p w14:paraId="7DD88394" w14:textId="77777777" w:rsidR="001220C7" w:rsidRDefault="001220C7" w:rsidP="00430052">
      <w:pPr>
        <w:spacing w:after="0" w:line="360" w:lineRule="auto"/>
      </w:pPr>
    </w:p>
    <w:p w14:paraId="763CB215" w14:textId="77777777" w:rsidR="00430052" w:rsidRDefault="0077598C" w:rsidP="00430052">
      <w:r>
        <w:rPr>
          <w:noProof/>
        </w:rPr>
        <w:lastRenderedPageBreak/>
        <mc:AlternateContent>
          <mc:Choice Requires="wps">
            <w:drawing>
              <wp:anchor distT="0" distB="0" distL="114300" distR="114300" simplePos="0" relativeHeight="251753472" behindDoc="0" locked="0" layoutInCell="1" allowOverlap="1" wp14:anchorId="1036330E" wp14:editId="0A5155AA">
                <wp:simplePos x="0" y="0"/>
                <wp:positionH relativeFrom="column">
                  <wp:posOffset>2928620</wp:posOffset>
                </wp:positionH>
                <wp:positionV relativeFrom="paragraph">
                  <wp:posOffset>249944</wp:posOffset>
                </wp:positionV>
                <wp:extent cx="3638550" cy="7747000"/>
                <wp:effectExtent l="19050" t="19050" r="19050" b="25400"/>
                <wp:wrapNone/>
                <wp:docPr id="210" name="Rectangle 210"/>
                <wp:cNvGraphicFramePr/>
                <a:graphic xmlns:a="http://schemas.openxmlformats.org/drawingml/2006/main">
                  <a:graphicData uri="http://schemas.microsoft.com/office/word/2010/wordprocessingShape">
                    <wps:wsp>
                      <wps:cNvSpPr/>
                      <wps:spPr>
                        <a:xfrm>
                          <a:off x="0" y="0"/>
                          <a:ext cx="3638550" cy="7747000"/>
                        </a:xfrm>
                        <a:prstGeom prst="rect">
                          <a:avLst/>
                        </a:prstGeom>
                        <a:gradFill flip="none" rotWithShape="1">
                          <a:gsLst>
                            <a:gs pos="0">
                              <a:srgbClr val="CCCCFF">
                                <a:shade val="30000"/>
                                <a:satMod val="115000"/>
                              </a:srgbClr>
                            </a:gs>
                            <a:gs pos="30000">
                              <a:srgbClr val="CCCCFF">
                                <a:shade val="67500"/>
                                <a:satMod val="115000"/>
                              </a:srgbClr>
                            </a:gs>
                            <a:gs pos="66000">
                              <a:srgbClr val="CCCCFF">
                                <a:shade val="100000"/>
                                <a:satMod val="115000"/>
                              </a:srgbClr>
                            </a:gs>
                          </a:gsLst>
                          <a:lin ang="10800000" scaled="1"/>
                          <a:tileRect/>
                        </a:grad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C77324" w14:textId="77777777" w:rsidR="00CE057C" w:rsidRPr="001220C7" w:rsidRDefault="00CE057C" w:rsidP="00430052">
                            <w:pPr>
                              <w:pStyle w:val="ListParagraph"/>
                              <w:numPr>
                                <w:ilvl w:val="0"/>
                                <w:numId w:val="4"/>
                              </w:numPr>
                              <w:spacing w:line="480" w:lineRule="auto"/>
                              <w:ind w:left="810"/>
                              <w:rPr>
                                <w:b/>
                                <w:color w:val="000000"/>
                                <w:sz w:val="40"/>
                              </w:rPr>
                            </w:pPr>
                            <w:r w:rsidRPr="001220C7">
                              <w:rPr>
                                <w:b/>
                                <w:color w:val="000000"/>
                                <w:sz w:val="40"/>
                              </w:rPr>
                              <w:t>Financial Planning at BI</w:t>
                            </w:r>
                          </w:p>
                          <w:p w14:paraId="2798FCDA" w14:textId="77777777"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MF Budgeting Process</w:t>
                            </w:r>
                          </w:p>
                          <w:p w14:paraId="332909B1" w14:textId="77777777"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Development &amp; Approval</w:t>
                            </w:r>
                          </w:p>
                          <w:p w14:paraId="4865A49D" w14:textId="77777777"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Implementation</w:t>
                            </w:r>
                          </w:p>
                          <w:p w14:paraId="7E6908A7" w14:textId="77777777"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Monitoring</w:t>
                            </w:r>
                          </w:p>
                          <w:p w14:paraId="1E7DE4E8" w14:textId="77777777"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Revision</w:t>
                            </w:r>
                          </w:p>
                          <w:p w14:paraId="5EC36408" w14:textId="77777777"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Annual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5CF469" id="Rectangle 210" o:spid="_x0000_s1036" style="position:absolute;margin-left:230.6pt;margin-top:19.7pt;width:286.5pt;height:610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" fillcolor="#747497" strokecolor="#00b0f0" strokeweight="3pt">
                <v:fill color2="#c8c8ff" rotate="t" angle="270" colors="0 #747497;19661f #a8a8da;43254f #c8c8ff" focus="100%" type="gradient"/>
                <v:textbox>
                  <w:txbxContent>
                    <w:p w:rsidR="00CE057C" w:rsidRPr="001220C7" w:rsidRDefault="00CE057C" w:rsidP="00430052">
                      <w:pPr>
                        <w:pStyle w:val="ListParagraph"/>
                        <w:numPr>
                          <w:ilvl w:val="0"/>
                          <w:numId w:val="4"/>
                        </w:numPr>
                        <w:spacing w:line="480" w:lineRule="auto"/>
                        <w:ind w:left="810"/>
                        <w:rPr>
                          <w:b/>
                          <w:color w:val="000000"/>
                          <w:sz w:val="40"/>
                        </w:rPr>
                      </w:pPr>
                      <w:r w:rsidRPr="001220C7">
                        <w:rPr>
                          <w:b/>
                          <w:color w:val="000000"/>
                          <w:sz w:val="40"/>
                        </w:rPr>
                        <w:t>Financial Planning at BI</w:t>
                      </w:r>
                    </w:p>
                    <w:p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MF Budgeting Process</w:t>
                      </w:r>
                    </w:p>
                    <w:p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Development &amp; Approval</w:t>
                      </w:r>
                    </w:p>
                    <w:p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Implementation</w:t>
                      </w:r>
                    </w:p>
                    <w:p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Monitoring</w:t>
                      </w:r>
                    </w:p>
                    <w:p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Revision</w:t>
                      </w:r>
                    </w:p>
                    <w:p w:rsidR="00CE057C" w:rsidRPr="001220C7" w:rsidRDefault="00CE057C" w:rsidP="00430052">
                      <w:pPr>
                        <w:pStyle w:val="ListParagraph"/>
                        <w:numPr>
                          <w:ilvl w:val="0"/>
                          <w:numId w:val="4"/>
                        </w:numPr>
                        <w:spacing w:line="480" w:lineRule="auto"/>
                        <w:ind w:left="810"/>
                        <w:rPr>
                          <w:color w:val="000000"/>
                          <w:sz w:val="40"/>
                        </w:rPr>
                      </w:pPr>
                      <w:r w:rsidRPr="001220C7">
                        <w:rPr>
                          <w:b/>
                          <w:color w:val="000000"/>
                          <w:sz w:val="40"/>
                        </w:rPr>
                        <w:t>Annual Review</w:t>
                      </w:r>
                    </w:p>
                  </w:txbxContent>
                </v:textbox>
              </v:rect>
            </w:pict>
          </mc:Fallback>
        </mc:AlternateContent>
      </w:r>
      <w:r w:rsidR="00AF714B">
        <w:rPr>
          <w:noProof/>
        </w:rPr>
        <mc:AlternateContent>
          <mc:Choice Requires="wps">
            <w:drawing>
              <wp:anchor distT="0" distB="0" distL="114300" distR="114300" simplePos="0" relativeHeight="251663357" behindDoc="0" locked="0" layoutInCell="1" allowOverlap="1" wp14:anchorId="6D50095C" wp14:editId="32840DE0">
                <wp:simplePos x="0" y="0"/>
                <wp:positionH relativeFrom="page">
                  <wp:posOffset>3600450</wp:posOffset>
                </wp:positionH>
                <wp:positionV relativeFrom="paragraph">
                  <wp:posOffset>-908199</wp:posOffset>
                </wp:positionV>
                <wp:extent cx="4161790" cy="10267950"/>
                <wp:effectExtent l="0" t="0" r="10160" b="19050"/>
                <wp:wrapNone/>
                <wp:docPr id="4" name="Rectangle 4"/>
                <wp:cNvGraphicFramePr/>
                <a:graphic xmlns:a="http://schemas.openxmlformats.org/drawingml/2006/main">
                  <a:graphicData uri="http://schemas.microsoft.com/office/word/2010/wordprocessingShape">
                    <wps:wsp>
                      <wps:cNvSpPr/>
                      <wps:spPr>
                        <a:xfrm>
                          <a:off x="0" y="0"/>
                          <a:ext cx="4161790" cy="10267950"/>
                        </a:xfrm>
                        <a:prstGeom prst="rect">
                          <a:avLst/>
                        </a:prstGeom>
                        <a:gradFill flip="none" rotWithShape="1">
                          <a:gsLst>
                            <a:gs pos="0">
                              <a:srgbClr val="D00072">
                                <a:shade val="30000"/>
                                <a:satMod val="115000"/>
                              </a:srgbClr>
                            </a:gs>
                            <a:gs pos="50000">
                              <a:srgbClr val="D00072">
                                <a:shade val="67500"/>
                                <a:satMod val="115000"/>
                              </a:srgbClr>
                            </a:gs>
                            <a:gs pos="100000">
                              <a:srgbClr val="D00072">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4CF546C5" w14:textId="77777777" w:rsidR="00CE057C" w:rsidRDefault="00CE057C" w:rsidP="00AF71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AC8E0" id="Rectangle 4" o:spid="_x0000_s1037" style="position:absolute;margin-left:283.5pt;margin-top:-71.5pt;width:327.7pt;height:808.5pt;z-index:2516633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" fillcolor="#810040" strokecolor="#1f4d78 [1604]" strokeweight="1pt">
                <v:fill color2="#e00074" rotate="t" angle="90" colors="0 #810040;.5 #bc0060;1 #e00074" focus="100%" type="gradient"/>
                <v:textbox>
                  <w:txbxContent>
                    <w:p w:rsidR="00CE057C" w:rsidRDefault="00CE057C" w:rsidP="00AF714B">
                      <w:pPr>
                        <w:jc w:val="center"/>
                      </w:pPr>
                    </w:p>
                  </w:txbxContent>
                </v:textbox>
                <w10:wrap anchorx="page"/>
              </v:rect>
            </w:pict>
          </mc:Fallback>
        </mc:AlternateContent>
      </w:r>
    </w:p>
    <w:p w14:paraId="1188D06F" w14:textId="77777777" w:rsidR="00430052" w:rsidRPr="00961372" w:rsidRDefault="00430052" w:rsidP="00430052"/>
    <w:p w14:paraId="48B0EF17" w14:textId="77777777" w:rsidR="008A6668" w:rsidRDefault="0077598C" w:rsidP="001220C7">
      <w:pPr>
        <w:spacing w:after="0" w:line="360" w:lineRule="auto"/>
      </w:pPr>
      <w:r>
        <w:rPr>
          <w:noProof/>
        </w:rPr>
        <mc:AlternateContent>
          <mc:Choice Requires="wps">
            <w:drawing>
              <wp:anchor distT="0" distB="0" distL="114300" distR="114300" simplePos="0" relativeHeight="251752448" behindDoc="0" locked="0" layoutInCell="1" allowOverlap="1" wp14:anchorId="0F15232B" wp14:editId="38F2E577">
                <wp:simplePos x="0" y="0"/>
                <wp:positionH relativeFrom="margin">
                  <wp:posOffset>0</wp:posOffset>
                </wp:positionH>
                <wp:positionV relativeFrom="paragraph">
                  <wp:posOffset>716034</wp:posOffset>
                </wp:positionV>
                <wp:extent cx="2980055" cy="5689600"/>
                <wp:effectExtent l="0" t="0" r="10795" b="25400"/>
                <wp:wrapNone/>
                <wp:docPr id="211" name="Rectangle 211"/>
                <wp:cNvGraphicFramePr/>
                <a:graphic xmlns:a="http://schemas.openxmlformats.org/drawingml/2006/main">
                  <a:graphicData uri="http://schemas.microsoft.com/office/word/2010/wordprocessingShape">
                    <wps:wsp>
                      <wps:cNvSpPr/>
                      <wps:spPr>
                        <a:xfrm>
                          <a:off x="0" y="0"/>
                          <a:ext cx="2980055" cy="5689600"/>
                        </a:xfrm>
                        <a:prstGeom prst="rect">
                          <a:avLst/>
                        </a:prstGeom>
                        <a:solidFill>
                          <a:srgbClr val="0000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10C9A2" w14:textId="77777777" w:rsidR="00CE057C" w:rsidRPr="00EE275E" w:rsidRDefault="00CE057C" w:rsidP="00EE275E">
                            <w:pPr>
                              <w:pStyle w:val="Heading1"/>
                              <w:jc w:val="center"/>
                              <w:rPr>
                                <w:color w:val="FFFFFF" w:themeColor="background1"/>
                                <w:sz w:val="48"/>
                                <w:szCs w:val="48"/>
                              </w:rPr>
                            </w:pPr>
                            <w:bookmarkStart w:id="33" w:name="_Toc75946943"/>
                            <w:r w:rsidRPr="00EE275E">
                              <w:rPr>
                                <w:rFonts w:ascii="Lucida Handwriting" w:hAnsi="Lucida Handwriting"/>
                                <w:color w:val="FFFFFF" w:themeColor="background1"/>
                                <w:sz w:val="48"/>
                                <w:szCs w:val="48"/>
                              </w:rPr>
                              <w:t>CHAPTER 4:</w:t>
                            </w:r>
                            <w:r w:rsidRPr="00EE275E">
                              <w:rPr>
                                <w:color w:val="FFFFFF" w:themeColor="background1"/>
                                <w:sz w:val="48"/>
                                <w:szCs w:val="48"/>
                              </w:rPr>
                              <w:t xml:space="preserve"> BUDGETING PROCESS OF MICROFINANCE PROGRAMME</w:t>
                            </w:r>
                            <w:bookmarkEnd w:id="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E35D3" id="Rectangle 211" o:spid="_x0000_s1038" style="position:absolute;margin-left:0;margin-top:56.4pt;width:234.65pt;height:448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" fillcolor="#006" strokecolor="#1f4d78 [1604]" strokeweight="1pt">
                <v:textbox>
                  <w:txbxContent>
                    <w:p w:rsidR="00CE057C" w:rsidRPr="00EE275E" w:rsidRDefault="00CE057C" w:rsidP="00EE275E">
                      <w:pPr>
                        <w:pStyle w:val="Heading1"/>
                        <w:jc w:val="center"/>
                        <w:rPr>
                          <w:color w:val="FFFFFF" w:themeColor="background1"/>
                          <w:sz w:val="48"/>
                          <w:szCs w:val="48"/>
                        </w:rPr>
                      </w:pPr>
                      <w:bookmarkStart w:id="38" w:name="_Toc75946943"/>
                      <w:r w:rsidRPr="00EE275E">
                        <w:rPr>
                          <w:rFonts w:ascii="Lucida Handwriting" w:hAnsi="Lucida Handwriting"/>
                          <w:color w:val="FFFFFF" w:themeColor="background1"/>
                          <w:sz w:val="48"/>
                          <w:szCs w:val="48"/>
                        </w:rPr>
                        <w:t>CHAPTER 4:</w:t>
                      </w:r>
                      <w:r w:rsidRPr="00EE275E">
                        <w:rPr>
                          <w:color w:val="FFFFFF" w:themeColor="background1"/>
                          <w:sz w:val="48"/>
                          <w:szCs w:val="48"/>
                        </w:rPr>
                        <w:t xml:space="preserve"> BUDGETING PROCESS OF MICROFINANCE PROGRAMME</w:t>
                      </w:r>
                      <w:bookmarkEnd w:id="38"/>
                    </w:p>
                  </w:txbxContent>
                </v:textbox>
                <w10:wrap anchorx="margin"/>
              </v:rect>
            </w:pict>
          </mc:Fallback>
        </mc:AlternateContent>
      </w:r>
      <w:r>
        <w:rPr>
          <w:noProof/>
        </w:rPr>
        <mc:AlternateContent>
          <mc:Choice Requires="wps">
            <w:drawing>
              <wp:anchor distT="0" distB="0" distL="114300" distR="114300" simplePos="0" relativeHeight="251750400" behindDoc="0" locked="0" layoutInCell="1" allowOverlap="1" wp14:anchorId="5959CC96" wp14:editId="650A85D5">
                <wp:simplePos x="0" y="0"/>
                <wp:positionH relativeFrom="page">
                  <wp:posOffset>634365</wp:posOffset>
                </wp:positionH>
                <wp:positionV relativeFrom="paragraph">
                  <wp:posOffset>363609</wp:posOffset>
                </wp:positionV>
                <wp:extent cx="4851400" cy="6381750"/>
                <wp:effectExtent l="19050" t="19050" r="44450" b="38100"/>
                <wp:wrapNone/>
                <wp:docPr id="213" name="Rectangle 213"/>
                <wp:cNvGraphicFramePr/>
                <a:graphic xmlns:a="http://schemas.openxmlformats.org/drawingml/2006/main">
                  <a:graphicData uri="http://schemas.microsoft.com/office/word/2010/wordprocessingShape">
                    <wps:wsp>
                      <wps:cNvSpPr/>
                      <wps:spPr>
                        <a:xfrm>
                          <a:off x="0" y="0"/>
                          <a:ext cx="4851400" cy="6381750"/>
                        </a:xfrm>
                        <a:prstGeom prst="rect">
                          <a:avLst/>
                        </a:prstGeom>
                        <a:solidFill>
                          <a:schemeClr val="bg1"/>
                        </a:solidFill>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FA1E0" id="Rectangle 213" o:spid="_x0000_s1026" style="position:absolute;margin-left:49.95pt;margin-top:28.65pt;width:382pt;height:502.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" fillcolor="white [3212]" strokecolor="#1f4d78 [1604]" strokeweight="4.5pt">
                <w10:wrap anchorx="page"/>
              </v:rect>
            </w:pict>
          </mc:Fallback>
        </mc:AlternateContent>
      </w:r>
      <w:r w:rsidR="00430052">
        <w:br w:type="page"/>
      </w:r>
    </w:p>
    <w:p w14:paraId="46D12B1C" w14:textId="77777777" w:rsidR="00DF62E0" w:rsidRDefault="00CD4827" w:rsidP="000D0322">
      <w:pPr>
        <w:pStyle w:val="Heading1"/>
        <w:spacing w:before="0" w:line="360" w:lineRule="auto"/>
        <w:jc w:val="both"/>
      </w:pPr>
      <w:bookmarkStart w:id="34" w:name="_Toc75946944"/>
      <w:r>
        <w:lastRenderedPageBreak/>
        <w:t>4.1 Financial Planning and Budgeting</w:t>
      </w:r>
      <w:bookmarkEnd w:id="34"/>
    </w:p>
    <w:p w14:paraId="616F9E45" w14:textId="77777777" w:rsidR="00CD4827" w:rsidRDefault="00CD4827" w:rsidP="000D0322">
      <w:pPr>
        <w:spacing w:line="360" w:lineRule="auto"/>
        <w:jc w:val="both"/>
      </w:pPr>
      <w:r>
        <w:t xml:space="preserve">Financial planning is a major operation so as to attain goals set for the Microfinance </w:t>
      </w:r>
      <w:proofErr w:type="spellStart"/>
      <w:r>
        <w:t>Programme</w:t>
      </w:r>
      <w:proofErr w:type="spellEnd"/>
      <w:r>
        <w:t xml:space="preserve">. It involves the development of long term funding strategies for the organization which is broken down to individual entity business plans that include operational forecasts and financial budgets. At the beginning of this financial planning stage, Microfinance objectives must be clearly defined so that budgets and forecasts can be made to ensure a successful implementation of the </w:t>
      </w:r>
      <w:proofErr w:type="spellStart"/>
      <w:r>
        <w:t>programme</w:t>
      </w:r>
      <w:proofErr w:type="spellEnd"/>
      <w:r>
        <w:t>.</w:t>
      </w:r>
    </w:p>
    <w:p w14:paraId="1217B9C0" w14:textId="77777777" w:rsidR="00CD4827" w:rsidRDefault="00CD4827" w:rsidP="000D0322">
      <w:pPr>
        <w:spacing w:after="0" w:line="360" w:lineRule="auto"/>
        <w:jc w:val="both"/>
        <w:rPr>
          <w:rFonts w:cs="Times New Roman"/>
          <w:szCs w:val="24"/>
        </w:rPr>
      </w:pPr>
      <w:r w:rsidRPr="00CD4827">
        <w:rPr>
          <w:rFonts w:cs="Times New Roman"/>
          <w:szCs w:val="24"/>
        </w:rPr>
        <w:t xml:space="preserve">Budgeting is an essential financial planning tool. </w:t>
      </w:r>
      <w:r>
        <w:rPr>
          <w:rFonts w:cs="Times New Roman"/>
          <w:szCs w:val="24"/>
        </w:rPr>
        <w:t>BI</w:t>
      </w:r>
      <w:r w:rsidRPr="00CD4827">
        <w:rPr>
          <w:rFonts w:cs="Times New Roman"/>
          <w:szCs w:val="24"/>
        </w:rPr>
        <w:t xml:space="preserve"> normally prepares a five year operational plan along</w:t>
      </w:r>
      <w:r>
        <w:rPr>
          <w:rFonts w:cs="Times New Roman"/>
          <w:szCs w:val="24"/>
        </w:rPr>
        <w:t xml:space="preserve"> </w:t>
      </w:r>
      <w:r w:rsidRPr="00CD4827">
        <w:rPr>
          <w:rFonts w:cs="Times New Roman"/>
          <w:szCs w:val="24"/>
        </w:rPr>
        <w:t xml:space="preserve">with financial forecasts. </w:t>
      </w:r>
      <w:r>
        <w:rPr>
          <w:rFonts w:cs="Times New Roman"/>
          <w:szCs w:val="24"/>
        </w:rPr>
        <w:t xml:space="preserve">These </w:t>
      </w:r>
      <w:r w:rsidRPr="00CD4827">
        <w:rPr>
          <w:rFonts w:cs="Times New Roman"/>
          <w:szCs w:val="24"/>
        </w:rPr>
        <w:t>are reviewed, updated and prese</w:t>
      </w:r>
      <w:r>
        <w:rPr>
          <w:rFonts w:cs="Times New Roman"/>
          <w:szCs w:val="24"/>
        </w:rPr>
        <w:t xml:space="preserve">nted before the end of the year </w:t>
      </w:r>
      <w:r w:rsidRPr="00CD4827">
        <w:rPr>
          <w:rFonts w:cs="Times New Roman"/>
          <w:szCs w:val="24"/>
        </w:rPr>
        <w:t>as operational budgets.</w:t>
      </w:r>
    </w:p>
    <w:p w14:paraId="333DB7D1" w14:textId="77777777" w:rsidR="002E2DAC" w:rsidRDefault="002E2DAC" w:rsidP="000D0322">
      <w:pPr>
        <w:spacing w:after="0" w:line="360" w:lineRule="auto"/>
        <w:jc w:val="both"/>
        <w:rPr>
          <w:rFonts w:cs="Times New Roman"/>
          <w:szCs w:val="24"/>
        </w:rPr>
      </w:pPr>
    </w:p>
    <w:p w14:paraId="61C1A830" w14:textId="77777777" w:rsidR="00CD4827" w:rsidRDefault="00CD4827" w:rsidP="000D0322">
      <w:pPr>
        <w:pStyle w:val="Heading1"/>
        <w:spacing w:before="0" w:line="360" w:lineRule="auto"/>
        <w:jc w:val="both"/>
      </w:pPr>
      <w:bookmarkStart w:id="35" w:name="_Toc75946945"/>
      <w:r>
        <w:t>4.2 Overview of MF Budgeting Process</w:t>
      </w:r>
      <w:bookmarkEnd w:id="35"/>
    </w:p>
    <w:p w14:paraId="5D5E1C6B" w14:textId="77777777" w:rsidR="00CD4827" w:rsidRDefault="00014EAD" w:rsidP="000D0322">
      <w:pPr>
        <w:spacing w:line="360" w:lineRule="auto"/>
        <w:jc w:val="both"/>
      </w:pPr>
      <w:r>
        <w:t>Budgeting process is an ongoing process which requires a rational and informed process in allocating resources which is why it involves a variety of stakeholders including the Board of directors, management and employees.</w:t>
      </w:r>
    </w:p>
    <w:p w14:paraId="7E750CAF" w14:textId="77777777" w:rsidR="00BA2E58" w:rsidRDefault="00014EAD" w:rsidP="000D0322">
      <w:pPr>
        <w:spacing w:line="360" w:lineRule="auto"/>
        <w:jc w:val="both"/>
      </w:pPr>
      <w:r>
        <w:t xml:space="preserve">Budgets for Microfinance </w:t>
      </w:r>
      <w:proofErr w:type="spellStart"/>
      <w:r>
        <w:t>programme</w:t>
      </w:r>
      <w:proofErr w:type="spellEnd"/>
      <w:r>
        <w:t xml:space="preserve"> is normally established on a yearly basis but occurs with continuous monitoring throughout the year. New budgets are developed with the most recently approved budget as a beginning point and reformed accordingly from year to year in response to changes in</w:t>
      </w:r>
      <w:r w:rsidRPr="00014EAD">
        <w:t xml:space="preserve"> economic, organization or </w:t>
      </w:r>
      <w:proofErr w:type="spellStart"/>
      <w:r w:rsidRPr="00014EAD">
        <w:t>programme</w:t>
      </w:r>
      <w:proofErr w:type="spellEnd"/>
      <w:r w:rsidRPr="00014EAD">
        <w:t xml:space="preserve"> related matters</w:t>
      </w:r>
      <w:r>
        <w:t>. At least past five years operational and financial information are included in the budget to see the trend and analyze it critically.</w:t>
      </w:r>
    </w:p>
    <w:p w14:paraId="6B749147" w14:textId="77777777" w:rsidR="005121BA" w:rsidRDefault="005C1BCB" w:rsidP="005121BA">
      <w:pPr>
        <w:keepNext/>
        <w:spacing w:line="360" w:lineRule="auto"/>
        <w:jc w:val="both"/>
      </w:pPr>
      <w:r>
        <w:rPr>
          <w:noProof/>
        </w:rPr>
        <w:drawing>
          <wp:inline distT="0" distB="0" distL="0" distR="0" wp14:anchorId="5FBD396F" wp14:editId="7951373B">
            <wp:extent cx="5038725" cy="2009775"/>
            <wp:effectExtent l="0" t="38100" r="0" b="9525"/>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71F64CCC" w14:textId="77777777" w:rsidR="00014EAD" w:rsidRPr="005121BA" w:rsidRDefault="005121BA" w:rsidP="005121BA">
      <w:pPr>
        <w:pStyle w:val="Caption"/>
        <w:rPr>
          <w:color w:val="5B9BD5" w:themeColor="accent1"/>
        </w:rPr>
      </w:pPr>
      <w:bookmarkStart w:id="36" w:name="_Toc75874529"/>
      <w:r w:rsidRPr="005121BA">
        <w:rPr>
          <w:color w:val="5B9BD5" w:themeColor="accent1"/>
        </w:rPr>
        <w:t xml:space="preserve">Figure </w:t>
      </w:r>
      <w:r w:rsidRPr="005121BA">
        <w:rPr>
          <w:color w:val="5B9BD5" w:themeColor="accent1"/>
        </w:rPr>
        <w:fldChar w:fldCharType="begin"/>
      </w:r>
      <w:r w:rsidRPr="005121BA">
        <w:rPr>
          <w:color w:val="5B9BD5" w:themeColor="accent1"/>
        </w:rPr>
        <w:instrText xml:space="preserve"> SEQ Figure \* ARABIC </w:instrText>
      </w:r>
      <w:r w:rsidRPr="005121BA">
        <w:rPr>
          <w:color w:val="5B9BD5" w:themeColor="accent1"/>
        </w:rPr>
        <w:fldChar w:fldCharType="separate"/>
      </w:r>
      <w:r w:rsidR="0023041A">
        <w:rPr>
          <w:noProof/>
          <w:color w:val="5B9BD5" w:themeColor="accent1"/>
        </w:rPr>
        <w:t>2</w:t>
      </w:r>
      <w:r w:rsidRPr="005121BA">
        <w:rPr>
          <w:color w:val="5B9BD5" w:themeColor="accent1"/>
        </w:rPr>
        <w:fldChar w:fldCharType="end"/>
      </w:r>
      <w:r w:rsidRPr="005121BA">
        <w:rPr>
          <w:color w:val="5B9BD5" w:themeColor="accent1"/>
        </w:rPr>
        <w:t>: Budget processes</w:t>
      </w:r>
      <w:bookmarkEnd w:id="36"/>
    </w:p>
    <w:p w14:paraId="10ED1FA1" w14:textId="77777777" w:rsidR="00DF62E0" w:rsidRDefault="00443138" w:rsidP="001869A9">
      <w:pPr>
        <w:pStyle w:val="Heading1"/>
        <w:spacing w:before="0" w:line="360" w:lineRule="auto"/>
        <w:jc w:val="both"/>
      </w:pPr>
      <w:bookmarkStart w:id="37" w:name="_Toc75946946"/>
      <w:r>
        <w:lastRenderedPageBreak/>
        <w:t>4.3 Steps in the Budgeting Process</w:t>
      </w:r>
      <w:bookmarkEnd w:id="37"/>
    </w:p>
    <w:p w14:paraId="73E31E27" w14:textId="77777777" w:rsidR="00443138" w:rsidRDefault="00443138" w:rsidP="001869A9">
      <w:pPr>
        <w:pStyle w:val="Heading2"/>
        <w:spacing w:before="0" w:line="360" w:lineRule="auto"/>
        <w:jc w:val="both"/>
      </w:pPr>
      <w:bookmarkStart w:id="38" w:name="_Toc75946947"/>
      <w:r>
        <w:t>4.3.1 Budget Development and Approval</w:t>
      </w:r>
      <w:bookmarkEnd w:id="38"/>
    </w:p>
    <w:p w14:paraId="6B08C6FC" w14:textId="77777777" w:rsidR="005F47D0" w:rsidRDefault="005F47D0" w:rsidP="001869A9">
      <w:pPr>
        <w:spacing w:line="360" w:lineRule="auto"/>
        <w:jc w:val="both"/>
      </w:pPr>
      <w:r>
        <w:t xml:space="preserve">Budget development process typically starts with a meeting between country microfinance team and BI HO. The team must clearly define the operational goals and business strategies to the BI HO and set the target plan for the MF </w:t>
      </w:r>
      <w:proofErr w:type="spellStart"/>
      <w:r>
        <w:t>programme</w:t>
      </w:r>
      <w:proofErr w:type="spellEnd"/>
      <w:r>
        <w:t xml:space="preserve">. </w:t>
      </w:r>
    </w:p>
    <w:p w14:paraId="4AC6A576" w14:textId="77777777" w:rsidR="000D0322" w:rsidRDefault="005F47D0" w:rsidP="001869A9">
      <w:pPr>
        <w:spacing w:line="360" w:lineRule="auto"/>
        <w:jc w:val="both"/>
      </w:pPr>
      <w:r>
        <w:t>The process flow for MF budget development and approval process is:</w:t>
      </w:r>
    </w:p>
    <w:p w14:paraId="41C679B5" w14:textId="77777777" w:rsidR="00425B1E" w:rsidRPr="00425B1E" w:rsidRDefault="00425B1E" w:rsidP="001869A9">
      <w:pPr>
        <w:spacing w:line="360" w:lineRule="auto"/>
        <w:jc w:val="both"/>
        <w:rPr>
          <w:b/>
          <w:u w:val="single"/>
        </w:rPr>
      </w:pPr>
      <w:r w:rsidRPr="00425B1E">
        <w:rPr>
          <w:b/>
          <w:u w:val="single"/>
        </w:rPr>
        <w:t>At Country Level:</w:t>
      </w:r>
    </w:p>
    <w:p w14:paraId="7637E66C" w14:textId="77777777" w:rsidR="00425B1E" w:rsidRDefault="00425B1E" w:rsidP="001869A9">
      <w:pPr>
        <w:spacing w:line="360" w:lineRule="auto"/>
        <w:jc w:val="both"/>
        <w:rPr>
          <w:b/>
          <w:u w:val="single"/>
        </w:rPr>
      </w:pPr>
      <w:r w:rsidRPr="00425B1E">
        <w:rPr>
          <w:noProof/>
        </w:rPr>
        <w:drawing>
          <wp:inline distT="0" distB="0" distL="0" distR="0" wp14:anchorId="3BC0BF74" wp14:editId="6C7DAA11">
            <wp:extent cx="5905161" cy="5210175"/>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4141"/>
                    <a:stretch/>
                  </pic:blipFill>
                  <pic:spPr bwMode="auto">
                    <a:xfrm>
                      <a:off x="0" y="0"/>
                      <a:ext cx="5913613" cy="5217633"/>
                    </a:xfrm>
                    <a:prstGeom prst="rect">
                      <a:avLst/>
                    </a:prstGeom>
                    <a:noFill/>
                    <a:ln>
                      <a:noFill/>
                    </a:ln>
                    <a:extLst>
                      <a:ext uri="{53640926-AAD7-44D8-BBD7-CCE9431645EC}">
                        <a14:shadowObscured xmlns:a14="http://schemas.microsoft.com/office/drawing/2010/main"/>
                      </a:ext>
                    </a:extLst>
                  </pic:spPr>
                </pic:pic>
              </a:graphicData>
            </a:graphic>
          </wp:inline>
        </w:drawing>
      </w:r>
    </w:p>
    <w:p w14:paraId="598FBCFC" w14:textId="77777777" w:rsidR="00BA6DEA" w:rsidRDefault="00BA6DEA" w:rsidP="001869A9">
      <w:pPr>
        <w:pStyle w:val="ListParagraph"/>
        <w:spacing w:line="360" w:lineRule="auto"/>
        <w:ind w:left="0"/>
        <w:jc w:val="both"/>
      </w:pPr>
    </w:p>
    <w:p w14:paraId="7A520435" w14:textId="77777777" w:rsidR="00BA6DEA" w:rsidRDefault="00BA6DEA" w:rsidP="001869A9">
      <w:pPr>
        <w:pStyle w:val="ListParagraph"/>
        <w:spacing w:line="360" w:lineRule="auto"/>
        <w:ind w:left="0"/>
        <w:jc w:val="both"/>
      </w:pPr>
    </w:p>
    <w:p w14:paraId="37785E57" w14:textId="77777777" w:rsidR="00AE3887" w:rsidRPr="00425B1E" w:rsidRDefault="00647710" w:rsidP="00425B1E">
      <w:pPr>
        <w:pStyle w:val="ListParagraph"/>
        <w:spacing w:line="360" w:lineRule="auto"/>
        <w:ind w:left="0"/>
        <w:jc w:val="both"/>
        <w:rPr>
          <w:b/>
          <w:u w:val="single"/>
        </w:rPr>
      </w:pPr>
      <w:r w:rsidRPr="001869A9">
        <w:rPr>
          <w:b/>
          <w:u w:val="single"/>
        </w:rPr>
        <w:lastRenderedPageBreak/>
        <w:t>At BI HO Level:</w:t>
      </w:r>
    </w:p>
    <w:p w14:paraId="1FC7F777" w14:textId="77777777" w:rsidR="00425B1E" w:rsidRDefault="00425B1E" w:rsidP="00AE3887">
      <w:pPr>
        <w:spacing w:after="0" w:line="360" w:lineRule="auto"/>
        <w:jc w:val="both"/>
      </w:pPr>
      <w:r w:rsidRPr="00425B1E">
        <w:rPr>
          <w:noProof/>
        </w:rPr>
        <w:drawing>
          <wp:inline distT="0" distB="0" distL="0" distR="0" wp14:anchorId="2BF241B7" wp14:editId="07CFE6EB">
            <wp:extent cx="5943600" cy="3145507"/>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145507"/>
                    </a:xfrm>
                    <a:prstGeom prst="rect">
                      <a:avLst/>
                    </a:prstGeom>
                    <a:noFill/>
                    <a:ln>
                      <a:noFill/>
                    </a:ln>
                  </pic:spPr>
                </pic:pic>
              </a:graphicData>
            </a:graphic>
          </wp:inline>
        </w:drawing>
      </w:r>
    </w:p>
    <w:p w14:paraId="556D4B20" w14:textId="77777777" w:rsidR="00425B1E" w:rsidRPr="00BA2E58" w:rsidRDefault="00425B1E" w:rsidP="00AE3887">
      <w:pPr>
        <w:spacing w:after="0" w:line="360" w:lineRule="auto"/>
        <w:jc w:val="both"/>
      </w:pPr>
    </w:p>
    <w:p w14:paraId="5CE7DB9F" w14:textId="77777777" w:rsidR="00443138" w:rsidRDefault="00443138" w:rsidP="002E7D51">
      <w:pPr>
        <w:pStyle w:val="Heading2"/>
        <w:spacing w:before="0" w:line="360" w:lineRule="auto"/>
        <w:jc w:val="both"/>
      </w:pPr>
      <w:bookmarkStart w:id="39" w:name="_Toc75946948"/>
      <w:r>
        <w:t>4.3.2 Budget Implementation</w:t>
      </w:r>
      <w:bookmarkEnd w:id="39"/>
    </w:p>
    <w:p w14:paraId="45E14A2A" w14:textId="77777777" w:rsidR="001869A9" w:rsidRPr="001869A9" w:rsidRDefault="00AF4C2B" w:rsidP="002E7D51">
      <w:pPr>
        <w:spacing w:after="0" w:line="360" w:lineRule="auto"/>
        <w:jc w:val="both"/>
      </w:pPr>
      <w:r>
        <w:t xml:space="preserve">After approval of the draft budget and target plan, implementation of the plan will initiate. Firstly, the approved budget will be transferred to the MFI </w:t>
      </w:r>
      <w:proofErr w:type="spellStart"/>
      <w:r>
        <w:t>programme</w:t>
      </w:r>
      <w:proofErr w:type="spellEnd"/>
      <w:r>
        <w:t xml:space="preserve"> and finance staff so they can work on it. It will be communicated and understood by all levels to make sure that t</w:t>
      </w:r>
      <w:r w:rsidR="00675E85">
        <w:t>here is an effective and quali</w:t>
      </w:r>
      <w:r>
        <w:t xml:space="preserve">tative </w:t>
      </w:r>
      <w:r w:rsidR="00675E85">
        <w:t>implementation of the budget.</w:t>
      </w:r>
    </w:p>
    <w:p w14:paraId="6EE6FA35" w14:textId="77777777" w:rsidR="004E432D" w:rsidRPr="004E432D" w:rsidRDefault="004E432D" w:rsidP="002E7D51">
      <w:pPr>
        <w:spacing w:line="360" w:lineRule="auto"/>
        <w:jc w:val="both"/>
      </w:pPr>
    </w:p>
    <w:p w14:paraId="2E19B200" w14:textId="77777777" w:rsidR="00443138" w:rsidRDefault="00443138" w:rsidP="002E7D51">
      <w:pPr>
        <w:pStyle w:val="Heading2"/>
        <w:spacing w:before="0" w:line="360" w:lineRule="auto"/>
        <w:jc w:val="both"/>
      </w:pPr>
      <w:bookmarkStart w:id="40" w:name="_Toc75946949"/>
      <w:r>
        <w:t>4.3.3 Budget Monitoring</w:t>
      </w:r>
      <w:bookmarkEnd w:id="40"/>
    </w:p>
    <w:p w14:paraId="2ACE6F76" w14:textId="77777777" w:rsidR="00675E85" w:rsidRDefault="00675E85" w:rsidP="002E7D51">
      <w:pPr>
        <w:spacing w:line="360" w:lineRule="auto"/>
        <w:jc w:val="both"/>
      </w:pPr>
      <w:r>
        <w:t xml:space="preserve">Budget monitoring involves comparing the actual financial outcomes against the approved budget to assess the progress of the MF </w:t>
      </w:r>
      <w:proofErr w:type="spellStart"/>
      <w:r>
        <w:t>programme</w:t>
      </w:r>
      <w:proofErr w:type="spellEnd"/>
      <w:r>
        <w:t xml:space="preserve">. This could highlight income deficits, expense overrun or difficulties in attaining operational goals. The early detection of potential issues through monitoring would enable the management to take necessary corrective actions as required. </w:t>
      </w:r>
    </w:p>
    <w:p w14:paraId="4C96C3F4" w14:textId="77777777" w:rsidR="00675E85" w:rsidRDefault="00675E85" w:rsidP="002E7D51">
      <w:pPr>
        <w:spacing w:line="360" w:lineRule="auto"/>
        <w:jc w:val="both"/>
      </w:pPr>
      <w:r>
        <w:t>Below are the steps taken during budget monitoring:</w:t>
      </w:r>
    </w:p>
    <w:p w14:paraId="4EE8496C" w14:textId="77777777" w:rsidR="00022BE6" w:rsidRDefault="00022BE6" w:rsidP="002E7D51">
      <w:pPr>
        <w:pStyle w:val="ListParagraph"/>
        <w:numPr>
          <w:ilvl w:val="0"/>
          <w:numId w:val="7"/>
        </w:numPr>
        <w:spacing w:line="360" w:lineRule="auto"/>
        <w:jc w:val="both"/>
      </w:pPr>
      <w:r>
        <w:t xml:space="preserve">The Country Head of Finance will prepare monthly MF </w:t>
      </w:r>
      <w:proofErr w:type="spellStart"/>
      <w:r>
        <w:t>Programme</w:t>
      </w:r>
      <w:proofErr w:type="spellEnd"/>
      <w:r>
        <w:t xml:space="preserve"> budget variance report that compares approved budget </w:t>
      </w:r>
      <w:r w:rsidR="00BE6FF4">
        <w:t>with actual data that is extracted from accounting system. Huge variances are then discussed with the Manager.</w:t>
      </w:r>
    </w:p>
    <w:p w14:paraId="40558FA6" w14:textId="77777777" w:rsidR="00BE6FF4" w:rsidRDefault="00FC1DFD" w:rsidP="002E7D51">
      <w:pPr>
        <w:pStyle w:val="ListParagraph"/>
        <w:numPr>
          <w:ilvl w:val="0"/>
          <w:numId w:val="7"/>
        </w:numPr>
        <w:spacing w:line="360" w:lineRule="auto"/>
        <w:jc w:val="both"/>
      </w:pPr>
      <w:r>
        <w:lastRenderedPageBreak/>
        <w:t xml:space="preserve">The Country </w:t>
      </w:r>
      <w:proofErr w:type="spellStart"/>
      <w:r>
        <w:t>Programme</w:t>
      </w:r>
      <w:proofErr w:type="spellEnd"/>
      <w:r>
        <w:t xml:space="preserve"> Head or Manager will justify and document th</w:t>
      </w:r>
      <w:r w:rsidR="00762DB8">
        <w:t>e reason for these differences and submit a progress report to the CEO for review and approval.</w:t>
      </w:r>
    </w:p>
    <w:p w14:paraId="2D749DDC" w14:textId="77777777" w:rsidR="00D217C9" w:rsidRDefault="00D217C9" w:rsidP="002E7D51">
      <w:pPr>
        <w:pStyle w:val="ListParagraph"/>
        <w:numPr>
          <w:ilvl w:val="0"/>
          <w:numId w:val="7"/>
        </w:numPr>
        <w:spacing w:after="0" w:line="360" w:lineRule="auto"/>
        <w:jc w:val="both"/>
      </w:pPr>
      <w:r>
        <w:t>The CEO will monitor on a semi-annual basis with Country Head of Finance to evaluate the overall performance. If there is detection of any financial problem, corrective actions will be taken. Immediate action should be taken when there are high variances from budgeted income and expenses. Delays in resolving these issues can result in deficits, operational problems and potential difficulties with funding sources. The CEO will decide about the documentation of any follow ups.</w:t>
      </w:r>
    </w:p>
    <w:p w14:paraId="6DD8D07E" w14:textId="77777777" w:rsidR="00D217C9" w:rsidRDefault="00D217C9" w:rsidP="002E7D51">
      <w:pPr>
        <w:pStyle w:val="ListParagraph"/>
        <w:numPr>
          <w:ilvl w:val="0"/>
          <w:numId w:val="7"/>
        </w:numPr>
        <w:spacing w:after="0" w:line="360" w:lineRule="auto"/>
        <w:jc w:val="both"/>
      </w:pPr>
      <w:r>
        <w:t>The CEO will present the achievements against budgets to Board of Directors. They will discuss and agree on the action plan in case of any deviance and follow up of the plan will be made to ascertain that the action is completed as per schedule.</w:t>
      </w:r>
    </w:p>
    <w:p w14:paraId="31C36E3B" w14:textId="77777777" w:rsidR="0056257D" w:rsidRDefault="00D217C9" w:rsidP="002E7D51">
      <w:pPr>
        <w:pStyle w:val="ListParagraph"/>
        <w:numPr>
          <w:ilvl w:val="0"/>
          <w:numId w:val="7"/>
        </w:numPr>
        <w:spacing w:after="0" w:line="360" w:lineRule="auto"/>
        <w:jc w:val="both"/>
      </w:pPr>
      <w:r>
        <w:t xml:space="preserve">The Director Finance and BI management will review progress report and monitor overall operational position of the </w:t>
      </w:r>
      <w:proofErr w:type="spellStart"/>
      <w:r>
        <w:t>programme</w:t>
      </w:r>
      <w:proofErr w:type="spellEnd"/>
      <w:r>
        <w:t xml:space="preserve"> and consolidate the actual performance against approved budgets and present to the Board. </w:t>
      </w:r>
    </w:p>
    <w:p w14:paraId="31689C09" w14:textId="77777777" w:rsidR="0077598C" w:rsidRPr="00675E85" w:rsidRDefault="0077598C" w:rsidP="0077598C">
      <w:pPr>
        <w:pStyle w:val="ListParagraph"/>
        <w:spacing w:after="0" w:line="360" w:lineRule="auto"/>
        <w:jc w:val="both"/>
      </w:pPr>
    </w:p>
    <w:p w14:paraId="1536CD81" w14:textId="77777777" w:rsidR="00443138" w:rsidRDefault="00443138" w:rsidP="002E7D51">
      <w:pPr>
        <w:pStyle w:val="Heading2"/>
        <w:spacing w:before="0" w:line="360" w:lineRule="auto"/>
        <w:jc w:val="both"/>
      </w:pPr>
      <w:bookmarkStart w:id="41" w:name="_Toc75946950"/>
      <w:r>
        <w:t>4.3.4 Budget Revision</w:t>
      </w:r>
      <w:bookmarkEnd w:id="41"/>
    </w:p>
    <w:p w14:paraId="7276853C" w14:textId="77777777" w:rsidR="00D217C9" w:rsidRDefault="00D217C9" w:rsidP="002E7D51">
      <w:pPr>
        <w:spacing w:after="0" w:line="360" w:lineRule="auto"/>
        <w:jc w:val="both"/>
      </w:pPr>
      <w:r>
        <w:t xml:space="preserve">Adjustments to approved budget due to shortage or excess of funding </w:t>
      </w:r>
      <w:r w:rsidR="0056257D">
        <w:t>may be done as a result of:</w:t>
      </w:r>
    </w:p>
    <w:p w14:paraId="47E2318D" w14:textId="77777777" w:rsidR="0056257D" w:rsidRDefault="0056257D" w:rsidP="002E7D51">
      <w:pPr>
        <w:pStyle w:val="ListParagraph"/>
        <w:numPr>
          <w:ilvl w:val="0"/>
          <w:numId w:val="8"/>
        </w:numPr>
        <w:spacing w:after="0" w:line="360" w:lineRule="auto"/>
        <w:jc w:val="both"/>
      </w:pPr>
      <w:r>
        <w:t>Unanticipated change in staffs causing additional expenditures.</w:t>
      </w:r>
    </w:p>
    <w:p w14:paraId="4B93D7A5" w14:textId="77777777" w:rsidR="0056257D" w:rsidRDefault="0056257D" w:rsidP="002E7D51">
      <w:pPr>
        <w:pStyle w:val="ListParagraph"/>
        <w:numPr>
          <w:ilvl w:val="0"/>
          <w:numId w:val="8"/>
        </w:numPr>
        <w:spacing w:after="0" w:line="360" w:lineRule="auto"/>
        <w:jc w:val="both"/>
      </w:pPr>
      <w:r>
        <w:t xml:space="preserve">Price increase of materials required for the </w:t>
      </w:r>
      <w:proofErr w:type="spellStart"/>
      <w:r>
        <w:t>programme</w:t>
      </w:r>
      <w:proofErr w:type="spellEnd"/>
      <w:r>
        <w:t>.</w:t>
      </w:r>
    </w:p>
    <w:p w14:paraId="01C4C497" w14:textId="77777777" w:rsidR="0056257D" w:rsidRDefault="0056257D" w:rsidP="002E7D51">
      <w:pPr>
        <w:pStyle w:val="ListParagraph"/>
        <w:numPr>
          <w:ilvl w:val="0"/>
          <w:numId w:val="8"/>
        </w:numPr>
        <w:spacing w:after="0" w:line="360" w:lineRule="auto"/>
        <w:jc w:val="both"/>
      </w:pPr>
      <w:r>
        <w:t>Changes in local law and regulatory systems.</w:t>
      </w:r>
    </w:p>
    <w:p w14:paraId="74B67AB1" w14:textId="77777777" w:rsidR="0056257D" w:rsidRDefault="0056257D" w:rsidP="002E7D51">
      <w:pPr>
        <w:spacing w:after="0" w:line="360" w:lineRule="auto"/>
        <w:jc w:val="both"/>
      </w:pPr>
      <w:r>
        <w:t>A solution for inadequate budget for specific line item is to transfer funds between budget line items. Such transfer, if within the same expense category can be allowed in situations where a specific line item is short of budget and another with excess budget allocated.</w:t>
      </w:r>
    </w:p>
    <w:p w14:paraId="178DCE18" w14:textId="77777777" w:rsidR="0056257D" w:rsidRPr="00D217C9" w:rsidRDefault="0056257D" w:rsidP="002E7D51">
      <w:pPr>
        <w:spacing w:after="0" w:line="360" w:lineRule="auto"/>
        <w:jc w:val="both"/>
      </w:pPr>
    </w:p>
    <w:p w14:paraId="36282797" w14:textId="77777777" w:rsidR="00443138" w:rsidRDefault="00443138" w:rsidP="002E7D51">
      <w:pPr>
        <w:pStyle w:val="Heading2"/>
        <w:spacing w:before="0" w:line="360" w:lineRule="auto"/>
        <w:jc w:val="both"/>
      </w:pPr>
      <w:bookmarkStart w:id="42" w:name="_Toc75946951"/>
      <w:r>
        <w:t>4.3.5 Annual Review</w:t>
      </w:r>
      <w:bookmarkEnd w:id="42"/>
    </w:p>
    <w:p w14:paraId="3D83A086" w14:textId="77777777" w:rsidR="00443138" w:rsidRDefault="0056257D" w:rsidP="002E7D51">
      <w:pPr>
        <w:spacing w:line="360" w:lineRule="auto"/>
        <w:jc w:val="both"/>
      </w:pPr>
      <w:r>
        <w:t>Each year in September or October actual results are reviewed and compared against the budget for the period. It reflects the budgeting and implementation performance effectiveness and shortfalls to be addressed during the development of next year budget.</w:t>
      </w:r>
    </w:p>
    <w:p w14:paraId="7DB21842" w14:textId="77777777" w:rsidR="00FA1D0F" w:rsidRDefault="00FA1D0F" w:rsidP="00FA1D0F"/>
    <w:p w14:paraId="3459852D" w14:textId="77777777" w:rsidR="002E7D51" w:rsidRDefault="002E7D51" w:rsidP="00FA1D0F"/>
    <w:p w14:paraId="6956EA15" w14:textId="77777777" w:rsidR="001220C7" w:rsidRDefault="002E7D51" w:rsidP="001220C7">
      <w:pPr>
        <w:spacing w:after="0" w:line="360" w:lineRule="auto"/>
      </w:pPr>
      <w:r>
        <w:rPr>
          <w:noProof/>
        </w:rPr>
        <w:lastRenderedPageBreak/>
        <mc:AlternateContent>
          <mc:Choice Requires="wps">
            <w:drawing>
              <wp:anchor distT="0" distB="0" distL="114300" distR="114300" simplePos="0" relativeHeight="251756544" behindDoc="0" locked="0" layoutInCell="1" allowOverlap="1" wp14:anchorId="4DDA8C41" wp14:editId="54436D02">
                <wp:simplePos x="0" y="0"/>
                <wp:positionH relativeFrom="page">
                  <wp:posOffset>3609975</wp:posOffset>
                </wp:positionH>
                <wp:positionV relativeFrom="paragraph">
                  <wp:posOffset>-914400</wp:posOffset>
                </wp:positionV>
                <wp:extent cx="4161790" cy="10278110"/>
                <wp:effectExtent l="0" t="0" r="10160" b="27940"/>
                <wp:wrapNone/>
                <wp:docPr id="216" name="Rectangle 216"/>
                <wp:cNvGraphicFramePr/>
                <a:graphic xmlns:a="http://schemas.openxmlformats.org/drawingml/2006/main">
                  <a:graphicData uri="http://schemas.microsoft.com/office/word/2010/wordprocessingShape">
                    <wps:wsp>
                      <wps:cNvSpPr/>
                      <wps:spPr>
                        <a:xfrm>
                          <a:off x="0" y="0"/>
                          <a:ext cx="4161790" cy="10278110"/>
                        </a:xfrm>
                        <a:prstGeom prst="rect">
                          <a:avLst/>
                        </a:prstGeom>
                        <a:gradFill flip="none" rotWithShape="1">
                          <a:gsLst>
                            <a:gs pos="0">
                              <a:srgbClr val="D00072">
                                <a:shade val="30000"/>
                                <a:satMod val="115000"/>
                              </a:srgbClr>
                            </a:gs>
                            <a:gs pos="50000">
                              <a:srgbClr val="D00072">
                                <a:shade val="67500"/>
                                <a:satMod val="115000"/>
                              </a:srgbClr>
                            </a:gs>
                            <a:gs pos="100000">
                              <a:srgbClr val="D00072">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5483202E" w14:textId="77777777" w:rsidR="00CE057C" w:rsidRDefault="00CE057C" w:rsidP="001220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631D2" id="Rectangle 216" o:spid="_x0000_s1039" style="position:absolute;margin-left:284.25pt;margin-top:-1in;width:327.7pt;height:809.3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" fillcolor="#810040" strokecolor="#1f4d78 [1604]" strokeweight="1pt">
                <v:fill color2="#e00074" rotate="t" angle="90" colors="0 #810040;.5 #bc0060;1 #e00074" focus="100%" type="gradient"/>
                <v:textbox>
                  <w:txbxContent>
                    <w:p w:rsidR="00CE057C" w:rsidRDefault="00CE057C" w:rsidP="001220C7">
                      <w:pPr>
                        <w:jc w:val="center"/>
                      </w:pPr>
                    </w:p>
                  </w:txbxContent>
                </v:textbox>
                <w10:wrap anchorx="page"/>
              </v:rect>
            </w:pict>
          </mc:Fallback>
        </mc:AlternateContent>
      </w:r>
    </w:p>
    <w:p w14:paraId="465F268F" w14:textId="77777777" w:rsidR="001220C7" w:rsidRDefault="0077598C" w:rsidP="001220C7">
      <w:r>
        <w:rPr>
          <w:noProof/>
        </w:rPr>
        <mc:AlternateContent>
          <mc:Choice Requires="wps">
            <w:drawing>
              <wp:anchor distT="0" distB="0" distL="114300" distR="114300" simplePos="0" relativeHeight="251758592" behindDoc="0" locked="0" layoutInCell="1" allowOverlap="1" wp14:anchorId="39B9C5EF" wp14:editId="26EB445B">
                <wp:simplePos x="0" y="0"/>
                <wp:positionH relativeFrom="column">
                  <wp:posOffset>2952750</wp:posOffset>
                </wp:positionH>
                <wp:positionV relativeFrom="paragraph">
                  <wp:posOffset>44839</wp:posOffset>
                </wp:positionV>
                <wp:extent cx="3638550" cy="7747000"/>
                <wp:effectExtent l="19050" t="19050" r="19050" b="25400"/>
                <wp:wrapNone/>
                <wp:docPr id="214" name="Rectangle 214"/>
                <wp:cNvGraphicFramePr/>
                <a:graphic xmlns:a="http://schemas.openxmlformats.org/drawingml/2006/main">
                  <a:graphicData uri="http://schemas.microsoft.com/office/word/2010/wordprocessingShape">
                    <wps:wsp>
                      <wps:cNvSpPr/>
                      <wps:spPr>
                        <a:xfrm>
                          <a:off x="0" y="0"/>
                          <a:ext cx="3638550" cy="7747000"/>
                        </a:xfrm>
                        <a:prstGeom prst="rect">
                          <a:avLst/>
                        </a:prstGeom>
                        <a:gradFill flip="none" rotWithShape="1">
                          <a:gsLst>
                            <a:gs pos="0">
                              <a:srgbClr val="CCCCFF">
                                <a:shade val="30000"/>
                                <a:satMod val="115000"/>
                              </a:srgbClr>
                            </a:gs>
                            <a:gs pos="30000">
                              <a:srgbClr val="CCCCFF">
                                <a:shade val="67500"/>
                                <a:satMod val="115000"/>
                              </a:srgbClr>
                            </a:gs>
                            <a:gs pos="66000">
                              <a:srgbClr val="CCCCFF">
                                <a:shade val="100000"/>
                                <a:satMod val="115000"/>
                              </a:srgbClr>
                            </a:gs>
                          </a:gsLst>
                          <a:lin ang="10800000" scaled="1"/>
                          <a:tileRect/>
                        </a:grad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60AA05" w14:textId="77777777" w:rsidR="00CE057C" w:rsidRPr="00FC5A27" w:rsidRDefault="00CE057C" w:rsidP="001220C7">
                            <w:pPr>
                              <w:pStyle w:val="ListParagraph"/>
                              <w:numPr>
                                <w:ilvl w:val="0"/>
                                <w:numId w:val="4"/>
                              </w:numPr>
                              <w:spacing w:line="480" w:lineRule="auto"/>
                              <w:ind w:left="810"/>
                              <w:rPr>
                                <w:b/>
                                <w:color w:val="000000"/>
                                <w:sz w:val="40"/>
                              </w:rPr>
                            </w:pPr>
                            <w:r>
                              <w:rPr>
                                <w:b/>
                                <w:color w:val="000000"/>
                                <w:sz w:val="40"/>
                              </w:rPr>
                              <w:t>Introduction of research</w:t>
                            </w:r>
                          </w:p>
                          <w:p w14:paraId="19677403" w14:textId="77777777" w:rsidR="00CE057C" w:rsidRPr="00A877A6" w:rsidRDefault="00CE057C" w:rsidP="001220C7">
                            <w:pPr>
                              <w:pStyle w:val="ListParagraph"/>
                              <w:numPr>
                                <w:ilvl w:val="0"/>
                                <w:numId w:val="4"/>
                              </w:numPr>
                              <w:spacing w:line="480" w:lineRule="auto"/>
                              <w:ind w:left="810"/>
                              <w:rPr>
                                <w:color w:val="000000"/>
                                <w:sz w:val="40"/>
                              </w:rPr>
                            </w:pPr>
                            <w:r>
                              <w:rPr>
                                <w:b/>
                                <w:color w:val="000000"/>
                                <w:sz w:val="40"/>
                              </w:rPr>
                              <w:t>Questionnaire analysis</w:t>
                            </w:r>
                          </w:p>
                          <w:p w14:paraId="30DA43AC" w14:textId="77777777" w:rsidR="00CE057C" w:rsidRPr="00A877A6" w:rsidRDefault="00CE057C" w:rsidP="001220C7">
                            <w:pPr>
                              <w:pStyle w:val="ListParagraph"/>
                              <w:numPr>
                                <w:ilvl w:val="0"/>
                                <w:numId w:val="4"/>
                              </w:numPr>
                              <w:spacing w:line="480" w:lineRule="auto"/>
                              <w:ind w:left="810"/>
                              <w:rPr>
                                <w:color w:val="000000"/>
                                <w:sz w:val="40"/>
                              </w:rPr>
                            </w:pPr>
                            <w:r>
                              <w:rPr>
                                <w:b/>
                                <w:color w:val="000000"/>
                                <w:sz w:val="40"/>
                              </w:rPr>
                              <w:t>The Econometric Model</w:t>
                            </w:r>
                          </w:p>
                          <w:p w14:paraId="4062FA3F" w14:textId="77777777" w:rsidR="00CE057C" w:rsidRPr="00A877A6" w:rsidRDefault="00CE057C" w:rsidP="001220C7">
                            <w:pPr>
                              <w:pStyle w:val="ListParagraph"/>
                              <w:numPr>
                                <w:ilvl w:val="0"/>
                                <w:numId w:val="4"/>
                              </w:numPr>
                              <w:spacing w:line="480" w:lineRule="auto"/>
                              <w:ind w:left="810"/>
                              <w:rPr>
                                <w:color w:val="000000"/>
                                <w:sz w:val="40"/>
                              </w:rPr>
                            </w:pPr>
                            <w:r>
                              <w:rPr>
                                <w:b/>
                                <w:color w:val="000000"/>
                                <w:sz w:val="40"/>
                              </w:rPr>
                              <w:t>Findings</w:t>
                            </w:r>
                          </w:p>
                          <w:p w14:paraId="302717C8" w14:textId="77777777" w:rsidR="00CE057C" w:rsidRPr="00A877A6" w:rsidRDefault="00CE057C" w:rsidP="001220C7">
                            <w:pPr>
                              <w:pStyle w:val="ListParagraph"/>
                              <w:numPr>
                                <w:ilvl w:val="0"/>
                                <w:numId w:val="4"/>
                              </w:numPr>
                              <w:spacing w:line="480" w:lineRule="auto"/>
                              <w:ind w:left="810"/>
                              <w:rPr>
                                <w:color w:val="000000"/>
                                <w:sz w:val="40"/>
                              </w:rPr>
                            </w:pPr>
                            <w:r>
                              <w:rPr>
                                <w:b/>
                                <w:color w:val="000000"/>
                                <w:sz w:val="40"/>
                              </w:rPr>
                              <w:t>Conclusion</w:t>
                            </w:r>
                          </w:p>
                          <w:p w14:paraId="66C825C7" w14:textId="77777777" w:rsidR="00CE057C" w:rsidRPr="00FC5A27" w:rsidRDefault="00CE057C" w:rsidP="001220C7">
                            <w:pPr>
                              <w:pStyle w:val="ListParagraph"/>
                              <w:numPr>
                                <w:ilvl w:val="0"/>
                                <w:numId w:val="4"/>
                              </w:numPr>
                              <w:spacing w:line="480" w:lineRule="auto"/>
                              <w:ind w:left="810"/>
                              <w:rPr>
                                <w:color w:val="000000"/>
                                <w:sz w:val="40"/>
                              </w:rPr>
                            </w:pPr>
                            <w:r>
                              <w:rPr>
                                <w:b/>
                                <w:color w:val="000000"/>
                                <w:sz w:val="40"/>
                              </w:rPr>
                              <w:t>Recommendations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B3AA8B" id="Rectangle 214" o:spid="_x0000_s1040" style="position:absolute;margin-left:232.5pt;margin-top:3.55pt;width:286.5pt;height:610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" fillcolor="#747497" strokecolor="#00b0f0" strokeweight="3pt">
                <v:fill color2="#c8c8ff" rotate="t" angle="270" colors="0 #747497;19661f #a8a8da;43254f #c8c8ff" focus="100%" type="gradient"/>
                <v:textbox>
                  <w:txbxContent>
                    <w:p w:rsidR="00CE057C" w:rsidRPr="00FC5A27" w:rsidRDefault="00CE057C" w:rsidP="001220C7">
                      <w:pPr>
                        <w:pStyle w:val="ListParagraph"/>
                        <w:numPr>
                          <w:ilvl w:val="0"/>
                          <w:numId w:val="4"/>
                        </w:numPr>
                        <w:spacing w:line="480" w:lineRule="auto"/>
                        <w:ind w:left="810"/>
                        <w:rPr>
                          <w:b/>
                          <w:color w:val="000000"/>
                          <w:sz w:val="40"/>
                        </w:rPr>
                      </w:pPr>
                      <w:r>
                        <w:rPr>
                          <w:b/>
                          <w:color w:val="000000"/>
                          <w:sz w:val="40"/>
                        </w:rPr>
                        <w:t>Introduction of research</w:t>
                      </w:r>
                    </w:p>
                    <w:p w:rsidR="00CE057C" w:rsidRPr="00A877A6" w:rsidRDefault="00CE057C" w:rsidP="001220C7">
                      <w:pPr>
                        <w:pStyle w:val="ListParagraph"/>
                        <w:numPr>
                          <w:ilvl w:val="0"/>
                          <w:numId w:val="4"/>
                        </w:numPr>
                        <w:spacing w:line="480" w:lineRule="auto"/>
                        <w:ind w:left="810"/>
                        <w:rPr>
                          <w:color w:val="000000"/>
                          <w:sz w:val="40"/>
                        </w:rPr>
                      </w:pPr>
                      <w:r>
                        <w:rPr>
                          <w:b/>
                          <w:color w:val="000000"/>
                          <w:sz w:val="40"/>
                        </w:rPr>
                        <w:t>Questionnaire analysis</w:t>
                      </w:r>
                    </w:p>
                    <w:p w:rsidR="00CE057C" w:rsidRPr="00A877A6" w:rsidRDefault="00CE057C" w:rsidP="001220C7">
                      <w:pPr>
                        <w:pStyle w:val="ListParagraph"/>
                        <w:numPr>
                          <w:ilvl w:val="0"/>
                          <w:numId w:val="4"/>
                        </w:numPr>
                        <w:spacing w:line="480" w:lineRule="auto"/>
                        <w:ind w:left="810"/>
                        <w:rPr>
                          <w:color w:val="000000"/>
                          <w:sz w:val="40"/>
                        </w:rPr>
                      </w:pPr>
                      <w:r>
                        <w:rPr>
                          <w:b/>
                          <w:color w:val="000000"/>
                          <w:sz w:val="40"/>
                        </w:rPr>
                        <w:t>The Econometric Model</w:t>
                      </w:r>
                    </w:p>
                    <w:p w:rsidR="00CE057C" w:rsidRPr="00A877A6" w:rsidRDefault="00CE057C" w:rsidP="001220C7">
                      <w:pPr>
                        <w:pStyle w:val="ListParagraph"/>
                        <w:numPr>
                          <w:ilvl w:val="0"/>
                          <w:numId w:val="4"/>
                        </w:numPr>
                        <w:spacing w:line="480" w:lineRule="auto"/>
                        <w:ind w:left="810"/>
                        <w:rPr>
                          <w:color w:val="000000"/>
                          <w:sz w:val="40"/>
                        </w:rPr>
                      </w:pPr>
                      <w:r>
                        <w:rPr>
                          <w:b/>
                          <w:color w:val="000000"/>
                          <w:sz w:val="40"/>
                        </w:rPr>
                        <w:t>Findings</w:t>
                      </w:r>
                    </w:p>
                    <w:p w:rsidR="00CE057C" w:rsidRPr="00A877A6" w:rsidRDefault="00CE057C" w:rsidP="001220C7">
                      <w:pPr>
                        <w:pStyle w:val="ListParagraph"/>
                        <w:numPr>
                          <w:ilvl w:val="0"/>
                          <w:numId w:val="4"/>
                        </w:numPr>
                        <w:spacing w:line="480" w:lineRule="auto"/>
                        <w:ind w:left="810"/>
                        <w:rPr>
                          <w:color w:val="000000"/>
                          <w:sz w:val="40"/>
                        </w:rPr>
                      </w:pPr>
                      <w:r>
                        <w:rPr>
                          <w:b/>
                          <w:color w:val="000000"/>
                          <w:sz w:val="40"/>
                        </w:rPr>
                        <w:t>Conclusion</w:t>
                      </w:r>
                    </w:p>
                    <w:p w:rsidR="00CE057C" w:rsidRPr="00FC5A27" w:rsidRDefault="00CE057C" w:rsidP="001220C7">
                      <w:pPr>
                        <w:pStyle w:val="ListParagraph"/>
                        <w:numPr>
                          <w:ilvl w:val="0"/>
                          <w:numId w:val="4"/>
                        </w:numPr>
                        <w:spacing w:line="480" w:lineRule="auto"/>
                        <w:ind w:left="810"/>
                        <w:rPr>
                          <w:color w:val="000000"/>
                          <w:sz w:val="40"/>
                        </w:rPr>
                      </w:pPr>
                      <w:r>
                        <w:rPr>
                          <w:b/>
                          <w:color w:val="000000"/>
                          <w:sz w:val="40"/>
                        </w:rPr>
                        <w:t>Recommendations</w:t>
                      </w:r>
                    </w:p>
                  </w:txbxContent>
                </v:textbox>
              </v:rect>
            </w:pict>
          </mc:Fallback>
        </mc:AlternateContent>
      </w:r>
    </w:p>
    <w:p w14:paraId="4B570A40" w14:textId="77777777" w:rsidR="001220C7" w:rsidRPr="00961372" w:rsidRDefault="001220C7" w:rsidP="001220C7"/>
    <w:p w14:paraId="65310BF8" w14:textId="77777777" w:rsidR="00172367" w:rsidRDefault="0077598C" w:rsidP="00E57178">
      <w:pPr>
        <w:spacing w:after="0" w:line="360" w:lineRule="auto"/>
      </w:pPr>
      <w:r>
        <w:rPr>
          <w:noProof/>
        </w:rPr>
        <mc:AlternateContent>
          <mc:Choice Requires="wps">
            <w:drawing>
              <wp:anchor distT="0" distB="0" distL="114300" distR="114300" simplePos="0" relativeHeight="251757568" behindDoc="0" locked="0" layoutInCell="1" allowOverlap="1" wp14:anchorId="2AAA2B6E" wp14:editId="5D50E2AA">
                <wp:simplePos x="0" y="0"/>
                <wp:positionH relativeFrom="margin">
                  <wp:posOffset>8255</wp:posOffset>
                </wp:positionH>
                <wp:positionV relativeFrom="paragraph">
                  <wp:posOffset>568714</wp:posOffset>
                </wp:positionV>
                <wp:extent cx="2980055" cy="5689600"/>
                <wp:effectExtent l="0" t="0" r="10795" b="25400"/>
                <wp:wrapNone/>
                <wp:docPr id="215" name="Rectangle 215"/>
                <wp:cNvGraphicFramePr/>
                <a:graphic xmlns:a="http://schemas.openxmlformats.org/drawingml/2006/main">
                  <a:graphicData uri="http://schemas.microsoft.com/office/word/2010/wordprocessingShape">
                    <wps:wsp>
                      <wps:cNvSpPr/>
                      <wps:spPr>
                        <a:xfrm>
                          <a:off x="0" y="0"/>
                          <a:ext cx="2980055" cy="5689600"/>
                        </a:xfrm>
                        <a:prstGeom prst="rect">
                          <a:avLst/>
                        </a:prstGeom>
                        <a:solidFill>
                          <a:srgbClr val="0000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036DD9" w14:textId="77777777" w:rsidR="00CE057C" w:rsidRPr="00EE275E" w:rsidRDefault="00CE057C" w:rsidP="00EE275E">
                            <w:pPr>
                              <w:pStyle w:val="Heading1"/>
                              <w:jc w:val="center"/>
                              <w:rPr>
                                <w:color w:val="FFFFFF" w:themeColor="background1"/>
                                <w:sz w:val="48"/>
                                <w:szCs w:val="48"/>
                              </w:rPr>
                            </w:pPr>
                            <w:bookmarkStart w:id="43" w:name="_Toc75946952"/>
                            <w:r w:rsidRPr="00EE275E">
                              <w:rPr>
                                <w:rFonts w:ascii="Lucida Handwriting" w:hAnsi="Lucida Handwriting"/>
                                <w:color w:val="FFFFFF" w:themeColor="background1"/>
                                <w:sz w:val="48"/>
                                <w:szCs w:val="48"/>
                              </w:rPr>
                              <w:t>CHAPTER 5:</w:t>
                            </w:r>
                            <w:r w:rsidRPr="00EE275E">
                              <w:rPr>
                                <w:color w:val="FFFFFF" w:themeColor="background1"/>
                                <w:sz w:val="48"/>
                                <w:szCs w:val="48"/>
                              </w:rPr>
                              <w:t xml:space="preserve"> RESEARCH AND ANALYSIS</w:t>
                            </w:r>
                            <w:bookmarkEnd w:id="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F5556" id="Rectangle 215" o:spid="_x0000_s1041" style="position:absolute;margin-left:.65pt;margin-top:44.8pt;width:234.65pt;height:448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" fillcolor="#006" strokecolor="#1f4d78 [1604]" strokeweight="1pt">
                <v:textbox>
                  <w:txbxContent>
                    <w:p w:rsidR="00CE057C" w:rsidRPr="00EE275E" w:rsidRDefault="00CE057C" w:rsidP="00EE275E">
                      <w:pPr>
                        <w:pStyle w:val="Heading1"/>
                        <w:jc w:val="center"/>
                        <w:rPr>
                          <w:color w:val="FFFFFF" w:themeColor="background1"/>
                          <w:sz w:val="48"/>
                          <w:szCs w:val="48"/>
                        </w:rPr>
                      </w:pPr>
                      <w:bookmarkStart w:id="49" w:name="_Toc75946952"/>
                      <w:r w:rsidRPr="00EE275E">
                        <w:rPr>
                          <w:rFonts w:ascii="Lucida Handwriting" w:hAnsi="Lucida Handwriting"/>
                          <w:color w:val="FFFFFF" w:themeColor="background1"/>
                          <w:sz w:val="48"/>
                          <w:szCs w:val="48"/>
                        </w:rPr>
                        <w:t>CHAPTER 5:</w:t>
                      </w:r>
                      <w:r w:rsidRPr="00EE275E">
                        <w:rPr>
                          <w:color w:val="FFFFFF" w:themeColor="background1"/>
                          <w:sz w:val="48"/>
                          <w:szCs w:val="48"/>
                        </w:rPr>
                        <w:t xml:space="preserve"> RESEARCH AND ANALYSIS</w:t>
                      </w:r>
                      <w:bookmarkEnd w:id="49"/>
                    </w:p>
                  </w:txbxContent>
                </v:textbox>
                <w10:wrap anchorx="margin"/>
              </v:rect>
            </w:pict>
          </mc:Fallback>
        </mc:AlternateContent>
      </w:r>
      <w:r>
        <w:rPr>
          <w:noProof/>
        </w:rPr>
        <mc:AlternateContent>
          <mc:Choice Requires="wps">
            <w:drawing>
              <wp:anchor distT="0" distB="0" distL="114300" distR="114300" simplePos="0" relativeHeight="251755520" behindDoc="0" locked="0" layoutInCell="1" allowOverlap="1" wp14:anchorId="03148D72" wp14:editId="4683014A">
                <wp:simplePos x="0" y="0"/>
                <wp:positionH relativeFrom="page">
                  <wp:posOffset>634365</wp:posOffset>
                </wp:positionH>
                <wp:positionV relativeFrom="paragraph">
                  <wp:posOffset>211209</wp:posOffset>
                </wp:positionV>
                <wp:extent cx="4851400" cy="6381750"/>
                <wp:effectExtent l="19050" t="19050" r="44450" b="38100"/>
                <wp:wrapNone/>
                <wp:docPr id="218" name="Rectangle 218"/>
                <wp:cNvGraphicFramePr/>
                <a:graphic xmlns:a="http://schemas.openxmlformats.org/drawingml/2006/main">
                  <a:graphicData uri="http://schemas.microsoft.com/office/word/2010/wordprocessingShape">
                    <wps:wsp>
                      <wps:cNvSpPr/>
                      <wps:spPr>
                        <a:xfrm>
                          <a:off x="0" y="0"/>
                          <a:ext cx="4851400" cy="6381750"/>
                        </a:xfrm>
                        <a:prstGeom prst="rect">
                          <a:avLst/>
                        </a:prstGeom>
                        <a:solidFill>
                          <a:schemeClr val="bg1"/>
                        </a:solidFill>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D57FC" id="Rectangle 218" o:spid="_x0000_s1026" style="position:absolute;margin-left:49.95pt;margin-top:16.65pt;width:382pt;height:502.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" fillcolor="white [3212]" strokecolor="#1f4d78 [1604]" strokeweight="4.5pt">
                <w10:wrap anchorx="page"/>
              </v:rect>
            </w:pict>
          </mc:Fallback>
        </mc:AlternateContent>
      </w:r>
      <w:r w:rsidR="001220C7">
        <w:br w:type="page"/>
      </w:r>
    </w:p>
    <w:p w14:paraId="25A51751" w14:textId="77777777" w:rsidR="00FA1D0F" w:rsidRDefault="00172367" w:rsidP="000446F6">
      <w:pPr>
        <w:pStyle w:val="Heading1"/>
        <w:spacing w:before="0" w:line="360" w:lineRule="auto"/>
        <w:jc w:val="both"/>
      </w:pPr>
      <w:bookmarkStart w:id="44" w:name="_Toc75946953"/>
      <w:r>
        <w:lastRenderedPageBreak/>
        <w:t>5.1 Introduction</w:t>
      </w:r>
      <w:bookmarkEnd w:id="44"/>
    </w:p>
    <w:p w14:paraId="497C3952" w14:textId="77777777" w:rsidR="00FF6B31" w:rsidRPr="00FF6B31" w:rsidRDefault="00E57F8B" w:rsidP="000446F6">
      <w:pPr>
        <w:spacing w:line="360" w:lineRule="auto"/>
        <w:jc w:val="both"/>
      </w:pPr>
      <w:r>
        <w:t xml:space="preserve">This chapter covers the main topic of the report and the study and conclusions based on the research made. We try to answer the question: Do budgets help an economic entity to improve performance? </w:t>
      </w:r>
    </w:p>
    <w:p w14:paraId="3DAFCFC9" w14:textId="77777777" w:rsidR="00172367" w:rsidRDefault="00E57F8B" w:rsidP="000446F6">
      <w:pPr>
        <w:pStyle w:val="Heading2"/>
        <w:spacing w:before="0" w:line="360" w:lineRule="auto"/>
        <w:jc w:val="both"/>
      </w:pPr>
      <w:bookmarkStart w:id="45" w:name="_Toc75946954"/>
      <w:r>
        <w:t>5.1.1</w:t>
      </w:r>
      <w:r w:rsidR="00172367">
        <w:t xml:space="preserve"> Research Structure</w:t>
      </w:r>
      <w:bookmarkEnd w:id="45"/>
    </w:p>
    <w:p w14:paraId="1CC3396C" w14:textId="77777777" w:rsidR="00050DD9" w:rsidRDefault="00050DD9" w:rsidP="000446F6">
      <w:pPr>
        <w:spacing w:after="0" w:line="360" w:lineRule="auto"/>
        <w:jc w:val="both"/>
      </w:pPr>
      <w:r>
        <w:t xml:space="preserve">There will be two approaches to conduct our research: A </w:t>
      </w:r>
      <w:r w:rsidRPr="00050DD9">
        <w:rPr>
          <w:b/>
        </w:rPr>
        <w:t>practical</w:t>
      </w:r>
      <w:r>
        <w:t xml:space="preserve"> approach and a </w:t>
      </w:r>
      <w:r w:rsidRPr="00050DD9">
        <w:rPr>
          <w:b/>
        </w:rPr>
        <w:t>statistical</w:t>
      </w:r>
      <w:r>
        <w:t xml:space="preserve"> approach.</w:t>
      </w:r>
    </w:p>
    <w:p w14:paraId="087EB130" w14:textId="77777777" w:rsidR="000446F6" w:rsidRDefault="00E57F8B" w:rsidP="000446F6">
      <w:pPr>
        <w:spacing w:after="0" w:line="360" w:lineRule="auto"/>
        <w:jc w:val="both"/>
      </w:pPr>
      <w:r>
        <w:t>To verify in a practical manner how budget</w:t>
      </w:r>
      <w:r w:rsidR="00686F13">
        <w:t xml:space="preserve"> variances relate</w:t>
      </w:r>
      <w:r>
        <w:t xml:space="preserve"> to performance, a questionnaire was conceived</w:t>
      </w:r>
      <w:r w:rsidR="00656CB1">
        <w:t xml:space="preserve"> to get an overall image about the budgeting processes of the company and about the perceptions of the staffs</w:t>
      </w:r>
      <w:r>
        <w:t>.</w:t>
      </w:r>
      <w:r w:rsidR="00656CB1">
        <w:t xml:space="preserve"> However, the questionnaire’s result is independent of the regression anal</w:t>
      </w:r>
      <w:r w:rsidR="00050DD9">
        <w:t>ysis that we will perform</w:t>
      </w:r>
      <w:r w:rsidR="00656CB1">
        <w:t xml:space="preserve"> </w:t>
      </w:r>
      <w:r w:rsidR="00050DD9">
        <w:t xml:space="preserve">(statistical manner) </w:t>
      </w:r>
      <w:r w:rsidR="00656CB1">
        <w:t>as the variables will consist of only financial indicators collected from the annual reports. Nevertheless, some answers from the questionnaire will be considered while analyzing the results and drawing conclusions.</w:t>
      </w:r>
      <w:r>
        <w:t xml:space="preserve"> </w:t>
      </w:r>
    </w:p>
    <w:p w14:paraId="7F6046D1" w14:textId="77777777" w:rsidR="000446F6" w:rsidRPr="00E57F8B" w:rsidRDefault="000446F6" w:rsidP="000446F6">
      <w:pPr>
        <w:spacing w:after="0" w:line="360" w:lineRule="auto"/>
        <w:jc w:val="both"/>
      </w:pPr>
    </w:p>
    <w:p w14:paraId="2B89AB99" w14:textId="77777777" w:rsidR="00172367" w:rsidRDefault="00E57F8B" w:rsidP="000446F6">
      <w:pPr>
        <w:pStyle w:val="Heading2"/>
        <w:spacing w:before="0" w:line="360" w:lineRule="auto"/>
        <w:jc w:val="both"/>
      </w:pPr>
      <w:bookmarkStart w:id="46" w:name="_Toc75946955"/>
      <w:r>
        <w:t>5.1.2</w:t>
      </w:r>
      <w:r w:rsidR="00172367">
        <w:t xml:space="preserve"> Data Collection</w:t>
      </w:r>
      <w:r w:rsidR="00656CB1">
        <w:t xml:space="preserve"> for Questionnaire</w:t>
      </w:r>
      <w:r w:rsidR="00050DD9">
        <w:t xml:space="preserve"> (Practical approach)</w:t>
      </w:r>
      <w:bookmarkEnd w:id="46"/>
    </w:p>
    <w:p w14:paraId="5B88E72B" w14:textId="77777777" w:rsidR="00E57F8B" w:rsidRDefault="00E57F8B" w:rsidP="000446F6">
      <w:pPr>
        <w:spacing w:after="0" w:line="360" w:lineRule="auto"/>
        <w:jc w:val="both"/>
      </w:pPr>
      <w:r>
        <w:t xml:space="preserve">The questionnaire was prepared using the common Google Forms platform and the link was sent to the staffs of BRAC International via email and Skype. The study was conducted between April 2021 and June 2021 and registered a response rate of </w:t>
      </w:r>
      <w:r w:rsidR="003B1CE3">
        <w:t>about 53</w:t>
      </w:r>
      <w:r w:rsidR="005B583F">
        <w:t>%, which is about 15 people only due to expressed limitations.</w:t>
      </w:r>
      <w:r w:rsidR="009346C0">
        <w:t xml:space="preserve"> Responses came from employ</w:t>
      </w:r>
      <w:r w:rsidR="00A109B0">
        <w:t>ees operating in different levels</w:t>
      </w:r>
      <w:r w:rsidR="009346C0">
        <w:t xml:space="preserve"> of activities. Those who completed the survey were mainly financial analysts, interns, financial controllers, general managers in finance and risk management, head of finance and head of audit. Most of them had a very long work experience working at BI ranging from 3 months to 11 years. </w:t>
      </w:r>
      <w:r w:rsidR="005B583F">
        <w:t>75% of the respondents are actively involved in budgeting processes, 12.5% know about the budgeting activity but do not work with this tool, and 12.5% never involved in budgeting.</w:t>
      </w:r>
    </w:p>
    <w:p w14:paraId="2E194D9D" w14:textId="77777777" w:rsidR="000446F6" w:rsidRPr="00E57F8B" w:rsidRDefault="000446F6" w:rsidP="000446F6">
      <w:pPr>
        <w:spacing w:after="0" w:line="360" w:lineRule="auto"/>
        <w:jc w:val="both"/>
      </w:pPr>
    </w:p>
    <w:p w14:paraId="1BC35694" w14:textId="77777777" w:rsidR="00172367" w:rsidRDefault="007B6F6E" w:rsidP="000446F6">
      <w:pPr>
        <w:pStyle w:val="Heading2"/>
        <w:spacing w:before="0" w:line="360" w:lineRule="auto"/>
        <w:jc w:val="both"/>
      </w:pPr>
      <w:bookmarkStart w:id="47" w:name="_Toc75946956"/>
      <w:r>
        <w:t>5.1.3</w:t>
      </w:r>
      <w:r w:rsidR="00172367">
        <w:t xml:space="preserve"> </w:t>
      </w:r>
      <w:r w:rsidR="00656CB1">
        <w:t>Sample Size for Regression analysis</w:t>
      </w:r>
      <w:r w:rsidR="00050DD9">
        <w:t xml:space="preserve"> (Statistical approach)</w:t>
      </w:r>
      <w:bookmarkEnd w:id="47"/>
    </w:p>
    <w:p w14:paraId="2FDD3DBD" w14:textId="77777777" w:rsidR="009346C0" w:rsidRDefault="007B6F6E" w:rsidP="000446F6">
      <w:pPr>
        <w:spacing w:line="360" w:lineRule="auto"/>
        <w:jc w:val="both"/>
      </w:pPr>
      <w:r>
        <w:t xml:space="preserve">The sample </w:t>
      </w:r>
      <w:r w:rsidR="005B583F">
        <w:t xml:space="preserve">size of the regression analysis was taken as data from annual reports and financial statements for 5 latest consecutive years. We could not and did not collect more than 5 years data as they were not available and also factors such as interests, inflation, political aspects and management changes could influence the data in the older years. </w:t>
      </w:r>
    </w:p>
    <w:p w14:paraId="55964A8F" w14:textId="77777777" w:rsidR="00F0347F" w:rsidRPr="000446F6" w:rsidRDefault="009C0C6E" w:rsidP="000446F6">
      <w:pPr>
        <w:spacing w:line="360" w:lineRule="auto"/>
        <w:jc w:val="both"/>
        <w:rPr>
          <w:i/>
          <w:color w:val="FF0000"/>
        </w:rPr>
      </w:pPr>
      <w:r w:rsidRPr="009C0C6E">
        <w:rPr>
          <w:i/>
          <w:color w:val="FF0000"/>
        </w:rPr>
        <w:lastRenderedPageBreak/>
        <w:t xml:space="preserve">Note: Multiple choice questions were used which allowed respondents to choose one or more answer. Therefore for some answers may have total percentage exceed 100%. </w:t>
      </w:r>
    </w:p>
    <w:p w14:paraId="01B7340F" w14:textId="77777777" w:rsidR="00172367" w:rsidRDefault="007B6F6E" w:rsidP="000446F6">
      <w:pPr>
        <w:pStyle w:val="Heading1"/>
        <w:spacing w:before="0" w:line="360" w:lineRule="auto"/>
        <w:jc w:val="both"/>
      </w:pPr>
      <w:bookmarkStart w:id="48" w:name="_Toc75946957"/>
      <w:r>
        <w:t>5.2</w:t>
      </w:r>
      <w:r w:rsidR="00FF6B31">
        <w:t xml:space="preserve"> Questionnaire results and analysis</w:t>
      </w:r>
      <w:bookmarkEnd w:id="48"/>
    </w:p>
    <w:p w14:paraId="6C54CA56" w14:textId="77777777" w:rsidR="007B6F6E" w:rsidRDefault="007B6F6E" w:rsidP="000446F6">
      <w:pPr>
        <w:pStyle w:val="Heading2"/>
        <w:spacing w:before="0" w:line="360" w:lineRule="auto"/>
        <w:jc w:val="both"/>
      </w:pPr>
      <w:bookmarkStart w:id="49" w:name="_Toc75946958"/>
      <w:r>
        <w:t>5.2.1 Question #1</w:t>
      </w:r>
      <w:bookmarkEnd w:id="49"/>
    </w:p>
    <w:p w14:paraId="0BE32981" w14:textId="77777777" w:rsidR="007B6F6E" w:rsidRDefault="005C3000" w:rsidP="000446F6">
      <w:pPr>
        <w:spacing w:line="360" w:lineRule="auto"/>
        <w:jc w:val="both"/>
      </w:pPr>
      <w:r>
        <w:t xml:space="preserve">Firstly we wanted to know if the staffs believe that budgets contribute to </w:t>
      </w:r>
      <w:r w:rsidR="00CD4CE9">
        <w:t>the improvement of performance</w:t>
      </w:r>
      <w:r w:rsidR="00686F13">
        <w:t xml:space="preserve"> so that we can confirm whether the reg</w:t>
      </w:r>
      <w:r w:rsidR="00A109B0">
        <w:t>ression analysis is worth doing or not</w:t>
      </w:r>
      <w:r w:rsidR="00CD4CE9">
        <w:t>. 75</w:t>
      </w:r>
      <w:r w:rsidR="00BF5BB5">
        <w:t>% of the respondents consider budgeting activity very essential</w:t>
      </w:r>
      <w:r w:rsidR="00CD4CE9">
        <w:t xml:space="preserve"> to improvement of performance, 12.5% think that it contributes only if properly done, 12.5</w:t>
      </w:r>
      <w:r w:rsidR="00BF5BB5">
        <w:t>% do not see budget as a tool to improve</w:t>
      </w:r>
      <w:r w:rsidR="00CD4CE9">
        <w:t xml:space="preserve"> performance of the company. 0</w:t>
      </w:r>
      <w:r w:rsidR="00BF5BB5">
        <w:t xml:space="preserve">% were unsure. </w:t>
      </w:r>
    </w:p>
    <w:p w14:paraId="24BBDF68" w14:textId="77777777" w:rsidR="005E4F6F" w:rsidRDefault="005E4F6F" w:rsidP="000446F6">
      <w:pPr>
        <w:spacing w:after="0" w:line="360" w:lineRule="auto"/>
        <w:jc w:val="center"/>
      </w:pPr>
      <w:r>
        <w:rPr>
          <w:noProof/>
        </w:rPr>
        <w:drawing>
          <wp:inline distT="0" distB="0" distL="0" distR="0" wp14:anchorId="2AD55A8A" wp14:editId="55FF24C4">
            <wp:extent cx="4114800" cy="2286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6764C55" w14:textId="77777777" w:rsidR="005121BA" w:rsidRPr="00DD461B" w:rsidRDefault="005121BA" w:rsidP="005121BA">
      <w:pPr>
        <w:pStyle w:val="Caption"/>
        <w:keepNext/>
        <w:spacing w:after="0" w:line="360" w:lineRule="auto"/>
        <w:jc w:val="center"/>
        <w:rPr>
          <w:color w:val="8EAADB" w:themeColor="accent5" w:themeTint="99"/>
        </w:rPr>
      </w:pPr>
      <w:bookmarkStart w:id="50" w:name="_Toc75874530"/>
      <w:r w:rsidRPr="00DD461B">
        <w:rPr>
          <w:color w:val="8EAADB" w:themeColor="accent5" w:themeTint="99"/>
        </w:rPr>
        <w:t xml:space="preserve">Figure </w:t>
      </w:r>
      <w:r>
        <w:rPr>
          <w:color w:val="8EAADB" w:themeColor="accent5" w:themeTint="99"/>
        </w:rPr>
        <w:fldChar w:fldCharType="begin"/>
      </w:r>
      <w:r>
        <w:rPr>
          <w:color w:val="8EAADB" w:themeColor="accent5" w:themeTint="99"/>
        </w:rPr>
        <w:instrText xml:space="preserve"> SEQ Figure \* ARABIC </w:instrText>
      </w:r>
      <w:r>
        <w:rPr>
          <w:color w:val="8EAADB" w:themeColor="accent5" w:themeTint="99"/>
        </w:rPr>
        <w:fldChar w:fldCharType="separate"/>
      </w:r>
      <w:r w:rsidR="0023041A">
        <w:rPr>
          <w:noProof/>
          <w:color w:val="8EAADB" w:themeColor="accent5" w:themeTint="99"/>
        </w:rPr>
        <w:t>3</w:t>
      </w:r>
      <w:r>
        <w:rPr>
          <w:color w:val="8EAADB" w:themeColor="accent5" w:themeTint="99"/>
        </w:rPr>
        <w:fldChar w:fldCharType="end"/>
      </w:r>
      <w:r w:rsidRPr="00DD461B">
        <w:rPr>
          <w:color w:val="8EAADB" w:themeColor="accent5" w:themeTint="99"/>
        </w:rPr>
        <w:t>: Do budgets contribute to improvement of performance?</w:t>
      </w:r>
      <w:bookmarkEnd w:id="50"/>
    </w:p>
    <w:p w14:paraId="135B3186" w14:textId="77777777" w:rsidR="00150F0C" w:rsidRDefault="00150F0C" w:rsidP="005121BA">
      <w:pPr>
        <w:spacing w:after="0" w:line="360" w:lineRule="auto"/>
        <w:jc w:val="both"/>
      </w:pPr>
    </w:p>
    <w:p w14:paraId="2C879096" w14:textId="77777777" w:rsidR="00BF5BB5" w:rsidRDefault="00E10302" w:rsidP="000446F6">
      <w:pPr>
        <w:pStyle w:val="Heading2"/>
        <w:spacing w:before="0" w:line="360" w:lineRule="auto"/>
        <w:jc w:val="both"/>
      </w:pPr>
      <w:bookmarkStart w:id="51" w:name="_Toc75946959"/>
      <w:r>
        <w:t>5.2.2</w:t>
      </w:r>
      <w:r w:rsidR="00BF5BB5">
        <w:t xml:space="preserve"> Question #2</w:t>
      </w:r>
      <w:bookmarkEnd w:id="51"/>
    </w:p>
    <w:p w14:paraId="67C29917" w14:textId="77777777" w:rsidR="00BF5BB5" w:rsidRDefault="005E4F6F" w:rsidP="000446F6">
      <w:pPr>
        <w:spacing w:line="360" w:lineRule="auto"/>
        <w:jc w:val="both"/>
      </w:pPr>
      <w:r>
        <w:t>Next, we want to know about the ways that</w:t>
      </w:r>
      <w:r w:rsidR="00686F13">
        <w:t xml:space="preserve"> they believe</w:t>
      </w:r>
      <w:r>
        <w:t xml:space="preserve"> budget contributes </w:t>
      </w:r>
      <w:r w:rsidR="009C0C6E">
        <w:t>to the increase of performance. 37.5</w:t>
      </w:r>
      <w:r w:rsidR="00BE5F93">
        <w:t>% of respondents believe that effective resource managemen</w:t>
      </w:r>
      <w:r w:rsidR="009C0C6E">
        <w:t>t increase performance while 50</w:t>
      </w:r>
      <w:r w:rsidR="00BE5F93">
        <w:t>% attributed this role to the ability of budgets for effective control of busines</w:t>
      </w:r>
      <w:r w:rsidR="009C0C6E">
        <w:t>s, leading to performance. 25</w:t>
      </w:r>
      <w:r w:rsidR="00BE5F93">
        <w:t>% considered imp</w:t>
      </w:r>
      <w:r w:rsidR="00150F0C">
        <w:t>ortant that budgets</w:t>
      </w:r>
      <w:r w:rsidR="00BE5F93">
        <w:t xml:space="preserve"> can </w:t>
      </w:r>
      <w:r w:rsidR="00150F0C">
        <w:t xml:space="preserve">detect deviations from actual values and therefore allows managers to take </w:t>
      </w:r>
      <w:r w:rsidR="009C0C6E">
        <w:t>corrective measures on time. 12.5</w:t>
      </w:r>
      <w:r w:rsidR="00150F0C">
        <w:t xml:space="preserve">% determined that </w:t>
      </w:r>
      <w:r w:rsidR="0036030D">
        <w:t>budgets do not help in performance improvement.</w:t>
      </w:r>
    </w:p>
    <w:p w14:paraId="2F77F5F3" w14:textId="77777777" w:rsidR="00150F0C" w:rsidRDefault="00150F0C" w:rsidP="005121BA">
      <w:pPr>
        <w:spacing w:line="240" w:lineRule="auto"/>
        <w:jc w:val="center"/>
      </w:pPr>
      <w:r>
        <w:rPr>
          <w:noProof/>
        </w:rPr>
        <w:lastRenderedPageBreak/>
        <w:drawing>
          <wp:inline distT="0" distB="0" distL="0" distR="0" wp14:anchorId="38325BBB" wp14:editId="7EF5D751">
            <wp:extent cx="4114800" cy="22860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8234904" w14:textId="77777777" w:rsidR="005121BA" w:rsidRPr="00DD461B" w:rsidRDefault="005121BA" w:rsidP="005121BA">
      <w:pPr>
        <w:pStyle w:val="Caption"/>
        <w:keepNext/>
        <w:spacing w:after="0"/>
        <w:jc w:val="center"/>
        <w:rPr>
          <w:color w:val="8EAADB" w:themeColor="accent5" w:themeTint="99"/>
        </w:rPr>
      </w:pPr>
      <w:bookmarkStart w:id="52" w:name="_Toc75874531"/>
      <w:r w:rsidRPr="00DD461B">
        <w:rPr>
          <w:color w:val="8EAADB" w:themeColor="accent5" w:themeTint="99"/>
        </w:rPr>
        <w:t xml:space="preserve">Figure </w:t>
      </w:r>
      <w:r>
        <w:rPr>
          <w:color w:val="8EAADB" w:themeColor="accent5" w:themeTint="99"/>
        </w:rPr>
        <w:fldChar w:fldCharType="begin"/>
      </w:r>
      <w:r>
        <w:rPr>
          <w:color w:val="8EAADB" w:themeColor="accent5" w:themeTint="99"/>
        </w:rPr>
        <w:instrText xml:space="preserve"> SEQ Figure \* ARABIC </w:instrText>
      </w:r>
      <w:r>
        <w:rPr>
          <w:color w:val="8EAADB" w:themeColor="accent5" w:themeTint="99"/>
        </w:rPr>
        <w:fldChar w:fldCharType="separate"/>
      </w:r>
      <w:r w:rsidR="0023041A">
        <w:rPr>
          <w:noProof/>
          <w:color w:val="8EAADB" w:themeColor="accent5" w:themeTint="99"/>
        </w:rPr>
        <w:t>4</w:t>
      </w:r>
      <w:r>
        <w:rPr>
          <w:color w:val="8EAADB" w:themeColor="accent5" w:themeTint="99"/>
        </w:rPr>
        <w:fldChar w:fldCharType="end"/>
      </w:r>
      <w:r w:rsidRPr="00DD461B">
        <w:rPr>
          <w:color w:val="8EAADB" w:themeColor="accent5" w:themeTint="99"/>
        </w:rPr>
        <w:t>: How do budgets lead to performance improvement?</w:t>
      </w:r>
      <w:bookmarkEnd w:id="52"/>
    </w:p>
    <w:p w14:paraId="6CB4DAD8" w14:textId="77777777" w:rsidR="00150F0C" w:rsidRPr="00BF5BB5" w:rsidRDefault="00150F0C" w:rsidP="005121BA">
      <w:pPr>
        <w:spacing w:after="0" w:line="360" w:lineRule="auto"/>
        <w:jc w:val="both"/>
      </w:pPr>
    </w:p>
    <w:p w14:paraId="713C79BE" w14:textId="77777777" w:rsidR="00FF6B31" w:rsidRDefault="00E10302" w:rsidP="000446F6">
      <w:pPr>
        <w:pStyle w:val="Heading1"/>
        <w:spacing w:before="0" w:line="360" w:lineRule="auto"/>
        <w:jc w:val="both"/>
      </w:pPr>
      <w:bookmarkStart w:id="53" w:name="_Toc75946960"/>
      <w:r>
        <w:t>5.3</w:t>
      </w:r>
      <w:r w:rsidR="00FF6B31">
        <w:t xml:space="preserve"> </w:t>
      </w:r>
      <w:r w:rsidR="006753F1">
        <w:t xml:space="preserve">The </w:t>
      </w:r>
      <w:r w:rsidR="00FF6B31">
        <w:t>Econometric Model</w:t>
      </w:r>
      <w:bookmarkEnd w:id="53"/>
    </w:p>
    <w:p w14:paraId="38174FCE" w14:textId="77777777" w:rsidR="00E10302" w:rsidRDefault="00E10302" w:rsidP="000446F6">
      <w:pPr>
        <w:spacing w:line="360" w:lineRule="auto"/>
        <w:jc w:val="both"/>
      </w:pPr>
      <w:r>
        <w:t>To further analyze whether budgets and performance at BRAC International are related, we tried to create an econometric model to show the relationship between two variables: budget</w:t>
      </w:r>
      <w:r w:rsidR="00522E41">
        <w:t xml:space="preserve"> variance and performance of latest five consecutive fiscal years.</w:t>
      </w:r>
      <w:r w:rsidR="004D759D">
        <w:t xml:space="preserve"> </w:t>
      </w:r>
    </w:p>
    <w:p w14:paraId="715D6D52" w14:textId="77777777" w:rsidR="00405D48" w:rsidRDefault="00405D48" w:rsidP="000446F6">
      <w:pPr>
        <w:spacing w:line="360" w:lineRule="auto"/>
        <w:jc w:val="both"/>
      </w:pPr>
      <w:r>
        <w:t>The dependent variabl</w:t>
      </w:r>
      <w:r w:rsidR="00522E41">
        <w:t xml:space="preserve">e will be performance. </w:t>
      </w:r>
      <w:r>
        <w:t xml:space="preserve">We will start from the hypothesis that budgets </w:t>
      </w:r>
      <w:r w:rsidR="00522E41">
        <w:t xml:space="preserve">do </w:t>
      </w:r>
      <w:r w:rsidR="00A109B0">
        <w:t>help increase the company</w:t>
      </w:r>
      <w:r>
        <w:t>’s performance. We assume t</w:t>
      </w:r>
      <w:r w:rsidR="00522E41">
        <w:t>hat as budget variances are lower, performance level grows</w:t>
      </w:r>
      <w:r w:rsidR="00FF260F">
        <w:t xml:space="preserve">. </w:t>
      </w:r>
      <w:r w:rsidR="005A16FC">
        <w:t>We need to e</w:t>
      </w:r>
      <w:r w:rsidR="00522E41">
        <w:t>stimate how performance changes</w:t>
      </w:r>
      <w:r w:rsidR="005A16FC">
        <w:t xml:space="preserve"> with escala</w:t>
      </w:r>
      <w:r w:rsidR="00522E41">
        <w:t xml:space="preserve">ting </w:t>
      </w:r>
      <w:r w:rsidR="004D759D">
        <w:t xml:space="preserve">or decreasing </w:t>
      </w:r>
      <w:r w:rsidR="00522E41">
        <w:t>budget variances</w:t>
      </w:r>
      <w:r w:rsidR="005A16FC">
        <w:t>. Therefore, the dependent variable</w:t>
      </w:r>
      <w:r w:rsidR="00A109B0">
        <w:t>, performance</w:t>
      </w:r>
      <w:r w:rsidR="005A16FC">
        <w:t xml:space="preserve"> is a linear function of the budget</w:t>
      </w:r>
      <w:r w:rsidR="00522E41">
        <w:t xml:space="preserve"> variance</w:t>
      </w:r>
      <w:r w:rsidR="005A16FC">
        <w:t>. The econometric model can be presented as:</w:t>
      </w:r>
    </w:p>
    <w:p w14:paraId="2837DAAD" w14:textId="77777777" w:rsidR="00C536DD" w:rsidRPr="00C536DD" w:rsidRDefault="00C536DD" w:rsidP="000446F6">
      <w:pPr>
        <w:spacing w:line="360" w:lineRule="auto"/>
        <w:jc w:val="center"/>
        <w:rPr>
          <w:b/>
        </w:rPr>
      </w:pPr>
      <w:r w:rsidRPr="00C536DD">
        <w:rPr>
          <w:b/>
        </w:rPr>
        <w:t xml:space="preserve">Y = c + </w:t>
      </w:r>
      <w:r>
        <w:rPr>
          <w:b/>
        </w:rPr>
        <w:t>(</w:t>
      </w:r>
      <w:r w:rsidRPr="00C536DD">
        <w:rPr>
          <w:b/>
        </w:rPr>
        <w:t>m</w:t>
      </w:r>
      <w:r>
        <w:rPr>
          <w:b/>
        </w:rPr>
        <w:t xml:space="preserve"> * </w:t>
      </w:r>
      <w:r w:rsidRPr="00C536DD">
        <w:rPr>
          <w:b/>
        </w:rPr>
        <w:t>X</w:t>
      </w:r>
      <w:r>
        <w:rPr>
          <w:b/>
        </w:rPr>
        <w:t>) + e</w:t>
      </w:r>
      <w:r w:rsidRPr="00C536DD">
        <w:rPr>
          <w:b/>
          <w:vertAlign w:val="subscript"/>
        </w:rPr>
        <w:t>t</w:t>
      </w:r>
    </w:p>
    <w:p w14:paraId="01CCEA4E" w14:textId="77777777" w:rsidR="000446F6" w:rsidRDefault="000446F6" w:rsidP="000446F6">
      <w:pPr>
        <w:spacing w:line="360" w:lineRule="auto"/>
        <w:jc w:val="center"/>
        <w:rPr>
          <w:b/>
          <w:i/>
          <w:color w:val="FF0000"/>
        </w:rPr>
      </w:pPr>
      <w:r w:rsidRPr="000446F6">
        <w:rPr>
          <w:b/>
          <w:i/>
          <w:noProof/>
          <w:color w:val="FF0000"/>
        </w:rPr>
        <mc:AlternateContent>
          <mc:Choice Requires="wps">
            <w:drawing>
              <wp:anchor distT="45720" distB="45720" distL="114300" distR="114300" simplePos="0" relativeHeight="251760640" behindDoc="0" locked="0" layoutInCell="1" allowOverlap="1" wp14:anchorId="38523C15" wp14:editId="45D7BCA2">
                <wp:simplePos x="0" y="0"/>
                <wp:positionH relativeFrom="margin">
                  <wp:posOffset>1200150</wp:posOffset>
                </wp:positionH>
                <wp:positionV relativeFrom="paragraph">
                  <wp:posOffset>9525</wp:posOffset>
                </wp:positionV>
                <wp:extent cx="3562350" cy="333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33375"/>
                        </a:xfrm>
                        <a:prstGeom prst="rect">
                          <a:avLst/>
                        </a:prstGeom>
                        <a:solidFill>
                          <a:srgbClr val="FFFFFF"/>
                        </a:solidFill>
                        <a:ln w="9525">
                          <a:solidFill>
                            <a:srgbClr val="000000"/>
                          </a:solidFill>
                          <a:miter lim="800000"/>
                          <a:headEnd/>
                          <a:tailEnd/>
                        </a:ln>
                      </wps:spPr>
                      <wps:txbx>
                        <w:txbxContent>
                          <w:p w14:paraId="40B8E560" w14:textId="77777777" w:rsidR="00CE057C" w:rsidRPr="00FC12BE" w:rsidRDefault="00CE057C" w:rsidP="000446F6">
                            <w:pPr>
                              <w:spacing w:line="360" w:lineRule="auto"/>
                              <w:jc w:val="center"/>
                              <w:rPr>
                                <w:b/>
                                <w:color w:val="FF0000"/>
                              </w:rPr>
                            </w:pPr>
                            <w:r w:rsidRPr="00FC12BE">
                              <w:rPr>
                                <w:b/>
                                <w:i/>
                                <w:color w:val="FF0000"/>
                              </w:rPr>
                              <w:t>f</w:t>
                            </w:r>
                            <w:r w:rsidRPr="00FC12BE">
                              <w:rPr>
                                <w:b/>
                                <w:color w:val="FF0000"/>
                              </w:rPr>
                              <w:t xml:space="preserve"> (budget</w:t>
                            </w:r>
                            <w:r>
                              <w:rPr>
                                <w:b/>
                                <w:color w:val="FF0000"/>
                              </w:rPr>
                              <w:t xml:space="preserve"> variance</w:t>
                            </w:r>
                            <w:r w:rsidRPr="00FC12BE">
                              <w:rPr>
                                <w:b/>
                                <w:color w:val="FF0000"/>
                              </w:rPr>
                              <w:t xml:space="preserve">) = </w:t>
                            </w:r>
                            <w:r>
                              <w:rPr>
                                <w:rFonts w:cs="Times New Roman"/>
                                <w:b/>
                                <w:color w:val="FF0000"/>
                              </w:rPr>
                              <w:t>α</w:t>
                            </w:r>
                            <w:r w:rsidRPr="00FC12BE">
                              <w:rPr>
                                <w:b/>
                                <w:color w:val="FF0000"/>
                              </w:rPr>
                              <w:t xml:space="preserve"> + </w:t>
                            </w:r>
                            <w:r>
                              <w:rPr>
                                <w:b/>
                                <w:color w:val="FF0000"/>
                              </w:rPr>
                              <w:t>(</w:t>
                            </w:r>
                            <w:r w:rsidRPr="00FC12BE">
                              <w:rPr>
                                <w:rFonts w:cs="Times New Roman"/>
                                <w:b/>
                                <w:color w:val="FF0000"/>
                              </w:rPr>
                              <w:t>β</w:t>
                            </w:r>
                            <w:r w:rsidRPr="00FC12BE">
                              <w:rPr>
                                <w:b/>
                                <w:color w:val="FF0000"/>
                              </w:rPr>
                              <w:t xml:space="preserve"> * budget</w:t>
                            </w:r>
                            <w:r>
                              <w:rPr>
                                <w:b/>
                                <w:color w:val="FF0000"/>
                              </w:rPr>
                              <w:t xml:space="preserve"> variance)</w:t>
                            </w:r>
                            <w:r w:rsidRPr="00FC12BE">
                              <w:rPr>
                                <w:b/>
                                <w:color w:val="FF0000"/>
                              </w:rPr>
                              <w:t xml:space="preserve"> + e</w:t>
                            </w:r>
                            <w:r w:rsidRPr="00FC12BE">
                              <w:rPr>
                                <w:b/>
                                <w:color w:val="FF0000"/>
                                <w:vertAlign w:val="subscript"/>
                              </w:rPr>
                              <w:t>t</w:t>
                            </w:r>
                          </w:p>
                          <w:p w14:paraId="10446C38" w14:textId="77777777" w:rsidR="00CE057C" w:rsidRDefault="00CE05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4FD57" id="_x0000_t202" coordsize="21600,21600" o:spt="202" path="m,l,21600r21600,l21600,xe">
                <v:stroke joinstyle="miter"/>
                <v:path gradientshapeok="t" o:connecttype="rect"/>
              </v:shapetype>
              <v:shape id="Text Box 2" o:spid="_x0000_s1042" type="#_x0000_t202" style="position:absolute;left:0;text-align:left;margin-left:94.5pt;margin-top:.75pt;width:280.5pt;height:26.25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">
                <v:textbox>
                  <w:txbxContent>
                    <w:p w:rsidR="00CE057C" w:rsidRPr="00FC12BE" w:rsidRDefault="00CE057C" w:rsidP="000446F6">
                      <w:pPr>
                        <w:spacing w:line="360" w:lineRule="auto"/>
                        <w:jc w:val="center"/>
                        <w:rPr>
                          <w:b/>
                          <w:color w:val="FF0000"/>
                        </w:rPr>
                      </w:pPr>
                      <w:proofErr w:type="gramStart"/>
                      <w:r w:rsidRPr="00FC12BE">
                        <w:rPr>
                          <w:b/>
                          <w:i/>
                          <w:color w:val="FF0000"/>
                        </w:rPr>
                        <w:t>f</w:t>
                      </w:r>
                      <w:proofErr w:type="gramEnd"/>
                      <w:r w:rsidRPr="00FC12BE">
                        <w:rPr>
                          <w:b/>
                          <w:color w:val="FF0000"/>
                        </w:rPr>
                        <w:t xml:space="preserve"> (budget</w:t>
                      </w:r>
                      <w:r>
                        <w:rPr>
                          <w:b/>
                          <w:color w:val="FF0000"/>
                        </w:rPr>
                        <w:t xml:space="preserve"> variance</w:t>
                      </w:r>
                      <w:r w:rsidRPr="00FC12BE">
                        <w:rPr>
                          <w:b/>
                          <w:color w:val="FF0000"/>
                        </w:rPr>
                        <w:t xml:space="preserve">) = </w:t>
                      </w:r>
                      <w:r>
                        <w:rPr>
                          <w:rFonts w:cs="Times New Roman"/>
                          <w:b/>
                          <w:color w:val="FF0000"/>
                        </w:rPr>
                        <w:t>α</w:t>
                      </w:r>
                      <w:r w:rsidRPr="00FC12BE">
                        <w:rPr>
                          <w:b/>
                          <w:color w:val="FF0000"/>
                        </w:rPr>
                        <w:t xml:space="preserve"> + </w:t>
                      </w:r>
                      <w:r>
                        <w:rPr>
                          <w:b/>
                          <w:color w:val="FF0000"/>
                        </w:rPr>
                        <w:t>(</w:t>
                      </w:r>
                      <w:r w:rsidRPr="00FC12BE">
                        <w:rPr>
                          <w:rFonts w:cs="Times New Roman"/>
                          <w:b/>
                          <w:color w:val="FF0000"/>
                        </w:rPr>
                        <w:t>β</w:t>
                      </w:r>
                      <w:r w:rsidRPr="00FC12BE">
                        <w:rPr>
                          <w:b/>
                          <w:color w:val="FF0000"/>
                        </w:rPr>
                        <w:t xml:space="preserve"> * budget</w:t>
                      </w:r>
                      <w:r>
                        <w:rPr>
                          <w:b/>
                          <w:color w:val="FF0000"/>
                        </w:rPr>
                        <w:t xml:space="preserve"> variance)</w:t>
                      </w:r>
                      <w:r w:rsidRPr="00FC12BE">
                        <w:rPr>
                          <w:b/>
                          <w:color w:val="FF0000"/>
                        </w:rPr>
                        <w:t xml:space="preserve"> + e</w:t>
                      </w:r>
                      <w:r w:rsidRPr="00FC12BE">
                        <w:rPr>
                          <w:b/>
                          <w:color w:val="FF0000"/>
                          <w:vertAlign w:val="subscript"/>
                        </w:rPr>
                        <w:t>t</w:t>
                      </w:r>
                    </w:p>
                    <w:p w:rsidR="00CE057C" w:rsidRDefault="00CE057C"/>
                  </w:txbxContent>
                </v:textbox>
                <w10:wrap type="square" anchorx="margin"/>
              </v:shape>
            </w:pict>
          </mc:Fallback>
        </mc:AlternateContent>
      </w:r>
    </w:p>
    <w:p w14:paraId="2D456271" w14:textId="77777777" w:rsidR="000446F6" w:rsidRDefault="000446F6" w:rsidP="000446F6">
      <w:pPr>
        <w:spacing w:line="360" w:lineRule="auto"/>
        <w:jc w:val="both"/>
        <w:rPr>
          <w:rFonts w:cs="Times New Roman"/>
        </w:rPr>
      </w:pPr>
    </w:p>
    <w:p w14:paraId="59DE540E" w14:textId="77777777" w:rsidR="00E10302" w:rsidRDefault="00FC12BE" w:rsidP="000446F6">
      <w:pPr>
        <w:spacing w:line="360" w:lineRule="auto"/>
        <w:jc w:val="both"/>
      </w:pPr>
      <w:r>
        <w:rPr>
          <w:rFonts w:cs="Times New Roman"/>
        </w:rPr>
        <w:t>α</w:t>
      </w:r>
      <w:r w:rsidR="005A16FC">
        <w:t xml:space="preserve"> </w:t>
      </w:r>
      <w:r>
        <w:t xml:space="preserve">- </w:t>
      </w:r>
      <w:r w:rsidR="00313931">
        <w:t>T</w:t>
      </w:r>
      <w:r w:rsidR="00F57A1B">
        <w:t>he intercept</w:t>
      </w:r>
      <w:r w:rsidR="005A16FC">
        <w:t xml:space="preserve"> determines the </w:t>
      </w:r>
      <w:r w:rsidR="00F57A1B">
        <w:t>magnitude</w:t>
      </w:r>
      <w:r w:rsidR="005A16FC">
        <w:t xml:space="preserve"> of the dependent variable (performance</w:t>
      </w:r>
      <w:r w:rsidR="005B583F">
        <w:t xml:space="preserve"> level</w:t>
      </w:r>
      <w:r w:rsidR="005A16FC">
        <w:t>) when the independent variable</w:t>
      </w:r>
      <w:r w:rsidR="00522E41">
        <w:t xml:space="preserve"> (budget variance</w:t>
      </w:r>
      <w:r>
        <w:t xml:space="preserve">) is zero. </w:t>
      </w:r>
    </w:p>
    <w:p w14:paraId="414B871C" w14:textId="77777777" w:rsidR="005A16FC" w:rsidRDefault="005A16FC" w:rsidP="000446F6">
      <w:pPr>
        <w:spacing w:line="360" w:lineRule="auto"/>
        <w:jc w:val="both"/>
      </w:pPr>
      <w:r>
        <w:rPr>
          <w:rFonts w:cs="Times New Roman"/>
        </w:rPr>
        <w:t>β</w:t>
      </w:r>
      <w:r>
        <w:rPr>
          <w:vertAlign w:val="subscript"/>
        </w:rPr>
        <w:t xml:space="preserve"> </w:t>
      </w:r>
      <w:r w:rsidR="00FC12BE">
        <w:t xml:space="preserve">- </w:t>
      </w:r>
      <w:r w:rsidR="00313931">
        <w:t>T</w:t>
      </w:r>
      <w:r>
        <w:t>he change in performance when budget</w:t>
      </w:r>
      <w:r w:rsidR="00522E41">
        <w:t xml:space="preserve"> variance</w:t>
      </w:r>
      <w:r w:rsidR="00C536DD">
        <w:t xml:space="preserve"> increases by one unit, also known as the gradient of the line (slope).</w:t>
      </w:r>
    </w:p>
    <w:p w14:paraId="098B17D7" w14:textId="77777777" w:rsidR="000446F6" w:rsidRDefault="00FC12BE" w:rsidP="000446F6">
      <w:pPr>
        <w:spacing w:after="0" w:line="360" w:lineRule="auto"/>
        <w:jc w:val="both"/>
      </w:pPr>
      <w:r>
        <w:t>e</w:t>
      </w:r>
      <w:r w:rsidRPr="00FC12BE">
        <w:rPr>
          <w:vertAlign w:val="subscript"/>
        </w:rPr>
        <w:t>t</w:t>
      </w:r>
      <w:r>
        <w:t xml:space="preserve"> - </w:t>
      </w:r>
      <w:r w:rsidR="00313931">
        <w:t>T</w:t>
      </w:r>
      <w:r>
        <w:t>he error that arises from factors that were not included in th</w:t>
      </w:r>
      <w:r w:rsidR="00F57A1B">
        <w:t>e model or due to other limitations</w:t>
      </w:r>
      <w:r>
        <w:t xml:space="preserve">. </w:t>
      </w:r>
    </w:p>
    <w:p w14:paraId="381E3E57" w14:textId="77777777" w:rsidR="00FC12BE" w:rsidRDefault="00FC12BE" w:rsidP="000446F6">
      <w:pPr>
        <w:pStyle w:val="Heading2"/>
        <w:spacing w:before="0" w:line="360" w:lineRule="auto"/>
        <w:jc w:val="both"/>
      </w:pPr>
      <w:bookmarkStart w:id="54" w:name="_Toc75946961"/>
      <w:r>
        <w:lastRenderedPageBreak/>
        <w:t>5.3.1 Developing the econometric model</w:t>
      </w:r>
      <w:bookmarkEnd w:id="54"/>
    </w:p>
    <w:p w14:paraId="7B4A6206" w14:textId="77777777" w:rsidR="004D759D" w:rsidRDefault="00FC12BE" w:rsidP="000446F6">
      <w:pPr>
        <w:spacing w:line="360" w:lineRule="auto"/>
        <w:jc w:val="both"/>
      </w:pPr>
      <w:r>
        <w:t xml:space="preserve">We first have to quantify the two variables. </w:t>
      </w:r>
    </w:p>
    <w:p w14:paraId="6F9F78E3" w14:textId="77777777" w:rsidR="00313931" w:rsidRDefault="00313931" w:rsidP="005121BA">
      <w:pPr>
        <w:spacing w:line="360" w:lineRule="auto"/>
        <w:jc w:val="both"/>
      </w:pPr>
      <w:r>
        <w:t>To quantify the budgets</w:t>
      </w:r>
      <w:r w:rsidR="00407AAC">
        <w:t xml:space="preserve"> variances</w:t>
      </w:r>
      <w:r>
        <w:t xml:space="preserve">, </w:t>
      </w:r>
      <w:r w:rsidR="00407AAC">
        <w:t>we gave a value of 1 to 5 based on the range of variances for each year as shown in the table below.</w:t>
      </w:r>
    </w:p>
    <w:tbl>
      <w:tblPr>
        <w:tblStyle w:val="TableGrid"/>
        <w:tblW w:w="0" w:type="auto"/>
        <w:jc w:val="center"/>
        <w:tblLook w:val="04A0" w:firstRow="1" w:lastRow="0" w:firstColumn="1" w:lastColumn="0" w:noHBand="0" w:noVBand="1"/>
      </w:tblPr>
      <w:tblGrid>
        <w:gridCol w:w="2155"/>
        <w:gridCol w:w="3330"/>
      </w:tblGrid>
      <w:tr w:rsidR="00407AAC" w14:paraId="2DD74300" w14:textId="77777777" w:rsidTr="000446F6">
        <w:trPr>
          <w:jc w:val="center"/>
        </w:trPr>
        <w:tc>
          <w:tcPr>
            <w:tcW w:w="2155" w:type="dxa"/>
          </w:tcPr>
          <w:p w14:paraId="53ED8E48" w14:textId="77777777" w:rsidR="00407AAC" w:rsidRPr="00407AAC" w:rsidRDefault="00407AAC" w:rsidP="005121BA">
            <w:pPr>
              <w:spacing w:line="360" w:lineRule="auto"/>
              <w:jc w:val="center"/>
              <w:rPr>
                <w:b/>
              </w:rPr>
            </w:pPr>
            <w:r w:rsidRPr="00407AAC">
              <w:rPr>
                <w:b/>
              </w:rPr>
              <w:t>Value</w:t>
            </w:r>
          </w:p>
        </w:tc>
        <w:tc>
          <w:tcPr>
            <w:tcW w:w="3330" w:type="dxa"/>
          </w:tcPr>
          <w:p w14:paraId="5B7836B2" w14:textId="77777777" w:rsidR="00407AAC" w:rsidRPr="00407AAC" w:rsidRDefault="00407AAC" w:rsidP="005121BA">
            <w:pPr>
              <w:spacing w:line="360" w:lineRule="auto"/>
              <w:jc w:val="center"/>
              <w:rPr>
                <w:b/>
              </w:rPr>
            </w:pPr>
            <w:r w:rsidRPr="00407AAC">
              <w:rPr>
                <w:b/>
              </w:rPr>
              <w:t>Variance Level</w:t>
            </w:r>
          </w:p>
        </w:tc>
      </w:tr>
      <w:tr w:rsidR="00407AAC" w14:paraId="308C3CA6" w14:textId="77777777" w:rsidTr="000446F6">
        <w:trPr>
          <w:jc w:val="center"/>
        </w:trPr>
        <w:tc>
          <w:tcPr>
            <w:tcW w:w="2155" w:type="dxa"/>
          </w:tcPr>
          <w:p w14:paraId="363225E7" w14:textId="77777777" w:rsidR="00407AAC" w:rsidRDefault="00407AAC" w:rsidP="005121BA">
            <w:pPr>
              <w:spacing w:line="360" w:lineRule="auto"/>
              <w:jc w:val="center"/>
            </w:pPr>
            <w:r>
              <w:t>1</w:t>
            </w:r>
          </w:p>
        </w:tc>
        <w:tc>
          <w:tcPr>
            <w:tcW w:w="3330" w:type="dxa"/>
          </w:tcPr>
          <w:p w14:paraId="3CE4CCA9" w14:textId="77777777" w:rsidR="00407AAC" w:rsidRDefault="00B44635" w:rsidP="005121BA">
            <w:pPr>
              <w:spacing w:line="360" w:lineRule="auto"/>
              <w:jc w:val="center"/>
            </w:pPr>
            <w:r>
              <w:t>&gt;=4</w:t>
            </w:r>
            <w:r w:rsidR="00C536DD">
              <w:t>1</w:t>
            </w:r>
            <w:r w:rsidR="00407AAC">
              <w:t>%</w:t>
            </w:r>
            <w:r w:rsidR="00C536DD">
              <w:t xml:space="preserve"> or &lt;0%</w:t>
            </w:r>
          </w:p>
        </w:tc>
      </w:tr>
      <w:tr w:rsidR="00407AAC" w14:paraId="6480E7B5" w14:textId="77777777" w:rsidTr="000446F6">
        <w:trPr>
          <w:jc w:val="center"/>
        </w:trPr>
        <w:tc>
          <w:tcPr>
            <w:tcW w:w="2155" w:type="dxa"/>
          </w:tcPr>
          <w:p w14:paraId="0EFF6A33" w14:textId="77777777" w:rsidR="00407AAC" w:rsidRDefault="00407AAC" w:rsidP="005121BA">
            <w:pPr>
              <w:spacing w:line="360" w:lineRule="auto"/>
              <w:jc w:val="center"/>
            </w:pPr>
            <w:r>
              <w:t>2</w:t>
            </w:r>
          </w:p>
        </w:tc>
        <w:tc>
          <w:tcPr>
            <w:tcW w:w="3330" w:type="dxa"/>
          </w:tcPr>
          <w:p w14:paraId="7799DB59" w14:textId="77777777" w:rsidR="00407AAC" w:rsidRDefault="00B44635" w:rsidP="005121BA">
            <w:pPr>
              <w:spacing w:line="360" w:lineRule="auto"/>
              <w:jc w:val="center"/>
            </w:pPr>
            <w:r>
              <w:t>31% to 40</w:t>
            </w:r>
            <w:r w:rsidR="00407AAC">
              <w:t>%</w:t>
            </w:r>
          </w:p>
        </w:tc>
      </w:tr>
      <w:tr w:rsidR="00407AAC" w14:paraId="7B94D527" w14:textId="77777777" w:rsidTr="000446F6">
        <w:trPr>
          <w:jc w:val="center"/>
        </w:trPr>
        <w:tc>
          <w:tcPr>
            <w:tcW w:w="2155" w:type="dxa"/>
          </w:tcPr>
          <w:p w14:paraId="4045E6B1" w14:textId="77777777" w:rsidR="00407AAC" w:rsidRDefault="00407AAC" w:rsidP="005121BA">
            <w:pPr>
              <w:spacing w:line="360" w:lineRule="auto"/>
              <w:jc w:val="center"/>
            </w:pPr>
            <w:r>
              <w:t>3</w:t>
            </w:r>
          </w:p>
        </w:tc>
        <w:tc>
          <w:tcPr>
            <w:tcW w:w="3330" w:type="dxa"/>
          </w:tcPr>
          <w:p w14:paraId="54AFE945" w14:textId="77777777" w:rsidR="00407AAC" w:rsidRDefault="00B44635" w:rsidP="005121BA">
            <w:pPr>
              <w:spacing w:line="360" w:lineRule="auto"/>
              <w:jc w:val="center"/>
            </w:pPr>
            <w:r>
              <w:t>21% to 30</w:t>
            </w:r>
            <w:r w:rsidR="00407AAC">
              <w:t>%</w:t>
            </w:r>
          </w:p>
        </w:tc>
      </w:tr>
      <w:tr w:rsidR="00407AAC" w14:paraId="146F871B" w14:textId="77777777" w:rsidTr="000446F6">
        <w:trPr>
          <w:jc w:val="center"/>
        </w:trPr>
        <w:tc>
          <w:tcPr>
            <w:tcW w:w="2155" w:type="dxa"/>
          </w:tcPr>
          <w:p w14:paraId="17C23840" w14:textId="77777777" w:rsidR="00407AAC" w:rsidRDefault="00407AAC" w:rsidP="005121BA">
            <w:pPr>
              <w:spacing w:line="360" w:lineRule="auto"/>
              <w:jc w:val="center"/>
            </w:pPr>
            <w:r>
              <w:t>4</w:t>
            </w:r>
          </w:p>
        </w:tc>
        <w:tc>
          <w:tcPr>
            <w:tcW w:w="3330" w:type="dxa"/>
          </w:tcPr>
          <w:p w14:paraId="10F4A520" w14:textId="77777777" w:rsidR="00407AAC" w:rsidRDefault="00B44635" w:rsidP="005121BA">
            <w:pPr>
              <w:spacing w:line="360" w:lineRule="auto"/>
              <w:jc w:val="center"/>
            </w:pPr>
            <w:r>
              <w:t>11% to 20</w:t>
            </w:r>
            <w:r w:rsidR="00407AAC">
              <w:t>%</w:t>
            </w:r>
          </w:p>
        </w:tc>
      </w:tr>
      <w:tr w:rsidR="00407AAC" w14:paraId="5DE0EA5B" w14:textId="77777777" w:rsidTr="000446F6">
        <w:trPr>
          <w:jc w:val="center"/>
        </w:trPr>
        <w:tc>
          <w:tcPr>
            <w:tcW w:w="2155" w:type="dxa"/>
          </w:tcPr>
          <w:p w14:paraId="159EDF6B" w14:textId="77777777" w:rsidR="00407AAC" w:rsidRDefault="00407AAC" w:rsidP="005121BA">
            <w:pPr>
              <w:spacing w:line="360" w:lineRule="auto"/>
              <w:jc w:val="center"/>
            </w:pPr>
            <w:r>
              <w:t>5</w:t>
            </w:r>
          </w:p>
        </w:tc>
        <w:tc>
          <w:tcPr>
            <w:tcW w:w="3330" w:type="dxa"/>
          </w:tcPr>
          <w:p w14:paraId="0AEDBFBA" w14:textId="77777777" w:rsidR="00407AAC" w:rsidRDefault="00C536DD" w:rsidP="005121BA">
            <w:pPr>
              <w:keepNext/>
              <w:spacing w:line="360" w:lineRule="auto"/>
              <w:jc w:val="center"/>
            </w:pPr>
            <w:r>
              <w:t>0% to 10%</w:t>
            </w:r>
          </w:p>
        </w:tc>
      </w:tr>
    </w:tbl>
    <w:p w14:paraId="188B9035" w14:textId="77777777" w:rsidR="00407AAC" w:rsidRPr="005121BA" w:rsidRDefault="005121BA" w:rsidP="005121BA">
      <w:pPr>
        <w:pStyle w:val="Caption"/>
        <w:spacing w:line="360" w:lineRule="auto"/>
        <w:jc w:val="center"/>
        <w:rPr>
          <w:color w:val="5B9BD5" w:themeColor="accent1"/>
        </w:rPr>
      </w:pPr>
      <w:bookmarkStart w:id="55" w:name="_Toc75874535"/>
      <w:r w:rsidRPr="005121BA">
        <w:rPr>
          <w:color w:val="5B9BD5" w:themeColor="accent1"/>
        </w:rPr>
        <w:t xml:space="preserve">Table </w:t>
      </w:r>
      <w:r w:rsidRPr="005121BA">
        <w:rPr>
          <w:color w:val="5B9BD5" w:themeColor="accent1"/>
        </w:rPr>
        <w:fldChar w:fldCharType="begin"/>
      </w:r>
      <w:r w:rsidRPr="005121BA">
        <w:rPr>
          <w:color w:val="5B9BD5" w:themeColor="accent1"/>
        </w:rPr>
        <w:instrText xml:space="preserve"> SEQ Table \* ARABIC </w:instrText>
      </w:r>
      <w:r w:rsidRPr="005121BA">
        <w:rPr>
          <w:color w:val="5B9BD5" w:themeColor="accent1"/>
        </w:rPr>
        <w:fldChar w:fldCharType="separate"/>
      </w:r>
      <w:r w:rsidR="0023041A">
        <w:rPr>
          <w:noProof/>
          <w:color w:val="5B9BD5" w:themeColor="accent1"/>
        </w:rPr>
        <w:t>2</w:t>
      </w:r>
      <w:r w:rsidRPr="005121BA">
        <w:rPr>
          <w:color w:val="5B9BD5" w:themeColor="accent1"/>
        </w:rPr>
        <w:fldChar w:fldCharType="end"/>
      </w:r>
      <w:r w:rsidRPr="005121BA">
        <w:rPr>
          <w:color w:val="5B9BD5" w:themeColor="accent1"/>
        </w:rPr>
        <w:t>: Quantifying Budget variance</w:t>
      </w:r>
      <w:bookmarkEnd w:id="55"/>
    </w:p>
    <w:p w14:paraId="3D28115A" w14:textId="77777777" w:rsidR="00044DD6" w:rsidRDefault="0084335A" w:rsidP="000446F6">
      <w:pPr>
        <w:spacing w:line="360" w:lineRule="auto"/>
        <w:jc w:val="both"/>
      </w:pPr>
      <w:r>
        <w:t>The last question</w:t>
      </w:r>
      <w:r w:rsidR="005B583F">
        <w:t xml:space="preserve"> from the survey that</w:t>
      </w:r>
      <w:r>
        <w:t xml:space="preserve"> we</w:t>
      </w:r>
      <w:r w:rsidR="001D44CB">
        <w:t xml:space="preserve"> will analyze takes into consideration</w:t>
      </w:r>
      <w:r>
        <w:t xml:space="preserve"> how performance is measured. Usually, more than one way are</w:t>
      </w:r>
      <w:r w:rsidR="00044DD6">
        <w:t xml:space="preserve"> used to quantify performance. </w:t>
      </w:r>
    </w:p>
    <w:p w14:paraId="452E8A34" w14:textId="77777777" w:rsidR="0084335A" w:rsidRDefault="00044DD6" w:rsidP="000446F6">
      <w:pPr>
        <w:spacing w:line="360" w:lineRule="auto"/>
        <w:jc w:val="both"/>
      </w:pPr>
      <w:r>
        <w:t>75</w:t>
      </w:r>
      <w:r w:rsidR="0084335A">
        <w:t>% measure performance using net result of the year,</w:t>
      </w:r>
      <w:r w:rsidR="00C5781A">
        <w:t xml:space="preserve"> </w:t>
      </w:r>
      <w:r>
        <w:t>25</w:t>
      </w:r>
      <w:r w:rsidR="0084335A">
        <w:t xml:space="preserve">% </w:t>
      </w:r>
      <w:r w:rsidR="00C5781A">
        <w:t>tak</w:t>
      </w:r>
      <w:r>
        <w:t>e into account turnover rate, 25</w:t>
      </w:r>
      <w:r w:rsidR="00C5781A">
        <w:t>% use rates of re</w:t>
      </w:r>
      <w:r w:rsidR="00F57A1B">
        <w:t>turn and ROE</w:t>
      </w:r>
      <w:r>
        <w:t xml:space="preserve"> and 50</w:t>
      </w:r>
      <w:r w:rsidR="00C5781A">
        <w:t>% of the respondents use other various methods of measuring performance</w:t>
      </w:r>
      <w:r w:rsidR="001C1506">
        <w:t xml:space="preserve"> such as PAR, OSS, Solvency ratio, real time burn rate, loan disbursement, etc.</w:t>
      </w:r>
      <w:r>
        <w:t xml:space="preserve"> 12.5</w:t>
      </w:r>
      <w:r w:rsidR="00C5781A">
        <w:t>% use qualitative tools such as customer satisfaction.</w:t>
      </w:r>
    </w:p>
    <w:p w14:paraId="2578C4EF" w14:textId="77777777" w:rsidR="005121BA" w:rsidRDefault="001C1506" w:rsidP="005121BA">
      <w:pPr>
        <w:pStyle w:val="Caption"/>
        <w:keepNext/>
        <w:spacing w:after="0" w:line="360" w:lineRule="auto"/>
        <w:jc w:val="center"/>
        <w:rPr>
          <w:color w:val="8EAADB" w:themeColor="accent5" w:themeTint="99"/>
        </w:rPr>
      </w:pPr>
      <w:r>
        <w:rPr>
          <w:noProof/>
        </w:rPr>
        <w:drawing>
          <wp:inline distT="0" distB="0" distL="0" distR="0" wp14:anchorId="006C65E0" wp14:editId="598CFFBD">
            <wp:extent cx="4114800" cy="22860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527C8B6" w14:textId="77777777" w:rsidR="005121BA" w:rsidRPr="00DD461B" w:rsidRDefault="005121BA" w:rsidP="005121BA">
      <w:pPr>
        <w:pStyle w:val="Caption"/>
        <w:keepNext/>
        <w:spacing w:after="0" w:line="360" w:lineRule="auto"/>
        <w:jc w:val="center"/>
        <w:rPr>
          <w:color w:val="8EAADB" w:themeColor="accent5" w:themeTint="99"/>
        </w:rPr>
      </w:pPr>
      <w:bookmarkStart w:id="56" w:name="_Toc75874532"/>
      <w:r w:rsidRPr="00DD461B">
        <w:rPr>
          <w:color w:val="8EAADB" w:themeColor="accent5" w:themeTint="99"/>
        </w:rPr>
        <w:t xml:space="preserve">Figure </w:t>
      </w:r>
      <w:r>
        <w:rPr>
          <w:color w:val="8EAADB" w:themeColor="accent5" w:themeTint="99"/>
        </w:rPr>
        <w:fldChar w:fldCharType="begin"/>
      </w:r>
      <w:r>
        <w:rPr>
          <w:color w:val="8EAADB" w:themeColor="accent5" w:themeTint="99"/>
        </w:rPr>
        <w:instrText xml:space="preserve"> SEQ Figure \* ARABIC </w:instrText>
      </w:r>
      <w:r>
        <w:rPr>
          <w:color w:val="8EAADB" w:themeColor="accent5" w:themeTint="99"/>
        </w:rPr>
        <w:fldChar w:fldCharType="separate"/>
      </w:r>
      <w:r w:rsidR="0023041A">
        <w:rPr>
          <w:noProof/>
          <w:color w:val="8EAADB" w:themeColor="accent5" w:themeTint="99"/>
        </w:rPr>
        <w:t>5</w:t>
      </w:r>
      <w:r>
        <w:rPr>
          <w:color w:val="8EAADB" w:themeColor="accent5" w:themeTint="99"/>
        </w:rPr>
        <w:fldChar w:fldCharType="end"/>
      </w:r>
      <w:r w:rsidRPr="00DD461B">
        <w:rPr>
          <w:color w:val="8EAADB" w:themeColor="accent5" w:themeTint="99"/>
        </w:rPr>
        <w:t>: Performance measurement methods</w:t>
      </w:r>
      <w:bookmarkEnd w:id="56"/>
    </w:p>
    <w:p w14:paraId="024BB754" w14:textId="77777777" w:rsidR="00DD461B" w:rsidRDefault="00DD461B" w:rsidP="0095046B">
      <w:pPr>
        <w:spacing w:line="360" w:lineRule="auto"/>
        <w:jc w:val="center"/>
      </w:pPr>
    </w:p>
    <w:p w14:paraId="2DC4B063" w14:textId="77777777" w:rsidR="0084335A" w:rsidRDefault="0076755E" w:rsidP="000446F6">
      <w:pPr>
        <w:spacing w:line="360" w:lineRule="auto"/>
        <w:jc w:val="both"/>
      </w:pPr>
      <w:r>
        <w:lastRenderedPageBreak/>
        <w:t>Following the responses, we can see that net result of the year is the most ap</w:t>
      </w:r>
      <w:r w:rsidR="00B76811">
        <w:t xml:space="preserve">propriate measure of performance. </w:t>
      </w:r>
      <w:r w:rsidR="009B5464">
        <w:t>To have the same measuring scale (values 1 to 5) for both variables, we have to develop a scale of values to quantify performance as well:</w:t>
      </w:r>
    </w:p>
    <w:tbl>
      <w:tblPr>
        <w:tblStyle w:val="TableGrid"/>
        <w:tblW w:w="0" w:type="auto"/>
        <w:jc w:val="center"/>
        <w:tblLook w:val="04A0" w:firstRow="1" w:lastRow="0" w:firstColumn="1" w:lastColumn="0" w:noHBand="0" w:noVBand="1"/>
      </w:tblPr>
      <w:tblGrid>
        <w:gridCol w:w="2425"/>
        <w:gridCol w:w="6210"/>
      </w:tblGrid>
      <w:tr w:rsidR="009B5464" w:rsidRPr="009B5464" w14:paraId="32BDD52C" w14:textId="77777777" w:rsidTr="006777A9">
        <w:trPr>
          <w:jc w:val="center"/>
        </w:trPr>
        <w:tc>
          <w:tcPr>
            <w:tcW w:w="2425" w:type="dxa"/>
          </w:tcPr>
          <w:p w14:paraId="6DAF9983" w14:textId="77777777" w:rsidR="009B5464" w:rsidRPr="009B5464" w:rsidRDefault="009B5464" w:rsidP="00F57A1B">
            <w:pPr>
              <w:spacing w:line="360" w:lineRule="auto"/>
              <w:jc w:val="center"/>
              <w:rPr>
                <w:b/>
              </w:rPr>
            </w:pPr>
            <w:r w:rsidRPr="009B5464">
              <w:rPr>
                <w:b/>
              </w:rPr>
              <w:t>Grade</w:t>
            </w:r>
          </w:p>
        </w:tc>
        <w:tc>
          <w:tcPr>
            <w:tcW w:w="6210" w:type="dxa"/>
          </w:tcPr>
          <w:p w14:paraId="04A11561" w14:textId="77777777" w:rsidR="009B5464" w:rsidRPr="009B5464" w:rsidRDefault="009B5464" w:rsidP="00F57A1B">
            <w:pPr>
              <w:spacing w:line="360" w:lineRule="auto"/>
              <w:jc w:val="center"/>
              <w:rPr>
                <w:b/>
              </w:rPr>
            </w:pPr>
            <w:r w:rsidRPr="009B5464">
              <w:rPr>
                <w:b/>
              </w:rPr>
              <w:t>Performance level</w:t>
            </w:r>
            <w:r>
              <w:rPr>
                <w:b/>
              </w:rPr>
              <w:t xml:space="preserve"> based on net result of the year (in USD)</w:t>
            </w:r>
          </w:p>
        </w:tc>
      </w:tr>
      <w:tr w:rsidR="009B5464" w14:paraId="02F2D110" w14:textId="77777777" w:rsidTr="006777A9">
        <w:trPr>
          <w:jc w:val="center"/>
        </w:trPr>
        <w:tc>
          <w:tcPr>
            <w:tcW w:w="2425" w:type="dxa"/>
          </w:tcPr>
          <w:p w14:paraId="37A7D5E5" w14:textId="77777777" w:rsidR="009B5464" w:rsidRDefault="009B5464" w:rsidP="00F57A1B">
            <w:pPr>
              <w:spacing w:line="360" w:lineRule="auto"/>
              <w:jc w:val="center"/>
            </w:pPr>
            <w:r>
              <w:t>1</w:t>
            </w:r>
          </w:p>
        </w:tc>
        <w:tc>
          <w:tcPr>
            <w:tcW w:w="6210" w:type="dxa"/>
          </w:tcPr>
          <w:p w14:paraId="3CC59506" w14:textId="77777777" w:rsidR="009B5464" w:rsidRDefault="003B1CE3" w:rsidP="00F57A1B">
            <w:pPr>
              <w:spacing w:line="360" w:lineRule="auto"/>
              <w:jc w:val="center"/>
            </w:pPr>
            <w:r>
              <w:t>&lt;=11,000,000</w:t>
            </w:r>
          </w:p>
        </w:tc>
      </w:tr>
      <w:tr w:rsidR="009B5464" w14:paraId="1957E484" w14:textId="77777777" w:rsidTr="006777A9">
        <w:trPr>
          <w:jc w:val="center"/>
        </w:trPr>
        <w:tc>
          <w:tcPr>
            <w:tcW w:w="2425" w:type="dxa"/>
          </w:tcPr>
          <w:p w14:paraId="384B0A09" w14:textId="77777777" w:rsidR="009B5464" w:rsidRDefault="009B5464" w:rsidP="00F57A1B">
            <w:pPr>
              <w:spacing w:line="360" w:lineRule="auto"/>
              <w:jc w:val="center"/>
            </w:pPr>
            <w:r>
              <w:t>2</w:t>
            </w:r>
          </w:p>
        </w:tc>
        <w:tc>
          <w:tcPr>
            <w:tcW w:w="6210" w:type="dxa"/>
          </w:tcPr>
          <w:p w14:paraId="31CCD018" w14:textId="77777777" w:rsidR="009B5464" w:rsidRDefault="003B1CE3" w:rsidP="00F57A1B">
            <w:pPr>
              <w:spacing w:line="360" w:lineRule="auto"/>
              <w:jc w:val="center"/>
            </w:pPr>
            <w:r>
              <w:t>11,000,000 to 12,000,000</w:t>
            </w:r>
          </w:p>
        </w:tc>
      </w:tr>
      <w:tr w:rsidR="009B5464" w14:paraId="3C385F16" w14:textId="77777777" w:rsidTr="006777A9">
        <w:trPr>
          <w:jc w:val="center"/>
        </w:trPr>
        <w:tc>
          <w:tcPr>
            <w:tcW w:w="2425" w:type="dxa"/>
          </w:tcPr>
          <w:p w14:paraId="5BE64D7B" w14:textId="77777777" w:rsidR="009B5464" w:rsidRDefault="009B5464" w:rsidP="00F57A1B">
            <w:pPr>
              <w:spacing w:line="360" w:lineRule="auto"/>
              <w:jc w:val="center"/>
            </w:pPr>
            <w:r>
              <w:t>3</w:t>
            </w:r>
          </w:p>
        </w:tc>
        <w:tc>
          <w:tcPr>
            <w:tcW w:w="6210" w:type="dxa"/>
          </w:tcPr>
          <w:p w14:paraId="2D3743FF" w14:textId="77777777" w:rsidR="009B5464" w:rsidRDefault="003B1CE3" w:rsidP="00F57A1B">
            <w:pPr>
              <w:spacing w:line="360" w:lineRule="auto"/>
              <w:jc w:val="center"/>
            </w:pPr>
            <w:r>
              <w:t>12,000,000 to 13</w:t>
            </w:r>
            <w:r w:rsidR="009B5464">
              <w:t>,000,000</w:t>
            </w:r>
          </w:p>
        </w:tc>
      </w:tr>
      <w:tr w:rsidR="009B5464" w14:paraId="24497A46" w14:textId="77777777" w:rsidTr="006777A9">
        <w:trPr>
          <w:jc w:val="center"/>
        </w:trPr>
        <w:tc>
          <w:tcPr>
            <w:tcW w:w="2425" w:type="dxa"/>
          </w:tcPr>
          <w:p w14:paraId="59A4937A" w14:textId="77777777" w:rsidR="009B5464" w:rsidRDefault="009B5464" w:rsidP="00F57A1B">
            <w:pPr>
              <w:spacing w:line="360" w:lineRule="auto"/>
              <w:jc w:val="center"/>
            </w:pPr>
            <w:r>
              <w:t>4</w:t>
            </w:r>
          </w:p>
        </w:tc>
        <w:tc>
          <w:tcPr>
            <w:tcW w:w="6210" w:type="dxa"/>
          </w:tcPr>
          <w:p w14:paraId="19BA89E9" w14:textId="77777777" w:rsidR="009B5464" w:rsidRDefault="003B1CE3" w:rsidP="00F57A1B">
            <w:pPr>
              <w:spacing w:line="360" w:lineRule="auto"/>
              <w:jc w:val="center"/>
            </w:pPr>
            <w:r>
              <w:t>13</w:t>
            </w:r>
            <w:r w:rsidR="009B5464">
              <w:t>,</w:t>
            </w:r>
            <w:r>
              <w:t>000,000 to 14</w:t>
            </w:r>
            <w:r w:rsidR="009B5464">
              <w:t>,000,000</w:t>
            </w:r>
          </w:p>
        </w:tc>
      </w:tr>
      <w:tr w:rsidR="009B5464" w14:paraId="02B631DD" w14:textId="77777777" w:rsidTr="006777A9">
        <w:trPr>
          <w:jc w:val="center"/>
        </w:trPr>
        <w:tc>
          <w:tcPr>
            <w:tcW w:w="2425" w:type="dxa"/>
          </w:tcPr>
          <w:p w14:paraId="31E4A5F9" w14:textId="77777777" w:rsidR="009B5464" w:rsidRDefault="009B5464" w:rsidP="00F57A1B">
            <w:pPr>
              <w:spacing w:line="360" w:lineRule="auto"/>
              <w:jc w:val="center"/>
            </w:pPr>
            <w:r>
              <w:t>5</w:t>
            </w:r>
          </w:p>
        </w:tc>
        <w:tc>
          <w:tcPr>
            <w:tcW w:w="6210" w:type="dxa"/>
          </w:tcPr>
          <w:p w14:paraId="2BC0136E" w14:textId="77777777" w:rsidR="009B5464" w:rsidRDefault="003B1CE3" w:rsidP="005121BA">
            <w:pPr>
              <w:keepNext/>
              <w:spacing w:line="360" w:lineRule="auto"/>
              <w:jc w:val="center"/>
            </w:pPr>
            <w:r>
              <w:t>&gt;= 14</w:t>
            </w:r>
            <w:r w:rsidR="009B5464">
              <w:t>,000,000</w:t>
            </w:r>
          </w:p>
        </w:tc>
      </w:tr>
    </w:tbl>
    <w:p w14:paraId="22A3A907" w14:textId="77777777" w:rsidR="0095046B" w:rsidRDefault="005121BA" w:rsidP="005121BA">
      <w:pPr>
        <w:pStyle w:val="Caption"/>
        <w:jc w:val="center"/>
        <w:rPr>
          <w:color w:val="5B9BD5" w:themeColor="accent1"/>
        </w:rPr>
      </w:pPr>
      <w:bookmarkStart w:id="57" w:name="_Toc75874536"/>
      <w:r w:rsidRPr="005121BA">
        <w:rPr>
          <w:color w:val="5B9BD5" w:themeColor="accent1"/>
        </w:rPr>
        <w:t xml:space="preserve">Table </w:t>
      </w:r>
      <w:r w:rsidRPr="005121BA">
        <w:rPr>
          <w:color w:val="5B9BD5" w:themeColor="accent1"/>
        </w:rPr>
        <w:fldChar w:fldCharType="begin"/>
      </w:r>
      <w:r w:rsidRPr="005121BA">
        <w:rPr>
          <w:color w:val="5B9BD5" w:themeColor="accent1"/>
        </w:rPr>
        <w:instrText xml:space="preserve"> SEQ Table \* ARABIC </w:instrText>
      </w:r>
      <w:r w:rsidRPr="005121BA">
        <w:rPr>
          <w:color w:val="5B9BD5" w:themeColor="accent1"/>
        </w:rPr>
        <w:fldChar w:fldCharType="separate"/>
      </w:r>
      <w:r w:rsidR="0023041A">
        <w:rPr>
          <w:noProof/>
          <w:color w:val="5B9BD5" w:themeColor="accent1"/>
        </w:rPr>
        <w:t>3</w:t>
      </w:r>
      <w:r w:rsidRPr="005121BA">
        <w:rPr>
          <w:color w:val="5B9BD5" w:themeColor="accent1"/>
        </w:rPr>
        <w:fldChar w:fldCharType="end"/>
      </w:r>
      <w:r w:rsidRPr="005121BA">
        <w:rPr>
          <w:color w:val="5B9BD5" w:themeColor="accent1"/>
        </w:rPr>
        <w:t>: Quantifying Performance level</w:t>
      </w:r>
      <w:bookmarkEnd w:id="57"/>
    </w:p>
    <w:p w14:paraId="7B983ECB" w14:textId="77777777" w:rsidR="005121BA" w:rsidRPr="005121BA" w:rsidRDefault="005121BA" w:rsidP="005121BA"/>
    <w:p w14:paraId="1AADED01" w14:textId="77777777" w:rsidR="0076755E" w:rsidRDefault="009B5464" w:rsidP="00132BA8">
      <w:pPr>
        <w:pStyle w:val="Heading2"/>
        <w:spacing w:before="0" w:line="360" w:lineRule="auto"/>
        <w:jc w:val="both"/>
      </w:pPr>
      <w:bookmarkStart w:id="58" w:name="_Toc75946962"/>
      <w:r>
        <w:t>5.3.2 Linear regression analysis</w:t>
      </w:r>
      <w:r w:rsidR="00594E9C">
        <w:t xml:space="preserve"> calculation</w:t>
      </w:r>
      <w:bookmarkEnd w:id="58"/>
    </w:p>
    <w:p w14:paraId="1D6A1190" w14:textId="77777777" w:rsidR="009B5464" w:rsidRDefault="009B5464" w:rsidP="00132BA8">
      <w:pPr>
        <w:spacing w:line="360" w:lineRule="auto"/>
        <w:jc w:val="both"/>
      </w:pPr>
      <w:r>
        <w:t xml:space="preserve">The next step is the calculation of the linear regression </w:t>
      </w:r>
      <w:r w:rsidR="00DD461B">
        <w:t>t</w:t>
      </w:r>
      <w:r w:rsidR="000B5745">
        <w:t>hat were pe</w:t>
      </w:r>
      <w:r w:rsidR="00F57A1B">
        <w:t xml:space="preserve">rformed using Excel function: </w:t>
      </w:r>
      <w:r w:rsidR="000B5745">
        <w:t xml:space="preserve">DATA ANALYSIS, REGRESSION. </w:t>
      </w:r>
    </w:p>
    <w:p w14:paraId="09307EC2" w14:textId="77777777" w:rsidR="00132BA8" w:rsidRDefault="00EB2F3D" w:rsidP="00132BA8">
      <w:pPr>
        <w:spacing w:line="360" w:lineRule="auto"/>
        <w:jc w:val="both"/>
      </w:pPr>
      <w:r>
        <w:rPr>
          <w:noProof/>
        </w:rPr>
        <w:drawing>
          <wp:inline distT="0" distB="0" distL="0" distR="0" wp14:anchorId="113BECCD" wp14:editId="42F82C12">
            <wp:extent cx="6048375" cy="42195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12).png"/>
                    <pic:cNvPicPr/>
                  </pic:nvPicPr>
                  <pic:blipFill rotWithShape="1">
                    <a:blip r:embed="rId48">
                      <a:extLst>
                        <a:ext uri="{28A0092B-C50C-407E-A947-70E740481C1C}">
                          <a14:useLocalDpi xmlns:a14="http://schemas.microsoft.com/office/drawing/2010/main" val="0"/>
                        </a:ext>
                      </a:extLst>
                    </a:blip>
                    <a:srcRect t="20087"/>
                    <a:stretch/>
                  </pic:blipFill>
                  <pic:spPr bwMode="auto">
                    <a:xfrm>
                      <a:off x="0" y="0"/>
                      <a:ext cx="6053944" cy="4223460"/>
                    </a:xfrm>
                    <a:prstGeom prst="rect">
                      <a:avLst/>
                    </a:prstGeom>
                    <a:ln>
                      <a:noFill/>
                    </a:ln>
                    <a:extLst>
                      <a:ext uri="{53640926-AAD7-44D8-BBD7-CCE9431645EC}">
                        <a14:shadowObscured xmlns:a14="http://schemas.microsoft.com/office/drawing/2010/main"/>
                      </a:ext>
                    </a:extLst>
                  </pic:spPr>
                </pic:pic>
              </a:graphicData>
            </a:graphic>
          </wp:inline>
        </w:drawing>
      </w:r>
    </w:p>
    <w:p w14:paraId="247B89DB" w14:textId="77777777" w:rsidR="00132BA8" w:rsidRPr="009B5464" w:rsidRDefault="00132BA8" w:rsidP="00132BA8">
      <w:pPr>
        <w:pStyle w:val="Heading1"/>
        <w:spacing w:line="360" w:lineRule="auto"/>
      </w:pPr>
      <w:bookmarkStart w:id="59" w:name="_Toc75946963"/>
      <w:r>
        <w:lastRenderedPageBreak/>
        <w:t>5.4 Findings</w:t>
      </w:r>
      <w:bookmarkEnd w:id="59"/>
    </w:p>
    <w:p w14:paraId="326464EF" w14:textId="77777777" w:rsidR="005A16FC" w:rsidRDefault="005E05C1" w:rsidP="00132BA8">
      <w:pPr>
        <w:spacing w:line="360" w:lineRule="auto"/>
        <w:jc w:val="both"/>
      </w:pPr>
      <w:r>
        <w:t>We will do the following interpretations from our regression analysis:</w:t>
      </w:r>
    </w:p>
    <w:p w14:paraId="5080FE83" w14:textId="77777777" w:rsidR="005E05C1" w:rsidRDefault="005E05C1" w:rsidP="00F57A1B">
      <w:pPr>
        <w:pStyle w:val="ListParagraph"/>
        <w:numPr>
          <w:ilvl w:val="0"/>
          <w:numId w:val="13"/>
        </w:numPr>
        <w:spacing w:line="360" w:lineRule="auto"/>
        <w:ind w:left="360"/>
        <w:jc w:val="both"/>
        <w:rPr>
          <w:b/>
          <w:u w:val="single"/>
        </w:rPr>
      </w:pPr>
      <w:r w:rsidRPr="005E05C1">
        <w:rPr>
          <w:b/>
          <w:u w:val="single"/>
        </w:rPr>
        <w:t>Analysis of Linear Function</w:t>
      </w:r>
    </w:p>
    <w:p w14:paraId="7FB0D1AF" w14:textId="77777777" w:rsidR="005121BA" w:rsidRPr="00F57A1B" w:rsidRDefault="005121BA" w:rsidP="005121BA">
      <w:pPr>
        <w:pStyle w:val="ListParagraph"/>
        <w:spacing w:after="0" w:line="360" w:lineRule="auto"/>
        <w:ind w:left="360"/>
        <w:jc w:val="both"/>
        <w:rPr>
          <w:b/>
          <w:u w:val="single"/>
        </w:rPr>
      </w:pPr>
    </w:p>
    <w:p w14:paraId="3D692E92" w14:textId="77777777" w:rsidR="0095046B" w:rsidRPr="00050DD9" w:rsidRDefault="005E05C1" w:rsidP="005121BA">
      <w:pPr>
        <w:pStyle w:val="ListParagraph"/>
        <w:spacing w:after="0" w:line="360" w:lineRule="auto"/>
        <w:ind w:left="0"/>
        <w:jc w:val="center"/>
        <w:rPr>
          <w:b/>
          <w:vertAlign w:val="subscript"/>
        </w:rPr>
      </w:pPr>
      <w:r w:rsidRPr="00050DD9">
        <w:rPr>
          <w:b/>
          <w:i/>
        </w:rPr>
        <w:t>f</w:t>
      </w:r>
      <w:r w:rsidRPr="00050DD9">
        <w:rPr>
          <w:b/>
        </w:rPr>
        <w:t xml:space="preserve"> (budget variance) = </w:t>
      </w:r>
      <w:r w:rsidRPr="00050DD9">
        <w:rPr>
          <w:rFonts w:cs="Times New Roman"/>
          <w:b/>
        </w:rPr>
        <w:t>α</w:t>
      </w:r>
      <w:r w:rsidRPr="00050DD9">
        <w:rPr>
          <w:b/>
        </w:rPr>
        <w:t xml:space="preserve"> + </w:t>
      </w:r>
      <w:r w:rsidR="00BF4DBA" w:rsidRPr="00050DD9">
        <w:rPr>
          <w:b/>
        </w:rPr>
        <w:t>(</w:t>
      </w:r>
      <w:r w:rsidRPr="00050DD9">
        <w:rPr>
          <w:rFonts w:cs="Times New Roman"/>
          <w:b/>
        </w:rPr>
        <w:t>β</w:t>
      </w:r>
      <w:r w:rsidRPr="00050DD9">
        <w:rPr>
          <w:b/>
        </w:rPr>
        <w:t xml:space="preserve"> * budget</w:t>
      </w:r>
      <w:r w:rsidR="00BF4DBA" w:rsidRPr="00050DD9">
        <w:rPr>
          <w:b/>
        </w:rPr>
        <w:t xml:space="preserve"> variance)</w:t>
      </w:r>
      <w:r w:rsidRPr="00050DD9">
        <w:rPr>
          <w:b/>
        </w:rPr>
        <w:t xml:space="preserve"> + e</w:t>
      </w:r>
      <w:r w:rsidRPr="00050DD9">
        <w:rPr>
          <w:b/>
          <w:vertAlign w:val="subscript"/>
        </w:rPr>
        <w:t>t</w:t>
      </w:r>
    </w:p>
    <w:tbl>
      <w:tblPr>
        <w:tblStyle w:val="TableGrid"/>
        <w:tblW w:w="0" w:type="auto"/>
        <w:tblLook w:val="04A0" w:firstRow="1" w:lastRow="0" w:firstColumn="1" w:lastColumn="0" w:noHBand="0" w:noVBand="1"/>
      </w:tblPr>
      <w:tblGrid>
        <w:gridCol w:w="4675"/>
        <w:gridCol w:w="4675"/>
      </w:tblGrid>
      <w:tr w:rsidR="005E05C1" w:rsidRPr="005E05C1" w14:paraId="3ED27477" w14:textId="77777777" w:rsidTr="005E05C1">
        <w:tc>
          <w:tcPr>
            <w:tcW w:w="4675" w:type="dxa"/>
          </w:tcPr>
          <w:p w14:paraId="072C6498" w14:textId="77777777" w:rsidR="005E05C1" w:rsidRPr="005E05C1" w:rsidRDefault="005E05C1" w:rsidP="00F57A1B">
            <w:pPr>
              <w:pStyle w:val="ListParagraph"/>
              <w:spacing w:line="360" w:lineRule="auto"/>
              <w:ind w:left="0"/>
              <w:jc w:val="center"/>
            </w:pPr>
            <w:r w:rsidRPr="005E05C1">
              <w:t>Intercept</w:t>
            </w:r>
            <w:r w:rsidR="00C536DD">
              <w:t xml:space="preserve">, </w:t>
            </w:r>
            <w:r w:rsidR="00C536DD">
              <w:rPr>
                <w:rFonts w:cs="Times New Roman"/>
              </w:rPr>
              <w:t>α</w:t>
            </w:r>
          </w:p>
        </w:tc>
        <w:tc>
          <w:tcPr>
            <w:tcW w:w="4675" w:type="dxa"/>
          </w:tcPr>
          <w:p w14:paraId="4D1BCE9E" w14:textId="77777777" w:rsidR="005E05C1" w:rsidRPr="005E05C1" w:rsidRDefault="00E35306" w:rsidP="00F57A1B">
            <w:pPr>
              <w:pStyle w:val="ListParagraph"/>
              <w:spacing w:line="360" w:lineRule="auto"/>
              <w:ind w:left="0"/>
              <w:jc w:val="center"/>
            </w:pPr>
            <w:r w:rsidRPr="00E35306">
              <w:t>3.75</w:t>
            </w:r>
          </w:p>
        </w:tc>
      </w:tr>
      <w:tr w:rsidR="005E05C1" w:rsidRPr="005E05C1" w14:paraId="1CD0D4A7" w14:textId="77777777" w:rsidTr="005E05C1">
        <w:tc>
          <w:tcPr>
            <w:tcW w:w="4675" w:type="dxa"/>
          </w:tcPr>
          <w:p w14:paraId="2ACAD6BE" w14:textId="77777777" w:rsidR="005E05C1" w:rsidRPr="005E05C1" w:rsidRDefault="005E05C1" w:rsidP="00F57A1B">
            <w:pPr>
              <w:pStyle w:val="ListParagraph"/>
              <w:spacing w:line="360" w:lineRule="auto"/>
              <w:ind w:left="0"/>
              <w:jc w:val="center"/>
            </w:pPr>
            <w:r>
              <w:t>Slope</w:t>
            </w:r>
            <w:r w:rsidR="00C536DD">
              <w:t xml:space="preserve">, </w:t>
            </w:r>
            <w:r w:rsidR="00C536DD">
              <w:rPr>
                <w:rFonts w:cs="Times New Roman"/>
              </w:rPr>
              <w:t>β</w:t>
            </w:r>
          </w:p>
        </w:tc>
        <w:tc>
          <w:tcPr>
            <w:tcW w:w="4675" w:type="dxa"/>
          </w:tcPr>
          <w:p w14:paraId="429D04E0" w14:textId="77777777" w:rsidR="005E05C1" w:rsidRPr="005E05C1" w:rsidRDefault="00E35306" w:rsidP="005121BA">
            <w:pPr>
              <w:pStyle w:val="ListParagraph"/>
              <w:keepNext/>
              <w:spacing w:line="360" w:lineRule="auto"/>
              <w:ind w:left="0"/>
              <w:jc w:val="center"/>
            </w:pPr>
            <w:r w:rsidRPr="00E35306">
              <w:t>-0.046875</w:t>
            </w:r>
          </w:p>
        </w:tc>
      </w:tr>
    </w:tbl>
    <w:p w14:paraId="127AC4E4" w14:textId="77777777" w:rsidR="005E05C1" w:rsidRPr="005121BA" w:rsidRDefault="005121BA" w:rsidP="005121BA">
      <w:pPr>
        <w:pStyle w:val="Caption"/>
        <w:rPr>
          <w:color w:val="5B9BD5" w:themeColor="accent1"/>
        </w:rPr>
      </w:pPr>
      <w:bookmarkStart w:id="60" w:name="_Toc75874537"/>
      <w:r w:rsidRPr="005121BA">
        <w:rPr>
          <w:color w:val="5B9BD5" w:themeColor="accent1"/>
        </w:rPr>
        <w:t xml:space="preserve">Table </w:t>
      </w:r>
      <w:r w:rsidRPr="005121BA">
        <w:rPr>
          <w:color w:val="5B9BD5" w:themeColor="accent1"/>
        </w:rPr>
        <w:fldChar w:fldCharType="begin"/>
      </w:r>
      <w:r w:rsidRPr="005121BA">
        <w:rPr>
          <w:color w:val="5B9BD5" w:themeColor="accent1"/>
        </w:rPr>
        <w:instrText xml:space="preserve"> SEQ Table \* ARABIC </w:instrText>
      </w:r>
      <w:r w:rsidRPr="005121BA">
        <w:rPr>
          <w:color w:val="5B9BD5" w:themeColor="accent1"/>
        </w:rPr>
        <w:fldChar w:fldCharType="separate"/>
      </w:r>
      <w:r w:rsidR="0023041A">
        <w:rPr>
          <w:noProof/>
          <w:color w:val="5B9BD5" w:themeColor="accent1"/>
        </w:rPr>
        <w:t>4</w:t>
      </w:r>
      <w:r w:rsidRPr="005121BA">
        <w:rPr>
          <w:color w:val="5B9BD5" w:themeColor="accent1"/>
        </w:rPr>
        <w:fldChar w:fldCharType="end"/>
      </w:r>
      <w:r w:rsidRPr="005121BA">
        <w:rPr>
          <w:color w:val="5B9BD5" w:themeColor="accent1"/>
        </w:rPr>
        <w:t>: Analysis of Linear function</w:t>
      </w:r>
      <w:bookmarkEnd w:id="60"/>
    </w:p>
    <w:p w14:paraId="0AE0177A" w14:textId="77777777" w:rsidR="00050DD9" w:rsidRPr="00050DD9" w:rsidRDefault="00050DD9" w:rsidP="00651606">
      <w:pPr>
        <w:pStyle w:val="ListParagraph"/>
        <w:spacing w:after="0" w:line="240" w:lineRule="auto"/>
        <w:ind w:left="0"/>
        <w:jc w:val="center"/>
        <w:rPr>
          <w:b/>
          <w:color w:val="FF0000"/>
        </w:rPr>
      </w:pPr>
      <w:r w:rsidRPr="00651606">
        <w:rPr>
          <w:b/>
          <w:color w:val="FF0000"/>
          <w:sz w:val="28"/>
        </w:rPr>
        <w:t>Y = 3.75 – 0.05X + e</w:t>
      </w:r>
      <w:r w:rsidRPr="00651606">
        <w:rPr>
          <w:b/>
          <w:color w:val="FF0000"/>
          <w:sz w:val="28"/>
          <w:vertAlign w:val="subscript"/>
        </w:rPr>
        <w:t>t</w:t>
      </w:r>
    </w:p>
    <w:p w14:paraId="51F16315" w14:textId="77777777" w:rsidR="00050DD9" w:rsidRDefault="00050DD9" w:rsidP="00651606">
      <w:pPr>
        <w:pStyle w:val="ListParagraph"/>
        <w:spacing w:after="0" w:line="240" w:lineRule="auto"/>
        <w:ind w:left="0"/>
        <w:jc w:val="both"/>
      </w:pPr>
    </w:p>
    <w:p w14:paraId="34730C93" w14:textId="77777777" w:rsidR="00BF4DBA" w:rsidRDefault="00E35306" w:rsidP="000446F6">
      <w:pPr>
        <w:pStyle w:val="ListParagraph"/>
        <w:spacing w:line="360" w:lineRule="auto"/>
        <w:ind w:left="0"/>
        <w:jc w:val="both"/>
      </w:pPr>
      <w:r>
        <w:t xml:space="preserve">Parameter </w:t>
      </w:r>
      <w:r>
        <w:rPr>
          <w:rFonts w:cs="Times New Roman"/>
        </w:rPr>
        <w:t>α</w:t>
      </w:r>
      <w:r>
        <w:t xml:space="preserve"> has value greater than zero whereas parameter </w:t>
      </w:r>
      <w:r>
        <w:rPr>
          <w:rFonts w:cs="Times New Roman"/>
        </w:rPr>
        <w:t>β</w:t>
      </w:r>
      <w:r>
        <w:t xml:space="preserve"> is negative</w:t>
      </w:r>
      <w:r w:rsidR="00BF4DBA">
        <w:t xml:space="preserve">. The intercept, </w:t>
      </w:r>
      <w:r w:rsidR="00BF4DBA">
        <w:rPr>
          <w:rFonts w:cs="Times New Roman"/>
        </w:rPr>
        <w:t>α</w:t>
      </w:r>
      <w:r w:rsidR="00BF4DBA">
        <w:t xml:space="preserve"> shows that when budget variance is zero, the average performance le</w:t>
      </w:r>
      <w:r>
        <w:t>vel of the entity should be 3.75</w:t>
      </w:r>
      <w:r w:rsidR="00BF4DBA">
        <w:t xml:space="preserve"> points. </w:t>
      </w:r>
      <w:r>
        <w:t xml:space="preserve">On the other hand, </w:t>
      </w:r>
      <w:r w:rsidR="00BF4DBA">
        <w:t xml:space="preserve">the slope, </w:t>
      </w:r>
      <w:r w:rsidR="00BF4DBA">
        <w:rPr>
          <w:rFonts w:cs="Times New Roman"/>
        </w:rPr>
        <w:t>β</w:t>
      </w:r>
      <w:r>
        <w:t xml:space="preserve"> is -0.05</w:t>
      </w:r>
      <w:r w:rsidR="00BF4DBA">
        <w:t>, so when budget variance increases by one unit, the net result or p</w:t>
      </w:r>
      <w:r>
        <w:t xml:space="preserve">erformance level should decrease by 0.05 points that is they are negatively correlated. This statement is true as we already know that negative </w:t>
      </w:r>
      <w:r w:rsidR="00497F53">
        <w:t xml:space="preserve">budget </w:t>
      </w:r>
      <w:r>
        <w:t xml:space="preserve">variances indicate shortfalls and may be attributed to decrease in performance level. </w:t>
      </w:r>
    </w:p>
    <w:p w14:paraId="3CB6251D" w14:textId="77777777" w:rsidR="005121BA" w:rsidRDefault="005121BA" w:rsidP="000446F6">
      <w:pPr>
        <w:pStyle w:val="ListParagraph"/>
        <w:spacing w:line="360" w:lineRule="auto"/>
        <w:ind w:left="0"/>
        <w:jc w:val="both"/>
      </w:pPr>
    </w:p>
    <w:p w14:paraId="32BAAED7" w14:textId="77777777" w:rsidR="005121BA" w:rsidRDefault="00CA7DA2" w:rsidP="005121BA">
      <w:pPr>
        <w:pStyle w:val="ListParagraph"/>
        <w:keepNext/>
        <w:spacing w:after="0" w:line="360" w:lineRule="auto"/>
        <w:ind w:left="0"/>
        <w:jc w:val="center"/>
      </w:pPr>
      <w:r>
        <w:rPr>
          <w:noProof/>
        </w:rPr>
        <w:drawing>
          <wp:inline distT="0" distB="0" distL="0" distR="0" wp14:anchorId="45BF7FD6" wp14:editId="5E9811A7">
            <wp:extent cx="4019550" cy="25146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ED237C3" w14:textId="77777777" w:rsidR="00CA7DA2" w:rsidRPr="005121BA" w:rsidRDefault="005121BA" w:rsidP="005121BA">
      <w:pPr>
        <w:pStyle w:val="Caption"/>
        <w:spacing w:after="0"/>
        <w:jc w:val="center"/>
        <w:rPr>
          <w:color w:val="5B9BD5" w:themeColor="accent1"/>
        </w:rPr>
      </w:pPr>
      <w:bookmarkStart w:id="61" w:name="_Toc75874533"/>
      <w:r w:rsidRPr="005121BA">
        <w:rPr>
          <w:color w:val="5B9BD5" w:themeColor="accent1"/>
        </w:rPr>
        <w:t xml:space="preserve">Figure </w:t>
      </w:r>
      <w:r w:rsidRPr="005121BA">
        <w:rPr>
          <w:color w:val="5B9BD5" w:themeColor="accent1"/>
        </w:rPr>
        <w:fldChar w:fldCharType="begin"/>
      </w:r>
      <w:r w:rsidRPr="005121BA">
        <w:rPr>
          <w:color w:val="5B9BD5" w:themeColor="accent1"/>
        </w:rPr>
        <w:instrText xml:space="preserve"> SEQ Figure \* ARABIC </w:instrText>
      </w:r>
      <w:r w:rsidRPr="005121BA">
        <w:rPr>
          <w:color w:val="5B9BD5" w:themeColor="accent1"/>
        </w:rPr>
        <w:fldChar w:fldCharType="separate"/>
      </w:r>
      <w:r w:rsidR="0023041A">
        <w:rPr>
          <w:noProof/>
          <w:color w:val="5B9BD5" w:themeColor="accent1"/>
        </w:rPr>
        <w:t>6</w:t>
      </w:r>
      <w:r w:rsidRPr="005121BA">
        <w:rPr>
          <w:color w:val="5B9BD5" w:themeColor="accent1"/>
        </w:rPr>
        <w:fldChar w:fldCharType="end"/>
      </w:r>
      <w:r w:rsidRPr="005121BA">
        <w:rPr>
          <w:color w:val="5B9BD5" w:themeColor="accent1"/>
        </w:rPr>
        <w:t>: Linear Function Graph</w:t>
      </w:r>
      <w:bookmarkEnd w:id="61"/>
    </w:p>
    <w:p w14:paraId="21B1FC86" w14:textId="77777777" w:rsidR="00CF576E" w:rsidRDefault="00CF576E" w:rsidP="000446F6">
      <w:pPr>
        <w:pStyle w:val="ListParagraph"/>
        <w:spacing w:line="360" w:lineRule="auto"/>
        <w:ind w:left="0"/>
        <w:jc w:val="both"/>
      </w:pPr>
    </w:p>
    <w:p w14:paraId="44315B80" w14:textId="77777777" w:rsidR="00883F80" w:rsidRDefault="00883F80" w:rsidP="000446F6">
      <w:pPr>
        <w:pStyle w:val="ListParagraph"/>
        <w:spacing w:line="360" w:lineRule="auto"/>
        <w:ind w:left="0"/>
        <w:jc w:val="both"/>
      </w:pPr>
    </w:p>
    <w:p w14:paraId="34900788" w14:textId="77777777" w:rsidR="00883F80" w:rsidRDefault="00883F80" w:rsidP="000446F6">
      <w:pPr>
        <w:pStyle w:val="ListParagraph"/>
        <w:spacing w:line="360" w:lineRule="auto"/>
        <w:ind w:left="0"/>
        <w:jc w:val="both"/>
      </w:pPr>
    </w:p>
    <w:p w14:paraId="147DB191" w14:textId="77777777" w:rsidR="00CF576E" w:rsidRPr="00917914" w:rsidRDefault="00CF576E" w:rsidP="000446F6">
      <w:pPr>
        <w:pStyle w:val="ListParagraph"/>
        <w:numPr>
          <w:ilvl w:val="0"/>
          <w:numId w:val="13"/>
        </w:numPr>
        <w:spacing w:line="360" w:lineRule="auto"/>
        <w:ind w:left="360"/>
        <w:jc w:val="both"/>
        <w:rPr>
          <w:b/>
          <w:u w:val="single"/>
        </w:rPr>
      </w:pPr>
      <w:r w:rsidRPr="00917914">
        <w:rPr>
          <w:b/>
          <w:u w:val="single"/>
        </w:rPr>
        <w:lastRenderedPageBreak/>
        <w:t>Calculating dispersion of errors</w:t>
      </w:r>
      <w:r w:rsidR="009F5355">
        <w:rPr>
          <w:b/>
          <w:u w:val="single"/>
        </w:rPr>
        <w:t xml:space="preserve"> and estimator’s variance</w:t>
      </w:r>
    </w:p>
    <w:p w14:paraId="3511D441" w14:textId="77777777" w:rsidR="00CF576E" w:rsidRDefault="0012093A" w:rsidP="000446F6">
      <w:pPr>
        <w:spacing w:line="360" w:lineRule="auto"/>
        <w:jc w:val="both"/>
      </w:pPr>
      <w:r>
        <w:t>We will now calculate dispersion of error</w:t>
      </w:r>
      <w:r w:rsidR="00917914">
        <w:t xml:space="preserve"> from residual sum of squares</w:t>
      </w:r>
      <w:r>
        <w:t>,</w:t>
      </w:r>
      <w:r w:rsidR="00917914">
        <w:t xml:space="preserve"> and</w:t>
      </w:r>
      <w:r>
        <w:t xml:space="preserve"> estimator’s variance </w:t>
      </w:r>
      <w:r w:rsidR="00466F26">
        <w:t>for</w:t>
      </w:r>
      <w:r>
        <w:t xml:space="preserve"> the </w:t>
      </w:r>
      <w:r w:rsidR="00466F26">
        <w:t xml:space="preserve">estimated </w:t>
      </w:r>
      <w:r>
        <w:t xml:space="preserve">intercept and slope. </w:t>
      </w:r>
    </w:p>
    <w:tbl>
      <w:tblPr>
        <w:tblStyle w:val="TableGrid"/>
        <w:tblW w:w="0" w:type="auto"/>
        <w:tblLook w:val="04A0" w:firstRow="1" w:lastRow="0" w:firstColumn="1" w:lastColumn="0" w:noHBand="0" w:noVBand="1"/>
      </w:tblPr>
      <w:tblGrid>
        <w:gridCol w:w="2515"/>
        <w:gridCol w:w="2880"/>
        <w:gridCol w:w="3955"/>
      </w:tblGrid>
      <w:tr w:rsidR="0012093A" w:rsidRPr="00E14667" w14:paraId="62F49F26" w14:textId="77777777" w:rsidTr="00E14667">
        <w:tc>
          <w:tcPr>
            <w:tcW w:w="2515" w:type="dxa"/>
          </w:tcPr>
          <w:p w14:paraId="08088D85" w14:textId="77777777" w:rsidR="0012093A" w:rsidRPr="00E14667" w:rsidRDefault="0012093A" w:rsidP="000446F6">
            <w:pPr>
              <w:spacing w:line="360" w:lineRule="auto"/>
              <w:jc w:val="both"/>
              <w:rPr>
                <w:b/>
              </w:rPr>
            </w:pPr>
          </w:p>
        </w:tc>
        <w:tc>
          <w:tcPr>
            <w:tcW w:w="2880" w:type="dxa"/>
          </w:tcPr>
          <w:p w14:paraId="4B29DADE" w14:textId="77777777" w:rsidR="0012093A" w:rsidRPr="00E14667" w:rsidRDefault="0012093A" w:rsidP="000446F6">
            <w:pPr>
              <w:spacing w:line="360" w:lineRule="auto"/>
              <w:jc w:val="both"/>
              <w:rPr>
                <w:b/>
              </w:rPr>
            </w:pPr>
            <w:r w:rsidRPr="00E14667">
              <w:rPr>
                <w:b/>
              </w:rPr>
              <w:t>Residual sum of squares</w:t>
            </w:r>
          </w:p>
        </w:tc>
        <w:tc>
          <w:tcPr>
            <w:tcW w:w="3955" w:type="dxa"/>
          </w:tcPr>
          <w:p w14:paraId="1FBE4F4A" w14:textId="77777777" w:rsidR="0012093A" w:rsidRPr="00E14667" w:rsidRDefault="0012093A" w:rsidP="000446F6">
            <w:pPr>
              <w:spacing w:line="360" w:lineRule="auto"/>
              <w:jc w:val="both"/>
              <w:rPr>
                <w:b/>
              </w:rPr>
            </w:pPr>
            <w:r w:rsidRPr="00E14667">
              <w:rPr>
                <w:b/>
              </w:rPr>
              <w:t>Dispersion of errors</w:t>
            </w:r>
            <w:r w:rsidR="00E14667" w:rsidRPr="00E14667">
              <w:rPr>
                <w:b/>
              </w:rPr>
              <w:t xml:space="preserve"> (</w:t>
            </w:r>
            <w:r w:rsidR="00E14667" w:rsidRPr="00E14667">
              <w:rPr>
                <w:rFonts w:cs="Times New Roman"/>
                <w:b/>
              </w:rPr>
              <w:t>√</w:t>
            </w:r>
            <w:r w:rsidR="00E14667" w:rsidRPr="00E14667">
              <w:rPr>
                <w:b/>
              </w:rPr>
              <w:t>(RSS/n-2)</w:t>
            </w:r>
          </w:p>
        </w:tc>
      </w:tr>
      <w:tr w:rsidR="0012093A" w14:paraId="6F3A1639" w14:textId="77777777" w:rsidTr="00E14667">
        <w:tc>
          <w:tcPr>
            <w:tcW w:w="2515" w:type="dxa"/>
          </w:tcPr>
          <w:p w14:paraId="5D8A69C4" w14:textId="77777777" w:rsidR="0012093A" w:rsidRDefault="0012093A" w:rsidP="000446F6">
            <w:pPr>
              <w:spacing w:line="360" w:lineRule="auto"/>
              <w:jc w:val="both"/>
            </w:pPr>
            <w:r>
              <w:t>Residual (Error)</w:t>
            </w:r>
          </w:p>
        </w:tc>
        <w:tc>
          <w:tcPr>
            <w:tcW w:w="2880" w:type="dxa"/>
          </w:tcPr>
          <w:p w14:paraId="220872CD" w14:textId="77777777" w:rsidR="0012093A" w:rsidRDefault="00497F53" w:rsidP="000446F6">
            <w:pPr>
              <w:spacing w:line="360" w:lineRule="auto"/>
              <w:jc w:val="both"/>
            </w:pPr>
            <w:r w:rsidRPr="00497F53">
              <w:t>11.171875</w:t>
            </w:r>
          </w:p>
        </w:tc>
        <w:tc>
          <w:tcPr>
            <w:tcW w:w="3955" w:type="dxa"/>
          </w:tcPr>
          <w:p w14:paraId="3928D9D8" w14:textId="77777777" w:rsidR="00B17B24" w:rsidRDefault="00497F53" w:rsidP="005121BA">
            <w:pPr>
              <w:keepNext/>
              <w:spacing w:line="360" w:lineRule="auto"/>
              <w:jc w:val="both"/>
            </w:pPr>
            <w:r w:rsidRPr="00497F53">
              <w:t>1.929756029</w:t>
            </w:r>
          </w:p>
        </w:tc>
      </w:tr>
    </w:tbl>
    <w:p w14:paraId="227371FC" w14:textId="77777777" w:rsidR="0012093A" w:rsidRPr="00794430" w:rsidRDefault="005121BA" w:rsidP="005121BA">
      <w:pPr>
        <w:pStyle w:val="Caption"/>
        <w:rPr>
          <w:color w:val="5B9BD5" w:themeColor="accent1"/>
        </w:rPr>
      </w:pPr>
      <w:bookmarkStart w:id="62" w:name="_Toc75874538"/>
      <w:r w:rsidRPr="00794430">
        <w:rPr>
          <w:color w:val="5B9BD5" w:themeColor="accent1"/>
        </w:rPr>
        <w:t xml:space="preserve">Table </w:t>
      </w:r>
      <w:r w:rsidRPr="00794430">
        <w:rPr>
          <w:color w:val="5B9BD5" w:themeColor="accent1"/>
        </w:rPr>
        <w:fldChar w:fldCharType="begin"/>
      </w:r>
      <w:r w:rsidRPr="00794430">
        <w:rPr>
          <w:color w:val="5B9BD5" w:themeColor="accent1"/>
        </w:rPr>
        <w:instrText xml:space="preserve"> SEQ Table \* ARABIC </w:instrText>
      </w:r>
      <w:r w:rsidRPr="00794430">
        <w:rPr>
          <w:color w:val="5B9BD5" w:themeColor="accent1"/>
        </w:rPr>
        <w:fldChar w:fldCharType="separate"/>
      </w:r>
      <w:r w:rsidR="0023041A">
        <w:rPr>
          <w:noProof/>
          <w:color w:val="5B9BD5" w:themeColor="accent1"/>
        </w:rPr>
        <w:t>5</w:t>
      </w:r>
      <w:r w:rsidRPr="00794430">
        <w:rPr>
          <w:color w:val="5B9BD5" w:themeColor="accent1"/>
        </w:rPr>
        <w:fldChar w:fldCharType="end"/>
      </w:r>
      <w:r w:rsidRPr="00794430">
        <w:rPr>
          <w:color w:val="5B9BD5" w:themeColor="accent1"/>
        </w:rPr>
        <w:t>: Dispersion of error</w:t>
      </w:r>
      <w:bookmarkEnd w:id="62"/>
    </w:p>
    <w:p w14:paraId="41E88BF7" w14:textId="77777777" w:rsidR="00B17B24" w:rsidRDefault="00917914" w:rsidP="00F57A1B">
      <w:pPr>
        <w:spacing w:after="0" w:line="360" w:lineRule="auto"/>
        <w:jc w:val="both"/>
      </w:pPr>
      <w:r>
        <w:t>For estimators, generally when the variation is smaller, the estimation is</w:t>
      </w:r>
      <w:r w:rsidR="00E26392">
        <w:t xml:space="preserve"> more reliable and there is less error.</w:t>
      </w:r>
    </w:p>
    <w:tbl>
      <w:tblPr>
        <w:tblStyle w:val="TableGrid"/>
        <w:tblW w:w="0" w:type="auto"/>
        <w:tblLook w:val="04A0" w:firstRow="1" w:lastRow="0" w:firstColumn="1" w:lastColumn="0" w:noHBand="0" w:noVBand="1"/>
      </w:tblPr>
      <w:tblGrid>
        <w:gridCol w:w="2515"/>
        <w:gridCol w:w="2880"/>
        <w:gridCol w:w="3955"/>
      </w:tblGrid>
      <w:tr w:rsidR="00917914" w:rsidRPr="00E14667" w14:paraId="4E9FAEB6" w14:textId="77777777" w:rsidTr="00E14667">
        <w:tc>
          <w:tcPr>
            <w:tcW w:w="2515" w:type="dxa"/>
          </w:tcPr>
          <w:p w14:paraId="114E5E25" w14:textId="77777777" w:rsidR="00917914" w:rsidRPr="00E14667" w:rsidRDefault="00E14667" w:rsidP="000446F6">
            <w:pPr>
              <w:spacing w:line="360" w:lineRule="auto"/>
              <w:jc w:val="both"/>
              <w:rPr>
                <w:b/>
              </w:rPr>
            </w:pPr>
            <w:r>
              <w:rPr>
                <w:b/>
              </w:rPr>
              <w:t>Estimate</w:t>
            </w:r>
          </w:p>
        </w:tc>
        <w:tc>
          <w:tcPr>
            <w:tcW w:w="2880" w:type="dxa"/>
          </w:tcPr>
          <w:p w14:paraId="067E7C00" w14:textId="77777777" w:rsidR="00917914" w:rsidRPr="00E14667" w:rsidRDefault="00917914" w:rsidP="000446F6">
            <w:pPr>
              <w:spacing w:line="360" w:lineRule="auto"/>
              <w:jc w:val="both"/>
              <w:rPr>
                <w:b/>
              </w:rPr>
            </w:pPr>
            <w:r w:rsidRPr="00E14667">
              <w:rPr>
                <w:b/>
              </w:rPr>
              <w:t>Standard error</w:t>
            </w:r>
          </w:p>
        </w:tc>
        <w:tc>
          <w:tcPr>
            <w:tcW w:w="3955" w:type="dxa"/>
          </w:tcPr>
          <w:p w14:paraId="3D67B536" w14:textId="77777777" w:rsidR="00917914" w:rsidRPr="00E14667" w:rsidRDefault="00917914" w:rsidP="000446F6">
            <w:pPr>
              <w:spacing w:line="360" w:lineRule="auto"/>
              <w:jc w:val="both"/>
              <w:rPr>
                <w:b/>
              </w:rPr>
            </w:pPr>
            <w:r w:rsidRPr="00E14667">
              <w:rPr>
                <w:b/>
              </w:rPr>
              <w:t>Variance (Standard error squared)</w:t>
            </w:r>
          </w:p>
        </w:tc>
      </w:tr>
      <w:tr w:rsidR="00917914" w14:paraId="473802C4" w14:textId="77777777" w:rsidTr="00E14667">
        <w:tc>
          <w:tcPr>
            <w:tcW w:w="2515" w:type="dxa"/>
          </w:tcPr>
          <w:p w14:paraId="5EFE4AA4" w14:textId="77777777" w:rsidR="00917914" w:rsidRDefault="00917914" w:rsidP="000446F6">
            <w:pPr>
              <w:spacing w:line="360" w:lineRule="auto"/>
              <w:jc w:val="both"/>
            </w:pPr>
            <w:r>
              <w:t>Intercept</w:t>
            </w:r>
            <w:r w:rsidR="00F77D22">
              <w:t>, a</w:t>
            </w:r>
          </w:p>
        </w:tc>
        <w:tc>
          <w:tcPr>
            <w:tcW w:w="2880" w:type="dxa"/>
          </w:tcPr>
          <w:p w14:paraId="5C825D34" w14:textId="77777777" w:rsidR="00917914" w:rsidRDefault="00497F53" w:rsidP="000446F6">
            <w:pPr>
              <w:spacing w:line="360" w:lineRule="auto"/>
              <w:jc w:val="both"/>
            </w:pPr>
            <w:r w:rsidRPr="00497F53">
              <w:t>1.929756029</w:t>
            </w:r>
          </w:p>
        </w:tc>
        <w:tc>
          <w:tcPr>
            <w:tcW w:w="3955" w:type="dxa"/>
          </w:tcPr>
          <w:p w14:paraId="103E75C0" w14:textId="77777777" w:rsidR="00917914" w:rsidRDefault="00497F53" w:rsidP="000446F6">
            <w:pPr>
              <w:spacing w:line="360" w:lineRule="auto"/>
              <w:jc w:val="both"/>
            </w:pPr>
            <w:r w:rsidRPr="00497F53">
              <w:t>3.723958333</w:t>
            </w:r>
          </w:p>
        </w:tc>
      </w:tr>
      <w:tr w:rsidR="00917914" w14:paraId="1294D61F" w14:textId="77777777" w:rsidTr="00E14667">
        <w:tc>
          <w:tcPr>
            <w:tcW w:w="2515" w:type="dxa"/>
          </w:tcPr>
          <w:p w14:paraId="4ACF0600" w14:textId="77777777" w:rsidR="00917914" w:rsidRDefault="00917914" w:rsidP="000446F6">
            <w:pPr>
              <w:spacing w:line="360" w:lineRule="auto"/>
              <w:jc w:val="both"/>
            </w:pPr>
            <w:r>
              <w:t>Slope</w:t>
            </w:r>
            <w:r w:rsidR="00F77D22">
              <w:t>, b</w:t>
            </w:r>
          </w:p>
        </w:tc>
        <w:tc>
          <w:tcPr>
            <w:tcW w:w="2880" w:type="dxa"/>
          </w:tcPr>
          <w:p w14:paraId="0325FDF4" w14:textId="77777777" w:rsidR="00917914" w:rsidRDefault="00497F53" w:rsidP="000446F6">
            <w:pPr>
              <w:spacing w:line="360" w:lineRule="auto"/>
              <w:jc w:val="both"/>
            </w:pPr>
            <w:r w:rsidRPr="00497F53">
              <w:t>0.539383208</w:t>
            </w:r>
          </w:p>
        </w:tc>
        <w:tc>
          <w:tcPr>
            <w:tcW w:w="3955" w:type="dxa"/>
          </w:tcPr>
          <w:p w14:paraId="638C25D9" w14:textId="77777777" w:rsidR="00917914" w:rsidRDefault="00497F53" w:rsidP="00794430">
            <w:pPr>
              <w:keepNext/>
              <w:spacing w:line="360" w:lineRule="auto"/>
              <w:jc w:val="both"/>
            </w:pPr>
            <w:r w:rsidRPr="00497F53">
              <w:t>0.290934245</w:t>
            </w:r>
          </w:p>
        </w:tc>
      </w:tr>
    </w:tbl>
    <w:p w14:paraId="72E71709" w14:textId="77777777" w:rsidR="00917914" w:rsidRPr="00794430" w:rsidRDefault="00794430" w:rsidP="00794430">
      <w:pPr>
        <w:pStyle w:val="Caption"/>
        <w:rPr>
          <w:color w:val="5B9BD5" w:themeColor="accent1"/>
        </w:rPr>
      </w:pPr>
      <w:bookmarkStart w:id="63" w:name="_Toc75874539"/>
      <w:r w:rsidRPr="00794430">
        <w:rPr>
          <w:color w:val="5B9BD5" w:themeColor="accent1"/>
        </w:rPr>
        <w:t xml:space="preserve">Table </w:t>
      </w:r>
      <w:r w:rsidRPr="00794430">
        <w:rPr>
          <w:color w:val="5B9BD5" w:themeColor="accent1"/>
        </w:rPr>
        <w:fldChar w:fldCharType="begin"/>
      </w:r>
      <w:r w:rsidRPr="00794430">
        <w:rPr>
          <w:color w:val="5B9BD5" w:themeColor="accent1"/>
        </w:rPr>
        <w:instrText xml:space="preserve"> SEQ Table \* ARABIC </w:instrText>
      </w:r>
      <w:r w:rsidRPr="00794430">
        <w:rPr>
          <w:color w:val="5B9BD5" w:themeColor="accent1"/>
        </w:rPr>
        <w:fldChar w:fldCharType="separate"/>
      </w:r>
      <w:r w:rsidR="0023041A">
        <w:rPr>
          <w:noProof/>
          <w:color w:val="5B9BD5" w:themeColor="accent1"/>
        </w:rPr>
        <w:t>6</w:t>
      </w:r>
      <w:r w:rsidRPr="00794430">
        <w:rPr>
          <w:color w:val="5B9BD5" w:themeColor="accent1"/>
        </w:rPr>
        <w:fldChar w:fldCharType="end"/>
      </w:r>
      <w:r w:rsidRPr="00794430">
        <w:rPr>
          <w:color w:val="5B9BD5" w:themeColor="accent1"/>
        </w:rPr>
        <w:t>: Estimator variance</w:t>
      </w:r>
      <w:bookmarkEnd w:id="63"/>
    </w:p>
    <w:p w14:paraId="266BA1D1" w14:textId="77777777" w:rsidR="00E14667" w:rsidRDefault="00E14667" w:rsidP="00191571">
      <w:pPr>
        <w:spacing w:after="0" w:line="360" w:lineRule="auto"/>
        <w:jc w:val="both"/>
        <w:rPr>
          <w:rFonts w:cs="Times New Roman"/>
        </w:rPr>
      </w:pPr>
      <w:r>
        <w:t>If we analyze the values obtained</w:t>
      </w:r>
      <w:r w:rsidR="00F77D22">
        <w:t>,</w:t>
      </w:r>
      <w:r>
        <w:t xml:space="preserve"> we see that the variance of the estimator </w:t>
      </w:r>
      <w:r w:rsidR="00F77D22">
        <w:rPr>
          <w:rFonts w:cs="Times New Roman"/>
        </w:rPr>
        <w:t xml:space="preserve">b, which is attached to budget variance, </w:t>
      </w:r>
      <w:r>
        <w:rPr>
          <w:rFonts w:cs="Times New Roman"/>
        </w:rPr>
        <w:t xml:space="preserve">is </w:t>
      </w:r>
      <w:r w:rsidR="00282A74">
        <w:rPr>
          <w:rFonts w:cs="Times New Roman"/>
        </w:rPr>
        <w:t>fairly</w:t>
      </w:r>
      <w:r w:rsidR="00497F53">
        <w:rPr>
          <w:rFonts w:cs="Times New Roman"/>
        </w:rPr>
        <w:t xml:space="preserve"> small having a value of 0.29</w:t>
      </w:r>
      <w:r>
        <w:rPr>
          <w:rFonts w:cs="Times New Roman"/>
        </w:rPr>
        <w:t>, so we can say that</w:t>
      </w:r>
      <w:r w:rsidR="00F77D22">
        <w:rPr>
          <w:rFonts w:cs="Times New Roman"/>
        </w:rPr>
        <w:t xml:space="preserve"> the estimated value of b is near to the true value of the parameter β. </w:t>
      </w:r>
    </w:p>
    <w:p w14:paraId="0A2B97FC" w14:textId="77777777" w:rsidR="00F77D22" w:rsidRDefault="00F77D22" w:rsidP="0095046B">
      <w:pPr>
        <w:spacing w:after="0" w:line="360" w:lineRule="auto"/>
        <w:jc w:val="both"/>
        <w:rPr>
          <w:rFonts w:cs="Times New Roman"/>
        </w:rPr>
      </w:pPr>
      <w:r>
        <w:rPr>
          <w:rFonts w:cs="Times New Roman"/>
        </w:rPr>
        <w:t>The standard error is used to determine</w:t>
      </w:r>
      <w:r w:rsidR="009F5355">
        <w:rPr>
          <w:rFonts w:cs="Times New Roman"/>
        </w:rPr>
        <w:t xml:space="preserve"> confidence interval.</w:t>
      </w:r>
    </w:p>
    <w:p w14:paraId="457255D8" w14:textId="77777777" w:rsidR="0095046B" w:rsidRDefault="0095046B" w:rsidP="0095046B">
      <w:pPr>
        <w:spacing w:after="0" w:line="360" w:lineRule="auto"/>
        <w:jc w:val="both"/>
        <w:rPr>
          <w:rFonts w:cs="Times New Roman"/>
        </w:rPr>
      </w:pPr>
    </w:p>
    <w:p w14:paraId="4E541B41" w14:textId="77777777" w:rsidR="00466F26" w:rsidRPr="00466F26" w:rsidRDefault="00466F26" w:rsidP="000446F6">
      <w:pPr>
        <w:pStyle w:val="ListParagraph"/>
        <w:numPr>
          <w:ilvl w:val="0"/>
          <w:numId w:val="13"/>
        </w:numPr>
        <w:spacing w:line="360" w:lineRule="auto"/>
        <w:ind w:left="360"/>
        <w:jc w:val="both"/>
        <w:rPr>
          <w:b/>
          <w:u w:val="single"/>
        </w:rPr>
      </w:pPr>
      <w:r w:rsidRPr="00466F26">
        <w:rPr>
          <w:b/>
          <w:u w:val="single"/>
        </w:rPr>
        <w:t>Analyzing confidence intervals for estimators</w:t>
      </w:r>
    </w:p>
    <w:p w14:paraId="0BA67A03" w14:textId="77777777" w:rsidR="00466F26" w:rsidRDefault="00466F26" w:rsidP="000446F6">
      <w:pPr>
        <w:spacing w:line="360" w:lineRule="auto"/>
        <w:jc w:val="both"/>
      </w:pPr>
      <w:r>
        <w:t xml:space="preserve">When developing the econometric model, significance level was </w:t>
      </w:r>
      <w:r>
        <w:rPr>
          <w:rFonts w:cs="Times New Roman"/>
        </w:rPr>
        <w:t xml:space="preserve">α </w:t>
      </w:r>
      <w:r>
        <w:t xml:space="preserve">= 5% as permitted level of error. </w:t>
      </w:r>
    </w:p>
    <w:tbl>
      <w:tblPr>
        <w:tblStyle w:val="TableGrid"/>
        <w:tblW w:w="0" w:type="auto"/>
        <w:tblLook w:val="04A0" w:firstRow="1" w:lastRow="0" w:firstColumn="1" w:lastColumn="0" w:noHBand="0" w:noVBand="1"/>
      </w:tblPr>
      <w:tblGrid>
        <w:gridCol w:w="3116"/>
        <w:gridCol w:w="3117"/>
        <w:gridCol w:w="3117"/>
      </w:tblGrid>
      <w:tr w:rsidR="00466F26" w14:paraId="40E232C9" w14:textId="77777777" w:rsidTr="00466F26">
        <w:tc>
          <w:tcPr>
            <w:tcW w:w="3116" w:type="dxa"/>
          </w:tcPr>
          <w:p w14:paraId="0CA38010" w14:textId="77777777" w:rsidR="00466F26" w:rsidRDefault="00466F26" w:rsidP="00282A74">
            <w:pPr>
              <w:spacing w:line="360" w:lineRule="auto"/>
              <w:jc w:val="center"/>
            </w:pPr>
          </w:p>
        </w:tc>
        <w:tc>
          <w:tcPr>
            <w:tcW w:w="3117" w:type="dxa"/>
          </w:tcPr>
          <w:p w14:paraId="77749769" w14:textId="77777777" w:rsidR="00466F26" w:rsidRDefault="00466F26" w:rsidP="00282A74">
            <w:pPr>
              <w:spacing w:line="360" w:lineRule="auto"/>
              <w:jc w:val="center"/>
            </w:pPr>
            <w:r>
              <w:t>Lower 95%</w:t>
            </w:r>
          </w:p>
        </w:tc>
        <w:tc>
          <w:tcPr>
            <w:tcW w:w="3117" w:type="dxa"/>
          </w:tcPr>
          <w:p w14:paraId="4EE1A0CA" w14:textId="77777777" w:rsidR="00466F26" w:rsidRDefault="00466F26" w:rsidP="00282A74">
            <w:pPr>
              <w:spacing w:line="360" w:lineRule="auto"/>
              <w:jc w:val="center"/>
            </w:pPr>
            <w:r>
              <w:t>Upper 95%</w:t>
            </w:r>
          </w:p>
        </w:tc>
      </w:tr>
      <w:tr w:rsidR="00466F26" w14:paraId="2FCE33FB" w14:textId="77777777" w:rsidTr="00466F26">
        <w:tc>
          <w:tcPr>
            <w:tcW w:w="3116" w:type="dxa"/>
          </w:tcPr>
          <w:p w14:paraId="40C314D9" w14:textId="77777777" w:rsidR="00466F26" w:rsidRDefault="00466F26" w:rsidP="00282A74">
            <w:pPr>
              <w:spacing w:line="360" w:lineRule="auto"/>
              <w:jc w:val="center"/>
            </w:pPr>
            <w:r>
              <w:t>Intercept, a</w:t>
            </w:r>
          </w:p>
        </w:tc>
        <w:tc>
          <w:tcPr>
            <w:tcW w:w="3117" w:type="dxa"/>
          </w:tcPr>
          <w:p w14:paraId="17039BC8" w14:textId="77777777" w:rsidR="00466F26" w:rsidRDefault="00497F53" w:rsidP="00282A74">
            <w:pPr>
              <w:spacing w:line="360" w:lineRule="auto"/>
              <w:jc w:val="center"/>
            </w:pPr>
            <w:r w:rsidRPr="00497F53">
              <w:t>-2.391344946</w:t>
            </w:r>
          </w:p>
        </w:tc>
        <w:tc>
          <w:tcPr>
            <w:tcW w:w="3117" w:type="dxa"/>
          </w:tcPr>
          <w:p w14:paraId="007BFE0F" w14:textId="77777777" w:rsidR="00466F26" w:rsidRDefault="00497F53" w:rsidP="00282A74">
            <w:pPr>
              <w:spacing w:line="360" w:lineRule="auto"/>
              <w:jc w:val="center"/>
            </w:pPr>
            <w:r w:rsidRPr="00497F53">
              <w:t>9.891344946</w:t>
            </w:r>
          </w:p>
        </w:tc>
      </w:tr>
      <w:tr w:rsidR="00466F26" w14:paraId="56791B03" w14:textId="77777777" w:rsidTr="00466F26">
        <w:tc>
          <w:tcPr>
            <w:tcW w:w="3116" w:type="dxa"/>
          </w:tcPr>
          <w:p w14:paraId="14ACF64F" w14:textId="77777777" w:rsidR="00466F26" w:rsidRDefault="00466F26" w:rsidP="00282A74">
            <w:pPr>
              <w:spacing w:line="360" w:lineRule="auto"/>
              <w:jc w:val="center"/>
            </w:pPr>
            <w:r>
              <w:t>Slope, b</w:t>
            </w:r>
          </w:p>
        </w:tc>
        <w:tc>
          <w:tcPr>
            <w:tcW w:w="3117" w:type="dxa"/>
          </w:tcPr>
          <w:p w14:paraId="4A71F6AC" w14:textId="77777777" w:rsidR="00466F26" w:rsidRDefault="00497F53" w:rsidP="00282A74">
            <w:pPr>
              <w:spacing w:line="360" w:lineRule="auto"/>
              <w:jc w:val="center"/>
            </w:pPr>
            <w:r w:rsidRPr="00497F53">
              <w:t>-1.763433097</w:t>
            </w:r>
          </w:p>
        </w:tc>
        <w:tc>
          <w:tcPr>
            <w:tcW w:w="3117" w:type="dxa"/>
          </w:tcPr>
          <w:p w14:paraId="11110F00" w14:textId="77777777" w:rsidR="00466F26" w:rsidRDefault="00497F53" w:rsidP="00794430">
            <w:pPr>
              <w:keepNext/>
              <w:spacing w:line="360" w:lineRule="auto"/>
              <w:jc w:val="center"/>
            </w:pPr>
            <w:r w:rsidRPr="00497F53">
              <w:t>1.669683097</w:t>
            </w:r>
          </w:p>
        </w:tc>
      </w:tr>
    </w:tbl>
    <w:p w14:paraId="7F0E1BC7" w14:textId="77777777" w:rsidR="00466F26" w:rsidRPr="00794430" w:rsidRDefault="00794430" w:rsidP="00794430">
      <w:pPr>
        <w:pStyle w:val="Caption"/>
        <w:rPr>
          <w:color w:val="5B9BD5" w:themeColor="accent1"/>
        </w:rPr>
      </w:pPr>
      <w:bookmarkStart w:id="64" w:name="_Toc75874540"/>
      <w:r w:rsidRPr="00794430">
        <w:rPr>
          <w:color w:val="5B9BD5" w:themeColor="accent1"/>
        </w:rPr>
        <w:t xml:space="preserve">Table </w:t>
      </w:r>
      <w:r w:rsidRPr="00794430">
        <w:rPr>
          <w:color w:val="5B9BD5" w:themeColor="accent1"/>
        </w:rPr>
        <w:fldChar w:fldCharType="begin"/>
      </w:r>
      <w:r w:rsidRPr="00794430">
        <w:rPr>
          <w:color w:val="5B9BD5" w:themeColor="accent1"/>
        </w:rPr>
        <w:instrText xml:space="preserve"> SEQ Table \* ARABIC </w:instrText>
      </w:r>
      <w:r w:rsidRPr="00794430">
        <w:rPr>
          <w:color w:val="5B9BD5" w:themeColor="accent1"/>
        </w:rPr>
        <w:fldChar w:fldCharType="separate"/>
      </w:r>
      <w:r w:rsidR="0023041A">
        <w:rPr>
          <w:noProof/>
          <w:color w:val="5B9BD5" w:themeColor="accent1"/>
        </w:rPr>
        <w:t>7</w:t>
      </w:r>
      <w:r w:rsidRPr="00794430">
        <w:rPr>
          <w:color w:val="5B9BD5" w:themeColor="accent1"/>
        </w:rPr>
        <w:fldChar w:fldCharType="end"/>
      </w:r>
      <w:r w:rsidRPr="00794430">
        <w:rPr>
          <w:color w:val="5B9BD5" w:themeColor="accent1"/>
        </w:rPr>
        <w:t>: Confidence intervals</w:t>
      </w:r>
      <w:bookmarkEnd w:id="64"/>
    </w:p>
    <w:p w14:paraId="5B4C8B64" w14:textId="77777777" w:rsidR="00917914" w:rsidRDefault="00466F26" w:rsidP="0095046B">
      <w:pPr>
        <w:spacing w:after="0" w:line="360" w:lineRule="auto"/>
        <w:jc w:val="both"/>
      </w:pPr>
      <w:r>
        <w:t>We find that with a probability of 95%, intercept estimat</w:t>
      </w:r>
      <w:r w:rsidR="00497F53">
        <w:t>e, a lies in the interval {-2.39, 9.89</w:t>
      </w:r>
      <w:r>
        <w:t>} and slope estimat</w:t>
      </w:r>
      <w:r w:rsidR="00497F53">
        <w:t>e, b lies in the interval {-1.76, 1.67</w:t>
      </w:r>
      <w:r>
        <w:t>}.</w:t>
      </w:r>
    </w:p>
    <w:p w14:paraId="228C5CF6" w14:textId="77777777" w:rsidR="0095046B" w:rsidRDefault="0095046B" w:rsidP="0095046B">
      <w:pPr>
        <w:spacing w:after="0" w:line="360" w:lineRule="auto"/>
        <w:jc w:val="both"/>
      </w:pPr>
    </w:p>
    <w:p w14:paraId="7DD716D7" w14:textId="77777777" w:rsidR="00883F80" w:rsidRDefault="00883F80" w:rsidP="0095046B">
      <w:pPr>
        <w:spacing w:after="0" w:line="360" w:lineRule="auto"/>
        <w:jc w:val="both"/>
      </w:pPr>
    </w:p>
    <w:p w14:paraId="3F942F44" w14:textId="77777777" w:rsidR="00883F80" w:rsidRDefault="00883F80" w:rsidP="0095046B">
      <w:pPr>
        <w:spacing w:after="0" w:line="360" w:lineRule="auto"/>
        <w:jc w:val="both"/>
      </w:pPr>
    </w:p>
    <w:p w14:paraId="32E6129B" w14:textId="77777777" w:rsidR="00466F26" w:rsidRPr="00EA76BE" w:rsidRDefault="00EA76BE" w:rsidP="000446F6">
      <w:pPr>
        <w:pStyle w:val="ListParagraph"/>
        <w:numPr>
          <w:ilvl w:val="0"/>
          <w:numId w:val="13"/>
        </w:numPr>
        <w:spacing w:line="360" w:lineRule="auto"/>
        <w:ind w:left="360"/>
        <w:jc w:val="both"/>
        <w:rPr>
          <w:b/>
          <w:u w:val="single"/>
        </w:rPr>
      </w:pPr>
      <w:r w:rsidRPr="00EA76BE">
        <w:rPr>
          <w:b/>
          <w:u w:val="single"/>
        </w:rPr>
        <w:lastRenderedPageBreak/>
        <w:t>T-test statistics</w:t>
      </w:r>
      <w:r w:rsidR="00551F14">
        <w:rPr>
          <w:b/>
          <w:u w:val="single"/>
        </w:rPr>
        <w:t xml:space="preserve"> and P-value</w:t>
      </w:r>
    </w:p>
    <w:p w14:paraId="3F64820D" w14:textId="77777777" w:rsidR="00CF576E" w:rsidRDefault="00EA76BE" w:rsidP="000446F6">
      <w:pPr>
        <w:spacing w:line="360" w:lineRule="auto"/>
        <w:jc w:val="both"/>
      </w:pPr>
      <w:r>
        <w:t xml:space="preserve">To validate the model and to formulate conclusions based on the sample that we analyzed, we must test the significance of the model’s parameters. This will allow us to determine whether budget variances have any impact on the net results of the year of the economic entity. </w:t>
      </w:r>
    </w:p>
    <w:p w14:paraId="0DDDF9FA" w14:textId="77777777" w:rsidR="00EA76BE" w:rsidRDefault="00EA76BE" w:rsidP="000446F6">
      <w:pPr>
        <w:spacing w:line="360" w:lineRule="auto"/>
        <w:jc w:val="both"/>
      </w:pPr>
      <w:r>
        <w:t xml:space="preserve">We will start from the hypothesis that slope, </w:t>
      </w:r>
      <w:r>
        <w:rPr>
          <w:rFonts w:cs="Times New Roman"/>
        </w:rPr>
        <w:t>β</w:t>
      </w:r>
      <w:r>
        <w:t xml:space="preserve"> = 0, that is, the assumption tha</w:t>
      </w:r>
      <w:r w:rsidR="001D601E">
        <w:t>t no matter how much budget variances increase or decrease, net result will not be impacted</w:t>
      </w:r>
      <w:r>
        <w:t xml:space="preserve">. Then we will calculate the statistics of the t-test </w:t>
      </w:r>
      <w:r w:rsidR="003A15F6">
        <w:t>shown in the output given by Excel after running the regression.</w:t>
      </w:r>
      <w:r w:rsidR="001D601E">
        <w:t xml:space="preserve"> We will also find critical value</w:t>
      </w:r>
      <w:r w:rsidR="00D13009">
        <w:t xml:space="preserve"> t using the t-table with</w:t>
      </w:r>
      <w:r w:rsidR="003A15F6">
        <w:t xml:space="preserve"> df = 4 and </w:t>
      </w:r>
      <w:r w:rsidR="001D601E">
        <w:t>confidence interval</w:t>
      </w:r>
      <w:r w:rsidR="000706E0">
        <w:t xml:space="preserve"> = 95%</w:t>
      </w:r>
      <w:r w:rsidR="001D601E">
        <w:t>. From this, we get critical value t = 2.776</w:t>
      </w:r>
    </w:p>
    <w:tbl>
      <w:tblPr>
        <w:tblStyle w:val="TableGrid"/>
        <w:tblW w:w="0" w:type="auto"/>
        <w:tblLook w:val="04A0" w:firstRow="1" w:lastRow="0" w:firstColumn="1" w:lastColumn="0" w:noHBand="0" w:noVBand="1"/>
      </w:tblPr>
      <w:tblGrid>
        <w:gridCol w:w="3116"/>
        <w:gridCol w:w="3117"/>
        <w:gridCol w:w="3117"/>
      </w:tblGrid>
      <w:tr w:rsidR="003A15F6" w14:paraId="07AE4446" w14:textId="77777777" w:rsidTr="003A15F6">
        <w:tc>
          <w:tcPr>
            <w:tcW w:w="3116" w:type="dxa"/>
          </w:tcPr>
          <w:p w14:paraId="17CBA9B7" w14:textId="77777777" w:rsidR="003A15F6" w:rsidRDefault="003A15F6" w:rsidP="000446F6">
            <w:pPr>
              <w:spacing w:line="360" w:lineRule="auto"/>
              <w:jc w:val="both"/>
            </w:pPr>
          </w:p>
        </w:tc>
        <w:tc>
          <w:tcPr>
            <w:tcW w:w="3117" w:type="dxa"/>
          </w:tcPr>
          <w:p w14:paraId="7B3A864D" w14:textId="77777777" w:rsidR="003A15F6" w:rsidRDefault="003A15F6" w:rsidP="000446F6">
            <w:pPr>
              <w:spacing w:line="360" w:lineRule="auto"/>
              <w:jc w:val="both"/>
            </w:pPr>
            <w:r>
              <w:t>t-stat</w:t>
            </w:r>
          </w:p>
        </w:tc>
        <w:tc>
          <w:tcPr>
            <w:tcW w:w="3117" w:type="dxa"/>
          </w:tcPr>
          <w:p w14:paraId="0F3F3A5A" w14:textId="77777777" w:rsidR="003A15F6" w:rsidRDefault="003A15F6" w:rsidP="000446F6">
            <w:pPr>
              <w:spacing w:line="360" w:lineRule="auto"/>
              <w:jc w:val="both"/>
            </w:pPr>
            <w:r>
              <w:t>p-value</w:t>
            </w:r>
          </w:p>
        </w:tc>
      </w:tr>
      <w:tr w:rsidR="003A15F6" w14:paraId="374F96F4" w14:textId="77777777" w:rsidTr="003A15F6">
        <w:tc>
          <w:tcPr>
            <w:tcW w:w="3116" w:type="dxa"/>
          </w:tcPr>
          <w:p w14:paraId="437DE009" w14:textId="77777777" w:rsidR="003A15F6" w:rsidRDefault="003A15F6" w:rsidP="000446F6">
            <w:pPr>
              <w:spacing w:line="360" w:lineRule="auto"/>
              <w:jc w:val="both"/>
            </w:pPr>
            <w:r>
              <w:t xml:space="preserve">Intercept, </w:t>
            </w:r>
            <w:r>
              <w:rPr>
                <w:rFonts w:cs="Times New Roman"/>
              </w:rPr>
              <w:t>α</w:t>
            </w:r>
          </w:p>
        </w:tc>
        <w:tc>
          <w:tcPr>
            <w:tcW w:w="3117" w:type="dxa"/>
          </w:tcPr>
          <w:p w14:paraId="4F08925C" w14:textId="77777777" w:rsidR="003A15F6" w:rsidRDefault="003A15F6" w:rsidP="000446F6">
            <w:pPr>
              <w:spacing w:line="360" w:lineRule="auto"/>
              <w:jc w:val="both"/>
            </w:pPr>
            <w:r w:rsidRPr="003A15F6">
              <w:t>1.943250827</w:t>
            </w:r>
          </w:p>
        </w:tc>
        <w:tc>
          <w:tcPr>
            <w:tcW w:w="3117" w:type="dxa"/>
          </w:tcPr>
          <w:p w14:paraId="16E3AC24" w14:textId="77777777" w:rsidR="003A15F6" w:rsidRDefault="003A15F6" w:rsidP="000446F6">
            <w:pPr>
              <w:spacing w:line="360" w:lineRule="auto"/>
              <w:jc w:val="both"/>
            </w:pPr>
            <w:r w:rsidRPr="003A15F6">
              <w:t>0.147242473</w:t>
            </w:r>
          </w:p>
        </w:tc>
      </w:tr>
      <w:tr w:rsidR="003A15F6" w14:paraId="49ECA46F" w14:textId="77777777" w:rsidTr="003A15F6">
        <w:tc>
          <w:tcPr>
            <w:tcW w:w="3116" w:type="dxa"/>
          </w:tcPr>
          <w:p w14:paraId="035ED920" w14:textId="77777777" w:rsidR="003A15F6" w:rsidRDefault="003A15F6" w:rsidP="000446F6">
            <w:pPr>
              <w:spacing w:line="360" w:lineRule="auto"/>
              <w:jc w:val="both"/>
            </w:pPr>
            <w:r>
              <w:t xml:space="preserve">Slope, </w:t>
            </w:r>
            <w:r>
              <w:rPr>
                <w:rFonts w:cs="Times New Roman"/>
              </w:rPr>
              <w:t>β</w:t>
            </w:r>
          </w:p>
        </w:tc>
        <w:tc>
          <w:tcPr>
            <w:tcW w:w="3117" w:type="dxa"/>
          </w:tcPr>
          <w:p w14:paraId="68BC42DD" w14:textId="77777777" w:rsidR="003A15F6" w:rsidRDefault="003A15F6" w:rsidP="000446F6">
            <w:pPr>
              <w:spacing w:line="360" w:lineRule="auto"/>
              <w:jc w:val="both"/>
            </w:pPr>
            <w:r w:rsidRPr="003A15F6">
              <w:t>-0.086904819</w:t>
            </w:r>
          </w:p>
        </w:tc>
        <w:tc>
          <w:tcPr>
            <w:tcW w:w="3117" w:type="dxa"/>
          </w:tcPr>
          <w:p w14:paraId="195E18DD" w14:textId="77777777" w:rsidR="003A15F6" w:rsidRDefault="003A15F6" w:rsidP="00794430">
            <w:pPr>
              <w:keepNext/>
              <w:spacing w:line="360" w:lineRule="auto"/>
              <w:jc w:val="both"/>
            </w:pPr>
            <w:r w:rsidRPr="003A15F6">
              <w:t>0.936222792</w:t>
            </w:r>
          </w:p>
        </w:tc>
      </w:tr>
    </w:tbl>
    <w:p w14:paraId="166D2179" w14:textId="77777777" w:rsidR="00D13009" w:rsidRPr="00794430" w:rsidRDefault="00794430" w:rsidP="00794430">
      <w:pPr>
        <w:pStyle w:val="Caption"/>
        <w:rPr>
          <w:color w:val="5B9BD5" w:themeColor="accent1"/>
        </w:rPr>
      </w:pPr>
      <w:bookmarkStart w:id="65" w:name="_Toc75874541"/>
      <w:r w:rsidRPr="00794430">
        <w:rPr>
          <w:color w:val="5B9BD5" w:themeColor="accent1"/>
        </w:rPr>
        <w:t xml:space="preserve">Table </w:t>
      </w:r>
      <w:r w:rsidRPr="00794430">
        <w:rPr>
          <w:color w:val="5B9BD5" w:themeColor="accent1"/>
        </w:rPr>
        <w:fldChar w:fldCharType="begin"/>
      </w:r>
      <w:r w:rsidRPr="00794430">
        <w:rPr>
          <w:color w:val="5B9BD5" w:themeColor="accent1"/>
        </w:rPr>
        <w:instrText xml:space="preserve"> SEQ Table \* ARABIC </w:instrText>
      </w:r>
      <w:r w:rsidRPr="00794430">
        <w:rPr>
          <w:color w:val="5B9BD5" w:themeColor="accent1"/>
        </w:rPr>
        <w:fldChar w:fldCharType="separate"/>
      </w:r>
      <w:r w:rsidR="0023041A">
        <w:rPr>
          <w:noProof/>
          <w:color w:val="5B9BD5" w:themeColor="accent1"/>
        </w:rPr>
        <w:t>8</w:t>
      </w:r>
      <w:r w:rsidRPr="00794430">
        <w:rPr>
          <w:color w:val="5B9BD5" w:themeColor="accent1"/>
        </w:rPr>
        <w:fldChar w:fldCharType="end"/>
      </w:r>
      <w:r w:rsidRPr="00794430">
        <w:rPr>
          <w:color w:val="5B9BD5" w:themeColor="accent1"/>
        </w:rPr>
        <w:t>: T-test statistics data</w:t>
      </w:r>
      <w:bookmarkEnd w:id="65"/>
    </w:p>
    <w:p w14:paraId="73A9EF0D" w14:textId="77777777" w:rsidR="00551F14" w:rsidRDefault="003A15F6" w:rsidP="000446F6">
      <w:pPr>
        <w:spacing w:line="360" w:lineRule="auto"/>
        <w:jc w:val="both"/>
      </w:pPr>
      <w:r>
        <w:t>If t l</w:t>
      </w:r>
      <w:r w:rsidR="001D601E">
        <w:t>ies in the interval {</w:t>
      </w:r>
      <w:r>
        <w:t>-critical t, critical t</w:t>
      </w:r>
      <w:r w:rsidR="001D601E">
        <w:t>}</w:t>
      </w:r>
      <w:r>
        <w:t xml:space="preserve">, then the null hypothesis of the irrelevance of budget variances is not rejected. </w:t>
      </w:r>
      <w:r w:rsidR="001D601E">
        <w:t xml:space="preserve">In this case, t = -0.087 so we should not reject the hypothesis. This means there is no statistically significant link between budget variances and net results of the year of the entity. </w:t>
      </w:r>
    </w:p>
    <w:p w14:paraId="5944CC98" w14:textId="77777777" w:rsidR="00551F14" w:rsidRDefault="00551F14" w:rsidP="0095046B">
      <w:pPr>
        <w:spacing w:after="0" w:line="360" w:lineRule="auto"/>
        <w:jc w:val="both"/>
      </w:pPr>
      <w:r>
        <w:t xml:space="preserve">We should confirm this result by analyzing the probability associated with t-test which is denoted by p-value. Usually, if p-value is greater than our significance level, </w:t>
      </w:r>
      <w:r>
        <w:rPr>
          <w:rFonts w:cs="Times New Roman"/>
        </w:rPr>
        <w:t>α</w:t>
      </w:r>
      <w:r>
        <w:t xml:space="preserve"> = 0.05, the null hypothesis should not be rejected. As we see from the above table, p-value = 0.936 which is greater than 0.05. So we can confirm from the statistics that budget variance is statistically insignificant for performance level obtained at the end of each year. </w:t>
      </w:r>
    </w:p>
    <w:p w14:paraId="3F69BB43" w14:textId="77777777" w:rsidR="0095046B" w:rsidRDefault="0095046B" w:rsidP="0095046B">
      <w:pPr>
        <w:spacing w:after="0" w:line="360" w:lineRule="auto"/>
        <w:jc w:val="both"/>
      </w:pPr>
    </w:p>
    <w:p w14:paraId="5641BD39" w14:textId="77777777" w:rsidR="00D96E26" w:rsidRPr="00D96E26" w:rsidRDefault="00551F14" w:rsidP="000446F6">
      <w:pPr>
        <w:pStyle w:val="ListParagraph"/>
        <w:numPr>
          <w:ilvl w:val="0"/>
          <w:numId w:val="13"/>
        </w:numPr>
        <w:spacing w:line="360" w:lineRule="auto"/>
        <w:ind w:left="360"/>
        <w:jc w:val="both"/>
        <w:rPr>
          <w:b/>
          <w:u w:val="single"/>
        </w:rPr>
      </w:pPr>
      <w:r w:rsidRPr="000446F6">
        <w:rPr>
          <w:b/>
          <w:u w:val="single"/>
        </w:rPr>
        <w:t>Coefficient of determination and Correlation</w:t>
      </w:r>
    </w:p>
    <w:tbl>
      <w:tblPr>
        <w:tblStyle w:val="TableGrid"/>
        <w:tblW w:w="0" w:type="auto"/>
        <w:tblLook w:val="04A0" w:firstRow="1" w:lastRow="0" w:firstColumn="1" w:lastColumn="0" w:noHBand="0" w:noVBand="1"/>
      </w:tblPr>
      <w:tblGrid>
        <w:gridCol w:w="4675"/>
        <w:gridCol w:w="4675"/>
      </w:tblGrid>
      <w:tr w:rsidR="00D96E26" w14:paraId="63048016" w14:textId="77777777" w:rsidTr="00D96E26">
        <w:tc>
          <w:tcPr>
            <w:tcW w:w="4675" w:type="dxa"/>
          </w:tcPr>
          <w:p w14:paraId="33052347" w14:textId="77777777" w:rsidR="00D96E26" w:rsidRDefault="00D96E26" w:rsidP="000446F6">
            <w:pPr>
              <w:spacing w:line="360" w:lineRule="auto"/>
              <w:jc w:val="both"/>
            </w:pPr>
            <w:r>
              <w:t>Multiple R</w:t>
            </w:r>
          </w:p>
        </w:tc>
        <w:tc>
          <w:tcPr>
            <w:tcW w:w="4675" w:type="dxa"/>
          </w:tcPr>
          <w:p w14:paraId="67272006" w14:textId="77777777" w:rsidR="00D96E26" w:rsidRDefault="00D96E26" w:rsidP="000446F6">
            <w:pPr>
              <w:spacing w:line="360" w:lineRule="auto"/>
              <w:jc w:val="both"/>
            </w:pPr>
            <w:r w:rsidRPr="00D96E26">
              <w:t>0.050111483</w:t>
            </w:r>
          </w:p>
        </w:tc>
      </w:tr>
      <w:tr w:rsidR="00D96E26" w14:paraId="13FC1A7C" w14:textId="77777777" w:rsidTr="00D96E26">
        <w:tc>
          <w:tcPr>
            <w:tcW w:w="4675" w:type="dxa"/>
          </w:tcPr>
          <w:p w14:paraId="3EB2BA23" w14:textId="77777777" w:rsidR="00D96E26" w:rsidRDefault="00D96E26" w:rsidP="000446F6">
            <w:pPr>
              <w:spacing w:line="360" w:lineRule="auto"/>
              <w:jc w:val="both"/>
            </w:pPr>
            <w:r>
              <w:t>R Square</w:t>
            </w:r>
          </w:p>
        </w:tc>
        <w:tc>
          <w:tcPr>
            <w:tcW w:w="4675" w:type="dxa"/>
          </w:tcPr>
          <w:p w14:paraId="699BAB00" w14:textId="77777777" w:rsidR="00D96E26" w:rsidRDefault="00D96E26" w:rsidP="00794430">
            <w:pPr>
              <w:keepNext/>
              <w:spacing w:line="360" w:lineRule="auto"/>
              <w:jc w:val="both"/>
            </w:pPr>
            <w:r w:rsidRPr="00D96E26">
              <w:t>0.002511161</w:t>
            </w:r>
          </w:p>
        </w:tc>
      </w:tr>
    </w:tbl>
    <w:p w14:paraId="4990C7B6" w14:textId="77777777" w:rsidR="003A15F6" w:rsidRPr="00794430" w:rsidRDefault="00794430" w:rsidP="00794430">
      <w:pPr>
        <w:pStyle w:val="Caption"/>
        <w:rPr>
          <w:color w:val="5B9BD5" w:themeColor="accent1"/>
        </w:rPr>
      </w:pPr>
      <w:bookmarkStart w:id="66" w:name="_Toc75874542"/>
      <w:r w:rsidRPr="00794430">
        <w:rPr>
          <w:color w:val="5B9BD5" w:themeColor="accent1"/>
        </w:rPr>
        <w:t xml:space="preserve">Table </w:t>
      </w:r>
      <w:r w:rsidRPr="00794430">
        <w:rPr>
          <w:color w:val="5B9BD5" w:themeColor="accent1"/>
        </w:rPr>
        <w:fldChar w:fldCharType="begin"/>
      </w:r>
      <w:r w:rsidRPr="00794430">
        <w:rPr>
          <w:color w:val="5B9BD5" w:themeColor="accent1"/>
        </w:rPr>
        <w:instrText xml:space="preserve"> SEQ Table \* ARABIC </w:instrText>
      </w:r>
      <w:r w:rsidRPr="00794430">
        <w:rPr>
          <w:color w:val="5B9BD5" w:themeColor="accent1"/>
        </w:rPr>
        <w:fldChar w:fldCharType="separate"/>
      </w:r>
      <w:r w:rsidR="0023041A">
        <w:rPr>
          <w:noProof/>
          <w:color w:val="5B9BD5" w:themeColor="accent1"/>
        </w:rPr>
        <w:t>9</w:t>
      </w:r>
      <w:r w:rsidRPr="00794430">
        <w:rPr>
          <w:color w:val="5B9BD5" w:themeColor="accent1"/>
        </w:rPr>
        <w:fldChar w:fldCharType="end"/>
      </w:r>
      <w:r w:rsidRPr="00794430">
        <w:rPr>
          <w:color w:val="5B9BD5" w:themeColor="accent1"/>
        </w:rPr>
        <w:t>: Coefficient of determination and correlation</w:t>
      </w:r>
      <w:bookmarkEnd w:id="66"/>
    </w:p>
    <w:p w14:paraId="524A6197" w14:textId="77777777" w:rsidR="00D96E26" w:rsidRDefault="00D96E26" w:rsidP="000446F6">
      <w:pPr>
        <w:spacing w:line="360" w:lineRule="auto"/>
        <w:jc w:val="both"/>
      </w:pPr>
      <w:r>
        <w:lastRenderedPageBreak/>
        <w:t xml:space="preserve">From the coefficient of determination R square, we find that </w:t>
      </w:r>
      <w:r w:rsidR="002412CD">
        <w:t>only 0.25% of the performance varianc</w:t>
      </w:r>
      <w:r w:rsidR="00F574B4">
        <w:t>e is explained by the</w:t>
      </w:r>
      <w:r w:rsidR="002412CD">
        <w:t xml:space="preserve"> model. As it is almost 0%, the model does not explain any of the variation in the dependent variable around its mean. </w:t>
      </w:r>
    </w:p>
    <w:p w14:paraId="0A8EBAD8" w14:textId="77777777" w:rsidR="002412CD" w:rsidRDefault="002412CD" w:rsidP="003365AB">
      <w:pPr>
        <w:spacing w:after="0" w:line="360" w:lineRule="auto"/>
        <w:jc w:val="both"/>
      </w:pPr>
      <w:r>
        <w:t>The multiple R which is the corre</w:t>
      </w:r>
      <w:r w:rsidR="00810FF6">
        <w:t>lation coefficient is 0.05</w:t>
      </w:r>
      <w:r>
        <w:t>. It measures a very small intensity of the relationship between budget varian</w:t>
      </w:r>
      <w:r w:rsidR="00810FF6">
        <w:t>ce and net results of the year which is almost negligible. The result matches with the t-test statistics that there is no relationship between the two variables.</w:t>
      </w:r>
    </w:p>
    <w:p w14:paraId="20A2B3E8" w14:textId="77777777" w:rsidR="003365AB" w:rsidRDefault="003365AB" w:rsidP="003365AB">
      <w:pPr>
        <w:spacing w:after="0" w:line="360" w:lineRule="auto"/>
        <w:jc w:val="both"/>
      </w:pPr>
    </w:p>
    <w:p w14:paraId="1CDC910B" w14:textId="77777777" w:rsidR="00050DD9" w:rsidRDefault="00050DD9" w:rsidP="003365AB">
      <w:pPr>
        <w:pStyle w:val="Heading2"/>
        <w:spacing w:line="360" w:lineRule="auto"/>
      </w:pPr>
      <w:bookmarkStart w:id="67" w:name="_Toc75946964"/>
      <w:r>
        <w:t>5.4.2 Findings Summary</w:t>
      </w:r>
      <w:bookmarkEnd w:id="67"/>
    </w:p>
    <w:tbl>
      <w:tblPr>
        <w:tblStyle w:val="TableGrid"/>
        <w:tblW w:w="0" w:type="auto"/>
        <w:tblLook w:val="04A0" w:firstRow="1" w:lastRow="0" w:firstColumn="1" w:lastColumn="0" w:noHBand="0" w:noVBand="1"/>
      </w:tblPr>
      <w:tblGrid>
        <w:gridCol w:w="4675"/>
        <w:gridCol w:w="4675"/>
      </w:tblGrid>
      <w:tr w:rsidR="00050DD9" w:rsidRPr="003365AB" w14:paraId="6025B6DD" w14:textId="77777777" w:rsidTr="00050DD9">
        <w:tc>
          <w:tcPr>
            <w:tcW w:w="4675" w:type="dxa"/>
          </w:tcPr>
          <w:p w14:paraId="54B50A98" w14:textId="77777777" w:rsidR="00050DD9" w:rsidRPr="003365AB" w:rsidRDefault="00050DD9" w:rsidP="003365AB">
            <w:pPr>
              <w:spacing w:line="360" w:lineRule="auto"/>
              <w:jc w:val="center"/>
              <w:rPr>
                <w:b/>
              </w:rPr>
            </w:pPr>
            <w:r w:rsidRPr="003365AB">
              <w:rPr>
                <w:b/>
              </w:rPr>
              <w:t>Practical Approach (Questionnaire)</w:t>
            </w:r>
          </w:p>
        </w:tc>
        <w:tc>
          <w:tcPr>
            <w:tcW w:w="4675" w:type="dxa"/>
          </w:tcPr>
          <w:p w14:paraId="40643A84" w14:textId="77777777" w:rsidR="00050DD9" w:rsidRPr="003365AB" w:rsidRDefault="00050DD9" w:rsidP="003365AB">
            <w:pPr>
              <w:spacing w:line="360" w:lineRule="auto"/>
              <w:jc w:val="center"/>
              <w:rPr>
                <w:b/>
              </w:rPr>
            </w:pPr>
            <w:r w:rsidRPr="003365AB">
              <w:rPr>
                <w:b/>
              </w:rPr>
              <w:t>Statistical Approach (Econometric model)</w:t>
            </w:r>
          </w:p>
        </w:tc>
      </w:tr>
      <w:tr w:rsidR="00050DD9" w14:paraId="390C33CD" w14:textId="77777777" w:rsidTr="00050DD9">
        <w:tc>
          <w:tcPr>
            <w:tcW w:w="4675" w:type="dxa"/>
          </w:tcPr>
          <w:p w14:paraId="21E51F1E" w14:textId="77777777" w:rsidR="00651606" w:rsidRDefault="00651606" w:rsidP="003365AB">
            <w:pPr>
              <w:pStyle w:val="ListParagraph"/>
              <w:numPr>
                <w:ilvl w:val="0"/>
                <w:numId w:val="14"/>
              </w:numPr>
              <w:spacing w:line="360" w:lineRule="auto"/>
            </w:pPr>
            <w:r>
              <w:t>Involved real life survey questions answered by staff of BI.</w:t>
            </w:r>
          </w:p>
          <w:p w14:paraId="6DE78BC6" w14:textId="77777777" w:rsidR="00050DD9" w:rsidRDefault="00050DD9" w:rsidP="003365AB">
            <w:pPr>
              <w:pStyle w:val="ListParagraph"/>
              <w:numPr>
                <w:ilvl w:val="0"/>
                <w:numId w:val="14"/>
              </w:numPr>
              <w:spacing w:line="360" w:lineRule="auto"/>
            </w:pPr>
            <w:r>
              <w:t>The majority</w:t>
            </w:r>
            <w:r w:rsidR="00651606">
              <w:t xml:space="preserve"> (75%)</w:t>
            </w:r>
            <w:r>
              <w:t xml:space="preserve"> of </w:t>
            </w:r>
            <w:r w:rsidR="00651606">
              <w:t xml:space="preserve">the respondents </w:t>
            </w:r>
            <w:r>
              <w:t xml:space="preserve">view budgets as </w:t>
            </w:r>
            <w:r w:rsidR="00651606">
              <w:t>very important for the performance of the company.</w:t>
            </w:r>
          </w:p>
          <w:p w14:paraId="66EA2EE0" w14:textId="77777777" w:rsidR="00651606" w:rsidRDefault="00651606" w:rsidP="003365AB">
            <w:pPr>
              <w:pStyle w:val="ListParagraph"/>
              <w:numPr>
                <w:ilvl w:val="0"/>
                <w:numId w:val="14"/>
              </w:numPr>
              <w:spacing w:line="360" w:lineRule="auto"/>
            </w:pPr>
            <w:r>
              <w:t>50% of them attributed this importance to increased effectiveness in control of business and 37.5% agreed with effective resource management.</w:t>
            </w:r>
          </w:p>
          <w:p w14:paraId="411542A2" w14:textId="77777777" w:rsidR="003365AB" w:rsidRDefault="003365AB" w:rsidP="003365AB">
            <w:pPr>
              <w:pStyle w:val="ListParagraph"/>
              <w:numPr>
                <w:ilvl w:val="0"/>
                <w:numId w:val="14"/>
              </w:numPr>
              <w:spacing w:line="360" w:lineRule="auto"/>
            </w:pPr>
            <w:r>
              <w:t>The practical approach is more in favor of budget’s importance related to entity’s performance.</w:t>
            </w:r>
          </w:p>
        </w:tc>
        <w:tc>
          <w:tcPr>
            <w:tcW w:w="4675" w:type="dxa"/>
          </w:tcPr>
          <w:p w14:paraId="67AA12F9" w14:textId="77777777" w:rsidR="00050DD9" w:rsidRDefault="003365AB" w:rsidP="003365AB">
            <w:pPr>
              <w:pStyle w:val="ListParagraph"/>
              <w:numPr>
                <w:ilvl w:val="0"/>
                <w:numId w:val="14"/>
              </w:numPr>
              <w:spacing w:line="360" w:lineRule="auto"/>
            </w:pPr>
            <w:r>
              <w:t xml:space="preserve">Involved collecting financial data from annual reports rather than qualitative data based on staff perception. </w:t>
            </w:r>
          </w:p>
          <w:p w14:paraId="02A6B74C" w14:textId="77777777" w:rsidR="003365AB" w:rsidRDefault="003365AB" w:rsidP="003365AB">
            <w:pPr>
              <w:pStyle w:val="ListParagraph"/>
              <w:numPr>
                <w:ilvl w:val="0"/>
                <w:numId w:val="14"/>
              </w:numPr>
              <w:spacing w:line="360" w:lineRule="auto"/>
            </w:pPr>
            <w:r>
              <w:t>Slope of linear function is negative which shows budget variance and net results are negatively related. When one increases the other decreases.</w:t>
            </w:r>
          </w:p>
          <w:p w14:paraId="50D2941C" w14:textId="77777777" w:rsidR="003365AB" w:rsidRDefault="003365AB" w:rsidP="003365AB">
            <w:pPr>
              <w:pStyle w:val="ListParagraph"/>
              <w:numPr>
                <w:ilvl w:val="0"/>
                <w:numId w:val="14"/>
              </w:numPr>
              <w:spacing w:line="360" w:lineRule="auto"/>
            </w:pPr>
            <w:r>
              <w:t>The t-test shows that budget variance does not impact net results of the year. This is confirmed by the probability p-value which is greater than 5% significance level.</w:t>
            </w:r>
          </w:p>
          <w:p w14:paraId="3988C42D" w14:textId="77777777" w:rsidR="003365AB" w:rsidRDefault="003365AB" w:rsidP="003365AB">
            <w:pPr>
              <w:pStyle w:val="ListParagraph"/>
              <w:numPr>
                <w:ilvl w:val="0"/>
                <w:numId w:val="14"/>
              </w:numPr>
              <w:spacing w:line="360" w:lineRule="auto"/>
            </w:pPr>
            <w:r>
              <w:t>The correlation coefficient also could not find any relevant link between the two variables.</w:t>
            </w:r>
          </w:p>
          <w:p w14:paraId="4EDAC033" w14:textId="77777777" w:rsidR="003365AB" w:rsidRDefault="003365AB" w:rsidP="00794430">
            <w:pPr>
              <w:pStyle w:val="ListParagraph"/>
              <w:keepNext/>
              <w:numPr>
                <w:ilvl w:val="0"/>
                <w:numId w:val="14"/>
              </w:numPr>
              <w:spacing w:line="360" w:lineRule="auto"/>
            </w:pPr>
            <w:r>
              <w:t>The statistical approach does not support link of budget with performance.</w:t>
            </w:r>
          </w:p>
        </w:tc>
      </w:tr>
    </w:tbl>
    <w:p w14:paraId="242C200F" w14:textId="77777777" w:rsidR="00050DD9" w:rsidRPr="00794430" w:rsidRDefault="00794430" w:rsidP="00794430">
      <w:pPr>
        <w:pStyle w:val="Caption"/>
        <w:rPr>
          <w:color w:val="5B9BD5" w:themeColor="accent1"/>
        </w:rPr>
      </w:pPr>
      <w:bookmarkStart w:id="68" w:name="_Toc75874543"/>
      <w:r w:rsidRPr="00794430">
        <w:rPr>
          <w:color w:val="5B9BD5" w:themeColor="accent1"/>
        </w:rPr>
        <w:t xml:space="preserve">Table </w:t>
      </w:r>
      <w:r w:rsidRPr="00794430">
        <w:rPr>
          <w:color w:val="5B9BD5" w:themeColor="accent1"/>
        </w:rPr>
        <w:fldChar w:fldCharType="begin"/>
      </w:r>
      <w:r w:rsidRPr="00794430">
        <w:rPr>
          <w:color w:val="5B9BD5" w:themeColor="accent1"/>
        </w:rPr>
        <w:instrText xml:space="preserve"> SEQ Table \* ARABIC </w:instrText>
      </w:r>
      <w:r w:rsidRPr="00794430">
        <w:rPr>
          <w:color w:val="5B9BD5" w:themeColor="accent1"/>
        </w:rPr>
        <w:fldChar w:fldCharType="separate"/>
      </w:r>
      <w:r w:rsidR="0023041A">
        <w:rPr>
          <w:noProof/>
          <w:color w:val="5B9BD5" w:themeColor="accent1"/>
        </w:rPr>
        <w:t>10</w:t>
      </w:r>
      <w:r w:rsidRPr="00794430">
        <w:rPr>
          <w:color w:val="5B9BD5" w:themeColor="accent1"/>
        </w:rPr>
        <w:fldChar w:fldCharType="end"/>
      </w:r>
      <w:r w:rsidRPr="00794430">
        <w:rPr>
          <w:color w:val="5B9BD5" w:themeColor="accent1"/>
        </w:rPr>
        <w:t>: Summary of Findings from questionnaire and econometric model</w:t>
      </w:r>
      <w:bookmarkEnd w:id="68"/>
    </w:p>
    <w:p w14:paraId="4BD69818" w14:textId="77777777" w:rsidR="00CA7DA2" w:rsidRPr="00050DD9" w:rsidRDefault="00CA7DA2" w:rsidP="00CA7DA2">
      <w:pPr>
        <w:spacing w:after="0"/>
      </w:pPr>
    </w:p>
    <w:p w14:paraId="0295B6DA" w14:textId="77777777" w:rsidR="005E05C1" w:rsidRDefault="00132BA8" w:rsidP="0027474E">
      <w:pPr>
        <w:pStyle w:val="Heading1"/>
        <w:spacing w:line="360" w:lineRule="auto"/>
        <w:jc w:val="both"/>
      </w:pPr>
      <w:bookmarkStart w:id="69" w:name="_Toc75946965"/>
      <w:r>
        <w:lastRenderedPageBreak/>
        <w:t>5.5 Conclusions</w:t>
      </w:r>
      <w:bookmarkEnd w:id="69"/>
    </w:p>
    <w:p w14:paraId="44946C69" w14:textId="77777777" w:rsidR="005E05C1" w:rsidRDefault="00F574B4" w:rsidP="0027474E">
      <w:pPr>
        <w:spacing w:after="0" w:line="360" w:lineRule="auto"/>
        <w:jc w:val="both"/>
      </w:pPr>
      <w:r>
        <w:t xml:space="preserve">From a theoretical perspective as well as from a practical side coming from responses of the staffs of BRAC International, it is easy to say that budgets are really management tools that contributes to performance improvement. </w:t>
      </w:r>
      <w:r w:rsidR="00132BA8">
        <w:t xml:space="preserve">From our questionnaire questions that we graphed, most replies came in favor of budgets. </w:t>
      </w:r>
      <w:r>
        <w:t xml:space="preserve">However statistically speaking </w:t>
      </w:r>
      <w:r w:rsidR="00132BA8">
        <w:t>our results show that the relationship between budget variances and performance is not validated throug</w:t>
      </w:r>
      <w:r w:rsidR="00594E9C">
        <w:t xml:space="preserve">h the model that we developed. Regardless of this result, generally any instrument, tool or method, such as budgets that contributes to performance improvement should be considered essential. As we have seen in Question #2 from the questionnaire questions, most of the respondents believe that budgets lead to effective resource management and effective control on the business, helping in performance improvement. This helps the management take important decisions as it is also a prediction of future gains or losses, thus relevant measures are pre-planned. To conclude, we can say that though </w:t>
      </w:r>
      <w:r w:rsidR="007171E9">
        <w:t>not statistically proven due to</w:t>
      </w:r>
      <w:r w:rsidR="00594E9C">
        <w:t xml:space="preserve"> limitations, </w:t>
      </w:r>
      <w:r w:rsidR="007171E9">
        <w:t xml:space="preserve">budgets are surely useful tools that add to superior performance. </w:t>
      </w:r>
    </w:p>
    <w:p w14:paraId="0D0FE03A" w14:textId="77777777" w:rsidR="00CA7DA2" w:rsidRDefault="00CA7DA2" w:rsidP="0027474E">
      <w:pPr>
        <w:spacing w:after="0" w:line="360" w:lineRule="auto"/>
        <w:jc w:val="both"/>
      </w:pPr>
    </w:p>
    <w:p w14:paraId="3519C0A7" w14:textId="77777777" w:rsidR="00CA7DA2" w:rsidRDefault="00CA7DA2" w:rsidP="0027474E">
      <w:pPr>
        <w:pStyle w:val="Heading1"/>
        <w:spacing w:before="0" w:line="360" w:lineRule="auto"/>
        <w:jc w:val="both"/>
      </w:pPr>
      <w:bookmarkStart w:id="70" w:name="_Toc75946966"/>
      <w:r>
        <w:t>5.6 Recommendations</w:t>
      </w:r>
      <w:bookmarkEnd w:id="70"/>
    </w:p>
    <w:p w14:paraId="38008742" w14:textId="77777777" w:rsidR="00CA7DA2" w:rsidRDefault="00883F80" w:rsidP="0027474E">
      <w:pPr>
        <w:spacing w:line="360" w:lineRule="auto"/>
        <w:jc w:val="both"/>
      </w:pPr>
      <w:r>
        <w:t xml:space="preserve">Based on the findings and conclusion made, some recommendations </w:t>
      </w:r>
      <w:r w:rsidR="00CA5315">
        <w:t>on how to improve budget processes for performance improvement are suggested below:</w:t>
      </w:r>
    </w:p>
    <w:p w14:paraId="0751B87C" w14:textId="77777777" w:rsidR="00CA5315" w:rsidRDefault="00CA5315" w:rsidP="0027474E">
      <w:pPr>
        <w:pStyle w:val="ListParagraph"/>
        <w:numPr>
          <w:ilvl w:val="0"/>
          <w:numId w:val="16"/>
        </w:numPr>
        <w:spacing w:line="360" w:lineRule="auto"/>
        <w:jc w:val="both"/>
      </w:pPr>
      <w:r>
        <w:t>Even though it is seen that the budget processes of BI is very well developed and implemented, there is still a 12.5% of the employees who believe that budgets do not contribute to performance improvement. So the management should deliver an open and clear communication with its employees to determine any discrepancy and address the importance of developing effective budgets through training programs.</w:t>
      </w:r>
    </w:p>
    <w:p w14:paraId="651F27CA" w14:textId="77777777" w:rsidR="00CA5315" w:rsidRDefault="00CA5315" w:rsidP="0027474E">
      <w:pPr>
        <w:pStyle w:val="ListParagraph"/>
        <w:numPr>
          <w:ilvl w:val="0"/>
          <w:numId w:val="16"/>
        </w:numPr>
        <w:spacing w:line="360" w:lineRule="auto"/>
        <w:jc w:val="both"/>
      </w:pPr>
      <w:r>
        <w:t>Also improve the communication system between the top managers and low level managers so their work can be properly coordinated and they work together to take measures in case of faulty budgets.</w:t>
      </w:r>
    </w:p>
    <w:p w14:paraId="774659CE" w14:textId="77777777" w:rsidR="00CA5315" w:rsidRDefault="00CA5315" w:rsidP="0027474E">
      <w:pPr>
        <w:pStyle w:val="ListParagraph"/>
        <w:numPr>
          <w:ilvl w:val="0"/>
          <w:numId w:val="16"/>
        </w:numPr>
        <w:spacing w:line="360" w:lineRule="auto"/>
        <w:jc w:val="both"/>
      </w:pPr>
      <w:r>
        <w:t xml:space="preserve">From the questionnaire it was seen that the pandemic covid-19 was a reason for adverse budget variance. Therefore, the management should try to cut down any unnecessary cost as due to the pandemic, revenues of the loan takers are very limited. In this way, revenues and costs of the company could be balanced. </w:t>
      </w:r>
    </w:p>
    <w:p w14:paraId="60F0237A" w14:textId="77777777" w:rsidR="00CA5315" w:rsidRDefault="00CA5315" w:rsidP="0027474E">
      <w:pPr>
        <w:pStyle w:val="ListParagraph"/>
        <w:numPr>
          <w:ilvl w:val="0"/>
          <w:numId w:val="16"/>
        </w:numPr>
        <w:spacing w:line="360" w:lineRule="auto"/>
        <w:jc w:val="both"/>
      </w:pPr>
      <w:r>
        <w:lastRenderedPageBreak/>
        <w:t>While developing the budget, the management should not only consider previous budgets but also understand the dynamics of the market, the competitive environment, the behavioral changes of customers, etc.</w:t>
      </w:r>
    </w:p>
    <w:p w14:paraId="778DF208" w14:textId="77777777" w:rsidR="00CA5315" w:rsidRDefault="009E1847" w:rsidP="0027474E">
      <w:pPr>
        <w:pStyle w:val="ListParagraph"/>
        <w:numPr>
          <w:ilvl w:val="0"/>
          <w:numId w:val="16"/>
        </w:numPr>
        <w:spacing w:line="360" w:lineRule="auto"/>
        <w:jc w:val="both"/>
      </w:pPr>
      <w:r>
        <w:t xml:space="preserve">Instead of simplifying budget forecasting, the management could build econometric models that take into account key factors such as inflation, GDP and interest rates. Though the level of complexity would increase, the risk of budget deviation would significantly be more limited. </w:t>
      </w:r>
    </w:p>
    <w:p w14:paraId="1B8B20A2" w14:textId="77777777" w:rsidR="009E1847" w:rsidRDefault="009E1847" w:rsidP="0027474E">
      <w:pPr>
        <w:pStyle w:val="ListParagraph"/>
        <w:numPr>
          <w:ilvl w:val="0"/>
          <w:numId w:val="16"/>
        </w:numPr>
        <w:spacing w:line="360" w:lineRule="auto"/>
        <w:jc w:val="both"/>
      </w:pPr>
      <w:r>
        <w:t xml:space="preserve">Another observation made was that the finance department worked very limitedly with other departments while preparing their budgets. Collaboration with the other departments could very well translate into a better budget. </w:t>
      </w:r>
    </w:p>
    <w:p w14:paraId="436FA6EA" w14:textId="77777777" w:rsidR="009E1847" w:rsidRDefault="009E1847" w:rsidP="0027474E">
      <w:pPr>
        <w:pStyle w:val="ListParagraph"/>
        <w:numPr>
          <w:ilvl w:val="0"/>
          <w:numId w:val="16"/>
        </w:numPr>
        <w:spacing w:line="360" w:lineRule="auto"/>
        <w:jc w:val="both"/>
      </w:pPr>
      <w:r>
        <w:t xml:space="preserve">Go for a proactive approach rather than a reactive approach. That is, prepare and try to find out discrepancies during budget development and get solutions rather than taking corrective actions after the monitoring and review of the budget. </w:t>
      </w:r>
    </w:p>
    <w:p w14:paraId="2D634476" w14:textId="77777777" w:rsidR="009E1847" w:rsidRPr="00CA7DA2" w:rsidRDefault="009E1847" w:rsidP="0027474E">
      <w:pPr>
        <w:spacing w:line="360" w:lineRule="auto"/>
        <w:jc w:val="both"/>
      </w:pPr>
      <w:r>
        <w:t xml:space="preserve">Finally as a parting word, I could say that budgets in some way or the other could either go for improving the performance level of the entity if properly developed, and could also affect negatively the performance if recklessly processed. So it is all the job of an effective and hardworking management to cater for all the financial operations of the company so as to ensure the best interest of everyone. </w:t>
      </w:r>
    </w:p>
    <w:p w14:paraId="54463A75" w14:textId="77777777" w:rsidR="00CA7DA2" w:rsidRPr="00CA7DA2" w:rsidRDefault="00CA7DA2" w:rsidP="00CA5315">
      <w:pPr>
        <w:spacing w:line="360" w:lineRule="auto"/>
      </w:pPr>
    </w:p>
    <w:p w14:paraId="253D814F" w14:textId="77777777" w:rsidR="005A16FC" w:rsidRDefault="005A16FC" w:rsidP="00CA5315">
      <w:pPr>
        <w:spacing w:line="360" w:lineRule="auto"/>
        <w:jc w:val="both"/>
      </w:pPr>
    </w:p>
    <w:p w14:paraId="43966F44" w14:textId="77777777" w:rsidR="005A16FC" w:rsidRPr="005A16FC" w:rsidRDefault="005A16FC" w:rsidP="00CA5315">
      <w:pPr>
        <w:spacing w:line="360" w:lineRule="auto"/>
        <w:jc w:val="both"/>
      </w:pPr>
    </w:p>
    <w:p w14:paraId="7D376D0D" w14:textId="77777777" w:rsidR="00FF6B31" w:rsidRDefault="00FF6B31" w:rsidP="00CA5315">
      <w:pPr>
        <w:spacing w:line="360" w:lineRule="auto"/>
        <w:jc w:val="both"/>
      </w:pPr>
    </w:p>
    <w:p w14:paraId="525F7466" w14:textId="77777777" w:rsidR="00172367" w:rsidRDefault="00172367" w:rsidP="00CA5315">
      <w:pPr>
        <w:spacing w:line="360" w:lineRule="auto"/>
        <w:jc w:val="both"/>
      </w:pPr>
    </w:p>
    <w:p w14:paraId="33013D74" w14:textId="77777777" w:rsidR="00172367" w:rsidRPr="00172367" w:rsidRDefault="00172367" w:rsidP="00CA5315">
      <w:pPr>
        <w:spacing w:line="360" w:lineRule="auto"/>
        <w:jc w:val="both"/>
      </w:pPr>
    </w:p>
    <w:p w14:paraId="519F6128" w14:textId="77777777" w:rsidR="00FA1D0F" w:rsidRDefault="00FA1D0F" w:rsidP="00CA5315">
      <w:pPr>
        <w:spacing w:line="360" w:lineRule="auto"/>
        <w:jc w:val="both"/>
      </w:pPr>
    </w:p>
    <w:p w14:paraId="6A5F2973" w14:textId="77777777" w:rsidR="00FA1D0F" w:rsidRDefault="00FA1D0F" w:rsidP="000446F6">
      <w:pPr>
        <w:spacing w:line="360" w:lineRule="auto"/>
        <w:jc w:val="both"/>
      </w:pPr>
    </w:p>
    <w:p w14:paraId="5FC60C86" w14:textId="77777777" w:rsidR="00FA1D0F" w:rsidRDefault="00FA1D0F" w:rsidP="000446F6">
      <w:pPr>
        <w:spacing w:line="360" w:lineRule="auto"/>
        <w:jc w:val="both"/>
      </w:pPr>
    </w:p>
    <w:p w14:paraId="4BDB5229" w14:textId="77777777" w:rsidR="00BF5CCD" w:rsidRDefault="00961372" w:rsidP="00694DCC">
      <w:pPr>
        <w:pStyle w:val="Heading1"/>
        <w:spacing w:before="0" w:line="360" w:lineRule="auto"/>
        <w:jc w:val="both"/>
      </w:pPr>
      <w:bookmarkStart w:id="71" w:name="_Toc75946967"/>
      <w:r>
        <w:lastRenderedPageBreak/>
        <w:t>References</w:t>
      </w:r>
      <w:bookmarkEnd w:id="71"/>
    </w:p>
    <w:p w14:paraId="37EBD4CC" w14:textId="77777777" w:rsidR="00675A20" w:rsidRDefault="00694DCC" w:rsidP="00675A20">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szCs w:val="24"/>
        </w:rPr>
        <w:t xml:space="preserve">Admin. (2020). </w:t>
      </w:r>
      <w:r w:rsidRPr="00694DCC">
        <w:rPr>
          <w:rFonts w:eastAsia="Times New Roman" w:cs="Times New Roman"/>
          <w:i/>
          <w:iCs/>
          <w:szCs w:val="24"/>
        </w:rPr>
        <w:t>How to effectively reduce budget deviations?</w:t>
      </w:r>
      <w:r w:rsidRPr="00694DCC">
        <w:rPr>
          <w:rFonts w:eastAsia="Times New Roman" w:cs="Times New Roman"/>
          <w:szCs w:val="24"/>
        </w:rPr>
        <w:t xml:space="preserve"> PMR Market Experts. </w:t>
      </w:r>
      <w:r w:rsidR="00675A20">
        <w:rPr>
          <w:rFonts w:eastAsia="Times New Roman" w:cs="Times New Roman"/>
          <w:szCs w:val="24"/>
        </w:rPr>
        <w:t xml:space="preserve">Retrieved from </w:t>
      </w:r>
      <w:hyperlink r:id="rId50" w:history="1">
        <w:r w:rsidR="00675A20" w:rsidRPr="00EA1812">
          <w:rPr>
            <w:rStyle w:val="Hyperlink"/>
            <w:rFonts w:eastAsia="Times New Roman" w:cs="Times New Roman"/>
            <w:szCs w:val="24"/>
          </w:rPr>
          <w:t>https://www.pmrmarketexperts.com/en/effectively-reduce-budget-deviations/</w:t>
        </w:r>
      </w:hyperlink>
      <w:r w:rsidR="00675A20">
        <w:rPr>
          <w:rFonts w:eastAsia="Times New Roman" w:cs="Times New Roman"/>
          <w:szCs w:val="24"/>
        </w:rPr>
        <w:t xml:space="preserve"> </w:t>
      </w:r>
    </w:p>
    <w:p w14:paraId="6D4F7125"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proofErr w:type="spellStart"/>
      <w:r w:rsidRPr="00694DCC">
        <w:rPr>
          <w:rFonts w:eastAsia="Times New Roman" w:cs="Times New Roman"/>
          <w:szCs w:val="24"/>
        </w:rPr>
        <w:t>Bidita</w:t>
      </w:r>
      <w:proofErr w:type="spellEnd"/>
      <w:r w:rsidRPr="00694DCC">
        <w:rPr>
          <w:rFonts w:eastAsia="Times New Roman" w:cs="Times New Roman"/>
          <w:szCs w:val="24"/>
        </w:rPr>
        <w:t xml:space="preserve">, M. (Ed.). (2020). </w:t>
      </w:r>
      <w:proofErr w:type="spellStart"/>
      <w:r w:rsidRPr="00694DCC">
        <w:rPr>
          <w:rFonts w:eastAsia="Times New Roman" w:cs="Times New Roman"/>
          <w:i/>
          <w:iCs/>
          <w:szCs w:val="24"/>
        </w:rPr>
        <w:t>Stichting</w:t>
      </w:r>
      <w:proofErr w:type="spellEnd"/>
      <w:r w:rsidRPr="00694DCC">
        <w:rPr>
          <w:rFonts w:eastAsia="Times New Roman" w:cs="Times New Roman"/>
          <w:i/>
          <w:iCs/>
          <w:szCs w:val="24"/>
        </w:rPr>
        <w:t xml:space="preserve"> BRAC International Annual Report 2019</w:t>
      </w:r>
      <w:r w:rsidRPr="00694DCC">
        <w:rPr>
          <w:rFonts w:eastAsia="Times New Roman" w:cs="Times New Roman"/>
          <w:szCs w:val="24"/>
        </w:rPr>
        <w:t xml:space="preserve">. </w:t>
      </w:r>
      <w:proofErr w:type="spellStart"/>
      <w:r w:rsidRPr="00694DCC">
        <w:rPr>
          <w:rFonts w:eastAsia="Times New Roman" w:cs="Times New Roman"/>
          <w:szCs w:val="24"/>
        </w:rPr>
        <w:t>Stichting</w:t>
      </w:r>
      <w:proofErr w:type="spellEnd"/>
      <w:r w:rsidRPr="00694DCC">
        <w:rPr>
          <w:rFonts w:eastAsia="Times New Roman" w:cs="Times New Roman"/>
          <w:szCs w:val="24"/>
        </w:rPr>
        <w:t xml:space="preserve"> BRAC International. </w:t>
      </w:r>
      <w:r w:rsidR="00675A20">
        <w:rPr>
          <w:rFonts w:eastAsia="Times New Roman" w:cs="Times New Roman"/>
          <w:szCs w:val="24"/>
        </w:rPr>
        <w:t xml:space="preserve">Retrieved from </w:t>
      </w:r>
      <w:hyperlink r:id="rId51" w:history="1">
        <w:r w:rsidR="00675A20" w:rsidRPr="00EA1812">
          <w:rPr>
            <w:rStyle w:val="Hyperlink"/>
            <w:rFonts w:eastAsia="Times New Roman" w:cs="Times New Roman"/>
            <w:szCs w:val="24"/>
          </w:rPr>
          <w:t>http://www.brac.net/images/reports/2019/STICHTING-BRAC-INTERNATIONAL.pdf</w:t>
        </w:r>
      </w:hyperlink>
      <w:r w:rsidR="00675A20">
        <w:rPr>
          <w:rFonts w:eastAsia="Times New Roman" w:cs="Times New Roman"/>
          <w:szCs w:val="24"/>
        </w:rPr>
        <w:t xml:space="preserve"> </w:t>
      </w:r>
    </w:p>
    <w:p w14:paraId="1BB48CE2"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proofErr w:type="spellStart"/>
      <w:r w:rsidRPr="00694DCC">
        <w:rPr>
          <w:rFonts w:eastAsia="Times New Roman" w:cs="Times New Roman"/>
          <w:szCs w:val="24"/>
        </w:rPr>
        <w:t>Bidita</w:t>
      </w:r>
      <w:proofErr w:type="spellEnd"/>
      <w:r w:rsidRPr="00694DCC">
        <w:rPr>
          <w:rFonts w:eastAsia="Times New Roman" w:cs="Times New Roman"/>
          <w:szCs w:val="24"/>
        </w:rPr>
        <w:t xml:space="preserve">, M. (Ed.). (2020, December). </w:t>
      </w:r>
      <w:r w:rsidRPr="00694DCC">
        <w:rPr>
          <w:rFonts w:eastAsia="Times New Roman" w:cs="Times New Roman"/>
          <w:i/>
          <w:iCs/>
          <w:szCs w:val="24"/>
        </w:rPr>
        <w:t>BRAC Life</w:t>
      </w:r>
      <w:r w:rsidRPr="00694DCC">
        <w:rPr>
          <w:rFonts w:eastAsia="Times New Roman" w:cs="Times New Roman"/>
          <w:szCs w:val="24"/>
        </w:rPr>
        <w:t xml:space="preserve">. </w:t>
      </w:r>
      <w:r w:rsidR="00675A20">
        <w:rPr>
          <w:rFonts w:eastAsia="Times New Roman" w:cs="Times New Roman"/>
          <w:szCs w:val="24"/>
        </w:rPr>
        <w:t xml:space="preserve">Retrieved from </w:t>
      </w:r>
      <w:hyperlink r:id="rId52" w:history="1">
        <w:r w:rsidR="00675A20" w:rsidRPr="00EA1812">
          <w:rPr>
            <w:rStyle w:val="Hyperlink"/>
            <w:rFonts w:eastAsia="Times New Roman" w:cs="Times New Roman"/>
            <w:szCs w:val="24"/>
          </w:rPr>
          <w:t>http://brac.net/images/downloads/LIFE-BI_Magazine-December_2020.pdf?24122020</w:t>
        </w:r>
      </w:hyperlink>
      <w:r w:rsidR="00675A20">
        <w:rPr>
          <w:rFonts w:eastAsia="Times New Roman" w:cs="Times New Roman"/>
          <w:szCs w:val="24"/>
        </w:rPr>
        <w:t xml:space="preserve"> </w:t>
      </w:r>
    </w:p>
    <w:p w14:paraId="788D7810"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szCs w:val="24"/>
        </w:rPr>
        <w:t xml:space="preserve">BRAC Communications. (2020). </w:t>
      </w:r>
      <w:r w:rsidRPr="00694DCC">
        <w:rPr>
          <w:rFonts w:eastAsia="Times New Roman" w:cs="Times New Roman"/>
          <w:i/>
          <w:iCs/>
          <w:szCs w:val="24"/>
        </w:rPr>
        <w:t xml:space="preserve">BRAC Microfinance </w:t>
      </w:r>
      <w:proofErr w:type="spellStart"/>
      <w:r w:rsidRPr="00694DCC">
        <w:rPr>
          <w:rFonts w:eastAsia="Times New Roman" w:cs="Times New Roman"/>
          <w:i/>
          <w:iCs/>
          <w:szCs w:val="24"/>
        </w:rPr>
        <w:t>Programme</w:t>
      </w:r>
      <w:proofErr w:type="spellEnd"/>
      <w:r w:rsidRPr="00694DCC">
        <w:rPr>
          <w:rFonts w:eastAsia="Times New Roman" w:cs="Times New Roman"/>
          <w:szCs w:val="24"/>
        </w:rPr>
        <w:t xml:space="preserve">. </w:t>
      </w:r>
      <w:r w:rsidR="00675A20">
        <w:rPr>
          <w:rFonts w:eastAsia="Times New Roman" w:cs="Times New Roman"/>
          <w:szCs w:val="24"/>
        </w:rPr>
        <w:t xml:space="preserve">Retrieved from </w:t>
      </w:r>
      <w:hyperlink r:id="rId53" w:history="1">
        <w:r w:rsidR="00675A20" w:rsidRPr="00EA1812">
          <w:rPr>
            <w:rStyle w:val="Hyperlink"/>
            <w:rFonts w:eastAsia="Times New Roman" w:cs="Times New Roman"/>
            <w:szCs w:val="24"/>
          </w:rPr>
          <w:t>https://brac.net/images/factsheet/MF_Briefing_Doc_English.pdf</w:t>
        </w:r>
      </w:hyperlink>
      <w:r w:rsidR="00675A20">
        <w:rPr>
          <w:rFonts w:eastAsia="Times New Roman" w:cs="Times New Roman"/>
          <w:szCs w:val="24"/>
        </w:rPr>
        <w:t xml:space="preserve"> </w:t>
      </w:r>
    </w:p>
    <w:p w14:paraId="66440654"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i/>
          <w:iCs/>
          <w:szCs w:val="24"/>
        </w:rPr>
        <w:t>BRAC International Holdings B.V. Annual Report 2019</w:t>
      </w:r>
      <w:r w:rsidRPr="00694DCC">
        <w:rPr>
          <w:rFonts w:eastAsia="Times New Roman" w:cs="Times New Roman"/>
          <w:szCs w:val="24"/>
        </w:rPr>
        <w:t xml:space="preserve">. (2020). </w:t>
      </w:r>
      <w:r w:rsidR="00675A20">
        <w:rPr>
          <w:rFonts w:eastAsia="Times New Roman" w:cs="Times New Roman"/>
          <w:szCs w:val="24"/>
        </w:rPr>
        <w:t xml:space="preserve">Retrieved from </w:t>
      </w:r>
      <w:hyperlink r:id="rId54" w:history="1">
        <w:r w:rsidR="00675A20" w:rsidRPr="00EA1812">
          <w:rPr>
            <w:rStyle w:val="Hyperlink"/>
            <w:rFonts w:eastAsia="Times New Roman" w:cs="Times New Roman"/>
            <w:szCs w:val="24"/>
          </w:rPr>
          <w:t>http://www.brac.net/images/reports/2019/BV-audit-report.pdf</w:t>
        </w:r>
      </w:hyperlink>
      <w:r w:rsidR="00675A20">
        <w:rPr>
          <w:rFonts w:eastAsia="Times New Roman" w:cs="Times New Roman"/>
          <w:szCs w:val="24"/>
        </w:rPr>
        <w:t xml:space="preserve"> </w:t>
      </w:r>
    </w:p>
    <w:p w14:paraId="5AB3C2EB"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i/>
          <w:iCs/>
          <w:szCs w:val="24"/>
        </w:rPr>
        <w:t>BRAC International Holdings B.V. Financial Statements 2015</w:t>
      </w:r>
      <w:r w:rsidRPr="00694DCC">
        <w:rPr>
          <w:rFonts w:eastAsia="Times New Roman" w:cs="Times New Roman"/>
          <w:szCs w:val="24"/>
        </w:rPr>
        <w:t xml:space="preserve">. (2016). </w:t>
      </w:r>
      <w:r w:rsidR="00675A20">
        <w:rPr>
          <w:rFonts w:eastAsia="Times New Roman" w:cs="Times New Roman"/>
          <w:szCs w:val="24"/>
        </w:rPr>
        <w:t xml:space="preserve">Retrieved from </w:t>
      </w:r>
      <w:hyperlink r:id="rId55" w:history="1">
        <w:r w:rsidR="00675A20" w:rsidRPr="00EA1812">
          <w:rPr>
            <w:rStyle w:val="Hyperlink"/>
            <w:rFonts w:eastAsia="Times New Roman" w:cs="Times New Roman"/>
            <w:szCs w:val="24"/>
          </w:rPr>
          <w:t>http://www.brac.net/images/reports/bi/FS-BRAC-International-Holdings-BV-2015.pdf</w:t>
        </w:r>
      </w:hyperlink>
      <w:r w:rsidR="00675A20">
        <w:rPr>
          <w:rFonts w:eastAsia="Times New Roman" w:cs="Times New Roman"/>
          <w:szCs w:val="24"/>
        </w:rPr>
        <w:t xml:space="preserve"> </w:t>
      </w:r>
    </w:p>
    <w:p w14:paraId="3D499B9F"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i/>
          <w:iCs/>
          <w:szCs w:val="24"/>
        </w:rPr>
        <w:t>BRAC International Holdings B.V. Financial Statements 2017</w:t>
      </w:r>
      <w:r w:rsidRPr="00694DCC">
        <w:rPr>
          <w:rFonts w:eastAsia="Times New Roman" w:cs="Times New Roman"/>
          <w:szCs w:val="24"/>
        </w:rPr>
        <w:t xml:space="preserve">. (2018). </w:t>
      </w:r>
      <w:r w:rsidR="00675A20">
        <w:rPr>
          <w:rFonts w:eastAsia="Times New Roman" w:cs="Times New Roman"/>
          <w:szCs w:val="24"/>
        </w:rPr>
        <w:t xml:space="preserve">Retrieved from </w:t>
      </w:r>
      <w:hyperlink r:id="rId56" w:history="1">
        <w:r w:rsidR="00675A20" w:rsidRPr="00EA1812">
          <w:rPr>
            <w:rStyle w:val="Hyperlink"/>
            <w:rFonts w:eastAsia="Times New Roman" w:cs="Times New Roman"/>
            <w:szCs w:val="24"/>
          </w:rPr>
          <w:t>https://www.bracinternational.nl/nl/wp-content/uploads/2018/08/Consolidated-FS-2017-BRAC-International-BV-Final-14-June-2018-unsigned.pdf</w:t>
        </w:r>
      </w:hyperlink>
      <w:r w:rsidR="00675A20">
        <w:rPr>
          <w:rFonts w:eastAsia="Times New Roman" w:cs="Times New Roman"/>
          <w:szCs w:val="24"/>
        </w:rPr>
        <w:t xml:space="preserve"> </w:t>
      </w:r>
    </w:p>
    <w:p w14:paraId="4BE3EBF7"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i/>
          <w:iCs/>
          <w:szCs w:val="24"/>
        </w:rPr>
        <w:t>Budgetary Control</w:t>
      </w:r>
      <w:r w:rsidRPr="00694DCC">
        <w:rPr>
          <w:rFonts w:eastAsia="Times New Roman" w:cs="Times New Roman"/>
          <w:szCs w:val="24"/>
        </w:rPr>
        <w:t xml:space="preserve">. Money and management related articles on finance, business management, office management, investment, marketing, planning, accounting, Auditing etc. (2021). </w:t>
      </w:r>
      <w:r w:rsidR="00675A20">
        <w:rPr>
          <w:rFonts w:eastAsia="Times New Roman" w:cs="Times New Roman"/>
          <w:szCs w:val="24"/>
        </w:rPr>
        <w:t xml:space="preserve">Retrieved from </w:t>
      </w:r>
      <w:hyperlink r:id="rId57" w:history="1">
        <w:r w:rsidR="00675A20" w:rsidRPr="00EA1812">
          <w:rPr>
            <w:rStyle w:val="Hyperlink"/>
            <w:rFonts w:eastAsia="Times New Roman" w:cs="Times New Roman"/>
            <w:szCs w:val="24"/>
          </w:rPr>
          <w:t>https://accountlearning.com/budgetary-control-objectives-advantages-disadvantages/</w:t>
        </w:r>
      </w:hyperlink>
      <w:r w:rsidR="00675A20">
        <w:rPr>
          <w:rFonts w:eastAsia="Times New Roman" w:cs="Times New Roman"/>
          <w:szCs w:val="24"/>
        </w:rPr>
        <w:t xml:space="preserve"> </w:t>
      </w:r>
    </w:p>
    <w:p w14:paraId="01E04E55"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szCs w:val="24"/>
        </w:rPr>
        <w:t xml:space="preserve">Chen, J. (2021, May 19). </w:t>
      </w:r>
      <w:r w:rsidRPr="00694DCC">
        <w:rPr>
          <w:rFonts w:eastAsia="Times New Roman" w:cs="Times New Roman"/>
          <w:i/>
          <w:iCs/>
          <w:szCs w:val="24"/>
        </w:rPr>
        <w:t>Budget Variance</w:t>
      </w:r>
      <w:r w:rsidRPr="00694DCC">
        <w:rPr>
          <w:rFonts w:eastAsia="Times New Roman" w:cs="Times New Roman"/>
          <w:szCs w:val="24"/>
        </w:rPr>
        <w:t xml:space="preserve">. Investopedia. </w:t>
      </w:r>
      <w:r w:rsidR="00675A20">
        <w:rPr>
          <w:rFonts w:eastAsia="Times New Roman" w:cs="Times New Roman"/>
          <w:szCs w:val="24"/>
        </w:rPr>
        <w:t xml:space="preserve">Retrieved from </w:t>
      </w:r>
      <w:hyperlink r:id="rId58" w:history="1">
        <w:r w:rsidR="00675A20" w:rsidRPr="00EA1812">
          <w:rPr>
            <w:rStyle w:val="Hyperlink"/>
            <w:rFonts w:eastAsia="Times New Roman" w:cs="Times New Roman"/>
            <w:szCs w:val="24"/>
          </w:rPr>
          <w:t>https://www.investopedia.com/terms/b/budget-variance.asp</w:t>
        </w:r>
      </w:hyperlink>
      <w:r w:rsidR="00675A20">
        <w:rPr>
          <w:rFonts w:eastAsia="Times New Roman" w:cs="Times New Roman"/>
          <w:szCs w:val="24"/>
        </w:rPr>
        <w:t xml:space="preserve"> </w:t>
      </w:r>
    </w:p>
    <w:p w14:paraId="1529C010"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proofErr w:type="spellStart"/>
      <w:r w:rsidRPr="00694DCC">
        <w:rPr>
          <w:rFonts w:eastAsia="Times New Roman" w:cs="Times New Roman"/>
          <w:szCs w:val="24"/>
        </w:rPr>
        <w:t>ShineTheme</w:t>
      </w:r>
      <w:proofErr w:type="spellEnd"/>
      <w:r w:rsidRPr="00694DCC">
        <w:rPr>
          <w:rFonts w:eastAsia="Times New Roman" w:cs="Times New Roman"/>
          <w:szCs w:val="24"/>
        </w:rPr>
        <w:t xml:space="preserve">. (n.d.). </w:t>
      </w:r>
      <w:r w:rsidRPr="00694DCC">
        <w:rPr>
          <w:rFonts w:eastAsia="Times New Roman" w:cs="Times New Roman"/>
          <w:i/>
          <w:iCs/>
          <w:szCs w:val="24"/>
        </w:rPr>
        <w:t>Our ventures</w:t>
      </w:r>
      <w:r w:rsidRPr="00694DCC">
        <w:rPr>
          <w:rFonts w:eastAsia="Times New Roman" w:cs="Times New Roman"/>
          <w:szCs w:val="24"/>
        </w:rPr>
        <w:t xml:space="preserve">. BRAC Enterprises. </w:t>
      </w:r>
      <w:r w:rsidR="00675A20">
        <w:rPr>
          <w:rFonts w:eastAsia="Times New Roman" w:cs="Times New Roman"/>
          <w:szCs w:val="24"/>
        </w:rPr>
        <w:t xml:space="preserve">Retrieved from </w:t>
      </w:r>
      <w:hyperlink r:id="rId59" w:history="1">
        <w:r w:rsidR="00675A20" w:rsidRPr="00EA1812">
          <w:rPr>
            <w:rStyle w:val="Hyperlink"/>
            <w:rFonts w:eastAsia="Times New Roman" w:cs="Times New Roman"/>
            <w:szCs w:val="24"/>
          </w:rPr>
          <w:t>http://www.brac.net/enterprises</w:t>
        </w:r>
      </w:hyperlink>
      <w:r w:rsidR="00675A20">
        <w:rPr>
          <w:rFonts w:eastAsia="Times New Roman" w:cs="Times New Roman"/>
          <w:szCs w:val="24"/>
        </w:rPr>
        <w:t xml:space="preserve"> </w:t>
      </w:r>
    </w:p>
    <w:p w14:paraId="7DB9ED98"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proofErr w:type="spellStart"/>
      <w:r w:rsidRPr="00694DCC">
        <w:rPr>
          <w:rFonts w:eastAsia="Times New Roman" w:cs="Times New Roman"/>
          <w:szCs w:val="24"/>
        </w:rPr>
        <w:t>ShineTheme</w:t>
      </w:r>
      <w:proofErr w:type="spellEnd"/>
      <w:r w:rsidRPr="00694DCC">
        <w:rPr>
          <w:rFonts w:eastAsia="Times New Roman" w:cs="Times New Roman"/>
          <w:szCs w:val="24"/>
        </w:rPr>
        <w:t xml:space="preserve">. (n.d.). Vision, Mission and Values. </w:t>
      </w:r>
      <w:r w:rsidR="00675A20">
        <w:rPr>
          <w:rFonts w:eastAsia="Times New Roman" w:cs="Times New Roman"/>
          <w:szCs w:val="24"/>
        </w:rPr>
        <w:t xml:space="preserve">Retrieved form </w:t>
      </w:r>
      <w:hyperlink r:id="rId60" w:history="1">
        <w:r w:rsidR="00675A20" w:rsidRPr="00EA1812">
          <w:rPr>
            <w:rStyle w:val="Hyperlink"/>
            <w:rFonts w:eastAsia="Times New Roman" w:cs="Times New Roman"/>
            <w:szCs w:val="24"/>
          </w:rPr>
          <w:t>http://www.brac.net/vision-mission-values</w:t>
        </w:r>
      </w:hyperlink>
      <w:r w:rsidR="00675A20">
        <w:rPr>
          <w:rFonts w:eastAsia="Times New Roman" w:cs="Times New Roman"/>
          <w:szCs w:val="24"/>
        </w:rPr>
        <w:t xml:space="preserve"> </w:t>
      </w:r>
    </w:p>
    <w:p w14:paraId="60DCD182" w14:textId="77777777" w:rsidR="00694DCC" w:rsidRPr="00694DCC" w:rsidRDefault="00694DCC" w:rsidP="00694DCC">
      <w:pPr>
        <w:spacing w:before="100" w:beforeAutospacing="1" w:after="100" w:afterAutospacing="1" w:line="240" w:lineRule="auto"/>
        <w:ind w:left="567" w:hanging="567"/>
        <w:rPr>
          <w:rFonts w:eastAsia="Times New Roman" w:cs="Times New Roman"/>
          <w:szCs w:val="24"/>
        </w:rPr>
      </w:pPr>
      <w:r w:rsidRPr="00694DCC">
        <w:rPr>
          <w:rFonts w:eastAsia="Times New Roman" w:cs="Times New Roman"/>
          <w:szCs w:val="24"/>
        </w:rPr>
        <w:t xml:space="preserve">Wikimedia Foundation. (2021, May 19). </w:t>
      </w:r>
      <w:r w:rsidRPr="00694DCC">
        <w:rPr>
          <w:rFonts w:eastAsia="Times New Roman" w:cs="Times New Roman"/>
          <w:i/>
          <w:iCs/>
          <w:szCs w:val="24"/>
        </w:rPr>
        <w:t>BRAC (</w:t>
      </w:r>
      <w:proofErr w:type="spellStart"/>
      <w:r w:rsidRPr="00694DCC">
        <w:rPr>
          <w:rFonts w:eastAsia="Times New Roman" w:cs="Times New Roman"/>
          <w:i/>
          <w:iCs/>
          <w:szCs w:val="24"/>
        </w:rPr>
        <w:t>organisation</w:t>
      </w:r>
      <w:proofErr w:type="spellEnd"/>
      <w:r w:rsidRPr="00694DCC">
        <w:rPr>
          <w:rFonts w:eastAsia="Times New Roman" w:cs="Times New Roman"/>
          <w:i/>
          <w:iCs/>
          <w:szCs w:val="24"/>
        </w:rPr>
        <w:t>)</w:t>
      </w:r>
      <w:r w:rsidRPr="00694DCC">
        <w:rPr>
          <w:rFonts w:eastAsia="Times New Roman" w:cs="Times New Roman"/>
          <w:szCs w:val="24"/>
        </w:rPr>
        <w:t xml:space="preserve">. Wikipedia. </w:t>
      </w:r>
      <w:r w:rsidR="00675A20">
        <w:rPr>
          <w:rFonts w:eastAsia="Times New Roman" w:cs="Times New Roman"/>
          <w:szCs w:val="24"/>
        </w:rPr>
        <w:t xml:space="preserve">Retrieved from </w:t>
      </w:r>
      <w:hyperlink r:id="rId61" w:history="1">
        <w:r w:rsidR="00675A20" w:rsidRPr="00EA1812">
          <w:rPr>
            <w:rStyle w:val="Hyperlink"/>
            <w:rFonts w:eastAsia="Times New Roman" w:cs="Times New Roman"/>
            <w:szCs w:val="24"/>
          </w:rPr>
          <w:t>https://en.wikipedia.org/wiki/BRAC_(organisation)</w:t>
        </w:r>
      </w:hyperlink>
      <w:r w:rsidR="00675A20">
        <w:rPr>
          <w:rFonts w:eastAsia="Times New Roman" w:cs="Times New Roman"/>
          <w:szCs w:val="24"/>
        </w:rPr>
        <w:t xml:space="preserve"> </w:t>
      </w:r>
    </w:p>
    <w:p w14:paraId="125E5AA5" w14:textId="77777777" w:rsidR="009E1847" w:rsidRDefault="009E1847" w:rsidP="000446F6">
      <w:pPr>
        <w:tabs>
          <w:tab w:val="left" w:pos="1490"/>
        </w:tabs>
        <w:spacing w:line="360" w:lineRule="auto"/>
        <w:jc w:val="both"/>
      </w:pPr>
    </w:p>
    <w:p w14:paraId="48C82D6E" w14:textId="77777777" w:rsidR="00CD4CE9" w:rsidRPr="009C2D9B" w:rsidRDefault="00CD4CE9" w:rsidP="000446F6">
      <w:pPr>
        <w:tabs>
          <w:tab w:val="left" w:pos="1490"/>
        </w:tabs>
        <w:spacing w:line="360" w:lineRule="auto"/>
        <w:jc w:val="both"/>
      </w:pPr>
    </w:p>
    <w:sectPr w:rsidR="00CD4CE9" w:rsidRPr="009C2D9B" w:rsidSect="00952F3C">
      <w:footerReference w:type="first" r:id="rId6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65085" w14:textId="77777777" w:rsidR="00AF6846" w:rsidRDefault="00AF6846" w:rsidP="009E23A5">
      <w:pPr>
        <w:spacing w:after="0" w:line="240" w:lineRule="auto"/>
      </w:pPr>
      <w:r>
        <w:separator/>
      </w:r>
    </w:p>
  </w:endnote>
  <w:endnote w:type="continuationSeparator" w:id="0">
    <w:p w14:paraId="607E4B5F" w14:textId="77777777" w:rsidR="00AF6846" w:rsidRDefault="00AF6846" w:rsidP="009E2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0788591"/>
      <w:docPartObj>
        <w:docPartGallery w:val="Page Numbers (Bottom of Page)"/>
        <w:docPartUnique/>
      </w:docPartObj>
    </w:sdtPr>
    <w:sdtEndPr>
      <w:rPr>
        <w:noProof/>
        <w:color w:val="FFFFFF" w:themeColor="background1"/>
      </w:rPr>
    </w:sdtEndPr>
    <w:sdtContent>
      <w:p w14:paraId="314657BE" w14:textId="77777777" w:rsidR="00A3353D" w:rsidRPr="00A3353D" w:rsidRDefault="00A3353D">
        <w:pPr>
          <w:pStyle w:val="Footer"/>
          <w:jc w:val="center"/>
          <w:rPr>
            <w:color w:val="FFFFFF" w:themeColor="background1"/>
          </w:rPr>
        </w:pPr>
        <w:r w:rsidRPr="00A3353D">
          <w:rPr>
            <w:color w:val="FFFFFF" w:themeColor="background1"/>
          </w:rPr>
          <w:fldChar w:fldCharType="begin"/>
        </w:r>
        <w:r w:rsidRPr="00A3353D">
          <w:rPr>
            <w:color w:val="FFFFFF" w:themeColor="background1"/>
          </w:rPr>
          <w:instrText xml:space="preserve"> PAGE   \* MERGEFORMAT </w:instrText>
        </w:r>
        <w:r w:rsidRPr="00A3353D">
          <w:rPr>
            <w:color w:val="FFFFFF" w:themeColor="background1"/>
          </w:rPr>
          <w:fldChar w:fldCharType="separate"/>
        </w:r>
        <w:r w:rsidR="0023041A">
          <w:rPr>
            <w:noProof/>
            <w:color w:val="FFFFFF" w:themeColor="background1"/>
          </w:rPr>
          <w:t>2</w:t>
        </w:r>
        <w:r w:rsidRPr="00A3353D">
          <w:rPr>
            <w:noProof/>
            <w:color w:val="FFFFFF" w:themeColor="background1"/>
          </w:rPr>
          <w:fldChar w:fldCharType="end"/>
        </w:r>
      </w:p>
    </w:sdtContent>
  </w:sdt>
  <w:p w14:paraId="72A0F4E7" w14:textId="77777777" w:rsidR="00A3353D" w:rsidRDefault="00A33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900210"/>
      <w:docPartObj>
        <w:docPartGallery w:val="Page Numbers (Bottom of Page)"/>
        <w:docPartUnique/>
      </w:docPartObj>
    </w:sdtPr>
    <w:sdtEndPr>
      <w:rPr>
        <w:noProof/>
      </w:rPr>
    </w:sdtEndPr>
    <w:sdtContent>
      <w:p w14:paraId="6C895A1D" w14:textId="77777777" w:rsidR="00A3353D" w:rsidRPr="00A3353D" w:rsidRDefault="00A3353D">
        <w:pPr>
          <w:pStyle w:val="Footer"/>
          <w:jc w:val="center"/>
        </w:pPr>
        <w:r w:rsidRPr="00A3353D">
          <w:fldChar w:fldCharType="begin"/>
        </w:r>
        <w:r w:rsidRPr="00A3353D">
          <w:instrText xml:space="preserve"> PAGE   \* MERGEFORMAT </w:instrText>
        </w:r>
        <w:r w:rsidRPr="00A3353D">
          <w:fldChar w:fldCharType="separate"/>
        </w:r>
        <w:r w:rsidR="0023041A">
          <w:rPr>
            <w:noProof/>
          </w:rPr>
          <w:t>v</w:t>
        </w:r>
        <w:r w:rsidRPr="00A3353D">
          <w:rPr>
            <w:noProof/>
          </w:rPr>
          <w:fldChar w:fldCharType="end"/>
        </w:r>
      </w:p>
    </w:sdtContent>
  </w:sdt>
  <w:p w14:paraId="6C52FBF9" w14:textId="77777777" w:rsidR="00A3353D" w:rsidRDefault="00A33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381587"/>
      <w:docPartObj>
        <w:docPartGallery w:val="Page Numbers (Bottom of Page)"/>
        <w:docPartUnique/>
      </w:docPartObj>
    </w:sdtPr>
    <w:sdtEndPr>
      <w:rPr>
        <w:noProof/>
      </w:rPr>
    </w:sdtEndPr>
    <w:sdtContent>
      <w:p w14:paraId="09CEC7A1" w14:textId="77777777" w:rsidR="00CE057C" w:rsidRDefault="00CE057C">
        <w:pPr>
          <w:pStyle w:val="Footer"/>
          <w:jc w:val="center"/>
        </w:pPr>
        <w:r>
          <w:fldChar w:fldCharType="begin"/>
        </w:r>
        <w:r>
          <w:instrText xml:space="preserve"> PAGE   \* MERGEFORMAT </w:instrText>
        </w:r>
        <w:r>
          <w:fldChar w:fldCharType="separate"/>
        </w:r>
        <w:r w:rsidR="0023041A">
          <w:rPr>
            <w:noProof/>
          </w:rPr>
          <w:t>i</w:t>
        </w:r>
        <w:r>
          <w:rPr>
            <w:noProof/>
          </w:rPr>
          <w:fldChar w:fldCharType="end"/>
        </w:r>
      </w:p>
    </w:sdtContent>
  </w:sdt>
  <w:p w14:paraId="5CCD14FF" w14:textId="77777777" w:rsidR="00CE057C" w:rsidRDefault="00CE05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86528"/>
      <w:docPartObj>
        <w:docPartGallery w:val="Page Numbers (Bottom of Page)"/>
        <w:docPartUnique/>
      </w:docPartObj>
    </w:sdtPr>
    <w:sdtEndPr>
      <w:rPr>
        <w:noProof/>
      </w:rPr>
    </w:sdtEndPr>
    <w:sdtContent>
      <w:p w14:paraId="45723459" w14:textId="77777777" w:rsidR="00952F3C" w:rsidRDefault="00952F3C">
        <w:pPr>
          <w:pStyle w:val="Footer"/>
          <w:jc w:val="center"/>
        </w:pPr>
        <w:r>
          <w:fldChar w:fldCharType="begin"/>
        </w:r>
        <w:r>
          <w:instrText xml:space="preserve"> PAGE   \* MERGEFORMAT </w:instrText>
        </w:r>
        <w:r>
          <w:fldChar w:fldCharType="separate"/>
        </w:r>
        <w:r w:rsidR="0023041A">
          <w:rPr>
            <w:noProof/>
          </w:rPr>
          <w:t>1</w:t>
        </w:r>
        <w:r>
          <w:rPr>
            <w:noProof/>
          </w:rPr>
          <w:fldChar w:fldCharType="end"/>
        </w:r>
      </w:p>
    </w:sdtContent>
  </w:sdt>
  <w:p w14:paraId="494F2375" w14:textId="77777777" w:rsidR="00952F3C" w:rsidRDefault="00952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E2479" w14:textId="77777777" w:rsidR="00AF6846" w:rsidRDefault="00AF6846" w:rsidP="009E23A5">
      <w:pPr>
        <w:spacing w:after="0" w:line="240" w:lineRule="auto"/>
      </w:pPr>
      <w:r>
        <w:separator/>
      </w:r>
    </w:p>
  </w:footnote>
  <w:footnote w:type="continuationSeparator" w:id="0">
    <w:p w14:paraId="019A64A4" w14:textId="77777777" w:rsidR="00AF6846" w:rsidRDefault="00AF6846" w:rsidP="009E2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22F0" w14:textId="77777777" w:rsidR="00CE057C" w:rsidRDefault="00CE057C" w:rsidP="00821436">
    <w:pPr>
      <w:pStyle w:val="NoSpacing"/>
    </w:pPr>
    <w:r>
      <w:t xml:space="preserve">       </w:t>
    </w:r>
    <w:r w:rsidRPr="00821436">
      <w:t xml:space="preserve">                                                                                                                       </w:t>
    </w:r>
    <w:r>
      <w:t xml:space="preserve">          </w:t>
    </w:r>
    <w:r w:rsidRPr="009E23A5">
      <w:rPr>
        <w:noProof/>
      </w:rPr>
      <w:drawing>
        <wp:inline distT="0" distB="0" distL="0" distR="0" wp14:anchorId="5D8EE9E6" wp14:editId="4EAFF9C4">
          <wp:extent cx="627735" cy="239881"/>
          <wp:effectExtent l="0" t="0" r="1270" b="8255"/>
          <wp:docPr id="194" name="Picture 194" descr="BRAC: Creating opportunities for people to realise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 Creating opportunities for people to realise potential"/>
                  <pic:cNvPicPr>
                    <a:picLocks noChangeAspect="1" noChangeArrowheads="1"/>
                  </pic:cNvPicPr>
                </pic:nvPicPr>
                <pic:blipFill rotWithShape="1">
                  <a:blip r:embed="rId1">
                    <a:extLst>
                      <a:ext uri="{28A0092B-C50C-407E-A947-70E740481C1C}">
                        <a14:useLocalDpi xmlns:a14="http://schemas.microsoft.com/office/drawing/2010/main" val="0"/>
                      </a:ext>
                    </a:extLst>
                  </a:blip>
                  <a:srcRect t="13229" b="13974"/>
                  <a:stretch/>
                </pic:blipFill>
                <pic:spPr bwMode="auto">
                  <a:xfrm>
                    <a:off x="0" y="0"/>
                    <a:ext cx="703524" cy="26884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82143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2FDC"/>
    <w:multiLevelType w:val="hybridMultilevel"/>
    <w:tmpl w:val="6E006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2782F"/>
    <w:multiLevelType w:val="hybridMultilevel"/>
    <w:tmpl w:val="0380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36665"/>
    <w:multiLevelType w:val="hybridMultilevel"/>
    <w:tmpl w:val="F3384824"/>
    <w:lvl w:ilvl="0" w:tplc="B6D20F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C6D76"/>
    <w:multiLevelType w:val="hybridMultilevel"/>
    <w:tmpl w:val="127A1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B0C86"/>
    <w:multiLevelType w:val="hybridMultilevel"/>
    <w:tmpl w:val="4D94B3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871C5"/>
    <w:multiLevelType w:val="hybridMultilevel"/>
    <w:tmpl w:val="D450A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C2A21"/>
    <w:multiLevelType w:val="hybridMultilevel"/>
    <w:tmpl w:val="EC7626E0"/>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64466"/>
    <w:multiLevelType w:val="hybridMultilevel"/>
    <w:tmpl w:val="A06CC916"/>
    <w:lvl w:ilvl="0" w:tplc="B6D20F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F26BA"/>
    <w:multiLevelType w:val="hybridMultilevel"/>
    <w:tmpl w:val="B55293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E86DCC"/>
    <w:multiLevelType w:val="hybridMultilevel"/>
    <w:tmpl w:val="EC365A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400E2B"/>
    <w:multiLevelType w:val="multilevel"/>
    <w:tmpl w:val="6720AE7C"/>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8597B82"/>
    <w:multiLevelType w:val="hybridMultilevel"/>
    <w:tmpl w:val="01EE6E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302FA6"/>
    <w:multiLevelType w:val="hybridMultilevel"/>
    <w:tmpl w:val="1466CF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604F8E"/>
    <w:multiLevelType w:val="hybridMultilevel"/>
    <w:tmpl w:val="9E6AF3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8B417E"/>
    <w:multiLevelType w:val="hybridMultilevel"/>
    <w:tmpl w:val="8C921D92"/>
    <w:lvl w:ilvl="0" w:tplc="B7443EC8">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6637FF"/>
    <w:multiLevelType w:val="hybridMultilevel"/>
    <w:tmpl w:val="D0F6F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3"/>
  </w:num>
  <w:num w:numId="4">
    <w:abstractNumId w:val="14"/>
  </w:num>
  <w:num w:numId="5">
    <w:abstractNumId w:val="8"/>
  </w:num>
  <w:num w:numId="6">
    <w:abstractNumId w:val="6"/>
  </w:num>
  <w:num w:numId="7">
    <w:abstractNumId w:val="15"/>
  </w:num>
  <w:num w:numId="8">
    <w:abstractNumId w:val="11"/>
  </w:num>
  <w:num w:numId="9">
    <w:abstractNumId w:val="5"/>
  </w:num>
  <w:num w:numId="10">
    <w:abstractNumId w:val="9"/>
  </w:num>
  <w:num w:numId="11">
    <w:abstractNumId w:val="10"/>
  </w:num>
  <w:num w:numId="12">
    <w:abstractNumId w:val="1"/>
  </w:num>
  <w:num w:numId="13">
    <w:abstractNumId w:val="12"/>
  </w:num>
  <w:num w:numId="14">
    <w:abstractNumId w:val="4"/>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63F"/>
    <w:rsid w:val="00014EAD"/>
    <w:rsid w:val="000165C6"/>
    <w:rsid w:val="00022BE6"/>
    <w:rsid w:val="00040B1D"/>
    <w:rsid w:val="000446F6"/>
    <w:rsid w:val="00044DD6"/>
    <w:rsid w:val="00050DD9"/>
    <w:rsid w:val="00051C57"/>
    <w:rsid w:val="000706E0"/>
    <w:rsid w:val="00091085"/>
    <w:rsid w:val="000A2E4B"/>
    <w:rsid w:val="000A2E92"/>
    <w:rsid w:val="000A4596"/>
    <w:rsid w:val="000B54DD"/>
    <w:rsid w:val="000B5745"/>
    <w:rsid w:val="000C3464"/>
    <w:rsid w:val="000D0322"/>
    <w:rsid w:val="000D0673"/>
    <w:rsid w:val="000D5044"/>
    <w:rsid w:val="000F503E"/>
    <w:rsid w:val="000F673D"/>
    <w:rsid w:val="0012093A"/>
    <w:rsid w:val="00120B19"/>
    <w:rsid w:val="001220C7"/>
    <w:rsid w:val="00132BA8"/>
    <w:rsid w:val="00146B8E"/>
    <w:rsid w:val="00150F0C"/>
    <w:rsid w:val="001522B2"/>
    <w:rsid w:val="00172367"/>
    <w:rsid w:val="001744D4"/>
    <w:rsid w:val="00177E43"/>
    <w:rsid w:val="001869A9"/>
    <w:rsid w:val="00187D99"/>
    <w:rsid w:val="00191571"/>
    <w:rsid w:val="001C03FB"/>
    <w:rsid w:val="001C1506"/>
    <w:rsid w:val="001D44CB"/>
    <w:rsid w:val="001D601E"/>
    <w:rsid w:val="001E7694"/>
    <w:rsid w:val="002159FB"/>
    <w:rsid w:val="00225D33"/>
    <w:rsid w:val="002273AE"/>
    <w:rsid w:val="0023041A"/>
    <w:rsid w:val="00235E96"/>
    <w:rsid w:val="00240C12"/>
    <w:rsid w:val="002412CD"/>
    <w:rsid w:val="00244F38"/>
    <w:rsid w:val="0027474E"/>
    <w:rsid w:val="0027543E"/>
    <w:rsid w:val="00282A74"/>
    <w:rsid w:val="00286C52"/>
    <w:rsid w:val="00290602"/>
    <w:rsid w:val="002A276C"/>
    <w:rsid w:val="002C5D36"/>
    <w:rsid w:val="002E2973"/>
    <w:rsid w:val="002E2DAC"/>
    <w:rsid w:val="002E7D51"/>
    <w:rsid w:val="002F05A2"/>
    <w:rsid w:val="002F17EA"/>
    <w:rsid w:val="002F18AD"/>
    <w:rsid w:val="003002DD"/>
    <w:rsid w:val="00313931"/>
    <w:rsid w:val="003365AB"/>
    <w:rsid w:val="00343AE2"/>
    <w:rsid w:val="0035454A"/>
    <w:rsid w:val="0036030D"/>
    <w:rsid w:val="003629E1"/>
    <w:rsid w:val="003634B2"/>
    <w:rsid w:val="003673DC"/>
    <w:rsid w:val="003750CF"/>
    <w:rsid w:val="00375A4F"/>
    <w:rsid w:val="0039447D"/>
    <w:rsid w:val="003A15F6"/>
    <w:rsid w:val="003A252B"/>
    <w:rsid w:val="003B1CE3"/>
    <w:rsid w:val="003D72C6"/>
    <w:rsid w:val="003E07C8"/>
    <w:rsid w:val="00405D48"/>
    <w:rsid w:val="00406129"/>
    <w:rsid w:val="00407AAC"/>
    <w:rsid w:val="00411A26"/>
    <w:rsid w:val="00415B1A"/>
    <w:rsid w:val="00420CA8"/>
    <w:rsid w:val="00425B1E"/>
    <w:rsid w:val="00430052"/>
    <w:rsid w:val="00436E37"/>
    <w:rsid w:val="00443138"/>
    <w:rsid w:val="004437CB"/>
    <w:rsid w:val="00460DB0"/>
    <w:rsid w:val="00466511"/>
    <w:rsid w:val="00466F26"/>
    <w:rsid w:val="0047381E"/>
    <w:rsid w:val="0048054E"/>
    <w:rsid w:val="004935FE"/>
    <w:rsid w:val="0049378A"/>
    <w:rsid w:val="00497F53"/>
    <w:rsid w:val="004A16E2"/>
    <w:rsid w:val="004A25D7"/>
    <w:rsid w:val="004D3467"/>
    <w:rsid w:val="004D759D"/>
    <w:rsid w:val="004D78F4"/>
    <w:rsid w:val="004E432D"/>
    <w:rsid w:val="004F6262"/>
    <w:rsid w:val="00500263"/>
    <w:rsid w:val="0050262B"/>
    <w:rsid w:val="00502E3E"/>
    <w:rsid w:val="005109C7"/>
    <w:rsid w:val="005121BA"/>
    <w:rsid w:val="00521229"/>
    <w:rsid w:val="00522E41"/>
    <w:rsid w:val="005245D0"/>
    <w:rsid w:val="00525E56"/>
    <w:rsid w:val="00550226"/>
    <w:rsid w:val="00551F14"/>
    <w:rsid w:val="0056257D"/>
    <w:rsid w:val="005701E7"/>
    <w:rsid w:val="00571EF1"/>
    <w:rsid w:val="00572364"/>
    <w:rsid w:val="0058123D"/>
    <w:rsid w:val="00590903"/>
    <w:rsid w:val="00594E9C"/>
    <w:rsid w:val="00595994"/>
    <w:rsid w:val="00596109"/>
    <w:rsid w:val="005A16FC"/>
    <w:rsid w:val="005A1881"/>
    <w:rsid w:val="005B583F"/>
    <w:rsid w:val="005C1BCB"/>
    <w:rsid w:val="005C3000"/>
    <w:rsid w:val="005D233A"/>
    <w:rsid w:val="005E05C1"/>
    <w:rsid w:val="005E49DF"/>
    <w:rsid w:val="005E4F6F"/>
    <w:rsid w:val="005E7A86"/>
    <w:rsid w:val="005F2DFA"/>
    <w:rsid w:val="005F47D0"/>
    <w:rsid w:val="00607260"/>
    <w:rsid w:val="00611123"/>
    <w:rsid w:val="00613D4B"/>
    <w:rsid w:val="00631B55"/>
    <w:rsid w:val="00642B7A"/>
    <w:rsid w:val="00647710"/>
    <w:rsid w:val="00651606"/>
    <w:rsid w:val="00656CB1"/>
    <w:rsid w:val="006753F1"/>
    <w:rsid w:val="00675A20"/>
    <w:rsid w:val="00675E85"/>
    <w:rsid w:val="006777A9"/>
    <w:rsid w:val="00686F13"/>
    <w:rsid w:val="00694DCC"/>
    <w:rsid w:val="006A21D5"/>
    <w:rsid w:val="006C02F1"/>
    <w:rsid w:val="006D0E56"/>
    <w:rsid w:val="006D30ED"/>
    <w:rsid w:val="006D4629"/>
    <w:rsid w:val="006E4247"/>
    <w:rsid w:val="006E472C"/>
    <w:rsid w:val="006F676B"/>
    <w:rsid w:val="006F6E0C"/>
    <w:rsid w:val="0070016D"/>
    <w:rsid w:val="007108D9"/>
    <w:rsid w:val="007171E9"/>
    <w:rsid w:val="00724B03"/>
    <w:rsid w:val="00743CCF"/>
    <w:rsid w:val="00762DB8"/>
    <w:rsid w:val="00765336"/>
    <w:rsid w:val="0076755E"/>
    <w:rsid w:val="00775099"/>
    <w:rsid w:val="0077598C"/>
    <w:rsid w:val="00784E7B"/>
    <w:rsid w:val="00794430"/>
    <w:rsid w:val="007A4FD2"/>
    <w:rsid w:val="007A7F74"/>
    <w:rsid w:val="007B03E6"/>
    <w:rsid w:val="007B436F"/>
    <w:rsid w:val="007B6F6E"/>
    <w:rsid w:val="007B7120"/>
    <w:rsid w:val="007D00E1"/>
    <w:rsid w:val="007D4703"/>
    <w:rsid w:val="0081044A"/>
    <w:rsid w:val="00810FF6"/>
    <w:rsid w:val="00813325"/>
    <w:rsid w:val="00821436"/>
    <w:rsid w:val="00834575"/>
    <w:rsid w:val="0084335A"/>
    <w:rsid w:val="0084555A"/>
    <w:rsid w:val="00883F80"/>
    <w:rsid w:val="008845B2"/>
    <w:rsid w:val="008A6668"/>
    <w:rsid w:val="008B1044"/>
    <w:rsid w:val="008F087E"/>
    <w:rsid w:val="008F6D9E"/>
    <w:rsid w:val="008F6FB7"/>
    <w:rsid w:val="009027D6"/>
    <w:rsid w:val="009153AD"/>
    <w:rsid w:val="009161DA"/>
    <w:rsid w:val="00917914"/>
    <w:rsid w:val="00922944"/>
    <w:rsid w:val="0092792F"/>
    <w:rsid w:val="009346C0"/>
    <w:rsid w:val="00937CC6"/>
    <w:rsid w:val="00944966"/>
    <w:rsid w:val="00944E64"/>
    <w:rsid w:val="0095046B"/>
    <w:rsid w:val="00952F3C"/>
    <w:rsid w:val="00961372"/>
    <w:rsid w:val="00974DB7"/>
    <w:rsid w:val="00990A5F"/>
    <w:rsid w:val="00995AA7"/>
    <w:rsid w:val="009B5464"/>
    <w:rsid w:val="009C0C6E"/>
    <w:rsid w:val="009C2939"/>
    <w:rsid w:val="009C2D9B"/>
    <w:rsid w:val="009C2E35"/>
    <w:rsid w:val="009C4FFD"/>
    <w:rsid w:val="009D319C"/>
    <w:rsid w:val="009E1847"/>
    <w:rsid w:val="009E23A5"/>
    <w:rsid w:val="009E64D5"/>
    <w:rsid w:val="009F5355"/>
    <w:rsid w:val="009F600E"/>
    <w:rsid w:val="00A03FA5"/>
    <w:rsid w:val="00A10861"/>
    <w:rsid w:val="00A109B0"/>
    <w:rsid w:val="00A32289"/>
    <w:rsid w:val="00A3353D"/>
    <w:rsid w:val="00A40EFB"/>
    <w:rsid w:val="00A52D88"/>
    <w:rsid w:val="00A533E3"/>
    <w:rsid w:val="00A72EDF"/>
    <w:rsid w:val="00A77A4B"/>
    <w:rsid w:val="00A877A6"/>
    <w:rsid w:val="00A878EC"/>
    <w:rsid w:val="00A93247"/>
    <w:rsid w:val="00AB0B7A"/>
    <w:rsid w:val="00AB7139"/>
    <w:rsid w:val="00AC4B0D"/>
    <w:rsid w:val="00AD3CD1"/>
    <w:rsid w:val="00AD3F26"/>
    <w:rsid w:val="00AD40D9"/>
    <w:rsid w:val="00AE3887"/>
    <w:rsid w:val="00AE62D3"/>
    <w:rsid w:val="00AF4C2B"/>
    <w:rsid w:val="00AF6846"/>
    <w:rsid w:val="00AF714B"/>
    <w:rsid w:val="00AF7345"/>
    <w:rsid w:val="00B0685D"/>
    <w:rsid w:val="00B17B24"/>
    <w:rsid w:val="00B22933"/>
    <w:rsid w:val="00B230E6"/>
    <w:rsid w:val="00B24AED"/>
    <w:rsid w:val="00B27E9C"/>
    <w:rsid w:val="00B44635"/>
    <w:rsid w:val="00B456A6"/>
    <w:rsid w:val="00B60614"/>
    <w:rsid w:val="00B76811"/>
    <w:rsid w:val="00B7777E"/>
    <w:rsid w:val="00B84C7A"/>
    <w:rsid w:val="00B925C7"/>
    <w:rsid w:val="00BA2E58"/>
    <w:rsid w:val="00BA3675"/>
    <w:rsid w:val="00BA6DEA"/>
    <w:rsid w:val="00BB24F8"/>
    <w:rsid w:val="00BB3698"/>
    <w:rsid w:val="00BB68E4"/>
    <w:rsid w:val="00BE5F93"/>
    <w:rsid w:val="00BE6FF4"/>
    <w:rsid w:val="00BF1312"/>
    <w:rsid w:val="00BF270E"/>
    <w:rsid w:val="00BF4DBA"/>
    <w:rsid w:val="00BF5BB5"/>
    <w:rsid w:val="00BF5CCD"/>
    <w:rsid w:val="00BF6F70"/>
    <w:rsid w:val="00C00B10"/>
    <w:rsid w:val="00C0603D"/>
    <w:rsid w:val="00C07649"/>
    <w:rsid w:val="00C23214"/>
    <w:rsid w:val="00C30C26"/>
    <w:rsid w:val="00C32F69"/>
    <w:rsid w:val="00C347AB"/>
    <w:rsid w:val="00C536DD"/>
    <w:rsid w:val="00C55A28"/>
    <w:rsid w:val="00C5781A"/>
    <w:rsid w:val="00C62080"/>
    <w:rsid w:val="00CA5315"/>
    <w:rsid w:val="00CA7DA2"/>
    <w:rsid w:val="00CB7D65"/>
    <w:rsid w:val="00CC7F36"/>
    <w:rsid w:val="00CD4827"/>
    <w:rsid w:val="00CD4CE9"/>
    <w:rsid w:val="00CE057C"/>
    <w:rsid w:val="00CF576E"/>
    <w:rsid w:val="00D03FAE"/>
    <w:rsid w:val="00D11968"/>
    <w:rsid w:val="00D13009"/>
    <w:rsid w:val="00D14115"/>
    <w:rsid w:val="00D217C9"/>
    <w:rsid w:val="00D4581E"/>
    <w:rsid w:val="00D53025"/>
    <w:rsid w:val="00D57FC0"/>
    <w:rsid w:val="00D6030E"/>
    <w:rsid w:val="00D73D40"/>
    <w:rsid w:val="00D75517"/>
    <w:rsid w:val="00D96E26"/>
    <w:rsid w:val="00DB25F5"/>
    <w:rsid w:val="00DC1CF3"/>
    <w:rsid w:val="00DD4603"/>
    <w:rsid w:val="00DD461B"/>
    <w:rsid w:val="00DE1F6E"/>
    <w:rsid w:val="00DF0AE8"/>
    <w:rsid w:val="00DF62E0"/>
    <w:rsid w:val="00E04B65"/>
    <w:rsid w:val="00E07C51"/>
    <w:rsid w:val="00E10302"/>
    <w:rsid w:val="00E14667"/>
    <w:rsid w:val="00E22703"/>
    <w:rsid w:val="00E26392"/>
    <w:rsid w:val="00E275B9"/>
    <w:rsid w:val="00E30015"/>
    <w:rsid w:val="00E35306"/>
    <w:rsid w:val="00E36894"/>
    <w:rsid w:val="00E56A82"/>
    <w:rsid w:val="00E57178"/>
    <w:rsid w:val="00E57F8B"/>
    <w:rsid w:val="00E85B75"/>
    <w:rsid w:val="00E87145"/>
    <w:rsid w:val="00E908DA"/>
    <w:rsid w:val="00E91D7D"/>
    <w:rsid w:val="00E97B3A"/>
    <w:rsid w:val="00EA76BE"/>
    <w:rsid w:val="00EB2F3D"/>
    <w:rsid w:val="00EB3ACD"/>
    <w:rsid w:val="00EB51A8"/>
    <w:rsid w:val="00EC048C"/>
    <w:rsid w:val="00EC472F"/>
    <w:rsid w:val="00ED1521"/>
    <w:rsid w:val="00ED3E5B"/>
    <w:rsid w:val="00ED73C1"/>
    <w:rsid w:val="00EE0C92"/>
    <w:rsid w:val="00EE275E"/>
    <w:rsid w:val="00EF56CE"/>
    <w:rsid w:val="00F015CE"/>
    <w:rsid w:val="00F0347F"/>
    <w:rsid w:val="00F05096"/>
    <w:rsid w:val="00F255C0"/>
    <w:rsid w:val="00F35A59"/>
    <w:rsid w:val="00F36A19"/>
    <w:rsid w:val="00F41693"/>
    <w:rsid w:val="00F503F9"/>
    <w:rsid w:val="00F574B4"/>
    <w:rsid w:val="00F57A1B"/>
    <w:rsid w:val="00F7263F"/>
    <w:rsid w:val="00F7655B"/>
    <w:rsid w:val="00F77D22"/>
    <w:rsid w:val="00F91B60"/>
    <w:rsid w:val="00F93C74"/>
    <w:rsid w:val="00F95D8D"/>
    <w:rsid w:val="00FA1D0F"/>
    <w:rsid w:val="00FB2A76"/>
    <w:rsid w:val="00FC12BE"/>
    <w:rsid w:val="00FC1DFD"/>
    <w:rsid w:val="00FC5A27"/>
    <w:rsid w:val="00FF260F"/>
    <w:rsid w:val="00FF6B3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1C653"/>
  <w15:chartTrackingRefBased/>
  <w15:docId w15:val="{66357972-E8A1-4BA7-9CB3-81C53B642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436"/>
    <w:rPr>
      <w:rFonts w:ascii="Times New Roman" w:hAnsi="Times New Roman"/>
      <w:sz w:val="24"/>
    </w:rPr>
  </w:style>
  <w:style w:type="paragraph" w:styleId="Heading1">
    <w:name w:val="heading 1"/>
    <w:basedOn w:val="Normal"/>
    <w:next w:val="Normal"/>
    <w:link w:val="Heading1Char"/>
    <w:uiPriority w:val="9"/>
    <w:qFormat/>
    <w:rsid w:val="00821436"/>
    <w:pPr>
      <w:keepNext/>
      <w:keepLines/>
      <w:spacing w:before="240" w:after="0"/>
      <w:outlineLvl w:val="0"/>
    </w:pPr>
    <w:rPr>
      <w:rFonts w:ascii="Arial Black" w:eastAsiaTheme="majorEastAsia" w:hAnsi="Arial Black" w:cstheme="majorBidi"/>
      <w:color w:val="000000" w:themeColor="text1"/>
      <w:sz w:val="28"/>
      <w:szCs w:val="32"/>
    </w:rPr>
  </w:style>
  <w:style w:type="paragraph" w:styleId="Heading2">
    <w:name w:val="heading 2"/>
    <w:basedOn w:val="Normal"/>
    <w:next w:val="Normal"/>
    <w:link w:val="Heading2Char"/>
    <w:uiPriority w:val="9"/>
    <w:unhideWhenUsed/>
    <w:qFormat/>
    <w:rsid w:val="00821436"/>
    <w:pPr>
      <w:keepNext/>
      <w:keepLines/>
      <w:spacing w:before="40" w:after="0"/>
      <w:outlineLvl w:val="1"/>
    </w:pPr>
    <w:rPr>
      <w:rFonts w:ascii="Berlin Sans FB" w:eastAsiaTheme="majorEastAsia" w:hAnsi="Berlin Sans FB" w:cstheme="majorBidi"/>
      <w:color w:val="D1007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3A5"/>
  </w:style>
  <w:style w:type="paragraph" w:styleId="Footer">
    <w:name w:val="footer"/>
    <w:basedOn w:val="Normal"/>
    <w:link w:val="FooterChar"/>
    <w:uiPriority w:val="99"/>
    <w:unhideWhenUsed/>
    <w:rsid w:val="009E2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3A5"/>
  </w:style>
  <w:style w:type="character" w:customStyle="1" w:styleId="Heading1Char">
    <w:name w:val="Heading 1 Char"/>
    <w:basedOn w:val="DefaultParagraphFont"/>
    <w:link w:val="Heading1"/>
    <w:uiPriority w:val="9"/>
    <w:rsid w:val="00821436"/>
    <w:rPr>
      <w:rFonts w:ascii="Arial Black" w:eastAsiaTheme="majorEastAsia" w:hAnsi="Arial Black" w:cstheme="majorBidi"/>
      <w:color w:val="000000" w:themeColor="text1"/>
      <w:sz w:val="28"/>
      <w:szCs w:val="32"/>
    </w:rPr>
  </w:style>
  <w:style w:type="character" w:customStyle="1" w:styleId="Heading2Char">
    <w:name w:val="Heading 2 Char"/>
    <w:basedOn w:val="DefaultParagraphFont"/>
    <w:link w:val="Heading2"/>
    <w:uiPriority w:val="9"/>
    <w:rsid w:val="00821436"/>
    <w:rPr>
      <w:rFonts w:ascii="Berlin Sans FB" w:eastAsiaTheme="majorEastAsia" w:hAnsi="Berlin Sans FB" w:cstheme="majorBidi"/>
      <w:color w:val="D10074"/>
      <w:sz w:val="26"/>
      <w:szCs w:val="26"/>
    </w:rPr>
  </w:style>
  <w:style w:type="paragraph" w:styleId="Subtitle">
    <w:name w:val="Subtitle"/>
    <w:basedOn w:val="Normal"/>
    <w:next w:val="Normal"/>
    <w:link w:val="SubtitleChar"/>
    <w:uiPriority w:val="11"/>
    <w:qFormat/>
    <w:rsid w:val="00821436"/>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821436"/>
    <w:rPr>
      <w:rFonts w:eastAsiaTheme="minorEastAsia"/>
      <w:color w:val="5A5A5A" w:themeColor="text1" w:themeTint="A5"/>
      <w:spacing w:val="15"/>
    </w:rPr>
  </w:style>
  <w:style w:type="paragraph" w:styleId="NoSpacing">
    <w:name w:val="No Spacing"/>
    <w:uiPriority w:val="1"/>
    <w:qFormat/>
    <w:rsid w:val="00821436"/>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87D99"/>
    <w:pPr>
      <w:outlineLvl w:val="9"/>
    </w:pPr>
    <w:rPr>
      <w:rFonts w:asciiTheme="majorHAnsi" w:hAnsiTheme="majorHAnsi"/>
      <w:color w:val="2E74B5" w:themeColor="accent1" w:themeShade="BF"/>
      <w:sz w:val="32"/>
    </w:rPr>
  </w:style>
  <w:style w:type="paragraph" w:styleId="TOC1">
    <w:name w:val="toc 1"/>
    <w:basedOn w:val="Normal"/>
    <w:next w:val="Normal"/>
    <w:autoRedefine/>
    <w:uiPriority w:val="39"/>
    <w:unhideWhenUsed/>
    <w:rsid w:val="00187D99"/>
    <w:pPr>
      <w:spacing w:after="100"/>
    </w:pPr>
  </w:style>
  <w:style w:type="character" w:styleId="Hyperlink">
    <w:name w:val="Hyperlink"/>
    <w:basedOn w:val="DefaultParagraphFont"/>
    <w:uiPriority w:val="99"/>
    <w:unhideWhenUsed/>
    <w:rsid w:val="00187D99"/>
    <w:rPr>
      <w:color w:val="0563C1" w:themeColor="hyperlink"/>
      <w:u w:val="single"/>
    </w:rPr>
  </w:style>
  <w:style w:type="paragraph" w:styleId="BalloonText">
    <w:name w:val="Balloon Text"/>
    <w:basedOn w:val="Normal"/>
    <w:link w:val="BalloonTextChar"/>
    <w:uiPriority w:val="99"/>
    <w:semiHidden/>
    <w:unhideWhenUsed/>
    <w:rsid w:val="000F67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73D"/>
    <w:rPr>
      <w:rFonts w:ascii="Segoe UI" w:hAnsi="Segoe UI" w:cs="Segoe UI"/>
      <w:sz w:val="18"/>
      <w:szCs w:val="18"/>
    </w:rPr>
  </w:style>
  <w:style w:type="table" w:styleId="TableGrid">
    <w:name w:val="Table Grid"/>
    <w:basedOn w:val="TableNormal"/>
    <w:uiPriority w:val="39"/>
    <w:rsid w:val="00C06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415B1A"/>
    <w:pPr>
      <w:spacing w:after="100"/>
      <w:ind w:left="240"/>
    </w:pPr>
  </w:style>
  <w:style w:type="paragraph" w:styleId="ListParagraph">
    <w:name w:val="List Paragraph"/>
    <w:basedOn w:val="Normal"/>
    <w:uiPriority w:val="34"/>
    <w:qFormat/>
    <w:rsid w:val="00C347AB"/>
    <w:pPr>
      <w:ind w:left="720"/>
      <w:contextualSpacing/>
    </w:pPr>
  </w:style>
  <w:style w:type="table" w:styleId="PlainTable4">
    <w:name w:val="Plain Table 4"/>
    <w:basedOn w:val="TableNormal"/>
    <w:uiPriority w:val="44"/>
    <w:rsid w:val="003A25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A25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BB3698"/>
    <w:pPr>
      <w:spacing w:before="100" w:beforeAutospacing="1" w:after="100" w:afterAutospacing="1" w:line="240" w:lineRule="auto"/>
    </w:pPr>
    <w:rPr>
      <w:rFonts w:eastAsia="Times New Roman" w:cs="Times New Roman"/>
      <w:szCs w:val="24"/>
    </w:rPr>
  </w:style>
  <w:style w:type="paragraph" w:styleId="Caption">
    <w:name w:val="caption"/>
    <w:basedOn w:val="Normal"/>
    <w:next w:val="Normal"/>
    <w:uiPriority w:val="35"/>
    <w:unhideWhenUsed/>
    <w:qFormat/>
    <w:rsid w:val="00DD461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DD461B"/>
    <w:pPr>
      <w:spacing w:after="0"/>
    </w:pPr>
  </w:style>
  <w:style w:type="character" w:styleId="FollowedHyperlink">
    <w:name w:val="FollowedHyperlink"/>
    <w:basedOn w:val="DefaultParagraphFont"/>
    <w:uiPriority w:val="99"/>
    <w:semiHidden/>
    <w:unhideWhenUsed/>
    <w:rsid w:val="00522E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4394">
      <w:bodyDiv w:val="1"/>
      <w:marLeft w:val="0"/>
      <w:marRight w:val="0"/>
      <w:marTop w:val="0"/>
      <w:marBottom w:val="0"/>
      <w:divBdr>
        <w:top w:val="none" w:sz="0" w:space="0" w:color="auto"/>
        <w:left w:val="none" w:sz="0" w:space="0" w:color="auto"/>
        <w:bottom w:val="none" w:sz="0" w:space="0" w:color="auto"/>
        <w:right w:val="none" w:sz="0" w:space="0" w:color="auto"/>
      </w:divBdr>
    </w:div>
    <w:div w:id="367032049">
      <w:bodyDiv w:val="1"/>
      <w:marLeft w:val="0"/>
      <w:marRight w:val="0"/>
      <w:marTop w:val="0"/>
      <w:marBottom w:val="0"/>
      <w:divBdr>
        <w:top w:val="none" w:sz="0" w:space="0" w:color="auto"/>
        <w:left w:val="none" w:sz="0" w:space="0" w:color="auto"/>
        <w:bottom w:val="none" w:sz="0" w:space="0" w:color="auto"/>
        <w:right w:val="none" w:sz="0" w:space="0" w:color="auto"/>
      </w:divBdr>
      <w:divsChild>
        <w:div w:id="264971097">
          <w:marLeft w:val="0"/>
          <w:marRight w:val="0"/>
          <w:marTop w:val="0"/>
          <w:marBottom w:val="0"/>
          <w:divBdr>
            <w:top w:val="none" w:sz="0" w:space="0" w:color="auto"/>
            <w:left w:val="none" w:sz="0" w:space="0" w:color="auto"/>
            <w:bottom w:val="none" w:sz="0" w:space="0" w:color="auto"/>
            <w:right w:val="none" w:sz="0" w:space="0" w:color="auto"/>
          </w:divBdr>
        </w:div>
        <w:div w:id="469636968">
          <w:marLeft w:val="0"/>
          <w:marRight w:val="0"/>
          <w:marTop w:val="0"/>
          <w:marBottom w:val="0"/>
          <w:divBdr>
            <w:top w:val="none" w:sz="0" w:space="0" w:color="auto"/>
            <w:left w:val="none" w:sz="0" w:space="0" w:color="auto"/>
            <w:bottom w:val="none" w:sz="0" w:space="0" w:color="auto"/>
            <w:right w:val="none" w:sz="0" w:space="0" w:color="auto"/>
          </w:divBdr>
        </w:div>
        <w:div w:id="61146802">
          <w:marLeft w:val="0"/>
          <w:marRight w:val="0"/>
          <w:marTop w:val="0"/>
          <w:marBottom w:val="0"/>
          <w:divBdr>
            <w:top w:val="none" w:sz="0" w:space="0" w:color="auto"/>
            <w:left w:val="none" w:sz="0" w:space="0" w:color="auto"/>
            <w:bottom w:val="none" w:sz="0" w:space="0" w:color="auto"/>
            <w:right w:val="none" w:sz="0" w:space="0" w:color="auto"/>
          </w:divBdr>
        </w:div>
        <w:div w:id="1635522566">
          <w:marLeft w:val="0"/>
          <w:marRight w:val="0"/>
          <w:marTop w:val="0"/>
          <w:marBottom w:val="0"/>
          <w:divBdr>
            <w:top w:val="none" w:sz="0" w:space="0" w:color="auto"/>
            <w:left w:val="none" w:sz="0" w:space="0" w:color="auto"/>
            <w:bottom w:val="none" w:sz="0" w:space="0" w:color="auto"/>
            <w:right w:val="none" w:sz="0" w:space="0" w:color="auto"/>
          </w:divBdr>
        </w:div>
        <w:div w:id="790444693">
          <w:marLeft w:val="0"/>
          <w:marRight w:val="0"/>
          <w:marTop w:val="0"/>
          <w:marBottom w:val="0"/>
          <w:divBdr>
            <w:top w:val="none" w:sz="0" w:space="0" w:color="auto"/>
            <w:left w:val="none" w:sz="0" w:space="0" w:color="auto"/>
            <w:bottom w:val="none" w:sz="0" w:space="0" w:color="auto"/>
            <w:right w:val="none" w:sz="0" w:space="0" w:color="auto"/>
          </w:divBdr>
        </w:div>
        <w:div w:id="1830251311">
          <w:marLeft w:val="0"/>
          <w:marRight w:val="0"/>
          <w:marTop w:val="0"/>
          <w:marBottom w:val="0"/>
          <w:divBdr>
            <w:top w:val="none" w:sz="0" w:space="0" w:color="auto"/>
            <w:left w:val="none" w:sz="0" w:space="0" w:color="auto"/>
            <w:bottom w:val="none" w:sz="0" w:space="0" w:color="auto"/>
            <w:right w:val="none" w:sz="0" w:space="0" w:color="auto"/>
          </w:divBdr>
        </w:div>
        <w:div w:id="45690802">
          <w:marLeft w:val="0"/>
          <w:marRight w:val="0"/>
          <w:marTop w:val="0"/>
          <w:marBottom w:val="0"/>
          <w:divBdr>
            <w:top w:val="none" w:sz="0" w:space="0" w:color="auto"/>
            <w:left w:val="none" w:sz="0" w:space="0" w:color="auto"/>
            <w:bottom w:val="none" w:sz="0" w:space="0" w:color="auto"/>
            <w:right w:val="none" w:sz="0" w:space="0" w:color="auto"/>
          </w:divBdr>
        </w:div>
        <w:div w:id="1422721553">
          <w:marLeft w:val="0"/>
          <w:marRight w:val="0"/>
          <w:marTop w:val="0"/>
          <w:marBottom w:val="0"/>
          <w:divBdr>
            <w:top w:val="none" w:sz="0" w:space="0" w:color="auto"/>
            <w:left w:val="none" w:sz="0" w:space="0" w:color="auto"/>
            <w:bottom w:val="none" w:sz="0" w:space="0" w:color="auto"/>
            <w:right w:val="none" w:sz="0" w:space="0" w:color="auto"/>
          </w:divBdr>
        </w:div>
        <w:div w:id="1193958228">
          <w:marLeft w:val="0"/>
          <w:marRight w:val="0"/>
          <w:marTop w:val="0"/>
          <w:marBottom w:val="0"/>
          <w:divBdr>
            <w:top w:val="none" w:sz="0" w:space="0" w:color="auto"/>
            <w:left w:val="none" w:sz="0" w:space="0" w:color="auto"/>
            <w:bottom w:val="none" w:sz="0" w:space="0" w:color="auto"/>
            <w:right w:val="none" w:sz="0" w:space="0" w:color="auto"/>
          </w:divBdr>
        </w:div>
        <w:div w:id="962930495">
          <w:marLeft w:val="0"/>
          <w:marRight w:val="0"/>
          <w:marTop w:val="0"/>
          <w:marBottom w:val="0"/>
          <w:divBdr>
            <w:top w:val="none" w:sz="0" w:space="0" w:color="auto"/>
            <w:left w:val="none" w:sz="0" w:space="0" w:color="auto"/>
            <w:bottom w:val="none" w:sz="0" w:space="0" w:color="auto"/>
            <w:right w:val="none" w:sz="0" w:space="0" w:color="auto"/>
          </w:divBdr>
        </w:div>
        <w:div w:id="794981544">
          <w:marLeft w:val="0"/>
          <w:marRight w:val="0"/>
          <w:marTop w:val="0"/>
          <w:marBottom w:val="0"/>
          <w:divBdr>
            <w:top w:val="none" w:sz="0" w:space="0" w:color="auto"/>
            <w:left w:val="none" w:sz="0" w:space="0" w:color="auto"/>
            <w:bottom w:val="none" w:sz="0" w:space="0" w:color="auto"/>
            <w:right w:val="none" w:sz="0" w:space="0" w:color="auto"/>
          </w:divBdr>
        </w:div>
        <w:div w:id="1831174113">
          <w:marLeft w:val="0"/>
          <w:marRight w:val="0"/>
          <w:marTop w:val="0"/>
          <w:marBottom w:val="0"/>
          <w:divBdr>
            <w:top w:val="none" w:sz="0" w:space="0" w:color="auto"/>
            <w:left w:val="none" w:sz="0" w:space="0" w:color="auto"/>
            <w:bottom w:val="none" w:sz="0" w:space="0" w:color="auto"/>
            <w:right w:val="none" w:sz="0" w:space="0" w:color="auto"/>
          </w:divBdr>
        </w:div>
        <w:div w:id="67385229">
          <w:marLeft w:val="0"/>
          <w:marRight w:val="0"/>
          <w:marTop w:val="0"/>
          <w:marBottom w:val="0"/>
          <w:divBdr>
            <w:top w:val="none" w:sz="0" w:space="0" w:color="auto"/>
            <w:left w:val="none" w:sz="0" w:space="0" w:color="auto"/>
            <w:bottom w:val="none" w:sz="0" w:space="0" w:color="auto"/>
            <w:right w:val="none" w:sz="0" w:space="0" w:color="auto"/>
          </w:divBdr>
        </w:div>
        <w:div w:id="1159737219">
          <w:marLeft w:val="0"/>
          <w:marRight w:val="0"/>
          <w:marTop w:val="0"/>
          <w:marBottom w:val="0"/>
          <w:divBdr>
            <w:top w:val="none" w:sz="0" w:space="0" w:color="auto"/>
            <w:left w:val="none" w:sz="0" w:space="0" w:color="auto"/>
            <w:bottom w:val="none" w:sz="0" w:space="0" w:color="auto"/>
            <w:right w:val="none" w:sz="0" w:space="0" w:color="auto"/>
          </w:divBdr>
        </w:div>
        <w:div w:id="1558977034">
          <w:marLeft w:val="0"/>
          <w:marRight w:val="0"/>
          <w:marTop w:val="0"/>
          <w:marBottom w:val="0"/>
          <w:divBdr>
            <w:top w:val="none" w:sz="0" w:space="0" w:color="auto"/>
            <w:left w:val="none" w:sz="0" w:space="0" w:color="auto"/>
            <w:bottom w:val="none" w:sz="0" w:space="0" w:color="auto"/>
            <w:right w:val="none" w:sz="0" w:space="0" w:color="auto"/>
          </w:divBdr>
        </w:div>
        <w:div w:id="1850481274">
          <w:marLeft w:val="0"/>
          <w:marRight w:val="0"/>
          <w:marTop w:val="0"/>
          <w:marBottom w:val="0"/>
          <w:divBdr>
            <w:top w:val="none" w:sz="0" w:space="0" w:color="auto"/>
            <w:left w:val="none" w:sz="0" w:space="0" w:color="auto"/>
            <w:bottom w:val="none" w:sz="0" w:space="0" w:color="auto"/>
            <w:right w:val="none" w:sz="0" w:space="0" w:color="auto"/>
          </w:divBdr>
        </w:div>
        <w:div w:id="1145244209">
          <w:marLeft w:val="0"/>
          <w:marRight w:val="0"/>
          <w:marTop w:val="0"/>
          <w:marBottom w:val="0"/>
          <w:divBdr>
            <w:top w:val="none" w:sz="0" w:space="0" w:color="auto"/>
            <w:left w:val="none" w:sz="0" w:space="0" w:color="auto"/>
            <w:bottom w:val="none" w:sz="0" w:space="0" w:color="auto"/>
            <w:right w:val="none" w:sz="0" w:space="0" w:color="auto"/>
          </w:divBdr>
        </w:div>
      </w:divsChild>
    </w:div>
    <w:div w:id="525607291">
      <w:bodyDiv w:val="1"/>
      <w:marLeft w:val="0"/>
      <w:marRight w:val="0"/>
      <w:marTop w:val="0"/>
      <w:marBottom w:val="0"/>
      <w:divBdr>
        <w:top w:val="none" w:sz="0" w:space="0" w:color="auto"/>
        <w:left w:val="none" w:sz="0" w:space="0" w:color="auto"/>
        <w:bottom w:val="none" w:sz="0" w:space="0" w:color="auto"/>
        <w:right w:val="none" w:sz="0" w:space="0" w:color="auto"/>
      </w:divBdr>
    </w:div>
    <w:div w:id="1703480109">
      <w:bodyDiv w:val="1"/>
      <w:marLeft w:val="0"/>
      <w:marRight w:val="0"/>
      <w:marTop w:val="0"/>
      <w:marBottom w:val="0"/>
      <w:divBdr>
        <w:top w:val="none" w:sz="0" w:space="0" w:color="auto"/>
        <w:left w:val="none" w:sz="0" w:space="0" w:color="auto"/>
        <w:bottom w:val="none" w:sz="0" w:space="0" w:color="auto"/>
        <w:right w:val="none" w:sz="0" w:space="0" w:color="auto"/>
      </w:divBdr>
    </w:div>
    <w:div w:id="1808354492">
      <w:bodyDiv w:val="1"/>
      <w:marLeft w:val="0"/>
      <w:marRight w:val="0"/>
      <w:marTop w:val="0"/>
      <w:marBottom w:val="0"/>
      <w:divBdr>
        <w:top w:val="none" w:sz="0" w:space="0" w:color="auto"/>
        <w:left w:val="none" w:sz="0" w:space="0" w:color="auto"/>
        <w:bottom w:val="none" w:sz="0" w:space="0" w:color="auto"/>
        <w:right w:val="none" w:sz="0" w:space="0" w:color="auto"/>
      </w:divBdr>
    </w:div>
    <w:div w:id="2096703085">
      <w:bodyDiv w:val="1"/>
      <w:marLeft w:val="0"/>
      <w:marRight w:val="0"/>
      <w:marTop w:val="0"/>
      <w:marBottom w:val="0"/>
      <w:divBdr>
        <w:top w:val="none" w:sz="0" w:space="0" w:color="auto"/>
        <w:left w:val="none" w:sz="0" w:space="0" w:color="auto"/>
        <w:bottom w:val="none" w:sz="0" w:space="0" w:color="auto"/>
        <w:right w:val="none" w:sz="0" w:space="0" w:color="auto"/>
      </w:divBdr>
    </w:div>
    <w:div w:id="213945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NARSUDA-INTERN\INTERNSHIP%20REPORT-Final.docx" TargetMode="External"/><Relationship Id="rId18" Type="http://schemas.openxmlformats.org/officeDocument/2006/relationships/footer" Target="footer2.xml"/><Relationship Id="rId26" Type="http://schemas.openxmlformats.org/officeDocument/2006/relationships/image" Target="media/image11.png"/><Relationship Id="rId39" Type="http://schemas.openxmlformats.org/officeDocument/2006/relationships/diagramLayout" Target="diagrams/layout2.xml"/><Relationship Id="rId21" Type="http://schemas.openxmlformats.org/officeDocument/2006/relationships/image" Target="media/image6.png"/><Relationship Id="rId34" Type="http://schemas.openxmlformats.org/officeDocument/2006/relationships/diagramLayout" Target="diagrams/layout1.xml"/><Relationship Id="rId42" Type="http://schemas.microsoft.com/office/2007/relationships/diagramDrawing" Target="diagrams/drawing2.xml"/><Relationship Id="rId47" Type="http://schemas.openxmlformats.org/officeDocument/2006/relationships/chart" Target="charts/chart3.xml"/><Relationship Id="rId50" Type="http://schemas.openxmlformats.org/officeDocument/2006/relationships/hyperlink" Target="https://www.pmrmarketexperts.com/en/effectively-reduce-budget-deviations/" TargetMode="External"/><Relationship Id="rId55" Type="http://schemas.openxmlformats.org/officeDocument/2006/relationships/hyperlink" Target="http://www.brac.net/images/reports/bi/FS-BRAC-International-Holdings-BV-2015.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D:\NARSUDA-INTERN\INTERNSHIP%20REPORT-Final.docx" TargetMode="External"/><Relationship Id="rId20" Type="http://schemas.openxmlformats.org/officeDocument/2006/relationships/image" Target="media/image5.emf"/><Relationship Id="rId29" Type="http://schemas.openxmlformats.org/officeDocument/2006/relationships/image" Target="media/image14.png"/><Relationship Id="rId41" Type="http://schemas.openxmlformats.org/officeDocument/2006/relationships/diagramColors" Target="diagrams/colors2.xml"/><Relationship Id="rId54" Type="http://schemas.openxmlformats.org/officeDocument/2006/relationships/hyperlink" Target="http://www.brac.net/images/reports/2019/BV-audit-report.pdf" TargetMode="Externa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microsoft.com/office/2007/relationships/diagramDrawing" Target="diagrams/drawing1.xml"/><Relationship Id="rId40" Type="http://schemas.openxmlformats.org/officeDocument/2006/relationships/diagramQuickStyle" Target="diagrams/quickStyle2.xml"/><Relationship Id="rId45" Type="http://schemas.openxmlformats.org/officeDocument/2006/relationships/chart" Target="charts/chart1.xml"/><Relationship Id="rId53" Type="http://schemas.openxmlformats.org/officeDocument/2006/relationships/hyperlink" Target="https://brac.net/images/factsheet/MF_Briefing_Doc_English.pdf" TargetMode="External"/><Relationship Id="rId58" Type="http://schemas.openxmlformats.org/officeDocument/2006/relationships/hyperlink" Target="https://www.investopedia.com/terms/b/budget-variance.asp" TargetMode="External"/><Relationship Id="rId5" Type="http://schemas.openxmlformats.org/officeDocument/2006/relationships/webSettings" Target="webSettings.xml"/><Relationship Id="rId15" Type="http://schemas.openxmlformats.org/officeDocument/2006/relationships/hyperlink" Target="file:///D:\NARSUDA-INTERN\INTERNSHIP%20REPORT-Final.docx"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diagramColors" Target="diagrams/colors1.xml"/><Relationship Id="rId49" Type="http://schemas.openxmlformats.org/officeDocument/2006/relationships/chart" Target="charts/chart4.xml"/><Relationship Id="rId57" Type="http://schemas.openxmlformats.org/officeDocument/2006/relationships/hyperlink" Target="https://accountlearning.com/budgetary-control-objectives-advantages-disadvantages/" TargetMode="External"/><Relationship Id="rId61" Type="http://schemas.openxmlformats.org/officeDocument/2006/relationships/hyperlink" Target="https://en.wikipedia.org/wiki/BRAC_(organisation)" TargetMode="Externa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image" Target="media/image16.png"/><Relationship Id="rId44" Type="http://schemas.openxmlformats.org/officeDocument/2006/relationships/image" Target="media/image19.emf"/><Relationship Id="rId52" Type="http://schemas.openxmlformats.org/officeDocument/2006/relationships/hyperlink" Target="http://brac.net/images/downloads/LIFE-BI_Magazine-December_2020.pdf?24122020" TargetMode="External"/><Relationship Id="rId60" Type="http://schemas.openxmlformats.org/officeDocument/2006/relationships/hyperlink" Target="http://www.brac.net/vision-mission-valu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D:\NARSUDA-INTERN\INTERNSHIP%20REPORT-Final.docx"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diagramQuickStyle" Target="diagrams/quickStyle1.xml"/><Relationship Id="rId43" Type="http://schemas.openxmlformats.org/officeDocument/2006/relationships/image" Target="media/image18.emf"/><Relationship Id="rId48" Type="http://schemas.openxmlformats.org/officeDocument/2006/relationships/image" Target="media/image20.png"/><Relationship Id="rId56" Type="http://schemas.openxmlformats.org/officeDocument/2006/relationships/hyperlink" Target="https://www.bracinternational.nl/nl/wp-content/uploads/2018/08/Consolidated-FS-2017-BRAC-International-BV-Final-14-June-2018-unsigned.pdf"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brac.net/images/reports/2019/STICHTING-BRAC-INTERNATIONAL.pdf"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file:///D:\NARSUDA-INTERN\INTERNSHIP%20REPORT-Final.docx" TargetMode="External"/><Relationship Id="rId25" Type="http://schemas.openxmlformats.org/officeDocument/2006/relationships/image" Target="media/image10.png"/><Relationship Id="rId33" Type="http://schemas.openxmlformats.org/officeDocument/2006/relationships/diagramData" Target="diagrams/data1.xml"/><Relationship Id="rId38" Type="http://schemas.openxmlformats.org/officeDocument/2006/relationships/diagramData" Target="diagrams/data2.xml"/><Relationship Id="rId46" Type="http://schemas.openxmlformats.org/officeDocument/2006/relationships/chart" Target="charts/chart2.xml"/><Relationship Id="rId59" Type="http://schemas.openxmlformats.org/officeDocument/2006/relationships/hyperlink" Target="http://www.brac.net/enterpri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D:\Internship%20Report%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a:t>
            </a:r>
            <a:r>
              <a:rPr lang="en-US" baseline="0"/>
              <a:t> budgets contribute to improvement of performance?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Series 1</c:v>
                </c:pt>
              </c:strCache>
            </c:strRef>
          </c:tx>
          <c:spPr>
            <a:solidFill>
              <a:schemeClr val="accent1"/>
            </a:solidFill>
            <a:ln>
              <a:noFill/>
            </a:ln>
            <a:effectLst/>
            <a:sp3d/>
          </c:spPr>
          <c:invertIfNegative val="0"/>
          <c:cat>
            <c:strRef>
              <c:f>Sheet1!$A$2:$A$4</c:f>
              <c:strCache>
                <c:ptCount val="3"/>
                <c:pt idx="0">
                  <c:v>Yes </c:v>
                </c:pt>
                <c:pt idx="1">
                  <c:v>No</c:v>
                </c:pt>
                <c:pt idx="2">
                  <c:v>Maybe</c:v>
                </c:pt>
              </c:strCache>
            </c:strRef>
          </c:cat>
          <c:val>
            <c:numRef>
              <c:f>Sheet1!$B$2:$B$4</c:f>
              <c:numCache>
                <c:formatCode>0.00%</c:formatCode>
                <c:ptCount val="3"/>
                <c:pt idx="0" formatCode="0%">
                  <c:v>0.75</c:v>
                </c:pt>
                <c:pt idx="1">
                  <c:v>0.125</c:v>
                </c:pt>
                <c:pt idx="2">
                  <c:v>0.125</c:v>
                </c:pt>
              </c:numCache>
            </c:numRef>
          </c:val>
          <c:extLst>
            <c:ext xmlns:c16="http://schemas.microsoft.com/office/drawing/2014/chart" uri="{C3380CC4-5D6E-409C-BE32-E72D297353CC}">
              <c16:uniqueId val="{00000000-04D7-408B-8C50-F5D8BEF20A2E}"/>
            </c:ext>
          </c:extLst>
        </c:ser>
        <c:dLbls>
          <c:showLegendKey val="0"/>
          <c:showVal val="0"/>
          <c:showCatName val="0"/>
          <c:showSerName val="0"/>
          <c:showPercent val="0"/>
          <c:showBubbleSize val="0"/>
        </c:dLbls>
        <c:gapWidth val="150"/>
        <c:shape val="box"/>
        <c:axId val="235599240"/>
        <c:axId val="142576176"/>
        <c:axId val="0"/>
      </c:bar3DChart>
      <c:catAx>
        <c:axId val="235599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576176"/>
        <c:crosses val="autoZero"/>
        <c:auto val="1"/>
        <c:lblAlgn val="ctr"/>
        <c:lblOffset val="100"/>
        <c:noMultiLvlLbl val="0"/>
      </c:catAx>
      <c:valAx>
        <c:axId val="142576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599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How</a:t>
            </a:r>
            <a:r>
              <a:rPr lang="en-US" baseline="0"/>
              <a:t> do budgets lead to performance improvement?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Series 1</c:v>
                </c:pt>
              </c:strCache>
            </c:strRef>
          </c:tx>
          <c:spPr>
            <a:solidFill>
              <a:schemeClr val="accent1"/>
            </a:solidFill>
            <a:ln>
              <a:noFill/>
            </a:ln>
            <a:effectLst/>
            <a:sp3d/>
          </c:spPr>
          <c:invertIfNegative val="0"/>
          <c:cat>
            <c:strRef>
              <c:f>Sheet1!$A$2:$A$5</c:f>
              <c:strCache>
                <c:ptCount val="4"/>
                <c:pt idx="0">
                  <c:v>Resource management</c:v>
                </c:pt>
                <c:pt idx="1">
                  <c:v>Control on business</c:v>
                </c:pt>
                <c:pt idx="2">
                  <c:v>Detection of variances and corrective actions</c:v>
                </c:pt>
                <c:pt idx="3">
                  <c:v>Don't help in performance improvement</c:v>
                </c:pt>
              </c:strCache>
            </c:strRef>
          </c:cat>
          <c:val>
            <c:numRef>
              <c:f>Sheet1!$B$2:$B$5</c:f>
              <c:numCache>
                <c:formatCode>0%</c:formatCode>
                <c:ptCount val="4"/>
                <c:pt idx="0" formatCode="0.00%">
                  <c:v>0.375</c:v>
                </c:pt>
                <c:pt idx="1">
                  <c:v>0.5</c:v>
                </c:pt>
                <c:pt idx="2">
                  <c:v>0.25</c:v>
                </c:pt>
                <c:pt idx="3" formatCode="0.00%">
                  <c:v>0.125</c:v>
                </c:pt>
              </c:numCache>
            </c:numRef>
          </c:val>
          <c:extLst>
            <c:ext xmlns:c16="http://schemas.microsoft.com/office/drawing/2014/chart" uri="{C3380CC4-5D6E-409C-BE32-E72D297353CC}">
              <c16:uniqueId val="{00000000-3217-4D46-84CE-4B5CDBEFD193}"/>
            </c:ext>
          </c:extLst>
        </c:ser>
        <c:dLbls>
          <c:showLegendKey val="0"/>
          <c:showVal val="0"/>
          <c:showCatName val="0"/>
          <c:showSerName val="0"/>
          <c:showPercent val="0"/>
          <c:showBubbleSize val="0"/>
        </c:dLbls>
        <c:gapWidth val="150"/>
        <c:shape val="box"/>
        <c:axId val="139449536"/>
        <c:axId val="139449928"/>
        <c:axId val="0"/>
      </c:bar3DChart>
      <c:catAx>
        <c:axId val="139449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449928"/>
        <c:crosses val="autoZero"/>
        <c:auto val="1"/>
        <c:lblAlgn val="ctr"/>
        <c:lblOffset val="100"/>
        <c:noMultiLvlLbl val="0"/>
      </c:catAx>
      <c:valAx>
        <c:axId val="139449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449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Performance</a:t>
            </a:r>
            <a:r>
              <a:rPr lang="en-US" baseline="0"/>
              <a:t> measurement methods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Column3</c:v>
                </c:pt>
              </c:strCache>
            </c:strRef>
          </c:tx>
          <c:spPr>
            <a:solidFill>
              <a:schemeClr val="accent1"/>
            </a:solidFill>
            <a:ln>
              <a:noFill/>
            </a:ln>
            <a:effectLst/>
            <a:sp3d/>
          </c:spPr>
          <c:invertIfNegative val="0"/>
          <c:cat>
            <c:strRef>
              <c:f>Sheet1!$A$2:$A$6</c:f>
              <c:strCache>
                <c:ptCount val="5"/>
                <c:pt idx="0">
                  <c:v>Net result of the year</c:v>
                </c:pt>
                <c:pt idx="1">
                  <c:v>Turnover rate</c:v>
                </c:pt>
                <c:pt idx="2">
                  <c:v>Rates of return and ROE</c:v>
                </c:pt>
                <c:pt idx="3">
                  <c:v>Qualitative tools</c:v>
                </c:pt>
                <c:pt idx="4">
                  <c:v>Other financial tools</c:v>
                </c:pt>
              </c:strCache>
            </c:strRef>
          </c:cat>
          <c:val>
            <c:numRef>
              <c:f>Sheet1!$B$2:$B$6</c:f>
              <c:numCache>
                <c:formatCode>0%</c:formatCode>
                <c:ptCount val="5"/>
                <c:pt idx="0">
                  <c:v>0.75</c:v>
                </c:pt>
                <c:pt idx="1">
                  <c:v>0.25</c:v>
                </c:pt>
                <c:pt idx="2">
                  <c:v>0.25</c:v>
                </c:pt>
                <c:pt idx="3" formatCode="0.00%">
                  <c:v>0.125</c:v>
                </c:pt>
                <c:pt idx="4">
                  <c:v>0.5</c:v>
                </c:pt>
              </c:numCache>
            </c:numRef>
          </c:val>
          <c:extLst>
            <c:ext xmlns:c16="http://schemas.microsoft.com/office/drawing/2014/chart" uri="{C3380CC4-5D6E-409C-BE32-E72D297353CC}">
              <c16:uniqueId val="{00000000-0092-444F-A115-3C0325DA13C5}"/>
            </c:ext>
          </c:extLst>
        </c:ser>
        <c:dLbls>
          <c:showLegendKey val="0"/>
          <c:showVal val="0"/>
          <c:showCatName val="0"/>
          <c:showSerName val="0"/>
          <c:showPercent val="0"/>
          <c:showBubbleSize val="0"/>
        </c:dLbls>
        <c:gapWidth val="150"/>
        <c:shape val="box"/>
        <c:axId val="139450712"/>
        <c:axId val="226014664"/>
        <c:axId val="0"/>
      </c:bar3DChart>
      <c:catAx>
        <c:axId val="139450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014664"/>
        <c:crosses val="autoZero"/>
        <c:auto val="1"/>
        <c:lblAlgn val="ctr"/>
        <c:lblOffset val="100"/>
        <c:noMultiLvlLbl val="0"/>
      </c:catAx>
      <c:valAx>
        <c:axId val="226014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450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Budget variance Line Fit Plot</a:t>
            </a:r>
          </a:p>
        </c:rich>
      </c:tx>
      <c:overlay val="0"/>
    </c:title>
    <c:autoTitleDeleted val="0"/>
    <c:plotArea>
      <c:layout/>
      <c:scatterChart>
        <c:scatterStyle val="lineMarker"/>
        <c:varyColors val="0"/>
        <c:ser>
          <c:idx val="0"/>
          <c:order val="0"/>
          <c:tx>
            <c:v>Performance</c:v>
          </c:tx>
          <c:spPr>
            <a:ln w="19050">
              <a:noFill/>
            </a:ln>
          </c:spPr>
          <c:xVal>
            <c:numRef>
              <c:f>'Regression Analysis'!$O$7:$O$11</c:f>
              <c:numCache>
                <c:formatCode>General</c:formatCode>
                <c:ptCount val="5"/>
                <c:pt idx="0">
                  <c:v>5</c:v>
                </c:pt>
                <c:pt idx="1">
                  <c:v>1</c:v>
                </c:pt>
                <c:pt idx="2">
                  <c:v>2</c:v>
                </c:pt>
                <c:pt idx="3">
                  <c:v>5</c:v>
                </c:pt>
                <c:pt idx="4">
                  <c:v>3</c:v>
                </c:pt>
              </c:numCache>
            </c:numRef>
          </c:xVal>
          <c:yVal>
            <c:numRef>
              <c:f>'Regression Analysis'!$P$7:$P$11</c:f>
              <c:numCache>
                <c:formatCode>General</c:formatCode>
                <c:ptCount val="5"/>
                <c:pt idx="0" formatCode="_(* #,##0_);_(* \(#,##0\);_(* &quot;-&quot;??_);_(@_)">
                  <c:v>3</c:v>
                </c:pt>
                <c:pt idx="1">
                  <c:v>4</c:v>
                </c:pt>
                <c:pt idx="2" formatCode="_(* #,##0_);_(* \(#,##0\);_(* &quot;-&quot;??_);_(@_)">
                  <c:v>5</c:v>
                </c:pt>
                <c:pt idx="3" formatCode="_(* #,##0_);_(* \(#,##0\);_(* &quot;-&quot;??_);_(@_)">
                  <c:v>5</c:v>
                </c:pt>
                <c:pt idx="4" formatCode="_(* #,##0_);_(* \(#,##0\);_(* &quot;-&quot;??_);_(@_)">
                  <c:v>1</c:v>
                </c:pt>
              </c:numCache>
            </c:numRef>
          </c:yVal>
          <c:smooth val="0"/>
          <c:extLst>
            <c:ext xmlns:c16="http://schemas.microsoft.com/office/drawing/2014/chart" uri="{C3380CC4-5D6E-409C-BE32-E72D297353CC}">
              <c16:uniqueId val="{00000000-09D1-4CD9-A68F-9F4D5A13E38B}"/>
            </c:ext>
          </c:extLst>
        </c:ser>
        <c:ser>
          <c:idx val="1"/>
          <c:order val="1"/>
          <c:tx>
            <c:v>Predicted Performance</c:v>
          </c:tx>
          <c:spPr>
            <a:ln w="19050">
              <a:noFill/>
            </a:ln>
          </c:spPr>
          <c:xVal>
            <c:numRef>
              <c:f>'Regression Analysis'!$O$7:$O$11</c:f>
              <c:numCache>
                <c:formatCode>General</c:formatCode>
                <c:ptCount val="5"/>
                <c:pt idx="0">
                  <c:v>5</c:v>
                </c:pt>
                <c:pt idx="1">
                  <c:v>1</c:v>
                </c:pt>
                <c:pt idx="2">
                  <c:v>2</c:v>
                </c:pt>
                <c:pt idx="3">
                  <c:v>5</c:v>
                </c:pt>
                <c:pt idx="4">
                  <c:v>3</c:v>
                </c:pt>
              </c:numCache>
            </c:numRef>
          </c:xVal>
          <c:yVal>
            <c:numRef>
              <c:f>Sheet4!$B$25:$B$29</c:f>
              <c:numCache>
                <c:formatCode>General</c:formatCode>
                <c:ptCount val="5"/>
                <c:pt idx="0">
                  <c:v>3.515625</c:v>
                </c:pt>
                <c:pt idx="1">
                  <c:v>3.703125</c:v>
                </c:pt>
                <c:pt idx="2">
                  <c:v>3.65625</c:v>
                </c:pt>
                <c:pt idx="3">
                  <c:v>3.515625</c:v>
                </c:pt>
                <c:pt idx="4">
                  <c:v>3.609375</c:v>
                </c:pt>
              </c:numCache>
            </c:numRef>
          </c:yVal>
          <c:smooth val="0"/>
          <c:extLst>
            <c:ext xmlns:c16="http://schemas.microsoft.com/office/drawing/2014/chart" uri="{C3380CC4-5D6E-409C-BE32-E72D297353CC}">
              <c16:uniqueId val="{00000001-09D1-4CD9-A68F-9F4D5A13E38B}"/>
            </c:ext>
          </c:extLst>
        </c:ser>
        <c:dLbls>
          <c:showLegendKey val="0"/>
          <c:showVal val="0"/>
          <c:showCatName val="0"/>
          <c:showSerName val="0"/>
          <c:showPercent val="0"/>
          <c:showBubbleSize val="0"/>
        </c:dLbls>
        <c:axId val="226015448"/>
        <c:axId val="226015840"/>
      </c:scatterChart>
      <c:valAx>
        <c:axId val="226015448"/>
        <c:scaling>
          <c:orientation val="minMax"/>
        </c:scaling>
        <c:delete val="0"/>
        <c:axPos val="b"/>
        <c:title>
          <c:tx>
            <c:rich>
              <a:bodyPr/>
              <a:lstStyle/>
              <a:p>
                <a:pPr>
                  <a:defRPr/>
                </a:pPr>
                <a:r>
                  <a:rPr lang="en-US"/>
                  <a:t>Budget variance</a:t>
                </a:r>
              </a:p>
            </c:rich>
          </c:tx>
          <c:overlay val="0"/>
        </c:title>
        <c:numFmt formatCode="General" sourceLinked="1"/>
        <c:majorTickMark val="out"/>
        <c:minorTickMark val="none"/>
        <c:tickLblPos val="nextTo"/>
        <c:crossAx val="226015840"/>
        <c:crosses val="autoZero"/>
        <c:crossBetween val="midCat"/>
      </c:valAx>
      <c:valAx>
        <c:axId val="226015840"/>
        <c:scaling>
          <c:orientation val="minMax"/>
        </c:scaling>
        <c:delete val="0"/>
        <c:axPos val="l"/>
        <c:title>
          <c:tx>
            <c:rich>
              <a:bodyPr/>
              <a:lstStyle/>
              <a:p>
                <a:pPr>
                  <a:defRPr/>
                </a:pPr>
                <a:r>
                  <a:rPr lang="en-US"/>
                  <a:t>Net</a:t>
                </a:r>
                <a:r>
                  <a:rPr lang="en-US" baseline="0"/>
                  <a:t> result of the year</a:t>
                </a:r>
                <a:endParaRPr lang="en-US"/>
              </a:p>
            </c:rich>
          </c:tx>
          <c:overlay val="0"/>
        </c:title>
        <c:numFmt formatCode="_(* #,##0_);_(* \(#,##0\);_(* &quot;-&quot;??_);_(@_)" sourceLinked="1"/>
        <c:majorTickMark val="out"/>
        <c:minorTickMark val="none"/>
        <c:tickLblPos val="nextTo"/>
        <c:crossAx val="226015448"/>
        <c:crosses val="autoZero"/>
        <c:crossBetween val="midCat"/>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4B9706-F63C-4F98-8332-6C5A2327820D}" type="doc">
      <dgm:prSet loTypeId="urn:microsoft.com/office/officeart/2011/layout/HexagonRadial" loCatId="officeonline" qsTypeId="urn:microsoft.com/office/officeart/2005/8/quickstyle/3d1" qsCatId="3D" csTypeId="urn:microsoft.com/office/officeart/2005/8/colors/colorful4" csCatId="colorful" phldr="1"/>
      <dgm:spPr/>
      <dgm:t>
        <a:bodyPr/>
        <a:lstStyle/>
        <a:p>
          <a:endParaRPr lang="en-US"/>
        </a:p>
      </dgm:t>
    </dgm:pt>
    <dgm:pt modelId="{380449CB-6FCA-45D8-8E5F-B7A6CBBA827C}">
      <dgm:prSet phldrT="[Text]" custT="1"/>
      <dgm:spPr/>
      <dgm:t>
        <a:bodyPr/>
        <a:lstStyle/>
        <a:p>
          <a:r>
            <a:rPr lang="en-US" sz="1600" b="1"/>
            <a:t>Products &amp; Services</a:t>
          </a:r>
        </a:p>
      </dgm:t>
    </dgm:pt>
    <dgm:pt modelId="{9B70D448-8C82-400C-BA2C-FFC3E7F30FEB}" type="parTrans" cxnId="{9BE7270B-9A2B-4D66-A594-F60B85AA9E53}">
      <dgm:prSet/>
      <dgm:spPr/>
      <dgm:t>
        <a:bodyPr/>
        <a:lstStyle/>
        <a:p>
          <a:endParaRPr lang="en-US"/>
        </a:p>
      </dgm:t>
    </dgm:pt>
    <dgm:pt modelId="{940DC3CA-CC8F-471D-A0F0-98D0E5BBB3CA}" type="sibTrans" cxnId="{9BE7270B-9A2B-4D66-A594-F60B85AA9E53}">
      <dgm:prSet/>
      <dgm:spPr/>
      <dgm:t>
        <a:bodyPr/>
        <a:lstStyle/>
        <a:p>
          <a:endParaRPr lang="en-US"/>
        </a:p>
      </dgm:t>
    </dgm:pt>
    <dgm:pt modelId="{81BCBC99-A1DB-4630-8866-A07CDAC1CDFA}">
      <dgm:prSet phldrT="[Text]" custT="1"/>
      <dgm:spPr/>
      <dgm:t>
        <a:bodyPr/>
        <a:lstStyle/>
        <a:p>
          <a:r>
            <a:rPr lang="en-US" sz="1200"/>
            <a:t>Group based microloans for women</a:t>
          </a:r>
        </a:p>
      </dgm:t>
    </dgm:pt>
    <dgm:pt modelId="{6A38A070-D574-4AAB-8626-4A7B3F0A1A6E}" type="parTrans" cxnId="{81F9B8D1-4F2D-41AF-A7D6-7BCEA48E3961}">
      <dgm:prSet/>
      <dgm:spPr/>
      <dgm:t>
        <a:bodyPr/>
        <a:lstStyle/>
        <a:p>
          <a:endParaRPr lang="en-US"/>
        </a:p>
      </dgm:t>
    </dgm:pt>
    <dgm:pt modelId="{1F075274-9B2D-4360-9CBD-9282EFB6A292}" type="sibTrans" cxnId="{81F9B8D1-4F2D-41AF-A7D6-7BCEA48E3961}">
      <dgm:prSet/>
      <dgm:spPr/>
      <dgm:t>
        <a:bodyPr/>
        <a:lstStyle/>
        <a:p>
          <a:endParaRPr lang="en-US"/>
        </a:p>
      </dgm:t>
    </dgm:pt>
    <dgm:pt modelId="{9B6D9A3D-5854-4F05-BCD9-30B3E81ED69F}">
      <dgm:prSet phldrT="[Text]" custT="1"/>
      <dgm:spPr/>
      <dgm:t>
        <a:bodyPr/>
        <a:lstStyle/>
        <a:p>
          <a:r>
            <a:rPr lang="en-US" sz="1200"/>
            <a:t>SME loans for men and women</a:t>
          </a:r>
        </a:p>
      </dgm:t>
    </dgm:pt>
    <dgm:pt modelId="{4F0C250C-1A3F-41EB-A1E5-D475D8A0D45D}" type="parTrans" cxnId="{965E976B-4000-4844-B515-7DAD6C420743}">
      <dgm:prSet/>
      <dgm:spPr/>
      <dgm:t>
        <a:bodyPr/>
        <a:lstStyle/>
        <a:p>
          <a:endParaRPr lang="en-US"/>
        </a:p>
      </dgm:t>
    </dgm:pt>
    <dgm:pt modelId="{3E1CE315-DBBB-415C-8FFA-FB408387FB01}" type="sibTrans" cxnId="{965E976B-4000-4844-B515-7DAD6C420743}">
      <dgm:prSet/>
      <dgm:spPr/>
      <dgm:t>
        <a:bodyPr/>
        <a:lstStyle/>
        <a:p>
          <a:endParaRPr lang="en-US"/>
        </a:p>
      </dgm:t>
    </dgm:pt>
    <dgm:pt modelId="{DC383DFE-73F7-44D2-8E43-DF1172469425}">
      <dgm:prSet phldrT="[Text]" custT="1"/>
      <dgm:spPr/>
      <dgm:t>
        <a:bodyPr/>
        <a:lstStyle/>
        <a:p>
          <a:r>
            <a:rPr lang="en-US" sz="1200"/>
            <a:t>Loans for small farmers and service holders</a:t>
          </a:r>
        </a:p>
      </dgm:t>
    </dgm:pt>
    <dgm:pt modelId="{97D27940-6703-4F06-A4E5-00A92718063D}" type="parTrans" cxnId="{C673392F-A67F-4780-BC71-59364141CA29}">
      <dgm:prSet/>
      <dgm:spPr/>
      <dgm:t>
        <a:bodyPr/>
        <a:lstStyle/>
        <a:p>
          <a:endParaRPr lang="en-US"/>
        </a:p>
      </dgm:t>
    </dgm:pt>
    <dgm:pt modelId="{9797B6E7-3379-443C-8EE8-5A2EEEEDA35F}" type="sibTrans" cxnId="{C673392F-A67F-4780-BC71-59364141CA29}">
      <dgm:prSet/>
      <dgm:spPr/>
      <dgm:t>
        <a:bodyPr/>
        <a:lstStyle/>
        <a:p>
          <a:endParaRPr lang="en-US"/>
        </a:p>
      </dgm:t>
    </dgm:pt>
    <dgm:pt modelId="{E0D627A8-7C02-425C-9FFB-208155384465}">
      <dgm:prSet phldrT="[Text]" custT="1"/>
      <dgm:spPr/>
      <dgm:t>
        <a:bodyPr/>
        <a:lstStyle/>
        <a:p>
          <a:r>
            <a:rPr lang="en-US" sz="1100"/>
            <a:t>Tailored financial services for refugees/adolescents</a:t>
          </a:r>
        </a:p>
      </dgm:t>
    </dgm:pt>
    <dgm:pt modelId="{73B04207-E525-48A8-B780-E3A931A2A002}" type="parTrans" cxnId="{71081AE0-2D30-48F8-A179-9B10AC3F4F03}">
      <dgm:prSet/>
      <dgm:spPr/>
      <dgm:t>
        <a:bodyPr/>
        <a:lstStyle/>
        <a:p>
          <a:endParaRPr lang="en-US"/>
        </a:p>
      </dgm:t>
    </dgm:pt>
    <dgm:pt modelId="{634B5C9D-09EC-4C37-9852-FBFDC05797A3}" type="sibTrans" cxnId="{71081AE0-2D30-48F8-A179-9B10AC3F4F03}">
      <dgm:prSet/>
      <dgm:spPr/>
      <dgm:t>
        <a:bodyPr/>
        <a:lstStyle/>
        <a:p>
          <a:endParaRPr lang="en-US"/>
        </a:p>
      </dgm:t>
    </dgm:pt>
    <dgm:pt modelId="{1A77E41B-BB2E-47D9-88DB-4CC241D5BC35}">
      <dgm:prSet phldrT="[Text]" custT="1"/>
      <dgm:spPr/>
      <dgm:t>
        <a:bodyPr/>
        <a:lstStyle/>
        <a:p>
          <a:r>
            <a:rPr lang="en-US" sz="1200"/>
            <a:t>Inclusive financing for persons with disabilities</a:t>
          </a:r>
        </a:p>
      </dgm:t>
    </dgm:pt>
    <dgm:pt modelId="{230C53D1-CF1F-4872-9996-9C045471356E}" type="parTrans" cxnId="{810E1541-2931-452D-A0C7-DDA59491FBC4}">
      <dgm:prSet/>
      <dgm:spPr/>
      <dgm:t>
        <a:bodyPr/>
        <a:lstStyle/>
        <a:p>
          <a:endParaRPr lang="en-US"/>
        </a:p>
      </dgm:t>
    </dgm:pt>
    <dgm:pt modelId="{BE8C99A2-8364-4B65-A951-E032480064E7}" type="sibTrans" cxnId="{810E1541-2931-452D-A0C7-DDA59491FBC4}">
      <dgm:prSet/>
      <dgm:spPr/>
      <dgm:t>
        <a:bodyPr/>
        <a:lstStyle/>
        <a:p>
          <a:endParaRPr lang="en-US"/>
        </a:p>
      </dgm:t>
    </dgm:pt>
    <dgm:pt modelId="{A8456CF5-529F-4690-9793-3B48D9B419FC}">
      <dgm:prSet phldrT="[Text]" custT="1"/>
      <dgm:spPr/>
      <dgm:t>
        <a:bodyPr/>
        <a:lstStyle/>
        <a:p>
          <a:r>
            <a:rPr lang="en-US" sz="1100"/>
            <a:t>Services for participants of Agriculture and health programme </a:t>
          </a:r>
        </a:p>
      </dgm:t>
    </dgm:pt>
    <dgm:pt modelId="{A6519005-B908-4C77-B432-4176991B09E7}" type="parTrans" cxnId="{F6AB34C6-75ED-43C2-9D01-A9D108DB2BD1}">
      <dgm:prSet/>
      <dgm:spPr/>
      <dgm:t>
        <a:bodyPr/>
        <a:lstStyle/>
        <a:p>
          <a:endParaRPr lang="en-US"/>
        </a:p>
      </dgm:t>
    </dgm:pt>
    <dgm:pt modelId="{D9F74D80-0107-4DB7-A86E-CBCF4B70F88C}" type="sibTrans" cxnId="{F6AB34C6-75ED-43C2-9D01-A9D108DB2BD1}">
      <dgm:prSet/>
      <dgm:spPr/>
      <dgm:t>
        <a:bodyPr/>
        <a:lstStyle/>
        <a:p>
          <a:endParaRPr lang="en-US"/>
        </a:p>
      </dgm:t>
    </dgm:pt>
    <dgm:pt modelId="{7E6FFB82-351E-4F9B-965E-9D4D089F9981}" type="pres">
      <dgm:prSet presAssocID="{894B9706-F63C-4F98-8332-6C5A2327820D}" presName="Name0" presStyleCnt="0">
        <dgm:presLayoutVars>
          <dgm:chMax val="1"/>
          <dgm:chPref val="1"/>
          <dgm:dir/>
          <dgm:animOne val="branch"/>
          <dgm:animLvl val="lvl"/>
        </dgm:presLayoutVars>
      </dgm:prSet>
      <dgm:spPr/>
    </dgm:pt>
    <dgm:pt modelId="{1D243B56-5B47-44A7-AD24-847691EBA761}" type="pres">
      <dgm:prSet presAssocID="{380449CB-6FCA-45D8-8E5F-B7A6CBBA827C}" presName="Parent" presStyleLbl="node0" presStyleIdx="0" presStyleCnt="1">
        <dgm:presLayoutVars>
          <dgm:chMax val="6"/>
          <dgm:chPref val="6"/>
        </dgm:presLayoutVars>
      </dgm:prSet>
      <dgm:spPr/>
    </dgm:pt>
    <dgm:pt modelId="{F1BACA7F-EE6A-47D9-BD4D-3DE308D5426F}" type="pres">
      <dgm:prSet presAssocID="{81BCBC99-A1DB-4630-8866-A07CDAC1CDFA}" presName="Accent1" presStyleCnt="0"/>
      <dgm:spPr/>
    </dgm:pt>
    <dgm:pt modelId="{D7673935-BCCA-441D-8746-E3EB08EE0A28}" type="pres">
      <dgm:prSet presAssocID="{81BCBC99-A1DB-4630-8866-A07CDAC1CDFA}" presName="Accent" presStyleLbl="bgShp" presStyleIdx="0" presStyleCnt="6"/>
      <dgm:spPr/>
    </dgm:pt>
    <dgm:pt modelId="{65380149-33A1-435D-9BE5-958085D674E2}" type="pres">
      <dgm:prSet presAssocID="{81BCBC99-A1DB-4630-8866-A07CDAC1CDFA}" presName="Child1" presStyleLbl="node1" presStyleIdx="0" presStyleCnt="6">
        <dgm:presLayoutVars>
          <dgm:chMax val="0"/>
          <dgm:chPref val="0"/>
          <dgm:bulletEnabled val="1"/>
        </dgm:presLayoutVars>
      </dgm:prSet>
      <dgm:spPr/>
    </dgm:pt>
    <dgm:pt modelId="{B4A5565A-2A2D-45CE-BBA5-8B0DC97333FF}" type="pres">
      <dgm:prSet presAssocID="{9B6D9A3D-5854-4F05-BCD9-30B3E81ED69F}" presName="Accent2" presStyleCnt="0"/>
      <dgm:spPr/>
    </dgm:pt>
    <dgm:pt modelId="{D336E16C-053C-4E2D-9DC6-076A85DD6920}" type="pres">
      <dgm:prSet presAssocID="{9B6D9A3D-5854-4F05-BCD9-30B3E81ED69F}" presName="Accent" presStyleLbl="bgShp" presStyleIdx="1" presStyleCnt="6"/>
      <dgm:spPr/>
    </dgm:pt>
    <dgm:pt modelId="{162E263E-3E91-42BE-8809-A850EC84D371}" type="pres">
      <dgm:prSet presAssocID="{9B6D9A3D-5854-4F05-BCD9-30B3E81ED69F}" presName="Child2" presStyleLbl="node1" presStyleIdx="1" presStyleCnt="6">
        <dgm:presLayoutVars>
          <dgm:chMax val="0"/>
          <dgm:chPref val="0"/>
          <dgm:bulletEnabled val="1"/>
        </dgm:presLayoutVars>
      </dgm:prSet>
      <dgm:spPr/>
    </dgm:pt>
    <dgm:pt modelId="{2A2EDB82-B03C-465E-B599-7E7D952B00DC}" type="pres">
      <dgm:prSet presAssocID="{DC383DFE-73F7-44D2-8E43-DF1172469425}" presName="Accent3" presStyleCnt="0"/>
      <dgm:spPr/>
    </dgm:pt>
    <dgm:pt modelId="{490E23F2-72A3-4EA9-888B-986A48BE6715}" type="pres">
      <dgm:prSet presAssocID="{DC383DFE-73F7-44D2-8E43-DF1172469425}" presName="Accent" presStyleLbl="bgShp" presStyleIdx="2" presStyleCnt="6"/>
      <dgm:spPr/>
    </dgm:pt>
    <dgm:pt modelId="{ED835A84-78F2-4DDA-BD30-775EED70F6EA}" type="pres">
      <dgm:prSet presAssocID="{DC383DFE-73F7-44D2-8E43-DF1172469425}" presName="Child3" presStyleLbl="node1" presStyleIdx="2" presStyleCnt="6">
        <dgm:presLayoutVars>
          <dgm:chMax val="0"/>
          <dgm:chPref val="0"/>
          <dgm:bulletEnabled val="1"/>
        </dgm:presLayoutVars>
      </dgm:prSet>
      <dgm:spPr/>
    </dgm:pt>
    <dgm:pt modelId="{3F1967A6-D8C8-42FF-BF3A-E390136A331C}" type="pres">
      <dgm:prSet presAssocID="{E0D627A8-7C02-425C-9FFB-208155384465}" presName="Accent4" presStyleCnt="0"/>
      <dgm:spPr/>
    </dgm:pt>
    <dgm:pt modelId="{DB5E8136-C3CB-4734-BDCD-A63C56E700A4}" type="pres">
      <dgm:prSet presAssocID="{E0D627A8-7C02-425C-9FFB-208155384465}" presName="Accent" presStyleLbl="bgShp" presStyleIdx="3" presStyleCnt="6"/>
      <dgm:spPr/>
    </dgm:pt>
    <dgm:pt modelId="{B6ED0B43-619F-403A-92A0-457B1FA6110E}" type="pres">
      <dgm:prSet presAssocID="{E0D627A8-7C02-425C-9FFB-208155384465}" presName="Child4" presStyleLbl="node1" presStyleIdx="3" presStyleCnt="6">
        <dgm:presLayoutVars>
          <dgm:chMax val="0"/>
          <dgm:chPref val="0"/>
          <dgm:bulletEnabled val="1"/>
        </dgm:presLayoutVars>
      </dgm:prSet>
      <dgm:spPr/>
    </dgm:pt>
    <dgm:pt modelId="{FDA4E973-F4FB-4660-B99B-E2EF62D83769}" type="pres">
      <dgm:prSet presAssocID="{1A77E41B-BB2E-47D9-88DB-4CC241D5BC35}" presName="Accent5" presStyleCnt="0"/>
      <dgm:spPr/>
    </dgm:pt>
    <dgm:pt modelId="{DEC723CF-7E36-4C6D-860E-1787A8AD52DB}" type="pres">
      <dgm:prSet presAssocID="{1A77E41B-BB2E-47D9-88DB-4CC241D5BC35}" presName="Accent" presStyleLbl="bgShp" presStyleIdx="4" presStyleCnt="6"/>
      <dgm:spPr/>
    </dgm:pt>
    <dgm:pt modelId="{C1E43365-9A68-41E0-B143-F4A7E8C8BC91}" type="pres">
      <dgm:prSet presAssocID="{1A77E41B-BB2E-47D9-88DB-4CC241D5BC35}" presName="Child5" presStyleLbl="node1" presStyleIdx="4" presStyleCnt="6">
        <dgm:presLayoutVars>
          <dgm:chMax val="0"/>
          <dgm:chPref val="0"/>
          <dgm:bulletEnabled val="1"/>
        </dgm:presLayoutVars>
      </dgm:prSet>
      <dgm:spPr/>
    </dgm:pt>
    <dgm:pt modelId="{C3D5F497-7BD2-4857-9FB4-CF64C930C983}" type="pres">
      <dgm:prSet presAssocID="{A8456CF5-529F-4690-9793-3B48D9B419FC}" presName="Accent6" presStyleCnt="0"/>
      <dgm:spPr/>
    </dgm:pt>
    <dgm:pt modelId="{579E343F-5EA9-49A5-BEB8-C5B6CFC18149}" type="pres">
      <dgm:prSet presAssocID="{A8456CF5-529F-4690-9793-3B48D9B419FC}" presName="Accent" presStyleLbl="bgShp" presStyleIdx="5" presStyleCnt="6"/>
      <dgm:spPr/>
    </dgm:pt>
    <dgm:pt modelId="{A7815547-C3C2-4611-A708-14B620B4A3A7}" type="pres">
      <dgm:prSet presAssocID="{A8456CF5-529F-4690-9793-3B48D9B419FC}" presName="Child6" presStyleLbl="node1" presStyleIdx="5" presStyleCnt="6">
        <dgm:presLayoutVars>
          <dgm:chMax val="0"/>
          <dgm:chPref val="0"/>
          <dgm:bulletEnabled val="1"/>
        </dgm:presLayoutVars>
      </dgm:prSet>
      <dgm:spPr/>
    </dgm:pt>
  </dgm:ptLst>
  <dgm:cxnLst>
    <dgm:cxn modelId="{A485A300-37A2-4421-84B1-7130AB42D9DC}" type="presOf" srcId="{DC383DFE-73F7-44D2-8E43-DF1172469425}" destId="{ED835A84-78F2-4DDA-BD30-775EED70F6EA}" srcOrd="0" destOrd="0" presId="urn:microsoft.com/office/officeart/2011/layout/HexagonRadial"/>
    <dgm:cxn modelId="{5E406A04-4E30-4B4B-8C39-9F8E372FDC11}" type="presOf" srcId="{9B6D9A3D-5854-4F05-BCD9-30B3E81ED69F}" destId="{162E263E-3E91-42BE-8809-A850EC84D371}" srcOrd="0" destOrd="0" presId="urn:microsoft.com/office/officeart/2011/layout/HexagonRadial"/>
    <dgm:cxn modelId="{B5BCCE06-15C9-47B5-BE18-AC991C2B469C}" type="presOf" srcId="{894B9706-F63C-4F98-8332-6C5A2327820D}" destId="{7E6FFB82-351E-4F9B-965E-9D4D089F9981}" srcOrd="0" destOrd="0" presId="urn:microsoft.com/office/officeart/2011/layout/HexagonRadial"/>
    <dgm:cxn modelId="{9BE7270B-9A2B-4D66-A594-F60B85AA9E53}" srcId="{894B9706-F63C-4F98-8332-6C5A2327820D}" destId="{380449CB-6FCA-45D8-8E5F-B7A6CBBA827C}" srcOrd="0" destOrd="0" parTransId="{9B70D448-8C82-400C-BA2C-FFC3E7F30FEB}" sibTransId="{940DC3CA-CC8F-471D-A0F0-98D0E5BBB3CA}"/>
    <dgm:cxn modelId="{C673392F-A67F-4780-BC71-59364141CA29}" srcId="{380449CB-6FCA-45D8-8E5F-B7A6CBBA827C}" destId="{DC383DFE-73F7-44D2-8E43-DF1172469425}" srcOrd="2" destOrd="0" parTransId="{97D27940-6703-4F06-A4E5-00A92718063D}" sibTransId="{9797B6E7-3379-443C-8EE8-5A2EEEEDA35F}"/>
    <dgm:cxn modelId="{810E1541-2931-452D-A0C7-DDA59491FBC4}" srcId="{380449CB-6FCA-45D8-8E5F-B7A6CBBA827C}" destId="{1A77E41B-BB2E-47D9-88DB-4CC241D5BC35}" srcOrd="4" destOrd="0" parTransId="{230C53D1-CF1F-4872-9996-9C045471356E}" sibTransId="{BE8C99A2-8364-4B65-A951-E032480064E7}"/>
    <dgm:cxn modelId="{965E976B-4000-4844-B515-7DAD6C420743}" srcId="{380449CB-6FCA-45D8-8E5F-B7A6CBBA827C}" destId="{9B6D9A3D-5854-4F05-BCD9-30B3E81ED69F}" srcOrd="1" destOrd="0" parTransId="{4F0C250C-1A3F-41EB-A1E5-D475D8A0D45D}" sibTransId="{3E1CE315-DBBB-415C-8FFA-FB408387FB01}"/>
    <dgm:cxn modelId="{799D0C57-B49A-44A1-8C17-3056A325154E}" type="presOf" srcId="{E0D627A8-7C02-425C-9FFB-208155384465}" destId="{B6ED0B43-619F-403A-92A0-457B1FA6110E}" srcOrd="0" destOrd="0" presId="urn:microsoft.com/office/officeart/2011/layout/HexagonRadial"/>
    <dgm:cxn modelId="{8F0F279E-911C-44A8-93B8-0589B03A8947}" type="presOf" srcId="{81BCBC99-A1DB-4630-8866-A07CDAC1CDFA}" destId="{65380149-33A1-435D-9BE5-958085D674E2}" srcOrd="0" destOrd="0" presId="urn:microsoft.com/office/officeart/2011/layout/HexagonRadial"/>
    <dgm:cxn modelId="{8BC45BB6-7F75-40C1-B773-905D52D85216}" type="presOf" srcId="{380449CB-6FCA-45D8-8E5F-B7A6CBBA827C}" destId="{1D243B56-5B47-44A7-AD24-847691EBA761}" srcOrd="0" destOrd="0" presId="urn:microsoft.com/office/officeart/2011/layout/HexagonRadial"/>
    <dgm:cxn modelId="{F6AB34C6-75ED-43C2-9D01-A9D108DB2BD1}" srcId="{380449CB-6FCA-45D8-8E5F-B7A6CBBA827C}" destId="{A8456CF5-529F-4690-9793-3B48D9B419FC}" srcOrd="5" destOrd="0" parTransId="{A6519005-B908-4C77-B432-4176991B09E7}" sibTransId="{D9F74D80-0107-4DB7-A86E-CBCF4B70F88C}"/>
    <dgm:cxn modelId="{83B9C2CB-1390-4D5A-A87D-3AC2093B198C}" type="presOf" srcId="{1A77E41B-BB2E-47D9-88DB-4CC241D5BC35}" destId="{C1E43365-9A68-41E0-B143-F4A7E8C8BC91}" srcOrd="0" destOrd="0" presId="urn:microsoft.com/office/officeart/2011/layout/HexagonRadial"/>
    <dgm:cxn modelId="{81F9B8D1-4F2D-41AF-A7D6-7BCEA48E3961}" srcId="{380449CB-6FCA-45D8-8E5F-B7A6CBBA827C}" destId="{81BCBC99-A1DB-4630-8866-A07CDAC1CDFA}" srcOrd="0" destOrd="0" parTransId="{6A38A070-D574-4AAB-8626-4A7B3F0A1A6E}" sibTransId="{1F075274-9B2D-4360-9CBD-9282EFB6A292}"/>
    <dgm:cxn modelId="{71081AE0-2D30-48F8-A179-9B10AC3F4F03}" srcId="{380449CB-6FCA-45D8-8E5F-B7A6CBBA827C}" destId="{E0D627A8-7C02-425C-9FFB-208155384465}" srcOrd="3" destOrd="0" parTransId="{73B04207-E525-48A8-B780-E3A931A2A002}" sibTransId="{634B5C9D-09EC-4C37-9852-FBFDC05797A3}"/>
    <dgm:cxn modelId="{F66765FB-4654-47E2-B1D6-A7A48CD067DA}" type="presOf" srcId="{A8456CF5-529F-4690-9793-3B48D9B419FC}" destId="{A7815547-C3C2-4611-A708-14B620B4A3A7}" srcOrd="0" destOrd="0" presId="urn:microsoft.com/office/officeart/2011/layout/HexagonRadial"/>
    <dgm:cxn modelId="{7792740B-D0C1-4125-9500-8BE1F9DFC3D4}" type="presParOf" srcId="{7E6FFB82-351E-4F9B-965E-9D4D089F9981}" destId="{1D243B56-5B47-44A7-AD24-847691EBA761}" srcOrd="0" destOrd="0" presId="urn:microsoft.com/office/officeart/2011/layout/HexagonRadial"/>
    <dgm:cxn modelId="{BF0C2F98-CEFC-4D75-AF16-A20AB0FA5E68}" type="presParOf" srcId="{7E6FFB82-351E-4F9B-965E-9D4D089F9981}" destId="{F1BACA7F-EE6A-47D9-BD4D-3DE308D5426F}" srcOrd="1" destOrd="0" presId="urn:microsoft.com/office/officeart/2011/layout/HexagonRadial"/>
    <dgm:cxn modelId="{DFD267C7-FC34-48FC-A52E-7CA603FA41C6}" type="presParOf" srcId="{F1BACA7F-EE6A-47D9-BD4D-3DE308D5426F}" destId="{D7673935-BCCA-441D-8746-E3EB08EE0A28}" srcOrd="0" destOrd="0" presId="urn:microsoft.com/office/officeart/2011/layout/HexagonRadial"/>
    <dgm:cxn modelId="{246367E3-F3F0-4CED-9000-ECAE11F7C73B}" type="presParOf" srcId="{7E6FFB82-351E-4F9B-965E-9D4D089F9981}" destId="{65380149-33A1-435D-9BE5-958085D674E2}" srcOrd="2" destOrd="0" presId="urn:microsoft.com/office/officeart/2011/layout/HexagonRadial"/>
    <dgm:cxn modelId="{63949D82-C073-4DEB-91A4-0812E0C4449D}" type="presParOf" srcId="{7E6FFB82-351E-4F9B-965E-9D4D089F9981}" destId="{B4A5565A-2A2D-45CE-BBA5-8B0DC97333FF}" srcOrd="3" destOrd="0" presId="urn:microsoft.com/office/officeart/2011/layout/HexagonRadial"/>
    <dgm:cxn modelId="{163F1B6B-8F86-4D7F-89AF-B4CEF9D1674C}" type="presParOf" srcId="{B4A5565A-2A2D-45CE-BBA5-8B0DC97333FF}" destId="{D336E16C-053C-4E2D-9DC6-076A85DD6920}" srcOrd="0" destOrd="0" presId="urn:microsoft.com/office/officeart/2011/layout/HexagonRadial"/>
    <dgm:cxn modelId="{6174652A-28D1-4323-A749-FBD31DCED464}" type="presParOf" srcId="{7E6FFB82-351E-4F9B-965E-9D4D089F9981}" destId="{162E263E-3E91-42BE-8809-A850EC84D371}" srcOrd="4" destOrd="0" presId="urn:microsoft.com/office/officeart/2011/layout/HexagonRadial"/>
    <dgm:cxn modelId="{048C1362-DB40-4F31-928C-525DD63DAC6F}" type="presParOf" srcId="{7E6FFB82-351E-4F9B-965E-9D4D089F9981}" destId="{2A2EDB82-B03C-465E-B599-7E7D952B00DC}" srcOrd="5" destOrd="0" presId="urn:microsoft.com/office/officeart/2011/layout/HexagonRadial"/>
    <dgm:cxn modelId="{688369D5-B965-4DC4-95E5-DA37C2E19DF2}" type="presParOf" srcId="{2A2EDB82-B03C-465E-B599-7E7D952B00DC}" destId="{490E23F2-72A3-4EA9-888B-986A48BE6715}" srcOrd="0" destOrd="0" presId="urn:microsoft.com/office/officeart/2011/layout/HexagonRadial"/>
    <dgm:cxn modelId="{96109466-6B87-465D-A9B7-F0E762DCD9C7}" type="presParOf" srcId="{7E6FFB82-351E-4F9B-965E-9D4D089F9981}" destId="{ED835A84-78F2-4DDA-BD30-775EED70F6EA}" srcOrd="6" destOrd="0" presId="urn:microsoft.com/office/officeart/2011/layout/HexagonRadial"/>
    <dgm:cxn modelId="{777EE92F-DCB8-4DD5-A1C4-1D3B26A2BDC0}" type="presParOf" srcId="{7E6FFB82-351E-4F9B-965E-9D4D089F9981}" destId="{3F1967A6-D8C8-42FF-BF3A-E390136A331C}" srcOrd="7" destOrd="0" presId="urn:microsoft.com/office/officeart/2011/layout/HexagonRadial"/>
    <dgm:cxn modelId="{5AA77E59-5A2A-40D8-96C1-7118C0E3529C}" type="presParOf" srcId="{3F1967A6-D8C8-42FF-BF3A-E390136A331C}" destId="{DB5E8136-C3CB-4734-BDCD-A63C56E700A4}" srcOrd="0" destOrd="0" presId="urn:microsoft.com/office/officeart/2011/layout/HexagonRadial"/>
    <dgm:cxn modelId="{7552B3C3-0CFC-41B4-B5A8-CF344EDC9F42}" type="presParOf" srcId="{7E6FFB82-351E-4F9B-965E-9D4D089F9981}" destId="{B6ED0B43-619F-403A-92A0-457B1FA6110E}" srcOrd="8" destOrd="0" presId="urn:microsoft.com/office/officeart/2011/layout/HexagonRadial"/>
    <dgm:cxn modelId="{31111100-480F-4F77-A7AD-0862CF9FBFDE}" type="presParOf" srcId="{7E6FFB82-351E-4F9B-965E-9D4D089F9981}" destId="{FDA4E973-F4FB-4660-B99B-E2EF62D83769}" srcOrd="9" destOrd="0" presId="urn:microsoft.com/office/officeart/2011/layout/HexagonRadial"/>
    <dgm:cxn modelId="{9FBB9591-85B9-4B97-88DD-A926C528A4EB}" type="presParOf" srcId="{FDA4E973-F4FB-4660-B99B-E2EF62D83769}" destId="{DEC723CF-7E36-4C6D-860E-1787A8AD52DB}" srcOrd="0" destOrd="0" presId="urn:microsoft.com/office/officeart/2011/layout/HexagonRadial"/>
    <dgm:cxn modelId="{0EDCF219-88CB-4458-9394-0FDD69A294FD}" type="presParOf" srcId="{7E6FFB82-351E-4F9B-965E-9D4D089F9981}" destId="{C1E43365-9A68-41E0-B143-F4A7E8C8BC91}" srcOrd="10" destOrd="0" presId="urn:microsoft.com/office/officeart/2011/layout/HexagonRadial"/>
    <dgm:cxn modelId="{0DD1011F-070B-4745-9E22-5F2ACD40EDAD}" type="presParOf" srcId="{7E6FFB82-351E-4F9B-965E-9D4D089F9981}" destId="{C3D5F497-7BD2-4857-9FB4-CF64C930C983}" srcOrd="11" destOrd="0" presId="urn:microsoft.com/office/officeart/2011/layout/HexagonRadial"/>
    <dgm:cxn modelId="{368CF975-C251-41D3-8F9F-83921444F63A}" type="presParOf" srcId="{C3D5F497-7BD2-4857-9FB4-CF64C930C983}" destId="{579E343F-5EA9-49A5-BEB8-C5B6CFC18149}" srcOrd="0" destOrd="0" presId="urn:microsoft.com/office/officeart/2011/layout/HexagonRadial"/>
    <dgm:cxn modelId="{0FC91FF9-E6EA-4798-B64C-851C67E30558}" type="presParOf" srcId="{7E6FFB82-351E-4F9B-965E-9D4D089F9981}" destId="{A7815547-C3C2-4611-A708-14B620B4A3A7}" srcOrd="12" destOrd="0" presId="urn:microsoft.com/office/officeart/2011/layout/HexagonRadial"/>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20D4B70-E282-4527-B530-B791893A33DE}" type="doc">
      <dgm:prSet loTypeId="urn:microsoft.com/office/officeart/2005/8/layout/cycle5" loCatId="cycle" qsTypeId="urn:microsoft.com/office/officeart/2005/8/quickstyle/3d2" qsCatId="3D" csTypeId="urn:microsoft.com/office/officeart/2005/8/colors/accent3_4" csCatId="accent3" phldr="1"/>
      <dgm:spPr/>
      <dgm:t>
        <a:bodyPr/>
        <a:lstStyle/>
        <a:p>
          <a:endParaRPr lang="en-US"/>
        </a:p>
      </dgm:t>
    </dgm:pt>
    <dgm:pt modelId="{319685A3-D038-447F-9E45-9266F1BA22EC}">
      <dgm:prSet phldrT="[Text]" custT="1"/>
      <dgm:spPr/>
      <dgm:t>
        <a:bodyPr/>
        <a:lstStyle/>
        <a:p>
          <a:r>
            <a:rPr lang="en-US" sz="800" b="1">
              <a:solidFill>
                <a:sysClr val="windowText" lastClr="000000"/>
              </a:solidFill>
            </a:rPr>
            <a:t>Development and Approval</a:t>
          </a:r>
        </a:p>
      </dgm:t>
    </dgm:pt>
    <dgm:pt modelId="{344ECCD0-AF30-462B-8DF5-91CF66397C8B}" type="parTrans" cxnId="{B3DD93BD-A35F-4E5C-8D9F-9F48C04BF184}">
      <dgm:prSet/>
      <dgm:spPr/>
      <dgm:t>
        <a:bodyPr/>
        <a:lstStyle/>
        <a:p>
          <a:endParaRPr lang="en-US"/>
        </a:p>
      </dgm:t>
    </dgm:pt>
    <dgm:pt modelId="{4C02C6A1-E1F0-490C-98E7-DCBCE67F5D06}" type="sibTrans" cxnId="{B3DD93BD-A35F-4E5C-8D9F-9F48C04BF184}">
      <dgm:prSet/>
      <dgm:spPr/>
      <dgm:t>
        <a:bodyPr/>
        <a:lstStyle/>
        <a:p>
          <a:endParaRPr lang="en-US"/>
        </a:p>
      </dgm:t>
    </dgm:pt>
    <dgm:pt modelId="{B170214F-D62D-4101-9936-D2A8F0D22796}">
      <dgm:prSet phldrT="[Text]" custT="1"/>
      <dgm:spPr/>
      <dgm:t>
        <a:bodyPr/>
        <a:lstStyle/>
        <a:p>
          <a:r>
            <a:rPr lang="en-US" sz="800" b="1">
              <a:solidFill>
                <a:sysClr val="windowText" lastClr="000000"/>
              </a:solidFill>
            </a:rPr>
            <a:t>Implementation</a:t>
          </a:r>
        </a:p>
      </dgm:t>
    </dgm:pt>
    <dgm:pt modelId="{38C42EF2-E2E2-4310-A897-546E72BD80BF}" type="parTrans" cxnId="{4C551929-97D9-45D5-94E7-CA092879152A}">
      <dgm:prSet/>
      <dgm:spPr/>
      <dgm:t>
        <a:bodyPr/>
        <a:lstStyle/>
        <a:p>
          <a:endParaRPr lang="en-US"/>
        </a:p>
      </dgm:t>
    </dgm:pt>
    <dgm:pt modelId="{FAF34D20-54E3-404C-AFF0-8140CE0FEF2F}" type="sibTrans" cxnId="{4C551929-97D9-45D5-94E7-CA092879152A}">
      <dgm:prSet/>
      <dgm:spPr/>
      <dgm:t>
        <a:bodyPr/>
        <a:lstStyle/>
        <a:p>
          <a:endParaRPr lang="en-US"/>
        </a:p>
      </dgm:t>
    </dgm:pt>
    <dgm:pt modelId="{A3052772-1100-4716-A0A2-93E8BFDF87A0}">
      <dgm:prSet phldrT="[Text]"/>
      <dgm:spPr/>
      <dgm:t>
        <a:bodyPr/>
        <a:lstStyle/>
        <a:p>
          <a:r>
            <a:rPr lang="en-US" b="1">
              <a:solidFill>
                <a:sysClr val="windowText" lastClr="000000"/>
              </a:solidFill>
            </a:rPr>
            <a:t>Monitoring</a:t>
          </a:r>
        </a:p>
      </dgm:t>
    </dgm:pt>
    <dgm:pt modelId="{F70969D4-D45A-4EC6-B2C7-7E556BBA9D3D}" type="parTrans" cxnId="{44201D1E-264F-41F7-AD23-DD2822AB8376}">
      <dgm:prSet/>
      <dgm:spPr/>
      <dgm:t>
        <a:bodyPr/>
        <a:lstStyle/>
        <a:p>
          <a:endParaRPr lang="en-US"/>
        </a:p>
      </dgm:t>
    </dgm:pt>
    <dgm:pt modelId="{8681992B-D738-4EF9-BDB5-AB83DE0F0688}" type="sibTrans" cxnId="{44201D1E-264F-41F7-AD23-DD2822AB8376}">
      <dgm:prSet/>
      <dgm:spPr/>
      <dgm:t>
        <a:bodyPr/>
        <a:lstStyle/>
        <a:p>
          <a:endParaRPr lang="en-US"/>
        </a:p>
      </dgm:t>
    </dgm:pt>
    <dgm:pt modelId="{1F3A6992-0CFA-414A-B100-19D329A71361}">
      <dgm:prSet phldrT="[Text]"/>
      <dgm:spPr/>
      <dgm:t>
        <a:bodyPr/>
        <a:lstStyle/>
        <a:p>
          <a:r>
            <a:rPr lang="en-US" b="1">
              <a:solidFill>
                <a:sysClr val="windowText" lastClr="000000"/>
              </a:solidFill>
            </a:rPr>
            <a:t>Revision</a:t>
          </a:r>
        </a:p>
      </dgm:t>
    </dgm:pt>
    <dgm:pt modelId="{B49A6EC6-27A4-44BE-B640-34E8CB6D5E0B}" type="parTrans" cxnId="{3760B85D-5C2E-497D-95E3-E22C6BF271E2}">
      <dgm:prSet/>
      <dgm:spPr/>
      <dgm:t>
        <a:bodyPr/>
        <a:lstStyle/>
        <a:p>
          <a:endParaRPr lang="en-US"/>
        </a:p>
      </dgm:t>
    </dgm:pt>
    <dgm:pt modelId="{404A34FF-AD27-4425-BBEC-800CA1AEA7B7}" type="sibTrans" cxnId="{3760B85D-5C2E-497D-95E3-E22C6BF271E2}">
      <dgm:prSet/>
      <dgm:spPr/>
      <dgm:t>
        <a:bodyPr/>
        <a:lstStyle/>
        <a:p>
          <a:endParaRPr lang="en-US"/>
        </a:p>
      </dgm:t>
    </dgm:pt>
    <dgm:pt modelId="{7EA05E94-E964-4D74-9C7E-12AA38CAFC6B}">
      <dgm:prSet phldrT="[Text]"/>
      <dgm:spPr/>
      <dgm:t>
        <a:bodyPr/>
        <a:lstStyle/>
        <a:p>
          <a:r>
            <a:rPr lang="en-US" b="1">
              <a:solidFill>
                <a:sysClr val="windowText" lastClr="000000"/>
              </a:solidFill>
            </a:rPr>
            <a:t>Annual review</a:t>
          </a:r>
        </a:p>
      </dgm:t>
    </dgm:pt>
    <dgm:pt modelId="{20D54093-F1DF-4E51-987F-10CF76C18F84}" type="parTrans" cxnId="{43851023-D158-40B3-B6A5-C9503CBF7BB7}">
      <dgm:prSet/>
      <dgm:spPr/>
      <dgm:t>
        <a:bodyPr/>
        <a:lstStyle/>
        <a:p>
          <a:endParaRPr lang="en-US"/>
        </a:p>
      </dgm:t>
    </dgm:pt>
    <dgm:pt modelId="{55BB40FD-FF91-40E8-B810-0D443337B211}" type="sibTrans" cxnId="{43851023-D158-40B3-B6A5-C9503CBF7BB7}">
      <dgm:prSet/>
      <dgm:spPr/>
      <dgm:t>
        <a:bodyPr/>
        <a:lstStyle/>
        <a:p>
          <a:endParaRPr lang="en-US"/>
        </a:p>
      </dgm:t>
    </dgm:pt>
    <dgm:pt modelId="{D6530DAA-7C2F-4BC0-A063-23DC86066B3F}" type="pres">
      <dgm:prSet presAssocID="{820D4B70-E282-4527-B530-B791893A33DE}" presName="cycle" presStyleCnt="0">
        <dgm:presLayoutVars>
          <dgm:dir/>
          <dgm:resizeHandles val="exact"/>
        </dgm:presLayoutVars>
      </dgm:prSet>
      <dgm:spPr/>
    </dgm:pt>
    <dgm:pt modelId="{63621BA2-9592-413E-A5AC-DD2B142B2086}" type="pres">
      <dgm:prSet presAssocID="{319685A3-D038-447F-9E45-9266F1BA22EC}" presName="node" presStyleLbl="node1" presStyleIdx="0" presStyleCnt="5">
        <dgm:presLayoutVars>
          <dgm:bulletEnabled val="1"/>
        </dgm:presLayoutVars>
      </dgm:prSet>
      <dgm:spPr/>
    </dgm:pt>
    <dgm:pt modelId="{C9DC2F7E-EF95-40AC-9843-8F736A1E42AA}" type="pres">
      <dgm:prSet presAssocID="{319685A3-D038-447F-9E45-9266F1BA22EC}" presName="spNode" presStyleCnt="0"/>
      <dgm:spPr/>
    </dgm:pt>
    <dgm:pt modelId="{957711A9-766A-4532-AE42-16C09B3F7933}" type="pres">
      <dgm:prSet presAssocID="{4C02C6A1-E1F0-490C-98E7-DCBCE67F5D06}" presName="sibTrans" presStyleLbl="sibTrans1D1" presStyleIdx="0" presStyleCnt="5"/>
      <dgm:spPr/>
    </dgm:pt>
    <dgm:pt modelId="{8F3DF809-8EBF-48E2-867C-765FBC76DC2B}" type="pres">
      <dgm:prSet presAssocID="{B170214F-D62D-4101-9936-D2A8F0D22796}" presName="node" presStyleLbl="node1" presStyleIdx="1" presStyleCnt="5">
        <dgm:presLayoutVars>
          <dgm:bulletEnabled val="1"/>
        </dgm:presLayoutVars>
      </dgm:prSet>
      <dgm:spPr/>
    </dgm:pt>
    <dgm:pt modelId="{4C1D05FE-2677-42E5-8BB0-4BBBB558F2EA}" type="pres">
      <dgm:prSet presAssocID="{B170214F-D62D-4101-9936-D2A8F0D22796}" presName="spNode" presStyleCnt="0"/>
      <dgm:spPr/>
    </dgm:pt>
    <dgm:pt modelId="{A40ADA7D-C804-4DAC-927B-113068898523}" type="pres">
      <dgm:prSet presAssocID="{FAF34D20-54E3-404C-AFF0-8140CE0FEF2F}" presName="sibTrans" presStyleLbl="sibTrans1D1" presStyleIdx="1" presStyleCnt="5"/>
      <dgm:spPr/>
    </dgm:pt>
    <dgm:pt modelId="{7C909070-4734-4D13-9803-E9197E9B74C3}" type="pres">
      <dgm:prSet presAssocID="{A3052772-1100-4716-A0A2-93E8BFDF87A0}" presName="node" presStyleLbl="node1" presStyleIdx="2" presStyleCnt="5">
        <dgm:presLayoutVars>
          <dgm:bulletEnabled val="1"/>
        </dgm:presLayoutVars>
      </dgm:prSet>
      <dgm:spPr/>
    </dgm:pt>
    <dgm:pt modelId="{B5027F00-78FF-4D1A-BA3A-9F7CC1B3FD6D}" type="pres">
      <dgm:prSet presAssocID="{A3052772-1100-4716-A0A2-93E8BFDF87A0}" presName="spNode" presStyleCnt="0"/>
      <dgm:spPr/>
    </dgm:pt>
    <dgm:pt modelId="{344D8041-CAAA-4AC9-9CA7-DDFAA0181570}" type="pres">
      <dgm:prSet presAssocID="{8681992B-D738-4EF9-BDB5-AB83DE0F0688}" presName="sibTrans" presStyleLbl="sibTrans1D1" presStyleIdx="2" presStyleCnt="5"/>
      <dgm:spPr/>
    </dgm:pt>
    <dgm:pt modelId="{074AD45D-AB2A-4CEB-9DCC-9D71FCAB70A0}" type="pres">
      <dgm:prSet presAssocID="{1F3A6992-0CFA-414A-B100-19D329A71361}" presName="node" presStyleLbl="node1" presStyleIdx="3" presStyleCnt="5">
        <dgm:presLayoutVars>
          <dgm:bulletEnabled val="1"/>
        </dgm:presLayoutVars>
      </dgm:prSet>
      <dgm:spPr/>
    </dgm:pt>
    <dgm:pt modelId="{0C80941D-7EB1-4B5A-B21C-C720CF1593BF}" type="pres">
      <dgm:prSet presAssocID="{1F3A6992-0CFA-414A-B100-19D329A71361}" presName="spNode" presStyleCnt="0"/>
      <dgm:spPr/>
    </dgm:pt>
    <dgm:pt modelId="{DD177A56-380B-4DC4-BBC0-943B5F433D88}" type="pres">
      <dgm:prSet presAssocID="{404A34FF-AD27-4425-BBEC-800CA1AEA7B7}" presName="sibTrans" presStyleLbl="sibTrans1D1" presStyleIdx="3" presStyleCnt="5"/>
      <dgm:spPr/>
    </dgm:pt>
    <dgm:pt modelId="{BC4BA082-D17B-4FC3-B592-5551875465CA}" type="pres">
      <dgm:prSet presAssocID="{7EA05E94-E964-4D74-9C7E-12AA38CAFC6B}" presName="node" presStyleLbl="node1" presStyleIdx="4" presStyleCnt="5">
        <dgm:presLayoutVars>
          <dgm:bulletEnabled val="1"/>
        </dgm:presLayoutVars>
      </dgm:prSet>
      <dgm:spPr/>
    </dgm:pt>
    <dgm:pt modelId="{E7DFB068-266E-45C7-A24A-DE31DFA454AB}" type="pres">
      <dgm:prSet presAssocID="{7EA05E94-E964-4D74-9C7E-12AA38CAFC6B}" presName="spNode" presStyleCnt="0"/>
      <dgm:spPr/>
    </dgm:pt>
    <dgm:pt modelId="{25171AF9-433B-4066-A2B1-600C9B6C402C}" type="pres">
      <dgm:prSet presAssocID="{55BB40FD-FF91-40E8-B810-0D443337B211}" presName="sibTrans" presStyleLbl="sibTrans1D1" presStyleIdx="4" presStyleCnt="5"/>
      <dgm:spPr/>
    </dgm:pt>
  </dgm:ptLst>
  <dgm:cxnLst>
    <dgm:cxn modelId="{2F037E07-B817-4A78-BB3D-86B320BB2C9E}" type="presOf" srcId="{FAF34D20-54E3-404C-AFF0-8140CE0FEF2F}" destId="{A40ADA7D-C804-4DAC-927B-113068898523}" srcOrd="0" destOrd="0" presId="urn:microsoft.com/office/officeart/2005/8/layout/cycle5"/>
    <dgm:cxn modelId="{44201D1E-264F-41F7-AD23-DD2822AB8376}" srcId="{820D4B70-E282-4527-B530-B791893A33DE}" destId="{A3052772-1100-4716-A0A2-93E8BFDF87A0}" srcOrd="2" destOrd="0" parTransId="{F70969D4-D45A-4EC6-B2C7-7E556BBA9D3D}" sibTransId="{8681992B-D738-4EF9-BDB5-AB83DE0F0688}"/>
    <dgm:cxn modelId="{43851023-D158-40B3-B6A5-C9503CBF7BB7}" srcId="{820D4B70-E282-4527-B530-B791893A33DE}" destId="{7EA05E94-E964-4D74-9C7E-12AA38CAFC6B}" srcOrd="4" destOrd="0" parTransId="{20D54093-F1DF-4E51-987F-10CF76C18F84}" sibTransId="{55BB40FD-FF91-40E8-B810-0D443337B211}"/>
    <dgm:cxn modelId="{4C551929-97D9-45D5-94E7-CA092879152A}" srcId="{820D4B70-E282-4527-B530-B791893A33DE}" destId="{B170214F-D62D-4101-9936-D2A8F0D22796}" srcOrd="1" destOrd="0" parTransId="{38C42EF2-E2E2-4310-A897-546E72BD80BF}" sibTransId="{FAF34D20-54E3-404C-AFF0-8140CE0FEF2F}"/>
    <dgm:cxn modelId="{C4CF0A37-2F4D-4420-A5D0-F578E7F9EE4B}" type="presOf" srcId="{4C02C6A1-E1F0-490C-98E7-DCBCE67F5D06}" destId="{957711A9-766A-4532-AE42-16C09B3F7933}" srcOrd="0" destOrd="0" presId="urn:microsoft.com/office/officeart/2005/8/layout/cycle5"/>
    <dgm:cxn modelId="{3760B85D-5C2E-497D-95E3-E22C6BF271E2}" srcId="{820D4B70-E282-4527-B530-B791893A33DE}" destId="{1F3A6992-0CFA-414A-B100-19D329A71361}" srcOrd="3" destOrd="0" parTransId="{B49A6EC6-27A4-44BE-B640-34E8CB6D5E0B}" sibTransId="{404A34FF-AD27-4425-BBEC-800CA1AEA7B7}"/>
    <dgm:cxn modelId="{27965C72-6513-4290-A4F3-41922C30E61C}" type="presOf" srcId="{A3052772-1100-4716-A0A2-93E8BFDF87A0}" destId="{7C909070-4734-4D13-9803-E9197E9B74C3}" srcOrd="0" destOrd="0" presId="urn:microsoft.com/office/officeart/2005/8/layout/cycle5"/>
    <dgm:cxn modelId="{1ACD0677-2D53-4140-AE6F-DD59CC431E56}" type="presOf" srcId="{820D4B70-E282-4527-B530-B791893A33DE}" destId="{D6530DAA-7C2F-4BC0-A063-23DC86066B3F}" srcOrd="0" destOrd="0" presId="urn:microsoft.com/office/officeart/2005/8/layout/cycle5"/>
    <dgm:cxn modelId="{1DB82DA7-B748-498D-A521-8D627AB27F5A}" type="presOf" srcId="{1F3A6992-0CFA-414A-B100-19D329A71361}" destId="{074AD45D-AB2A-4CEB-9DCC-9D71FCAB70A0}" srcOrd="0" destOrd="0" presId="urn:microsoft.com/office/officeart/2005/8/layout/cycle5"/>
    <dgm:cxn modelId="{272C5FAA-9554-4D28-84DF-F6634CCEFB18}" type="presOf" srcId="{B170214F-D62D-4101-9936-D2A8F0D22796}" destId="{8F3DF809-8EBF-48E2-867C-765FBC76DC2B}" srcOrd="0" destOrd="0" presId="urn:microsoft.com/office/officeart/2005/8/layout/cycle5"/>
    <dgm:cxn modelId="{11928FAD-14B8-43D0-B2B2-2BD662631BA6}" type="presOf" srcId="{319685A3-D038-447F-9E45-9266F1BA22EC}" destId="{63621BA2-9592-413E-A5AC-DD2B142B2086}" srcOrd="0" destOrd="0" presId="urn:microsoft.com/office/officeart/2005/8/layout/cycle5"/>
    <dgm:cxn modelId="{B3DD93BD-A35F-4E5C-8D9F-9F48C04BF184}" srcId="{820D4B70-E282-4527-B530-B791893A33DE}" destId="{319685A3-D038-447F-9E45-9266F1BA22EC}" srcOrd="0" destOrd="0" parTransId="{344ECCD0-AF30-462B-8DF5-91CF66397C8B}" sibTransId="{4C02C6A1-E1F0-490C-98E7-DCBCE67F5D06}"/>
    <dgm:cxn modelId="{AB4324C2-023B-4F41-B703-229616591CFA}" type="presOf" srcId="{404A34FF-AD27-4425-BBEC-800CA1AEA7B7}" destId="{DD177A56-380B-4DC4-BBC0-943B5F433D88}" srcOrd="0" destOrd="0" presId="urn:microsoft.com/office/officeart/2005/8/layout/cycle5"/>
    <dgm:cxn modelId="{57A78ED2-913B-41B5-B081-BC06A18E87D0}" type="presOf" srcId="{55BB40FD-FF91-40E8-B810-0D443337B211}" destId="{25171AF9-433B-4066-A2B1-600C9B6C402C}" srcOrd="0" destOrd="0" presId="urn:microsoft.com/office/officeart/2005/8/layout/cycle5"/>
    <dgm:cxn modelId="{53B7E6F3-39DA-4E8A-B288-B120FA5B5097}" type="presOf" srcId="{7EA05E94-E964-4D74-9C7E-12AA38CAFC6B}" destId="{BC4BA082-D17B-4FC3-B592-5551875465CA}" srcOrd="0" destOrd="0" presId="urn:microsoft.com/office/officeart/2005/8/layout/cycle5"/>
    <dgm:cxn modelId="{330641FB-D405-4EBA-9533-3A46ED9DDB65}" type="presOf" srcId="{8681992B-D738-4EF9-BDB5-AB83DE0F0688}" destId="{344D8041-CAAA-4AC9-9CA7-DDFAA0181570}" srcOrd="0" destOrd="0" presId="urn:microsoft.com/office/officeart/2005/8/layout/cycle5"/>
    <dgm:cxn modelId="{763BD884-F790-4FB6-90BD-F8EB9D652A65}" type="presParOf" srcId="{D6530DAA-7C2F-4BC0-A063-23DC86066B3F}" destId="{63621BA2-9592-413E-A5AC-DD2B142B2086}" srcOrd="0" destOrd="0" presId="urn:microsoft.com/office/officeart/2005/8/layout/cycle5"/>
    <dgm:cxn modelId="{DB650C3C-D84B-494B-9CF1-5C7ACC281B8B}" type="presParOf" srcId="{D6530DAA-7C2F-4BC0-A063-23DC86066B3F}" destId="{C9DC2F7E-EF95-40AC-9843-8F736A1E42AA}" srcOrd="1" destOrd="0" presId="urn:microsoft.com/office/officeart/2005/8/layout/cycle5"/>
    <dgm:cxn modelId="{9F327166-F1DB-4199-B6DA-EEA763D19330}" type="presParOf" srcId="{D6530DAA-7C2F-4BC0-A063-23DC86066B3F}" destId="{957711A9-766A-4532-AE42-16C09B3F7933}" srcOrd="2" destOrd="0" presId="urn:microsoft.com/office/officeart/2005/8/layout/cycle5"/>
    <dgm:cxn modelId="{9FD26691-35D9-4A81-9853-54AEF75E71E5}" type="presParOf" srcId="{D6530DAA-7C2F-4BC0-A063-23DC86066B3F}" destId="{8F3DF809-8EBF-48E2-867C-765FBC76DC2B}" srcOrd="3" destOrd="0" presId="urn:microsoft.com/office/officeart/2005/8/layout/cycle5"/>
    <dgm:cxn modelId="{9A6DD2C0-E6C7-4A8E-9E8C-25A9A7026105}" type="presParOf" srcId="{D6530DAA-7C2F-4BC0-A063-23DC86066B3F}" destId="{4C1D05FE-2677-42E5-8BB0-4BBBB558F2EA}" srcOrd="4" destOrd="0" presId="urn:microsoft.com/office/officeart/2005/8/layout/cycle5"/>
    <dgm:cxn modelId="{A0EDC359-8104-4652-B928-4FADA96DAD42}" type="presParOf" srcId="{D6530DAA-7C2F-4BC0-A063-23DC86066B3F}" destId="{A40ADA7D-C804-4DAC-927B-113068898523}" srcOrd="5" destOrd="0" presId="urn:microsoft.com/office/officeart/2005/8/layout/cycle5"/>
    <dgm:cxn modelId="{B138E34D-4BC9-4BEF-937C-0CD1460B4009}" type="presParOf" srcId="{D6530DAA-7C2F-4BC0-A063-23DC86066B3F}" destId="{7C909070-4734-4D13-9803-E9197E9B74C3}" srcOrd="6" destOrd="0" presId="urn:microsoft.com/office/officeart/2005/8/layout/cycle5"/>
    <dgm:cxn modelId="{C368AA8A-BC86-4346-A38D-5D1620B01320}" type="presParOf" srcId="{D6530DAA-7C2F-4BC0-A063-23DC86066B3F}" destId="{B5027F00-78FF-4D1A-BA3A-9F7CC1B3FD6D}" srcOrd="7" destOrd="0" presId="urn:microsoft.com/office/officeart/2005/8/layout/cycle5"/>
    <dgm:cxn modelId="{D8C22717-DB11-4C4D-B396-A8629181C44B}" type="presParOf" srcId="{D6530DAA-7C2F-4BC0-A063-23DC86066B3F}" destId="{344D8041-CAAA-4AC9-9CA7-DDFAA0181570}" srcOrd="8" destOrd="0" presId="urn:microsoft.com/office/officeart/2005/8/layout/cycle5"/>
    <dgm:cxn modelId="{5B92B49E-A636-4248-BEFB-C4A6E468F4A1}" type="presParOf" srcId="{D6530DAA-7C2F-4BC0-A063-23DC86066B3F}" destId="{074AD45D-AB2A-4CEB-9DCC-9D71FCAB70A0}" srcOrd="9" destOrd="0" presId="urn:microsoft.com/office/officeart/2005/8/layout/cycle5"/>
    <dgm:cxn modelId="{A0CAC9CE-A8D9-48A8-9701-7652212D8EF5}" type="presParOf" srcId="{D6530DAA-7C2F-4BC0-A063-23DC86066B3F}" destId="{0C80941D-7EB1-4B5A-B21C-C720CF1593BF}" srcOrd="10" destOrd="0" presId="urn:microsoft.com/office/officeart/2005/8/layout/cycle5"/>
    <dgm:cxn modelId="{89BB89EF-A4FC-4B7E-B0B3-3FBBCA5A74FB}" type="presParOf" srcId="{D6530DAA-7C2F-4BC0-A063-23DC86066B3F}" destId="{DD177A56-380B-4DC4-BBC0-943B5F433D88}" srcOrd="11" destOrd="0" presId="urn:microsoft.com/office/officeart/2005/8/layout/cycle5"/>
    <dgm:cxn modelId="{4075DB08-A510-4F38-B81C-39BBAACDE864}" type="presParOf" srcId="{D6530DAA-7C2F-4BC0-A063-23DC86066B3F}" destId="{BC4BA082-D17B-4FC3-B592-5551875465CA}" srcOrd="12" destOrd="0" presId="urn:microsoft.com/office/officeart/2005/8/layout/cycle5"/>
    <dgm:cxn modelId="{EE117AAB-E2A9-45A4-8AD4-6B397F384642}" type="presParOf" srcId="{D6530DAA-7C2F-4BC0-A063-23DC86066B3F}" destId="{E7DFB068-266E-45C7-A24A-DE31DFA454AB}" srcOrd="13" destOrd="0" presId="urn:microsoft.com/office/officeart/2005/8/layout/cycle5"/>
    <dgm:cxn modelId="{77F53129-8A7A-41A8-9A1D-97546AF2BDFA}" type="presParOf" srcId="{D6530DAA-7C2F-4BC0-A063-23DC86066B3F}" destId="{25171AF9-433B-4066-A2B1-600C9B6C402C}" srcOrd="14" destOrd="0" presId="urn:microsoft.com/office/officeart/2005/8/layout/cycle5"/>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243B56-5B47-44A7-AD24-847691EBA761}">
      <dsp:nvSpPr>
        <dsp:cNvPr id="0" name=""/>
        <dsp:cNvSpPr/>
      </dsp:nvSpPr>
      <dsp:spPr>
        <a:xfrm>
          <a:off x="2264647" y="1173665"/>
          <a:ext cx="1491779" cy="1290450"/>
        </a:xfrm>
        <a:prstGeom prst="hexagon">
          <a:avLst>
            <a:gd name="adj" fmla="val 28570"/>
            <a:gd name="vf" fmla="val 11547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b="1" kern="1200"/>
            <a:t>Products &amp; Services</a:t>
          </a:r>
        </a:p>
      </dsp:txBody>
      <dsp:txXfrm>
        <a:off x="2511856" y="1387511"/>
        <a:ext cx="997361" cy="862758"/>
      </dsp:txXfrm>
    </dsp:sp>
    <dsp:sp modelId="{D336E16C-053C-4E2D-9DC6-076A85DD6920}">
      <dsp:nvSpPr>
        <dsp:cNvPr id="0" name=""/>
        <dsp:cNvSpPr/>
      </dsp:nvSpPr>
      <dsp:spPr>
        <a:xfrm>
          <a:off x="3198787" y="556272"/>
          <a:ext cx="562844" cy="484964"/>
        </a:xfrm>
        <a:prstGeom prst="hexagon">
          <a:avLst>
            <a:gd name="adj" fmla="val 28900"/>
            <a:gd name="vf" fmla="val 115470"/>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65380149-33A1-435D-9BE5-958085D674E2}">
      <dsp:nvSpPr>
        <dsp:cNvPr id="0" name=""/>
        <dsp:cNvSpPr/>
      </dsp:nvSpPr>
      <dsp:spPr>
        <a:xfrm>
          <a:off x="2402061" y="0"/>
          <a:ext cx="1222503" cy="1057608"/>
        </a:xfrm>
        <a:prstGeom prst="hexagon">
          <a:avLst>
            <a:gd name="adj" fmla="val 28570"/>
            <a:gd name="vf" fmla="val 11547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Group based microloans for women</a:t>
          </a:r>
        </a:p>
      </dsp:txBody>
      <dsp:txXfrm>
        <a:off x="2604656" y="175268"/>
        <a:ext cx="817313" cy="707072"/>
      </dsp:txXfrm>
    </dsp:sp>
    <dsp:sp modelId="{490E23F2-72A3-4EA9-888B-986A48BE6715}">
      <dsp:nvSpPr>
        <dsp:cNvPr id="0" name=""/>
        <dsp:cNvSpPr/>
      </dsp:nvSpPr>
      <dsp:spPr>
        <a:xfrm>
          <a:off x="3855670" y="1462898"/>
          <a:ext cx="562844" cy="484964"/>
        </a:xfrm>
        <a:prstGeom prst="hexagon">
          <a:avLst>
            <a:gd name="adj" fmla="val 28900"/>
            <a:gd name="vf" fmla="val 115470"/>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162E263E-3E91-42BE-8809-A850EC84D371}">
      <dsp:nvSpPr>
        <dsp:cNvPr id="0" name=""/>
        <dsp:cNvSpPr/>
      </dsp:nvSpPr>
      <dsp:spPr>
        <a:xfrm>
          <a:off x="3523238" y="650500"/>
          <a:ext cx="1222503" cy="1057608"/>
        </a:xfrm>
        <a:prstGeom prst="hexagon">
          <a:avLst>
            <a:gd name="adj" fmla="val 28570"/>
            <a:gd name="vf" fmla="val 115470"/>
          </a:avLst>
        </a:prstGeom>
        <a:gradFill rotWithShape="0">
          <a:gsLst>
            <a:gs pos="0">
              <a:schemeClr val="accent4">
                <a:hueOff val="2079139"/>
                <a:satOff val="-9594"/>
                <a:lumOff val="353"/>
                <a:alphaOff val="0"/>
                <a:satMod val="103000"/>
                <a:lumMod val="102000"/>
                <a:tint val="94000"/>
              </a:schemeClr>
            </a:gs>
            <a:gs pos="50000">
              <a:schemeClr val="accent4">
                <a:hueOff val="2079139"/>
                <a:satOff val="-9594"/>
                <a:lumOff val="353"/>
                <a:alphaOff val="0"/>
                <a:satMod val="110000"/>
                <a:lumMod val="100000"/>
                <a:shade val="100000"/>
              </a:schemeClr>
            </a:gs>
            <a:gs pos="100000">
              <a:schemeClr val="accent4">
                <a:hueOff val="2079139"/>
                <a:satOff val="-9594"/>
                <a:lumOff val="35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SME loans for men and women</a:t>
          </a:r>
        </a:p>
      </dsp:txBody>
      <dsp:txXfrm>
        <a:off x="3725833" y="825768"/>
        <a:ext cx="817313" cy="707072"/>
      </dsp:txXfrm>
    </dsp:sp>
    <dsp:sp modelId="{DB5E8136-C3CB-4734-BDCD-A63C56E700A4}">
      <dsp:nvSpPr>
        <dsp:cNvPr id="0" name=""/>
        <dsp:cNvSpPr/>
      </dsp:nvSpPr>
      <dsp:spPr>
        <a:xfrm>
          <a:off x="3399357" y="2486308"/>
          <a:ext cx="562844" cy="484964"/>
        </a:xfrm>
        <a:prstGeom prst="hexagon">
          <a:avLst>
            <a:gd name="adj" fmla="val 28900"/>
            <a:gd name="vf" fmla="val 115470"/>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ED835A84-78F2-4DDA-BD30-775EED70F6EA}">
      <dsp:nvSpPr>
        <dsp:cNvPr id="0" name=""/>
        <dsp:cNvSpPr/>
      </dsp:nvSpPr>
      <dsp:spPr>
        <a:xfrm>
          <a:off x="3523238" y="1929308"/>
          <a:ext cx="1222503" cy="1057608"/>
        </a:xfrm>
        <a:prstGeom prst="hexagon">
          <a:avLst>
            <a:gd name="adj" fmla="val 28570"/>
            <a:gd name="vf" fmla="val 115470"/>
          </a:avLst>
        </a:prstGeom>
        <a:gradFill rotWithShape="0">
          <a:gsLst>
            <a:gs pos="0">
              <a:schemeClr val="accent4">
                <a:hueOff val="4158277"/>
                <a:satOff val="-19187"/>
                <a:lumOff val="706"/>
                <a:alphaOff val="0"/>
                <a:satMod val="103000"/>
                <a:lumMod val="102000"/>
                <a:tint val="94000"/>
              </a:schemeClr>
            </a:gs>
            <a:gs pos="50000">
              <a:schemeClr val="accent4">
                <a:hueOff val="4158277"/>
                <a:satOff val="-19187"/>
                <a:lumOff val="706"/>
                <a:alphaOff val="0"/>
                <a:satMod val="110000"/>
                <a:lumMod val="100000"/>
                <a:shade val="100000"/>
              </a:schemeClr>
            </a:gs>
            <a:gs pos="100000">
              <a:schemeClr val="accent4">
                <a:hueOff val="4158277"/>
                <a:satOff val="-19187"/>
                <a:lumOff val="706"/>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Loans for small farmers and service holders</a:t>
          </a:r>
        </a:p>
      </dsp:txBody>
      <dsp:txXfrm>
        <a:off x="3725833" y="2104576"/>
        <a:ext cx="817313" cy="707072"/>
      </dsp:txXfrm>
    </dsp:sp>
    <dsp:sp modelId="{DEC723CF-7E36-4C6D-860E-1787A8AD52DB}">
      <dsp:nvSpPr>
        <dsp:cNvPr id="0" name=""/>
        <dsp:cNvSpPr/>
      </dsp:nvSpPr>
      <dsp:spPr>
        <a:xfrm>
          <a:off x="2267423" y="2592542"/>
          <a:ext cx="562844" cy="484964"/>
        </a:xfrm>
        <a:prstGeom prst="hexagon">
          <a:avLst>
            <a:gd name="adj" fmla="val 28900"/>
            <a:gd name="vf" fmla="val 115470"/>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B6ED0B43-619F-403A-92A0-457B1FA6110E}">
      <dsp:nvSpPr>
        <dsp:cNvPr id="0" name=""/>
        <dsp:cNvSpPr/>
      </dsp:nvSpPr>
      <dsp:spPr>
        <a:xfrm>
          <a:off x="2402061" y="2580536"/>
          <a:ext cx="1222503" cy="1057608"/>
        </a:xfrm>
        <a:prstGeom prst="hexagon">
          <a:avLst>
            <a:gd name="adj" fmla="val 28570"/>
            <a:gd name="vf" fmla="val 115470"/>
          </a:avLst>
        </a:prstGeom>
        <a:gradFill rotWithShape="0">
          <a:gsLst>
            <a:gs pos="0">
              <a:schemeClr val="accent4">
                <a:hueOff val="6237415"/>
                <a:satOff val="-28781"/>
                <a:lumOff val="1059"/>
                <a:alphaOff val="0"/>
                <a:satMod val="103000"/>
                <a:lumMod val="102000"/>
                <a:tint val="94000"/>
              </a:schemeClr>
            </a:gs>
            <a:gs pos="50000">
              <a:schemeClr val="accent4">
                <a:hueOff val="6237415"/>
                <a:satOff val="-28781"/>
                <a:lumOff val="1059"/>
                <a:alphaOff val="0"/>
                <a:satMod val="110000"/>
                <a:lumMod val="100000"/>
                <a:shade val="100000"/>
              </a:schemeClr>
            </a:gs>
            <a:gs pos="100000">
              <a:schemeClr val="accent4">
                <a:hueOff val="6237415"/>
                <a:satOff val="-28781"/>
                <a:lumOff val="1059"/>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Tailored financial services for refugees/adolescents</a:t>
          </a:r>
        </a:p>
      </dsp:txBody>
      <dsp:txXfrm>
        <a:off x="2604656" y="2755804"/>
        <a:ext cx="817313" cy="707072"/>
      </dsp:txXfrm>
    </dsp:sp>
    <dsp:sp modelId="{579E343F-5EA9-49A5-BEB8-C5B6CFC18149}">
      <dsp:nvSpPr>
        <dsp:cNvPr id="0" name=""/>
        <dsp:cNvSpPr/>
      </dsp:nvSpPr>
      <dsp:spPr>
        <a:xfrm>
          <a:off x="1599783" y="1686280"/>
          <a:ext cx="562844" cy="484964"/>
        </a:xfrm>
        <a:prstGeom prst="hexagon">
          <a:avLst>
            <a:gd name="adj" fmla="val 28900"/>
            <a:gd name="vf" fmla="val 115470"/>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C1E43365-9A68-41E0-B143-F4A7E8C8BC91}">
      <dsp:nvSpPr>
        <dsp:cNvPr id="0" name=""/>
        <dsp:cNvSpPr/>
      </dsp:nvSpPr>
      <dsp:spPr>
        <a:xfrm>
          <a:off x="1275679" y="1930035"/>
          <a:ext cx="1222503" cy="1057608"/>
        </a:xfrm>
        <a:prstGeom prst="hexagon">
          <a:avLst>
            <a:gd name="adj" fmla="val 28570"/>
            <a:gd name="vf" fmla="val 115470"/>
          </a:avLst>
        </a:prstGeom>
        <a:gradFill rotWithShape="0">
          <a:gsLst>
            <a:gs pos="0">
              <a:schemeClr val="accent4">
                <a:hueOff val="8316554"/>
                <a:satOff val="-38374"/>
                <a:lumOff val="1412"/>
                <a:alphaOff val="0"/>
                <a:satMod val="103000"/>
                <a:lumMod val="102000"/>
                <a:tint val="94000"/>
              </a:schemeClr>
            </a:gs>
            <a:gs pos="50000">
              <a:schemeClr val="accent4">
                <a:hueOff val="8316554"/>
                <a:satOff val="-38374"/>
                <a:lumOff val="1412"/>
                <a:alphaOff val="0"/>
                <a:satMod val="110000"/>
                <a:lumMod val="100000"/>
                <a:shade val="100000"/>
              </a:schemeClr>
            </a:gs>
            <a:gs pos="100000">
              <a:schemeClr val="accent4">
                <a:hueOff val="8316554"/>
                <a:satOff val="-38374"/>
                <a:lumOff val="1412"/>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Inclusive financing for persons with disabilities</a:t>
          </a:r>
        </a:p>
      </dsp:txBody>
      <dsp:txXfrm>
        <a:off x="1478274" y="2105303"/>
        <a:ext cx="817313" cy="707072"/>
      </dsp:txXfrm>
    </dsp:sp>
    <dsp:sp modelId="{A7815547-C3C2-4611-A708-14B620B4A3A7}">
      <dsp:nvSpPr>
        <dsp:cNvPr id="0" name=""/>
        <dsp:cNvSpPr/>
      </dsp:nvSpPr>
      <dsp:spPr>
        <a:xfrm>
          <a:off x="1275679" y="649045"/>
          <a:ext cx="1222503" cy="1057608"/>
        </a:xfrm>
        <a:prstGeom prst="hexagon">
          <a:avLst>
            <a:gd name="adj" fmla="val 28570"/>
            <a:gd name="vf" fmla="val 115470"/>
          </a:avLst>
        </a:prstGeom>
        <a:gradFill rotWithShape="0">
          <a:gsLst>
            <a:gs pos="0">
              <a:schemeClr val="accent4">
                <a:hueOff val="10395692"/>
                <a:satOff val="-47968"/>
                <a:lumOff val="1765"/>
                <a:alphaOff val="0"/>
                <a:satMod val="103000"/>
                <a:lumMod val="102000"/>
                <a:tint val="94000"/>
              </a:schemeClr>
            </a:gs>
            <a:gs pos="50000">
              <a:schemeClr val="accent4">
                <a:hueOff val="10395692"/>
                <a:satOff val="-47968"/>
                <a:lumOff val="1765"/>
                <a:alphaOff val="0"/>
                <a:satMod val="110000"/>
                <a:lumMod val="100000"/>
                <a:shade val="100000"/>
              </a:schemeClr>
            </a:gs>
            <a:gs pos="100000">
              <a:schemeClr val="accent4">
                <a:hueOff val="10395692"/>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Services for participants of Agriculture and health programme </a:t>
          </a:r>
        </a:p>
      </dsp:txBody>
      <dsp:txXfrm>
        <a:off x="1478274" y="824313"/>
        <a:ext cx="817313" cy="7070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621BA2-9592-413E-A5AC-DD2B142B2086}">
      <dsp:nvSpPr>
        <dsp:cNvPr id="0" name=""/>
        <dsp:cNvSpPr/>
      </dsp:nvSpPr>
      <dsp:spPr>
        <a:xfrm>
          <a:off x="2189680" y="364"/>
          <a:ext cx="659364" cy="428586"/>
        </a:xfrm>
        <a:prstGeom prst="roundRect">
          <a:avLst/>
        </a:prstGeom>
        <a:gradFill rotWithShape="0">
          <a:gsLst>
            <a:gs pos="0">
              <a:schemeClr val="accent3">
                <a:shade val="50000"/>
                <a:hueOff val="0"/>
                <a:satOff val="0"/>
                <a:lumOff val="0"/>
                <a:alphaOff val="0"/>
                <a:satMod val="103000"/>
                <a:lumMod val="102000"/>
                <a:tint val="94000"/>
              </a:schemeClr>
            </a:gs>
            <a:gs pos="50000">
              <a:schemeClr val="accent3">
                <a:shade val="50000"/>
                <a:hueOff val="0"/>
                <a:satOff val="0"/>
                <a:lumOff val="0"/>
                <a:alphaOff val="0"/>
                <a:satMod val="110000"/>
                <a:lumMod val="100000"/>
                <a:shade val="100000"/>
              </a:schemeClr>
            </a:gs>
            <a:gs pos="100000">
              <a:schemeClr val="accent3">
                <a:shade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Development and Approval</a:t>
          </a:r>
        </a:p>
      </dsp:txBody>
      <dsp:txXfrm>
        <a:off x="2210602" y="21286"/>
        <a:ext cx="617520" cy="386742"/>
      </dsp:txXfrm>
    </dsp:sp>
    <dsp:sp modelId="{957711A9-766A-4532-AE42-16C09B3F7933}">
      <dsp:nvSpPr>
        <dsp:cNvPr id="0" name=""/>
        <dsp:cNvSpPr/>
      </dsp:nvSpPr>
      <dsp:spPr>
        <a:xfrm>
          <a:off x="1661547" y="214657"/>
          <a:ext cx="1715629" cy="1715629"/>
        </a:xfrm>
        <a:custGeom>
          <a:avLst/>
          <a:gdLst/>
          <a:ahLst/>
          <a:cxnLst/>
          <a:rect l="0" t="0" r="0" b="0"/>
          <a:pathLst>
            <a:path>
              <a:moveTo>
                <a:pt x="1276206" y="108952"/>
              </a:moveTo>
              <a:arcTo wR="857814" hR="857814" stAng="17951536" swAng="1214554"/>
            </a:path>
          </a:pathLst>
        </a:custGeom>
        <a:noFill/>
        <a:ln w="6350" cap="flat" cmpd="sng" algn="ctr">
          <a:solidFill>
            <a:schemeClr val="accent3">
              <a:shade val="90000"/>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sp>
    <dsp:sp modelId="{8F3DF809-8EBF-48E2-867C-765FBC76DC2B}">
      <dsp:nvSpPr>
        <dsp:cNvPr id="0" name=""/>
        <dsp:cNvSpPr/>
      </dsp:nvSpPr>
      <dsp:spPr>
        <a:xfrm>
          <a:off x="3005510" y="593099"/>
          <a:ext cx="659364" cy="428586"/>
        </a:xfrm>
        <a:prstGeom prst="roundRect">
          <a:avLst/>
        </a:prstGeom>
        <a:gradFill rotWithShape="0">
          <a:gsLst>
            <a:gs pos="0">
              <a:schemeClr val="accent3">
                <a:shade val="50000"/>
                <a:hueOff val="0"/>
                <a:satOff val="0"/>
                <a:lumOff val="14385"/>
                <a:alphaOff val="0"/>
                <a:satMod val="103000"/>
                <a:lumMod val="102000"/>
                <a:tint val="94000"/>
              </a:schemeClr>
            </a:gs>
            <a:gs pos="50000">
              <a:schemeClr val="accent3">
                <a:shade val="50000"/>
                <a:hueOff val="0"/>
                <a:satOff val="0"/>
                <a:lumOff val="14385"/>
                <a:alphaOff val="0"/>
                <a:satMod val="110000"/>
                <a:lumMod val="100000"/>
                <a:shade val="100000"/>
              </a:schemeClr>
            </a:gs>
            <a:gs pos="100000">
              <a:schemeClr val="accent3">
                <a:shade val="50000"/>
                <a:hueOff val="0"/>
                <a:satOff val="0"/>
                <a:lumOff val="1438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Implementation</a:t>
          </a:r>
        </a:p>
      </dsp:txBody>
      <dsp:txXfrm>
        <a:off x="3026432" y="614021"/>
        <a:ext cx="617520" cy="386742"/>
      </dsp:txXfrm>
    </dsp:sp>
    <dsp:sp modelId="{A40ADA7D-C804-4DAC-927B-113068898523}">
      <dsp:nvSpPr>
        <dsp:cNvPr id="0" name=""/>
        <dsp:cNvSpPr/>
      </dsp:nvSpPr>
      <dsp:spPr>
        <a:xfrm>
          <a:off x="1661547" y="214657"/>
          <a:ext cx="1715629" cy="1715629"/>
        </a:xfrm>
        <a:custGeom>
          <a:avLst/>
          <a:gdLst/>
          <a:ahLst/>
          <a:cxnLst/>
          <a:rect l="0" t="0" r="0" b="0"/>
          <a:pathLst>
            <a:path>
              <a:moveTo>
                <a:pt x="1713588" y="916948"/>
              </a:moveTo>
              <a:arcTo wR="857814" hR="857814" stAng="21837169" swAng="1362059"/>
            </a:path>
          </a:pathLst>
        </a:custGeom>
        <a:noFill/>
        <a:ln w="6350" cap="flat" cmpd="sng" algn="ctr">
          <a:solidFill>
            <a:schemeClr val="accent3">
              <a:shade val="90000"/>
              <a:hueOff val="0"/>
              <a:satOff val="0"/>
              <a:lumOff val="9238"/>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sp>
    <dsp:sp modelId="{7C909070-4734-4D13-9803-E9197E9B74C3}">
      <dsp:nvSpPr>
        <dsp:cNvPr id="0" name=""/>
        <dsp:cNvSpPr/>
      </dsp:nvSpPr>
      <dsp:spPr>
        <a:xfrm>
          <a:off x="2693891" y="1552165"/>
          <a:ext cx="659364" cy="428586"/>
        </a:xfrm>
        <a:prstGeom prst="roundRect">
          <a:avLst/>
        </a:prstGeom>
        <a:gradFill rotWithShape="0">
          <a:gsLst>
            <a:gs pos="0">
              <a:schemeClr val="accent3">
                <a:shade val="50000"/>
                <a:hueOff val="0"/>
                <a:satOff val="0"/>
                <a:lumOff val="28770"/>
                <a:alphaOff val="0"/>
                <a:satMod val="103000"/>
                <a:lumMod val="102000"/>
                <a:tint val="94000"/>
              </a:schemeClr>
            </a:gs>
            <a:gs pos="50000">
              <a:schemeClr val="accent3">
                <a:shade val="50000"/>
                <a:hueOff val="0"/>
                <a:satOff val="0"/>
                <a:lumOff val="28770"/>
                <a:alphaOff val="0"/>
                <a:satMod val="110000"/>
                <a:lumMod val="100000"/>
                <a:shade val="100000"/>
              </a:schemeClr>
            </a:gs>
            <a:gs pos="100000">
              <a:schemeClr val="accent3">
                <a:shade val="50000"/>
                <a:hueOff val="0"/>
                <a:satOff val="0"/>
                <a:lumOff val="2877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solidFill>
            </a:rPr>
            <a:t>Monitoring</a:t>
          </a:r>
        </a:p>
      </dsp:txBody>
      <dsp:txXfrm>
        <a:off x="2714813" y="1573087"/>
        <a:ext cx="617520" cy="386742"/>
      </dsp:txXfrm>
    </dsp:sp>
    <dsp:sp modelId="{344D8041-CAAA-4AC9-9CA7-DDFAA0181570}">
      <dsp:nvSpPr>
        <dsp:cNvPr id="0" name=""/>
        <dsp:cNvSpPr/>
      </dsp:nvSpPr>
      <dsp:spPr>
        <a:xfrm>
          <a:off x="1661547" y="214657"/>
          <a:ext cx="1715629" cy="1715629"/>
        </a:xfrm>
        <a:custGeom>
          <a:avLst/>
          <a:gdLst/>
          <a:ahLst/>
          <a:cxnLst/>
          <a:rect l="0" t="0" r="0" b="0"/>
          <a:pathLst>
            <a:path>
              <a:moveTo>
                <a:pt x="963489" y="1709095"/>
              </a:moveTo>
              <a:arcTo wR="857814" hR="857814" stAng="4975422" swAng="849156"/>
            </a:path>
          </a:pathLst>
        </a:custGeom>
        <a:noFill/>
        <a:ln w="6350" cap="flat" cmpd="sng" algn="ctr">
          <a:solidFill>
            <a:schemeClr val="accent3">
              <a:shade val="90000"/>
              <a:hueOff val="0"/>
              <a:satOff val="0"/>
              <a:lumOff val="18476"/>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sp>
    <dsp:sp modelId="{074AD45D-AB2A-4CEB-9DCC-9D71FCAB70A0}">
      <dsp:nvSpPr>
        <dsp:cNvPr id="0" name=""/>
        <dsp:cNvSpPr/>
      </dsp:nvSpPr>
      <dsp:spPr>
        <a:xfrm>
          <a:off x="1685469" y="1552165"/>
          <a:ext cx="659364" cy="428586"/>
        </a:xfrm>
        <a:prstGeom prst="roundRect">
          <a:avLst/>
        </a:prstGeom>
        <a:gradFill rotWithShape="0">
          <a:gsLst>
            <a:gs pos="0">
              <a:schemeClr val="accent3">
                <a:shade val="50000"/>
                <a:hueOff val="0"/>
                <a:satOff val="0"/>
                <a:lumOff val="28770"/>
                <a:alphaOff val="0"/>
                <a:satMod val="103000"/>
                <a:lumMod val="102000"/>
                <a:tint val="94000"/>
              </a:schemeClr>
            </a:gs>
            <a:gs pos="50000">
              <a:schemeClr val="accent3">
                <a:shade val="50000"/>
                <a:hueOff val="0"/>
                <a:satOff val="0"/>
                <a:lumOff val="28770"/>
                <a:alphaOff val="0"/>
                <a:satMod val="110000"/>
                <a:lumMod val="100000"/>
                <a:shade val="100000"/>
              </a:schemeClr>
            </a:gs>
            <a:gs pos="100000">
              <a:schemeClr val="accent3">
                <a:shade val="50000"/>
                <a:hueOff val="0"/>
                <a:satOff val="0"/>
                <a:lumOff val="2877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solidFill>
            </a:rPr>
            <a:t>Revision</a:t>
          </a:r>
        </a:p>
      </dsp:txBody>
      <dsp:txXfrm>
        <a:off x="1706391" y="1573087"/>
        <a:ext cx="617520" cy="386742"/>
      </dsp:txXfrm>
    </dsp:sp>
    <dsp:sp modelId="{DD177A56-380B-4DC4-BBC0-943B5F433D88}">
      <dsp:nvSpPr>
        <dsp:cNvPr id="0" name=""/>
        <dsp:cNvSpPr/>
      </dsp:nvSpPr>
      <dsp:spPr>
        <a:xfrm>
          <a:off x="1661547" y="214657"/>
          <a:ext cx="1715629" cy="1715629"/>
        </a:xfrm>
        <a:custGeom>
          <a:avLst/>
          <a:gdLst/>
          <a:ahLst/>
          <a:cxnLst/>
          <a:rect l="0" t="0" r="0" b="0"/>
          <a:pathLst>
            <a:path>
              <a:moveTo>
                <a:pt x="91157" y="1242629"/>
              </a:moveTo>
              <a:arcTo wR="857814" hR="857814" stAng="9200771" swAng="1362059"/>
            </a:path>
          </a:pathLst>
        </a:custGeom>
        <a:noFill/>
        <a:ln w="6350" cap="flat" cmpd="sng" algn="ctr">
          <a:solidFill>
            <a:schemeClr val="accent3">
              <a:shade val="90000"/>
              <a:hueOff val="0"/>
              <a:satOff val="0"/>
              <a:lumOff val="18476"/>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sp>
    <dsp:sp modelId="{BC4BA082-D17B-4FC3-B592-5551875465CA}">
      <dsp:nvSpPr>
        <dsp:cNvPr id="0" name=""/>
        <dsp:cNvSpPr/>
      </dsp:nvSpPr>
      <dsp:spPr>
        <a:xfrm>
          <a:off x="1373850" y="593099"/>
          <a:ext cx="659364" cy="428586"/>
        </a:xfrm>
        <a:prstGeom prst="roundRect">
          <a:avLst/>
        </a:prstGeom>
        <a:gradFill rotWithShape="0">
          <a:gsLst>
            <a:gs pos="0">
              <a:schemeClr val="accent3">
                <a:shade val="50000"/>
                <a:hueOff val="0"/>
                <a:satOff val="0"/>
                <a:lumOff val="14385"/>
                <a:alphaOff val="0"/>
                <a:satMod val="103000"/>
                <a:lumMod val="102000"/>
                <a:tint val="94000"/>
              </a:schemeClr>
            </a:gs>
            <a:gs pos="50000">
              <a:schemeClr val="accent3">
                <a:shade val="50000"/>
                <a:hueOff val="0"/>
                <a:satOff val="0"/>
                <a:lumOff val="14385"/>
                <a:alphaOff val="0"/>
                <a:satMod val="110000"/>
                <a:lumMod val="100000"/>
                <a:shade val="100000"/>
              </a:schemeClr>
            </a:gs>
            <a:gs pos="100000">
              <a:schemeClr val="accent3">
                <a:shade val="50000"/>
                <a:hueOff val="0"/>
                <a:satOff val="0"/>
                <a:lumOff val="1438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solidFill>
            </a:rPr>
            <a:t>Annual review</a:t>
          </a:r>
        </a:p>
      </dsp:txBody>
      <dsp:txXfrm>
        <a:off x="1394772" y="614021"/>
        <a:ext cx="617520" cy="386742"/>
      </dsp:txXfrm>
    </dsp:sp>
    <dsp:sp modelId="{25171AF9-433B-4066-A2B1-600C9B6C402C}">
      <dsp:nvSpPr>
        <dsp:cNvPr id="0" name=""/>
        <dsp:cNvSpPr/>
      </dsp:nvSpPr>
      <dsp:spPr>
        <a:xfrm>
          <a:off x="1661547" y="214657"/>
          <a:ext cx="1715629" cy="1715629"/>
        </a:xfrm>
        <a:custGeom>
          <a:avLst/>
          <a:gdLst/>
          <a:ahLst/>
          <a:cxnLst/>
          <a:rect l="0" t="0" r="0" b="0"/>
          <a:pathLst>
            <a:path>
              <a:moveTo>
                <a:pt x="206161" y="299967"/>
              </a:moveTo>
              <a:arcTo wR="857814" hR="857814" stAng="13233910" swAng="1214554"/>
            </a:path>
          </a:pathLst>
        </a:custGeom>
        <a:noFill/>
        <a:ln w="6350" cap="flat" cmpd="sng" algn="ctr">
          <a:solidFill>
            <a:schemeClr val="accent3">
              <a:shade val="90000"/>
              <a:hueOff val="0"/>
              <a:satOff val="0"/>
              <a:lumOff val="9238"/>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9E2D-DA76-4226-80D1-BA0A32350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10607</TotalTime>
  <Pages>42</Pages>
  <Words>8134</Words>
  <Characters>46368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brac</dc:creator>
  <cp:keywords/>
  <dc:description/>
  <cp:lastModifiedBy>ASUS</cp:lastModifiedBy>
  <cp:revision>40</cp:revision>
  <cp:lastPrinted>2021-06-30T06:02:00Z</cp:lastPrinted>
  <dcterms:created xsi:type="dcterms:W3CDTF">2021-04-11T07:10:00Z</dcterms:created>
  <dcterms:modified xsi:type="dcterms:W3CDTF">2021-08-01T07:33:00Z</dcterms:modified>
</cp:coreProperties>
</file>