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3F9E0" w14:textId="77777777" w:rsidR="00722B49" w:rsidRPr="00722B49" w:rsidRDefault="00722B49" w:rsidP="00101B80">
      <w:pPr>
        <w:widowControl w:val="0"/>
        <w:autoSpaceDE w:val="0"/>
        <w:autoSpaceDN w:val="0"/>
        <w:spacing w:after="0" w:line="240" w:lineRule="auto"/>
        <w:jc w:val="center"/>
        <w:rPr>
          <w:rFonts w:ascii="Times New Roman" w:eastAsia="Arial" w:hAnsi="Arial" w:cs="Arial"/>
          <w:kern w:val="0"/>
          <w:sz w:val="20"/>
          <w:szCs w:val="24"/>
          <w14:ligatures w14:val="none"/>
        </w:rPr>
      </w:pPr>
      <w:bookmarkStart w:id="0" w:name="_Hlk170803811"/>
      <w:r w:rsidRPr="00722B49">
        <w:rPr>
          <w:rFonts w:ascii="Times New Roman" w:eastAsia="Arial" w:hAnsi="Arial" w:cs="Arial"/>
          <w:noProof/>
          <w:kern w:val="0"/>
          <w:sz w:val="20"/>
          <w:szCs w:val="24"/>
          <w14:ligatures w14:val="none"/>
        </w:rPr>
        <w:drawing>
          <wp:inline distT="0" distB="0" distL="0" distR="0" wp14:anchorId="67BDB6D9" wp14:editId="521248D6">
            <wp:extent cx="1431235" cy="1216550"/>
            <wp:effectExtent l="0" t="0" r="0" b="3175"/>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432203" cy="1217373"/>
                    </a:xfrm>
                    <a:prstGeom prst="rect">
                      <a:avLst/>
                    </a:prstGeom>
                  </pic:spPr>
                </pic:pic>
              </a:graphicData>
            </a:graphic>
          </wp:inline>
        </w:drawing>
      </w:r>
    </w:p>
    <w:p w14:paraId="15F5BF19" w14:textId="77777777" w:rsidR="00722B49" w:rsidRPr="00722B49" w:rsidRDefault="00722B49" w:rsidP="00722B49">
      <w:pPr>
        <w:widowControl w:val="0"/>
        <w:autoSpaceDE w:val="0"/>
        <w:autoSpaceDN w:val="0"/>
        <w:spacing w:after="0" w:line="240" w:lineRule="auto"/>
        <w:rPr>
          <w:rFonts w:ascii="Times New Roman" w:eastAsia="Arial" w:hAnsi="Arial" w:cs="Arial"/>
          <w:kern w:val="0"/>
          <w:sz w:val="28"/>
          <w:szCs w:val="24"/>
          <w14:ligatures w14:val="none"/>
        </w:rPr>
      </w:pPr>
    </w:p>
    <w:p w14:paraId="22812B30" w14:textId="77777777" w:rsidR="00101B80" w:rsidRDefault="00101B80" w:rsidP="00570CB2">
      <w:pPr>
        <w:jc w:val="center"/>
        <w:rPr>
          <w:rFonts w:ascii="Times New Roman" w:hAnsi="Times New Roman" w:cs="Times New Roman"/>
          <w:b/>
          <w:bCs/>
          <w:sz w:val="28"/>
          <w:szCs w:val="28"/>
        </w:rPr>
      </w:pPr>
    </w:p>
    <w:p w14:paraId="25CACF1E" w14:textId="77777777" w:rsidR="00101B80" w:rsidRDefault="00101B80" w:rsidP="00570CB2">
      <w:pPr>
        <w:jc w:val="center"/>
        <w:rPr>
          <w:rFonts w:ascii="Times New Roman" w:hAnsi="Times New Roman" w:cs="Times New Roman"/>
          <w:b/>
          <w:bCs/>
          <w:spacing w:val="-15"/>
          <w:sz w:val="28"/>
          <w:szCs w:val="28"/>
        </w:rPr>
      </w:pPr>
      <w:r>
        <w:rPr>
          <w:rFonts w:ascii="Times New Roman" w:hAnsi="Times New Roman" w:cs="Times New Roman"/>
          <w:b/>
          <w:bCs/>
          <w:sz w:val="28"/>
          <w:szCs w:val="28"/>
        </w:rPr>
        <w:t xml:space="preserve">Project </w:t>
      </w:r>
      <w:r w:rsidRPr="00570CB2">
        <w:rPr>
          <w:rFonts w:ascii="Times New Roman" w:hAnsi="Times New Roman" w:cs="Times New Roman"/>
          <w:b/>
          <w:bCs/>
          <w:sz w:val="28"/>
          <w:szCs w:val="28"/>
        </w:rPr>
        <w:t>Report</w:t>
      </w:r>
      <w:r w:rsidRPr="00570CB2">
        <w:rPr>
          <w:rFonts w:ascii="Times New Roman" w:hAnsi="Times New Roman" w:cs="Times New Roman"/>
          <w:b/>
          <w:bCs/>
          <w:spacing w:val="-15"/>
          <w:sz w:val="28"/>
          <w:szCs w:val="28"/>
        </w:rPr>
        <w:t xml:space="preserve"> </w:t>
      </w:r>
    </w:p>
    <w:p w14:paraId="5A93E68B" w14:textId="59000DB7" w:rsidR="00570CB2" w:rsidRDefault="00101B80" w:rsidP="00570CB2">
      <w:pPr>
        <w:jc w:val="center"/>
        <w:rPr>
          <w:rFonts w:ascii="Times New Roman" w:hAnsi="Times New Roman" w:cs="Times New Roman"/>
          <w:b/>
          <w:bCs/>
          <w:sz w:val="28"/>
          <w:szCs w:val="28"/>
        </w:rPr>
      </w:pPr>
      <w:r w:rsidRPr="00570CB2">
        <w:rPr>
          <w:rFonts w:ascii="Times New Roman" w:hAnsi="Times New Roman" w:cs="Times New Roman"/>
          <w:b/>
          <w:bCs/>
          <w:spacing w:val="-5"/>
          <w:sz w:val="28"/>
          <w:szCs w:val="28"/>
        </w:rPr>
        <w:t>On</w:t>
      </w:r>
    </w:p>
    <w:p w14:paraId="58BBFAE8" w14:textId="22C31AC1" w:rsidR="00722B49" w:rsidRPr="00722B49" w:rsidRDefault="00570CB2" w:rsidP="00570CB2">
      <w:pPr>
        <w:jc w:val="center"/>
        <w:rPr>
          <w:rFonts w:ascii="Times New Roman" w:hAnsi="Times New Roman" w:cs="Times New Roman"/>
          <w:b/>
          <w:bCs/>
          <w:sz w:val="28"/>
          <w:szCs w:val="28"/>
        </w:rPr>
      </w:pPr>
      <w:r w:rsidRPr="00570CB2">
        <w:rPr>
          <w:rFonts w:ascii="Times New Roman" w:hAnsi="Times New Roman" w:cs="Times New Roman"/>
          <w:b/>
          <w:bCs/>
          <w:sz w:val="28"/>
          <w:szCs w:val="28"/>
        </w:rPr>
        <w:t>Behavioral Intention of</w:t>
      </w:r>
      <w:r w:rsidR="00101B80">
        <w:rPr>
          <w:rFonts w:ascii="Times New Roman" w:hAnsi="Times New Roman" w:cs="Times New Roman"/>
          <w:b/>
          <w:bCs/>
          <w:sz w:val="28"/>
          <w:szCs w:val="28"/>
        </w:rPr>
        <w:t xml:space="preserve"> Using Mobile Payment in Bangladesh</w:t>
      </w:r>
      <w:r w:rsidR="00722B49" w:rsidRPr="00722B49">
        <w:rPr>
          <w:rFonts w:ascii="Arial" w:eastAsia="Arial" w:hAnsi="Arial" w:cs="Arial"/>
          <w:noProof/>
          <w:kern w:val="0"/>
          <w14:ligatures w14:val="none"/>
        </w:rPr>
        <mc:AlternateContent>
          <mc:Choice Requires="wps">
            <w:drawing>
              <wp:anchor distT="0" distB="0" distL="0" distR="0" simplePos="0" relativeHeight="251659264" behindDoc="0" locked="0" layoutInCell="1" allowOverlap="1" wp14:anchorId="0945A658" wp14:editId="500B23A8">
                <wp:simplePos x="0" y="0"/>
                <wp:positionH relativeFrom="page">
                  <wp:posOffset>2525242</wp:posOffset>
                </wp:positionH>
                <wp:positionV relativeFrom="paragraph">
                  <wp:posOffset>309137</wp:posOffset>
                </wp:positionV>
                <wp:extent cx="290004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0045" cy="1270"/>
                        </a:xfrm>
                        <a:custGeom>
                          <a:avLst/>
                          <a:gdLst/>
                          <a:ahLst/>
                          <a:cxnLst/>
                          <a:rect l="l" t="t" r="r" b="b"/>
                          <a:pathLst>
                            <a:path w="2900045">
                              <a:moveTo>
                                <a:pt x="0" y="0"/>
                              </a:moveTo>
                              <a:lnTo>
                                <a:pt x="2899646" y="0"/>
                              </a:lnTo>
                            </a:path>
                          </a:pathLst>
                        </a:custGeom>
                        <a:ln w="13157">
                          <a:solidFill>
                            <a:srgbClr val="000000"/>
                          </a:solidFill>
                          <a:prstDash val="sysDash"/>
                        </a:ln>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A6E834" id="Graphic 2" o:spid="_x0000_s1026" style="position:absolute;margin-left:198.85pt;margin-top:24.35pt;width:228.3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290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" path="m,l2899646,e" filled="f" strokeweight=".36547mm">
                <v:stroke dashstyle="3 1"/>
                <v:path arrowok="t"/>
                <w10:wrap anchorx="page"/>
              </v:shape>
            </w:pict>
          </mc:Fallback>
        </mc:AlternateContent>
      </w:r>
    </w:p>
    <w:p w14:paraId="3E956C60" w14:textId="77777777" w:rsidR="00722B49" w:rsidRPr="00722B49" w:rsidRDefault="00722B49" w:rsidP="00722B49">
      <w:pPr>
        <w:widowControl w:val="0"/>
        <w:autoSpaceDE w:val="0"/>
        <w:autoSpaceDN w:val="0"/>
        <w:spacing w:after="0" w:line="240" w:lineRule="auto"/>
        <w:rPr>
          <w:rFonts w:ascii="Times New Roman" w:eastAsia="Arial" w:hAnsi="Arial" w:cs="Arial"/>
          <w:kern w:val="0"/>
          <w:sz w:val="24"/>
          <w:szCs w:val="24"/>
          <w14:ligatures w14:val="none"/>
        </w:rPr>
      </w:pPr>
    </w:p>
    <w:p w14:paraId="056B6D67" w14:textId="77777777" w:rsidR="00722B49" w:rsidRPr="00722B49" w:rsidRDefault="00722B49" w:rsidP="00722B49">
      <w:pPr>
        <w:widowControl w:val="0"/>
        <w:autoSpaceDE w:val="0"/>
        <w:autoSpaceDN w:val="0"/>
        <w:spacing w:before="71" w:after="0" w:line="240" w:lineRule="auto"/>
        <w:rPr>
          <w:rFonts w:ascii="Times New Roman" w:eastAsia="Arial" w:hAnsi="Arial" w:cs="Arial"/>
          <w:kern w:val="0"/>
          <w:sz w:val="24"/>
          <w:szCs w:val="24"/>
          <w14:ligatures w14:val="none"/>
        </w:rPr>
      </w:pPr>
    </w:p>
    <w:p w14:paraId="0550C9AF" w14:textId="77777777" w:rsidR="00722B49" w:rsidRPr="00722B49" w:rsidRDefault="00722B49" w:rsidP="00722B49">
      <w:pPr>
        <w:widowControl w:val="0"/>
        <w:autoSpaceDE w:val="0"/>
        <w:autoSpaceDN w:val="0"/>
        <w:spacing w:after="0" w:line="240" w:lineRule="auto"/>
        <w:ind w:left="59" w:right="59"/>
        <w:jc w:val="center"/>
        <w:rPr>
          <w:rFonts w:ascii="Times New Roman" w:eastAsia="Arial" w:hAnsi="Arial" w:cs="Arial"/>
          <w:kern w:val="0"/>
          <w:sz w:val="24"/>
          <w14:ligatures w14:val="none"/>
        </w:rPr>
      </w:pPr>
      <w:r w:rsidRPr="00722B49">
        <w:rPr>
          <w:rFonts w:ascii="Times New Roman" w:eastAsia="Arial" w:hAnsi="Arial" w:cs="Arial"/>
          <w:kern w:val="0"/>
          <w:sz w:val="24"/>
          <w14:ligatures w14:val="none"/>
        </w:rPr>
        <w:t xml:space="preserve">SUBMITTED </w:t>
      </w:r>
      <w:r w:rsidRPr="00722B49">
        <w:rPr>
          <w:rFonts w:ascii="Times New Roman" w:eastAsia="Arial" w:hAnsi="Arial" w:cs="Arial"/>
          <w:spacing w:val="-5"/>
          <w:kern w:val="0"/>
          <w:sz w:val="24"/>
          <w14:ligatures w14:val="none"/>
        </w:rPr>
        <w:t>TO</w:t>
      </w:r>
    </w:p>
    <w:p w14:paraId="0755FA12" w14:textId="77777777" w:rsidR="00722B49" w:rsidRPr="00722B49" w:rsidRDefault="00722B49" w:rsidP="00722B49">
      <w:pPr>
        <w:widowControl w:val="0"/>
        <w:autoSpaceDE w:val="0"/>
        <w:autoSpaceDN w:val="0"/>
        <w:spacing w:before="5" w:after="0" w:line="240" w:lineRule="auto"/>
        <w:rPr>
          <w:rFonts w:ascii="Times New Roman" w:eastAsia="Arial" w:hAnsi="Arial" w:cs="Arial"/>
          <w:kern w:val="0"/>
          <w:sz w:val="24"/>
          <w:szCs w:val="24"/>
          <w14:ligatures w14:val="none"/>
        </w:rPr>
      </w:pPr>
    </w:p>
    <w:p w14:paraId="6DFD3CB2" w14:textId="77777777" w:rsidR="00722B49" w:rsidRDefault="00722B49" w:rsidP="00722B49">
      <w:pPr>
        <w:widowControl w:val="0"/>
        <w:autoSpaceDE w:val="0"/>
        <w:autoSpaceDN w:val="0"/>
        <w:spacing w:after="0" w:line="484" w:lineRule="auto"/>
        <w:ind w:left="2659" w:right="2650" w:firstLine="220"/>
        <w:jc w:val="center"/>
        <w:rPr>
          <w:rFonts w:ascii="Times New Roman" w:eastAsia="Arial" w:hAnsi="Arial" w:cs="Arial"/>
          <w:kern w:val="0"/>
          <w:sz w:val="24"/>
          <w14:ligatures w14:val="none"/>
        </w:rPr>
      </w:pPr>
      <w:r w:rsidRPr="00722B49">
        <w:rPr>
          <w:rFonts w:ascii="Times New Roman" w:eastAsia="Arial" w:hAnsi="Arial" w:cs="Arial"/>
          <w:kern w:val="0"/>
          <w:sz w:val="24"/>
          <w14:ligatures w14:val="none"/>
        </w:rPr>
        <w:t>M</w:t>
      </w:r>
      <w:r>
        <w:rPr>
          <w:rFonts w:ascii="Times New Roman" w:eastAsia="Arial" w:hAnsi="Arial" w:cs="Arial"/>
          <w:kern w:val="0"/>
          <w:sz w:val="24"/>
          <w14:ligatures w14:val="none"/>
        </w:rPr>
        <w:t xml:space="preserve">uhammad </w:t>
      </w:r>
      <w:r w:rsidRPr="00722B49">
        <w:rPr>
          <w:rFonts w:ascii="Times New Roman" w:eastAsia="Arial" w:hAnsi="Arial" w:cs="Arial"/>
          <w:kern w:val="0"/>
          <w:sz w:val="24"/>
          <w14:ligatures w14:val="none"/>
        </w:rPr>
        <w:t>H</w:t>
      </w:r>
      <w:r>
        <w:rPr>
          <w:rFonts w:ascii="Times New Roman" w:eastAsia="Arial" w:hAnsi="Arial" w:cs="Arial"/>
          <w:kern w:val="0"/>
          <w:sz w:val="24"/>
          <w14:ligatures w14:val="none"/>
        </w:rPr>
        <w:t>asan</w:t>
      </w:r>
      <w:r w:rsidRPr="00722B49">
        <w:rPr>
          <w:rFonts w:ascii="Times New Roman" w:eastAsia="Arial" w:hAnsi="Arial" w:cs="Arial"/>
          <w:kern w:val="0"/>
          <w:sz w:val="24"/>
          <w14:ligatures w14:val="none"/>
        </w:rPr>
        <w:t xml:space="preserve"> A</w:t>
      </w:r>
      <w:r>
        <w:rPr>
          <w:rFonts w:ascii="Times New Roman" w:eastAsia="Arial" w:hAnsi="Arial" w:cs="Arial"/>
          <w:kern w:val="0"/>
          <w:sz w:val="24"/>
          <w14:ligatures w14:val="none"/>
        </w:rPr>
        <w:t>l</w:t>
      </w:r>
      <w:r w:rsidRPr="00722B49">
        <w:rPr>
          <w:rFonts w:ascii="Times New Roman" w:eastAsia="Arial" w:hAnsi="Arial" w:cs="Arial"/>
          <w:kern w:val="0"/>
          <w:sz w:val="24"/>
          <w14:ligatures w14:val="none"/>
        </w:rPr>
        <w:t>-</w:t>
      </w:r>
      <w:r>
        <w:rPr>
          <w:rFonts w:ascii="Times New Roman" w:eastAsia="Arial" w:hAnsi="Arial" w:cs="Arial"/>
          <w:kern w:val="0"/>
          <w:sz w:val="24"/>
          <w14:ligatures w14:val="none"/>
        </w:rPr>
        <w:t xml:space="preserve">Mamun </w:t>
      </w:r>
    </w:p>
    <w:p w14:paraId="3F98486A" w14:textId="127DBCCB" w:rsidR="00722B49" w:rsidRDefault="00722B49" w:rsidP="00722B49">
      <w:pPr>
        <w:widowControl w:val="0"/>
        <w:autoSpaceDE w:val="0"/>
        <w:autoSpaceDN w:val="0"/>
        <w:spacing w:after="0" w:line="484" w:lineRule="auto"/>
        <w:ind w:left="2659" w:right="2650" w:firstLine="220"/>
        <w:jc w:val="center"/>
        <w:rPr>
          <w:rFonts w:ascii="Times New Roman" w:eastAsia="Arial" w:hAnsi="Arial" w:cs="Arial"/>
          <w:kern w:val="0"/>
          <w:sz w:val="24"/>
          <w14:ligatures w14:val="none"/>
        </w:rPr>
      </w:pPr>
      <w:r>
        <w:rPr>
          <w:rFonts w:ascii="Times New Roman" w:eastAsia="Arial" w:hAnsi="Arial" w:cs="Arial"/>
          <w:kern w:val="0"/>
          <w:sz w:val="24"/>
          <w14:ligatures w14:val="none"/>
        </w:rPr>
        <w:t>Assistant Professor</w:t>
      </w:r>
    </w:p>
    <w:p w14:paraId="0867408F" w14:textId="09FFBCF8" w:rsidR="00722B49" w:rsidRPr="00722B49" w:rsidRDefault="00722B49" w:rsidP="00722B49">
      <w:pPr>
        <w:widowControl w:val="0"/>
        <w:autoSpaceDE w:val="0"/>
        <w:autoSpaceDN w:val="0"/>
        <w:spacing w:after="0" w:line="484" w:lineRule="auto"/>
        <w:ind w:left="2659" w:right="2650" w:firstLine="220"/>
        <w:jc w:val="center"/>
        <w:rPr>
          <w:rFonts w:ascii="Times New Roman" w:eastAsia="Arial" w:hAnsi="Arial" w:cs="Arial"/>
          <w:kern w:val="0"/>
          <w:sz w:val="24"/>
          <w14:ligatures w14:val="none"/>
        </w:rPr>
      </w:pPr>
      <w:r w:rsidRPr="00722B49">
        <w:rPr>
          <w:rFonts w:ascii="Times New Roman" w:eastAsia="Arial" w:hAnsi="Arial" w:cs="Arial"/>
          <w:kern w:val="0"/>
          <w:sz w:val="24"/>
          <w14:ligatures w14:val="none"/>
        </w:rPr>
        <w:t>S</w:t>
      </w:r>
      <w:r>
        <w:rPr>
          <w:rFonts w:ascii="Times New Roman" w:eastAsia="Arial" w:hAnsi="Arial" w:cs="Arial"/>
          <w:kern w:val="0"/>
          <w:sz w:val="24"/>
          <w14:ligatures w14:val="none"/>
        </w:rPr>
        <w:t>chool</w:t>
      </w:r>
      <w:r w:rsidRPr="00722B49">
        <w:rPr>
          <w:rFonts w:ascii="Times New Roman" w:eastAsia="Arial" w:hAnsi="Arial" w:cs="Arial"/>
          <w:spacing w:val="-1"/>
          <w:kern w:val="0"/>
          <w:sz w:val="24"/>
          <w14:ligatures w14:val="none"/>
        </w:rPr>
        <w:t xml:space="preserve"> </w:t>
      </w:r>
      <w:r>
        <w:rPr>
          <w:rFonts w:ascii="Times New Roman" w:eastAsia="Arial" w:hAnsi="Arial" w:cs="Arial"/>
          <w:kern w:val="0"/>
          <w:sz w:val="24"/>
          <w14:ligatures w14:val="none"/>
        </w:rPr>
        <w:t>of</w:t>
      </w:r>
      <w:r w:rsidRPr="00722B49">
        <w:rPr>
          <w:rFonts w:ascii="Times New Roman" w:eastAsia="Arial" w:hAnsi="Arial" w:cs="Arial"/>
          <w:kern w:val="0"/>
          <w:sz w:val="24"/>
          <w14:ligatures w14:val="none"/>
        </w:rPr>
        <w:t xml:space="preserve"> B</w:t>
      </w:r>
      <w:r>
        <w:rPr>
          <w:rFonts w:ascii="Times New Roman" w:eastAsia="Arial" w:hAnsi="Arial" w:cs="Arial"/>
          <w:kern w:val="0"/>
          <w:sz w:val="24"/>
          <w14:ligatures w14:val="none"/>
        </w:rPr>
        <w:t xml:space="preserve">usiness </w:t>
      </w:r>
      <w:r w:rsidRPr="00722B49">
        <w:rPr>
          <w:rFonts w:ascii="Times New Roman" w:eastAsia="Arial" w:hAnsi="Arial" w:cs="Arial"/>
          <w:kern w:val="0"/>
          <w:sz w:val="24"/>
          <w14:ligatures w14:val="none"/>
        </w:rPr>
        <w:t xml:space="preserve">&amp; </w:t>
      </w:r>
      <w:r w:rsidRPr="00722B49">
        <w:rPr>
          <w:rFonts w:ascii="Times New Roman" w:eastAsia="Arial" w:hAnsi="Arial" w:cs="Arial"/>
          <w:spacing w:val="-2"/>
          <w:kern w:val="0"/>
          <w:sz w:val="24"/>
          <w14:ligatures w14:val="none"/>
        </w:rPr>
        <w:t>E</w:t>
      </w:r>
      <w:r>
        <w:rPr>
          <w:rFonts w:ascii="Times New Roman" w:eastAsia="Arial" w:hAnsi="Arial" w:cs="Arial"/>
          <w:spacing w:val="-2"/>
          <w:kern w:val="0"/>
          <w:sz w:val="24"/>
          <w14:ligatures w14:val="none"/>
        </w:rPr>
        <w:t>conomics</w:t>
      </w:r>
    </w:p>
    <w:p w14:paraId="7C247461" w14:textId="77777777" w:rsidR="00722B49" w:rsidRPr="00722B49" w:rsidRDefault="00722B49" w:rsidP="00722B49">
      <w:pPr>
        <w:widowControl w:val="0"/>
        <w:autoSpaceDE w:val="0"/>
        <w:autoSpaceDN w:val="0"/>
        <w:spacing w:after="0" w:line="276" w:lineRule="exact"/>
        <w:ind w:left="59" w:right="59"/>
        <w:jc w:val="center"/>
        <w:rPr>
          <w:rFonts w:ascii="Times New Roman" w:eastAsia="Arial" w:hAnsi="Arial" w:cs="Arial"/>
          <w:kern w:val="0"/>
          <w:sz w:val="24"/>
          <w14:ligatures w14:val="none"/>
        </w:rPr>
      </w:pPr>
      <w:r w:rsidRPr="00722B49">
        <w:rPr>
          <w:rFonts w:ascii="Times New Roman" w:eastAsia="Arial" w:hAnsi="Arial" w:cs="Arial"/>
          <w:kern w:val="0"/>
          <w:sz w:val="24"/>
          <w14:ligatures w14:val="none"/>
        </w:rPr>
        <w:t>UNITED</w:t>
      </w:r>
      <w:r w:rsidRPr="00722B49">
        <w:rPr>
          <w:rFonts w:ascii="Times New Roman" w:eastAsia="Arial" w:hAnsi="Arial" w:cs="Arial"/>
          <w:spacing w:val="-14"/>
          <w:kern w:val="0"/>
          <w:sz w:val="24"/>
          <w14:ligatures w14:val="none"/>
        </w:rPr>
        <w:t xml:space="preserve"> </w:t>
      </w:r>
      <w:r w:rsidRPr="00722B49">
        <w:rPr>
          <w:rFonts w:ascii="Times New Roman" w:eastAsia="Arial" w:hAnsi="Arial" w:cs="Arial"/>
          <w:kern w:val="0"/>
          <w:sz w:val="24"/>
          <w14:ligatures w14:val="none"/>
        </w:rPr>
        <w:t>INTERNATIONAL</w:t>
      </w:r>
      <w:r w:rsidRPr="00722B49">
        <w:rPr>
          <w:rFonts w:ascii="Times New Roman" w:eastAsia="Arial" w:hAnsi="Arial" w:cs="Arial"/>
          <w:spacing w:val="-13"/>
          <w:kern w:val="0"/>
          <w:sz w:val="24"/>
          <w14:ligatures w14:val="none"/>
        </w:rPr>
        <w:t xml:space="preserve"> </w:t>
      </w:r>
      <w:r w:rsidRPr="00722B49">
        <w:rPr>
          <w:rFonts w:ascii="Times New Roman" w:eastAsia="Arial" w:hAnsi="Arial" w:cs="Arial"/>
          <w:spacing w:val="-2"/>
          <w:kern w:val="0"/>
          <w:sz w:val="24"/>
          <w14:ligatures w14:val="none"/>
        </w:rPr>
        <w:t>UNIVERSITY</w:t>
      </w:r>
    </w:p>
    <w:p w14:paraId="1D91A38D" w14:textId="77777777" w:rsidR="00722B49" w:rsidRPr="00722B49" w:rsidRDefault="00722B49" w:rsidP="00722B49">
      <w:pPr>
        <w:widowControl w:val="0"/>
        <w:autoSpaceDE w:val="0"/>
        <w:autoSpaceDN w:val="0"/>
        <w:spacing w:after="0" w:line="240" w:lineRule="auto"/>
        <w:rPr>
          <w:rFonts w:ascii="Times New Roman" w:eastAsia="Arial" w:hAnsi="Arial" w:cs="Arial"/>
          <w:kern w:val="0"/>
          <w:sz w:val="24"/>
          <w:szCs w:val="24"/>
          <w14:ligatures w14:val="none"/>
        </w:rPr>
      </w:pPr>
    </w:p>
    <w:p w14:paraId="773C2ADE" w14:textId="77777777" w:rsidR="00722B49" w:rsidRPr="00722B49" w:rsidRDefault="00722B49" w:rsidP="00722B49">
      <w:pPr>
        <w:widowControl w:val="0"/>
        <w:autoSpaceDE w:val="0"/>
        <w:autoSpaceDN w:val="0"/>
        <w:spacing w:after="0" w:line="240" w:lineRule="auto"/>
        <w:rPr>
          <w:rFonts w:ascii="Times New Roman" w:eastAsia="Arial" w:hAnsi="Arial" w:cs="Arial"/>
          <w:kern w:val="0"/>
          <w:sz w:val="24"/>
          <w:szCs w:val="24"/>
          <w14:ligatures w14:val="none"/>
        </w:rPr>
      </w:pPr>
    </w:p>
    <w:p w14:paraId="5A456DE6" w14:textId="77777777" w:rsidR="00722B49" w:rsidRPr="00722B49" w:rsidRDefault="00722B49" w:rsidP="00722B49">
      <w:pPr>
        <w:widowControl w:val="0"/>
        <w:autoSpaceDE w:val="0"/>
        <w:autoSpaceDN w:val="0"/>
        <w:spacing w:before="64" w:after="0" w:line="240" w:lineRule="auto"/>
        <w:rPr>
          <w:rFonts w:ascii="Times New Roman" w:eastAsia="Arial" w:hAnsi="Arial" w:cs="Arial"/>
          <w:kern w:val="0"/>
          <w:sz w:val="24"/>
          <w:szCs w:val="24"/>
          <w14:ligatures w14:val="none"/>
        </w:rPr>
      </w:pPr>
    </w:p>
    <w:p w14:paraId="3495F615" w14:textId="77777777" w:rsidR="00722B49" w:rsidRPr="00722B49" w:rsidRDefault="00722B49" w:rsidP="00722B49">
      <w:pPr>
        <w:widowControl w:val="0"/>
        <w:autoSpaceDE w:val="0"/>
        <w:autoSpaceDN w:val="0"/>
        <w:spacing w:after="0" w:line="360" w:lineRule="auto"/>
        <w:ind w:left="59" w:right="59"/>
        <w:jc w:val="center"/>
        <w:rPr>
          <w:rFonts w:ascii="Times New Roman" w:eastAsia="Arial" w:hAnsi="Arial" w:cs="Arial"/>
          <w:kern w:val="0"/>
          <w:sz w:val="24"/>
          <w14:ligatures w14:val="none"/>
        </w:rPr>
      </w:pPr>
      <w:r w:rsidRPr="00722B49">
        <w:rPr>
          <w:rFonts w:ascii="Times New Roman" w:eastAsia="Arial" w:hAnsi="Arial" w:cs="Arial"/>
          <w:kern w:val="0"/>
          <w:sz w:val="24"/>
          <w14:ligatures w14:val="none"/>
        </w:rPr>
        <w:t xml:space="preserve">SUBMITTED </w:t>
      </w:r>
      <w:r w:rsidRPr="00722B49">
        <w:rPr>
          <w:rFonts w:ascii="Times New Roman" w:eastAsia="Arial" w:hAnsi="Arial" w:cs="Arial"/>
          <w:spacing w:val="-5"/>
          <w:kern w:val="0"/>
          <w:sz w:val="24"/>
          <w14:ligatures w14:val="none"/>
        </w:rPr>
        <w:t>BY</w:t>
      </w:r>
    </w:p>
    <w:p w14:paraId="5E5AFF66" w14:textId="77777777" w:rsidR="00D62D16" w:rsidRDefault="00D62D16" w:rsidP="00722B49">
      <w:pPr>
        <w:widowControl w:val="0"/>
        <w:autoSpaceDE w:val="0"/>
        <w:autoSpaceDN w:val="0"/>
        <w:spacing w:after="0" w:line="360" w:lineRule="auto"/>
        <w:ind w:left="59" w:right="59"/>
        <w:jc w:val="center"/>
        <w:rPr>
          <w:rFonts w:ascii="Times New Roman" w:eastAsia="Arial" w:hAnsi="Arial" w:cs="Arial"/>
          <w:kern w:val="0"/>
          <w:sz w:val="24"/>
          <w14:ligatures w14:val="none"/>
        </w:rPr>
      </w:pPr>
    </w:p>
    <w:p w14:paraId="5AD9AE1E" w14:textId="56BCDCC5" w:rsidR="00722B49" w:rsidRPr="00722B49" w:rsidRDefault="00722B49" w:rsidP="00722B49">
      <w:pPr>
        <w:widowControl w:val="0"/>
        <w:autoSpaceDE w:val="0"/>
        <w:autoSpaceDN w:val="0"/>
        <w:spacing w:after="0" w:line="360" w:lineRule="auto"/>
        <w:ind w:left="59" w:right="59"/>
        <w:jc w:val="center"/>
        <w:rPr>
          <w:rFonts w:ascii="Times New Roman" w:eastAsia="Arial" w:hAnsi="Arial" w:cs="Arial"/>
          <w:kern w:val="0"/>
          <w:sz w:val="24"/>
          <w14:ligatures w14:val="none"/>
        </w:rPr>
      </w:pPr>
      <w:proofErr w:type="spellStart"/>
      <w:r w:rsidRPr="00722B49">
        <w:rPr>
          <w:rFonts w:ascii="Times New Roman" w:eastAsia="Arial" w:hAnsi="Arial" w:cs="Arial"/>
          <w:kern w:val="0"/>
          <w:sz w:val="24"/>
          <w14:ligatures w14:val="none"/>
        </w:rPr>
        <w:t>S</w:t>
      </w:r>
      <w:r>
        <w:rPr>
          <w:rFonts w:ascii="Times New Roman" w:eastAsia="Arial" w:hAnsi="Arial" w:cs="Arial"/>
          <w:kern w:val="0"/>
          <w:sz w:val="24"/>
          <w14:ligatures w14:val="none"/>
        </w:rPr>
        <w:t>hammi</w:t>
      </w:r>
      <w:proofErr w:type="spellEnd"/>
      <w:r>
        <w:rPr>
          <w:rFonts w:ascii="Times New Roman" w:eastAsia="Arial" w:hAnsi="Arial" w:cs="Arial"/>
          <w:kern w:val="0"/>
          <w:sz w:val="24"/>
          <w14:ligatures w14:val="none"/>
        </w:rPr>
        <w:t xml:space="preserve"> </w:t>
      </w:r>
      <w:proofErr w:type="spellStart"/>
      <w:r>
        <w:rPr>
          <w:rFonts w:ascii="Times New Roman" w:eastAsia="Arial" w:hAnsi="Arial" w:cs="Arial"/>
          <w:kern w:val="0"/>
          <w:sz w:val="24"/>
          <w14:ligatures w14:val="none"/>
        </w:rPr>
        <w:t>Akter</w:t>
      </w:r>
      <w:proofErr w:type="spellEnd"/>
      <w:r>
        <w:rPr>
          <w:rFonts w:ascii="Times New Roman" w:eastAsia="Arial" w:hAnsi="Arial" w:cs="Arial"/>
          <w:kern w:val="0"/>
          <w:sz w:val="24"/>
          <w14:ligatures w14:val="none"/>
        </w:rPr>
        <w:t xml:space="preserve"> </w:t>
      </w:r>
      <w:proofErr w:type="spellStart"/>
      <w:r>
        <w:rPr>
          <w:rFonts w:ascii="Times New Roman" w:eastAsia="Arial" w:hAnsi="Arial" w:cs="Arial"/>
          <w:kern w:val="0"/>
          <w:sz w:val="24"/>
          <w14:ligatures w14:val="none"/>
        </w:rPr>
        <w:t>Tisha</w:t>
      </w:r>
      <w:proofErr w:type="spellEnd"/>
    </w:p>
    <w:p w14:paraId="519B7591" w14:textId="2AC61EB6" w:rsidR="00722B49" w:rsidRDefault="00D62D16" w:rsidP="00722B49">
      <w:pPr>
        <w:widowControl w:val="0"/>
        <w:autoSpaceDE w:val="0"/>
        <w:autoSpaceDN w:val="0"/>
        <w:spacing w:after="0" w:line="360" w:lineRule="auto"/>
        <w:ind w:left="59"/>
        <w:jc w:val="center"/>
        <w:rPr>
          <w:rFonts w:ascii="Times New Roman" w:eastAsia="Arial" w:hAnsi="Times New Roman" w:cs="Arial"/>
          <w:kern w:val="0"/>
          <w:sz w:val="24"/>
          <w14:ligatures w14:val="none"/>
        </w:rPr>
      </w:pPr>
      <w:r>
        <w:rPr>
          <w:rFonts w:ascii="Times New Roman" w:eastAsia="Arial" w:hAnsi="Times New Roman" w:cs="Arial"/>
          <w:kern w:val="0"/>
          <w:sz w:val="24"/>
          <w14:ligatures w14:val="none"/>
        </w:rPr>
        <w:t xml:space="preserve">Student </w:t>
      </w:r>
      <w:r w:rsidR="00722B49" w:rsidRPr="00722B49">
        <w:rPr>
          <w:rFonts w:ascii="Times New Roman" w:eastAsia="Arial" w:hAnsi="Times New Roman" w:cs="Arial"/>
          <w:kern w:val="0"/>
          <w:sz w:val="24"/>
          <w14:ligatures w14:val="none"/>
        </w:rPr>
        <w:t>ID:</w:t>
      </w:r>
      <w:r w:rsidR="00722B49" w:rsidRPr="00722B49">
        <w:rPr>
          <w:rFonts w:ascii="Times New Roman" w:eastAsia="Arial" w:hAnsi="Times New Roman" w:cs="Arial"/>
          <w:spacing w:val="-14"/>
          <w:kern w:val="0"/>
          <w:sz w:val="24"/>
          <w14:ligatures w14:val="none"/>
        </w:rPr>
        <w:t xml:space="preserve"> </w:t>
      </w:r>
      <w:r w:rsidR="00722B49" w:rsidRPr="00722B49">
        <w:rPr>
          <w:rFonts w:ascii="Times New Roman" w:eastAsia="Arial" w:hAnsi="Times New Roman" w:cs="Arial"/>
          <w:kern w:val="0"/>
          <w:sz w:val="24"/>
          <w14:ligatures w14:val="none"/>
        </w:rPr>
        <w:t>111201137</w:t>
      </w:r>
    </w:p>
    <w:p w14:paraId="50628410" w14:textId="338EDC58" w:rsidR="00101B80" w:rsidRDefault="00101B80" w:rsidP="00722B49">
      <w:pPr>
        <w:widowControl w:val="0"/>
        <w:autoSpaceDE w:val="0"/>
        <w:autoSpaceDN w:val="0"/>
        <w:spacing w:after="0" w:line="360" w:lineRule="auto"/>
        <w:ind w:left="59"/>
        <w:jc w:val="center"/>
        <w:rPr>
          <w:rFonts w:ascii="Times New Roman" w:eastAsia="Arial" w:hAnsi="Times New Roman" w:cs="Arial"/>
          <w:kern w:val="0"/>
          <w:sz w:val="24"/>
          <w14:ligatures w14:val="none"/>
        </w:rPr>
      </w:pPr>
      <w:r>
        <w:rPr>
          <w:rFonts w:ascii="Times New Roman" w:eastAsia="Arial" w:hAnsi="Times New Roman" w:cs="Arial"/>
          <w:kern w:val="0"/>
          <w:sz w:val="24"/>
          <w14:ligatures w14:val="none"/>
        </w:rPr>
        <w:t>BBA Program</w:t>
      </w:r>
    </w:p>
    <w:p w14:paraId="5359B558" w14:textId="0C0FAA9B" w:rsidR="00101B80" w:rsidRDefault="00101B80" w:rsidP="00722B49">
      <w:pPr>
        <w:widowControl w:val="0"/>
        <w:autoSpaceDE w:val="0"/>
        <w:autoSpaceDN w:val="0"/>
        <w:spacing w:after="0" w:line="360" w:lineRule="auto"/>
        <w:ind w:left="59"/>
        <w:jc w:val="center"/>
        <w:rPr>
          <w:rFonts w:ascii="Times New Roman" w:eastAsia="Arial" w:hAnsi="Times New Roman" w:cs="Arial"/>
          <w:kern w:val="0"/>
          <w:sz w:val="24"/>
          <w14:ligatures w14:val="none"/>
        </w:rPr>
      </w:pPr>
      <w:r>
        <w:rPr>
          <w:rFonts w:ascii="Times New Roman" w:eastAsia="Arial" w:hAnsi="Times New Roman" w:cs="Arial"/>
          <w:kern w:val="0"/>
          <w:sz w:val="24"/>
          <w14:ligatures w14:val="none"/>
        </w:rPr>
        <w:t>School of Business and Economics</w:t>
      </w:r>
    </w:p>
    <w:p w14:paraId="612D6B96" w14:textId="400C2605" w:rsidR="00722B49" w:rsidRPr="00722B49" w:rsidRDefault="00722B49" w:rsidP="00722B49">
      <w:pPr>
        <w:widowControl w:val="0"/>
        <w:autoSpaceDE w:val="0"/>
        <w:autoSpaceDN w:val="0"/>
        <w:spacing w:after="0" w:line="360" w:lineRule="auto"/>
        <w:ind w:left="59"/>
        <w:jc w:val="center"/>
        <w:rPr>
          <w:rFonts w:ascii="Times New Roman" w:eastAsia="Arial" w:hAnsi="Times New Roman" w:cs="Arial"/>
          <w:kern w:val="0"/>
          <w:sz w:val="24"/>
          <w14:ligatures w14:val="none"/>
        </w:rPr>
      </w:pPr>
      <w:r w:rsidRPr="00722B49">
        <w:rPr>
          <w:rFonts w:ascii="Times New Roman" w:eastAsia="Arial" w:hAnsi="Times New Roman" w:cs="Arial"/>
          <w:kern w:val="0"/>
          <w:sz w:val="24"/>
          <w14:ligatures w14:val="none"/>
        </w:rPr>
        <w:t>DATE</w:t>
      </w:r>
      <w:r w:rsidRPr="00722B49">
        <w:rPr>
          <w:rFonts w:ascii="Times New Roman" w:eastAsia="Arial" w:hAnsi="Times New Roman" w:cs="Arial"/>
          <w:spacing w:val="-13"/>
          <w:kern w:val="0"/>
          <w:sz w:val="24"/>
          <w14:ligatures w14:val="none"/>
        </w:rPr>
        <w:t xml:space="preserve"> </w:t>
      </w:r>
      <w:r w:rsidRPr="00722B49">
        <w:rPr>
          <w:rFonts w:ascii="Times New Roman" w:eastAsia="Arial" w:hAnsi="Times New Roman" w:cs="Arial"/>
          <w:kern w:val="0"/>
          <w:sz w:val="24"/>
          <w14:ligatures w14:val="none"/>
        </w:rPr>
        <w:t>OF</w:t>
      </w:r>
      <w:r w:rsidRPr="00722B49">
        <w:rPr>
          <w:rFonts w:ascii="Times New Roman" w:eastAsia="Arial" w:hAnsi="Times New Roman" w:cs="Arial"/>
          <w:spacing w:val="-14"/>
          <w:kern w:val="0"/>
          <w:sz w:val="24"/>
          <w14:ligatures w14:val="none"/>
        </w:rPr>
        <w:t xml:space="preserve"> </w:t>
      </w:r>
      <w:r w:rsidRPr="00722B49">
        <w:rPr>
          <w:rFonts w:ascii="Times New Roman" w:eastAsia="Arial" w:hAnsi="Times New Roman" w:cs="Arial"/>
          <w:kern w:val="0"/>
          <w:sz w:val="24"/>
          <w14:ligatures w14:val="none"/>
        </w:rPr>
        <w:t>SUBMISSION:</w:t>
      </w:r>
      <w:r w:rsidRPr="00722B49">
        <w:rPr>
          <w:rFonts w:ascii="Times New Roman" w:eastAsia="Arial" w:hAnsi="Times New Roman" w:cs="Arial"/>
          <w:spacing w:val="-13"/>
          <w:kern w:val="0"/>
          <w:sz w:val="24"/>
          <w14:ligatures w14:val="none"/>
        </w:rPr>
        <w:t xml:space="preserve"> </w:t>
      </w:r>
      <w:r>
        <w:rPr>
          <w:rFonts w:ascii="Times New Roman" w:eastAsia="Arial" w:hAnsi="Times New Roman" w:cs="Arial"/>
          <w:kern w:val="0"/>
          <w:sz w:val="24"/>
          <w14:ligatures w14:val="none"/>
        </w:rPr>
        <w:t>July</w:t>
      </w:r>
      <w:r w:rsidR="00262996">
        <w:rPr>
          <w:rFonts w:ascii="Times New Roman" w:eastAsia="Arial" w:hAnsi="Times New Roman" w:cs="Arial"/>
          <w:kern w:val="0"/>
          <w:sz w:val="24"/>
          <w14:ligatures w14:val="none"/>
        </w:rPr>
        <w:t xml:space="preserve"> 2</w:t>
      </w:r>
      <w:r>
        <w:rPr>
          <w:rFonts w:ascii="Times New Roman" w:eastAsia="Arial" w:hAnsi="Times New Roman" w:cs="Arial"/>
          <w:kern w:val="0"/>
          <w:sz w:val="24"/>
          <w14:ligatures w14:val="none"/>
        </w:rPr>
        <w:t>, 2024</w:t>
      </w:r>
    </w:p>
    <w:p w14:paraId="6BE033FD" w14:textId="77777777" w:rsidR="006D1037" w:rsidRDefault="006D1037" w:rsidP="00722B49">
      <w:pPr>
        <w:widowControl w:val="0"/>
        <w:autoSpaceDE w:val="0"/>
        <w:autoSpaceDN w:val="0"/>
        <w:spacing w:after="0" w:line="240" w:lineRule="auto"/>
        <w:jc w:val="center"/>
        <w:rPr>
          <w:rFonts w:ascii="Times New Roman" w:eastAsia="Arial" w:hAnsi="Times New Roman" w:cs="Arial"/>
          <w:kern w:val="0"/>
          <w:sz w:val="24"/>
          <w14:ligatures w14:val="none"/>
        </w:rPr>
        <w:sectPr w:rsidR="006D1037" w:rsidSect="006D1037">
          <w:footerReference w:type="default" r:id="rId10"/>
          <w:pgSz w:w="12240" w:h="15840"/>
          <w:pgMar w:top="1820" w:right="1340" w:bottom="280" w:left="1340" w:header="720" w:footer="720" w:gutter="0"/>
          <w:pgNumType w:fmt="lowerRoman"/>
          <w:cols w:space="720"/>
        </w:sectPr>
      </w:pPr>
    </w:p>
    <w:p w14:paraId="26854FCE" w14:textId="77777777" w:rsidR="00722B49" w:rsidRPr="00722B49" w:rsidRDefault="00722B49" w:rsidP="00722B49">
      <w:pPr>
        <w:widowControl w:val="0"/>
        <w:autoSpaceDE w:val="0"/>
        <w:autoSpaceDN w:val="0"/>
        <w:spacing w:after="0" w:line="240" w:lineRule="auto"/>
        <w:jc w:val="center"/>
        <w:rPr>
          <w:rFonts w:ascii="Times New Roman" w:eastAsia="Arial" w:hAnsi="Times New Roman" w:cs="Arial"/>
          <w:kern w:val="0"/>
          <w:sz w:val="24"/>
          <w14:ligatures w14:val="none"/>
        </w:rPr>
        <w:sectPr w:rsidR="00722B49" w:rsidRPr="00722B49" w:rsidSect="006D1037">
          <w:type w:val="continuous"/>
          <w:pgSz w:w="12240" w:h="15840"/>
          <w:pgMar w:top="1820" w:right="1340" w:bottom="280" w:left="1340" w:header="720" w:footer="720" w:gutter="0"/>
          <w:cols w:space="720"/>
        </w:sectPr>
      </w:pPr>
    </w:p>
    <w:p w14:paraId="1C145A07" w14:textId="77777777" w:rsidR="00CB056B" w:rsidRDefault="00CB056B" w:rsidP="00D41D99">
      <w:pPr>
        <w:widowControl w:val="0"/>
        <w:pBdr>
          <w:bottom w:val="single" w:sz="4" w:space="1" w:color="auto"/>
        </w:pBdr>
        <w:autoSpaceDE w:val="0"/>
        <w:autoSpaceDN w:val="0"/>
        <w:spacing w:before="60" w:after="0" w:line="240" w:lineRule="auto"/>
        <w:ind w:left="100"/>
        <w:jc w:val="center"/>
        <w:outlineLvl w:val="0"/>
        <w:rPr>
          <w:rFonts w:ascii="Times New Roman" w:eastAsia="Times New Roman" w:hAnsi="Times New Roman" w:cs="Times New Roman"/>
          <w:b/>
          <w:bCs/>
          <w:color w:val="2F5496" w:themeColor="accent1" w:themeShade="BF"/>
          <w:spacing w:val="-4"/>
          <w:kern w:val="0"/>
          <w:sz w:val="28"/>
          <w:szCs w:val="28"/>
          <w14:ligatures w14:val="none"/>
        </w:rPr>
        <w:sectPr w:rsidR="00CB056B" w:rsidSect="006D1037">
          <w:pgSz w:w="12240" w:h="15840"/>
          <w:pgMar w:top="1360" w:right="1340" w:bottom="280" w:left="1340" w:header="720" w:footer="720" w:gutter="0"/>
          <w:pgNumType w:fmt="lowerRoman"/>
          <w:cols w:space="720"/>
        </w:sectPr>
      </w:pPr>
    </w:p>
    <w:p w14:paraId="63536468" w14:textId="4D3ED800" w:rsidR="00722B49" w:rsidRPr="00722B49" w:rsidRDefault="00722B49" w:rsidP="00D41D99">
      <w:pPr>
        <w:widowControl w:val="0"/>
        <w:pBdr>
          <w:bottom w:val="single" w:sz="4" w:space="1" w:color="auto"/>
        </w:pBdr>
        <w:autoSpaceDE w:val="0"/>
        <w:autoSpaceDN w:val="0"/>
        <w:spacing w:before="60" w:after="0" w:line="240" w:lineRule="auto"/>
        <w:ind w:left="100"/>
        <w:jc w:val="center"/>
        <w:outlineLvl w:val="0"/>
        <w:rPr>
          <w:rFonts w:ascii="Times New Roman" w:eastAsia="Times New Roman" w:hAnsi="Times New Roman" w:cs="Times New Roman"/>
          <w:b/>
          <w:bCs/>
          <w:color w:val="2F5496" w:themeColor="accent1" w:themeShade="BF"/>
          <w:kern w:val="0"/>
          <w:sz w:val="28"/>
          <w:szCs w:val="28"/>
          <w14:ligatures w14:val="none"/>
        </w:rPr>
      </w:pPr>
      <w:r w:rsidRPr="00722B49">
        <w:rPr>
          <w:rFonts w:ascii="Times New Roman" w:eastAsia="Times New Roman" w:hAnsi="Times New Roman" w:cs="Times New Roman"/>
          <w:b/>
          <w:bCs/>
          <w:color w:val="2F5496" w:themeColor="accent1" w:themeShade="BF"/>
          <w:spacing w:val="-4"/>
          <w:kern w:val="0"/>
          <w:sz w:val="28"/>
          <w:szCs w:val="28"/>
          <w14:ligatures w14:val="none"/>
        </w:rPr>
        <w:lastRenderedPageBreak/>
        <w:t xml:space="preserve"> </w:t>
      </w:r>
      <w:bookmarkStart w:id="1" w:name="_Toc170803071"/>
      <w:bookmarkStart w:id="2" w:name="_Toc171231321"/>
      <w:r w:rsidRPr="00722B49">
        <w:rPr>
          <w:rFonts w:ascii="Times New Roman" w:eastAsia="Times New Roman" w:hAnsi="Times New Roman" w:cs="Times New Roman"/>
          <w:b/>
          <w:bCs/>
          <w:color w:val="2F5496" w:themeColor="accent1" w:themeShade="BF"/>
          <w:spacing w:val="-2"/>
          <w:kern w:val="0"/>
          <w:sz w:val="28"/>
          <w:szCs w:val="28"/>
          <w14:ligatures w14:val="none"/>
        </w:rPr>
        <w:t>Acknowledgement</w:t>
      </w:r>
      <w:bookmarkEnd w:id="1"/>
      <w:bookmarkEnd w:id="2"/>
    </w:p>
    <w:p w14:paraId="50794D28" w14:textId="77777777" w:rsidR="00722B49" w:rsidRPr="00722B49" w:rsidRDefault="00722B49" w:rsidP="00C51725">
      <w:pPr>
        <w:widowControl w:val="0"/>
        <w:autoSpaceDE w:val="0"/>
        <w:autoSpaceDN w:val="0"/>
        <w:spacing w:before="101" w:after="0" w:line="360" w:lineRule="auto"/>
        <w:jc w:val="both"/>
        <w:rPr>
          <w:rFonts w:ascii="Times New Roman" w:eastAsia="Arial" w:hAnsi="Times New Roman" w:cs="Times New Roman"/>
          <w:kern w:val="0"/>
          <w:sz w:val="24"/>
          <w:szCs w:val="24"/>
          <w14:ligatures w14:val="none"/>
        </w:rPr>
      </w:pPr>
    </w:p>
    <w:p w14:paraId="220815CE" w14:textId="681F5D1D" w:rsidR="00722B49" w:rsidRDefault="004C5611"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 xml:space="preserve">I would like to thank my </w:t>
      </w:r>
      <w:r w:rsidR="00442162">
        <w:rPr>
          <w:rFonts w:ascii="Times New Roman" w:eastAsia="Arial" w:hAnsi="Times New Roman" w:cs="Times New Roman"/>
          <w:kern w:val="0"/>
          <w:sz w:val="24"/>
          <w:szCs w:val="24"/>
          <w14:ligatures w14:val="none"/>
        </w:rPr>
        <w:t>supervisor</w:t>
      </w:r>
      <w:r>
        <w:rPr>
          <w:rFonts w:ascii="Times New Roman" w:eastAsia="Arial" w:hAnsi="Times New Roman" w:cs="Times New Roman"/>
          <w:kern w:val="0"/>
          <w:sz w:val="24"/>
          <w:szCs w:val="24"/>
          <w14:ligatures w14:val="none"/>
        </w:rPr>
        <w:t>, Assist</w:t>
      </w:r>
      <w:r w:rsidR="006E45ED">
        <w:rPr>
          <w:rFonts w:ascii="Times New Roman" w:eastAsia="Arial" w:hAnsi="Times New Roman" w:cs="Times New Roman"/>
          <w:kern w:val="0"/>
          <w:sz w:val="24"/>
          <w:szCs w:val="24"/>
          <w14:ligatures w14:val="none"/>
        </w:rPr>
        <w:t xml:space="preserve">ant Professor Muhammad </w:t>
      </w:r>
      <w:proofErr w:type="spellStart"/>
      <w:r w:rsidR="006E45ED">
        <w:rPr>
          <w:rFonts w:ascii="Times New Roman" w:eastAsia="Arial" w:hAnsi="Times New Roman" w:cs="Times New Roman"/>
          <w:kern w:val="0"/>
          <w:sz w:val="24"/>
          <w:szCs w:val="24"/>
          <w14:ligatures w14:val="none"/>
        </w:rPr>
        <w:t>Hasan</w:t>
      </w:r>
      <w:proofErr w:type="spellEnd"/>
      <w:r w:rsidR="006E45ED">
        <w:rPr>
          <w:rFonts w:ascii="Times New Roman" w:eastAsia="Arial" w:hAnsi="Times New Roman" w:cs="Times New Roman"/>
          <w:kern w:val="0"/>
          <w:sz w:val="24"/>
          <w:szCs w:val="24"/>
          <w14:ligatures w14:val="none"/>
        </w:rPr>
        <w:t xml:space="preserve"> Al-</w:t>
      </w:r>
      <w:proofErr w:type="spellStart"/>
      <w:r w:rsidR="006E45ED">
        <w:rPr>
          <w:rFonts w:ascii="Times New Roman" w:eastAsia="Arial" w:hAnsi="Times New Roman" w:cs="Times New Roman"/>
          <w:kern w:val="0"/>
          <w:sz w:val="24"/>
          <w:szCs w:val="24"/>
          <w14:ligatures w14:val="none"/>
        </w:rPr>
        <w:t>Mamun</w:t>
      </w:r>
      <w:proofErr w:type="spellEnd"/>
      <w:r w:rsidR="006E45ED">
        <w:rPr>
          <w:rFonts w:ascii="Times New Roman" w:eastAsia="Arial" w:hAnsi="Times New Roman" w:cs="Times New Roman"/>
          <w:kern w:val="0"/>
          <w:sz w:val="24"/>
          <w:szCs w:val="24"/>
          <w14:ligatures w14:val="none"/>
        </w:rPr>
        <w:t xml:space="preserve"> sir</w:t>
      </w:r>
      <w:r>
        <w:rPr>
          <w:rFonts w:ascii="Times New Roman" w:eastAsia="Arial" w:hAnsi="Times New Roman" w:cs="Times New Roman"/>
          <w:kern w:val="0"/>
          <w:sz w:val="24"/>
          <w:szCs w:val="24"/>
          <w14:ligatures w14:val="none"/>
        </w:rPr>
        <w:t xml:space="preserve"> for guiding me throughout </w:t>
      </w:r>
      <w:r w:rsidR="00533A94">
        <w:rPr>
          <w:rFonts w:ascii="Times New Roman" w:eastAsia="Arial" w:hAnsi="Times New Roman" w:cs="Times New Roman"/>
          <w:kern w:val="0"/>
          <w:sz w:val="24"/>
          <w:szCs w:val="24"/>
          <w14:ligatures w14:val="none"/>
        </w:rPr>
        <w:t>different</w:t>
      </w:r>
      <w:r>
        <w:rPr>
          <w:rFonts w:ascii="Times New Roman" w:eastAsia="Arial" w:hAnsi="Times New Roman" w:cs="Times New Roman"/>
          <w:kern w:val="0"/>
          <w:sz w:val="24"/>
          <w:szCs w:val="24"/>
          <w14:ligatures w14:val="none"/>
        </w:rPr>
        <w:t xml:space="preserve"> </w:t>
      </w:r>
      <w:r w:rsidR="006E45ED">
        <w:rPr>
          <w:rFonts w:ascii="Times New Roman" w:eastAsia="Arial" w:hAnsi="Times New Roman" w:cs="Times New Roman"/>
          <w:kern w:val="0"/>
          <w:sz w:val="24"/>
          <w:szCs w:val="24"/>
          <w14:ligatures w14:val="none"/>
        </w:rPr>
        <w:t xml:space="preserve">phases of preparing this report. His </w:t>
      </w:r>
      <w:r>
        <w:rPr>
          <w:rFonts w:ascii="Times New Roman" w:eastAsia="Arial" w:hAnsi="Times New Roman" w:cs="Times New Roman"/>
          <w:kern w:val="0"/>
          <w:sz w:val="24"/>
          <w:szCs w:val="24"/>
          <w14:ligatures w14:val="none"/>
        </w:rPr>
        <w:t xml:space="preserve">guidance throughout the </w:t>
      </w:r>
      <w:r w:rsidR="006E45ED">
        <w:rPr>
          <w:rFonts w:ascii="Times New Roman" w:eastAsia="Arial" w:hAnsi="Times New Roman" w:cs="Times New Roman"/>
          <w:kern w:val="0"/>
          <w:sz w:val="24"/>
          <w:szCs w:val="24"/>
          <w14:ligatures w14:val="none"/>
        </w:rPr>
        <w:t>project has made</w:t>
      </w:r>
      <w:r>
        <w:rPr>
          <w:rFonts w:ascii="Times New Roman" w:eastAsia="Arial" w:hAnsi="Times New Roman" w:cs="Times New Roman"/>
          <w:kern w:val="0"/>
          <w:sz w:val="24"/>
          <w:szCs w:val="24"/>
          <w14:ligatures w14:val="none"/>
        </w:rPr>
        <w:t xml:space="preserve"> </w:t>
      </w:r>
      <w:r w:rsidR="006E45ED">
        <w:rPr>
          <w:rFonts w:ascii="Times New Roman" w:eastAsia="Arial" w:hAnsi="Times New Roman" w:cs="Times New Roman"/>
          <w:kern w:val="0"/>
          <w:sz w:val="24"/>
          <w:szCs w:val="24"/>
          <w14:ligatures w14:val="none"/>
        </w:rPr>
        <w:t xml:space="preserve">it </w:t>
      </w:r>
      <w:r>
        <w:rPr>
          <w:rFonts w:ascii="Times New Roman" w:eastAsia="Arial" w:hAnsi="Times New Roman" w:cs="Times New Roman"/>
          <w:kern w:val="0"/>
          <w:sz w:val="24"/>
          <w:szCs w:val="24"/>
          <w14:ligatures w14:val="none"/>
        </w:rPr>
        <w:t xml:space="preserve">possible </w:t>
      </w:r>
      <w:r w:rsidR="006E45ED">
        <w:rPr>
          <w:rFonts w:ascii="Times New Roman" w:eastAsia="Arial" w:hAnsi="Times New Roman" w:cs="Times New Roman"/>
          <w:kern w:val="0"/>
          <w:sz w:val="24"/>
          <w:szCs w:val="24"/>
          <w14:ligatures w14:val="none"/>
        </w:rPr>
        <w:t xml:space="preserve">for me </w:t>
      </w:r>
      <w:r>
        <w:rPr>
          <w:rFonts w:ascii="Times New Roman" w:eastAsia="Arial" w:hAnsi="Times New Roman" w:cs="Times New Roman"/>
          <w:kern w:val="0"/>
          <w:sz w:val="24"/>
          <w:szCs w:val="24"/>
          <w14:ligatures w14:val="none"/>
        </w:rPr>
        <w:t xml:space="preserve">to submit the </w:t>
      </w:r>
      <w:r w:rsidR="006E45ED">
        <w:rPr>
          <w:rFonts w:ascii="Times New Roman" w:eastAsia="Arial" w:hAnsi="Times New Roman" w:cs="Times New Roman"/>
          <w:kern w:val="0"/>
          <w:sz w:val="24"/>
          <w:szCs w:val="24"/>
          <w14:ligatures w14:val="none"/>
        </w:rPr>
        <w:t>project</w:t>
      </w:r>
      <w:r>
        <w:rPr>
          <w:rFonts w:ascii="Times New Roman" w:eastAsia="Arial" w:hAnsi="Times New Roman" w:cs="Times New Roman"/>
          <w:kern w:val="0"/>
          <w:sz w:val="24"/>
          <w:szCs w:val="24"/>
          <w14:ligatures w14:val="none"/>
        </w:rPr>
        <w:t xml:space="preserve"> paper</w:t>
      </w:r>
      <w:r w:rsidR="006E45ED">
        <w:rPr>
          <w:rFonts w:ascii="Times New Roman" w:eastAsia="Arial" w:hAnsi="Times New Roman" w:cs="Times New Roman"/>
          <w:kern w:val="0"/>
          <w:sz w:val="24"/>
          <w:szCs w:val="24"/>
          <w14:ligatures w14:val="none"/>
        </w:rPr>
        <w:t xml:space="preserve"> in its present form</w:t>
      </w:r>
      <w:r>
        <w:rPr>
          <w:rFonts w:ascii="Times New Roman" w:eastAsia="Arial" w:hAnsi="Times New Roman" w:cs="Times New Roman"/>
          <w:kern w:val="0"/>
          <w:sz w:val="24"/>
          <w:szCs w:val="24"/>
          <w14:ligatures w14:val="none"/>
        </w:rPr>
        <w:t>. His continuous guidance, experienced knowledge,</w:t>
      </w:r>
      <w:r w:rsidR="00570CB2">
        <w:rPr>
          <w:rFonts w:ascii="Times New Roman" w:eastAsia="Arial" w:hAnsi="Times New Roman" w:cs="Times New Roman"/>
          <w:kern w:val="0"/>
          <w:sz w:val="24"/>
          <w:szCs w:val="24"/>
          <w14:ligatures w14:val="none"/>
        </w:rPr>
        <w:t xml:space="preserve"> </w:t>
      </w:r>
      <w:r w:rsidR="006E44A6">
        <w:rPr>
          <w:rFonts w:ascii="Times New Roman" w:eastAsia="Arial" w:hAnsi="Times New Roman" w:cs="Times New Roman"/>
          <w:kern w:val="0"/>
          <w:sz w:val="24"/>
          <w:szCs w:val="24"/>
          <w14:ligatures w14:val="none"/>
        </w:rPr>
        <w:t xml:space="preserve">and enthusiastic encouragement </w:t>
      </w:r>
      <w:r w:rsidR="00533A94">
        <w:rPr>
          <w:rFonts w:ascii="Times New Roman" w:eastAsia="Arial" w:hAnsi="Times New Roman" w:cs="Times New Roman"/>
          <w:kern w:val="0"/>
          <w:sz w:val="24"/>
          <w:szCs w:val="24"/>
          <w14:ligatures w14:val="none"/>
        </w:rPr>
        <w:t>helped</w:t>
      </w:r>
      <w:r w:rsidR="00570CB2">
        <w:rPr>
          <w:rFonts w:ascii="Times New Roman" w:eastAsia="Arial" w:hAnsi="Times New Roman" w:cs="Times New Roman"/>
          <w:kern w:val="0"/>
          <w:sz w:val="24"/>
          <w:szCs w:val="24"/>
          <w14:ligatures w14:val="none"/>
        </w:rPr>
        <w:t xml:space="preserve"> me to complete this report</w:t>
      </w:r>
      <w:r w:rsidR="006E44A6">
        <w:rPr>
          <w:rFonts w:ascii="Times New Roman" w:eastAsia="Arial" w:hAnsi="Times New Roman" w:cs="Times New Roman"/>
          <w:kern w:val="0"/>
          <w:sz w:val="24"/>
          <w:szCs w:val="24"/>
          <w14:ligatures w14:val="none"/>
        </w:rPr>
        <w:t xml:space="preserve"> in the stipulated period of time</w:t>
      </w:r>
      <w:r w:rsidR="00570CB2">
        <w:rPr>
          <w:rFonts w:ascii="Times New Roman" w:eastAsia="Arial" w:hAnsi="Times New Roman" w:cs="Times New Roman"/>
          <w:kern w:val="0"/>
          <w:sz w:val="24"/>
          <w:szCs w:val="24"/>
          <w14:ligatures w14:val="none"/>
        </w:rPr>
        <w:t>.</w:t>
      </w:r>
    </w:p>
    <w:p w14:paraId="3119E469" w14:textId="031CB56A" w:rsidR="00570CB2" w:rsidRDefault="00570CB2"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I also would like to thank my parents. Without their support</w:t>
      </w:r>
      <w:r w:rsidR="00533A94">
        <w:rPr>
          <w:rFonts w:ascii="Times New Roman" w:eastAsia="Arial" w:hAnsi="Times New Roman" w:cs="Times New Roman"/>
          <w:kern w:val="0"/>
          <w:sz w:val="24"/>
          <w:szCs w:val="24"/>
          <w14:ligatures w14:val="none"/>
        </w:rPr>
        <w:t>s,</w:t>
      </w:r>
      <w:r>
        <w:rPr>
          <w:rFonts w:ascii="Times New Roman" w:eastAsia="Arial" w:hAnsi="Times New Roman" w:cs="Times New Roman"/>
          <w:kern w:val="0"/>
          <w:sz w:val="24"/>
          <w:szCs w:val="24"/>
          <w14:ligatures w14:val="none"/>
        </w:rPr>
        <w:t xml:space="preserve"> I would never come to this place </w:t>
      </w:r>
      <w:r w:rsidR="00533A94">
        <w:rPr>
          <w:rFonts w:ascii="Times New Roman" w:eastAsia="Arial" w:hAnsi="Times New Roman" w:cs="Times New Roman"/>
          <w:kern w:val="0"/>
          <w:sz w:val="24"/>
          <w:szCs w:val="24"/>
          <w14:ligatures w14:val="none"/>
        </w:rPr>
        <w:t>in any way</w:t>
      </w:r>
      <w:r>
        <w:rPr>
          <w:rFonts w:ascii="Times New Roman" w:eastAsia="Arial" w:hAnsi="Times New Roman" w:cs="Times New Roman"/>
          <w:kern w:val="0"/>
          <w:sz w:val="24"/>
          <w:szCs w:val="24"/>
          <w14:ligatures w14:val="none"/>
        </w:rPr>
        <w:t>. Their continuous support</w:t>
      </w:r>
      <w:r w:rsidR="00533A94">
        <w:rPr>
          <w:rFonts w:ascii="Times New Roman" w:eastAsia="Arial" w:hAnsi="Times New Roman" w:cs="Times New Roman"/>
          <w:kern w:val="0"/>
          <w:sz w:val="24"/>
          <w:szCs w:val="24"/>
          <w14:ligatures w14:val="none"/>
        </w:rPr>
        <w:t>s and</w:t>
      </w:r>
      <w:r>
        <w:rPr>
          <w:rFonts w:ascii="Times New Roman" w:eastAsia="Arial" w:hAnsi="Times New Roman" w:cs="Times New Roman"/>
          <w:kern w:val="0"/>
          <w:sz w:val="24"/>
          <w:szCs w:val="24"/>
          <w14:ligatures w14:val="none"/>
        </w:rPr>
        <w:t xml:space="preserve"> encouragement in every </w:t>
      </w:r>
      <w:r w:rsidR="00533A94">
        <w:rPr>
          <w:rFonts w:ascii="Times New Roman" w:eastAsia="Arial" w:hAnsi="Times New Roman" w:cs="Times New Roman"/>
          <w:kern w:val="0"/>
          <w:sz w:val="24"/>
          <w:szCs w:val="24"/>
          <w14:ligatures w14:val="none"/>
        </w:rPr>
        <w:t>phase</w:t>
      </w:r>
      <w:r>
        <w:rPr>
          <w:rFonts w:ascii="Times New Roman" w:eastAsia="Arial" w:hAnsi="Times New Roman" w:cs="Times New Roman"/>
          <w:kern w:val="0"/>
          <w:sz w:val="24"/>
          <w:szCs w:val="24"/>
          <w14:ligatures w14:val="none"/>
        </w:rPr>
        <w:t xml:space="preserve"> of </w:t>
      </w:r>
      <w:r w:rsidR="00533A94">
        <w:rPr>
          <w:rFonts w:ascii="Times New Roman" w:eastAsia="Arial" w:hAnsi="Times New Roman" w:cs="Times New Roman"/>
          <w:kern w:val="0"/>
          <w:sz w:val="24"/>
          <w:szCs w:val="24"/>
          <w14:ligatures w14:val="none"/>
        </w:rPr>
        <w:t xml:space="preserve">my life </w:t>
      </w:r>
      <w:r w:rsidR="006E44A6">
        <w:rPr>
          <w:rFonts w:ascii="Times New Roman" w:eastAsia="Arial" w:hAnsi="Times New Roman" w:cs="Times New Roman"/>
          <w:kern w:val="0"/>
          <w:sz w:val="24"/>
          <w:szCs w:val="24"/>
          <w14:ligatures w14:val="none"/>
        </w:rPr>
        <w:t>helped me</w:t>
      </w:r>
      <w:r w:rsidR="00DA66AB">
        <w:rPr>
          <w:rFonts w:ascii="Times New Roman" w:eastAsia="Arial" w:hAnsi="Times New Roman" w:cs="Times New Roman"/>
          <w:kern w:val="0"/>
          <w:sz w:val="24"/>
          <w:szCs w:val="24"/>
          <w14:ligatures w14:val="none"/>
        </w:rPr>
        <w:t xml:space="preserve"> to come at this point. </w:t>
      </w:r>
      <w:r w:rsidR="006E44A6">
        <w:rPr>
          <w:rFonts w:ascii="Times New Roman" w:eastAsia="Arial" w:hAnsi="Times New Roman" w:cs="Times New Roman"/>
          <w:kern w:val="0"/>
          <w:sz w:val="24"/>
          <w:szCs w:val="24"/>
          <w14:ligatures w14:val="none"/>
        </w:rPr>
        <w:t xml:space="preserve">I would like to dedicate </w:t>
      </w:r>
      <w:r w:rsidR="001F4DA0">
        <w:rPr>
          <w:rFonts w:ascii="Times New Roman" w:eastAsia="Arial" w:hAnsi="Times New Roman" w:cs="Times New Roman"/>
          <w:kern w:val="0"/>
          <w:sz w:val="24"/>
          <w:szCs w:val="24"/>
          <w14:ligatures w14:val="none"/>
        </w:rPr>
        <w:t xml:space="preserve">to dedicate </w:t>
      </w:r>
      <w:r w:rsidR="006E44A6">
        <w:rPr>
          <w:rFonts w:ascii="Times New Roman" w:eastAsia="Arial" w:hAnsi="Times New Roman" w:cs="Times New Roman"/>
          <w:kern w:val="0"/>
          <w:sz w:val="24"/>
          <w:szCs w:val="24"/>
          <w14:ligatures w14:val="none"/>
        </w:rPr>
        <w:t>all the</w:t>
      </w:r>
      <w:r w:rsidR="00DA66AB">
        <w:rPr>
          <w:rFonts w:ascii="Times New Roman" w:eastAsia="Arial" w:hAnsi="Times New Roman" w:cs="Times New Roman"/>
          <w:kern w:val="0"/>
          <w:sz w:val="24"/>
          <w:szCs w:val="24"/>
          <w14:ligatures w14:val="none"/>
        </w:rPr>
        <w:t xml:space="preserve"> success</w:t>
      </w:r>
      <w:r w:rsidR="006E44A6">
        <w:rPr>
          <w:rFonts w:ascii="Times New Roman" w:eastAsia="Arial" w:hAnsi="Times New Roman" w:cs="Times New Roman"/>
          <w:kern w:val="0"/>
          <w:sz w:val="24"/>
          <w:szCs w:val="24"/>
          <w14:ligatures w14:val="none"/>
        </w:rPr>
        <w:t>es</w:t>
      </w:r>
      <w:r w:rsidR="00DA66AB">
        <w:rPr>
          <w:rFonts w:ascii="Times New Roman" w:eastAsia="Arial" w:hAnsi="Times New Roman" w:cs="Times New Roman"/>
          <w:kern w:val="0"/>
          <w:sz w:val="24"/>
          <w:szCs w:val="24"/>
          <w14:ligatures w14:val="none"/>
        </w:rPr>
        <w:t xml:space="preserve"> in my life </w:t>
      </w:r>
      <w:r w:rsidR="001F4DA0">
        <w:rPr>
          <w:rFonts w:ascii="Times New Roman" w:eastAsia="Arial" w:hAnsi="Times New Roman" w:cs="Times New Roman"/>
          <w:kern w:val="0"/>
          <w:sz w:val="24"/>
          <w:szCs w:val="24"/>
          <w14:ligatures w14:val="none"/>
        </w:rPr>
        <w:t>to my parents</w:t>
      </w:r>
      <w:r w:rsidR="00DA66AB">
        <w:rPr>
          <w:rFonts w:ascii="Times New Roman" w:eastAsia="Arial" w:hAnsi="Times New Roman" w:cs="Times New Roman"/>
          <w:kern w:val="0"/>
          <w:sz w:val="24"/>
          <w:szCs w:val="24"/>
          <w14:ligatures w14:val="none"/>
        </w:rPr>
        <w:t>.</w:t>
      </w:r>
    </w:p>
    <w:p w14:paraId="1F6C9BF4" w14:textId="20314839" w:rsidR="00DA66AB" w:rsidRDefault="00DA66AB"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Finally</w:t>
      </w:r>
      <w:r w:rsidR="001F4DA0">
        <w:rPr>
          <w:rFonts w:ascii="Times New Roman" w:eastAsia="Arial" w:hAnsi="Times New Roman" w:cs="Times New Roman"/>
          <w:kern w:val="0"/>
          <w:sz w:val="24"/>
          <w:szCs w:val="24"/>
          <w14:ligatures w14:val="none"/>
        </w:rPr>
        <w:t>,</w:t>
      </w:r>
      <w:r>
        <w:rPr>
          <w:rFonts w:ascii="Times New Roman" w:eastAsia="Arial" w:hAnsi="Times New Roman" w:cs="Times New Roman"/>
          <w:kern w:val="0"/>
          <w:sz w:val="24"/>
          <w:szCs w:val="24"/>
          <w14:ligatures w14:val="none"/>
        </w:rPr>
        <w:t xml:space="preserve"> I am </w:t>
      </w:r>
      <w:r w:rsidR="001F4DA0">
        <w:rPr>
          <w:rFonts w:ascii="Times New Roman" w:eastAsia="Arial" w:hAnsi="Times New Roman" w:cs="Times New Roman"/>
          <w:kern w:val="0"/>
          <w:sz w:val="24"/>
          <w:szCs w:val="24"/>
          <w14:ligatures w14:val="none"/>
        </w:rPr>
        <w:t>eternally grateful</w:t>
      </w:r>
      <w:r>
        <w:rPr>
          <w:rFonts w:ascii="Times New Roman" w:eastAsia="Arial" w:hAnsi="Times New Roman" w:cs="Times New Roman"/>
          <w:kern w:val="0"/>
          <w:sz w:val="24"/>
          <w:szCs w:val="24"/>
          <w14:ligatures w14:val="none"/>
        </w:rPr>
        <w:t xml:space="preserve"> to Almighty Allah for making me capable and healthy enough to do everything. I can’t thank Him enough for gifting me such a nice life. I am blessed with His mercy. </w:t>
      </w:r>
    </w:p>
    <w:p w14:paraId="07FFF002" w14:textId="287CFBE8" w:rsidR="00DA66AB" w:rsidRDefault="001F4DA0"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r>
        <w:rPr>
          <w:rFonts w:ascii="Times New Roman" w:eastAsia="Arial" w:hAnsi="Times New Roman" w:cs="Times New Roman"/>
          <w:kern w:val="0"/>
          <w:sz w:val="24"/>
          <w:szCs w:val="24"/>
          <w14:ligatures w14:val="none"/>
        </w:rPr>
        <w:t>If there is</w:t>
      </w:r>
      <w:r w:rsidR="00DA66AB">
        <w:rPr>
          <w:rFonts w:ascii="Times New Roman" w:eastAsia="Arial" w:hAnsi="Times New Roman" w:cs="Times New Roman"/>
          <w:kern w:val="0"/>
          <w:sz w:val="24"/>
          <w:szCs w:val="24"/>
          <w14:ligatures w14:val="none"/>
        </w:rPr>
        <w:t xml:space="preserve"> any mistake in my words I do have apology for </w:t>
      </w:r>
      <w:r w:rsidR="00D41D99">
        <w:rPr>
          <w:rFonts w:ascii="Times New Roman" w:eastAsia="Arial" w:hAnsi="Times New Roman" w:cs="Times New Roman"/>
          <w:kern w:val="0"/>
          <w:sz w:val="24"/>
          <w:szCs w:val="24"/>
          <w14:ligatures w14:val="none"/>
        </w:rPr>
        <w:t>any unintentional errors.</w:t>
      </w:r>
    </w:p>
    <w:p w14:paraId="0EE1BC7E"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41799D21"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6758EFA3"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20A942E5"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5157566D"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4D54A141"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1DC1BB2D"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41AB1C98"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080848D5"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3D0116EC"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3F456CF5"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57E961DE"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056259C2"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69D950B0"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0C33280C"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47596A47"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0B1C9946" w14:textId="77777777" w:rsidR="00D41D99" w:rsidRDefault="00D41D99"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16B69F3E" w14:textId="77777777" w:rsidR="00570CB2" w:rsidRPr="00722B49" w:rsidRDefault="00570CB2" w:rsidP="004C5611">
      <w:pPr>
        <w:widowControl w:val="0"/>
        <w:autoSpaceDE w:val="0"/>
        <w:autoSpaceDN w:val="0"/>
        <w:spacing w:after="0" w:line="360" w:lineRule="auto"/>
        <w:jc w:val="both"/>
        <w:rPr>
          <w:rFonts w:ascii="Times New Roman" w:eastAsia="Arial" w:hAnsi="Times New Roman" w:cs="Times New Roman"/>
          <w:kern w:val="0"/>
          <w:sz w:val="24"/>
          <w:szCs w:val="24"/>
          <w14:ligatures w14:val="none"/>
        </w:rPr>
      </w:pPr>
    </w:p>
    <w:p w14:paraId="2F29A69E" w14:textId="77777777" w:rsidR="006D1037" w:rsidRDefault="006D1037" w:rsidP="00722B49">
      <w:pPr>
        <w:widowControl w:val="0"/>
        <w:autoSpaceDE w:val="0"/>
        <w:autoSpaceDN w:val="0"/>
        <w:spacing w:after="0" w:line="240" w:lineRule="auto"/>
        <w:rPr>
          <w:rFonts w:ascii="Arial" w:eastAsia="Arial" w:hAnsi="Arial" w:cs="Arial"/>
          <w:kern w:val="0"/>
          <w:sz w:val="24"/>
          <w:szCs w:val="24"/>
          <w14:ligatures w14:val="none"/>
        </w:rPr>
        <w:sectPr w:rsidR="006D1037" w:rsidSect="00D14354">
          <w:type w:val="continuous"/>
          <w:pgSz w:w="12240" w:h="15840"/>
          <w:pgMar w:top="1360" w:right="1340" w:bottom="280" w:left="1340" w:header="720" w:footer="720" w:gutter="0"/>
          <w:pgNumType w:fmt="lowerRoman"/>
          <w:cols w:space="720"/>
        </w:sectPr>
      </w:pPr>
    </w:p>
    <w:p w14:paraId="51D617A8" w14:textId="77777777" w:rsidR="00722B49" w:rsidRPr="00722B49" w:rsidRDefault="00722B49" w:rsidP="00722B49">
      <w:pPr>
        <w:widowControl w:val="0"/>
        <w:autoSpaceDE w:val="0"/>
        <w:autoSpaceDN w:val="0"/>
        <w:spacing w:before="133" w:after="0" w:line="240" w:lineRule="auto"/>
      </w:pPr>
    </w:p>
    <w:p w14:paraId="1D567235" w14:textId="77777777" w:rsidR="00722B49" w:rsidRPr="00722B49" w:rsidRDefault="00722B49" w:rsidP="00D41D99">
      <w:pPr>
        <w:widowControl w:val="0"/>
        <w:pBdr>
          <w:bottom w:val="single" w:sz="4" w:space="1" w:color="auto"/>
        </w:pBdr>
        <w:autoSpaceDE w:val="0"/>
        <w:autoSpaceDN w:val="0"/>
        <w:spacing w:after="0" w:line="240" w:lineRule="auto"/>
        <w:ind w:left="100"/>
        <w:jc w:val="center"/>
        <w:outlineLvl w:val="0"/>
        <w:rPr>
          <w:rFonts w:ascii="Times New Roman" w:eastAsia="Times New Roman" w:hAnsi="Times New Roman" w:cs="Times New Roman"/>
          <w:b/>
          <w:bCs/>
          <w:color w:val="2F5496" w:themeColor="accent1" w:themeShade="BF"/>
          <w:kern w:val="0"/>
          <w:sz w:val="28"/>
          <w:szCs w:val="28"/>
          <w14:ligatures w14:val="none"/>
        </w:rPr>
      </w:pPr>
      <w:bookmarkStart w:id="3" w:name="_Toc170803072"/>
      <w:bookmarkStart w:id="4" w:name="_Toc171231322"/>
      <w:r w:rsidRPr="00722B49">
        <w:rPr>
          <w:rFonts w:ascii="Times New Roman" w:eastAsia="Times New Roman" w:hAnsi="Times New Roman" w:cs="Times New Roman"/>
          <w:b/>
          <w:bCs/>
          <w:color w:val="2F5496" w:themeColor="accent1" w:themeShade="BF"/>
          <w:kern w:val="0"/>
          <w:sz w:val="28"/>
          <w:szCs w:val="28"/>
          <w14:ligatures w14:val="none"/>
        </w:rPr>
        <w:t>Letter</w:t>
      </w:r>
      <w:r w:rsidRPr="00722B49">
        <w:rPr>
          <w:rFonts w:ascii="Times New Roman" w:eastAsia="Times New Roman" w:hAnsi="Times New Roman" w:cs="Times New Roman"/>
          <w:b/>
          <w:bCs/>
          <w:color w:val="2F5496" w:themeColor="accent1" w:themeShade="BF"/>
          <w:spacing w:val="-4"/>
          <w:kern w:val="0"/>
          <w:sz w:val="28"/>
          <w:szCs w:val="28"/>
          <w14:ligatures w14:val="none"/>
        </w:rPr>
        <w:t xml:space="preserve"> </w:t>
      </w:r>
      <w:r w:rsidRPr="00722B49">
        <w:rPr>
          <w:rFonts w:ascii="Times New Roman" w:eastAsia="Times New Roman" w:hAnsi="Times New Roman" w:cs="Times New Roman"/>
          <w:b/>
          <w:bCs/>
          <w:color w:val="2F5496" w:themeColor="accent1" w:themeShade="BF"/>
          <w:kern w:val="0"/>
          <w:sz w:val="28"/>
          <w:szCs w:val="28"/>
          <w14:ligatures w14:val="none"/>
        </w:rPr>
        <w:t>of</w:t>
      </w:r>
      <w:r w:rsidRPr="00722B49">
        <w:rPr>
          <w:rFonts w:ascii="Times New Roman" w:eastAsia="Times New Roman" w:hAnsi="Times New Roman" w:cs="Times New Roman"/>
          <w:b/>
          <w:bCs/>
          <w:color w:val="2F5496" w:themeColor="accent1" w:themeShade="BF"/>
          <w:spacing w:val="-4"/>
          <w:kern w:val="0"/>
          <w:sz w:val="28"/>
          <w:szCs w:val="28"/>
          <w14:ligatures w14:val="none"/>
        </w:rPr>
        <w:t xml:space="preserve"> </w:t>
      </w:r>
      <w:r w:rsidRPr="00722B49">
        <w:rPr>
          <w:rFonts w:ascii="Times New Roman" w:eastAsia="Times New Roman" w:hAnsi="Times New Roman" w:cs="Times New Roman"/>
          <w:b/>
          <w:bCs/>
          <w:color w:val="2F5496" w:themeColor="accent1" w:themeShade="BF"/>
          <w:spacing w:val="-2"/>
          <w:kern w:val="0"/>
          <w:sz w:val="28"/>
          <w:szCs w:val="28"/>
          <w14:ligatures w14:val="none"/>
        </w:rPr>
        <w:t>Transmittal</w:t>
      </w:r>
      <w:bookmarkEnd w:id="3"/>
      <w:bookmarkEnd w:id="4"/>
    </w:p>
    <w:p w14:paraId="55DB694E" w14:textId="1257A05D" w:rsidR="00C51725" w:rsidRPr="00722B49" w:rsidRDefault="00C51725" w:rsidP="00D41D99">
      <w:pPr>
        <w:widowControl w:val="0"/>
        <w:autoSpaceDE w:val="0"/>
        <w:autoSpaceDN w:val="0"/>
        <w:spacing w:before="288" w:after="0" w:line="360" w:lineRule="auto"/>
        <w:jc w:val="both"/>
        <w:rPr>
          <w:rFonts w:ascii="Times New Roman" w:eastAsia="Arial" w:hAnsi="Times New Roman" w:cs="Times New Roman"/>
          <w:spacing w:val="-4"/>
          <w:kern w:val="0"/>
          <w:sz w:val="24"/>
          <w:szCs w:val="24"/>
          <w14:ligatures w14:val="none"/>
        </w:rPr>
      </w:pPr>
      <w:r>
        <w:rPr>
          <w:rFonts w:ascii="Times New Roman" w:eastAsia="Arial" w:hAnsi="Times New Roman" w:cs="Times New Roman"/>
          <w:kern w:val="0"/>
          <w:sz w:val="24"/>
          <w:szCs w:val="24"/>
          <w14:ligatures w14:val="none"/>
        </w:rPr>
        <w:t xml:space="preserve"> </w:t>
      </w:r>
      <w:r w:rsidR="00350713">
        <w:rPr>
          <w:rFonts w:ascii="Times New Roman" w:eastAsia="Arial" w:hAnsi="Times New Roman" w:cs="Times New Roman"/>
          <w:kern w:val="0"/>
          <w:sz w:val="24"/>
          <w:szCs w:val="24"/>
          <w14:ligatures w14:val="none"/>
        </w:rPr>
        <w:t>July 2, 2024</w:t>
      </w:r>
    </w:p>
    <w:p w14:paraId="5D63AC7A" w14:textId="5859AE14" w:rsidR="00C51725" w:rsidRPr="00722B49" w:rsidRDefault="00C51725" w:rsidP="00D41D99">
      <w:pPr>
        <w:widowControl w:val="0"/>
        <w:autoSpaceDE w:val="0"/>
        <w:autoSpaceDN w:val="0"/>
        <w:spacing w:after="0" w:line="360" w:lineRule="auto"/>
        <w:ind w:right="2650"/>
        <w:jc w:val="both"/>
        <w:rPr>
          <w:rFonts w:ascii="Times New Roman" w:eastAsia="Arial" w:hAnsi="Times New Roman" w:cs="Times New Roman"/>
          <w:kern w:val="0"/>
          <w:sz w:val="24"/>
          <w14:ligatures w14:val="none"/>
        </w:rPr>
      </w:pPr>
      <w:r w:rsidRPr="00C51725">
        <w:rPr>
          <w:rFonts w:ascii="Times New Roman" w:eastAsia="Arial" w:hAnsi="Times New Roman" w:cs="Times New Roman"/>
          <w:kern w:val="0"/>
          <w:sz w:val="24"/>
          <w14:ligatures w14:val="none"/>
        </w:rPr>
        <w:t xml:space="preserve"> </w:t>
      </w:r>
      <w:r w:rsidRPr="00722B49">
        <w:rPr>
          <w:rFonts w:ascii="Times New Roman" w:eastAsia="Arial" w:hAnsi="Times New Roman" w:cs="Times New Roman"/>
          <w:kern w:val="0"/>
          <w:sz w:val="24"/>
          <w14:ligatures w14:val="none"/>
        </w:rPr>
        <w:t>M</w:t>
      </w:r>
      <w:r w:rsidRPr="00C51725">
        <w:rPr>
          <w:rFonts w:ascii="Times New Roman" w:eastAsia="Arial" w:hAnsi="Times New Roman" w:cs="Times New Roman"/>
          <w:kern w:val="0"/>
          <w:sz w:val="24"/>
          <w14:ligatures w14:val="none"/>
        </w:rPr>
        <w:t xml:space="preserve">uhammad </w:t>
      </w:r>
      <w:r w:rsidRPr="00722B49">
        <w:rPr>
          <w:rFonts w:ascii="Times New Roman" w:eastAsia="Arial" w:hAnsi="Times New Roman" w:cs="Times New Roman"/>
          <w:kern w:val="0"/>
          <w:sz w:val="24"/>
          <w14:ligatures w14:val="none"/>
        </w:rPr>
        <w:t>H</w:t>
      </w:r>
      <w:r w:rsidRPr="00C51725">
        <w:rPr>
          <w:rFonts w:ascii="Times New Roman" w:eastAsia="Arial" w:hAnsi="Times New Roman" w:cs="Times New Roman"/>
          <w:kern w:val="0"/>
          <w:sz w:val="24"/>
          <w14:ligatures w14:val="none"/>
        </w:rPr>
        <w:t>asan</w:t>
      </w:r>
      <w:r w:rsidRPr="00722B49">
        <w:rPr>
          <w:rFonts w:ascii="Times New Roman" w:eastAsia="Arial" w:hAnsi="Times New Roman" w:cs="Times New Roman"/>
          <w:kern w:val="0"/>
          <w:sz w:val="24"/>
          <w14:ligatures w14:val="none"/>
        </w:rPr>
        <w:t xml:space="preserve"> A</w:t>
      </w:r>
      <w:r w:rsidRPr="00C51725">
        <w:rPr>
          <w:rFonts w:ascii="Times New Roman" w:eastAsia="Arial" w:hAnsi="Times New Roman" w:cs="Times New Roman"/>
          <w:kern w:val="0"/>
          <w:sz w:val="24"/>
          <w14:ligatures w14:val="none"/>
        </w:rPr>
        <w:t>l</w:t>
      </w:r>
      <w:r w:rsidRPr="00722B49">
        <w:rPr>
          <w:rFonts w:ascii="Times New Roman" w:eastAsia="Arial" w:hAnsi="Times New Roman" w:cs="Times New Roman"/>
          <w:kern w:val="0"/>
          <w:sz w:val="24"/>
          <w14:ligatures w14:val="none"/>
        </w:rPr>
        <w:t>-</w:t>
      </w:r>
      <w:r w:rsidRPr="00C51725">
        <w:rPr>
          <w:rFonts w:ascii="Times New Roman" w:eastAsia="Arial" w:hAnsi="Times New Roman" w:cs="Times New Roman"/>
          <w:kern w:val="0"/>
          <w:sz w:val="24"/>
          <w14:ligatures w14:val="none"/>
        </w:rPr>
        <w:t xml:space="preserve">Mamun </w:t>
      </w:r>
    </w:p>
    <w:p w14:paraId="53DCA7AD" w14:textId="77777777" w:rsidR="00C51725" w:rsidRPr="00722B49" w:rsidRDefault="00C51725" w:rsidP="00D41D99">
      <w:pPr>
        <w:widowControl w:val="0"/>
        <w:autoSpaceDE w:val="0"/>
        <w:autoSpaceDN w:val="0"/>
        <w:spacing w:after="0" w:line="360" w:lineRule="auto"/>
        <w:ind w:right="5433"/>
        <w:jc w:val="both"/>
        <w:rPr>
          <w:rFonts w:ascii="Times New Roman" w:eastAsia="Arial" w:hAnsi="Times New Roman" w:cs="Times New Roman"/>
          <w:kern w:val="0"/>
          <w:sz w:val="24"/>
          <w:szCs w:val="24"/>
          <w14:ligatures w14:val="none"/>
        </w:rPr>
      </w:pPr>
      <w:r w:rsidRPr="00722B49">
        <w:rPr>
          <w:rFonts w:ascii="Times New Roman" w:eastAsia="Arial" w:hAnsi="Times New Roman" w:cs="Times New Roman"/>
          <w:kern w:val="0"/>
          <w:sz w:val="24"/>
          <w:szCs w:val="24"/>
          <w14:ligatures w14:val="none"/>
        </w:rPr>
        <w:t>Assistant Professor</w:t>
      </w:r>
    </w:p>
    <w:p w14:paraId="22D15050" w14:textId="77777777" w:rsidR="004C5611" w:rsidRDefault="00C51725" w:rsidP="00D41D99">
      <w:pPr>
        <w:widowControl w:val="0"/>
        <w:autoSpaceDE w:val="0"/>
        <w:autoSpaceDN w:val="0"/>
        <w:spacing w:after="0" w:line="360" w:lineRule="auto"/>
        <w:ind w:right="5433"/>
        <w:jc w:val="both"/>
        <w:rPr>
          <w:rFonts w:ascii="Times New Roman" w:eastAsia="Arial" w:hAnsi="Times New Roman" w:cs="Times New Roman"/>
          <w:kern w:val="0"/>
          <w:sz w:val="24"/>
          <w:szCs w:val="24"/>
          <w14:ligatures w14:val="none"/>
        </w:rPr>
      </w:pPr>
      <w:r w:rsidRPr="00722B49">
        <w:rPr>
          <w:rFonts w:ascii="Times New Roman" w:eastAsia="Arial" w:hAnsi="Times New Roman" w:cs="Times New Roman"/>
          <w:kern w:val="0"/>
          <w:sz w:val="24"/>
          <w:szCs w:val="24"/>
          <w14:ligatures w14:val="none"/>
        </w:rPr>
        <w:t>School</w:t>
      </w:r>
      <w:r w:rsidRPr="00722B49">
        <w:rPr>
          <w:rFonts w:ascii="Times New Roman" w:eastAsia="Arial" w:hAnsi="Times New Roman" w:cs="Times New Roman"/>
          <w:spacing w:val="-10"/>
          <w:kern w:val="0"/>
          <w:sz w:val="24"/>
          <w:szCs w:val="24"/>
          <w14:ligatures w14:val="none"/>
        </w:rPr>
        <w:t xml:space="preserve"> </w:t>
      </w:r>
      <w:r w:rsidRPr="00722B49">
        <w:rPr>
          <w:rFonts w:ascii="Times New Roman" w:eastAsia="Arial" w:hAnsi="Times New Roman" w:cs="Times New Roman"/>
          <w:kern w:val="0"/>
          <w:sz w:val="24"/>
          <w:szCs w:val="24"/>
          <w14:ligatures w14:val="none"/>
        </w:rPr>
        <w:t>of</w:t>
      </w:r>
      <w:r w:rsidRPr="00722B49">
        <w:rPr>
          <w:rFonts w:ascii="Times New Roman" w:eastAsia="Arial" w:hAnsi="Times New Roman" w:cs="Times New Roman"/>
          <w:spacing w:val="-10"/>
          <w:kern w:val="0"/>
          <w:sz w:val="24"/>
          <w:szCs w:val="24"/>
          <w14:ligatures w14:val="none"/>
        </w:rPr>
        <w:t xml:space="preserve"> </w:t>
      </w:r>
      <w:r w:rsidRPr="00722B49">
        <w:rPr>
          <w:rFonts w:ascii="Times New Roman" w:eastAsia="Arial" w:hAnsi="Times New Roman" w:cs="Times New Roman"/>
          <w:kern w:val="0"/>
          <w:sz w:val="24"/>
          <w:szCs w:val="24"/>
          <w14:ligatures w14:val="none"/>
        </w:rPr>
        <w:t>Business</w:t>
      </w:r>
      <w:r w:rsidRPr="00722B49">
        <w:rPr>
          <w:rFonts w:ascii="Times New Roman" w:eastAsia="Arial" w:hAnsi="Times New Roman" w:cs="Times New Roman"/>
          <w:spacing w:val="-10"/>
          <w:kern w:val="0"/>
          <w:sz w:val="24"/>
          <w:szCs w:val="24"/>
          <w14:ligatures w14:val="none"/>
        </w:rPr>
        <w:t xml:space="preserve"> </w:t>
      </w:r>
      <w:r w:rsidRPr="00722B49">
        <w:rPr>
          <w:rFonts w:ascii="Times New Roman" w:eastAsia="Arial" w:hAnsi="Times New Roman" w:cs="Times New Roman"/>
          <w:kern w:val="0"/>
          <w:sz w:val="24"/>
          <w:szCs w:val="24"/>
          <w14:ligatures w14:val="none"/>
        </w:rPr>
        <w:t>and</w:t>
      </w:r>
      <w:r w:rsidRPr="00722B49">
        <w:rPr>
          <w:rFonts w:ascii="Times New Roman" w:eastAsia="Arial" w:hAnsi="Times New Roman" w:cs="Times New Roman"/>
          <w:spacing w:val="-10"/>
          <w:kern w:val="0"/>
          <w:sz w:val="24"/>
          <w:szCs w:val="24"/>
          <w14:ligatures w14:val="none"/>
        </w:rPr>
        <w:t xml:space="preserve"> </w:t>
      </w:r>
      <w:r w:rsidRPr="00722B49">
        <w:rPr>
          <w:rFonts w:ascii="Times New Roman" w:eastAsia="Arial" w:hAnsi="Times New Roman" w:cs="Times New Roman"/>
          <w:kern w:val="0"/>
          <w:sz w:val="24"/>
          <w:szCs w:val="24"/>
          <w14:ligatures w14:val="none"/>
        </w:rPr>
        <w:t xml:space="preserve">Economics, </w:t>
      </w:r>
    </w:p>
    <w:p w14:paraId="53196C24" w14:textId="14A54193" w:rsidR="00C51725" w:rsidRPr="00722B49" w:rsidRDefault="00C51725" w:rsidP="00D41D99">
      <w:pPr>
        <w:widowControl w:val="0"/>
        <w:autoSpaceDE w:val="0"/>
        <w:autoSpaceDN w:val="0"/>
        <w:spacing w:after="0" w:line="360" w:lineRule="auto"/>
        <w:ind w:right="5433"/>
        <w:jc w:val="both"/>
        <w:rPr>
          <w:rFonts w:ascii="Times New Roman" w:eastAsia="Arial" w:hAnsi="Times New Roman" w:cs="Times New Roman"/>
          <w:kern w:val="0"/>
          <w:sz w:val="24"/>
          <w:szCs w:val="24"/>
          <w14:ligatures w14:val="none"/>
        </w:rPr>
      </w:pPr>
      <w:r w:rsidRPr="00722B49">
        <w:rPr>
          <w:rFonts w:ascii="Times New Roman" w:eastAsia="Arial" w:hAnsi="Times New Roman" w:cs="Times New Roman"/>
          <w:kern w:val="0"/>
          <w:sz w:val="24"/>
          <w:szCs w:val="24"/>
          <w14:ligatures w14:val="none"/>
        </w:rPr>
        <w:t>United International University</w:t>
      </w:r>
    </w:p>
    <w:p w14:paraId="6CDE0C17" w14:textId="77777777" w:rsidR="00350713" w:rsidRDefault="00350713" w:rsidP="00D41D99">
      <w:pPr>
        <w:widowControl w:val="0"/>
        <w:tabs>
          <w:tab w:val="left" w:leader="hyphen" w:pos="5552"/>
        </w:tabs>
        <w:autoSpaceDE w:val="0"/>
        <w:autoSpaceDN w:val="0"/>
        <w:spacing w:after="0" w:line="360" w:lineRule="auto"/>
        <w:jc w:val="both"/>
        <w:rPr>
          <w:rFonts w:ascii="Times New Roman" w:eastAsia="Arial" w:hAnsi="Times New Roman" w:cs="Times New Roman"/>
          <w:kern w:val="0"/>
          <w:sz w:val="24"/>
          <w:szCs w:val="24"/>
          <w14:ligatures w14:val="none"/>
        </w:rPr>
      </w:pPr>
    </w:p>
    <w:p w14:paraId="1156882F" w14:textId="46CACB17" w:rsidR="00C51725" w:rsidRPr="00722B49" w:rsidRDefault="00C51725" w:rsidP="00D41D99">
      <w:pPr>
        <w:widowControl w:val="0"/>
        <w:tabs>
          <w:tab w:val="left" w:leader="hyphen" w:pos="5552"/>
        </w:tabs>
        <w:autoSpaceDE w:val="0"/>
        <w:autoSpaceDN w:val="0"/>
        <w:spacing w:after="0" w:line="360" w:lineRule="auto"/>
        <w:jc w:val="both"/>
        <w:rPr>
          <w:rFonts w:ascii="Times New Roman" w:eastAsia="Arial" w:hAnsi="Times New Roman" w:cs="Times New Roman"/>
          <w:kern w:val="0"/>
          <w:sz w:val="24"/>
          <w:szCs w:val="24"/>
          <w14:ligatures w14:val="none"/>
        </w:rPr>
      </w:pPr>
      <w:r w:rsidRPr="00722B49">
        <w:rPr>
          <w:rFonts w:ascii="Times New Roman" w:eastAsia="Arial" w:hAnsi="Times New Roman" w:cs="Times New Roman"/>
          <w:kern w:val="0"/>
          <w:sz w:val="24"/>
          <w:szCs w:val="24"/>
          <w14:ligatures w14:val="none"/>
        </w:rPr>
        <w:t>Subject:</w:t>
      </w:r>
      <w:r w:rsidRPr="00722B49">
        <w:rPr>
          <w:rFonts w:ascii="Times New Roman" w:eastAsia="Arial" w:hAnsi="Times New Roman" w:cs="Times New Roman"/>
          <w:spacing w:val="66"/>
          <w:kern w:val="0"/>
          <w:sz w:val="24"/>
          <w:szCs w:val="24"/>
          <w14:ligatures w14:val="none"/>
        </w:rPr>
        <w:t xml:space="preserve"> </w:t>
      </w:r>
      <w:r w:rsidRPr="00722B49">
        <w:rPr>
          <w:rFonts w:ascii="Times New Roman" w:eastAsia="Arial" w:hAnsi="Times New Roman" w:cs="Times New Roman"/>
          <w:kern w:val="0"/>
          <w:sz w:val="24"/>
          <w:szCs w:val="24"/>
          <w14:ligatures w14:val="none"/>
        </w:rPr>
        <w:t xml:space="preserve">Submission of </w:t>
      </w:r>
      <w:r w:rsidRPr="00722B49">
        <w:rPr>
          <w:rFonts w:ascii="Times New Roman" w:eastAsia="Arial" w:hAnsi="Times New Roman" w:cs="Times New Roman"/>
          <w:spacing w:val="-5"/>
          <w:kern w:val="0"/>
          <w:sz w:val="24"/>
          <w:szCs w:val="24"/>
          <w14:ligatures w14:val="none"/>
        </w:rPr>
        <w:t>t</w:t>
      </w:r>
      <w:r w:rsidRPr="00C51725">
        <w:rPr>
          <w:rFonts w:ascii="Times New Roman" w:eastAsia="Arial" w:hAnsi="Times New Roman" w:cs="Times New Roman"/>
          <w:spacing w:val="-5"/>
          <w:kern w:val="0"/>
          <w:sz w:val="24"/>
          <w:szCs w:val="24"/>
          <w14:ligatures w14:val="none"/>
        </w:rPr>
        <w:t xml:space="preserve">he </w:t>
      </w:r>
      <w:r w:rsidR="00350713">
        <w:rPr>
          <w:rFonts w:ascii="Times New Roman" w:eastAsia="Arial" w:hAnsi="Times New Roman" w:cs="Times New Roman"/>
          <w:spacing w:val="-5"/>
          <w:kern w:val="0"/>
          <w:sz w:val="24"/>
          <w:szCs w:val="24"/>
          <w14:ligatures w14:val="none"/>
        </w:rPr>
        <w:t>project</w:t>
      </w:r>
      <w:r w:rsidRPr="00C51725">
        <w:rPr>
          <w:rFonts w:ascii="Times New Roman" w:eastAsia="Arial" w:hAnsi="Times New Roman" w:cs="Times New Roman"/>
          <w:spacing w:val="-5"/>
          <w:kern w:val="0"/>
          <w:sz w:val="24"/>
          <w:szCs w:val="24"/>
          <w14:ligatures w14:val="none"/>
        </w:rPr>
        <w:t xml:space="preserve"> titled</w:t>
      </w:r>
      <w:r>
        <w:rPr>
          <w:rFonts w:ascii="Times New Roman" w:eastAsia="Arial" w:hAnsi="Times New Roman" w:cs="Times New Roman"/>
          <w:spacing w:val="-5"/>
          <w:kern w:val="0"/>
          <w:sz w:val="24"/>
          <w:szCs w:val="24"/>
          <w14:ligatures w14:val="none"/>
        </w:rPr>
        <w:t xml:space="preserve"> </w:t>
      </w:r>
      <w:r w:rsidR="004C5611" w:rsidRPr="00350713">
        <w:rPr>
          <w:rFonts w:ascii="Times New Roman" w:eastAsia="Arial" w:hAnsi="Times New Roman" w:cs="Times New Roman"/>
          <w:i/>
          <w:spacing w:val="-5"/>
          <w:kern w:val="0"/>
          <w:sz w:val="24"/>
          <w:szCs w:val="24"/>
          <w14:ligatures w14:val="none"/>
        </w:rPr>
        <w:t>Behavioral</w:t>
      </w:r>
      <w:r w:rsidRPr="00350713">
        <w:rPr>
          <w:rFonts w:ascii="Times New Roman" w:eastAsia="Arial" w:hAnsi="Times New Roman" w:cs="Times New Roman"/>
          <w:i/>
          <w:spacing w:val="-5"/>
          <w:kern w:val="0"/>
          <w:sz w:val="24"/>
          <w:szCs w:val="24"/>
          <w14:ligatures w14:val="none"/>
        </w:rPr>
        <w:t xml:space="preserve"> Intention of </w:t>
      </w:r>
      <w:r w:rsidR="00350713" w:rsidRPr="00350713">
        <w:rPr>
          <w:rFonts w:ascii="Times New Roman" w:eastAsia="Arial" w:hAnsi="Times New Roman" w:cs="Times New Roman"/>
          <w:i/>
          <w:spacing w:val="-5"/>
          <w:kern w:val="0"/>
          <w:sz w:val="24"/>
          <w:szCs w:val="24"/>
          <w14:ligatures w14:val="none"/>
        </w:rPr>
        <w:t xml:space="preserve">Using Mobile Payment </w:t>
      </w:r>
      <w:r w:rsidRPr="00350713">
        <w:rPr>
          <w:rFonts w:ascii="Times New Roman" w:eastAsia="Arial" w:hAnsi="Times New Roman" w:cs="Times New Roman"/>
          <w:i/>
          <w:spacing w:val="-5"/>
          <w:kern w:val="0"/>
          <w:sz w:val="24"/>
          <w:szCs w:val="24"/>
          <w14:ligatures w14:val="none"/>
        </w:rPr>
        <w:t>in Bangladesh</w:t>
      </w:r>
      <w:r w:rsidR="005A788B">
        <w:rPr>
          <w:rFonts w:ascii="Times New Roman" w:eastAsia="Arial" w:hAnsi="Times New Roman" w:cs="Times New Roman"/>
          <w:spacing w:val="-5"/>
          <w:kern w:val="0"/>
          <w:sz w:val="24"/>
          <w:szCs w:val="24"/>
          <w14:ligatures w14:val="none"/>
        </w:rPr>
        <w:t>.</w:t>
      </w:r>
    </w:p>
    <w:p w14:paraId="02ABE758" w14:textId="77777777" w:rsidR="00722B49" w:rsidRPr="00722B49" w:rsidRDefault="00722B49" w:rsidP="00D41D99">
      <w:pPr>
        <w:widowControl w:val="0"/>
        <w:autoSpaceDE w:val="0"/>
        <w:autoSpaceDN w:val="0"/>
        <w:spacing w:before="102" w:after="0" w:line="360" w:lineRule="auto"/>
        <w:jc w:val="both"/>
        <w:rPr>
          <w:rFonts w:ascii="Times New Roman" w:eastAsia="Arial" w:hAnsi="Arial" w:cs="Arial"/>
          <w:kern w:val="0"/>
          <w:sz w:val="24"/>
          <w:szCs w:val="24"/>
          <w14:ligatures w14:val="none"/>
        </w:rPr>
      </w:pPr>
    </w:p>
    <w:p w14:paraId="17D6D856" w14:textId="3AC43490" w:rsidR="00722B49" w:rsidRPr="00722B49" w:rsidRDefault="00722B49" w:rsidP="00D7329E">
      <w:pPr>
        <w:widowControl w:val="0"/>
        <w:autoSpaceDE w:val="0"/>
        <w:autoSpaceDN w:val="0"/>
        <w:spacing w:after="0" w:line="360" w:lineRule="auto"/>
        <w:ind w:left="100" w:right="106"/>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It is a privilege for me to present my thesis, titled "</w:t>
      </w:r>
      <w:r w:rsidR="00D41D99" w:rsidRPr="00902172">
        <w:rPr>
          <w:rFonts w:ascii="Times New Roman" w:eastAsia="Arial" w:hAnsi="Times New Roman" w:cs="Times New Roman"/>
          <w:i/>
          <w:spacing w:val="-5"/>
          <w:kern w:val="0"/>
          <w:sz w:val="24"/>
          <w:szCs w:val="24"/>
          <w14:ligatures w14:val="none"/>
        </w:rPr>
        <w:t xml:space="preserve">Behavioral Intention of </w:t>
      </w:r>
      <w:r w:rsidR="00350713" w:rsidRPr="00902172">
        <w:rPr>
          <w:rFonts w:ascii="Times New Roman" w:eastAsia="Arial" w:hAnsi="Times New Roman" w:cs="Times New Roman"/>
          <w:i/>
          <w:spacing w:val="-5"/>
          <w:kern w:val="0"/>
          <w:sz w:val="24"/>
          <w:szCs w:val="24"/>
          <w14:ligatures w14:val="none"/>
        </w:rPr>
        <w:t xml:space="preserve">Using Mobile Payment </w:t>
      </w:r>
      <w:r w:rsidR="00D41D99" w:rsidRPr="00902172">
        <w:rPr>
          <w:rFonts w:ascii="Times New Roman" w:eastAsia="Arial" w:hAnsi="Times New Roman" w:cs="Times New Roman"/>
          <w:i/>
          <w:spacing w:val="-5"/>
          <w:kern w:val="0"/>
          <w:sz w:val="24"/>
          <w:szCs w:val="24"/>
          <w14:ligatures w14:val="none"/>
        </w:rPr>
        <w:t>in Bangladesh</w:t>
      </w:r>
      <w:r w:rsidRPr="00722B49">
        <w:rPr>
          <w:rFonts w:ascii="Times New Roman" w:eastAsia="Arial" w:hAnsi="Arial" w:cs="Arial"/>
          <w:kern w:val="0"/>
          <w:sz w:val="24"/>
          <w:szCs w:val="24"/>
          <w14:ligatures w14:val="none"/>
        </w:rPr>
        <w:t xml:space="preserve">." </w:t>
      </w:r>
      <w:r w:rsidR="00350713">
        <w:rPr>
          <w:rFonts w:ascii="Times New Roman" w:eastAsia="Arial" w:hAnsi="Arial" w:cs="Arial"/>
          <w:kern w:val="0"/>
          <w:sz w:val="24"/>
          <w:szCs w:val="24"/>
          <w14:ligatures w14:val="none"/>
        </w:rPr>
        <w:t xml:space="preserve">The report is based on analyses of the data collected through surveys along with the conceptual understanding garnered from previously published books and articles on the topic of mobile </w:t>
      </w:r>
      <w:r w:rsidR="00D7329E">
        <w:rPr>
          <w:rFonts w:ascii="Times New Roman" w:eastAsia="Arial" w:hAnsi="Arial" w:cs="Arial"/>
          <w:kern w:val="0"/>
          <w:sz w:val="24"/>
          <w:szCs w:val="24"/>
          <w14:ligatures w14:val="none"/>
        </w:rPr>
        <w:t>payment using intention among</w:t>
      </w:r>
      <w:r w:rsidR="00350713">
        <w:rPr>
          <w:rFonts w:ascii="Times New Roman" w:eastAsia="Arial" w:hAnsi="Arial" w:cs="Arial"/>
          <w:kern w:val="0"/>
          <w:sz w:val="24"/>
          <w:szCs w:val="24"/>
          <w14:ligatures w14:val="none"/>
        </w:rPr>
        <w:t xml:space="preserve"> various customer groups,</w:t>
      </w:r>
      <w:r w:rsidR="00D7329E">
        <w:rPr>
          <w:rFonts w:ascii="Times New Roman" w:eastAsia="Arial" w:hAnsi="Arial" w:cs="Arial"/>
          <w:kern w:val="0"/>
          <w:sz w:val="24"/>
          <w:szCs w:val="24"/>
          <w14:ligatures w14:val="none"/>
        </w:rPr>
        <w:t xml:space="preserve"> </w:t>
      </w:r>
      <w:r w:rsidRPr="00722B49">
        <w:rPr>
          <w:rFonts w:ascii="Times New Roman" w:eastAsia="Arial" w:hAnsi="Arial" w:cs="Arial"/>
          <w:kern w:val="0"/>
          <w:sz w:val="24"/>
          <w:szCs w:val="24"/>
          <w14:ligatures w14:val="none"/>
        </w:rPr>
        <w:t xml:space="preserve">I tried to explain the </w:t>
      </w:r>
      <w:r w:rsidR="00D7329E">
        <w:rPr>
          <w:rFonts w:ascii="Times New Roman" w:eastAsia="Arial" w:hAnsi="Arial" w:cs="Arial"/>
          <w:kern w:val="0"/>
          <w:sz w:val="24"/>
          <w:szCs w:val="24"/>
          <w14:ligatures w14:val="none"/>
        </w:rPr>
        <w:t xml:space="preserve">findings for the </w:t>
      </w:r>
      <w:r w:rsidRPr="00722B49">
        <w:rPr>
          <w:rFonts w:ascii="Times New Roman" w:eastAsia="Arial" w:hAnsi="Arial" w:cs="Arial"/>
          <w:kern w:val="0"/>
          <w:sz w:val="24"/>
          <w:szCs w:val="24"/>
          <w14:ligatures w14:val="none"/>
        </w:rPr>
        <w:t>report as succinctly and presentably as possible.</w:t>
      </w:r>
    </w:p>
    <w:p w14:paraId="28362C05" w14:textId="4031B857" w:rsidR="00722B49" w:rsidRPr="00722B49" w:rsidRDefault="00722B49" w:rsidP="00D41D99">
      <w:pPr>
        <w:widowControl w:val="0"/>
        <w:autoSpaceDE w:val="0"/>
        <w:autoSpaceDN w:val="0"/>
        <w:spacing w:before="240" w:after="0" w:line="360" w:lineRule="auto"/>
        <w:ind w:left="100" w:right="111"/>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 xml:space="preserve">If you believe that any aspect of the report </w:t>
      </w:r>
      <w:r w:rsidR="00C04509">
        <w:rPr>
          <w:rFonts w:ascii="Times New Roman" w:eastAsia="Arial" w:hAnsi="Arial" w:cs="Arial"/>
          <w:kern w:val="0"/>
          <w:sz w:val="24"/>
          <w:szCs w:val="24"/>
          <w14:ligatures w14:val="none"/>
        </w:rPr>
        <w:t>requires</w:t>
      </w:r>
      <w:r w:rsidRPr="00722B49">
        <w:rPr>
          <w:rFonts w:ascii="Times New Roman" w:eastAsia="Arial" w:hAnsi="Arial" w:cs="Arial"/>
          <w:kern w:val="0"/>
          <w:sz w:val="24"/>
          <w:szCs w:val="24"/>
          <w14:ligatures w14:val="none"/>
        </w:rPr>
        <w:t xml:space="preserve"> further</w:t>
      </w:r>
      <w:r w:rsidRPr="00722B49">
        <w:rPr>
          <w:rFonts w:ascii="Times New Roman" w:eastAsia="Arial" w:hAnsi="Arial" w:cs="Arial"/>
          <w:spacing w:val="-3"/>
          <w:kern w:val="0"/>
          <w:sz w:val="24"/>
          <w:szCs w:val="24"/>
          <w14:ligatures w14:val="none"/>
        </w:rPr>
        <w:t xml:space="preserve"> </w:t>
      </w:r>
      <w:r w:rsidRPr="00722B49">
        <w:rPr>
          <w:rFonts w:ascii="Times New Roman" w:eastAsia="Arial" w:hAnsi="Arial" w:cs="Arial"/>
          <w:kern w:val="0"/>
          <w:sz w:val="24"/>
          <w:szCs w:val="24"/>
          <w14:ligatures w14:val="none"/>
        </w:rPr>
        <w:t>clarification,</w:t>
      </w:r>
      <w:r w:rsidRPr="00722B49">
        <w:rPr>
          <w:rFonts w:ascii="Times New Roman" w:eastAsia="Arial" w:hAnsi="Arial" w:cs="Arial"/>
          <w:spacing w:val="-3"/>
          <w:kern w:val="0"/>
          <w:sz w:val="24"/>
          <w:szCs w:val="24"/>
          <w14:ligatures w14:val="none"/>
        </w:rPr>
        <w:t xml:space="preserve"> </w:t>
      </w:r>
      <w:r w:rsidRPr="00722B49">
        <w:rPr>
          <w:rFonts w:ascii="Times New Roman" w:eastAsia="Arial" w:hAnsi="Arial" w:cs="Arial"/>
          <w:kern w:val="0"/>
          <w:sz w:val="24"/>
          <w:szCs w:val="24"/>
          <w14:ligatures w14:val="none"/>
        </w:rPr>
        <w:t>I</w:t>
      </w:r>
      <w:r w:rsidRPr="00722B49">
        <w:rPr>
          <w:rFonts w:ascii="Times New Roman" w:eastAsia="Arial" w:hAnsi="Arial" w:cs="Arial"/>
          <w:spacing w:val="-3"/>
          <w:kern w:val="0"/>
          <w:sz w:val="24"/>
          <w:szCs w:val="24"/>
          <w14:ligatures w14:val="none"/>
        </w:rPr>
        <w:t xml:space="preserve"> </w:t>
      </w:r>
      <w:r w:rsidRPr="00722B49">
        <w:rPr>
          <w:rFonts w:ascii="Times New Roman" w:eastAsia="Arial" w:hAnsi="Arial" w:cs="Arial"/>
          <w:kern w:val="0"/>
          <w:sz w:val="24"/>
          <w:szCs w:val="24"/>
          <w14:ligatures w14:val="none"/>
        </w:rPr>
        <w:t>would</w:t>
      </w:r>
      <w:r w:rsidRPr="00722B49">
        <w:rPr>
          <w:rFonts w:ascii="Times New Roman" w:eastAsia="Arial" w:hAnsi="Arial" w:cs="Arial"/>
          <w:spacing w:val="-3"/>
          <w:kern w:val="0"/>
          <w:sz w:val="24"/>
          <w:szCs w:val="24"/>
          <w14:ligatures w14:val="none"/>
        </w:rPr>
        <w:t xml:space="preserve"> </w:t>
      </w:r>
      <w:r w:rsidRPr="00722B49">
        <w:rPr>
          <w:rFonts w:ascii="Times New Roman" w:eastAsia="Arial" w:hAnsi="Arial" w:cs="Arial"/>
          <w:kern w:val="0"/>
          <w:sz w:val="24"/>
          <w:szCs w:val="24"/>
          <w14:ligatures w14:val="none"/>
        </w:rPr>
        <w:t>gladly</w:t>
      </w:r>
      <w:r w:rsidRPr="00722B49">
        <w:rPr>
          <w:rFonts w:ascii="Times New Roman" w:eastAsia="Arial" w:hAnsi="Arial" w:cs="Arial"/>
          <w:spacing w:val="-3"/>
          <w:kern w:val="0"/>
          <w:sz w:val="24"/>
          <w:szCs w:val="24"/>
          <w14:ligatures w14:val="none"/>
        </w:rPr>
        <w:t xml:space="preserve"> </w:t>
      </w:r>
      <w:r w:rsidRPr="00722B49">
        <w:rPr>
          <w:rFonts w:ascii="Times New Roman" w:eastAsia="Arial" w:hAnsi="Arial" w:cs="Arial"/>
          <w:kern w:val="0"/>
          <w:sz w:val="24"/>
          <w:szCs w:val="24"/>
          <w14:ligatures w14:val="none"/>
        </w:rPr>
        <w:t xml:space="preserve">provide </w:t>
      </w:r>
      <w:r w:rsidRPr="00722B49">
        <w:rPr>
          <w:rFonts w:ascii="Times New Roman" w:eastAsia="Arial" w:hAnsi="Arial" w:cs="Arial"/>
          <w:spacing w:val="-4"/>
          <w:kern w:val="0"/>
          <w:sz w:val="24"/>
          <w:szCs w:val="24"/>
          <w14:ligatures w14:val="none"/>
        </w:rPr>
        <w:t>it.</w:t>
      </w:r>
    </w:p>
    <w:p w14:paraId="4F781CCB" w14:textId="77777777" w:rsidR="00D41D99" w:rsidRDefault="00722B49" w:rsidP="00D41D99">
      <w:pPr>
        <w:widowControl w:val="0"/>
        <w:autoSpaceDE w:val="0"/>
        <w:autoSpaceDN w:val="0"/>
        <w:spacing w:before="240" w:after="0" w:line="360" w:lineRule="auto"/>
        <w:ind w:left="100" w:right="7190"/>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 xml:space="preserve">Sincerely Yours, </w:t>
      </w:r>
    </w:p>
    <w:p w14:paraId="5C249863" w14:textId="6D1A1969" w:rsidR="00D41D99" w:rsidRDefault="00D41D99" w:rsidP="00D41D99">
      <w:pPr>
        <w:widowControl w:val="0"/>
        <w:autoSpaceDE w:val="0"/>
        <w:autoSpaceDN w:val="0"/>
        <w:spacing w:before="240" w:after="0" w:line="360" w:lineRule="auto"/>
        <w:ind w:left="100" w:right="7190"/>
        <w:jc w:val="both"/>
        <w:rPr>
          <w:rFonts w:ascii="Times New Roman" w:eastAsia="Arial" w:hAnsi="Arial" w:cs="Arial"/>
          <w:kern w:val="0"/>
          <w:sz w:val="24"/>
          <w:szCs w:val="24"/>
          <w14:ligatures w14:val="none"/>
        </w:rPr>
      </w:pPr>
      <w:r>
        <w:rPr>
          <w:rFonts w:ascii="Times New Roman" w:eastAsia="Arial" w:hAnsi="Arial" w:cs="Arial"/>
          <w:noProof/>
          <w:kern w:val="0"/>
          <w:sz w:val="24"/>
          <w:szCs w:val="24"/>
        </w:rPr>
        <w:drawing>
          <wp:inline distT="0" distB="0" distL="0" distR="0" wp14:anchorId="1D4DC8A8" wp14:editId="5FAFE3FC">
            <wp:extent cx="1005840" cy="312420"/>
            <wp:effectExtent l="0" t="0" r="0" b="0"/>
            <wp:docPr id="346830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830505" name="Picture 34683050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05840" cy="312420"/>
                    </a:xfrm>
                    <a:prstGeom prst="rect">
                      <a:avLst/>
                    </a:prstGeom>
                  </pic:spPr>
                </pic:pic>
              </a:graphicData>
            </a:graphic>
          </wp:inline>
        </w:drawing>
      </w:r>
    </w:p>
    <w:p w14:paraId="15BC6076" w14:textId="77777777" w:rsidR="00902172" w:rsidRDefault="00722B49" w:rsidP="00902172">
      <w:pPr>
        <w:widowControl w:val="0"/>
        <w:autoSpaceDE w:val="0"/>
        <w:autoSpaceDN w:val="0"/>
        <w:spacing w:before="240" w:after="0" w:line="360" w:lineRule="auto"/>
        <w:ind w:right="7190"/>
        <w:jc w:val="both"/>
        <w:rPr>
          <w:rFonts w:ascii="Times New Roman" w:eastAsia="Arial" w:hAnsi="Arial" w:cs="Arial"/>
          <w:kern w:val="0"/>
          <w:sz w:val="24"/>
          <w:szCs w:val="24"/>
          <w14:ligatures w14:val="none"/>
        </w:rPr>
      </w:pPr>
      <w:proofErr w:type="spellStart"/>
      <w:r w:rsidRPr="00722B49">
        <w:rPr>
          <w:rFonts w:ascii="Times New Roman" w:eastAsia="Arial" w:hAnsi="Arial" w:cs="Arial"/>
          <w:kern w:val="0"/>
          <w:sz w:val="24"/>
          <w:szCs w:val="24"/>
          <w14:ligatures w14:val="none"/>
        </w:rPr>
        <w:t>Shammi</w:t>
      </w:r>
      <w:proofErr w:type="spellEnd"/>
      <w:r w:rsidRPr="00722B49">
        <w:rPr>
          <w:rFonts w:ascii="Times New Roman" w:eastAsia="Arial" w:hAnsi="Arial" w:cs="Arial"/>
          <w:spacing w:val="-15"/>
          <w:kern w:val="0"/>
          <w:sz w:val="24"/>
          <w:szCs w:val="24"/>
          <w14:ligatures w14:val="none"/>
        </w:rPr>
        <w:t xml:space="preserve"> </w:t>
      </w:r>
      <w:proofErr w:type="spellStart"/>
      <w:r w:rsidRPr="00722B49">
        <w:rPr>
          <w:rFonts w:ascii="Times New Roman" w:eastAsia="Arial" w:hAnsi="Arial" w:cs="Arial"/>
          <w:kern w:val="0"/>
          <w:sz w:val="24"/>
          <w:szCs w:val="24"/>
          <w14:ligatures w14:val="none"/>
        </w:rPr>
        <w:t>Akter</w:t>
      </w:r>
      <w:proofErr w:type="spellEnd"/>
      <w:r w:rsidRPr="00722B49">
        <w:rPr>
          <w:rFonts w:ascii="Times New Roman" w:eastAsia="Arial" w:hAnsi="Arial" w:cs="Arial"/>
          <w:spacing w:val="-15"/>
          <w:kern w:val="0"/>
          <w:sz w:val="24"/>
          <w:szCs w:val="24"/>
          <w14:ligatures w14:val="none"/>
        </w:rPr>
        <w:t xml:space="preserve"> </w:t>
      </w:r>
      <w:proofErr w:type="spellStart"/>
      <w:r w:rsidRPr="00722B49">
        <w:rPr>
          <w:rFonts w:ascii="Times New Roman" w:eastAsia="Arial" w:hAnsi="Arial" w:cs="Arial"/>
          <w:kern w:val="0"/>
          <w:sz w:val="24"/>
          <w:szCs w:val="24"/>
          <w14:ligatures w14:val="none"/>
        </w:rPr>
        <w:t>Tisha</w:t>
      </w:r>
      <w:proofErr w:type="spellEnd"/>
      <w:r w:rsidRPr="00722B49">
        <w:rPr>
          <w:rFonts w:ascii="Times New Roman" w:eastAsia="Arial" w:hAnsi="Arial" w:cs="Arial"/>
          <w:kern w:val="0"/>
          <w:sz w:val="24"/>
          <w:szCs w:val="24"/>
          <w14:ligatures w14:val="none"/>
        </w:rPr>
        <w:t xml:space="preserve"> </w:t>
      </w:r>
    </w:p>
    <w:p w14:paraId="41437EF4" w14:textId="76CD53B9" w:rsidR="00722B49" w:rsidRPr="00722B49" w:rsidRDefault="00722B49" w:rsidP="00902172">
      <w:pPr>
        <w:widowControl w:val="0"/>
        <w:autoSpaceDE w:val="0"/>
        <w:autoSpaceDN w:val="0"/>
        <w:spacing w:before="240" w:after="0" w:line="360" w:lineRule="auto"/>
        <w:ind w:right="7190"/>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ID: 111 201 137</w:t>
      </w:r>
    </w:p>
    <w:p w14:paraId="556A26E3" w14:textId="77777777" w:rsidR="00722B49" w:rsidRPr="00722B49" w:rsidRDefault="00722B49" w:rsidP="00902172">
      <w:pPr>
        <w:widowControl w:val="0"/>
        <w:autoSpaceDE w:val="0"/>
        <w:autoSpaceDN w:val="0"/>
        <w:spacing w:after="0" w:line="360" w:lineRule="auto"/>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 xml:space="preserve">BBA </w:t>
      </w:r>
      <w:r w:rsidRPr="00722B49">
        <w:rPr>
          <w:rFonts w:ascii="Times New Roman" w:eastAsia="Arial" w:hAnsi="Arial" w:cs="Arial"/>
          <w:spacing w:val="-2"/>
          <w:kern w:val="0"/>
          <w:sz w:val="24"/>
          <w:szCs w:val="24"/>
          <w14:ligatures w14:val="none"/>
        </w:rPr>
        <w:t>Program</w:t>
      </w:r>
    </w:p>
    <w:p w14:paraId="6462C0E8" w14:textId="285B09A8" w:rsidR="00722B49" w:rsidRPr="00722B49" w:rsidRDefault="00902172" w:rsidP="00D41D99">
      <w:pPr>
        <w:widowControl w:val="0"/>
        <w:autoSpaceDE w:val="0"/>
        <w:autoSpaceDN w:val="0"/>
        <w:spacing w:before="102" w:after="0" w:line="360" w:lineRule="auto"/>
        <w:jc w:val="both"/>
        <w:rPr>
          <w:rFonts w:ascii="Times New Roman" w:eastAsia="Arial" w:hAnsi="Arial" w:cs="Arial"/>
          <w:kern w:val="0"/>
          <w:sz w:val="24"/>
          <w:szCs w:val="24"/>
          <w14:ligatures w14:val="none"/>
        </w:rPr>
      </w:pPr>
      <w:r>
        <w:rPr>
          <w:rFonts w:ascii="Times New Roman" w:eastAsia="Arial" w:hAnsi="Arial" w:cs="Arial"/>
          <w:kern w:val="0"/>
          <w:sz w:val="24"/>
          <w:szCs w:val="24"/>
          <w14:ligatures w14:val="none"/>
        </w:rPr>
        <w:t>School of Business and Economics</w:t>
      </w:r>
    </w:p>
    <w:p w14:paraId="3B8F7A72" w14:textId="77777777" w:rsidR="00722B49" w:rsidRPr="00722B49" w:rsidRDefault="00722B49" w:rsidP="00902172">
      <w:pPr>
        <w:widowControl w:val="0"/>
        <w:autoSpaceDE w:val="0"/>
        <w:autoSpaceDN w:val="0"/>
        <w:spacing w:after="0" w:line="360" w:lineRule="auto"/>
        <w:jc w:val="both"/>
        <w:rPr>
          <w:rFonts w:ascii="Times New Roman" w:eastAsia="Arial" w:hAnsi="Arial" w:cs="Arial"/>
          <w:kern w:val="0"/>
          <w:sz w:val="24"/>
          <w:szCs w:val="24"/>
          <w14:ligatures w14:val="none"/>
        </w:rPr>
      </w:pPr>
      <w:r w:rsidRPr="00722B49">
        <w:rPr>
          <w:rFonts w:ascii="Times New Roman" w:eastAsia="Arial" w:hAnsi="Arial" w:cs="Arial"/>
          <w:kern w:val="0"/>
          <w:sz w:val="24"/>
          <w:szCs w:val="24"/>
          <w14:ligatures w14:val="none"/>
        </w:rPr>
        <w:t xml:space="preserve">United International </w:t>
      </w:r>
      <w:r w:rsidRPr="00722B49">
        <w:rPr>
          <w:rFonts w:ascii="Times New Roman" w:eastAsia="Arial" w:hAnsi="Arial" w:cs="Arial"/>
          <w:spacing w:val="-2"/>
          <w:kern w:val="0"/>
          <w:sz w:val="24"/>
          <w:szCs w:val="24"/>
          <w14:ligatures w14:val="none"/>
        </w:rPr>
        <w:t>University</w:t>
      </w:r>
    </w:p>
    <w:bookmarkEnd w:id="0"/>
    <w:p w14:paraId="368EA167" w14:textId="77777777" w:rsidR="00722B49" w:rsidRDefault="00722B49" w:rsidP="00722B49">
      <w:pPr>
        <w:widowControl w:val="0"/>
        <w:autoSpaceDE w:val="0"/>
        <w:autoSpaceDN w:val="0"/>
        <w:spacing w:after="0" w:line="240" w:lineRule="auto"/>
        <w:rPr>
          <w:rFonts w:ascii="Times New Roman" w:eastAsia="Arial" w:hAnsi="Arial" w:cs="Arial"/>
          <w:kern w:val="0"/>
          <w14:ligatures w14:val="none"/>
        </w:rPr>
      </w:pPr>
    </w:p>
    <w:p w14:paraId="641FE6A0" w14:textId="77777777" w:rsidR="00342CA3" w:rsidRDefault="00342CA3" w:rsidP="00722B49">
      <w:pPr>
        <w:widowControl w:val="0"/>
        <w:autoSpaceDE w:val="0"/>
        <w:autoSpaceDN w:val="0"/>
        <w:spacing w:after="0" w:line="240" w:lineRule="auto"/>
        <w:rPr>
          <w:rFonts w:ascii="Times New Roman" w:eastAsia="Arial" w:hAnsi="Arial" w:cs="Arial"/>
          <w:kern w:val="0"/>
          <w14:ligatures w14:val="none"/>
        </w:rPr>
      </w:pPr>
    </w:p>
    <w:p w14:paraId="3402E3CA" w14:textId="77777777" w:rsidR="00342CA3" w:rsidRDefault="00342CA3" w:rsidP="00722B49">
      <w:pPr>
        <w:widowControl w:val="0"/>
        <w:autoSpaceDE w:val="0"/>
        <w:autoSpaceDN w:val="0"/>
        <w:spacing w:after="0" w:line="240" w:lineRule="auto"/>
        <w:rPr>
          <w:rFonts w:ascii="Times New Roman" w:eastAsia="Arial" w:hAnsi="Arial" w:cs="Arial"/>
          <w:kern w:val="0"/>
          <w14:ligatures w14:val="none"/>
        </w:rPr>
      </w:pPr>
    </w:p>
    <w:p w14:paraId="6DE99073" w14:textId="77777777" w:rsidR="00342CA3" w:rsidRDefault="00342CA3" w:rsidP="00722B49">
      <w:pPr>
        <w:widowControl w:val="0"/>
        <w:autoSpaceDE w:val="0"/>
        <w:autoSpaceDN w:val="0"/>
        <w:spacing w:after="0" w:line="240" w:lineRule="auto"/>
        <w:rPr>
          <w:rFonts w:ascii="Times New Roman" w:eastAsia="Arial" w:hAnsi="Arial" w:cs="Arial"/>
          <w:kern w:val="0"/>
          <w14:ligatures w14:val="none"/>
        </w:rPr>
        <w:sectPr w:rsidR="00342CA3" w:rsidSect="00D14354">
          <w:type w:val="continuous"/>
          <w:pgSz w:w="12240" w:h="15840"/>
          <w:pgMar w:top="1360" w:right="1340" w:bottom="280" w:left="1340" w:header="720" w:footer="720" w:gutter="0"/>
          <w:pgNumType w:fmt="lowerRoman"/>
          <w:cols w:space="720"/>
        </w:sectPr>
      </w:pPr>
    </w:p>
    <w:p w14:paraId="34578457" w14:textId="77777777" w:rsidR="00342CA3" w:rsidRDefault="00342CA3" w:rsidP="00722B49">
      <w:pPr>
        <w:widowControl w:val="0"/>
        <w:autoSpaceDE w:val="0"/>
        <w:autoSpaceDN w:val="0"/>
        <w:spacing w:after="0" w:line="240" w:lineRule="auto"/>
        <w:rPr>
          <w:rFonts w:ascii="Times New Roman" w:eastAsia="Arial" w:hAnsi="Arial" w:cs="Arial"/>
          <w:kern w:val="0"/>
          <w14:ligatures w14:val="none"/>
        </w:rPr>
        <w:sectPr w:rsidR="00342CA3" w:rsidSect="00CB056B">
          <w:type w:val="continuous"/>
          <w:pgSz w:w="12240" w:h="15840"/>
          <w:pgMar w:top="1360" w:right="1340" w:bottom="280" w:left="1340" w:header="720" w:footer="720" w:gutter="0"/>
          <w:cols w:space="720"/>
        </w:sectPr>
      </w:pPr>
    </w:p>
    <w:p w14:paraId="29160947" w14:textId="77777777" w:rsidR="00D14354" w:rsidRDefault="00D14354" w:rsidP="00722B49">
      <w:pPr>
        <w:widowControl w:val="0"/>
        <w:autoSpaceDE w:val="0"/>
        <w:autoSpaceDN w:val="0"/>
        <w:spacing w:after="0" w:line="240" w:lineRule="auto"/>
        <w:rPr>
          <w:rFonts w:ascii="Times New Roman" w:eastAsia="Arial" w:hAnsi="Arial" w:cs="Arial"/>
          <w:kern w:val="0"/>
          <w14:ligatures w14:val="none"/>
        </w:rPr>
        <w:sectPr w:rsidR="00D14354" w:rsidSect="00CB056B">
          <w:type w:val="continuous"/>
          <w:pgSz w:w="12240" w:h="15840"/>
          <w:pgMar w:top="1360" w:right="1340" w:bottom="280" w:left="1340" w:header="720" w:footer="720" w:gutter="0"/>
          <w:cols w:space="720"/>
        </w:sectPr>
      </w:pPr>
    </w:p>
    <w:p w14:paraId="0A592C0D" w14:textId="77777777" w:rsidR="00342CA3" w:rsidRPr="00722B49" w:rsidRDefault="00342CA3" w:rsidP="00722B49">
      <w:pPr>
        <w:widowControl w:val="0"/>
        <w:autoSpaceDE w:val="0"/>
        <w:autoSpaceDN w:val="0"/>
        <w:spacing w:after="0" w:line="240" w:lineRule="auto"/>
        <w:rPr>
          <w:rFonts w:ascii="Times New Roman" w:eastAsia="Arial" w:hAnsi="Arial" w:cs="Arial"/>
          <w:kern w:val="0"/>
          <w14:ligatures w14:val="none"/>
        </w:rPr>
        <w:sectPr w:rsidR="00342CA3" w:rsidRPr="00722B49" w:rsidSect="00CB056B">
          <w:type w:val="continuous"/>
          <w:pgSz w:w="12240" w:h="15840"/>
          <w:pgMar w:top="1360" w:right="1340" w:bottom="280" w:left="1340" w:header="720" w:footer="720" w:gutter="0"/>
          <w:cols w:space="720"/>
        </w:sectPr>
      </w:pPr>
    </w:p>
    <w:p w14:paraId="19FBB0E3" w14:textId="5674009E" w:rsidR="00722B49" w:rsidRDefault="00D41D99" w:rsidP="00D41D99">
      <w:pPr>
        <w:pStyle w:val="Heading1"/>
        <w:pBdr>
          <w:bottom w:val="single" w:sz="4" w:space="1" w:color="auto"/>
        </w:pBdr>
        <w:jc w:val="center"/>
        <w:rPr>
          <w:rFonts w:ascii="Times New Roman" w:eastAsia="Arial" w:hAnsi="Times New Roman" w:cs="Times New Roman"/>
          <w:b/>
          <w:bCs/>
          <w:sz w:val="28"/>
          <w:szCs w:val="28"/>
        </w:rPr>
      </w:pPr>
      <w:bookmarkStart w:id="5" w:name="_Toc170803073"/>
      <w:bookmarkStart w:id="6" w:name="_Toc171231323"/>
      <w:r>
        <w:rPr>
          <w:rFonts w:ascii="Times New Roman" w:eastAsia="Arial" w:hAnsi="Times New Roman" w:cs="Times New Roman"/>
          <w:b/>
          <w:bCs/>
          <w:sz w:val="28"/>
          <w:szCs w:val="28"/>
        </w:rPr>
        <w:lastRenderedPageBreak/>
        <w:t xml:space="preserve">Table of </w:t>
      </w:r>
      <w:r w:rsidR="004B4517">
        <w:rPr>
          <w:rFonts w:ascii="Times New Roman" w:eastAsia="Arial" w:hAnsi="Times New Roman" w:cs="Times New Roman"/>
          <w:b/>
          <w:bCs/>
          <w:sz w:val="28"/>
          <w:szCs w:val="28"/>
        </w:rPr>
        <w:t>Contents</w:t>
      </w:r>
      <w:bookmarkEnd w:id="5"/>
      <w:bookmarkEnd w:id="6"/>
    </w:p>
    <w:p w14:paraId="7BBAC1E6" w14:textId="03CF12C9" w:rsidR="008E0949" w:rsidRDefault="008E0949"/>
    <w:sdt>
      <w:sdtPr>
        <w:rPr>
          <w:rFonts w:asciiTheme="minorHAnsi" w:eastAsiaTheme="minorHAnsi" w:hAnsiTheme="minorHAnsi" w:cstheme="minorBidi"/>
          <w:color w:val="auto"/>
          <w:kern w:val="2"/>
          <w:sz w:val="22"/>
          <w:szCs w:val="22"/>
          <w14:ligatures w14:val="standardContextual"/>
        </w:rPr>
        <w:id w:val="-399908030"/>
        <w:docPartObj>
          <w:docPartGallery w:val="Table of Contents"/>
          <w:docPartUnique/>
        </w:docPartObj>
      </w:sdtPr>
      <w:sdtEndPr>
        <w:rPr>
          <w:b/>
          <w:bCs/>
          <w:noProof/>
        </w:rPr>
      </w:sdtEndPr>
      <w:sdtContent>
        <w:p w14:paraId="2DA79C67" w14:textId="20677691" w:rsidR="008E0949" w:rsidRDefault="008E0949">
          <w:pPr>
            <w:pStyle w:val="TOCHeading"/>
          </w:pPr>
        </w:p>
        <w:p w14:paraId="4BDDB327" w14:textId="77777777" w:rsidR="002D4670" w:rsidRDefault="008E0949">
          <w:pPr>
            <w:pStyle w:val="TOC1"/>
            <w:tabs>
              <w:tab w:val="right" w:leader="dot" w:pos="9350"/>
            </w:tabs>
            <w:rPr>
              <w:rFonts w:cstheme="minorBidi"/>
              <w:noProof/>
            </w:rPr>
          </w:pPr>
          <w:r>
            <w:fldChar w:fldCharType="begin"/>
          </w:r>
          <w:r>
            <w:instrText xml:space="preserve"> TOC \o "1-3" \h \z \u </w:instrText>
          </w:r>
          <w:r>
            <w:fldChar w:fldCharType="separate"/>
          </w:r>
          <w:hyperlink w:anchor="_Toc171231321" w:history="1">
            <w:r w:rsidR="002D4670" w:rsidRPr="00183222">
              <w:rPr>
                <w:rStyle w:val="Hyperlink"/>
                <w:rFonts w:ascii="Times New Roman" w:eastAsia="Times New Roman" w:hAnsi="Times New Roman"/>
                <w:b/>
                <w:bCs/>
                <w:noProof/>
                <w:spacing w:val="-2"/>
              </w:rPr>
              <w:t>Acknowledgement</w:t>
            </w:r>
            <w:r w:rsidR="002D4670">
              <w:rPr>
                <w:noProof/>
                <w:webHidden/>
              </w:rPr>
              <w:tab/>
            </w:r>
            <w:r w:rsidR="002D4670">
              <w:rPr>
                <w:noProof/>
                <w:webHidden/>
              </w:rPr>
              <w:fldChar w:fldCharType="begin"/>
            </w:r>
            <w:r w:rsidR="002D4670">
              <w:rPr>
                <w:noProof/>
                <w:webHidden/>
              </w:rPr>
              <w:instrText xml:space="preserve"> PAGEREF _Toc171231321 \h </w:instrText>
            </w:r>
            <w:r w:rsidR="002D4670">
              <w:rPr>
                <w:noProof/>
                <w:webHidden/>
              </w:rPr>
            </w:r>
            <w:r w:rsidR="002D4670">
              <w:rPr>
                <w:noProof/>
                <w:webHidden/>
              </w:rPr>
              <w:fldChar w:fldCharType="separate"/>
            </w:r>
            <w:r w:rsidR="002D4670">
              <w:rPr>
                <w:noProof/>
                <w:webHidden/>
              </w:rPr>
              <w:t>ii</w:t>
            </w:r>
            <w:r w:rsidR="002D4670">
              <w:rPr>
                <w:noProof/>
                <w:webHidden/>
              </w:rPr>
              <w:fldChar w:fldCharType="end"/>
            </w:r>
          </w:hyperlink>
        </w:p>
        <w:p w14:paraId="132EB616" w14:textId="77777777" w:rsidR="002D4670" w:rsidRDefault="002D4670">
          <w:pPr>
            <w:pStyle w:val="TOC1"/>
            <w:tabs>
              <w:tab w:val="right" w:leader="dot" w:pos="9350"/>
            </w:tabs>
            <w:rPr>
              <w:rFonts w:cstheme="minorBidi"/>
              <w:noProof/>
            </w:rPr>
          </w:pPr>
          <w:hyperlink w:anchor="_Toc171231322" w:history="1">
            <w:r w:rsidRPr="00183222">
              <w:rPr>
                <w:rStyle w:val="Hyperlink"/>
                <w:rFonts w:ascii="Times New Roman" w:eastAsia="Times New Roman" w:hAnsi="Times New Roman"/>
                <w:b/>
                <w:bCs/>
                <w:noProof/>
              </w:rPr>
              <w:t>Letter</w:t>
            </w:r>
            <w:r w:rsidRPr="00183222">
              <w:rPr>
                <w:rStyle w:val="Hyperlink"/>
                <w:rFonts w:ascii="Times New Roman" w:eastAsia="Times New Roman" w:hAnsi="Times New Roman"/>
                <w:b/>
                <w:bCs/>
                <w:noProof/>
                <w:spacing w:val="-4"/>
              </w:rPr>
              <w:t xml:space="preserve"> </w:t>
            </w:r>
            <w:r w:rsidRPr="00183222">
              <w:rPr>
                <w:rStyle w:val="Hyperlink"/>
                <w:rFonts w:ascii="Times New Roman" w:eastAsia="Times New Roman" w:hAnsi="Times New Roman"/>
                <w:b/>
                <w:bCs/>
                <w:noProof/>
              </w:rPr>
              <w:t>of</w:t>
            </w:r>
            <w:r w:rsidRPr="00183222">
              <w:rPr>
                <w:rStyle w:val="Hyperlink"/>
                <w:rFonts w:ascii="Times New Roman" w:eastAsia="Times New Roman" w:hAnsi="Times New Roman"/>
                <w:b/>
                <w:bCs/>
                <w:noProof/>
                <w:spacing w:val="-4"/>
              </w:rPr>
              <w:t xml:space="preserve"> </w:t>
            </w:r>
            <w:r w:rsidRPr="00183222">
              <w:rPr>
                <w:rStyle w:val="Hyperlink"/>
                <w:rFonts w:ascii="Times New Roman" w:eastAsia="Times New Roman" w:hAnsi="Times New Roman"/>
                <w:b/>
                <w:bCs/>
                <w:noProof/>
                <w:spacing w:val="-2"/>
              </w:rPr>
              <w:t>Transmittal</w:t>
            </w:r>
            <w:r>
              <w:rPr>
                <w:noProof/>
                <w:webHidden/>
              </w:rPr>
              <w:tab/>
            </w:r>
            <w:r>
              <w:rPr>
                <w:noProof/>
                <w:webHidden/>
              </w:rPr>
              <w:fldChar w:fldCharType="begin"/>
            </w:r>
            <w:r>
              <w:rPr>
                <w:noProof/>
                <w:webHidden/>
              </w:rPr>
              <w:instrText xml:space="preserve"> PAGEREF _Toc171231322 \h </w:instrText>
            </w:r>
            <w:r>
              <w:rPr>
                <w:noProof/>
                <w:webHidden/>
              </w:rPr>
            </w:r>
            <w:r>
              <w:rPr>
                <w:noProof/>
                <w:webHidden/>
              </w:rPr>
              <w:fldChar w:fldCharType="separate"/>
            </w:r>
            <w:r>
              <w:rPr>
                <w:noProof/>
                <w:webHidden/>
              </w:rPr>
              <w:t>iii</w:t>
            </w:r>
            <w:r>
              <w:rPr>
                <w:noProof/>
                <w:webHidden/>
              </w:rPr>
              <w:fldChar w:fldCharType="end"/>
            </w:r>
          </w:hyperlink>
        </w:p>
        <w:p w14:paraId="020C3872" w14:textId="77777777" w:rsidR="002D4670" w:rsidRDefault="002D4670">
          <w:pPr>
            <w:pStyle w:val="TOC1"/>
            <w:tabs>
              <w:tab w:val="right" w:leader="dot" w:pos="9350"/>
            </w:tabs>
            <w:rPr>
              <w:rFonts w:cstheme="minorBidi"/>
              <w:noProof/>
            </w:rPr>
          </w:pPr>
          <w:hyperlink w:anchor="_Toc171231323" w:history="1">
            <w:r w:rsidRPr="00183222">
              <w:rPr>
                <w:rStyle w:val="Hyperlink"/>
                <w:rFonts w:ascii="Times New Roman" w:eastAsia="Arial" w:hAnsi="Times New Roman"/>
                <w:b/>
                <w:bCs/>
                <w:noProof/>
              </w:rPr>
              <w:t>Table of Contents</w:t>
            </w:r>
            <w:r>
              <w:rPr>
                <w:noProof/>
                <w:webHidden/>
              </w:rPr>
              <w:tab/>
            </w:r>
            <w:r>
              <w:rPr>
                <w:noProof/>
                <w:webHidden/>
              </w:rPr>
              <w:fldChar w:fldCharType="begin"/>
            </w:r>
            <w:r>
              <w:rPr>
                <w:noProof/>
                <w:webHidden/>
              </w:rPr>
              <w:instrText xml:space="preserve"> PAGEREF _Toc171231323 \h </w:instrText>
            </w:r>
            <w:r>
              <w:rPr>
                <w:noProof/>
                <w:webHidden/>
              </w:rPr>
            </w:r>
            <w:r>
              <w:rPr>
                <w:noProof/>
                <w:webHidden/>
              </w:rPr>
              <w:fldChar w:fldCharType="separate"/>
            </w:r>
            <w:r>
              <w:rPr>
                <w:noProof/>
                <w:webHidden/>
              </w:rPr>
              <w:t>iv</w:t>
            </w:r>
            <w:r>
              <w:rPr>
                <w:noProof/>
                <w:webHidden/>
              </w:rPr>
              <w:fldChar w:fldCharType="end"/>
            </w:r>
          </w:hyperlink>
        </w:p>
        <w:p w14:paraId="29DE27B6" w14:textId="77777777" w:rsidR="002D4670" w:rsidRDefault="002D4670">
          <w:pPr>
            <w:pStyle w:val="TOC1"/>
            <w:tabs>
              <w:tab w:val="right" w:leader="dot" w:pos="9350"/>
            </w:tabs>
            <w:rPr>
              <w:rFonts w:cstheme="minorBidi"/>
              <w:noProof/>
            </w:rPr>
          </w:pPr>
          <w:hyperlink w:anchor="_Toc171231324" w:history="1">
            <w:r w:rsidRPr="00183222">
              <w:rPr>
                <w:rStyle w:val="Hyperlink"/>
                <w:rFonts w:ascii="Times New Roman" w:hAnsi="Times New Roman"/>
                <w:b/>
                <w:bCs/>
                <w:noProof/>
              </w:rPr>
              <w:t>Abstract</w:t>
            </w:r>
            <w:r>
              <w:rPr>
                <w:noProof/>
                <w:webHidden/>
              </w:rPr>
              <w:tab/>
            </w:r>
            <w:r>
              <w:rPr>
                <w:noProof/>
                <w:webHidden/>
              </w:rPr>
              <w:fldChar w:fldCharType="begin"/>
            </w:r>
            <w:r>
              <w:rPr>
                <w:noProof/>
                <w:webHidden/>
              </w:rPr>
              <w:instrText xml:space="preserve"> PAGEREF _Toc171231324 \h </w:instrText>
            </w:r>
            <w:r>
              <w:rPr>
                <w:noProof/>
                <w:webHidden/>
              </w:rPr>
            </w:r>
            <w:r>
              <w:rPr>
                <w:noProof/>
                <w:webHidden/>
              </w:rPr>
              <w:fldChar w:fldCharType="separate"/>
            </w:r>
            <w:r>
              <w:rPr>
                <w:noProof/>
                <w:webHidden/>
              </w:rPr>
              <w:t>5</w:t>
            </w:r>
            <w:r>
              <w:rPr>
                <w:noProof/>
                <w:webHidden/>
              </w:rPr>
              <w:fldChar w:fldCharType="end"/>
            </w:r>
          </w:hyperlink>
        </w:p>
        <w:p w14:paraId="4AA630BC" w14:textId="77777777" w:rsidR="002D4670" w:rsidRDefault="002D4670">
          <w:pPr>
            <w:pStyle w:val="TOC1"/>
            <w:tabs>
              <w:tab w:val="right" w:leader="dot" w:pos="9350"/>
            </w:tabs>
            <w:rPr>
              <w:rFonts w:cstheme="minorBidi"/>
              <w:noProof/>
            </w:rPr>
          </w:pPr>
          <w:hyperlink w:anchor="_Toc171231325" w:history="1">
            <w:r w:rsidRPr="00183222">
              <w:rPr>
                <w:rStyle w:val="Hyperlink"/>
                <w:rFonts w:ascii="Times New Roman" w:eastAsiaTheme="majorEastAsia" w:hAnsi="Times New Roman"/>
                <w:b/>
                <w:bCs/>
                <w:noProof/>
              </w:rPr>
              <w:t>1.0 Industry Overview of Mobile Payment</w:t>
            </w:r>
            <w:r>
              <w:rPr>
                <w:noProof/>
                <w:webHidden/>
              </w:rPr>
              <w:tab/>
            </w:r>
            <w:r>
              <w:rPr>
                <w:noProof/>
                <w:webHidden/>
              </w:rPr>
              <w:fldChar w:fldCharType="begin"/>
            </w:r>
            <w:r>
              <w:rPr>
                <w:noProof/>
                <w:webHidden/>
              </w:rPr>
              <w:instrText xml:space="preserve"> PAGEREF _Toc171231325 \h </w:instrText>
            </w:r>
            <w:r>
              <w:rPr>
                <w:noProof/>
                <w:webHidden/>
              </w:rPr>
            </w:r>
            <w:r>
              <w:rPr>
                <w:noProof/>
                <w:webHidden/>
              </w:rPr>
              <w:fldChar w:fldCharType="separate"/>
            </w:r>
            <w:r>
              <w:rPr>
                <w:noProof/>
                <w:webHidden/>
              </w:rPr>
              <w:t>7</w:t>
            </w:r>
            <w:r>
              <w:rPr>
                <w:noProof/>
                <w:webHidden/>
              </w:rPr>
              <w:fldChar w:fldCharType="end"/>
            </w:r>
          </w:hyperlink>
        </w:p>
        <w:p w14:paraId="64A86EF1" w14:textId="77777777" w:rsidR="002D4670" w:rsidRDefault="002D4670">
          <w:pPr>
            <w:pStyle w:val="TOC2"/>
            <w:tabs>
              <w:tab w:val="right" w:leader="dot" w:pos="9350"/>
            </w:tabs>
            <w:rPr>
              <w:rFonts w:cstheme="minorBidi"/>
              <w:noProof/>
            </w:rPr>
          </w:pPr>
          <w:hyperlink w:anchor="_Toc171231326" w:history="1">
            <w:r w:rsidRPr="00183222">
              <w:rPr>
                <w:rStyle w:val="Hyperlink"/>
                <w:rFonts w:ascii="Times New Roman" w:eastAsiaTheme="majorEastAsia" w:hAnsi="Times New Roman"/>
                <w:b/>
                <w:bCs/>
                <w:noProof/>
              </w:rPr>
              <w:t>1.1 A Brief Overview of Related Theories</w:t>
            </w:r>
            <w:r>
              <w:rPr>
                <w:noProof/>
                <w:webHidden/>
              </w:rPr>
              <w:tab/>
            </w:r>
            <w:r>
              <w:rPr>
                <w:noProof/>
                <w:webHidden/>
              </w:rPr>
              <w:fldChar w:fldCharType="begin"/>
            </w:r>
            <w:r>
              <w:rPr>
                <w:noProof/>
                <w:webHidden/>
              </w:rPr>
              <w:instrText xml:space="preserve"> PAGEREF _Toc171231326 \h </w:instrText>
            </w:r>
            <w:r>
              <w:rPr>
                <w:noProof/>
                <w:webHidden/>
              </w:rPr>
            </w:r>
            <w:r>
              <w:rPr>
                <w:noProof/>
                <w:webHidden/>
              </w:rPr>
              <w:fldChar w:fldCharType="separate"/>
            </w:r>
            <w:r>
              <w:rPr>
                <w:noProof/>
                <w:webHidden/>
              </w:rPr>
              <w:t>11</w:t>
            </w:r>
            <w:r>
              <w:rPr>
                <w:noProof/>
                <w:webHidden/>
              </w:rPr>
              <w:fldChar w:fldCharType="end"/>
            </w:r>
          </w:hyperlink>
        </w:p>
        <w:p w14:paraId="2CB4FACE" w14:textId="77777777" w:rsidR="002D4670" w:rsidRDefault="002D4670">
          <w:pPr>
            <w:pStyle w:val="TOC1"/>
            <w:tabs>
              <w:tab w:val="right" w:leader="dot" w:pos="9350"/>
            </w:tabs>
            <w:rPr>
              <w:rFonts w:cstheme="minorBidi"/>
              <w:noProof/>
            </w:rPr>
          </w:pPr>
          <w:hyperlink w:anchor="_Toc171231327" w:history="1">
            <w:r w:rsidRPr="00183222">
              <w:rPr>
                <w:rStyle w:val="Hyperlink"/>
                <w:rFonts w:ascii="Times New Roman" w:eastAsiaTheme="majorEastAsia" w:hAnsi="Times New Roman"/>
                <w:b/>
                <w:bCs/>
                <w:noProof/>
              </w:rPr>
              <w:t>2.0 Literature Review</w:t>
            </w:r>
            <w:r>
              <w:rPr>
                <w:noProof/>
                <w:webHidden/>
              </w:rPr>
              <w:tab/>
            </w:r>
            <w:r>
              <w:rPr>
                <w:noProof/>
                <w:webHidden/>
              </w:rPr>
              <w:fldChar w:fldCharType="begin"/>
            </w:r>
            <w:r>
              <w:rPr>
                <w:noProof/>
                <w:webHidden/>
              </w:rPr>
              <w:instrText xml:space="preserve"> PAGEREF _Toc171231327 \h </w:instrText>
            </w:r>
            <w:r>
              <w:rPr>
                <w:noProof/>
                <w:webHidden/>
              </w:rPr>
            </w:r>
            <w:r>
              <w:rPr>
                <w:noProof/>
                <w:webHidden/>
              </w:rPr>
              <w:fldChar w:fldCharType="separate"/>
            </w:r>
            <w:r>
              <w:rPr>
                <w:noProof/>
                <w:webHidden/>
              </w:rPr>
              <w:t>13</w:t>
            </w:r>
            <w:r>
              <w:rPr>
                <w:noProof/>
                <w:webHidden/>
              </w:rPr>
              <w:fldChar w:fldCharType="end"/>
            </w:r>
          </w:hyperlink>
        </w:p>
        <w:p w14:paraId="36066FDA" w14:textId="77777777" w:rsidR="002D4670" w:rsidRDefault="002D4670">
          <w:pPr>
            <w:pStyle w:val="TOC2"/>
            <w:tabs>
              <w:tab w:val="right" w:leader="dot" w:pos="9350"/>
            </w:tabs>
            <w:rPr>
              <w:rFonts w:cstheme="minorBidi"/>
              <w:noProof/>
            </w:rPr>
          </w:pPr>
          <w:hyperlink w:anchor="_Toc171231328" w:history="1">
            <w:r w:rsidRPr="00183222">
              <w:rPr>
                <w:rStyle w:val="Hyperlink"/>
                <w:rFonts w:ascii="Times New Roman" w:eastAsiaTheme="majorEastAsia" w:hAnsi="Times New Roman"/>
                <w:b/>
                <w:bCs/>
                <w:noProof/>
                <w:shd w:val="clear" w:color="auto" w:fill="FFFFFF"/>
              </w:rPr>
              <w:t>2.1 Related Theories</w:t>
            </w:r>
            <w:r>
              <w:rPr>
                <w:noProof/>
                <w:webHidden/>
              </w:rPr>
              <w:tab/>
            </w:r>
            <w:r>
              <w:rPr>
                <w:noProof/>
                <w:webHidden/>
              </w:rPr>
              <w:fldChar w:fldCharType="begin"/>
            </w:r>
            <w:r>
              <w:rPr>
                <w:noProof/>
                <w:webHidden/>
              </w:rPr>
              <w:instrText xml:space="preserve"> PAGEREF _Toc171231328 \h </w:instrText>
            </w:r>
            <w:r>
              <w:rPr>
                <w:noProof/>
                <w:webHidden/>
              </w:rPr>
            </w:r>
            <w:r>
              <w:rPr>
                <w:noProof/>
                <w:webHidden/>
              </w:rPr>
              <w:fldChar w:fldCharType="separate"/>
            </w:r>
            <w:r>
              <w:rPr>
                <w:noProof/>
                <w:webHidden/>
              </w:rPr>
              <w:t>13</w:t>
            </w:r>
            <w:r>
              <w:rPr>
                <w:noProof/>
                <w:webHidden/>
              </w:rPr>
              <w:fldChar w:fldCharType="end"/>
            </w:r>
          </w:hyperlink>
        </w:p>
        <w:p w14:paraId="2FFDCED2" w14:textId="77777777" w:rsidR="002D4670" w:rsidRDefault="002D4670">
          <w:pPr>
            <w:pStyle w:val="TOC2"/>
            <w:tabs>
              <w:tab w:val="right" w:leader="dot" w:pos="9350"/>
            </w:tabs>
            <w:rPr>
              <w:rFonts w:cstheme="minorBidi"/>
              <w:noProof/>
            </w:rPr>
          </w:pPr>
          <w:hyperlink w:anchor="_Toc171231329" w:history="1">
            <w:r w:rsidRPr="00183222">
              <w:rPr>
                <w:rStyle w:val="Hyperlink"/>
                <w:rFonts w:ascii="Times New Roman" w:eastAsiaTheme="majorEastAsia" w:hAnsi="Times New Roman"/>
                <w:b/>
                <w:bCs/>
                <w:noProof/>
              </w:rPr>
              <w:t>2.2 Contemporary Issues of Mobile Payment</w:t>
            </w:r>
            <w:r>
              <w:rPr>
                <w:noProof/>
                <w:webHidden/>
              </w:rPr>
              <w:tab/>
            </w:r>
            <w:r>
              <w:rPr>
                <w:noProof/>
                <w:webHidden/>
              </w:rPr>
              <w:fldChar w:fldCharType="begin"/>
            </w:r>
            <w:r>
              <w:rPr>
                <w:noProof/>
                <w:webHidden/>
              </w:rPr>
              <w:instrText xml:space="preserve"> PAGEREF _Toc171231329 \h </w:instrText>
            </w:r>
            <w:r>
              <w:rPr>
                <w:noProof/>
                <w:webHidden/>
              </w:rPr>
            </w:r>
            <w:r>
              <w:rPr>
                <w:noProof/>
                <w:webHidden/>
              </w:rPr>
              <w:fldChar w:fldCharType="separate"/>
            </w:r>
            <w:r>
              <w:rPr>
                <w:noProof/>
                <w:webHidden/>
              </w:rPr>
              <w:t>16</w:t>
            </w:r>
            <w:r>
              <w:rPr>
                <w:noProof/>
                <w:webHidden/>
              </w:rPr>
              <w:fldChar w:fldCharType="end"/>
            </w:r>
          </w:hyperlink>
        </w:p>
        <w:p w14:paraId="36F412D9" w14:textId="77777777" w:rsidR="002D4670" w:rsidRDefault="002D4670">
          <w:pPr>
            <w:pStyle w:val="TOC2"/>
            <w:tabs>
              <w:tab w:val="right" w:leader="dot" w:pos="9350"/>
            </w:tabs>
            <w:rPr>
              <w:rFonts w:cstheme="minorBidi"/>
              <w:noProof/>
            </w:rPr>
          </w:pPr>
          <w:hyperlink w:anchor="_Toc171231330" w:history="1">
            <w:r w:rsidRPr="00183222">
              <w:rPr>
                <w:rStyle w:val="Hyperlink"/>
                <w:rFonts w:ascii="Times New Roman" w:eastAsiaTheme="majorEastAsia" w:hAnsi="Times New Roman"/>
                <w:b/>
                <w:bCs/>
                <w:noProof/>
              </w:rPr>
              <w:t>2.3 Theoretical Frame Work</w:t>
            </w:r>
            <w:r>
              <w:rPr>
                <w:noProof/>
                <w:webHidden/>
              </w:rPr>
              <w:tab/>
            </w:r>
            <w:r>
              <w:rPr>
                <w:noProof/>
                <w:webHidden/>
              </w:rPr>
              <w:fldChar w:fldCharType="begin"/>
            </w:r>
            <w:r>
              <w:rPr>
                <w:noProof/>
                <w:webHidden/>
              </w:rPr>
              <w:instrText xml:space="preserve"> PAGEREF _Toc171231330 \h </w:instrText>
            </w:r>
            <w:r>
              <w:rPr>
                <w:noProof/>
                <w:webHidden/>
              </w:rPr>
            </w:r>
            <w:r>
              <w:rPr>
                <w:noProof/>
                <w:webHidden/>
              </w:rPr>
              <w:fldChar w:fldCharType="separate"/>
            </w:r>
            <w:r>
              <w:rPr>
                <w:noProof/>
                <w:webHidden/>
              </w:rPr>
              <w:t>17</w:t>
            </w:r>
            <w:r>
              <w:rPr>
                <w:noProof/>
                <w:webHidden/>
              </w:rPr>
              <w:fldChar w:fldCharType="end"/>
            </w:r>
          </w:hyperlink>
        </w:p>
        <w:p w14:paraId="4C83F063" w14:textId="77777777" w:rsidR="002D4670" w:rsidRDefault="002D4670">
          <w:pPr>
            <w:pStyle w:val="TOC1"/>
            <w:tabs>
              <w:tab w:val="right" w:leader="dot" w:pos="9350"/>
            </w:tabs>
            <w:rPr>
              <w:rFonts w:cstheme="minorBidi"/>
              <w:noProof/>
            </w:rPr>
          </w:pPr>
          <w:hyperlink w:anchor="_Toc171231331" w:history="1">
            <w:r w:rsidRPr="00183222">
              <w:rPr>
                <w:rStyle w:val="Hyperlink"/>
                <w:rFonts w:ascii="Times New Roman" w:eastAsiaTheme="majorEastAsia" w:hAnsi="Times New Roman"/>
                <w:b/>
                <w:bCs/>
                <w:noProof/>
              </w:rPr>
              <w:t>3.0 Hypothesis Development</w:t>
            </w:r>
            <w:r>
              <w:rPr>
                <w:noProof/>
                <w:webHidden/>
              </w:rPr>
              <w:tab/>
            </w:r>
            <w:r>
              <w:rPr>
                <w:noProof/>
                <w:webHidden/>
              </w:rPr>
              <w:fldChar w:fldCharType="begin"/>
            </w:r>
            <w:r>
              <w:rPr>
                <w:noProof/>
                <w:webHidden/>
              </w:rPr>
              <w:instrText xml:space="preserve"> PAGEREF _Toc171231331 \h </w:instrText>
            </w:r>
            <w:r>
              <w:rPr>
                <w:noProof/>
                <w:webHidden/>
              </w:rPr>
            </w:r>
            <w:r>
              <w:rPr>
                <w:noProof/>
                <w:webHidden/>
              </w:rPr>
              <w:fldChar w:fldCharType="separate"/>
            </w:r>
            <w:r>
              <w:rPr>
                <w:noProof/>
                <w:webHidden/>
              </w:rPr>
              <w:t>18</w:t>
            </w:r>
            <w:r>
              <w:rPr>
                <w:noProof/>
                <w:webHidden/>
              </w:rPr>
              <w:fldChar w:fldCharType="end"/>
            </w:r>
          </w:hyperlink>
        </w:p>
        <w:p w14:paraId="7CA9F2D5" w14:textId="77777777" w:rsidR="002D4670" w:rsidRDefault="002D4670">
          <w:pPr>
            <w:pStyle w:val="TOC1"/>
            <w:tabs>
              <w:tab w:val="right" w:leader="dot" w:pos="9350"/>
            </w:tabs>
            <w:rPr>
              <w:rFonts w:cstheme="minorBidi"/>
              <w:noProof/>
            </w:rPr>
          </w:pPr>
          <w:hyperlink w:anchor="_Toc171231332" w:history="1">
            <w:r w:rsidRPr="00183222">
              <w:rPr>
                <w:rStyle w:val="Hyperlink"/>
                <w:rFonts w:ascii="Times New Roman" w:hAnsi="Times New Roman"/>
                <w:b/>
                <w:bCs/>
                <w:noProof/>
              </w:rPr>
              <w:t>4.0 Methodology and Limitations of the Study</w:t>
            </w:r>
            <w:r>
              <w:rPr>
                <w:noProof/>
                <w:webHidden/>
              </w:rPr>
              <w:tab/>
            </w:r>
            <w:r>
              <w:rPr>
                <w:noProof/>
                <w:webHidden/>
              </w:rPr>
              <w:fldChar w:fldCharType="begin"/>
            </w:r>
            <w:r>
              <w:rPr>
                <w:noProof/>
                <w:webHidden/>
              </w:rPr>
              <w:instrText xml:space="preserve"> PAGEREF _Toc171231332 \h </w:instrText>
            </w:r>
            <w:r>
              <w:rPr>
                <w:noProof/>
                <w:webHidden/>
              </w:rPr>
            </w:r>
            <w:r>
              <w:rPr>
                <w:noProof/>
                <w:webHidden/>
              </w:rPr>
              <w:fldChar w:fldCharType="separate"/>
            </w:r>
            <w:r>
              <w:rPr>
                <w:noProof/>
                <w:webHidden/>
              </w:rPr>
              <w:t>22</w:t>
            </w:r>
            <w:r>
              <w:rPr>
                <w:noProof/>
                <w:webHidden/>
              </w:rPr>
              <w:fldChar w:fldCharType="end"/>
            </w:r>
          </w:hyperlink>
        </w:p>
        <w:p w14:paraId="1ED5D2A9" w14:textId="77777777" w:rsidR="002D4670" w:rsidRDefault="002D4670">
          <w:pPr>
            <w:pStyle w:val="TOC1"/>
            <w:tabs>
              <w:tab w:val="right" w:leader="dot" w:pos="9350"/>
            </w:tabs>
            <w:rPr>
              <w:rFonts w:cstheme="minorBidi"/>
              <w:noProof/>
            </w:rPr>
          </w:pPr>
          <w:hyperlink w:anchor="_Toc171231333" w:history="1">
            <w:r w:rsidRPr="00183222">
              <w:rPr>
                <w:rStyle w:val="Hyperlink"/>
                <w:rFonts w:ascii="Times New Roman" w:eastAsiaTheme="majorEastAsia" w:hAnsi="Times New Roman"/>
                <w:b/>
                <w:bCs/>
                <w:noProof/>
              </w:rPr>
              <w:t>5.0 Findings of the Study</w:t>
            </w:r>
            <w:r>
              <w:rPr>
                <w:noProof/>
                <w:webHidden/>
              </w:rPr>
              <w:tab/>
            </w:r>
            <w:r>
              <w:rPr>
                <w:noProof/>
                <w:webHidden/>
              </w:rPr>
              <w:fldChar w:fldCharType="begin"/>
            </w:r>
            <w:r>
              <w:rPr>
                <w:noProof/>
                <w:webHidden/>
              </w:rPr>
              <w:instrText xml:space="preserve"> PAGEREF _Toc171231333 \h </w:instrText>
            </w:r>
            <w:r>
              <w:rPr>
                <w:noProof/>
                <w:webHidden/>
              </w:rPr>
            </w:r>
            <w:r>
              <w:rPr>
                <w:noProof/>
                <w:webHidden/>
              </w:rPr>
              <w:fldChar w:fldCharType="separate"/>
            </w:r>
            <w:r>
              <w:rPr>
                <w:noProof/>
                <w:webHidden/>
              </w:rPr>
              <w:t>23</w:t>
            </w:r>
            <w:r>
              <w:rPr>
                <w:noProof/>
                <w:webHidden/>
              </w:rPr>
              <w:fldChar w:fldCharType="end"/>
            </w:r>
          </w:hyperlink>
        </w:p>
        <w:p w14:paraId="0BFF6BD9" w14:textId="77777777" w:rsidR="002D4670" w:rsidRDefault="002D4670">
          <w:pPr>
            <w:pStyle w:val="TOC2"/>
            <w:tabs>
              <w:tab w:val="right" w:leader="dot" w:pos="9350"/>
            </w:tabs>
            <w:rPr>
              <w:rFonts w:cstheme="minorBidi"/>
              <w:noProof/>
            </w:rPr>
          </w:pPr>
          <w:hyperlink w:anchor="_Toc171231334" w:history="1">
            <w:r w:rsidRPr="00183222">
              <w:rPr>
                <w:rStyle w:val="Hyperlink"/>
                <w:rFonts w:ascii="Times New Roman" w:eastAsiaTheme="majorEastAsia" w:hAnsi="Times New Roman"/>
                <w:b/>
                <w:bCs/>
                <w:noProof/>
              </w:rPr>
              <w:t>5.1 Regression Analysis and Data Requirement</w:t>
            </w:r>
            <w:r>
              <w:rPr>
                <w:noProof/>
                <w:webHidden/>
              </w:rPr>
              <w:tab/>
            </w:r>
            <w:r>
              <w:rPr>
                <w:noProof/>
                <w:webHidden/>
              </w:rPr>
              <w:fldChar w:fldCharType="begin"/>
            </w:r>
            <w:r>
              <w:rPr>
                <w:noProof/>
                <w:webHidden/>
              </w:rPr>
              <w:instrText xml:space="preserve"> PAGEREF _Toc171231334 \h </w:instrText>
            </w:r>
            <w:r>
              <w:rPr>
                <w:noProof/>
                <w:webHidden/>
              </w:rPr>
            </w:r>
            <w:r>
              <w:rPr>
                <w:noProof/>
                <w:webHidden/>
              </w:rPr>
              <w:fldChar w:fldCharType="separate"/>
            </w:r>
            <w:r>
              <w:rPr>
                <w:noProof/>
                <w:webHidden/>
              </w:rPr>
              <w:t>23</w:t>
            </w:r>
            <w:r>
              <w:rPr>
                <w:noProof/>
                <w:webHidden/>
              </w:rPr>
              <w:fldChar w:fldCharType="end"/>
            </w:r>
          </w:hyperlink>
        </w:p>
        <w:p w14:paraId="60D91E20" w14:textId="77777777" w:rsidR="002D4670" w:rsidRDefault="002D4670">
          <w:pPr>
            <w:pStyle w:val="TOC2"/>
            <w:tabs>
              <w:tab w:val="right" w:leader="dot" w:pos="9350"/>
            </w:tabs>
            <w:rPr>
              <w:rFonts w:cstheme="minorBidi"/>
              <w:noProof/>
            </w:rPr>
          </w:pPr>
          <w:hyperlink w:anchor="_Toc171231335" w:history="1">
            <w:r w:rsidRPr="00183222">
              <w:rPr>
                <w:rStyle w:val="Hyperlink"/>
                <w:rFonts w:ascii="Times New Roman" w:eastAsiaTheme="majorEastAsia" w:hAnsi="Times New Roman"/>
                <w:b/>
                <w:bCs/>
                <w:noProof/>
              </w:rPr>
              <w:t>5.2 Variation of Dependent and Independent Variables</w:t>
            </w:r>
            <w:r>
              <w:rPr>
                <w:noProof/>
                <w:webHidden/>
              </w:rPr>
              <w:tab/>
            </w:r>
            <w:r>
              <w:rPr>
                <w:noProof/>
                <w:webHidden/>
              </w:rPr>
              <w:fldChar w:fldCharType="begin"/>
            </w:r>
            <w:r>
              <w:rPr>
                <w:noProof/>
                <w:webHidden/>
              </w:rPr>
              <w:instrText xml:space="preserve"> PAGEREF _Toc171231335 \h </w:instrText>
            </w:r>
            <w:r>
              <w:rPr>
                <w:noProof/>
                <w:webHidden/>
              </w:rPr>
            </w:r>
            <w:r>
              <w:rPr>
                <w:noProof/>
                <w:webHidden/>
              </w:rPr>
              <w:fldChar w:fldCharType="separate"/>
            </w:r>
            <w:r>
              <w:rPr>
                <w:noProof/>
                <w:webHidden/>
              </w:rPr>
              <w:t>23</w:t>
            </w:r>
            <w:r>
              <w:rPr>
                <w:noProof/>
                <w:webHidden/>
              </w:rPr>
              <w:fldChar w:fldCharType="end"/>
            </w:r>
          </w:hyperlink>
        </w:p>
        <w:p w14:paraId="0465979B" w14:textId="77777777" w:rsidR="002D4670" w:rsidRDefault="002D4670">
          <w:pPr>
            <w:pStyle w:val="TOC2"/>
            <w:tabs>
              <w:tab w:val="right" w:leader="dot" w:pos="9350"/>
            </w:tabs>
            <w:rPr>
              <w:rFonts w:cstheme="minorBidi"/>
              <w:noProof/>
            </w:rPr>
          </w:pPr>
          <w:hyperlink w:anchor="_Toc171231336" w:history="1">
            <w:r w:rsidRPr="00183222">
              <w:rPr>
                <w:rStyle w:val="Hyperlink"/>
                <w:rFonts w:ascii="Times New Roman" w:eastAsiaTheme="majorEastAsia" w:hAnsi="Times New Roman"/>
                <w:b/>
                <w:bCs/>
                <w:noProof/>
              </w:rPr>
              <w:t>5.3 Measurement Scale of the Variables</w:t>
            </w:r>
            <w:r>
              <w:rPr>
                <w:noProof/>
                <w:webHidden/>
              </w:rPr>
              <w:tab/>
            </w:r>
            <w:r>
              <w:rPr>
                <w:noProof/>
                <w:webHidden/>
              </w:rPr>
              <w:fldChar w:fldCharType="begin"/>
            </w:r>
            <w:r>
              <w:rPr>
                <w:noProof/>
                <w:webHidden/>
              </w:rPr>
              <w:instrText xml:space="preserve"> PAGEREF _Toc171231336 \h </w:instrText>
            </w:r>
            <w:r>
              <w:rPr>
                <w:noProof/>
                <w:webHidden/>
              </w:rPr>
            </w:r>
            <w:r>
              <w:rPr>
                <w:noProof/>
                <w:webHidden/>
              </w:rPr>
              <w:fldChar w:fldCharType="separate"/>
            </w:r>
            <w:r>
              <w:rPr>
                <w:noProof/>
                <w:webHidden/>
              </w:rPr>
              <w:t>24</w:t>
            </w:r>
            <w:r>
              <w:rPr>
                <w:noProof/>
                <w:webHidden/>
              </w:rPr>
              <w:fldChar w:fldCharType="end"/>
            </w:r>
          </w:hyperlink>
        </w:p>
        <w:p w14:paraId="4875D0F4" w14:textId="77777777" w:rsidR="002D4670" w:rsidRDefault="002D4670">
          <w:pPr>
            <w:pStyle w:val="TOC2"/>
            <w:tabs>
              <w:tab w:val="right" w:leader="dot" w:pos="9350"/>
            </w:tabs>
            <w:rPr>
              <w:rFonts w:cstheme="minorBidi"/>
              <w:noProof/>
            </w:rPr>
          </w:pPr>
          <w:hyperlink w:anchor="_Toc171231337" w:history="1">
            <w:r w:rsidRPr="00183222">
              <w:rPr>
                <w:rStyle w:val="Hyperlink"/>
                <w:rFonts w:ascii="Times New Roman" w:eastAsiaTheme="majorEastAsia" w:hAnsi="Times New Roman"/>
                <w:b/>
                <w:bCs/>
                <w:noProof/>
              </w:rPr>
              <w:t>5.4 Multi Collinearity</w:t>
            </w:r>
            <w:r>
              <w:rPr>
                <w:noProof/>
                <w:webHidden/>
              </w:rPr>
              <w:tab/>
            </w:r>
            <w:r>
              <w:rPr>
                <w:noProof/>
                <w:webHidden/>
              </w:rPr>
              <w:fldChar w:fldCharType="begin"/>
            </w:r>
            <w:r>
              <w:rPr>
                <w:noProof/>
                <w:webHidden/>
              </w:rPr>
              <w:instrText xml:space="preserve"> PAGEREF _Toc171231337 \h </w:instrText>
            </w:r>
            <w:r>
              <w:rPr>
                <w:noProof/>
                <w:webHidden/>
              </w:rPr>
            </w:r>
            <w:r>
              <w:rPr>
                <w:noProof/>
                <w:webHidden/>
              </w:rPr>
              <w:fldChar w:fldCharType="separate"/>
            </w:r>
            <w:r>
              <w:rPr>
                <w:noProof/>
                <w:webHidden/>
              </w:rPr>
              <w:t>24</w:t>
            </w:r>
            <w:r>
              <w:rPr>
                <w:noProof/>
                <w:webHidden/>
              </w:rPr>
              <w:fldChar w:fldCharType="end"/>
            </w:r>
          </w:hyperlink>
        </w:p>
        <w:p w14:paraId="6ADDEA98" w14:textId="77777777" w:rsidR="002D4670" w:rsidRDefault="002D4670">
          <w:pPr>
            <w:pStyle w:val="TOC2"/>
            <w:tabs>
              <w:tab w:val="right" w:leader="dot" w:pos="9350"/>
            </w:tabs>
            <w:rPr>
              <w:rFonts w:cstheme="minorBidi"/>
              <w:noProof/>
            </w:rPr>
          </w:pPr>
          <w:hyperlink w:anchor="_Toc171231338" w:history="1">
            <w:r w:rsidRPr="00183222">
              <w:rPr>
                <w:rStyle w:val="Hyperlink"/>
                <w:rFonts w:ascii="Times New Roman" w:eastAsiaTheme="majorEastAsia" w:hAnsi="Times New Roman"/>
                <w:b/>
                <w:bCs/>
                <w:noProof/>
              </w:rPr>
              <w:t>5.5 Model Specification</w:t>
            </w:r>
            <w:r>
              <w:rPr>
                <w:noProof/>
                <w:webHidden/>
              </w:rPr>
              <w:tab/>
            </w:r>
            <w:r>
              <w:rPr>
                <w:noProof/>
                <w:webHidden/>
              </w:rPr>
              <w:fldChar w:fldCharType="begin"/>
            </w:r>
            <w:r>
              <w:rPr>
                <w:noProof/>
                <w:webHidden/>
              </w:rPr>
              <w:instrText xml:space="preserve"> PAGEREF _Toc171231338 \h </w:instrText>
            </w:r>
            <w:r>
              <w:rPr>
                <w:noProof/>
                <w:webHidden/>
              </w:rPr>
            </w:r>
            <w:r>
              <w:rPr>
                <w:noProof/>
                <w:webHidden/>
              </w:rPr>
              <w:fldChar w:fldCharType="separate"/>
            </w:r>
            <w:r>
              <w:rPr>
                <w:noProof/>
                <w:webHidden/>
              </w:rPr>
              <w:t>26</w:t>
            </w:r>
            <w:r>
              <w:rPr>
                <w:noProof/>
                <w:webHidden/>
              </w:rPr>
              <w:fldChar w:fldCharType="end"/>
            </w:r>
          </w:hyperlink>
        </w:p>
        <w:p w14:paraId="5E7DADC5" w14:textId="77777777" w:rsidR="002D4670" w:rsidRDefault="002D4670">
          <w:pPr>
            <w:pStyle w:val="TOC2"/>
            <w:tabs>
              <w:tab w:val="right" w:leader="dot" w:pos="9350"/>
            </w:tabs>
            <w:rPr>
              <w:rFonts w:cstheme="minorBidi"/>
              <w:noProof/>
            </w:rPr>
          </w:pPr>
          <w:hyperlink w:anchor="_Toc171231339" w:history="1">
            <w:r w:rsidRPr="00183222">
              <w:rPr>
                <w:rStyle w:val="Hyperlink"/>
                <w:rFonts w:ascii="Times New Roman" w:eastAsiaTheme="majorEastAsia" w:hAnsi="Times New Roman"/>
                <w:b/>
                <w:bCs/>
                <w:noProof/>
              </w:rPr>
              <w:t>5.6 Regression Analysis Assumption</w:t>
            </w:r>
            <w:r>
              <w:rPr>
                <w:noProof/>
                <w:webHidden/>
              </w:rPr>
              <w:tab/>
            </w:r>
            <w:r>
              <w:rPr>
                <w:noProof/>
                <w:webHidden/>
              </w:rPr>
              <w:fldChar w:fldCharType="begin"/>
            </w:r>
            <w:r>
              <w:rPr>
                <w:noProof/>
                <w:webHidden/>
              </w:rPr>
              <w:instrText xml:space="preserve"> PAGEREF _Toc171231339 \h </w:instrText>
            </w:r>
            <w:r>
              <w:rPr>
                <w:noProof/>
                <w:webHidden/>
              </w:rPr>
            </w:r>
            <w:r>
              <w:rPr>
                <w:noProof/>
                <w:webHidden/>
              </w:rPr>
              <w:fldChar w:fldCharType="separate"/>
            </w:r>
            <w:r>
              <w:rPr>
                <w:noProof/>
                <w:webHidden/>
              </w:rPr>
              <w:t>26</w:t>
            </w:r>
            <w:r>
              <w:rPr>
                <w:noProof/>
                <w:webHidden/>
              </w:rPr>
              <w:fldChar w:fldCharType="end"/>
            </w:r>
          </w:hyperlink>
        </w:p>
        <w:p w14:paraId="168055C8" w14:textId="77777777" w:rsidR="002D4670" w:rsidRDefault="002D4670">
          <w:pPr>
            <w:pStyle w:val="TOC2"/>
            <w:tabs>
              <w:tab w:val="right" w:leader="dot" w:pos="9350"/>
            </w:tabs>
            <w:rPr>
              <w:rFonts w:cstheme="minorBidi"/>
              <w:noProof/>
            </w:rPr>
          </w:pPr>
          <w:hyperlink w:anchor="_Toc171231340" w:history="1">
            <w:r w:rsidRPr="00183222">
              <w:rPr>
                <w:rStyle w:val="Hyperlink"/>
                <w:rFonts w:ascii="Times New Roman" w:eastAsiaTheme="majorEastAsia" w:hAnsi="Times New Roman"/>
                <w:b/>
                <w:bCs/>
                <w:noProof/>
              </w:rPr>
              <w:t>5.7 Regression Model Interpretation</w:t>
            </w:r>
            <w:r>
              <w:rPr>
                <w:noProof/>
                <w:webHidden/>
              </w:rPr>
              <w:tab/>
            </w:r>
            <w:r>
              <w:rPr>
                <w:noProof/>
                <w:webHidden/>
              </w:rPr>
              <w:fldChar w:fldCharType="begin"/>
            </w:r>
            <w:r>
              <w:rPr>
                <w:noProof/>
                <w:webHidden/>
              </w:rPr>
              <w:instrText xml:space="preserve"> PAGEREF _Toc171231340 \h </w:instrText>
            </w:r>
            <w:r>
              <w:rPr>
                <w:noProof/>
                <w:webHidden/>
              </w:rPr>
            </w:r>
            <w:r>
              <w:rPr>
                <w:noProof/>
                <w:webHidden/>
              </w:rPr>
              <w:fldChar w:fldCharType="separate"/>
            </w:r>
            <w:r>
              <w:rPr>
                <w:noProof/>
                <w:webHidden/>
              </w:rPr>
              <w:t>29</w:t>
            </w:r>
            <w:r>
              <w:rPr>
                <w:noProof/>
                <w:webHidden/>
              </w:rPr>
              <w:fldChar w:fldCharType="end"/>
            </w:r>
          </w:hyperlink>
        </w:p>
        <w:p w14:paraId="54678CC2" w14:textId="77777777" w:rsidR="002D4670" w:rsidRDefault="002D4670">
          <w:pPr>
            <w:pStyle w:val="TOC1"/>
            <w:tabs>
              <w:tab w:val="right" w:leader="dot" w:pos="9350"/>
            </w:tabs>
            <w:rPr>
              <w:rFonts w:cstheme="minorBidi"/>
              <w:noProof/>
            </w:rPr>
          </w:pPr>
          <w:hyperlink w:anchor="_Toc171231341" w:history="1">
            <w:r w:rsidRPr="00183222">
              <w:rPr>
                <w:rStyle w:val="Hyperlink"/>
                <w:rFonts w:ascii="Times New Roman" w:eastAsiaTheme="majorEastAsia" w:hAnsi="Times New Roman"/>
                <w:b/>
                <w:bCs/>
                <w:noProof/>
              </w:rPr>
              <w:t>6.0 Discussion of the Findings</w:t>
            </w:r>
            <w:r>
              <w:rPr>
                <w:noProof/>
                <w:webHidden/>
              </w:rPr>
              <w:tab/>
            </w:r>
            <w:r>
              <w:rPr>
                <w:noProof/>
                <w:webHidden/>
              </w:rPr>
              <w:fldChar w:fldCharType="begin"/>
            </w:r>
            <w:r>
              <w:rPr>
                <w:noProof/>
                <w:webHidden/>
              </w:rPr>
              <w:instrText xml:space="preserve"> PAGEREF _Toc171231341 \h </w:instrText>
            </w:r>
            <w:r>
              <w:rPr>
                <w:noProof/>
                <w:webHidden/>
              </w:rPr>
            </w:r>
            <w:r>
              <w:rPr>
                <w:noProof/>
                <w:webHidden/>
              </w:rPr>
              <w:fldChar w:fldCharType="separate"/>
            </w:r>
            <w:r>
              <w:rPr>
                <w:noProof/>
                <w:webHidden/>
              </w:rPr>
              <w:t>30</w:t>
            </w:r>
            <w:r>
              <w:rPr>
                <w:noProof/>
                <w:webHidden/>
              </w:rPr>
              <w:fldChar w:fldCharType="end"/>
            </w:r>
          </w:hyperlink>
        </w:p>
        <w:p w14:paraId="238FC3AC" w14:textId="77777777" w:rsidR="002D4670" w:rsidRDefault="002D4670">
          <w:pPr>
            <w:pStyle w:val="TOC1"/>
            <w:tabs>
              <w:tab w:val="right" w:leader="dot" w:pos="9350"/>
            </w:tabs>
            <w:rPr>
              <w:rFonts w:cstheme="minorBidi"/>
              <w:noProof/>
            </w:rPr>
          </w:pPr>
          <w:hyperlink w:anchor="_Toc171231342" w:history="1">
            <w:r w:rsidRPr="00183222">
              <w:rPr>
                <w:rStyle w:val="Hyperlink"/>
                <w:rFonts w:ascii="Times New Roman" w:eastAsiaTheme="majorEastAsia" w:hAnsi="Times New Roman"/>
                <w:b/>
                <w:bCs/>
                <w:noProof/>
              </w:rPr>
              <w:t>7.0 Future Scope of the Research</w:t>
            </w:r>
            <w:r>
              <w:rPr>
                <w:noProof/>
                <w:webHidden/>
              </w:rPr>
              <w:tab/>
            </w:r>
            <w:r>
              <w:rPr>
                <w:noProof/>
                <w:webHidden/>
              </w:rPr>
              <w:fldChar w:fldCharType="begin"/>
            </w:r>
            <w:r>
              <w:rPr>
                <w:noProof/>
                <w:webHidden/>
              </w:rPr>
              <w:instrText xml:space="preserve"> PAGEREF _Toc171231342 \h </w:instrText>
            </w:r>
            <w:r>
              <w:rPr>
                <w:noProof/>
                <w:webHidden/>
              </w:rPr>
            </w:r>
            <w:r>
              <w:rPr>
                <w:noProof/>
                <w:webHidden/>
              </w:rPr>
              <w:fldChar w:fldCharType="separate"/>
            </w:r>
            <w:r>
              <w:rPr>
                <w:noProof/>
                <w:webHidden/>
              </w:rPr>
              <w:t>31</w:t>
            </w:r>
            <w:r>
              <w:rPr>
                <w:noProof/>
                <w:webHidden/>
              </w:rPr>
              <w:fldChar w:fldCharType="end"/>
            </w:r>
          </w:hyperlink>
        </w:p>
        <w:p w14:paraId="5D52651D" w14:textId="77777777" w:rsidR="002D4670" w:rsidRDefault="002D4670">
          <w:pPr>
            <w:pStyle w:val="TOC1"/>
            <w:tabs>
              <w:tab w:val="right" w:leader="dot" w:pos="9350"/>
            </w:tabs>
            <w:rPr>
              <w:rFonts w:cstheme="minorBidi"/>
              <w:noProof/>
            </w:rPr>
          </w:pPr>
          <w:hyperlink w:anchor="_Toc171231343" w:history="1">
            <w:r w:rsidRPr="00183222">
              <w:rPr>
                <w:rStyle w:val="Hyperlink"/>
                <w:rFonts w:ascii="Times New Roman" w:hAnsi="Times New Roman"/>
                <w:b/>
                <w:bCs/>
                <w:noProof/>
              </w:rPr>
              <w:t>Appendix</w:t>
            </w:r>
            <w:r>
              <w:rPr>
                <w:noProof/>
                <w:webHidden/>
              </w:rPr>
              <w:tab/>
            </w:r>
            <w:r>
              <w:rPr>
                <w:noProof/>
                <w:webHidden/>
              </w:rPr>
              <w:fldChar w:fldCharType="begin"/>
            </w:r>
            <w:r>
              <w:rPr>
                <w:noProof/>
                <w:webHidden/>
              </w:rPr>
              <w:instrText xml:space="preserve"> PAGEREF _Toc171231343 \h </w:instrText>
            </w:r>
            <w:r>
              <w:rPr>
                <w:noProof/>
                <w:webHidden/>
              </w:rPr>
            </w:r>
            <w:r>
              <w:rPr>
                <w:noProof/>
                <w:webHidden/>
              </w:rPr>
              <w:fldChar w:fldCharType="separate"/>
            </w:r>
            <w:r>
              <w:rPr>
                <w:noProof/>
                <w:webHidden/>
              </w:rPr>
              <w:t>32</w:t>
            </w:r>
            <w:r>
              <w:rPr>
                <w:noProof/>
                <w:webHidden/>
              </w:rPr>
              <w:fldChar w:fldCharType="end"/>
            </w:r>
          </w:hyperlink>
        </w:p>
        <w:p w14:paraId="3CFDFC40" w14:textId="77777777" w:rsidR="002D4670" w:rsidRDefault="002D4670">
          <w:pPr>
            <w:pStyle w:val="TOC1"/>
            <w:tabs>
              <w:tab w:val="right" w:leader="dot" w:pos="9350"/>
            </w:tabs>
            <w:rPr>
              <w:rFonts w:cstheme="minorBidi"/>
              <w:noProof/>
            </w:rPr>
          </w:pPr>
          <w:hyperlink w:anchor="_Toc171231344" w:history="1">
            <w:r w:rsidRPr="00183222">
              <w:rPr>
                <w:rStyle w:val="Hyperlink"/>
                <w:rFonts w:ascii="Times New Roman" w:eastAsiaTheme="majorEastAsia" w:hAnsi="Times New Roman"/>
                <w:b/>
                <w:bCs/>
                <w:noProof/>
              </w:rPr>
              <w:t>References</w:t>
            </w:r>
            <w:r>
              <w:rPr>
                <w:noProof/>
                <w:webHidden/>
              </w:rPr>
              <w:tab/>
            </w:r>
            <w:r>
              <w:rPr>
                <w:noProof/>
                <w:webHidden/>
              </w:rPr>
              <w:fldChar w:fldCharType="begin"/>
            </w:r>
            <w:r>
              <w:rPr>
                <w:noProof/>
                <w:webHidden/>
              </w:rPr>
              <w:instrText xml:space="preserve"> PAGEREF _Toc171231344 \h </w:instrText>
            </w:r>
            <w:r>
              <w:rPr>
                <w:noProof/>
                <w:webHidden/>
              </w:rPr>
            </w:r>
            <w:r>
              <w:rPr>
                <w:noProof/>
                <w:webHidden/>
              </w:rPr>
              <w:fldChar w:fldCharType="separate"/>
            </w:r>
            <w:r>
              <w:rPr>
                <w:noProof/>
                <w:webHidden/>
              </w:rPr>
              <w:t>34</w:t>
            </w:r>
            <w:r>
              <w:rPr>
                <w:noProof/>
                <w:webHidden/>
              </w:rPr>
              <w:fldChar w:fldCharType="end"/>
            </w:r>
          </w:hyperlink>
        </w:p>
        <w:p w14:paraId="058C4D71" w14:textId="0D305DC0" w:rsidR="00D14354" w:rsidRDefault="008E0949">
          <w:pPr>
            <w:rPr>
              <w:b/>
              <w:bCs/>
              <w:noProof/>
            </w:rPr>
            <w:sectPr w:rsidR="00D14354" w:rsidSect="006D1037">
              <w:pgSz w:w="12240" w:h="15840"/>
              <w:pgMar w:top="1440" w:right="1440" w:bottom="1440" w:left="1440" w:header="720" w:footer="720" w:gutter="0"/>
              <w:pgNumType w:fmt="lowerRoman"/>
              <w:cols w:space="720"/>
              <w:docGrid w:linePitch="299"/>
            </w:sectPr>
          </w:pPr>
          <w:r>
            <w:rPr>
              <w:b/>
              <w:bCs/>
              <w:noProof/>
            </w:rPr>
            <w:fldChar w:fldCharType="end"/>
          </w:r>
        </w:p>
        <w:p w14:paraId="6BE9BCBC" w14:textId="77777777" w:rsidR="006D1037" w:rsidRDefault="006D1037">
          <w:pPr>
            <w:sectPr w:rsidR="006D1037" w:rsidSect="00D14354">
              <w:type w:val="continuous"/>
              <w:pgSz w:w="12240" w:h="15840"/>
              <w:pgMar w:top="1440" w:right="1440" w:bottom="1440" w:left="1440" w:header="720" w:footer="720" w:gutter="0"/>
              <w:cols w:space="720"/>
              <w:docGrid w:linePitch="299"/>
            </w:sectPr>
          </w:pPr>
        </w:p>
        <w:p w14:paraId="53ECD98D" w14:textId="77777777" w:rsidR="006D1037" w:rsidRDefault="006D1037">
          <w:pPr>
            <w:sectPr w:rsidR="006D1037" w:rsidSect="00D14354">
              <w:type w:val="continuous"/>
              <w:pgSz w:w="12240" w:h="15840"/>
              <w:pgMar w:top="1440" w:right="1440" w:bottom="1440" w:left="1440" w:header="720" w:footer="720" w:gutter="0"/>
              <w:cols w:space="720"/>
              <w:docGrid w:linePitch="299"/>
            </w:sectPr>
          </w:pPr>
        </w:p>
        <w:p w14:paraId="4528E9AD" w14:textId="355A8CC8" w:rsidR="008E0949" w:rsidRDefault="00872C71">
          <w:pPr>
            <w:sectPr w:rsidR="008E0949" w:rsidSect="00D14354">
              <w:type w:val="continuous"/>
              <w:pgSz w:w="12240" w:h="15840"/>
              <w:pgMar w:top="1440" w:right="1440" w:bottom="1440" w:left="1440" w:header="720" w:footer="720" w:gutter="0"/>
              <w:cols w:space="720"/>
              <w:docGrid w:linePitch="299"/>
            </w:sectPr>
          </w:pPr>
        </w:p>
      </w:sdtContent>
    </w:sdt>
    <w:p w14:paraId="53CE85A6" w14:textId="77777777" w:rsidR="00CB056B" w:rsidRDefault="00CB056B" w:rsidP="008E0949">
      <w:pPr>
        <w:pStyle w:val="Heading1"/>
        <w:pBdr>
          <w:bottom w:val="single" w:sz="4" w:space="1" w:color="auto"/>
        </w:pBdr>
        <w:rPr>
          <w:rFonts w:ascii="Times New Roman" w:hAnsi="Times New Roman" w:cs="Times New Roman"/>
          <w:b/>
          <w:bCs/>
          <w:sz w:val="28"/>
          <w:szCs w:val="28"/>
        </w:rPr>
        <w:sectPr w:rsidR="00CB056B" w:rsidSect="00D14354">
          <w:type w:val="continuous"/>
          <w:pgSz w:w="12240" w:h="15840"/>
          <w:pgMar w:top="1440" w:right="1440" w:bottom="1440" w:left="1440" w:header="720" w:footer="720" w:gutter="0"/>
          <w:cols w:space="720"/>
          <w:docGrid w:linePitch="299"/>
        </w:sectPr>
      </w:pPr>
    </w:p>
    <w:p w14:paraId="64AE8337" w14:textId="77777777" w:rsidR="00881B9F" w:rsidRDefault="00881B9F" w:rsidP="00D41D99">
      <w:pPr>
        <w:pStyle w:val="Heading1"/>
        <w:pBdr>
          <w:bottom w:val="single" w:sz="4" w:space="1" w:color="auto"/>
        </w:pBdr>
        <w:jc w:val="center"/>
        <w:rPr>
          <w:rFonts w:ascii="Times New Roman" w:hAnsi="Times New Roman" w:cs="Times New Roman"/>
          <w:b/>
          <w:bCs/>
          <w:sz w:val="28"/>
          <w:szCs w:val="28"/>
        </w:rPr>
      </w:pPr>
      <w:bookmarkStart w:id="7" w:name="_Toc170803074"/>
      <w:bookmarkStart w:id="8" w:name="_Hlk170803903"/>
    </w:p>
    <w:p w14:paraId="23EFFFEE" w14:textId="282C364C" w:rsidR="00D41D99" w:rsidRDefault="00D41D99" w:rsidP="00D41D99">
      <w:pPr>
        <w:pStyle w:val="Heading1"/>
        <w:pBdr>
          <w:bottom w:val="single" w:sz="4" w:space="1" w:color="auto"/>
        </w:pBdr>
        <w:jc w:val="center"/>
        <w:rPr>
          <w:rFonts w:ascii="Times New Roman" w:hAnsi="Times New Roman" w:cs="Times New Roman"/>
          <w:b/>
          <w:bCs/>
          <w:sz w:val="28"/>
          <w:szCs w:val="28"/>
        </w:rPr>
      </w:pPr>
      <w:bookmarkStart w:id="9" w:name="_Toc171231324"/>
      <w:r>
        <w:rPr>
          <w:rFonts w:ascii="Times New Roman" w:hAnsi="Times New Roman" w:cs="Times New Roman"/>
          <w:b/>
          <w:bCs/>
          <w:sz w:val="28"/>
          <w:szCs w:val="28"/>
        </w:rPr>
        <w:t>Abstract</w:t>
      </w:r>
      <w:bookmarkEnd w:id="7"/>
      <w:bookmarkEnd w:id="9"/>
      <w:r>
        <w:rPr>
          <w:rFonts w:ascii="Times New Roman" w:hAnsi="Times New Roman" w:cs="Times New Roman"/>
          <w:b/>
          <w:bCs/>
          <w:sz w:val="28"/>
          <w:szCs w:val="28"/>
        </w:rPr>
        <w:t xml:space="preserve"> </w:t>
      </w:r>
    </w:p>
    <w:p w14:paraId="04B9BA83" w14:textId="77777777" w:rsidR="00D41D99" w:rsidRDefault="00D41D99" w:rsidP="00D41D99">
      <w:pPr>
        <w:spacing w:line="360" w:lineRule="auto"/>
        <w:jc w:val="both"/>
        <w:rPr>
          <w:rFonts w:ascii="Times New Roman" w:hAnsi="Times New Roman" w:cs="Times New Roman"/>
          <w:sz w:val="24"/>
          <w:szCs w:val="24"/>
        </w:rPr>
      </w:pPr>
    </w:p>
    <w:p w14:paraId="3DCF76BB" w14:textId="5B0AA80B" w:rsidR="00881B9F" w:rsidRDefault="00B96829" w:rsidP="00D41D99">
      <w:pPr>
        <w:spacing w:line="360" w:lineRule="auto"/>
        <w:jc w:val="both"/>
        <w:rPr>
          <w:rFonts w:ascii="Times New Roman" w:hAnsi="Times New Roman" w:cs="Times New Roman"/>
          <w:sz w:val="24"/>
          <w:szCs w:val="24"/>
        </w:rPr>
      </w:pPr>
      <w:r>
        <w:rPr>
          <w:rFonts w:ascii="Times New Roman" w:hAnsi="Times New Roman" w:cs="Times New Roman"/>
          <w:sz w:val="24"/>
          <w:szCs w:val="24"/>
        </w:rPr>
        <w:t>In twenty-first</w:t>
      </w:r>
      <w:r w:rsidR="000C2676">
        <w:rPr>
          <w:rFonts w:ascii="Times New Roman" w:hAnsi="Times New Roman" w:cs="Times New Roman"/>
          <w:sz w:val="24"/>
          <w:szCs w:val="24"/>
        </w:rPr>
        <w:t xml:space="preserve"> century, the use of mobile payment has significantly </w:t>
      </w:r>
      <w:r w:rsidR="00B804B6">
        <w:rPr>
          <w:rFonts w:ascii="Times New Roman" w:hAnsi="Times New Roman" w:cs="Times New Roman"/>
          <w:sz w:val="24"/>
          <w:szCs w:val="24"/>
        </w:rPr>
        <w:t>increased</w:t>
      </w:r>
      <w:r w:rsidR="000C2676">
        <w:rPr>
          <w:rFonts w:ascii="Times New Roman" w:hAnsi="Times New Roman" w:cs="Times New Roman"/>
          <w:sz w:val="24"/>
          <w:szCs w:val="24"/>
        </w:rPr>
        <w:t xml:space="preserve"> </w:t>
      </w:r>
      <w:r w:rsidR="00902172">
        <w:rPr>
          <w:rFonts w:ascii="Times New Roman" w:hAnsi="Times New Roman" w:cs="Times New Roman"/>
          <w:sz w:val="24"/>
          <w:szCs w:val="24"/>
        </w:rPr>
        <w:t xml:space="preserve">both </w:t>
      </w:r>
      <w:r w:rsidR="000C2676">
        <w:rPr>
          <w:rFonts w:ascii="Times New Roman" w:hAnsi="Times New Roman" w:cs="Times New Roman"/>
          <w:sz w:val="24"/>
          <w:szCs w:val="24"/>
        </w:rPr>
        <w:t>in numbers</w:t>
      </w:r>
      <w:r w:rsidR="00FF2EFC">
        <w:rPr>
          <w:rFonts w:ascii="Times New Roman" w:hAnsi="Times New Roman" w:cs="Times New Roman"/>
          <w:sz w:val="24"/>
          <w:szCs w:val="24"/>
        </w:rPr>
        <w:t xml:space="preserve"> and </w:t>
      </w:r>
      <w:r w:rsidR="00902172">
        <w:rPr>
          <w:rFonts w:ascii="Times New Roman" w:hAnsi="Times New Roman" w:cs="Times New Roman"/>
          <w:sz w:val="24"/>
          <w:szCs w:val="24"/>
        </w:rPr>
        <w:t xml:space="preserve">in </w:t>
      </w:r>
      <w:r w:rsidR="00FF2EFC">
        <w:rPr>
          <w:rFonts w:ascii="Times New Roman" w:hAnsi="Times New Roman" w:cs="Times New Roman"/>
          <w:sz w:val="24"/>
          <w:szCs w:val="24"/>
        </w:rPr>
        <w:t>volumes</w:t>
      </w:r>
      <w:r w:rsidR="000C2676">
        <w:rPr>
          <w:rFonts w:ascii="Times New Roman" w:hAnsi="Times New Roman" w:cs="Times New Roman"/>
          <w:sz w:val="24"/>
          <w:szCs w:val="24"/>
        </w:rPr>
        <w:t xml:space="preserve">. </w:t>
      </w:r>
      <w:r w:rsidR="00902172">
        <w:rPr>
          <w:rFonts w:ascii="Times New Roman" w:hAnsi="Times New Roman" w:cs="Times New Roman"/>
          <w:sz w:val="24"/>
          <w:szCs w:val="24"/>
        </w:rPr>
        <w:t>All over the world, more and more people are getting engaged in cashless transactions by initiating the use of mobile payment without relying much on the need to carry cash with them. Bangladesh is no different; such trends are also apparent in this country. This study is an attempt to understand the behavioral intention of using mobile payment in Bangladesh</w:t>
      </w:r>
      <w:r w:rsidR="00B804B6">
        <w:rPr>
          <w:rFonts w:ascii="Times New Roman" w:hAnsi="Times New Roman" w:cs="Times New Roman"/>
          <w:sz w:val="24"/>
          <w:szCs w:val="24"/>
        </w:rPr>
        <w:t xml:space="preserve">. </w:t>
      </w:r>
    </w:p>
    <w:p w14:paraId="5EC2FF86" w14:textId="533A93C1" w:rsidR="00937805" w:rsidRDefault="00B804B6" w:rsidP="00D41D9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precise objective of the study is to evaluate the impact of perceived ease of use, perceived security, individual mobility, and perceived social influence on the behavioral intention of using mobile </w:t>
      </w:r>
      <w:r w:rsidR="00094011">
        <w:rPr>
          <w:rFonts w:ascii="Times New Roman" w:hAnsi="Times New Roman" w:cs="Times New Roman"/>
          <w:sz w:val="24"/>
          <w:szCs w:val="24"/>
        </w:rPr>
        <w:t>payment in Bangladesh.</w:t>
      </w:r>
      <w:r w:rsidR="00A8793A">
        <w:rPr>
          <w:rFonts w:ascii="Times New Roman" w:hAnsi="Times New Roman" w:cs="Times New Roman"/>
          <w:sz w:val="24"/>
          <w:szCs w:val="24"/>
        </w:rPr>
        <w:t xml:space="preserve"> Data were collected from 5</w:t>
      </w:r>
      <w:r w:rsidR="00B96829">
        <w:rPr>
          <w:rFonts w:ascii="Times New Roman" w:hAnsi="Times New Roman" w:cs="Times New Roman"/>
          <w:sz w:val="24"/>
          <w:szCs w:val="24"/>
        </w:rPr>
        <w:t>08</w:t>
      </w:r>
      <w:r w:rsidR="00A8793A">
        <w:rPr>
          <w:rFonts w:ascii="Times New Roman" w:hAnsi="Times New Roman" w:cs="Times New Roman"/>
          <w:sz w:val="24"/>
          <w:szCs w:val="24"/>
        </w:rPr>
        <w:t xml:space="preserve"> respondents currently living in Dhaka city. The sampling technique used was purposive in nature to ensure the representation from different segments of the mobile payment market. The questionnaires prepared from the established measures for measuring the aforesaid variables were administered thr</w:t>
      </w:r>
      <w:r w:rsidR="00937805">
        <w:rPr>
          <w:rFonts w:ascii="Times New Roman" w:hAnsi="Times New Roman" w:cs="Times New Roman"/>
          <w:sz w:val="24"/>
          <w:szCs w:val="24"/>
        </w:rPr>
        <w:t xml:space="preserve">ough Google Form; therefore </w:t>
      </w:r>
      <w:r w:rsidR="00A8793A">
        <w:rPr>
          <w:rFonts w:ascii="Times New Roman" w:hAnsi="Times New Roman" w:cs="Times New Roman"/>
          <w:sz w:val="24"/>
          <w:szCs w:val="24"/>
        </w:rPr>
        <w:t xml:space="preserve">no missing values were found because the items </w:t>
      </w:r>
      <w:r w:rsidR="0057347D">
        <w:rPr>
          <w:rFonts w:ascii="Times New Roman" w:hAnsi="Times New Roman" w:cs="Times New Roman"/>
          <w:sz w:val="24"/>
          <w:szCs w:val="24"/>
        </w:rPr>
        <w:t xml:space="preserve">measuring all the variables considered </w:t>
      </w:r>
      <w:r w:rsidR="00A8793A">
        <w:rPr>
          <w:rFonts w:ascii="Times New Roman" w:hAnsi="Times New Roman" w:cs="Times New Roman"/>
          <w:sz w:val="24"/>
          <w:szCs w:val="24"/>
        </w:rPr>
        <w:t>were made compulsory to be answered</w:t>
      </w:r>
      <w:r w:rsidR="0057347D">
        <w:rPr>
          <w:rFonts w:ascii="Times New Roman" w:hAnsi="Times New Roman" w:cs="Times New Roman"/>
          <w:sz w:val="24"/>
          <w:szCs w:val="24"/>
        </w:rPr>
        <w:t xml:space="preserve"> through setting.</w:t>
      </w:r>
      <w:r w:rsidR="00CA48AE">
        <w:rPr>
          <w:rFonts w:ascii="Times New Roman" w:hAnsi="Times New Roman" w:cs="Times New Roman"/>
          <w:sz w:val="24"/>
          <w:szCs w:val="24"/>
        </w:rPr>
        <w:t xml:space="preserve"> A multiple regression analysis was conducted considering the behavioral intention as the dependent variable and perceived ease of use, perceived security, individual mobility, and perceived social influence as the independent variables</w:t>
      </w:r>
    </w:p>
    <w:p w14:paraId="41EA2AD4" w14:textId="73934231" w:rsidR="00F13F1F" w:rsidRDefault="00937805" w:rsidP="00D41D99">
      <w:pPr>
        <w:spacing w:line="360" w:lineRule="auto"/>
        <w:jc w:val="both"/>
        <w:rPr>
          <w:rFonts w:ascii="Times New Roman" w:hAnsi="Times New Roman" w:cs="Times New Roman"/>
          <w:sz w:val="24"/>
          <w:szCs w:val="24"/>
        </w:rPr>
      </w:pPr>
      <w:r>
        <w:rPr>
          <w:rFonts w:ascii="Times New Roman" w:hAnsi="Times New Roman" w:cs="Times New Roman"/>
          <w:sz w:val="24"/>
          <w:szCs w:val="24"/>
        </w:rPr>
        <w:t>The impact</w:t>
      </w:r>
      <w:r w:rsidR="00E86C86">
        <w:rPr>
          <w:rFonts w:ascii="Times New Roman" w:hAnsi="Times New Roman" w:cs="Times New Roman"/>
          <w:sz w:val="24"/>
          <w:szCs w:val="24"/>
        </w:rPr>
        <w:t xml:space="preserve"> </w:t>
      </w:r>
      <w:r>
        <w:rPr>
          <w:rFonts w:ascii="Times New Roman" w:hAnsi="Times New Roman" w:cs="Times New Roman"/>
          <w:sz w:val="24"/>
          <w:szCs w:val="24"/>
        </w:rPr>
        <w:t>of perceived ease of use, perceived security, individual mobility, and perceived social influence on the behavioral intention of using mobile payment in Bangladesh</w:t>
      </w:r>
      <w:r w:rsidR="000673EF">
        <w:rPr>
          <w:rFonts w:ascii="Times New Roman" w:hAnsi="Times New Roman" w:cs="Times New Roman"/>
          <w:sz w:val="24"/>
          <w:szCs w:val="24"/>
        </w:rPr>
        <w:t xml:space="preserve"> is found to be statistically significant. The changes in the behavioral intention of using mobile payment can be explained by the changes in perceived ease of use, perceived security, individual mobility, and perceived social influence by 52.78 percent.</w:t>
      </w:r>
      <w:r w:rsidR="00F13F1F">
        <w:rPr>
          <w:rFonts w:ascii="Times New Roman" w:hAnsi="Times New Roman" w:cs="Times New Roman"/>
          <w:sz w:val="24"/>
          <w:szCs w:val="24"/>
        </w:rPr>
        <w:t xml:space="preserve"> No </w:t>
      </w:r>
      <w:proofErr w:type="spellStart"/>
      <w:r w:rsidR="00F13F1F">
        <w:rPr>
          <w:rFonts w:ascii="Times New Roman" w:hAnsi="Times New Roman" w:cs="Times New Roman"/>
          <w:sz w:val="24"/>
          <w:szCs w:val="24"/>
        </w:rPr>
        <w:t>multicollinearity</w:t>
      </w:r>
      <w:proofErr w:type="spellEnd"/>
      <w:r w:rsidR="00F13F1F">
        <w:rPr>
          <w:rFonts w:ascii="Times New Roman" w:hAnsi="Times New Roman" w:cs="Times New Roman"/>
          <w:sz w:val="24"/>
          <w:szCs w:val="24"/>
        </w:rPr>
        <w:t xml:space="preserve"> was found among the independent variables and error terms were found to be normally distributed. All other assumptions of conducting the multiple regressions were also checked and found to be not violated. So it can be logically concluded that managers and policy decision-makers may attempt </w:t>
      </w:r>
      <w:r w:rsidR="00F13F1F">
        <w:rPr>
          <w:rFonts w:ascii="Times New Roman" w:hAnsi="Times New Roman" w:cs="Times New Roman"/>
          <w:sz w:val="24"/>
          <w:szCs w:val="24"/>
        </w:rPr>
        <w:lastRenderedPageBreak/>
        <w:t>to increase the behavioral intention of using mobile payment by improving perceived ease of use, perceived security, individual mobility, and perceived social influences.</w:t>
      </w:r>
    </w:p>
    <w:p w14:paraId="735F38F9" w14:textId="45F0C00B" w:rsidR="00F13F1F" w:rsidRDefault="00F13F1F" w:rsidP="00D41D99">
      <w:pPr>
        <w:spacing w:line="360" w:lineRule="auto"/>
        <w:jc w:val="both"/>
        <w:rPr>
          <w:rFonts w:ascii="Times New Roman" w:hAnsi="Times New Roman" w:cs="Times New Roman"/>
          <w:sz w:val="24"/>
          <w:szCs w:val="24"/>
        </w:rPr>
      </w:pPr>
      <w:r w:rsidRPr="0050413C">
        <w:rPr>
          <w:rFonts w:ascii="Times New Roman" w:hAnsi="Times New Roman" w:cs="Times New Roman"/>
          <w:b/>
          <w:sz w:val="24"/>
          <w:szCs w:val="24"/>
        </w:rPr>
        <w:t>Keywords</w:t>
      </w:r>
      <w:r>
        <w:rPr>
          <w:rFonts w:ascii="Times New Roman" w:hAnsi="Times New Roman" w:cs="Times New Roman"/>
          <w:sz w:val="24"/>
          <w:szCs w:val="24"/>
        </w:rPr>
        <w:t xml:space="preserve">: Behavioral Intention, </w:t>
      </w:r>
      <w:r w:rsidR="0050413C">
        <w:rPr>
          <w:rFonts w:ascii="Times New Roman" w:hAnsi="Times New Roman" w:cs="Times New Roman"/>
          <w:sz w:val="24"/>
          <w:szCs w:val="24"/>
        </w:rPr>
        <w:t>Mobile Payment</w:t>
      </w:r>
    </w:p>
    <w:p w14:paraId="4F970AF2" w14:textId="77777777" w:rsidR="00F629FA" w:rsidRDefault="00F629FA" w:rsidP="00D41D99">
      <w:pPr>
        <w:spacing w:line="360" w:lineRule="auto"/>
        <w:jc w:val="both"/>
        <w:rPr>
          <w:rFonts w:ascii="Times New Roman" w:hAnsi="Times New Roman" w:cs="Times New Roman"/>
          <w:sz w:val="24"/>
          <w:szCs w:val="24"/>
        </w:rPr>
      </w:pPr>
    </w:p>
    <w:p w14:paraId="396DA13D" w14:textId="77777777" w:rsidR="00881B9F" w:rsidRDefault="00881B9F">
      <w:pPr>
        <w:rPr>
          <w:rFonts w:ascii="Times New Roman" w:eastAsiaTheme="majorEastAsia" w:hAnsi="Times New Roman" w:cs="Times New Roman"/>
          <w:b/>
          <w:bCs/>
          <w:color w:val="2F5496" w:themeColor="accent1" w:themeShade="BF"/>
          <w:sz w:val="28"/>
          <w:szCs w:val="28"/>
        </w:rPr>
      </w:pPr>
      <w:bookmarkStart w:id="10" w:name="_Toc170803076"/>
      <w:r>
        <w:rPr>
          <w:rFonts w:ascii="Times New Roman" w:eastAsiaTheme="majorEastAsia" w:hAnsi="Times New Roman" w:cs="Times New Roman"/>
          <w:b/>
          <w:bCs/>
          <w:color w:val="2F5496" w:themeColor="accent1" w:themeShade="BF"/>
          <w:sz w:val="28"/>
          <w:szCs w:val="28"/>
        </w:rPr>
        <w:br w:type="page"/>
      </w:r>
    </w:p>
    <w:p w14:paraId="2FB3FDCD" w14:textId="15ECD32A" w:rsidR="009B17B4" w:rsidRPr="00235D8D" w:rsidRDefault="009B17B4"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11" w:name="_Toc171231325"/>
      <w:r w:rsidRPr="00235D8D">
        <w:rPr>
          <w:rFonts w:ascii="Times New Roman" w:eastAsiaTheme="majorEastAsia" w:hAnsi="Times New Roman" w:cs="Times New Roman"/>
          <w:b/>
          <w:bCs/>
          <w:color w:val="2F5496" w:themeColor="accent1" w:themeShade="BF"/>
          <w:sz w:val="28"/>
          <w:szCs w:val="28"/>
        </w:rPr>
        <w:lastRenderedPageBreak/>
        <w:t xml:space="preserve">1.0 Industry </w:t>
      </w:r>
      <w:r w:rsidR="004F417E" w:rsidRPr="00235D8D">
        <w:rPr>
          <w:rFonts w:ascii="Times New Roman" w:eastAsiaTheme="majorEastAsia" w:hAnsi="Times New Roman" w:cs="Times New Roman"/>
          <w:b/>
          <w:bCs/>
          <w:color w:val="2F5496" w:themeColor="accent1" w:themeShade="BF"/>
          <w:sz w:val="28"/>
          <w:szCs w:val="28"/>
        </w:rPr>
        <w:t xml:space="preserve">Overview </w:t>
      </w:r>
      <w:r w:rsidRPr="00235D8D">
        <w:rPr>
          <w:rFonts w:ascii="Times New Roman" w:eastAsiaTheme="majorEastAsia" w:hAnsi="Times New Roman" w:cs="Times New Roman"/>
          <w:b/>
          <w:bCs/>
          <w:color w:val="2F5496" w:themeColor="accent1" w:themeShade="BF"/>
          <w:sz w:val="28"/>
          <w:szCs w:val="28"/>
        </w:rPr>
        <w:t xml:space="preserve">of </w:t>
      </w:r>
      <w:r w:rsidR="004F417E" w:rsidRPr="00235D8D">
        <w:rPr>
          <w:rFonts w:ascii="Times New Roman" w:eastAsiaTheme="majorEastAsia" w:hAnsi="Times New Roman" w:cs="Times New Roman"/>
          <w:b/>
          <w:bCs/>
          <w:color w:val="2F5496" w:themeColor="accent1" w:themeShade="BF"/>
          <w:sz w:val="28"/>
          <w:szCs w:val="28"/>
        </w:rPr>
        <w:t>Mobile Payment</w:t>
      </w:r>
      <w:bookmarkEnd w:id="10"/>
      <w:bookmarkEnd w:id="11"/>
    </w:p>
    <w:p w14:paraId="271C6C1B" w14:textId="77777777" w:rsidR="009B17B4" w:rsidRPr="00E03015" w:rsidRDefault="009B17B4" w:rsidP="009B17B4">
      <w:pPr>
        <w:spacing w:line="360" w:lineRule="auto"/>
        <w:jc w:val="both"/>
        <w:rPr>
          <w:rFonts w:ascii="Times New Roman" w:hAnsi="Times New Roman" w:cs="Times New Roman"/>
          <w:sz w:val="24"/>
          <w:szCs w:val="24"/>
        </w:rPr>
      </w:pPr>
    </w:p>
    <w:p w14:paraId="086C0EFF" w14:textId="7CB41D66" w:rsidR="009B17B4" w:rsidRPr="00E03015" w:rsidRDefault="009B17B4" w:rsidP="009B17B4">
      <w:pPr>
        <w:spacing w:line="360" w:lineRule="auto"/>
        <w:jc w:val="both"/>
        <w:rPr>
          <w:rFonts w:ascii="Times New Roman" w:hAnsi="Times New Roman" w:cs="Times New Roman"/>
          <w:color w:val="4472C4" w:themeColor="accent1"/>
          <w:sz w:val="24"/>
          <w:szCs w:val="24"/>
          <w:u w:val="single"/>
        </w:rPr>
      </w:pPr>
      <w:r w:rsidRPr="00E03015">
        <w:rPr>
          <w:rFonts w:ascii="Times New Roman" w:hAnsi="Times New Roman" w:cs="Times New Roman"/>
          <w:sz w:val="24"/>
          <w:szCs w:val="24"/>
        </w:rPr>
        <w:t>With the civilization of modern generations, the lifestyle of people has changed a lot. Starting from barter trade system then came up with</w:t>
      </w:r>
      <w:r w:rsidR="00317843">
        <w:rPr>
          <w:rFonts w:ascii="Times New Roman" w:hAnsi="Times New Roman" w:cs="Times New Roman"/>
          <w:sz w:val="24"/>
          <w:szCs w:val="24"/>
        </w:rPr>
        <w:t xml:space="preserve"> money transactions; now in twenty-first</w:t>
      </w:r>
      <w:r w:rsidRPr="00E03015">
        <w:rPr>
          <w:rFonts w:ascii="Times New Roman" w:hAnsi="Times New Roman" w:cs="Times New Roman"/>
          <w:sz w:val="24"/>
          <w:szCs w:val="24"/>
        </w:rPr>
        <w:t xml:space="preserve"> century t</w:t>
      </w:r>
      <w:r w:rsidR="00317843">
        <w:rPr>
          <w:rFonts w:ascii="Times New Roman" w:hAnsi="Times New Roman" w:cs="Times New Roman"/>
          <w:sz w:val="24"/>
          <w:szCs w:val="24"/>
        </w:rPr>
        <w:t>he transaction is becoming cash</w:t>
      </w:r>
      <w:r w:rsidRPr="00E03015">
        <w:rPr>
          <w:rFonts w:ascii="Times New Roman" w:hAnsi="Times New Roman" w:cs="Times New Roman"/>
          <w:sz w:val="24"/>
          <w:szCs w:val="24"/>
        </w:rPr>
        <w:t xml:space="preserve">less day by day. It doesn’t mean that people do not have </w:t>
      </w:r>
      <w:proofErr w:type="gramStart"/>
      <w:r w:rsidRPr="00E03015">
        <w:rPr>
          <w:rFonts w:ascii="Times New Roman" w:hAnsi="Times New Roman" w:cs="Times New Roman"/>
          <w:sz w:val="24"/>
          <w:szCs w:val="24"/>
        </w:rPr>
        <w:t>money,</w:t>
      </w:r>
      <w:proofErr w:type="gramEnd"/>
      <w:r w:rsidRPr="00E03015">
        <w:rPr>
          <w:rFonts w:ascii="Times New Roman" w:hAnsi="Times New Roman" w:cs="Times New Roman"/>
          <w:sz w:val="24"/>
          <w:szCs w:val="24"/>
        </w:rPr>
        <w:t xml:space="preserve"> rathe</w:t>
      </w:r>
      <w:r w:rsidR="0050413C">
        <w:rPr>
          <w:rFonts w:ascii="Times New Roman" w:hAnsi="Times New Roman" w:cs="Times New Roman"/>
          <w:sz w:val="24"/>
          <w:szCs w:val="24"/>
        </w:rPr>
        <w:t>r people are trading money with</w:t>
      </w:r>
      <w:r w:rsidRPr="00E03015">
        <w:rPr>
          <w:rFonts w:ascii="Times New Roman" w:hAnsi="Times New Roman" w:cs="Times New Roman"/>
          <w:sz w:val="24"/>
          <w:szCs w:val="24"/>
        </w:rPr>
        <w:t>out cash in hand.</w:t>
      </w:r>
      <w:r w:rsidRPr="00E03015">
        <w:rPr>
          <w:rFonts w:ascii="Times New Roman" w:hAnsi="Times New Roman" w:cs="Times New Roman"/>
          <w:color w:val="1F1F1F"/>
          <w:sz w:val="24"/>
          <w:szCs w:val="24"/>
        </w:rPr>
        <w:t xml:space="preserve"> As already implied, the trend towards a cashless means of payment can be observed in the virtual realm as well as in the real world. The extensive use of credit and debit cards for proximity purchases has already demonstrated the possibility of considerably reducing th</w:t>
      </w:r>
      <w:bookmarkStart w:id="12" w:name="_GoBack"/>
      <w:bookmarkEnd w:id="12"/>
      <w:r w:rsidRPr="00E03015">
        <w:rPr>
          <w:rFonts w:ascii="Times New Roman" w:hAnsi="Times New Roman" w:cs="Times New Roman"/>
          <w:color w:val="1F1F1F"/>
          <w:sz w:val="24"/>
          <w:szCs w:val="24"/>
        </w:rPr>
        <w:t>e volume of cash-based transactions. This conversion from physical to virtual payments has already brought significant benefits to consumers and merchants alike in terms of convenience and speed (Ondrus et al. 2006).</w:t>
      </w:r>
    </w:p>
    <w:p w14:paraId="3487EF2E" w14:textId="77777777" w:rsidR="009B17B4" w:rsidRPr="00E03015" w:rsidRDefault="009B17B4" w:rsidP="009B17B4">
      <w:pPr>
        <w:spacing w:line="360" w:lineRule="auto"/>
        <w:jc w:val="both"/>
        <w:rPr>
          <w:rFonts w:ascii="Times New Roman" w:hAnsi="Times New Roman" w:cs="Times New Roman"/>
          <w:color w:val="222222"/>
          <w:sz w:val="24"/>
          <w:szCs w:val="24"/>
          <w:shd w:val="clear" w:color="auto" w:fill="FFFFFF"/>
        </w:rPr>
      </w:pPr>
      <w:r w:rsidRPr="00E03015">
        <w:rPr>
          <w:rFonts w:ascii="Times New Roman" w:hAnsi="Times New Roman" w:cs="Times New Roman"/>
          <w:sz w:val="24"/>
          <w:szCs w:val="24"/>
        </w:rPr>
        <w:t>They are doing it through different digital payment system worldwide. Some of them are- Browser based transaction, QR code payment, App based payments, Payment links etc. The purpose of using m</w:t>
      </w:r>
      <w:r>
        <w:rPr>
          <w:rFonts w:ascii="Times New Roman" w:hAnsi="Times New Roman" w:cs="Times New Roman"/>
          <w:sz w:val="24"/>
          <w:szCs w:val="24"/>
        </w:rPr>
        <w:t xml:space="preserve">obile </w:t>
      </w:r>
      <w:r w:rsidRPr="00E03015">
        <w:rPr>
          <w:rFonts w:ascii="Times New Roman" w:hAnsi="Times New Roman" w:cs="Times New Roman"/>
          <w:sz w:val="24"/>
          <w:szCs w:val="24"/>
        </w:rPr>
        <w:t>payment is convenience, security, reliability and the success of e- commerce grew. With digitalization the treat of m</w:t>
      </w:r>
      <w:r>
        <w:rPr>
          <w:rFonts w:ascii="Times New Roman" w:hAnsi="Times New Roman" w:cs="Times New Roman"/>
          <w:sz w:val="24"/>
          <w:szCs w:val="24"/>
        </w:rPr>
        <w:t xml:space="preserve">obile </w:t>
      </w:r>
      <w:r w:rsidRPr="00E03015">
        <w:rPr>
          <w:rFonts w:ascii="Times New Roman" w:hAnsi="Times New Roman" w:cs="Times New Roman"/>
          <w:sz w:val="24"/>
          <w:szCs w:val="24"/>
        </w:rPr>
        <w:t xml:space="preserve">payment has increased with time such as hacking, online fraud etc. But a few is so popular in worldwide such as- debit card, credit cards, pay-pal etc. In Bangladeshi context along with debit credit cards </w:t>
      </w:r>
      <w:proofErr w:type="spellStart"/>
      <w:r w:rsidRPr="00E03015">
        <w:rPr>
          <w:rFonts w:ascii="Times New Roman" w:hAnsi="Times New Roman" w:cs="Times New Roman"/>
          <w:sz w:val="24"/>
          <w:szCs w:val="24"/>
        </w:rPr>
        <w:t>baksh</w:t>
      </w:r>
      <w:proofErr w:type="spellEnd"/>
      <w:r w:rsidRPr="00E03015">
        <w:rPr>
          <w:rFonts w:ascii="Times New Roman" w:hAnsi="Times New Roman" w:cs="Times New Roman"/>
          <w:sz w:val="24"/>
          <w:szCs w:val="24"/>
        </w:rPr>
        <w:t xml:space="preserve">, </w:t>
      </w:r>
      <w:proofErr w:type="spellStart"/>
      <w:r w:rsidRPr="00E03015">
        <w:rPr>
          <w:rFonts w:ascii="Times New Roman" w:hAnsi="Times New Roman" w:cs="Times New Roman"/>
          <w:sz w:val="24"/>
          <w:szCs w:val="24"/>
        </w:rPr>
        <w:t>nagad</w:t>
      </w:r>
      <w:proofErr w:type="spellEnd"/>
      <w:r w:rsidRPr="00E03015">
        <w:rPr>
          <w:rFonts w:ascii="Times New Roman" w:hAnsi="Times New Roman" w:cs="Times New Roman"/>
          <w:sz w:val="24"/>
          <w:szCs w:val="24"/>
        </w:rPr>
        <w:t>, rocket etc. are some famous forms of m</w:t>
      </w:r>
      <w:r>
        <w:rPr>
          <w:rFonts w:ascii="Times New Roman" w:hAnsi="Times New Roman" w:cs="Times New Roman"/>
          <w:sz w:val="24"/>
          <w:szCs w:val="24"/>
        </w:rPr>
        <w:t xml:space="preserve">obile </w:t>
      </w:r>
      <w:r w:rsidRPr="00E03015">
        <w:rPr>
          <w:rFonts w:ascii="Times New Roman" w:hAnsi="Times New Roman" w:cs="Times New Roman"/>
          <w:sz w:val="24"/>
          <w:szCs w:val="24"/>
        </w:rPr>
        <w:t>payment.</w:t>
      </w:r>
      <w:r w:rsidRPr="00E03015">
        <w:rPr>
          <w:rFonts w:ascii="Times New Roman" w:hAnsi="Times New Roman" w:cs="Times New Roman"/>
          <w:color w:val="222222"/>
          <w:sz w:val="24"/>
          <w:szCs w:val="24"/>
          <w:shd w:val="clear" w:color="auto" w:fill="FFFFFF"/>
        </w:rPr>
        <w:t xml:space="preserve"> </w:t>
      </w:r>
    </w:p>
    <w:p w14:paraId="5DEF876F" w14:textId="77777777" w:rsidR="009B17B4" w:rsidRPr="00E03015" w:rsidRDefault="009B17B4" w:rsidP="009B17B4">
      <w:pPr>
        <w:spacing w:line="360" w:lineRule="auto"/>
        <w:jc w:val="both"/>
        <w:rPr>
          <w:rFonts w:ascii="Times New Roman" w:hAnsi="Times New Roman" w:cs="Times New Roman"/>
          <w:sz w:val="24"/>
          <w:szCs w:val="24"/>
        </w:rPr>
      </w:pPr>
      <w:r w:rsidRPr="00E03015">
        <w:rPr>
          <w:rFonts w:ascii="Times New Roman" w:hAnsi="Times New Roman" w:cs="Times New Roman"/>
          <w:color w:val="222222"/>
          <w:sz w:val="24"/>
          <w:szCs w:val="24"/>
          <w:shd w:val="clear" w:color="auto" w:fill="FFFFFF"/>
        </w:rPr>
        <w:t xml:space="preserve">Technological innovation has revolutionized the payment system. For customer convenience, </w:t>
      </w:r>
      <w:r>
        <w:rPr>
          <w:rFonts w:ascii="Times New Roman" w:hAnsi="Times New Roman" w:cs="Times New Roman"/>
          <w:color w:val="222222"/>
          <w:sz w:val="24"/>
          <w:szCs w:val="24"/>
          <w:shd w:val="clear" w:color="auto" w:fill="FFFFFF"/>
        </w:rPr>
        <w:t>es</w:t>
      </w:r>
      <w:r w:rsidRPr="00E03015">
        <w:rPr>
          <w:rFonts w:ascii="Times New Roman" w:hAnsi="Times New Roman" w:cs="Times New Roman"/>
          <w:color w:val="222222"/>
          <w:sz w:val="24"/>
          <w:szCs w:val="24"/>
          <w:shd w:val="clear" w:color="auto" w:fill="FFFFFF"/>
        </w:rPr>
        <w:t>pecially during covid-19 period; peoples’ less intention in exchanging money has increased the adoption of m</w:t>
      </w:r>
      <w:r>
        <w:rPr>
          <w:rFonts w:ascii="Times New Roman" w:hAnsi="Times New Roman" w:cs="Times New Roman"/>
          <w:color w:val="222222"/>
          <w:sz w:val="24"/>
          <w:szCs w:val="24"/>
          <w:shd w:val="clear" w:color="auto" w:fill="FFFFFF"/>
        </w:rPr>
        <w:t xml:space="preserve">obile </w:t>
      </w:r>
      <w:r w:rsidRPr="00E03015">
        <w:rPr>
          <w:rFonts w:ascii="Times New Roman" w:hAnsi="Times New Roman" w:cs="Times New Roman"/>
          <w:color w:val="222222"/>
          <w:sz w:val="24"/>
          <w:szCs w:val="24"/>
          <w:shd w:val="clear" w:color="auto" w:fill="FFFFFF"/>
        </w:rPr>
        <w:t xml:space="preserve">payments. The neighbor country of Bangladesh, as an example- </w:t>
      </w:r>
      <w:r w:rsidRPr="00E03015">
        <w:rPr>
          <w:rFonts w:ascii="Times New Roman" w:hAnsi="Times New Roman" w:cs="Times New Roman"/>
          <w:color w:val="333333"/>
          <w:sz w:val="24"/>
          <w:szCs w:val="24"/>
        </w:rPr>
        <w:t>According to the World Payments Report, 2019 India’s digital payments sector has witnessed an upsurge in recent years aided by easy access to smartphone, infrastructure upgrades and favorable regulatory support (Abdullah et al. 2021). As per the report titled “India Internet 2019” the number of active internet users in India stands at 451 million (Abdullah et al. 2021), (Nielsen Holdings</w:t>
      </w:r>
      <w:r>
        <w:rPr>
          <w:rFonts w:ascii="Times New Roman" w:hAnsi="Times New Roman" w:cs="Times New Roman"/>
          <w:color w:val="333333"/>
          <w:sz w:val="24"/>
          <w:szCs w:val="24"/>
        </w:rPr>
        <w:t>)</w:t>
      </w:r>
      <w:r w:rsidRPr="00E03015">
        <w:rPr>
          <w:rFonts w:ascii="Times New Roman" w:hAnsi="Times New Roman" w:cs="Times New Roman"/>
          <w:color w:val="4472C4" w:themeColor="accent1"/>
          <w:sz w:val="24"/>
          <w:szCs w:val="24"/>
        </w:rPr>
        <w:t>.</w:t>
      </w:r>
      <w:r w:rsidRPr="00E03015">
        <w:rPr>
          <w:rFonts w:ascii="Times New Roman" w:hAnsi="Times New Roman" w:cs="Times New Roman"/>
          <w:color w:val="333333"/>
          <w:sz w:val="24"/>
          <w:szCs w:val="24"/>
        </w:rPr>
        <w:t xml:space="preserve"> According to a report by Worldline titled “India Digital Payments Report 2019” Unified Payment Interface (UPI) emerged as having the most preferred mode of payment</w:t>
      </w:r>
      <w:r>
        <w:rPr>
          <w:rFonts w:ascii="Times New Roman" w:hAnsi="Times New Roman" w:cs="Times New Roman"/>
          <w:color w:val="333333"/>
          <w:sz w:val="24"/>
          <w:szCs w:val="24"/>
        </w:rPr>
        <w:t xml:space="preserve"> </w:t>
      </w:r>
      <w:r w:rsidRPr="00E03015">
        <w:rPr>
          <w:rFonts w:ascii="Times New Roman" w:hAnsi="Times New Roman" w:cs="Times New Roman"/>
          <w:color w:val="333333"/>
          <w:sz w:val="24"/>
          <w:szCs w:val="24"/>
        </w:rPr>
        <w:t>(Abdullah et al. 2021)</w:t>
      </w:r>
      <w:r>
        <w:rPr>
          <w:rFonts w:ascii="Times New Roman" w:hAnsi="Times New Roman" w:cs="Times New Roman"/>
          <w:color w:val="333333"/>
          <w:sz w:val="24"/>
          <w:szCs w:val="24"/>
        </w:rPr>
        <w:t>.</w:t>
      </w:r>
      <w:r w:rsidRPr="00E03015">
        <w:rPr>
          <w:rFonts w:ascii="Times New Roman" w:hAnsi="Times New Roman" w:cs="Times New Roman"/>
          <w:color w:val="4472C4" w:themeColor="accent1"/>
          <w:sz w:val="24"/>
          <w:szCs w:val="24"/>
        </w:rPr>
        <w:t xml:space="preserve"> </w:t>
      </w:r>
      <w:r w:rsidRPr="00E03015">
        <w:rPr>
          <w:rFonts w:ascii="Times New Roman" w:hAnsi="Times New Roman" w:cs="Times New Roman"/>
          <w:color w:val="333333"/>
          <w:sz w:val="24"/>
          <w:szCs w:val="24"/>
        </w:rPr>
        <w:t>M</w:t>
      </w:r>
      <w:r>
        <w:rPr>
          <w:rFonts w:ascii="Times New Roman" w:hAnsi="Times New Roman" w:cs="Times New Roman"/>
          <w:color w:val="333333"/>
          <w:sz w:val="24"/>
          <w:szCs w:val="24"/>
        </w:rPr>
        <w:t xml:space="preserve">obile </w:t>
      </w:r>
      <w:r w:rsidRPr="00E03015">
        <w:rPr>
          <w:rFonts w:ascii="Times New Roman" w:hAnsi="Times New Roman" w:cs="Times New Roman"/>
          <w:color w:val="333333"/>
          <w:sz w:val="24"/>
          <w:szCs w:val="24"/>
        </w:rPr>
        <w:t xml:space="preserve">payment services due to its convenience and easy to use interface have grown significantly in India in the past few years (Abdullah et al. 2021).  Demonetization of the specified banknotes and the subsequent Government policy of Digital India have fostered </w:t>
      </w:r>
      <w:r w:rsidRPr="00E03015">
        <w:rPr>
          <w:rFonts w:ascii="Times New Roman" w:hAnsi="Times New Roman" w:cs="Times New Roman"/>
          <w:color w:val="333333"/>
          <w:sz w:val="24"/>
          <w:szCs w:val="24"/>
        </w:rPr>
        <w:lastRenderedPageBreak/>
        <w:t>the adoption of mobile-based payment solution. The Faster Payment Innovation Index of Fidelity National Information Services recognized India as having (Abdullah et al. 2021), the most evolved digital payment system among the 25 Countries that were evaluated (Abdullah et al. 2021</w:t>
      </w:r>
      <w:r>
        <w:rPr>
          <w:rFonts w:ascii="Times New Roman" w:hAnsi="Times New Roman" w:cs="Times New Roman"/>
          <w:color w:val="333333"/>
          <w:sz w:val="24"/>
          <w:szCs w:val="24"/>
        </w:rPr>
        <w:t>)</w:t>
      </w:r>
      <w:r w:rsidRPr="007D6BC6">
        <w:rPr>
          <w:rFonts w:ascii="Times New Roman" w:hAnsi="Times New Roman" w:cs="Times New Roman"/>
          <w:sz w:val="24"/>
          <w:szCs w:val="24"/>
        </w:rPr>
        <w:t>.</w:t>
      </w:r>
      <w:r w:rsidRPr="00E03015">
        <w:rPr>
          <w:rFonts w:ascii="Times New Roman" w:hAnsi="Times New Roman" w:cs="Times New Roman"/>
          <w:color w:val="333333"/>
          <w:sz w:val="24"/>
          <w:szCs w:val="24"/>
          <w:shd w:val="clear" w:color="auto" w:fill="FFFFFF"/>
        </w:rPr>
        <w:t xml:space="preserve"> The vast development of mobile phone technology enables the growth of internet services. Internet brings the electronic transaction systems </w:t>
      </w:r>
      <w:r w:rsidRPr="00E03015">
        <w:rPr>
          <w:rFonts w:ascii="Times New Roman" w:hAnsi="Times New Roman" w:cs="Times New Roman"/>
          <w:sz w:val="24"/>
          <w:szCs w:val="24"/>
        </w:rPr>
        <w:t>(</w:t>
      </w:r>
      <w:r w:rsidRPr="00E03015">
        <w:rPr>
          <w:rFonts w:ascii="Times New Roman" w:hAnsi="Times New Roman" w:cs="Times New Roman"/>
          <w:color w:val="333333"/>
          <w:sz w:val="24"/>
          <w:szCs w:val="24"/>
          <w:shd w:val="clear" w:color="auto" w:fill="FFFFFF"/>
        </w:rPr>
        <w:t>Preuveneers et al. 2016) to the mobile phones and also m-commerce </w:t>
      </w:r>
      <w:r w:rsidRPr="00E03015">
        <w:rPr>
          <w:rFonts w:ascii="Times New Roman" w:hAnsi="Times New Roman" w:cs="Times New Roman"/>
          <w:sz w:val="24"/>
          <w:szCs w:val="24"/>
        </w:rPr>
        <w:t>(Turban et al 2016)</w:t>
      </w:r>
      <w:r w:rsidRPr="00E03015">
        <w:rPr>
          <w:rFonts w:ascii="Times New Roman" w:hAnsi="Times New Roman" w:cs="Times New Roman"/>
          <w:color w:val="333333"/>
          <w:sz w:val="24"/>
          <w:szCs w:val="24"/>
          <w:shd w:val="clear" w:color="auto" w:fill="FFFFFF"/>
        </w:rPr>
        <w:t> becomes an alternative for e-commerce. As m-commerce is growing at a tremendous pace, it is getting much more attention than e-commerce nowadays. M-commerce has the same characteristics </w:t>
      </w:r>
      <w:r w:rsidRPr="00E03015">
        <w:rPr>
          <w:rFonts w:ascii="Times New Roman" w:hAnsi="Times New Roman" w:cs="Times New Roman"/>
          <w:sz w:val="24"/>
          <w:szCs w:val="24"/>
        </w:rPr>
        <w:t>(Hubert et al. 2017)</w:t>
      </w:r>
      <w:r w:rsidRPr="00E03015">
        <w:rPr>
          <w:rFonts w:ascii="Times New Roman" w:hAnsi="Times New Roman" w:cs="Times New Roman"/>
          <w:color w:val="333333"/>
          <w:sz w:val="24"/>
          <w:szCs w:val="24"/>
          <w:shd w:val="clear" w:color="auto" w:fill="FFFFFF"/>
        </w:rPr>
        <w:t> as e-commerce with some extra advantages like Mobile Payment System, which allows clients to perform transactions in real-time by using mobile phones anywhere; all it needs is internet connectivity. Another advantage is that, unlike a PC, one can carry his/her mobile phone anywhere. Some other benefits are interoperability, speed, cost, and cross-border payments (Ahmed et al. 2021)</w:t>
      </w:r>
      <w:r>
        <w:rPr>
          <w:rFonts w:ascii="Times New Roman" w:hAnsi="Times New Roman" w:cs="Times New Roman"/>
          <w:sz w:val="24"/>
          <w:szCs w:val="24"/>
          <w:shd w:val="clear" w:color="auto" w:fill="FFFFFF"/>
        </w:rPr>
        <w:t>.</w:t>
      </w:r>
    </w:p>
    <w:p w14:paraId="492B915A" w14:textId="77777777" w:rsidR="009B17B4" w:rsidRPr="00E03015" w:rsidRDefault="009B17B4" w:rsidP="009B17B4">
      <w:pPr>
        <w:spacing w:line="360" w:lineRule="auto"/>
        <w:jc w:val="both"/>
        <w:rPr>
          <w:rFonts w:ascii="Times New Roman" w:hAnsi="Times New Roman" w:cs="Times New Roman"/>
          <w:i/>
          <w:iCs/>
          <w:sz w:val="24"/>
          <w:szCs w:val="24"/>
          <w:u w:val="single"/>
        </w:rPr>
      </w:pPr>
      <w:r w:rsidRPr="00E03015">
        <w:rPr>
          <w:rFonts w:ascii="Times New Roman" w:hAnsi="Times New Roman" w:cs="Times New Roman"/>
          <w:color w:val="000000" w:themeColor="text1"/>
          <w:sz w:val="24"/>
          <w:szCs w:val="24"/>
        </w:rPr>
        <w:t>Other than this from the statistic prediction of world report, the global m payment market is anticipated to grow between 2023 and 2031. In 2022 the market was growing at a steady rate.</w:t>
      </w:r>
      <w:r w:rsidRPr="00E03015">
        <w:rPr>
          <w:rFonts w:ascii="Segoe UI" w:hAnsi="Segoe UI" w:cs="Segoe UI"/>
          <w:sz w:val="30"/>
          <w:szCs w:val="30"/>
        </w:rPr>
        <w:t xml:space="preserve"> </w:t>
      </w:r>
      <w:r w:rsidRPr="00E03015">
        <w:rPr>
          <w:rFonts w:ascii="Times New Roman" w:hAnsi="Times New Roman" w:cs="Times New Roman"/>
          <w:sz w:val="24"/>
          <w:szCs w:val="24"/>
        </w:rPr>
        <w:t>The global Mobile Payments market size was valued at USD 1694358.89 million in 2021 and is expected to expand at a CAGR of 28.2% during the forecast period, reaching USD 7520693.28 million by 2027.</w:t>
      </w:r>
      <w:r w:rsidRPr="00E03015">
        <w:t xml:space="preserve"> </w:t>
      </w:r>
      <w:r w:rsidRPr="00E03015">
        <w:rPr>
          <w:rFonts w:ascii="Times New Roman" w:hAnsi="Times New Roman" w:cs="Times New Roman"/>
          <w:sz w:val="24"/>
          <w:szCs w:val="24"/>
        </w:rPr>
        <w:t>(</w:t>
      </w:r>
      <w:r w:rsidRPr="00E03015">
        <w:rPr>
          <w:rFonts w:ascii="Times New Roman" w:hAnsi="Times New Roman" w:cs="Times New Roman"/>
          <w:i/>
          <w:iCs/>
          <w:sz w:val="24"/>
          <w:szCs w:val="24"/>
        </w:rPr>
        <w:t>Mobile Payment Market Size, Trend, and Overview</w:t>
      </w:r>
      <w:r w:rsidRPr="00E03015">
        <w:rPr>
          <w:rFonts w:ascii="Times New Roman" w:hAnsi="Times New Roman" w:cs="Times New Roman"/>
          <w:sz w:val="24"/>
          <w:szCs w:val="24"/>
        </w:rPr>
        <w:t>, 2024)</w:t>
      </w:r>
      <w:r>
        <w:rPr>
          <w:rFonts w:ascii="Times New Roman" w:hAnsi="Times New Roman" w:cs="Times New Roman"/>
          <w:sz w:val="24"/>
          <w:szCs w:val="24"/>
        </w:rPr>
        <w:t>.</w:t>
      </w:r>
    </w:p>
    <w:p w14:paraId="27741658" w14:textId="77777777" w:rsidR="009B17B4" w:rsidRDefault="009B17B4" w:rsidP="009B17B4">
      <w:pPr>
        <w:spacing w:line="360" w:lineRule="auto"/>
        <w:jc w:val="both"/>
        <w:rPr>
          <w:rFonts w:ascii="Times New Roman" w:hAnsi="Times New Roman" w:cs="Times New Roman"/>
          <w:i/>
          <w:iCs/>
          <w:color w:val="4472C4" w:themeColor="accent1"/>
          <w:sz w:val="24"/>
          <w:szCs w:val="24"/>
          <w:shd w:val="clear" w:color="auto" w:fill="FFFFFF"/>
        </w:rPr>
      </w:pPr>
      <w:r w:rsidRPr="00E03015">
        <w:rPr>
          <w:rFonts w:ascii="Times New Roman" w:hAnsi="Times New Roman" w:cs="Times New Roman"/>
          <w:color w:val="222222"/>
          <w:sz w:val="24"/>
          <w:szCs w:val="24"/>
          <w:shd w:val="clear" w:color="auto" w:fill="FFFFFF"/>
        </w:rPr>
        <w:t>The main reason for the promotion of mobile payments services is to make the citizens digitally empowered, reduce intermediation and thereby make the society cashless, paperless and faceless. Mobile payments services play a vital role in this twenty-first century, as in this digital world, the users have their own phone and through few clicks users can easily transfer money without the constraints of geographical distance between payer and payee, access to paper bills and time (Grover et al. </w:t>
      </w:r>
      <w:r w:rsidRPr="00E03015">
        <w:rPr>
          <w:rFonts w:ascii="Times New Roman" w:hAnsi="Times New Roman" w:cs="Times New Roman"/>
          <w:sz w:val="24"/>
          <w:szCs w:val="24"/>
        </w:rPr>
        <w:t>2017</w:t>
      </w:r>
      <w:r w:rsidRPr="00E03015">
        <w:rPr>
          <w:rFonts w:ascii="Times New Roman" w:hAnsi="Times New Roman" w:cs="Times New Roman"/>
          <w:color w:val="222222"/>
          <w:sz w:val="24"/>
          <w:szCs w:val="24"/>
          <w:shd w:val="clear" w:color="auto" w:fill="FFFFFF"/>
        </w:rPr>
        <w:t xml:space="preserve">). Mobile payments </w:t>
      </w:r>
      <w:r>
        <w:rPr>
          <w:rFonts w:ascii="Times New Roman" w:hAnsi="Times New Roman" w:cs="Times New Roman"/>
          <w:color w:val="222222"/>
          <w:sz w:val="24"/>
          <w:szCs w:val="24"/>
          <w:shd w:val="clear" w:color="auto" w:fill="FFFFFF"/>
        </w:rPr>
        <w:t>is</w:t>
      </w:r>
      <w:r w:rsidRPr="00E03015">
        <w:rPr>
          <w:rFonts w:ascii="Times New Roman" w:hAnsi="Times New Roman" w:cs="Times New Roman"/>
          <w:color w:val="222222"/>
          <w:sz w:val="24"/>
          <w:szCs w:val="24"/>
          <w:shd w:val="clear" w:color="auto" w:fill="FFFFFF"/>
        </w:rPr>
        <w:t xml:space="preserve"> a subset of electronic payments which enables payments of good and services without any use of paper cash and payments is done by using wireless and other communication channels (Dahlberg et al. </w:t>
      </w:r>
      <w:r w:rsidRPr="00E03015">
        <w:rPr>
          <w:rFonts w:ascii="Times New Roman" w:hAnsi="Times New Roman" w:cs="Times New Roman"/>
          <w:sz w:val="24"/>
          <w:szCs w:val="24"/>
        </w:rPr>
        <w:t>2008</w:t>
      </w:r>
      <w:r w:rsidRPr="00E03015">
        <w:rPr>
          <w:rFonts w:ascii="Times New Roman" w:hAnsi="Times New Roman" w:cs="Times New Roman"/>
          <w:color w:val="222222"/>
          <w:sz w:val="24"/>
          <w:szCs w:val="24"/>
          <w:shd w:val="clear" w:color="auto" w:fill="FFFFFF"/>
        </w:rPr>
        <w:t>). In other words, mobile payments empower individuals to make online payments for any products and services such that there is no constraints of physical proximity, geographical barriers and traceability of payments through a mobile phone with internet connectivity</w:t>
      </w:r>
      <w:r w:rsidRPr="00E03015">
        <w:rPr>
          <w:rFonts w:ascii="Times New Roman" w:hAnsi="Times New Roman" w:cs="Times New Roman"/>
          <w:i/>
          <w:iCs/>
          <w:color w:val="222222"/>
          <w:sz w:val="24"/>
          <w:szCs w:val="24"/>
          <w:shd w:val="clear" w:color="auto" w:fill="FFFFFF"/>
        </w:rPr>
        <w:t xml:space="preserve">. </w:t>
      </w:r>
      <w:r w:rsidRPr="00E03015">
        <w:rPr>
          <w:rFonts w:ascii="Times New Roman" w:hAnsi="Times New Roman" w:cs="Times New Roman"/>
          <w:color w:val="222222"/>
          <w:sz w:val="24"/>
          <w:szCs w:val="24"/>
          <w:shd w:val="clear" w:color="auto" w:fill="FFFFFF"/>
        </w:rPr>
        <w:t>(Kar, 2021)</w:t>
      </w:r>
      <w:r>
        <w:rPr>
          <w:rFonts w:ascii="Times New Roman" w:hAnsi="Times New Roman" w:cs="Times New Roman"/>
          <w:color w:val="222222"/>
          <w:sz w:val="24"/>
          <w:szCs w:val="24"/>
          <w:shd w:val="clear" w:color="auto" w:fill="FFFFFF"/>
        </w:rPr>
        <w:t>.</w:t>
      </w:r>
    </w:p>
    <w:p w14:paraId="2B89EFFB"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shd w:val="clear" w:color="auto" w:fill="FFFFFF"/>
        </w:rPr>
      </w:pPr>
      <w:r w:rsidRPr="00E03015">
        <w:rPr>
          <w:rFonts w:ascii="Times New Roman" w:eastAsiaTheme="majorEastAsia" w:hAnsi="Times New Roman" w:cs="Times New Roman"/>
          <w:i/>
          <w:iCs/>
          <w:color w:val="101828"/>
          <w:kern w:val="0"/>
          <w:sz w:val="24"/>
          <w:szCs w:val="24"/>
          <w14:ligatures w14:val="none"/>
        </w:rPr>
        <w:lastRenderedPageBreak/>
        <w:t xml:space="preserve"> The condition of m</w:t>
      </w:r>
      <w:r>
        <w:rPr>
          <w:rFonts w:ascii="Times New Roman" w:eastAsiaTheme="majorEastAsia" w:hAnsi="Times New Roman" w:cs="Times New Roman"/>
          <w:i/>
          <w:iCs/>
          <w:color w:val="101828"/>
          <w:kern w:val="0"/>
          <w:sz w:val="24"/>
          <w:szCs w:val="24"/>
          <w14:ligatures w14:val="none"/>
        </w:rPr>
        <w:t>obile</w:t>
      </w:r>
      <w:r w:rsidRPr="00E03015">
        <w:rPr>
          <w:rFonts w:ascii="Times New Roman" w:eastAsiaTheme="majorEastAsia" w:hAnsi="Times New Roman" w:cs="Times New Roman"/>
          <w:i/>
          <w:iCs/>
          <w:color w:val="101828"/>
          <w:kern w:val="0"/>
          <w:sz w:val="24"/>
          <w:szCs w:val="24"/>
          <w14:ligatures w14:val="none"/>
        </w:rPr>
        <w:t xml:space="preserve"> payment system in Bangladesh; According to </w:t>
      </w:r>
      <w:r w:rsidRPr="00E03015">
        <w:rPr>
          <w:rFonts w:ascii="Times New Roman" w:eastAsia="Times New Roman" w:hAnsi="Times New Roman" w:cs="Times New Roman"/>
          <w:b/>
          <w:bCs/>
          <w:color w:val="101828"/>
          <w:kern w:val="0"/>
          <w:sz w:val="24"/>
          <w:szCs w:val="24"/>
          <w:shd w:val="clear" w:color="auto" w:fill="FFFFFF"/>
          <w14:ligatures w14:val="none"/>
        </w:rPr>
        <w:t>Mustafa Jabbar</w:t>
      </w:r>
      <w:r w:rsidRPr="00E03015">
        <w:rPr>
          <w:rFonts w:ascii="Times New Roman" w:eastAsia="Times New Roman" w:hAnsi="Times New Roman" w:cs="Times New Roman"/>
          <w:b/>
          <w:bCs/>
          <w:color w:val="101828"/>
          <w:kern w:val="0"/>
          <w:sz w:val="27"/>
          <w:szCs w:val="27"/>
          <w:shd w:val="clear" w:color="auto" w:fill="FFFFFF"/>
          <w14:ligatures w14:val="none"/>
        </w:rPr>
        <w:t xml:space="preserve"> (</w:t>
      </w:r>
      <w:r w:rsidRPr="00E03015">
        <w:rPr>
          <w:rFonts w:ascii="Times New Roman" w:eastAsiaTheme="majorEastAsia" w:hAnsi="Times New Roman" w:cs="Times New Roman"/>
          <w:i/>
          <w:iCs/>
          <w:color w:val="101828"/>
          <w:kern w:val="0"/>
          <w:sz w:val="24"/>
          <w:szCs w:val="24"/>
          <w14:ligatures w14:val="none"/>
        </w:rPr>
        <w:t>Posts and Telecommunications Minister)</w:t>
      </w:r>
    </w:p>
    <w:p w14:paraId="65C84AFF" w14:textId="77777777" w:rsidR="009B17B4" w:rsidRPr="00E03015" w:rsidRDefault="009B17B4" w:rsidP="009B17B4">
      <w:pPr>
        <w:spacing w:after="0" w:line="360" w:lineRule="auto"/>
        <w:jc w:val="both"/>
        <w:rPr>
          <w:rFonts w:ascii="Times New Roman" w:eastAsia="Times New Roman" w:hAnsi="Times New Roman" w:cs="Times New Roman"/>
          <w:kern w:val="0"/>
          <w:sz w:val="24"/>
          <w:szCs w:val="24"/>
          <w14:ligatures w14:val="none"/>
        </w:rPr>
      </w:pPr>
      <w:r w:rsidRPr="00E03015">
        <w:rPr>
          <w:rFonts w:ascii="Times New Roman" w:eastAsia="Times New Roman" w:hAnsi="Times New Roman" w:cs="Times New Roman"/>
          <w:color w:val="101828"/>
          <w:kern w:val="0"/>
          <w:sz w:val="24"/>
          <w:szCs w:val="24"/>
          <w14:ligatures w14:val="none"/>
        </w:rPr>
        <w:t xml:space="preserve">“We should not doubt the need to transition into a cashless society; that is the trend which is rampant worldwide and we must follow suit. We must evaluate how much of a stride we have made in building up a good physical infrastructure. Additionally, the legal infrastructure must also be looked into and analyzed. Regarding the physical structure of the financial system, the internet plays an important role. During this pandemic, internet usage has increased by around 40 percent and phone calls have seen a decrease of around 20 percent. Back in January, our bandwidth usage was about 1,000 Gbps. Bangladesh currently has access to 2,100 Gbps bandwidth. This is a vast improvement. The Info-Sarker Phase 3 program plans to connect 2,600 unions to the internet. In regards to areas which are out of reach or tough to access, we are looking into providing internet access via the Bangabandhu satellite. The crisis, in today's world, occurs when internet is not accessible. We started 3G internet in the country, followed by 4G internet in 2018. We are still trying to make 4G available in many rural areas. We are looking forward to the future and it is our dream to see all rural areas of Bangladesh have access to quality internet. We have begun manufacturing smartphones in the country minimizing the costs for the customers as well as creating more employment opportunities. We are also looking into 5G as a successor to 4G.” </w:t>
      </w:r>
      <w:r w:rsidRPr="00E03015">
        <w:rPr>
          <w:rFonts w:ascii="Times New Roman" w:eastAsia="Times New Roman" w:hAnsi="Times New Roman" w:cs="Times New Roman"/>
          <w:kern w:val="0"/>
          <w:sz w:val="24"/>
          <w:szCs w:val="24"/>
          <w14:ligatures w14:val="none"/>
        </w:rPr>
        <w:t>(</w:t>
      </w:r>
      <w:r w:rsidRPr="00E03015">
        <w:rPr>
          <w:rFonts w:ascii="Times New Roman" w:eastAsia="Times New Roman" w:hAnsi="Times New Roman" w:cs="Times New Roman"/>
          <w:i/>
          <w:iCs/>
          <w:kern w:val="0"/>
          <w:sz w:val="24"/>
          <w:szCs w:val="24"/>
          <w14:ligatures w14:val="none"/>
        </w:rPr>
        <w:t>Digital Bangladesh 2021: Payment Systems and Fintech</w:t>
      </w:r>
      <w:r w:rsidRPr="00E03015">
        <w:rPr>
          <w:rFonts w:ascii="Times New Roman" w:eastAsia="Times New Roman" w:hAnsi="Times New Roman" w:cs="Times New Roman"/>
          <w:kern w:val="0"/>
          <w:sz w:val="24"/>
          <w:szCs w:val="24"/>
          <w14:ligatures w14:val="none"/>
        </w:rPr>
        <w:t>, 2021)</w:t>
      </w:r>
      <w:r>
        <w:rPr>
          <w:rFonts w:ascii="Times New Roman" w:eastAsia="Times New Roman" w:hAnsi="Times New Roman" w:cs="Times New Roman"/>
          <w:kern w:val="0"/>
          <w:sz w:val="24"/>
          <w:szCs w:val="24"/>
          <w14:ligatures w14:val="none"/>
        </w:rPr>
        <w:t>.</w:t>
      </w:r>
    </w:p>
    <w:p w14:paraId="4FF1F82B" w14:textId="77777777" w:rsidR="009B17B4" w:rsidRPr="00E03015"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r w:rsidRPr="00E03015">
        <w:rPr>
          <w:rFonts w:ascii="Times New Roman" w:eastAsia="Times New Roman" w:hAnsi="Times New Roman" w:cs="Times New Roman"/>
          <w:color w:val="101828"/>
          <w:kern w:val="0"/>
          <w:sz w:val="24"/>
          <w:szCs w:val="24"/>
          <w14:ligatures w14:val="none"/>
        </w:rPr>
        <w:t>The transition from an eons-old unit of payment like cash to myriad cashless forms like cards, QR codes, online payments, wallets etc. takes a lot more than just time. Consumers have seen, experienced and got used to the benefits of cashless payments. It eliminates the need to shuffle for change, making it much faster. It helps one keep track of spends and has embedded security that protects transactions, along with fraud detection and prevention and redressal mechanisms, none of which can happen with cash payments.</w:t>
      </w:r>
    </w:p>
    <w:p w14:paraId="10CA7A2B" w14:textId="77777777" w:rsidR="009B17B4" w:rsidRPr="00E03015"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r w:rsidRPr="00E03015">
        <w:rPr>
          <w:rFonts w:ascii="Times New Roman" w:eastAsia="Times New Roman" w:hAnsi="Times New Roman" w:cs="Times New Roman"/>
          <w:color w:val="101828"/>
          <w:kern w:val="0"/>
          <w:sz w:val="24"/>
          <w:szCs w:val="24"/>
          <w14:ligatures w14:val="none"/>
        </w:rPr>
        <w:t>Data from Bangladesh Bank shows the exponential growth in card usage. At point of sale (POS), the transaction value through cards jumped 58% from February'20 to February'23 touching Tk 2,392 crore, while online/ecommerce payments grew 3.3 times in the same period to touch Tk 1,072 crore</w:t>
      </w:r>
      <w:r w:rsidRPr="00E03015">
        <w:t xml:space="preserve"> </w:t>
      </w:r>
      <w:r w:rsidRPr="00E03015">
        <w:rPr>
          <w:rFonts w:ascii="Times New Roman" w:eastAsia="Times New Roman" w:hAnsi="Times New Roman" w:cs="Times New Roman"/>
          <w:color w:val="101828"/>
          <w:kern w:val="0"/>
          <w:sz w:val="24"/>
          <w:szCs w:val="24"/>
          <w14:ligatures w14:val="none"/>
        </w:rPr>
        <w:t>(</w:t>
      </w:r>
      <w:r w:rsidRPr="00E03015">
        <w:rPr>
          <w:rFonts w:ascii="Times New Roman" w:eastAsia="Times New Roman" w:hAnsi="Times New Roman" w:cs="Times New Roman"/>
          <w:i/>
          <w:iCs/>
          <w:color w:val="101828"/>
          <w:kern w:val="0"/>
          <w:sz w:val="24"/>
          <w:szCs w:val="24"/>
          <w14:ligatures w14:val="none"/>
        </w:rPr>
        <w:t>Bangladesh Bank</w:t>
      </w:r>
      <w:r w:rsidRPr="00E03015">
        <w:rPr>
          <w:rFonts w:ascii="Times New Roman" w:eastAsia="Times New Roman" w:hAnsi="Times New Roman" w:cs="Times New Roman"/>
          <w:color w:val="101828"/>
          <w:kern w:val="0"/>
          <w:sz w:val="24"/>
          <w:szCs w:val="24"/>
          <w14:ligatures w14:val="none"/>
        </w:rPr>
        <w:t>, n.d.)</w:t>
      </w:r>
      <w:r>
        <w:rPr>
          <w:rFonts w:ascii="Times New Roman" w:eastAsia="Times New Roman" w:hAnsi="Times New Roman" w:cs="Times New Roman"/>
          <w:color w:val="101828"/>
          <w:kern w:val="0"/>
          <w:sz w:val="24"/>
          <w:szCs w:val="24"/>
          <w14:ligatures w14:val="none"/>
        </w:rPr>
        <w:t>.</w:t>
      </w:r>
      <w:r w:rsidRPr="00E03015">
        <w:rPr>
          <w:rFonts w:ascii="Times New Roman" w:eastAsia="Times New Roman" w:hAnsi="Times New Roman" w:cs="Times New Roman"/>
          <w:color w:val="101828"/>
          <w:kern w:val="0"/>
          <w:sz w:val="24"/>
          <w:szCs w:val="24"/>
          <w14:ligatures w14:val="none"/>
        </w:rPr>
        <w:t xml:space="preserve"> </w:t>
      </w:r>
      <w:r w:rsidRPr="00E03015">
        <w:rPr>
          <w:rFonts w:ascii="Times New Roman" w:eastAsia="Times New Roman" w:hAnsi="Times New Roman" w:cs="Times New Roman"/>
          <w:color w:val="101828"/>
          <w:kern w:val="0"/>
          <w:sz w:val="24"/>
          <w:szCs w:val="24"/>
          <w:shd w:val="clear" w:color="auto" w:fill="FFFFFF"/>
          <w14:ligatures w14:val="none"/>
        </w:rPr>
        <w:t xml:space="preserve">Cashless payments are clearly gaining momentum, aided by increased regulatory support that is fueling innovation, a prime example being </w:t>
      </w:r>
      <w:r>
        <w:rPr>
          <w:rFonts w:ascii="Times New Roman" w:eastAsia="Times New Roman" w:hAnsi="Times New Roman" w:cs="Times New Roman"/>
          <w:color w:val="101828"/>
          <w:kern w:val="0"/>
          <w:sz w:val="24"/>
          <w:szCs w:val="24"/>
          <w:shd w:val="clear" w:color="auto" w:fill="FFFFFF"/>
          <w14:ligatures w14:val="none"/>
        </w:rPr>
        <w:t>mobile</w:t>
      </w:r>
      <w:r w:rsidRPr="00E03015">
        <w:rPr>
          <w:rFonts w:ascii="Times New Roman" w:eastAsia="Times New Roman" w:hAnsi="Times New Roman" w:cs="Times New Roman"/>
          <w:color w:val="101828"/>
          <w:kern w:val="0"/>
          <w:sz w:val="24"/>
          <w:szCs w:val="24"/>
          <w:shd w:val="clear" w:color="auto" w:fill="FFFFFF"/>
          <w14:ligatures w14:val="none"/>
        </w:rPr>
        <w:t xml:space="preserve"> payments. </w:t>
      </w:r>
      <w:r w:rsidRPr="00E03015">
        <w:rPr>
          <w:rFonts w:ascii="Times New Roman" w:eastAsia="Times New Roman" w:hAnsi="Times New Roman" w:cs="Times New Roman"/>
          <w:color w:val="101828"/>
          <w:kern w:val="0"/>
          <w:sz w:val="24"/>
          <w:szCs w:val="24"/>
          <w14:ligatures w14:val="none"/>
        </w:rPr>
        <w:t xml:space="preserve">In Bangladesh, </w:t>
      </w:r>
      <w:r>
        <w:rPr>
          <w:rFonts w:ascii="Times New Roman" w:eastAsia="Times New Roman" w:hAnsi="Times New Roman" w:cs="Times New Roman"/>
          <w:color w:val="101828"/>
          <w:kern w:val="0"/>
          <w:sz w:val="24"/>
          <w:szCs w:val="24"/>
          <w14:ligatures w14:val="none"/>
        </w:rPr>
        <w:t>mobile</w:t>
      </w:r>
      <w:r w:rsidRPr="00E03015">
        <w:rPr>
          <w:rFonts w:ascii="Times New Roman" w:eastAsia="Times New Roman" w:hAnsi="Times New Roman" w:cs="Times New Roman"/>
          <w:color w:val="101828"/>
          <w:kern w:val="0"/>
          <w:sz w:val="24"/>
          <w:szCs w:val="24"/>
          <w14:ligatures w14:val="none"/>
        </w:rPr>
        <w:t xml:space="preserve"> payments were introduced in 2018 for credit cards only. Currently, </w:t>
      </w:r>
      <w:r w:rsidRPr="00E03015">
        <w:rPr>
          <w:rFonts w:ascii="Times New Roman" w:eastAsia="Times New Roman" w:hAnsi="Times New Roman" w:cs="Times New Roman"/>
          <w:color w:val="101828"/>
          <w:kern w:val="0"/>
          <w:sz w:val="24"/>
          <w:szCs w:val="24"/>
          <w14:ligatures w14:val="none"/>
        </w:rPr>
        <w:lastRenderedPageBreak/>
        <w:t>cardholders can tap to pay via credit, debit and prepaid cards for up to Tk 5,000 without entering their PIN or two-factor-authentication (2FA); they can simply tap to pay. Users receive SMS alerts with details, ensuring the safety of their cards and money.</w:t>
      </w:r>
    </w:p>
    <w:p w14:paraId="42BD705A" w14:textId="77777777" w:rsidR="009B17B4" w:rsidRPr="00E03015"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r>
        <w:rPr>
          <w:rFonts w:ascii="Times New Roman" w:eastAsia="Times New Roman" w:hAnsi="Times New Roman" w:cs="Times New Roman"/>
          <w:color w:val="101828"/>
          <w:kern w:val="0"/>
          <w:sz w:val="24"/>
          <w:szCs w:val="24"/>
          <w14:ligatures w14:val="none"/>
        </w:rPr>
        <w:t>mobile</w:t>
      </w:r>
      <w:r w:rsidRPr="00E03015">
        <w:rPr>
          <w:rFonts w:ascii="Times New Roman" w:eastAsia="Times New Roman" w:hAnsi="Times New Roman" w:cs="Times New Roman"/>
          <w:color w:val="101828"/>
          <w:kern w:val="0"/>
          <w:sz w:val="24"/>
          <w:szCs w:val="24"/>
          <w14:ligatures w14:val="none"/>
        </w:rPr>
        <w:t xml:space="preserve"> payments come with inherent benefits of safety, speed and convenience. One is rid of the hassle of using cash and can pay for purchases in mere seconds by tapping the card. It is a natural fit for places that witness long queues and peak time rush – like transit, quick service restaurants, supermarkets, fuel stations etc. Currently the government of Bangladesh is working to make the country's transactions go cashless by 75% within the next four years.</w:t>
      </w:r>
      <w:r w:rsidRPr="00E03015">
        <w:t xml:space="preserve"> </w:t>
      </w:r>
      <w:r w:rsidRPr="00E03015">
        <w:rPr>
          <w:rFonts w:ascii="Times New Roman" w:eastAsia="Times New Roman" w:hAnsi="Times New Roman" w:cs="Times New Roman"/>
          <w:color w:val="101828"/>
          <w:kern w:val="0"/>
          <w:sz w:val="24"/>
          <w:szCs w:val="24"/>
          <w14:ligatures w14:val="none"/>
        </w:rPr>
        <w:t>(</w:t>
      </w:r>
      <w:r w:rsidRPr="00E03015">
        <w:rPr>
          <w:rFonts w:ascii="Times New Roman" w:eastAsia="Times New Roman" w:hAnsi="Times New Roman" w:cs="Times New Roman"/>
          <w:i/>
          <w:iCs/>
          <w:color w:val="101828"/>
          <w:kern w:val="0"/>
          <w:sz w:val="24"/>
          <w:szCs w:val="24"/>
          <w14:ligatures w14:val="none"/>
        </w:rPr>
        <w:t>75% Cashless Transactions by 2027: Governor</w:t>
      </w:r>
      <w:r w:rsidRPr="00E03015">
        <w:rPr>
          <w:rFonts w:ascii="Times New Roman" w:eastAsia="Times New Roman" w:hAnsi="Times New Roman" w:cs="Times New Roman"/>
          <w:color w:val="101828"/>
          <w:kern w:val="0"/>
          <w:sz w:val="24"/>
          <w:szCs w:val="24"/>
          <w14:ligatures w14:val="none"/>
        </w:rPr>
        <w:t>, 2027)</w:t>
      </w:r>
      <w:r>
        <w:rPr>
          <w:rFonts w:ascii="Times New Roman" w:eastAsia="Times New Roman" w:hAnsi="Times New Roman" w:cs="Times New Roman"/>
          <w:color w:val="101828"/>
          <w:kern w:val="0"/>
          <w:sz w:val="24"/>
          <w:szCs w:val="24"/>
          <w14:ligatures w14:val="none"/>
        </w:rPr>
        <w:t>.</w:t>
      </w:r>
    </w:p>
    <w:p w14:paraId="788C1764" w14:textId="77777777" w:rsidR="009B17B4" w:rsidRPr="00E03015"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r w:rsidRPr="00E03015">
        <w:rPr>
          <w:rFonts w:ascii="Times New Roman" w:eastAsia="Times New Roman" w:hAnsi="Times New Roman" w:cs="Times New Roman"/>
          <w:color w:val="101828"/>
          <w:kern w:val="0"/>
          <w:sz w:val="24"/>
          <w:szCs w:val="24"/>
          <w14:ligatures w14:val="none"/>
        </w:rPr>
        <w:t>Cards now come with a chip-and-PIN technology that makes them impossible to clone. Now with contactless cards, there are multiple layers of security and real time fraud detection that minimize the risk of fraud. For businesses, cashless payments through commercial cards and other solutions can help streamline operations, provide better working capital support and increase efficiency ensuring transparency within money flows, both for the business and the authorities.</w:t>
      </w:r>
      <w:r w:rsidRPr="00E03015">
        <w:rPr>
          <w:rFonts w:ascii="Segoe UI" w:hAnsi="Segoe UI" w:cs="Segoe UI"/>
          <w:color w:val="505050"/>
          <w:shd w:val="clear" w:color="auto" w:fill="FFFFFF"/>
        </w:rPr>
        <w:t xml:space="preserve"> </w:t>
      </w:r>
      <w:r w:rsidRPr="00E03015">
        <w:rPr>
          <w:rFonts w:ascii="Times New Roman" w:eastAsia="Times New Roman" w:hAnsi="Times New Roman" w:cs="Times New Roman"/>
          <w:color w:val="101828"/>
          <w:kern w:val="0"/>
          <w:sz w:val="24"/>
          <w:szCs w:val="24"/>
          <w14:ligatures w14:val="none"/>
        </w:rPr>
        <w:t>(</w:t>
      </w:r>
      <w:r w:rsidRPr="00E03015">
        <w:rPr>
          <w:rFonts w:ascii="Times New Roman" w:eastAsia="Times New Roman" w:hAnsi="Times New Roman" w:cs="Times New Roman"/>
          <w:i/>
          <w:iCs/>
          <w:color w:val="101828"/>
          <w:kern w:val="0"/>
          <w:sz w:val="24"/>
          <w:szCs w:val="24"/>
          <w14:ligatures w14:val="none"/>
        </w:rPr>
        <w:t>The Benefits of a Cashless Society</w:t>
      </w:r>
      <w:r w:rsidRPr="00E03015">
        <w:rPr>
          <w:rFonts w:ascii="Times New Roman" w:eastAsia="Times New Roman" w:hAnsi="Times New Roman" w:cs="Times New Roman"/>
          <w:color w:val="101828"/>
          <w:kern w:val="0"/>
          <w:sz w:val="24"/>
          <w:szCs w:val="24"/>
          <w14:ligatures w14:val="none"/>
        </w:rPr>
        <w:t xml:space="preserve">, 2020). </w:t>
      </w:r>
    </w:p>
    <w:p w14:paraId="316A4A58" w14:textId="77777777" w:rsidR="009B17B4" w:rsidRPr="00E03015" w:rsidRDefault="009B17B4" w:rsidP="009B17B4">
      <w:pPr>
        <w:spacing w:after="0" w:line="360" w:lineRule="auto"/>
        <w:jc w:val="both"/>
        <w:rPr>
          <w:rFonts w:ascii="Times New Roman" w:hAnsi="Times New Roman" w:cs="Times New Roman"/>
          <w:i/>
          <w:iCs/>
          <w:color w:val="4472C4" w:themeColor="accent1"/>
          <w:spacing w:val="-5"/>
          <w:sz w:val="24"/>
          <w:szCs w:val="24"/>
        </w:rPr>
      </w:pPr>
      <w:r w:rsidRPr="00E03015">
        <w:rPr>
          <w:rFonts w:ascii="Times New Roman" w:hAnsi="Times New Roman" w:cs="Times New Roman"/>
          <w:sz w:val="24"/>
          <w:szCs w:val="24"/>
        </w:rPr>
        <w:t>Eventually, this creates positive impact in controlling corruption, tax evasion, and other nefarious activities</w:t>
      </w:r>
      <w:r w:rsidRPr="00E03015">
        <w:rPr>
          <w:rFonts w:ascii="Times New Roman" w:hAnsi="Times New Roman" w:cs="Times New Roman"/>
          <w:i/>
          <w:iCs/>
          <w:color w:val="4472C4" w:themeColor="accent1"/>
          <w:sz w:val="24"/>
          <w:szCs w:val="24"/>
        </w:rPr>
        <w:t>.</w:t>
      </w:r>
      <w:r w:rsidRPr="00E03015">
        <w:t xml:space="preserve"> </w:t>
      </w:r>
      <w:r w:rsidRPr="00E03015">
        <w:rPr>
          <w:rFonts w:ascii="Times New Roman" w:hAnsi="Times New Roman" w:cs="Times New Roman"/>
          <w:i/>
          <w:iCs/>
          <w:color w:val="4472C4" w:themeColor="accent1"/>
          <w:sz w:val="24"/>
          <w:szCs w:val="24"/>
        </w:rPr>
        <w:t xml:space="preserve">(Going Cashless: A Path Towards Sustainable Growth, n.d.) </w:t>
      </w:r>
    </w:p>
    <w:p w14:paraId="55B2E4EA" w14:textId="77777777" w:rsidR="009B17B4"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p>
    <w:p w14:paraId="4B04C1C5" w14:textId="77777777" w:rsidR="009B17B4"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p>
    <w:p w14:paraId="108A7777" w14:textId="77777777" w:rsidR="009B17B4"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p>
    <w:p w14:paraId="2B15BBFD" w14:textId="77777777" w:rsidR="009B17B4"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p>
    <w:p w14:paraId="2BF5EBF0" w14:textId="77777777" w:rsidR="00317843" w:rsidRDefault="00317843">
      <w:pPr>
        <w:rPr>
          <w:rFonts w:ascii="Times New Roman" w:eastAsiaTheme="majorEastAsia" w:hAnsi="Times New Roman" w:cs="Times New Roman"/>
          <w:b/>
          <w:bCs/>
          <w:color w:val="2F5496" w:themeColor="accent1" w:themeShade="BF"/>
          <w:sz w:val="28"/>
          <w:szCs w:val="28"/>
        </w:rPr>
      </w:pPr>
      <w:bookmarkStart w:id="13" w:name="_Toc170803077"/>
      <w:r>
        <w:rPr>
          <w:rFonts w:ascii="Times New Roman" w:eastAsiaTheme="majorEastAsia" w:hAnsi="Times New Roman" w:cs="Times New Roman"/>
          <w:b/>
          <w:bCs/>
          <w:color w:val="2F5496" w:themeColor="accent1" w:themeShade="BF"/>
          <w:sz w:val="28"/>
          <w:szCs w:val="28"/>
        </w:rPr>
        <w:br w:type="page"/>
      </w:r>
    </w:p>
    <w:p w14:paraId="0975A258" w14:textId="24D8CB24" w:rsidR="00E55C9B" w:rsidRPr="00E55C9B" w:rsidRDefault="009B17B4" w:rsidP="00E55C9B">
      <w:pPr>
        <w:keepNext/>
        <w:keepLines/>
        <w:pBdr>
          <w:bottom w:val="single" w:sz="4" w:space="1" w:color="auto"/>
        </w:pBdr>
        <w:spacing w:before="40" w:after="0"/>
        <w:jc w:val="center"/>
        <w:outlineLvl w:val="1"/>
        <w:rPr>
          <w:rFonts w:ascii="Times New Roman" w:eastAsiaTheme="majorEastAsia" w:hAnsi="Times New Roman" w:cs="Times New Roman"/>
          <w:b/>
          <w:bCs/>
          <w:color w:val="2F5496" w:themeColor="accent1" w:themeShade="BF"/>
          <w:sz w:val="28"/>
          <w:szCs w:val="28"/>
        </w:rPr>
      </w:pPr>
      <w:bookmarkStart w:id="14" w:name="_Toc171231326"/>
      <w:r w:rsidRPr="00E03015">
        <w:rPr>
          <w:rFonts w:ascii="Times New Roman" w:eastAsiaTheme="majorEastAsia" w:hAnsi="Times New Roman" w:cs="Times New Roman"/>
          <w:b/>
          <w:bCs/>
          <w:color w:val="2F5496" w:themeColor="accent1" w:themeShade="BF"/>
          <w:sz w:val="28"/>
          <w:szCs w:val="28"/>
        </w:rPr>
        <w:lastRenderedPageBreak/>
        <w:t xml:space="preserve">1.1 A </w:t>
      </w:r>
      <w:r w:rsidR="004F417E" w:rsidRPr="00E03015">
        <w:rPr>
          <w:rFonts w:ascii="Times New Roman" w:eastAsiaTheme="majorEastAsia" w:hAnsi="Times New Roman" w:cs="Times New Roman"/>
          <w:b/>
          <w:bCs/>
          <w:color w:val="2F5496" w:themeColor="accent1" w:themeShade="BF"/>
          <w:sz w:val="28"/>
          <w:szCs w:val="28"/>
        </w:rPr>
        <w:t xml:space="preserve">Brief Overview </w:t>
      </w:r>
      <w:r w:rsidR="00E55C9B" w:rsidRPr="00E03015">
        <w:rPr>
          <w:rFonts w:ascii="Times New Roman" w:eastAsiaTheme="majorEastAsia" w:hAnsi="Times New Roman" w:cs="Times New Roman"/>
          <w:b/>
          <w:bCs/>
          <w:color w:val="2F5496" w:themeColor="accent1" w:themeShade="BF"/>
          <w:sz w:val="28"/>
          <w:szCs w:val="28"/>
        </w:rPr>
        <w:t xml:space="preserve">of </w:t>
      </w:r>
      <w:r w:rsidR="00E55C9B">
        <w:rPr>
          <w:rFonts w:ascii="Times New Roman" w:eastAsiaTheme="majorEastAsia" w:hAnsi="Times New Roman" w:cs="Times New Roman"/>
          <w:b/>
          <w:bCs/>
          <w:color w:val="2F5496" w:themeColor="accent1" w:themeShade="BF"/>
          <w:sz w:val="28"/>
          <w:szCs w:val="28"/>
        </w:rPr>
        <w:t>Related</w:t>
      </w:r>
      <w:r w:rsidR="004F417E">
        <w:rPr>
          <w:rFonts w:ascii="Times New Roman" w:eastAsiaTheme="majorEastAsia" w:hAnsi="Times New Roman" w:cs="Times New Roman"/>
          <w:b/>
          <w:bCs/>
          <w:color w:val="2F5496" w:themeColor="accent1" w:themeShade="BF"/>
          <w:sz w:val="28"/>
          <w:szCs w:val="28"/>
        </w:rPr>
        <w:t xml:space="preserve"> </w:t>
      </w:r>
      <w:r w:rsidR="004F417E" w:rsidRPr="00E03015">
        <w:rPr>
          <w:rFonts w:ascii="Times New Roman" w:eastAsiaTheme="majorEastAsia" w:hAnsi="Times New Roman" w:cs="Times New Roman"/>
          <w:b/>
          <w:bCs/>
          <w:color w:val="2F5496" w:themeColor="accent1" w:themeShade="BF"/>
          <w:sz w:val="28"/>
          <w:szCs w:val="28"/>
        </w:rPr>
        <w:t>Theories</w:t>
      </w:r>
      <w:bookmarkEnd w:id="13"/>
      <w:bookmarkEnd w:id="14"/>
    </w:p>
    <w:p w14:paraId="314E1B59" w14:textId="66A6A7A8" w:rsidR="00E55C9B" w:rsidRPr="00E55C9B" w:rsidRDefault="00E55C9B" w:rsidP="00E55C9B">
      <w:pPr>
        <w:shd w:val="clear" w:color="auto" w:fill="FFFFFF"/>
        <w:spacing w:before="100" w:beforeAutospacing="1" w:after="373" w:afterAutospacing="1" w:line="360" w:lineRule="auto"/>
        <w:jc w:val="both"/>
        <w:rPr>
          <w:rFonts w:ascii="Times New Roman" w:eastAsia="Times New Roman" w:hAnsi="Times New Roman" w:cs="Times New Roman"/>
          <w:bCs/>
          <w:kern w:val="0"/>
          <w:sz w:val="24"/>
          <w:szCs w:val="24"/>
          <w14:ligatures w14:val="none"/>
        </w:rPr>
      </w:pPr>
      <w:r w:rsidRPr="00E55C9B">
        <w:rPr>
          <w:rFonts w:ascii="Times New Roman" w:eastAsia="Times New Roman" w:hAnsi="Times New Roman" w:cs="Times New Roman"/>
          <w:bCs/>
          <w:kern w:val="0"/>
          <w:sz w:val="24"/>
          <w:szCs w:val="24"/>
          <w14:ligatures w14:val="none"/>
        </w:rPr>
        <w:t xml:space="preserve">Several theories have the potential to explain the acceptance of innovation or technological breakthroughs among certain populations. This section is concerned with those theoretical underpinnings in relation to the behavioral intention of using mobile payment in the context of Bangladesh. </w:t>
      </w:r>
    </w:p>
    <w:p w14:paraId="7A3E856A" w14:textId="5595BEEA" w:rsidR="009B17B4" w:rsidRPr="00E03015" w:rsidRDefault="009B17B4" w:rsidP="00E55C9B">
      <w:pPr>
        <w:shd w:val="clear" w:color="auto" w:fill="FFFFFF"/>
        <w:spacing w:before="100" w:beforeAutospacing="1" w:after="373" w:afterAutospacing="1" w:line="360" w:lineRule="auto"/>
        <w:jc w:val="both"/>
        <w:rPr>
          <w:rFonts w:ascii="Times New Roman" w:eastAsia="Times New Roman" w:hAnsi="Times New Roman" w:cs="Times New Roman"/>
          <w:color w:val="1F1F1F"/>
          <w:kern w:val="0"/>
          <w:sz w:val="24"/>
          <w:szCs w:val="24"/>
          <w:shd w:val="clear" w:color="auto" w:fill="FFFFFF"/>
          <w14:ligatures w14:val="none"/>
        </w:rPr>
      </w:pPr>
      <w:r w:rsidRPr="00E03015">
        <w:rPr>
          <w:rFonts w:ascii="Times New Roman" w:eastAsia="Times New Roman" w:hAnsi="Times New Roman" w:cs="Times New Roman"/>
          <w:color w:val="1F1F1F"/>
          <w:kern w:val="0"/>
          <w:sz w:val="24"/>
          <w:szCs w:val="24"/>
          <w:shd w:val="clear" w:color="auto" w:fill="FFFFFF"/>
          <w14:ligatures w14:val="none"/>
        </w:rPr>
        <w:t xml:space="preserve">The theory of reasoned action is a mathematical model that allows scientists to predict behavioral intentions as a function of attitudes and subjective norms. It was first proposed by psychologists Martin Fishbein and Icek Ajzen as an improvement of the information integration theory, another model of human behavior. The three most important components of the theory of reasoned action are </w:t>
      </w:r>
      <w:r w:rsidRPr="00E03015">
        <w:rPr>
          <w:rFonts w:ascii="Times New Roman" w:eastAsia="Times New Roman" w:hAnsi="Times New Roman" w:cs="Times New Roman"/>
          <w:b/>
          <w:bCs/>
          <w:color w:val="1F1F1F"/>
          <w:kern w:val="0"/>
          <w:sz w:val="24"/>
          <w:szCs w:val="24"/>
          <w:shd w:val="clear" w:color="auto" w:fill="FFFFFF"/>
          <w14:ligatures w14:val="none"/>
        </w:rPr>
        <w:t>beliefs, attitudes, and intentions</w:t>
      </w:r>
      <w:r w:rsidRPr="00E03015">
        <w:rPr>
          <w:rFonts w:ascii="Times New Roman" w:eastAsia="Times New Roman" w:hAnsi="Times New Roman" w:cs="Times New Roman"/>
          <w:color w:val="1F1F1F"/>
          <w:kern w:val="0"/>
          <w:sz w:val="24"/>
          <w:szCs w:val="24"/>
          <w:shd w:val="clear" w:color="auto" w:fill="FFFFFF"/>
          <w14:ligatures w14:val="none"/>
        </w:rPr>
        <w:t>. Beliefs usually describe the probability that a person thinks some action will cause a certain outcome; attitudes concern whether or not someone thinks that outcome is favorable or unfavorable; and intention is the way that someone intends to behave in response to beliefs and attitudes. Fishbein and Ajzen proposed a hierarchy for the theory of reasoned action. They believed that attitude, subjective norms, and perceived behavior control all contribute to intention, which leads to some extent to behavior. The behavioral, normative, and control beliefs underlying these are influenced by external variables such as demographics and personality. Another improvement that Fishbein and Ajzen (1975) made to the theory of reasoned action is the inclusion of two new elements in predicting behavioral intent: attitude and the expectations of other people. Theory of Reasoned Action (</w:t>
      </w:r>
      <w:proofErr w:type="spellStart"/>
      <w:r w:rsidRPr="00E03015">
        <w:rPr>
          <w:rFonts w:ascii="Times New Roman" w:eastAsia="Times New Roman" w:hAnsi="Times New Roman" w:cs="Times New Roman"/>
          <w:color w:val="1F1F1F"/>
          <w:kern w:val="0"/>
          <w:sz w:val="24"/>
          <w:szCs w:val="24"/>
          <w:shd w:val="clear" w:color="auto" w:fill="FFFFFF"/>
          <w14:ligatures w14:val="none"/>
        </w:rPr>
        <w:t>fishbein</w:t>
      </w:r>
      <w:proofErr w:type="spellEnd"/>
      <w:r w:rsidRPr="00E03015">
        <w:rPr>
          <w:rFonts w:ascii="Times New Roman" w:eastAsia="Times New Roman" w:hAnsi="Times New Roman" w:cs="Times New Roman"/>
          <w:color w:val="1F1F1F"/>
          <w:kern w:val="0"/>
          <w:sz w:val="24"/>
          <w:szCs w:val="24"/>
          <w:shd w:val="clear" w:color="auto" w:fill="FFFFFF"/>
          <w14:ligatures w14:val="none"/>
        </w:rPr>
        <w:t xml:space="preserve"> and </w:t>
      </w:r>
      <w:proofErr w:type="spellStart"/>
      <w:r w:rsidRPr="00E03015">
        <w:rPr>
          <w:rFonts w:ascii="Times New Roman" w:eastAsia="Times New Roman" w:hAnsi="Times New Roman" w:cs="Times New Roman"/>
          <w:color w:val="1F1F1F"/>
          <w:kern w:val="0"/>
          <w:sz w:val="24"/>
          <w:szCs w:val="24"/>
          <w:shd w:val="clear" w:color="auto" w:fill="FFFFFF"/>
          <w14:ligatures w14:val="none"/>
        </w:rPr>
        <w:t>Ajzen</w:t>
      </w:r>
      <w:proofErr w:type="spellEnd"/>
      <w:r w:rsidRPr="00E03015">
        <w:rPr>
          <w:rFonts w:ascii="Times New Roman" w:eastAsia="Times New Roman" w:hAnsi="Times New Roman" w:cs="Times New Roman"/>
          <w:color w:val="1F1F1F"/>
          <w:kern w:val="0"/>
          <w:sz w:val="24"/>
          <w:szCs w:val="24"/>
          <w:shd w:val="clear" w:color="auto" w:fill="FFFFFF"/>
          <w14:ligatures w14:val="none"/>
        </w:rPr>
        <w:t>, 1975)</w:t>
      </w:r>
    </w:p>
    <w:p w14:paraId="4B9131E9" w14:textId="4A5703BF" w:rsidR="009B17B4" w:rsidRPr="00E03015" w:rsidRDefault="009B17B4" w:rsidP="009B17B4">
      <w:pPr>
        <w:shd w:val="clear" w:color="auto" w:fill="FFFFFF"/>
        <w:spacing w:after="373" w:line="360" w:lineRule="auto"/>
        <w:jc w:val="both"/>
        <w:rPr>
          <w:rFonts w:ascii="Times New Roman" w:eastAsia="Times New Roman" w:hAnsi="Times New Roman" w:cs="Times New Roman"/>
          <w:color w:val="101828"/>
          <w:kern w:val="0"/>
          <w:sz w:val="24"/>
          <w:szCs w:val="24"/>
          <w14:ligatures w14:val="none"/>
        </w:rPr>
      </w:pPr>
      <w:r w:rsidRPr="00E03015">
        <w:rPr>
          <w:rFonts w:ascii="Times New Roman" w:eastAsia="Times New Roman" w:hAnsi="Times New Roman" w:cs="Times New Roman"/>
          <w:color w:val="101828"/>
          <w:kern w:val="0"/>
          <w:sz w:val="24"/>
          <w:szCs w:val="24"/>
          <w14:ligatures w14:val="none"/>
        </w:rPr>
        <w:t>The TPB is also a widely applied behavioral model. It helps us understand how the behavior of people can change. The model assumes that behavior is planned; hence, it predicts deliberate behavior (</w:t>
      </w:r>
      <w:proofErr w:type="spellStart"/>
      <w:r w:rsidRPr="00E03015">
        <w:rPr>
          <w:rFonts w:ascii="Times New Roman" w:eastAsia="Times New Roman" w:hAnsi="Times New Roman" w:cs="Times New Roman"/>
          <w:color w:val="101828"/>
          <w:kern w:val="0"/>
          <w:sz w:val="24"/>
          <w:szCs w:val="24"/>
          <w14:ligatures w14:val="none"/>
        </w:rPr>
        <w:t>Ajzen</w:t>
      </w:r>
      <w:proofErr w:type="spellEnd"/>
      <w:r w:rsidRPr="00E03015">
        <w:rPr>
          <w:rFonts w:ascii="Times New Roman" w:eastAsia="Times New Roman" w:hAnsi="Times New Roman" w:cs="Times New Roman"/>
          <w:color w:val="101828"/>
          <w:kern w:val="0"/>
          <w:sz w:val="24"/>
          <w:szCs w:val="24"/>
          <w14:ligatures w14:val="none"/>
        </w:rPr>
        <w:t>, 1991</w:t>
      </w:r>
      <w:proofErr w:type="gramStart"/>
      <w:r w:rsidRPr="00E03015">
        <w:rPr>
          <w:rFonts w:ascii="Times New Roman" w:eastAsia="Times New Roman" w:hAnsi="Times New Roman" w:cs="Times New Roman"/>
          <w:color w:val="101828"/>
          <w:kern w:val="0"/>
          <w:sz w:val="24"/>
          <w:szCs w:val="24"/>
          <w14:ligatures w14:val="none"/>
        </w:rPr>
        <w:t>)</w:t>
      </w:r>
      <w:r>
        <w:rPr>
          <w:rFonts w:ascii="Times New Roman" w:eastAsia="Times New Roman" w:hAnsi="Times New Roman" w:cs="Times New Roman"/>
          <w:color w:val="101828"/>
          <w:kern w:val="0"/>
          <w:sz w:val="24"/>
          <w:szCs w:val="24"/>
          <w14:ligatures w14:val="none"/>
        </w:rPr>
        <w:t>;</w:t>
      </w:r>
      <w:proofErr w:type="gramEnd"/>
      <w:r w:rsidRPr="00E03015">
        <w:rPr>
          <w:rFonts w:ascii="Times New Roman" w:eastAsia="Times New Roman" w:hAnsi="Times New Roman" w:cs="Times New Roman"/>
          <w:color w:val="101828"/>
          <w:kern w:val="0"/>
          <w:sz w:val="24"/>
          <w:szCs w:val="24"/>
          <w14:ligatures w14:val="none"/>
        </w:rPr>
        <w:t>(</w:t>
      </w:r>
      <w:proofErr w:type="spellStart"/>
      <w:r w:rsidRPr="00E03015">
        <w:rPr>
          <w:rFonts w:ascii="Times New Roman" w:eastAsia="Times New Roman" w:hAnsi="Times New Roman" w:cs="Times New Roman"/>
          <w:color w:val="222222"/>
          <w:kern w:val="0"/>
          <w:sz w:val="24"/>
          <w:szCs w:val="24"/>
          <w:shd w:val="clear" w:color="auto" w:fill="FFFFFF"/>
          <w14:ligatures w14:val="none"/>
        </w:rPr>
        <w:t>Kagee</w:t>
      </w:r>
      <w:proofErr w:type="spellEnd"/>
      <w:r w:rsidRPr="00E03015">
        <w:rPr>
          <w:rFonts w:ascii="Times New Roman" w:eastAsia="Times New Roman" w:hAnsi="Times New Roman" w:cs="Times New Roman"/>
          <w:color w:val="222222"/>
          <w:kern w:val="0"/>
          <w:sz w:val="24"/>
          <w:szCs w:val="24"/>
          <w:shd w:val="clear" w:color="auto" w:fill="FFFFFF"/>
          <w14:ligatures w14:val="none"/>
        </w:rPr>
        <w:t xml:space="preserve"> et al 2008). According to the theory of planned behavior (Ajzen, 1991), behaviors are influenced by intentions, which are determined by three factors: attitudes, subjective norms, and perceived behavioral control. It is also possible for external factors to directly force or prevent behaviors, regardless of the intention, depending on the degree to which a behavior is actually controlled by the individual, and the degree to which perceived behavioral control is an accurate measure of actual behavioral control. </w:t>
      </w:r>
      <w:proofErr w:type="gramStart"/>
      <w:r w:rsidRPr="00E03015">
        <w:rPr>
          <w:rFonts w:ascii="Times New Roman" w:eastAsia="Times New Roman" w:hAnsi="Times New Roman" w:cs="Times New Roman"/>
          <w:color w:val="222222"/>
          <w:kern w:val="0"/>
          <w:sz w:val="24"/>
          <w:szCs w:val="24"/>
          <w:shd w:val="clear" w:color="auto" w:fill="FFFFFF"/>
          <w14:ligatures w14:val="none"/>
        </w:rPr>
        <w:t>(Theory of Planned Behavior, n.d.)</w:t>
      </w:r>
      <w:proofErr w:type="gramEnd"/>
    </w:p>
    <w:p w14:paraId="1C34A1F8" w14:textId="0D717B74" w:rsidR="009B17B4" w:rsidRPr="00E03015" w:rsidRDefault="009B17B4" w:rsidP="009B17B4">
      <w:pPr>
        <w:spacing w:line="360" w:lineRule="auto"/>
        <w:jc w:val="both"/>
        <w:rPr>
          <w:rFonts w:ascii="Times New Roman" w:hAnsi="Times New Roman" w:cs="Times New Roman"/>
          <w:color w:val="1F1F1F"/>
          <w:sz w:val="24"/>
          <w:szCs w:val="24"/>
        </w:rPr>
      </w:pPr>
      <w:r w:rsidRPr="00E03015">
        <w:rPr>
          <w:rFonts w:ascii="Times New Roman" w:hAnsi="Times New Roman" w:cs="Times New Roman"/>
          <w:color w:val="1F1F1F"/>
          <w:sz w:val="24"/>
          <w:szCs w:val="24"/>
        </w:rPr>
        <w:lastRenderedPageBreak/>
        <w:t xml:space="preserve">The primary objective of TAM was to shed light on the processes underpinning the acceptance of technology, in order to predict the behavior of and provide a theoretical explanation for the successful implementation of technology. The practical objective of TAM was to inform practitioners about measures that they might take prior to the implementation of systems. To fulfil the objectives of the theory, several steps were carried out (Davis, 1989; Davis, 1993). Davis embarked on the development of the model of technology acceptance by framing the processes mediating the relationship between IS characteristics (external factors) and actual system use. (Technology Acceptance Model - </w:t>
      </w:r>
      <w:proofErr w:type="spellStart"/>
      <w:r w:rsidRPr="00E03015">
        <w:rPr>
          <w:rFonts w:ascii="Times New Roman" w:hAnsi="Times New Roman" w:cs="Times New Roman"/>
          <w:color w:val="1F1F1F"/>
          <w:sz w:val="24"/>
          <w:szCs w:val="24"/>
        </w:rPr>
        <w:t>Theoryhub</w:t>
      </w:r>
      <w:proofErr w:type="spellEnd"/>
      <w:r w:rsidRPr="00E03015">
        <w:rPr>
          <w:rFonts w:ascii="Times New Roman" w:hAnsi="Times New Roman" w:cs="Times New Roman"/>
          <w:color w:val="1F1F1F"/>
          <w:sz w:val="24"/>
          <w:szCs w:val="24"/>
        </w:rPr>
        <w:t xml:space="preserve"> - Academic Theories Reviews for Research and T&amp;L, n.d.)</w:t>
      </w:r>
    </w:p>
    <w:p w14:paraId="2A367745" w14:textId="77777777" w:rsidR="009B17B4" w:rsidRPr="00E03015" w:rsidRDefault="009B17B4" w:rsidP="009B17B4">
      <w:pPr>
        <w:spacing w:line="360" w:lineRule="auto"/>
        <w:jc w:val="both"/>
        <w:rPr>
          <w:rFonts w:ascii="Times New Roman" w:hAnsi="Times New Roman" w:cs="Times New Roman"/>
          <w:color w:val="4472C4" w:themeColor="accent1"/>
          <w:sz w:val="24"/>
          <w:szCs w:val="24"/>
          <w:shd w:val="clear" w:color="auto" w:fill="FFFFFF"/>
        </w:rPr>
      </w:pPr>
      <w:r w:rsidRPr="00E03015">
        <w:rPr>
          <w:rFonts w:ascii="Times New Roman" w:hAnsi="Times New Roman" w:cs="Times New Roman"/>
          <w:color w:val="1F1F1F"/>
          <w:sz w:val="24"/>
          <w:szCs w:val="24"/>
        </w:rPr>
        <w:t xml:space="preserve">  </w:t>
      </w:r>
    </w:p>
    <w:p w14:paraId="068A532F" w14:textId="55A8E682" w:rsidR="009B17B4" w:rsidRPr="00E03015" w:rsidRDefault="009B17B4" w:rsidP="009B17B4">
      <w:pPr>
        <w:spacing w:line="360" w:lineRule="auto"/>
        <w:jc w:val="both"/>
        <w:rPr>
          <w:rFonts w:ascii="Times New Roman" w:hAnsi="Times New Roman" w:cs="Times New Roman"/>
          <w:i/>
          <w:iCs/>
          <w:color w:val="4472C4" w:themeColor="accent1"/>
          <w:sz w:val="24"/>
          <w:szCs w:val="24"/>
        </w:rPr>
      </w:pPr>
      <w:r w:rsidRPr="00E03015">
        <w:rPr>
          <w:rFonts w:ascii="Times New Roman" w:hAnsi="Times New Roman" w:cs="Times New Roman"/>
          <w:color w:val="000000"/>
          <w:sz w:val="24"/>
          <w:szCs w:val="24"/>
          <w:shd w:val="clear" w:color="auto" w:fill="FFFFFF"/>
        </w:rPr>
        <w:t>The theoretical model of UTAUT suggests that the actual use of technology is determined by behavioral intention. The perceived likelihood of adopting the technology is dependent on the direct effect of four key constructs, namely performance expectancy, effort expectancy, social influence, and facilitating conditions. The effect of predictors is moderated by age, gender, experience and voluntariness of use (Venkatesh et al., 2003).</w:t>
      </w:r>
      <w:r w:rsidRPr="00E03015">
        <w:rPr>
          <w:rFonts w:ascii="Arial" w:hAnsi="Arial" w:cs="Arial"/>
          <w:color w:val="000000"/>
        </w:rPr>
        <w:t xml:space="preserve"> </w:t>
      </w:r>
    </w:p>
    <w:p w14:paraId="03A5DFA2"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0D810E1D"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2B073438"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4E6B1F56" w14:textId="77777777" w:rsidR="009B17B4" w:rsidRDefault="009B17B4" w:rsidP="009B17B4">
      <w:pPr>
        <w:spacing w:line="360" w:lineRule="auto"/>
        <w:jc w:val="both"/>
        <w:rPr>
          <w:rFonts w:ascii="Times New Roman" w:hAnsi="Times New Roman" w:cs="Times New Roman"/>
          <w:i/>
          <w:iCs/>
          <w:color w:val="4472C4" w:themeColor="accent1"/>
          <w:sz w:val="24"/>
          <w:szCs w:val="24"/>
        </w:rPr>
      </w:pPr>
    </w:p>
    <w:p w14:paraId="7E9DFBA8" w14:textId="77777777" w:rsidR="009B17B4" w:rsidRDefault="009B17B4" w:rsidP="009B17B4">
      <w:pPr>
        <w:spacing w:line="360" w:lineRule="auto"/>
        <w:jc w:val="both"/>
        <w:rPr>
          <w:rFonts w:ascii="Times New Roman" w:hAnsi="Times New Roman" w:cs="Times New Roman"/>
          <w:i/>
          <w:iCs/>
          <w:color w:val="4472C4" w:themeColor="accent1"/>
          <w:sz w:val="24"/>
          <w:szCs w:val="24"/>
        </w:rPr>
      </w:pPr>
    </w:p>
    <w:p w14:paraId="0DCC5EEF" w14:textId="77777777" w:rsidR="009B17B4" w:rsidRDefault="009B17B4" w:rsidP="009B17B4">
      <w:pPr>
        <w:spacing w:line="360" w:lineRule="auto"/>
        <w:jc w:val="both"/>
        <w:rPr>
          <w:rFonts w:ascii="Times New Roman" w:hAnsi="Times New Roman" w:cs="Times New Roman"/>
          <w:i/>
          <w:iCs/>
          <w:color w:val="4472C4" w:themeColor="accent1"/>
          <w:sz w:val="24"/>
          <w:szCs w:val="24"/>
        </w:rPr>
      </w:pPr>
    </w:p>
    <w:p w14:paraId="7462B6E3" w14:textId="77777777" w:rsidR="009B17B4" w:rsidRDefault="009B17B4" w:rsidP="009B17B4">
      <w:pPr>
        <w:spacing w:line="360" w:lineRule="auto"/>
        <w:jc w:val="both"/>
        <w:rPr>
          <w:rFonts w:ascii="Times New Roman" w:hAnsi="Times New Roman" w:cs="Times New Roman"/>
          <w:i/>
          <w:iCs/>
          <w:color w:val="4472C4" w:themeColor="accent1"/>
          <w:sz w:val="24"/>
          <w:szCs w:val="24"/>
        </w:rPr>
      </w:pPr>
    </w:p>
    <w:p w14:paraId="0A0F07EC"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7DAF9A1C"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54B818E9"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35A07C7C" w14:textId="77777777" w:rsidR="009B17B4" w:rsidRPr="00E03015" w:rsidRDefault="009B17B4" w:rsidP="009B17B4">
      <w:pPr>
        <w:spacing w:line="360" w:lineRule="auto"/>
        <w:jc w:val="both"/>
        <w:rPr>
          <w:rFonts w:ascii="Times New Roman" w:hAnsi="Times New Roman" w:cs="Times New Roman"/>
          <w:i/>
          <w:iCs/>
          <w:color w:val="4472C4" w:themeColor="accent1"/>
          <w:sz w:val="24"/>
          <w:szCs w:val="24"/>
        </w:rPr>
      </w:pPr>
    </w:p>
    <w:p w14:paraId="68D472B7" w14:textId="39D05248" w:rsidR="009B17B4" w:rsidRPr="00E03015" w:rsidRDefault="009B17B4"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15" w:name="_Toc170803078"/>
      <w:bookmarkStart w:id="16" w:name="_Toc171231327"/>
      <w:r w:rsidRPr="00E03015">
        <w:rPr>
          <w:rFonts w:ascii="Times New Roman" w:eastAsiaTheme="majorEastAsia" w:hAnsi="Times New Roman" w:cs="Times New Roman"/>
          <w:b/>
          <w:bCs/>
          <w:color w:val="2F5496" w:themeColor="accent1" w:themeShade="BF"/>
          <w:sz w:val="28"/>
          <w:szCs w:val="28"/>
        </w:rPr>
        <w:lastRenderedPageBreak/>
        <w:t xml:space="preserve">2.0 Literature </w:t>
      </w:r>
      <w:r w:rsidR="00EE570B" w:rsidRPr="00E03015">
        <w:rPr>
          <w:rFonts w:ascii="Times New Roman" w:eastAsiaTheme="majorEastAsia" w:hAnsi="Times New Roman" w:cs="Times New Roman"/>
          <w:b/>
          <w:bCs/>
          <w:color w:val="2F5496" w:themeColor="accent1" w:themeShade="BF"/>
          <w:sz w:val="28"/>
          <w:szCs w:val="28"/>
        </w:rPr>
        <w:t>Review</w:t>
      </w:r>
      <w:bookmarkEnd w:id="15"/>
      <w:bookmarkEnd w:id="16"/>
    </w:p>
    <w:p w14:paraId="0202C6D4" w14:textId="77777777" w:rsidR="00317843" w:rsidRDefault="00317843" w:rsidP="00317843">
      <w:pPr>
        <w:jc w:val="both"/>
        <w:rPr>
          <w:rFonts w:ascii="Times New Roman" w:hAnsi="Times New Roman" w:cs="Times New Roman"/>
          <w:sz w:val="24"/>
          <w:szCs w:val="24"/>
          <w:shd w:val="clear" w:color="auto" w:fill="FFFFFF"/>
        </w:rPr>
      </w:pPr>
    </w:p>
    <w:p w14:paraId="14691116" w14:textId="69954201" w:rsidR="00317843" w:rsidRPr="00317843" w:rsidRDefault="00317843" w:rsidP="00317843">
      <w:pPr>
        <w:jc w:val="both"/>
        <w:rPr>
          <w:rFonts w:ascii="Times New Roman" w:hAnsi="Times New Roman" w:cs="Times New Roman"/>
          <w:sz w:val="24"/>
          <w:szCs w:val="24"/>
          <w:shd w:val="clear" w:color="auto" w:fill="FFFFFF"/>
        </w:rPr>
      </w:pPr>
      <w:r w:rsidRPr="00317843">
        <w:rPr>
          <w:rFonts w:ascii="Times New Roman" w:hAnsi="Times New Roman" w:cs="Times New Roman"/>
          <w:sz w:val="24"/>
          <w:szCs w:val="24"/>
          <w:shd w:val="clear" w:color="auto" w:fill="FFFFFF"/>
        </w:rPr>
        <w:t>This section of the report is concerned with the evaluation underlying theories and current scenarios surrounding mobile payment across Bangladesh and the</w:t>
      </w:r>
      <w:r w:rsidR="00BC1122">
        <w:rPr>
          <w:rFonts w:ascii="Times New Roman" w:hAnsi="Times New Roman" w:cs="Times New Roman"/>
          <w:sz w:val="24"/>
          <w:szCs w:val="24"/>
          <w:shd w:val="clear" w:color="auto" w:fill="FFFFFF"/>
        </w:rPr>
        <w:t xml:space="preserve"> rest of the</w:t>
      </w:r>
      <w:r w:rsidRPr="00317843">
        <w:rPr>
          <w:rFonts w:ascii="Times New Roman" w:hAnsi="Times New Roman" w:cs="Times New Roman"/>
          <w:sz w:val="24"/>
          <w:szCs w:val="24"/>
          <w:shd w:val="clear" w:color="auto" w:fill="FFFFFF"/>
        </w:rPr>
        <w:t xml:space="preserve"> world</w:t>
      </w:r>
      <w:r w:rsidR="00BC1122">
        <w:rPr>
          <w:rFonts w:ascii="Times New Roman" w:hAnsi="Times New Roman" w:cs="Times New Roman"/>
          <w:sz w:val="24"/>
          <w:szCs w:val="24"/>
          <w:shd w:val="clear" w:color="auto" w:fill="FFFFFF"/>
        </w:rPr>
        <w:t>.</w:t>
      </w:r>
    </w:p>
    <w:p w14:paraId="3F925ACE" w14:textId="77777777" w:rsidR="00317843" w:rsidRDefault="00317843"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2F5496" w:themeColor="accent1" w:themeShade="BF"/>
          <w:sz w:val="26"/>
          <w:szCs w:val="26"/>
          <w:shd w:val="clear" w:color="auto" w:fill="FFFFFF"/>
        </w:rPr>
      </w:pPr>
      <w:bookmarkStart w:id="17" w:name="_Toc170803079"/>
    </w:p>
    <w:p w14:paraId="2DC48A06" w14:textId="69D0BC6A" w:rsidR="009B17B4" w:rsidRPr="00266B3C" w:rsidRDefault="009B17B4"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2F5496" w:themeColor="accent1" w:themeShade="BF"/>
          <w:sz w:val="26"/>
          <w:szCs w:val="26"/>
          <w:shd w:val="clear" w:color="auto" w:fill="FFFFFF"/>
        </w:rPr>
      </w:pPr>
      <w:bookmarkStart w:id="18" w:name="_Toc171231328"/>
      <w:r w:rsidRPr="00266B3C">
        <w:rPr>
          <w:rFonts w:ascii="Times New Roman" w:eastAsiaTheme="majorEastAsia" w:hAnsi="Times New Roman" w:cs="Times New Roman"/>
          <w:b/>
          <w:bCs/>
          <w:color w:val="2F5496" w:themeColor="accent1" w:themeShade="BF"/>
          <w:sz w:val="26"/>
          <w:szCs w:val="26"/>
          <w:shd w:val="clear" w:color="auto" w:fill="FFFFFF"/>
        </w:rPr>
        <w:t xml:space="preserve">2.1 Related </w:t>
      </w:r>
      <w:r w:rsidR="001C1071" w:rsidRPr="00266B3C">
        <w:rPr>
          <w:rFonts w:ascii="Times New Roman" w:eastAsiaTheme="majorEastAsia" w:hAnsi="Times New Roman" w:cs="Times New Roman"/>
          <w:b/>
          <w:bCs/>
          <w:color w:val="2F5496" w:themeColor="accent1" w:themeShade="BF"/>
          <w:sz w:val="26"/>
          <w:szCs w:val="26"/>
          <w:shd w:val="clear" w:color="auto" w:fill="FFFFFF"/>
        </w:rPr>
        <w:t>Theories</w:t>
      </w:r>
      <w:bookmarkEnd w:id="17"/>
      <w:bookmarkEnd w:id="18"/>
    </w:p>
    <w:p w14:paraId="67EFD3EE" w14:textId="77777777" w:rsidR="009B17B4" w:rsidRPr="00E03015" w:rsidRDefault="009B17B4" w:rsidP="009B17B4">
      <w:pPr>
        <w:rPr>
          <w:rFonts w:ascii="Times New Roman" w:eastAsiaTheme="majorEastAsia" w:hAnsi="Times New Roman" w:cs="Times New Roman"/>
          <w:b/>
          <w:bCs/>
          <w:color w:val="2F5496" w:themeColor="accent1" w:themeShade="BF"/>
          <w:sz w:val="26"/>
          <w:szCs w:val="26"/>
          <w:u w:val="single"/>
          <w:shd w:val="clear" w:color="auto" w:fill="FFFFFF"/>
        </w:rPr>
      </w:pPr>
    </w:p>
    <w:p w14:paraId="4B9FF75F" w14:textId="41DF021E" w:rsidR="001C1071" w:rsidRPr="001C1071" w:rsidRDefault="001C1071" w:rsidP="009B17B4">
      <w:pPr>
        <w:spacing w:line="360" w:lineRule="auto"/>
        <w:jc w:val="both"/>
        <w:rPr>
          <w:rFonts w:ascii="Times New Roman" w:eastAsiaTheme="majorEastAsia" w:hAnsi="Times New Roman" w:cs="Times New Roman"/>
          <w:bCs/>
          <w:sz w:val="24"/>
          <w:szCs w:val="24"/>
          <w:shd w:val="clear" w:color="auto" w:fill="FFFFFF"/>
        </w:rPr>
      </w:pPr>
      <w:r w:rsidRPr="001C1071">
        <w:rPr>
          <w:rFonts w:ascii="Times New Roman" w:eastAsiaTheme="majorEastAsia" w:hAnsi="Times New Roman" w:cs="Times New Roman"/>
          <w:bCs/>
          <w:sz w:val="24"/>
          <w:szCs w:val="24"/>
          <w:shd w:val="clear" w:color="auto" w:fill="FFFFFF"/>
        </w:rPr>
        <w:t>T</w:t>
      </w:r>
      <w:r>
        <w:rPr>
          <w:rFonts w:ascii="Times New Roman" w:eastAsiaTheme="majorEastAsia" w:hAnsi="Times New Roman" w:cs="Times New Roman"/>
          <w:bCs/>
          <w:sz w:val="24"/>
          <w:szCs w:val="24"/>
          <w:shd w:val="clear" w:color="auto" w:fill="FFFFFF"/>
        </w:rPr>
        <w:t>hough the theoretical underpinnings were summarized in the previous section, this section will elaborate on those theories for the purpose generating and/or developing the relevant research hypotheses to investigate the impact of various proposed variables on the behavioral intention of using mobile payment in the context of Bangladesh.</w:t>
      </w:r>
    </w:p>
    <w:p w14:paraId="76A243CC" w14:textId="7CDC8B53" w:rsidR="009B17B4" w:rsidRPr="001C1071" w:rsidRDefault="009B17B4" w:rsidP="009B17B4">
      <w:pPr>
        <w:spacing w:line="360" w:lineRule="auto"/>
        <w:jc w:val="both"/>
        <w:rPr>
          <w:rFonts w:ascii="Times New Roman" w:eastAsiaTheme="majorEastAsia" w:hAnsi="Times New Roman" w:cs="Times New Roman"/>
          <w:b/>
          <w:sz w:val="24"/>
          <w:szCs w:val="24"/>
          <w:shd w:val="clear" w:color="auto" w:fill="FFFFFF"/>
        </w:rPr>
      </w:pPr>
      <w:r w:rsidRPr="001C1071">
        <w:rPr>
          <w:rFonts w:ascii="Times New Roman" w:eastAsiaTheme="majorEastAsia" w:hAnsi="Times New Roman" w:cs="Times New Roman"/>
          <w:b/>
          <w:bCs/>
          <w:sz w:val="24"/>
          <w:szCs w:val="24"/>
          <w:shd w:val="clear" w:color="auto" w:fill="FFFFFF"/>
        </w:rPr>
        <w:t xml:space="preserve">Theory of </w:t>
      </w:r>
      <w:r w:rsidR="001C1071" w:rsidRPr="001C1071">
        <w:rPr>
          <w:rFonts w:ascii="Times New Roman" w:eastAsiaTheme="majorEastAsia" w:hAnsi="Times New Roman" w:cs="Times New Roman"/>
          <w:b/>
          <w:bCs/>
          <w:sz w:val="24"/>
          <w:szCs w:val="24"/>
          <w:shd w:val="clear" w:color="auto" w:fill="FFFFFF"/>
        </w:rPr>
        <w:t>Reasoned Action</w:t>
      </w:r>
      <w:r w:rsidRPr="001C1071">
        <w:rPr>
          <w:rFonts w:ascii="Times New Roman" w:eastAsiaTheme="majorEastAsia" w:hAnsi="Times New Roman" w:cs="Times New Roman"/>
          <w:b/>
          <w:bCs/>
          <w:sz w:val="24"/>
          <w:szCs w:val="24"/>
          <w:shd w:val="clear" w:color="auto" w:fill="FFFFFF"/>
        </w:rPr>
        <w:t>:</w:t>
      </w:r>
      <w:r w:rsidRPr="001C1071">
        <w:rPr>
          <w:rFonts w:ascii="Times New Roman" w:eastAsiaTheme="majorEastAsia" w:hAnsi="Times New Roman" w:cs="Times New Roman"/>
          <w:b/>
          <w:sz w:val="24"/>
          <w:szCs w:val="24"/>
          <w:shd w:val="clear" w:color="auto" w:fill="FFFFFF"/>
        </w:rPr>
        <w:t xml:space="preserve"> </w:t>
      </w:r>
    </w:p>
    <w:p w14:paraId="4A0FF05B" w14:textId="77777777" w:rsidR="009B17B4" w:rsidRPr="00E03015" w:rsidRDefault="009B17B4" w:rsidP="009B17B4">
      <w:pPr>
        <w:spacing w:line="360" w:lineRule="auto"/>
        <w:jc w:val="both"/>
        <w:rPr>
          <w:rFonts w:ascii="Times New Roman" w:eastAsiaTheme="majorEastAsia" w:hAnsi="Times New Roman" w:cs="Times New Roman"/>
          <w:sz w:val="24"/>
          <w:szCs w:val="24"/>
          <w:shd w:val="clear" w:color="auto" w:fill="FFFFFF"/>
        </w:rPr>
      </w:pPr>
      <w:r w:rsidRPr="00E03015">
        <w:rPr>
          <w:rFonts w:ascii="Times New Roman" w:eastAsiaTheme="majorEastAsia" w:hAnsi="Times New Roman" w:cs="Times New Roman"/>
          <w:sz w:val="24"/>
          <w:szCs w:val="24"/>
          <w:shd w:val="clear" w:color="auto" w:fill="FFFFFF"/>
        </w:rPr>
        <w:t xml:space="preserve">The aim of the TRA is to explain volitional behaviors. </w:t>
      </w:r>
      <w:proofErr w:type="gramStart"/>
      <w:r w:rsidRPr="00E03015">
        <w:rPr>
          <w:rFonts w:ascii="Times New Roman" w:eastAsiaTheme="majorEastAsia" w:hAnsi="Times New Roman" w:cs="Times New Roman"/>
          <w:sz w:val="24"/>
          <w:szCs w:val="24"/>
          <w:shd w:val="clear" w:color="auto" w:fill="FFFFFF"/>
        </w:rPr>
        <w:t>It’s</w:t>
      </w:r>
      <w:proofErr w:type="gramEnd"/>
      <w:r w:rsidRPr="00E03015">
        <w:rPr>
          <w:rFonts w:ascii="Times New Roman" w:eastAsiaTheme="majorEastAsia" w:hAnsi="Times New Roman" w:cs="Times New Roman"/>
          <w:sz w:val="24"/>
          <w:szCs w:val="24"/>
          <w:shd w:val="clear" w:color="auto" w:fill="FFFFFF"/>
        </w:rPr>
        <w:t xml:space="preserve"> explanatory scope excludes a wide range of behaviors such as those that are spontaneous, impulsive, habitual, the result of cravings, or simply scripted or mindless (Bentler et al. 1979), (Langer 1989). Such behaviors are excluded because their performance might not be voluntary or because engaging in the behaviors might not involve a conscious decision on the part of the actor. The TRA also excludes from its scope those behaviors that may require special skills, unique opportunities or resources, or the cooperation of others to be performed (Liska, 1984). One may be prevented from performing a behavior because of a skill deficit, lack of opportunity, or lack of cooperation from others and not because of a voluntary decision not to engage in the behavior. (Hale et al. 2002). The TRA posits that the strongest or most proximal predictor of volitional behavior is one's behavior intention. Behavioral intentions are thought to be the result of both an individual influence and a normative influence. The individual influence on intention is a person's attitude toward performing the volitional behavior. The normative influence on intention is what Fishbein and Ajzen referred to as some one’s subjective norm (Hale et al. 2002).</w:t>
      </w:r>
    </w:p>
    <w:p w14:paraId="6084A7A7" w14:textId="34843ABA" w:rsidR="009B17B4" w:rsidRPr="001C1071" w:rsidRDefault="009B17B4" w:rsidP="009B17B4">
      <w:pPr>
        <w:spacing w:line="360" w:lineRule="auto"/>
        <w:jc w:val="both"/>
        <w:rPr>
          <w:rFonts w:ascii="Times New Roman" w:hAnsi="Times New Roman" w:cs="Times New Roman"/>
          <w:b/>
          <w:bCs/>
          <w:color w:val="101828"/>
          <w:sz w:val="24"/>
          <w:szCs w:val="24"/>
        </w:rPr>
      </w:pPr>
      <w:r w:rsidRPr="001C1071">
        <w:rPr>
          <w:rFonts w:ascii="Times New Roman" w:hAnsi="Times New Roman" w:cs="Times New Roman"/>
          <w:b/>
          <w:bCs/>
          <w:color w:val="101828"/>
          <w:sz w:val="24"/>
          <w:szCs w:val="24"/>
        </w:rPr>
        <w:t xml:space="preserve">Theory of </w:t>
      </w:r>
      <w:r w:rsidR="00B204A6" w:rsidRPr="001C1071">
        <w:rPr>
          <w:rFonts w:ascii="Times New Roman" w:hAnsi="Times New Roman" w:cs="Times New Roman"/>
          <w:b/>
          <w:bCs/>
          <w:color w:val="101828"/>
          <w:sz w:val="24"/>
          <w:szCs w:val="24"/>
        </w:rPr>
        <w:t>Planned Behavior</w:t>
      </w:r>
      <w:r w:rsidRPr="001C1071">
        <w:rPr>
          <w:rFonts w:ascii="Times New Roman" w:hAnsi="Times New Roman" w:cs="Times New Roman"/>
          <w:b/>
          <w:bCs/>
          <w:color w:val="101828"/>
          <w:sz w:val="24"/>
          <w:szCs w:val="24"/>
        </w:rPr>
        <w:t>:</w:t>
      </w:r>
    </w:p>
    <w:p w14:paraId="5C208E47" w14:textId="77777777" w:rsidR="009B17B4" w:rsidRPr="00E03015" w:rsidRDefault="009B17B4" w:rsidP="009B17B4">
      <w:pPr>
        <w:spacing w:line="360" w:lineRule="auto"/>
        <w:jc w:val="both"/>
        <w:rPr>
          <w:rFonts w:ascii="Times New Roman" w:hAnsi="Times New Roman" w:cs="Times New Roman"/>
          <w:color w:val="101828"/>
          <w:sz w:val="24"/>
          <w:szCs w:val="24"/>
        </w:rPr>
      </w:pPr>
      <w:r w:rsidRPr="00E03015">
        <w:rPr>
          <w:rFonts w:ascii="Times New Roman" w:hAnsi="Times New Roman" w:cs="Times New Roman"/>
          <w:color w:val="101828"/>
          <w:sz w:val="24"/>
          <w:szCs w:val="24"/>
        </w:rPr>
        <w:t xml:space="preserve">The theory of planned behavior was first described in 1985 (Ajzen, 1985), TPB is today one of the most popular social psychological models for the prediction of behavior. It has its roots in Ajzen and Fishbein's (1980) theory of reasoned action, which was developed in response to </w:t>
      </w:r>
      <w:r w:rsidRPr="00E03015">
        <w:rPr>
          <w:rFonts w:ascii="Times New Roman" w:hAnsi="Times New Roman" w:cs="Times New Roman"/>
          <w:color w:val="101828"/>
          <w:sz w:val="24"/>
          <w:szCs w:val="24"/>
        </w:rPr>
        <w:lastRenderedPageBreak/>
        <w:t>observed lack of correspondence between general dispositions, such as racial or religious attitudes, and actual behavior. Instead of dealing with broad attitudes of this kind, the TPB focuses on the behavior itself, and it goes beyond attitudes to consider such other influences on behavior as social norms and self-efficacy beliefs (Ajzen, 2005).</w:t>
      </w:r>
    </w:p>
    <w:p w14:paraId="67FF271C" w14:textId="77777777" w:rsidR="009B17B4" w:rsidRPr="00E03015" w:rsidRDefault="009B17B4" w:rsidP="009B17B4">
      <w:pPr>
        <w:spacing w:line="360" w:lineRule="auto"/>
        <w:jc w:val="both"/>
        <w:rPr>
          <w:rFonts w:ascii="Times New Roman" w:hAnsi="Times New Roman" w:cs="Times New Roman"/>
          <w:color w:val="101828"/>
          <w:sz w:val="24"/>
          <w:szCs w:val="24"/>
        </w:rPr>
      </w:pPr>
      <w:r w:rsidRPr="00E03015">
        <w:rPr>
          <w:rFonts w:ascii="Times New Roman" w:hAnsi="Times New Roman" w:cs="Times New Roman"/>
          <w:color w:val="101828"/>
          <w:sz w:val="24"/>
          <w:szCs w:val="24"/>
        </w:rPr>
        <w:t xml:space="preserve">According to the theory of planned behavior, human action is influenced by three major factors: </w:t>
      </w:r>
      <w:r w:rsidRPr="00E03015">
        <w:rPr>
          <w:rFonts w:ascii="Times New Roman" w:hAnsi="Times New Roman" w:cs="Times New Roman"/>
          <w:b/>
          <w:bCs/>
          <w:color w:val="101828"/>
          <w:sz w:val="24"/>
          <w:szCs w:val="24"/>
        </w:rPr>
        <w:t>a favorable or unfavorable evaluation of the behavior</w:t>
      </w:r>
      <w:r w:rsidRPr="00E03015">
        <w:rPr>
          <w:rFonts w:ascii="Times New Roman" w:hAnsi="Times New Roman" w:cs="Times New Roman"/>
          <w:color w:val="101828"/>
          <w:sz w:val="24"/>
          <w:szCs w:val="24"/>
        </w:rPr>
        <w:t xml:space="preserve"> (attitude toward the behavior); </w:t>
      </w:r>
      <w:r w:rsidRPr="00E03015">
        <w:rPr>
          <w:rFonts w:ascii="Times New Roman" w:hAnsi="Times New Roman" w:cs="Times New Roman"/>
          <w:b/>
          <w:bCs/>
          <w:color w:val="101828"/>
          <w:sz w:val="24"/>
          <w:szCs w:val="24"/>
        </w:rPr>
        <w:t>perceived social pressure to perform or not perform the behavior</w:t>
      </w:r>
      <w:r w:rsidRPr="00E03015">
        <w:rPr>
          <w:rFonts w:ascii="Times New Roman" w:hAnsi="Times New Roman" w:cs="Times New Roman"/>
          <w:color w:val="101828"/>
          <w:sz w:val="24"/>
          <w:szCs w:val="24"/>
        </w:rPr>
        <w:t xml:space="preserve"> (subjective norm); and </w:t>
      </w:r>
      <w:r w:rsidRPr="00E03015">
        <w:rPr>
          <w:rFonts w:ascii="Times New Roman" w:hAnsi="Times New Roman" w:cs="Times New Roman"/>
          <w:b/>
          <w:bCs/>
          <w:color w:val="101828"/>
          <w:sz w:val="24"/>
          <w:szCs w:val="24"/>
        </w:rPr>
        <w:t>perceived</w:t>
      </w:r>
      <w:r w:rsidRPr="00E03015">
        <w:rPr>
          <w:rFonts w:ascii="Times New Roman" w:hAnsi="Times New Roman" w:cs="Times New Roman"/>
          <w:color w:val="101828"/>
          <w:sz w:val="24"/>
          <w:szCs w:val="24"/>
        </w:rPr>
        <w:t xml:space="preserve"> </w:t>
      </w:r>
      <w:r w:rsidRPr="00E03015">
        <w:rPr>
          <w:rFonts w:ascii="Times New Roman" w:hAnsi="Times New Roman" w:cs="Times New Roman"/>
          <w:b/>
          <w:bCs/>
          <w:color w:val="101828"/>
          <w:sz w:val="24"/>
          <w:szCs w:val="24"/>
        </w:rPr>
        <w:t>capability to perform the behavior</w:t>
      </w:r>
      <w:r w:rsidRPr="00E03015">
        <w:rPr>
          <w:rFonts w:ascii="Times New Roman" w:hAnsi="Times New Roman" w:cs="Times New Roman"/>
          <w:color w:val="101828"/>
          <w:sz w:val="24"/>
          <w:szCs w:val="24"/>
        </w:rPr>
        <w:t xml:space="preserve"> (self-efficacy [Bandura, 19971), or perceived behavioral control. In combination, attitude toward the behavior, subjective norm, and perception of behavioral controlled to the formation of a behavioral intention. As a general rule, the more favorable the attitude and subjective norm, and the greater the perceived behavioral control, the stronger should be the person's intention to perform the behavior in question. The relative importance of the three predictors as determinants of intentions can vary from behavior to behavior and from population to population. Finally, given a sufficient degree of control over the behavior, people are expected to carry out their intentions when the opportunity arises. Unfortunately, although we may be able to measure some aspects of actual control, in most instances we lack sufficient information about all the relevant factors that may facilitate or impede performance of the behavior (Ajzen, 2011).</w:t>
      </w:r>
    </w:p>
    <w:p w14:paraId="428C5DE6" w14:textId="77777777" w:rsidR="009B17B4" w:rsidRPr="00B204A6" w:rsidRDefault="009B17B4" w:rsidP="009B17B4">
      <w:pPr>
        <w:spacing w:line="360" w:lineRule="auto"/>
        <w:jc w:val="both"/>
        <w:rPr>
          <w:rFonts w:ascii="Times New Roman" w:hAnsi="Times New Roman" w:cs="Times New Roman"/>
          <w:b/>
          <w:bCs/>
          <w:sz w:val="24"/>
          <w:szCs w:val="24"/>
        </w:rPr>
      </w:pPr>
      <w:r w:rsidRPr="00B204A6">
        <w:rPr>
          <w:rFonts w:ascii="Times New Roman" w:hAnsi="Times New Roman" w:cs="Times New Roman"/>
          <w:b/>
          <w:bCs/>
          <w:sz w:val="24"/>
          <w:szCs w:val="24"/>
        </w:rPr>
        <w:t>Technology Acceptance Model:</w:t>
      </w:r>
    </w:p>
    <w:p w14:paraId="1DFB1CA5" w14:textId="77777777" w:rsidR="009B17B4" w:rsidRPr="00E03015" w:rsidRDefault="009B17B4" w:rsidP="009B17B4">
      <w:pPr>
        <w:spacing w:line="360" w:lineRule="auto"/>
        <w:jc w:val="both"/>
        <w:rPr>
          <w:rFonts w:ascii="Times New Roman" w:hAnsi="Times New Roman" w:cs="Times New Roman"/>
          <w:color w:val="222222"/>
          <w:sz w:val="24"/>
          <w:szCs w:val="24"/>
          <w:shd w:val="clear" w:color="auto" w:fill="FFFFFF"/>
        </w:rPr>
      </w:pPr>
      <w:r w:rsidRPr="00E03015">
        <w:rPr>
          <w:rFonts w:ascii="Times New Roman" w:hAnsi="Times New Roman" w:cs="Times New Roman"/>
          <w:sz w:val="24"/>
          <w:szCs w:val="24"/>
        </w:rPr>
        <w:t>With growing technology needs in the 1970's, and increasing failures of system adoption in organizations, predicting system use became an area of interest for many researchers. However, most of the studies carried out failed to produce reliable measures that could explain system acceptance or rejection (Davis, 1989). In 1985, Fred Davis proposed the Technology Acceptance Model (TAM) in his doctoral thesis at the MIT Sloan School of Management (Davis, 1985). He proposed that system use is a response that can be explained or predicted by user motivation, which, in turn, is directly influenced by an external stimulus consisting of the actual system's features and capabilities (</w:t>
      </w:r>
      <w:proofErr w:type="spellStart"/>
      <w:r w:rsidRPr="00E03015">
        <w:rPr>
          <w:rFonts w:ascii="Times New Roman" w:hAnsi="Times New Roman" w:cs="Times New Roman"/>
          <w:color w:val="222222"/>
          <w:sz w:val="24"/>
          <w:szCs w:val="24"/>
          <w:shd w:val="clear" w:color="auto" w:fill="FFFFFF"/>
        </w:rPr>
        <w:t>Chuttur</w:t>
      </w:r>
      <w:proofErr w:type="spellEnd"/>
      <w:r w:rsidRPr="00E03015">
        <w:rPr>
          <w:rFonts w:ascii="Times New Roman" w:hAnsi="Times New Roman" w:cs="Times New Roman"/>
          <w:color w:val="222222"/>
          <w:sz w:val="24"/>
          <w:szCs w:val="24"/>
          <w:shd w:val="clear" w:color="auto" w:fill="FFFFFF"/>
        </w:rPr>
        <w:t>, 2009). TAM focuses on perceived ease-of-use and usability as the main indicators to investigate the impact of a new technology on its users (Persico, 2014). TAM model is used for both academic and industrial research (wang et al. 2023).</w:t>
      </w:r>
      <w:r w:rsidRPr="00E03015">
        <w:t xml:space="preserve"> </w:t>
      </w:r>
      <w:r w:rsidRPr="00E03015">
        <w:rPr>
          <w:rFonts w:ascii="Times New Roman" w:hAnsi="Times New Roman" w:cs="Times New Roman"/>
          <w:color w:val="222222"/>
          <w:sz w:val="24"/>
          <w:szCs w:val="24"/>
          <w:shd w:val="clear" w:color="auto" w:fill="FFFFFF"/>
        </w:rPr>
        <w:t xml:space="preserve">The Technology Acceptance Model is indeed a very popular model for explaining and predicting </w:t>
      </w:r>
      <w:r w:rsidRPr="00E03015">
        <w:rPr>
          <w:rFonts w:ascii="Times New Roman" w:hAnsi="Times New Roman" w:cs="Times New Roman"/>
          <w:color w:val="222222"/>
          <w:sz w:val="24"/>
          <w:szCs w:val="24"/>
          <w:shd w:val="clear" w:color="auto" w:fill="FFFFFF"/>
        </w:rPr>
        <w:lastRenderedPageBreak/>
        <w:t xml:space="preserve">system use. To date, there have been an impressive number of studies on TAM, but while several confirmatory results have been obtained, there are skepticisms shared among some researchers regarding the application and theoretical accuracy of the model. Consequently, it is tempting to conclude that research on TAM may have reached a saturation level, such that future research will focus in developing new models that would exploit the strengths of the TAM model while discarding its weaknesses </w:t>
      </w:r>
      <w:r w:rsidRPr="00E03015">
        <w:rPr>
          <w:rFonts w:ascii="Times New Roman" w:hAnsi="Times New Roman" w:cs="Times New Roman"/>
          <w:sz w:val="24"/>
          <w:szCs w:val="24"/>
        </w:rPr>
        <w:t>(</w:t>
      </w:r>
      <w:proofErr w:type="spellStart"/>
      <w:r w:rsidRPr="00E03015">
        <w:rPr>
          <w:rFonts w:ascii="Times New Roman" w:hAnsi="Times New Roman" w:cs="Times New Roman"/>
          <w:color w:val="222222"/>
          <w:sz w:val="24"/>
          <w:szCs w:val="24"/>
          <w:shd w:val="clear" w:color="auto" w:fill="FFFFFF"/>
        </w:rPr>
        <w:t>Chuttur</w:t>
      </w:r>
      <w:proofErr w:type="spellEnd"/>
      <w:r w:rsidRPr="00E03015">
        <w:rPr>
          <w:rFonts w:ascii="Times New Roman" w:hAnsi="Times New Roman" w:cs="Times New Roman"/>
          <w:color w:val="222222"/>
          <w:sz w:val="24"/>
          <w:szCs w:val="24"/>
          <w:shd w:val="clear" w:color="auto" w:fill="FFFFFF"/>
        </w:rPr>
        <w:t>, 2009).</w:t>
      </w:r>
    </w:p>
    <w:p w14:paraId="4586A27C" w14:textId="0C853723" w:rsidR="009B17B4" w:rsidRPr="00B204A6" w:rsidRDefault="009B17B4" w:rsidP="009B17B4">
      <w:pPr>
        <w:spacing w:line="360" w:lineRule="auto"/>
        <w:jc w:val="both"/>
        <w:rPr>
          <w:rFonts w:ascii="Times New Roman" w:hAnsi="Times New Roman" w:cs="Times New Roman"/>
          <w:b/>
          <w:bCs/>
          <w:color w:val="000000"/>
          <w:sz w:val="24"/>
          <w:szCs w:val="24"/>
          <w:shd w:val="clear" w:color="auto" w:fill="FFFFFF"/>
        </w:rPr>
      </w:pPr>
      <w:r w:rsidRPr="00B204A6">
        <w:rPr>
          <w:rFonts w:ascii="Times New Roman" w:hAnsi="Times New Roman" w:cs="Times New Roman"/>
          <w:b/>
          <w:bCs/>
          <w:color w:val="000000"/>
          <w:sz w:val="24"/>
          <w:szCs w:val="24"/>
          <w:shd w:val="clear" w:color="auto" w:fill="FFFFFF"/>
        </w:rPr>
        <w:t xml:space="preserve">Unified </w:t>
      </w:r>
      <w:r w:rsidR="00B204A6" w:rsidRPr="00B204A6">
        <w:rPr>
          <w:rFonts w:ascii="Times New Roman" w:hAnsi="Times New Roman" w:cs="Times New Roman"/>
          <w:b/>
          <w:bCs/>
          <w:color w:val="000000"/>
          <w:sz w:val="24"/>
          <w:szCs w:val="24"/>
          <w:shd w:val="clear" w:color="auto" w:fill="FFFFFF"/>
        </w:rPr>
        <w:t xml:space="preserve">Theory </w:t>
      </w:r>
      <w:r w:rsidRPr="00B204A6">
        <w:rPr>
          <w:rFonts w:ascii="Times New Roman" w:hAnsi="Times New Roman" w:cs="Times New Roman"/>
          <w:b/>
          <w:bCs/>
          <w:color w:val="000000"/>
          <w:sz w:val="24"/>
          <w:szCs w:val="24"/>
          <w:shd w:val="clear" w:color="auto" w:fill="FFFFFF"/>
        </w:rPr>
        <w:t xml:space="preserve">of </w:t>
      </w:r>
      <w:r w:rsidR="00B204A6" w:rsidRPr="00B204A6">
        <w:rPr>
          <w:rFonts w:ascii="Times New Roman" w:hAnsi="Times New Roman" w:cs="Times New Roman"/>
          <w:b/>
          <w:bCs/>
          <w:color w:val="000000"/>
          <w:sz w:val="24"/>
          <w:szCs w:val="24"/>
          <w:shd w:val="clear" w:color="auto" w:fill="FFFFFF"/>
        </w:rPr>
        <w:t xml:space="preserve">Acceptance </w:t>
      </w:r>
      <w:r w:rsidRPr="00B204A6">
        <w:rPr>
          <w:rFonts w:ascii="Times New Roman" w:hAnsi="Times New Roman" w:cs="Times New Roman"/>
          <w:b/>
          <w:bCs/>
          <w:color w:val="000000"/>
          <w:sz w:val="24"/>
          <w:szCs w:val="24"/>
          <w:shd w:val="clear" w:color="auto" w:fill="FFFFFF"/>
        </w:rPr>
        <w:t xml:space="preserve">and </w:t>
      </w:r>
      <w:r w:rsidR="00B204A6" w:rsidRPr="00B204A6">
        <w:rPr>
          <w:rFonts w:ascii="Times New Roman" w:hAnsi="Times New Roman" w:cs="Times New Roman"/>
          <w:b/>
          <w:bCs/>
          <w:color w:val="000000"/>
          <w:sz w:val="24"/>
          <w:szCs w:val="24"/>
          <w:shd w:val="clear" w:color="auto" w:fill="FFFFFF"/>
        </w:rPr>
        <w:t xml:space="preserve">Use </w:t>
      </w:r>
      <w:r w:rsidRPr="00B204A6">
        <w:rPr>
          <w:rFonts w:ascii="Times New Roman" w:hAnsi="Times New Roman" w:cs="Times New Roman"/>
          <w:b/>
          <w:bCs/>
          <w:color w:val="000000"/>
          <w:sz w:val="24"/>
          <w:szCs w:val="24"/>
          <w:shd w:val="clear" w:color="auto" w:fill="FFFFFF"/>
        </w:rPr>
        <w:t xml:space="preserve">of </w:t>
      </w:r>
      <w:r w:rsidR="00B204A6" w:rsidRPr="00B204A6">
        <w:rPr>
          <w:rFonts w:ascii="Times New Roman" w:hAnsi="Times New Roman" w:cs="Times New Roman"/>
          <w:b/>
          <w:bCs/>
          <w:color w:val="000000"/>
          <w:sz w:val="24"/>
          <w:szCs w:val="24"/>
          <w:shd w:val="clear" w:color="auto" w:fill="FFFFFF"/>
        </w:rPr>
        <w:t>Technology</w:t>
      </w:r>
      <w:r w:rsidRPr="00B204A6">
        <w:rPr>
          <w:rFonts w:ascii="Times New Roman" w:hAnsi="Times New Roman" w:cs="Times New Roman"/>
          <w:b/>
          <w:bCs/>
          <w:color w:val="000000"/>
          <w:sz w:val="24"/>
          <w:szCs w:val="24"/>
          <w:shd w:val="clear" w:color="auto" w:fill="FFFFFF"/>
        </w:rPr>
        <w:t>:</w:t>
      </w:r>
    </w:p>
    <w:p w14:paraId="59143FE5" w14:textId="77777777" w:rsidR="009B17B4" w:rsidRPr="00E03015" w:rsidRDefault="009B17B4" w:rsidP="009B17B4">
      <w:pPr>
        <w:spacing w:line="360" w:lineRule="auto"/>
        <w:jc w:val="both"/>
        <w:rPr>
          <w:rFonts w:ascii="Times New Roman" w:hAnsi="Times New Roman" w:cs="Times New Roman"/>
          <w:color w:val="000000"/>
          <w:sz w:val="24"/>
          <w:szCs w:val="24"/>
          <w:shd w:val="clear" w:color="auto" w:fill="FFFFFF"/>
        </w:rPr>
      </w:pPr>
      <w:r w:rsidRPr="00E03015">
        <w:rPr>
          <w:rFonts w:ascii="Times New Roman" w:hAnsi="Times New Roman" w:cs="Times New Roman"/>
          <w:color w:val="000000"/>
          <w:sz w:val="24"/>
          <w:szCs w:val="24"/>
          <w:shd w:val="clear" w:color="auto" w:fill="FFFFFF"/>
        </w:rPr>
        <w:t>The theoretical model of UTAUT suggests that the actual use of technology is determined by behavioral intention. The perceived likelihood of adopting the technology is dependent on the direct effect of four key constructs, namely performance expectancy, effort expectancy, social influence, and facilitating conditions. The effect of predictors is moderated by age, gender, experience and voluntariness of use (Venkatesh et al. 2003) (</w:t>
      </w:r>
      <w:r w:rsidRPr="00E03015">
        <w:rPr>
          <w:rFonts w:ascii="Times New Roman" w:hAnsi="Times New Roman" w:cs="Times New Roman"/>
          <w:i/>
          <w:iCs/>
          <w:color w:val="000000"/>
          <w:sz w:val="24"/>
          <w:szCs w:val="24"/>
          <w:shd w:val="clear" w:color="auto" w:fill="FFFFFF"/>
        </w:rPr>
        <w:t xml:space="preserve">Unified Theory of Acceptance and Use of Technology – </w:t>
      </w:r>
      <w:proofErr w:type="spellStart"/>
      <w:r w:rsidRPr="00E03015">
        <w:rPr>
          <w:rFonts w:ascii="Times New Roman" w:hAnsi="Times New Roman" w:cs="Times New Roman"/>
          <w:i/>
          <w:iCs/>
          <w:color w:val="000000"/>
          <w:sz w:val="24"/>
          <w:szCs w:val="24"/>
          <w:shd w:val="clear" w:color="auto" w:fill="FFFFFF"/>
        </w:rPr>
        <w:t>Theoryhub</w:t>
      </w:r>
      <w:proofErr w:type="spellEnd"/>
      <w:r w:rsidRPr="00E03015">
        <w:rPr>
          <w:rFonts w:ascii="Times New Roman" w:hAnsi="Times New Roman" w:cs="Times New Roman"/>
          <w:i/>
          <w:iCs/>
          <w:color w:val="000000"/>
          <w:sz w:val="24"/>
          <w:szCs w:val="24"/>
          <w:shd w:val="clear" w:color="auto" w:fill="FFFFFF"/>
        </w:rPr>
        <w:t xml:space="preserve"> - Academic Theories Reviews for Research and T&amp;L</w:t>
      </w:r>
      <w:r w:rsidRPr="00E03015">
        <w:rPr>
          <w:rFonts w:ascii="Times New Roman" w:hAnsi="Times New Roman" w:cs="Times New Roman"/>
          <w:color w:val="000000"/>
          <w:sz w:val="24"/>
          <w:szCs w:val="24"/>
          <w:shd w:val="clear" w:color="auto" w:fill="FFFFFF"/>
        </w:rPr>
        <w:t xml:space="preserve">, n.d.). UTAUT has distilled the critical factors and contingencies related to the prediction of behavioral intention to use a technology and technology used primarily in organizational contexts. In longitudinal field studies of employee technology acceptance, UTAUT explained about 70 percent of the variance in behavioral intention to use a technology and about 50 percent of the variance in technology use </w:t>
      </w:r>
      <w:r w:rsidRPr="00E03015">
        <w:rPr>
          <w:rFonts w:ascii="Times New Roman" w:hAnsi="Times New Roman" w:cs="Times New Roman"/>
          <w:sz w:val="24"/>
          <w:szCs w:val="24"/>
        </w:rPr>
        <w:t>(Venkatesh et al. 2012).</w:t>
      </w:r>
      <w:r w:rsidRPr="00E03015">
        <w:rPr>
          <w:rFonts w:ascii="Times New Roman" w:hAnsi="Times New Roman" w:cs="Times New Roman"/>
          <w:color w:val="000000"/>
          <w:sz w:val="24"/>
          <w:szCs w:val="24"/>
          <w:shd w:val="clear" w:color="auto" w:fill="FFFFFF"/>
        </w:rPr>
        <w:t xml:space="preserve"> UTAUT has served as a base-line model and has been applied to the study of a variety of technologies in both organizational and non-organizational settings. There have been many applications and replications of the entire model or part of the model in organizational settings that have contributed to fortifying its generalizability (e.g., Neufeld et al. 2007). There are three broad types of UTAUT extensions/integrations. The first type of extension/integration examined UTAUT in new contexts, such as new technologies (e.g., collaborative technology, health information systems; Chang et al. 2007), new user populations (e.g. healthcare professionals, consumers; Yi et al. 2006) and new cultural settings (e.g., China, India; Gupta et al. 2008). The second type is the addition of new constructs in order to expand the scope of the endogenous theoretical mechanisms outlined in UTAUT (e.g., Chan et al. 2008; Sun et al, 2009). Finally, the third type is the inclusion of exogenous predictors of the UTAUT variables (</w:t>
      </w:r>
      <w:proofErr w:type="spellStart"/>
      <w:r w:rsidRPr="00E03015">
        <w:rPr>
          <w:rFonts w:ascii="Times New Roman" w:hAnsi="Times New Roman" w:cs="Times New Roman"/>
          <w:color w:val="000000"/>
          <w:sz w:val="24"/>
          <w:szCs w:val="24"/>
          <w:shd w:val="clear" w:color="auto" w:fill="FFFFFF"/>
        </w:rPr>
        <w:t>e.g</w:t>
      </w:r>
      <w:proofErr w:type="spellEnd"/>
      <w:r w:rsidRPr="00E03015">
        <w:rPr>
          <w:rFonts w:ascii="Times New Roman" w:hAnsi="Times New Roman" w:cs="Times New Roman"/>
          <w:color w:val="000000"/>
          <w:sz w:val="24"/>
          <w:szCs w:val="24"/>
          <w:shd w:val="clear" w:color="auto" w:fill="FFFFFF"/>
        </w:rPr>
        <w:t xml:space="preserve">-, Neufeld et al. 2007; Yi et al.2006). These extensive replications, applications, and extensions/integrations of UTAUT have </w:t>
      </w:r>
      <w:r w:rsidRPr="00E03015">
        <w:rPr>
          <w:rFonts w:ascii="Times New Roman" w:hAnsi="Times New Roman" w:cs="Times New Roman"/>
          <w:color w:val="000000"/>
          <w:sz w:val="24"/>
          <w:szCs w:val="24"/>
          <w:shd w:val="clear" w:color="auto" w:fill="FFFFFF"/>
        </w:rPr>
        <w:lastRenderedPageBreak/>
        <w:t xml:space="preserve">been valuable in expanding our understanding of technology adoption and extending the theoretical boundaries of the theory </w:t>
      </w:r>
      <w:r w:rsidRPr="00E03015">
        <w:rPr>
          <w:rFonts w:ascii="Times New Roman" w:hAnsi="Times New Roman" w:cs="Times New Roman"/>
          <w:sz w:val="24"/>
          <w:szCs w:val="24"/>
        </w:rPr>
        <w:t>(Venkatesh et al. 2012)</w:t>
      </w:r>
      <w:r w:rsidRPr="00E03015">
        <w:rPr>
          <w:rFonts w:ascii="Times New Roman" w:hAnsi="Times New Roman" w:cs="Times New Roman"/>
          <w:color w:val="000000"/>
          <w:sz w:val="24"/>
          <w:szCs w:val="24"/>
          <w:shd w:val="clear" w:color="auto" w:fill="FFFFFF"/>
        </w:rPr>
        <w:t xml:space="preserve">. </w:t>
      </w:r>
    </w:p>
    <w:p w14:paraId="78E40DA7" w14:textId="77777777" w:rsidR="009B17B4" w:rsidRPr="00E03015" w:rsidRDefault="009B17B4" w:rsidP="009B17B4">
      <w:pPr>
        <w:spacing w:line="360" w:lineRule="auto"/>
        <w:jc w:val="both"/>
        <w:rPr>
          <w:rFonts w:ascii="Times New Roman" w:hAnsi="Times New Roman" w:cs="Times New Roman"/>
          <w:sz w:val="24"/>
          <w:szCs w:val="24"/>
        </w:rPr>
      </w:pPr>
    </w:p>
    <w:p w14:paraId="5FECBB39" w14:textId="2D4F9D59" w:rsidR="009B17B4" w:rsidRPr="00266B3C" w:rsidRDefault="009B17B4"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19" w:name="_Toc170803080"/>
      <w:bookmarkStart w:id="20" w:name="_Toc171231329"/>
      <w:r w:rsidRPr="00266B3C">
        <w:rPr>
          <w:rFonts w:ascii="Times New Roman" w:eastAsiaTheme="majorEastAsia" w:hAnsi="Times New Roman" w:cs="Times New Roman"/>
          <w:b/>
          <w:bCs/>
          <w:color w:val="4472C4" w:themeColor="accent1"/>
          <w:sz w:val="28"/>
          <w:szCs w:val="28"/>
        </w:rPr>
        <w:t xml:space="preserve">2.2 Contemporary </w:t>
      </w:r>
      <w:r w:rsidR="00EC07CE" w:rsidRPr="00266B3C">
        <w:rPr>
          <w:rFonts w:ascii="Times New Roman" w:eastAsiaTheme="majorEastAsia" w:hAnsi="Times New Roman" w:cs="Times New Roman"/>
          <w:b/>
          <w:bCs/>
          <w:color w:val="4472C4" w:themeColor="accent1"/>
          <w:sz w:val="28"/>
          <w:szCs w:val="28"/>
        </w:rPr>
        <w:t xml:space="preserve">Issues </w:t>
      </w:r>
      <w:r w:rsidRPr="00266B3C">
        <w:rPr>
          <w:rFonts w:ascii="Times New Roman" w:eastAsiaTheme="majorEastAsia" w:hAnsi="Times New Roman" w:cs="Times New Roman"/>
          <w:b/>
          <w:bCs/>
          <w:color w:val="4472C4" w:themeColor="accent1"/>
          <w:sz w:val="28"/>
          <w:szCs w:val="28"/>
        </w:rPr>
        <w:t xml:space="preserve">of </w:t>
      </w:r>
      <w:r w:rsidR="00EC07CE" w:rsidRPr="00266B3C">
        <w:rPr>
          <w:rFonts w:ascii="Times New Roman" w:eastAsiaTheme="majorEastAsia" w:hAnsi="Times New Roman" w:cs="Times New Roman"/>
          <w:b/>
          <w:bCs/>
          <w:color w:val="4472C4" w:themeColor="accent1"/>
          <w:sz w:val="28"/>
          <w:szCs w:val="28"/>
        </w:rPr>
        <w:t>Mobile Payment</w:t>
      </w:r>
      <w:bookmarkEnd w:id="19"/>
      <w:bookmarkEnd w:id="20"/>
    </w:p>
    <w:p w14:paraId="17D767C8" w14:textId="77777777" w:rsidR="009B17B4" w:rsidRPr="00E03015" w:rsidRDefault="009B17B4" w:rsidP="009B17B4">
      <w:pPr>
        <w:spacing w:line="360" w:lineRule="auto"/>
        <w:jc w:val="both"/>
        <w:rPr>
          <w:rFonts w:ascii="Times New Roman" w:hAnsi="Times New Roman" w:cs="Times New Roman"/>
          <w:sz w:val="24"/>
          <w:szCs w:val="24"/>
        </w:rPr>
      </w:pPr>
    </w:p>
    <w:p w14:paraId="3DB5109D" w14:textId="77777777" w:rsidR="009B17B4" w:rsidRPr="00E03015" w:rsidRDefault="009B17B4" w:rsidP="009B17B4">
      <w:pPr>
        <w:spacing w:line="360" w:lineRule="auto"/>
        <w:jc w:val="both"/>
        <w:rPr>
          <w:rFonts w:ascii="Times New Roman" w:hAnsi="Times New Roman" w:cs="Times New Roman"/>
          <w:sz w:val="24"/>
          <w:szCs w:val="24"/>
        </w:rPr>
      </w:pPr>
      <w:r w:rsidRPr="00E03015">
        <w:rPr>
          <w:rFonts w:ascii="Times New Roman" w:hAnsi="Times New Roman" w:cs="Times New Roman"/>
          <w:sz w:val="24"/>
          <w:szCs w:val="24"/>
        </w:rPr>
        <w:t>In recent years, as consumers have sought out more convenient and secure payment methods, mobile payments and digital wallets have grown in popularity. However, despite their benefits, there are still issues that must be resolved before mobile payments and digital wallets are widely used. Security issues are one of the biggest obstacles to the adoption of mobile payments and digital wallets. When using mobile payments or digital wallets, consumers are concerned about the security of their financial information.</w:t>
      </w:r>
    </w:p>
    <w:p w14:paraId="664B3046" w14:textId="77777777" w:rsidR="009B17B4" w:rsidRPr="00E03015" w:rsidRDefault="009B17B4" w:rsidP="009B17B4">
      <w:pPr>
        <w:spacing w:line="360" w:lineRule="auto"/>
        <w:jc w:val="both"/>
        <w:rPr>
          <w:rFonts w:ascii="Times New Roman" w:hAnsi="Times New Roman" w:cs="Times New Roman"/>
          <w:sz w:val="24"/>
          <w:szCs w:val="24"/>
        </w:rPr>
      </w:pPr>
      <w:r w:rsidRPr="00E03015">
        <w:rPr>
          <w:rFonts w:ascii="Times New Roman" w:hAnsi="Times New Roman" w:cs="Times New Roman"/>
          <w:sz w:val="24"/>
          <w:szCs w:val="24"/>
        </w:rPr>
        <w:t>They worry that someone might steal or jeopardize their personal information, causing them to suffer financial losses. To protect the security of customers' financial information, it is essential to have secure encryption and authentication methods in place.</w:t>
      </w:r>
    </w:p>
    <w:p w14:paraId="6D87D414" w14:textId="77777777" w:rsidR="009B17B4" w:rsidRPr="00E03015" w:rsidRDefault="009B17B4" w:rsidP="009B17B4">
      <w:pPr>
        <w:spacing w:line="360" w:lineRule="auto"/>
        <w:jc w:val="both"/>
        <w:rPr>
          <w:rFonts w:ascii="Times New Roman" w:hAnsi="Times New Roman" w:cs="Times New Roman"/>
          <w:sz w:val="24"/>
          <w:szCs w:val="24"/>
        </w:rPr>
      </w:pPr>
      <w:r w:rsidRPr="00E03015">
        <w:rPr>
          <w:rFonts w:ascii="Times New Roman" w:hAnsi="Times New Roman" w:cs="Times New Roman"/>
          <w:sz w:val="24"/>
          <w:szCs w:val="24"/>
        </w:rPr>
        <w:t>Another obstacle to the adoption of mobile payments and digital wallets is a lack of confidence. Due to worries about security and fraud, some consumers are still hesitant to use mobile payments or digital wallets. The acceptance of mobile payments and digital wallets may be significantly hampered by this lack of trust.</w:t>
      </w:r>
    </w:p>
    <w:p w14:paraId="0EDFFDA0" w14:textId="77777777" w:rsidR="009B17B4" w:rsidRDefault="009B17B4" w:rsidP="009B17B4">
      <w:pPr>
        <w:spacing w:line="360" w:lineRule="auto"/>
        <w:jc w:val="both"/>
        <w:rPr>
          <w:rFonts w:ascii="Times New Roman" w:hAnsi="Times New Roman" w:cs="Times New Roman"/>
          <w:sz w:val="24"/>
          <w:szCs w:val="24"/>
        </w:rPr>
      </w:pPr>
      <w:r w:rsidRPr="00E03015">
        <w:rPr>
          <w:rFonts w:ascii="Times New Roman" w:hAnsi="Times New Roman" w:cs="Times New Roman"/>
          <w:sz w:val="24"/>
          <w:szCs w:val="24"/>
        </w:rPr>
        <w:t>Thus, it is essential to inform customers about the advantages and security of mobile payments and digital wallets in order to boost their confidence and promote wider usage.</w:t>
      </w:r>
      <w:r w:rsidRPr="00E03015">
        <w:t xml:space="preserve"> </w:t>
      </w:r>
      <w:r w:rsidRPr="00E03015">
        <w:rPr>
          <w:rFonts w:ascii="Times New Roman" w:hAnsi="Times New Roman" w:cs="Times New Roman"/>
          <w:sz w:val="24"/>
          <w:szCs w:val="24"/>
        </w:rPr>
        <w:t>(Challenges Facing the Future Adoption of Mobile Payments and Digital Wallets, n.d.)</w:t>
      </w:r>
    </w:p>
    <w:p w14:paraId="5B06CDF4" w14:textId="77777777" w:rsidR="009B17B4" w:rsidRDefault="009B17B4" w:rsidP="009B17B4">
      <w:pPr>
        <w:spacing w:line="360" w:lineRule="auto"/>
        <w:jc w:val="both"/>
        <w:rPr>
          <w:rFonts w:ascii="Times New Roman" w:hAnsi="Times New Roman" w:cs="Times New Roman"/>
          <w:sz w:val="24"/>
          <w:szCs w:val="24"/>
        </w:rPr>
      </w:pPr>
    </w:p>
    <w:p w14:paraId="433F4EB1" w14:textId="77777777" w:rsidR="009B17B4" w:rsidRDefault="009B17B4" w:rsidP="009B17B4">
      <w:pPr>
        <w:spacing w:line="360" w:lineRule="auto"/>
        <w:jc w:val="both"/>
        <w:rPr>
          <w:rFonts w:ascii="Times New Roman" w:hAnsi="Times New Roman" w:cs="Times New Roman"/>
          <w:sz w:val="24"/>
          <w:szCs w:val="24"/>
        </w:rPr>
      </w:pPr>
    </w:p>
    <w:p w14:paraId="0AB6C297" w14:textId="77777777" w:rsidR="009B17B4" w:rsidRDefault="009B17B4" w:rsidP="009B17B4">
      <w:pPr>
        <w:spacing w:line="360" w:lineRule="auto"/>
        <w:jc w:val="both"/>
        <w:rPr>
          <w:rFonts w:ascii="Times New Roman" w:hAnsi="Times New Roman" w:cs="Times New Roman"/>
          <w:sz w:val="24"/>
          <w:szCs w:val="24"/>
        </w:rPr>
      </w:pPr>
    </w:p>
    <w:p w14:paraId="07C88C2E" w14:textId="77777777" w:rsidR="00235D8D" w:rsidRDefault="00235D8D" w:rsidP="009B17B4">
      <w:pPr>
        <w:spacing w:line="360" w:lineRule="auto"/>
        <w:jc w:val="both"/>
        <w:rPr>
          <w:rFonts w:ascii="Times New Roman" w:hAnsi="Times New Roman" w:cs="Times New Roman"/>
          <w:sz w:val="24"/>
          <w:szCs w:val="24"/>
        </w:rPr>
      </w:pPr>
    </w:p>
    <w:p w14:paraId="49FA6677" w14:textId="77777777" w:rsidR="00235D8D" w:rsidRDefault="00235D8D" w:rsidP="009B17B4">
      <w:pPr>
        <w:spacing w:line="360" w:lineRule="auto"/>
        <w:jc w:val="both"/>
        <w:rPr>
          <w:rFonts w:ascii="Times New Roman" w:hAnsi="Times New Roman" w:cs="Times New Roman"/>
          <w:sz w:val="24"/>
          <w:szCs w:val="24"/>
        </w:rPr>
      </w:pPr>
    </w:p>
    <w:p w14:paraId="0DFAC587" w14:textId="77777777" w:rsidR="00235D8D" w:rsidRDefault="00235D8D" w:rsidP="009B17B4">
      <w:pPr>
        <w:spacing w:line="360" w:lineRule="auto"/>
        <w:jc w:val="both"/>
        <w:rPr>
          <w:rFonts w:ascii="Times New Roman" w:hAnsi="Times New Roman" w:cs="Times New Roman"/>
          <w:sz w:val="24"/>
          <w:szCs w:val="24"/>
        </w:rPr>
      </w:pPr>
    </w:p>
    <w:p w14:paraId="72CF16D4" w14:textId="77777777" w:rsidR="00235D8D" w:rsidRDefault="00235D8D" w:rsidP="009B17B4">
      <w:pPr>
        <w:spacing w:line="360" w:lineRule="auto"/>
        <w:jc w:val="both"/>
        <w:rPr>
          <w:rFonts w:ascii="Times New Roman" w:hAnsi="Times New Roman" w:cs="Times New Roman"/>
          <w:sz w:val="24"/>
          <w:szCs w:val="24"/>
        </w:rPr>
      </w:pPr>
    </w:p>
    <w:p w14:paraId="10CC1456" w14:textId="77777777" w:rsidR="00235D8D" w:rsidRDefault="00235D8D" w:rsidP="009B17B4">
      <w:pPr>
        <w:spacing w:line="360" w:lineRule="auto"/>
        <w:jc w:val="both"/>
        <w:rPr>
          <w:rFonts w:ascii="Times New Roman" w:hAnsi="Times New Roman" w:cs="Times New Roman"/>
          <w:sz w:val="24"/>
          <w:szCs w:val="24"/>
        </w:rPr>
      </w:pPr>
    </w:p>
    <w:p w14:paraId="07C8AA3C" w14:textId="77777777" w:rsidR="00235D8D" w:rsidRDefault="00235D8D" w:rsidP="009B17B4">
      <w:pPr>
        <w:spacing w:line="360" w:lineRule="auto"/>
        <w:jc w:val="both"/>
        <w:rPr>
          <w:rFonts w:ascii="Times New Roman" w:hAnsi="Times New Roman" w:cs="Times New Roman"/>
          <w:sz w:val="24"/>
          <w:szCs w:val="24"/>
        </w:rPr>
      </w:pPr>
    </w:p>
    <w:p w14:paraId="410F12D5" w14:textId="77777777" w:rsidR="00235D8D" w:rsidRPr="00E03015" w:rsidRDefault="00235D8D" w:rsidP="009B17B4">
      <w:pPr>
        <w:spacing w:line="360" w:lineRule="auto"/>
        <w:jc w:val="both"/>
        <w:rPr>
          <w:rFonts w:ascii="Times New Roman" w:hAnsi="Times New Roman" w:cs="Times New Roman"/>
          <w:sz w:val="24"/>
          <w:szCs w:val="24"/>
        </w:rPr>
      </w:pPr>
    </w:p>
    <w:p w14:paraId="4211AE6E" w14:textId="77777777" w:rsidR="009B17B4" w:rsidRPr="00266B3C" w:rsidRDefault="009B17B4" w:rsidP="009B17B4">
      <w:pPr>
        <w:pBdr>
          <w:bottom w:val="single" w:sz="4" w:space="1" w:color="auto"/>
        </w:pBdr>
        <w:spacing w:line="360" w:lineRule="auto"/>
        <w:jc w:val="center"/>
        <w:rPr>
          <w:rFonts w:ascii="Times New Roman" w:hAnsi="Times New Roman" w:cs="Times New Roman"/>
          <w:sz w:val="24"/>
          <w:szCs w:val="24"/>
        </w:rPr>
      </w:pPr>
    </w:p>
    <w:p w14:paraId="3B5D7A7E" w14:textId="607BB0D8" w:rsidR="009B17B4" w:rsidRPr="00266B3C" w:rsidRDefault="009B17B4"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2F5496" w:themeColor="accent1" w:themeShade="BF"/>
          <w:sz w:val="28"/>
          <w:szCs w:val="28"/>
        </w:rPr>
      </w:pPr>
      <w:bookmarkStart w:id="21" w:name="_Toc170803081"/>
      <w:bookmarkStart w:id="22" w:name="_Toc171231330"/>
      <w:r w:rsidRPr="00266B3C">
        <w:rPr>
          <w:rFonts w:ascii="Times New Roman" w:eastAsiaTheme="majorEastAsia" w:hAnsi="Times New Roman" w:cs="Times New Roman"/>
          <w:b/>
          <w:bCs/>
          <w:color w:val="2F5496" w:themeColor="accent1" w:themeShade="BF"/>
          <w:sz w:val="28"/>
          <w:szCs w:val="28"/>
        </w:rPr>
        <w:t xml:space="preserve">2.3 Theoretical </w:t>
      </w:r>
      <w:r w:rsidR="00EC07CE" w:rsidRPr="00266B3C">
        <w:rPr>
          <w:rFonts w:ascii="Times New Roman" w:eastAsiaTheme="majorEastAsia" w:hAnsi="Times New Roman" w:cs="Times New Roman"/>
          <w:b/>
          <w:bCs/>
          <w:color w:val="2F5496" w:themeColor="accent1" w:themeShade="BF"/>
          <w:sz w:val="28"/>
          <w:szCs w:val="28"/>
        </w:rPr>
        <w:t>Frame Work</w:t>
      </w:r>
      <w:bookmarkEnd w:id="21"/>
      <w:bookmarkEnd w:id="22"/>
    </w:p>
    <w:p w14:paraId="0C310706" w14:textId="77777777" w:rsidR="009B17B4" w:rsidRPr="00E03015" w:rsidRDefault="009B17B4" w:rsidP="009B17B4">
      <w:pPr>
        <w:rPr>
          <w:rFonts w:ascii="Times New Roman" w:hAnsi="Times New Roman" w:cs="Times New Roman"/>
          <w:sz w:val="24"/>
          <w:szCs w:val="24"/>
        </w:rPr>
      </w:pPr>
    </w:p>
    <w:p w14:paraId="4FE71D16" w14:textId="2274AB56" w:rsidR="009B17B4" w:rsidRPr="00E03015" w:rsidRDefault="009B17B4" w:rsidP="009B17B4">
      <w:pPr>
        <w:spacing w:line="360" w:lineRule="auto"/>
        <w:jc w:val="both"/>
        <w:rPr>
          <w:rFonts w:ascii="Times New Roman" w:hAnsi="Times New Roman" w:cs="Times New Roman"/>
          <w:color w:val="000000"/>
          <w:sz w:val="24"/>
          <w:szCs w:val="24"/>
        </w:rPr>
      </w:pPr>
      <w:r w:rsidRPr="00E03015">
        <w:rPr>
          <w:noProof/>
        </w:rPr>
        <mc:AlternateContent>
          <mc:Choice Requires="wpg">
            <w:drawing>
              <wp:anchor distT="0" distB="0" distL="114300" distR="114300" simplePos="0" relativeHeight="251661312" behindDoc="1" locked="0" layoutInCell="1" allowOverlap="1" wp14:anchorId="43B08E67" wp14:editId="7473F62B">
                <wp:simplePos x="0" y="0"/>
                <wp:positionH relativeFrom="margin">
                  <wp:align>left</wp:align>
                </wp:positionH>
                <wp:positionV relativeFrom="margin">
                  <wp:posOffset>535940</wp:posOffset>
                </wp:positionV>
                <wp:extent cx="6096000" cy="3505200"/>
                <wp:effectExtent l="0" t="0" r="19050" b="19050"/>
                <wp:wrapThrough wrapText="bothSides">
                  <wp:wrapPolygon edited="0">
                    <wp:start x="0" y="0"/>
                    <wp:lineTo x="0" y="16317"/>
                    <wp:lineTo x="3510" y="16904"/>
                    <wp:lineTo x="10395" y="16904"/>
                    <wp:lineTo x="540" y="17726"/>
                    <wp:lineTo x="0" y="17726"/>
                    <wp:lineTo x="0" y="21600"/>
                    <wp:lineTo x="9383" y="21600"/>
                    <wp:lineTo x="9450" y="20661"/>
                    <wp:lineTo x="9990" y="18783"/>
                    <wp:lineTo x="12555" y="13148"/>
                    <wp:lineTo x="21600" y="13030"/>
                    <wp:lineTo x="21600" y="9626"/>
                    <wp:lineTo x="12353" y="9391"/>
                    <wp:lineTo x="9315" y="1878"/>
                    <wp:lineTo x="9180" y="0"/>
                    <wp:lineTo x="0" y="0"/>
                  </wp:wrapPolygon>
                </wp:wrapThrough>
                <wp:docPr id="1464665681" name="Group 1464665681"/>
                <wp:cNvGraphicFramePr/>
                <a:graphic xmlns:a="http://schemas.openxmlformats.org/drawingml/2006/main">
                  <a:graphicData uri="http://schemas.microsoft.com/office/word/2010/wordprocessingGroup">
                    <wpg:wgp>
                      <wpg:cNvGrpSpPr/>
                      <wpg:grpSpPr>
                        <a:xfrm>
                          <a:off x="0" y="0"/>
                          <a:ext cx="6096000" cy="3505200"/>
                          <a:chOff x="434166" y="2028487"/>
                          <a:chExt cx="4282900" cy="2505412"/>
                        </a:xfrm>
                      </wpg:grpSpPr>
                      <wps:wsp>
                        <wps:cNvPr id="612749231" name="Text Box 612749231"/>
                        <wps:cNvSpPr txBox="1"/>
                        <wps:spPr>
                          <a:xfrm>
                            <a:off x="434166" y="2028487"/>
                            <a:ext cx="1800000" cy="475387"/>
                          </a:xfrm>
                          <a:prstGeom prst="rect">
                            <a:avLst/>
                          </a:prstGeom>
                          <a:noFill/>
                          <a:ln w="9525" cap="flat" cmpd="sng">
                            <a:solidFill>
                              <a:srgbClr val="000000"/>
                            </a:solidFill>
                            <a:prstDash val="solid"/>
                            <a:round/>
                            <a:headEnd type="none" w="sm" len="sm"/>
                            <a:tailEnd type="none" w="sm" len="sm"/>
                          </a:ln>
                        </wps:spPr>
                        <wps:txbx>
                          <w:txbxContent>
                            <w:p w14:paraId="37B5F39F" w14:textId="77777777" w:rsidR="00353495" w:rsidRPr="001E3CB7" w:rsidRDefault="00353495"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ease of use</w:t>
                              </w:r>
                            </w:p>
                          </w:txbxContent>
                        </wps:txbx>
                        <wps:bodyPr spcFirstLastPara="1" wrap="square" lIns="91425" tIns="91425" rIns="91425" bIns="91425" anchor="t" anchorCtr="0">
                          <a:noAutofit/>
                        </wps:bodyPr>
                      </wps:wsp>
                      <wps:wsp>
                        <wps:cNvPr id="133167588" name="Text Box 133167588"/>
                        <wps:cNvSpPr txBox="1"/>
                        <wps:spPr>
                          <a:xfrm>
                            <a:off x="454322" y="2685857"/>
                            <a:ext cx="1800000" cy="442930"/>
                          </a:xfrm>
                          <a:prstGeom prst="rect">
                            <a:avLst/>
                          </a:prstGeom>
                          <a:noFill/>
                          <a:ln w="9525" cap="flat" cmpd="sng">
                            <a:solidFill>
                              <a:srgbClr val="000000"/>
                            </a:solidFill>
                            <a:prstDash val="solid"/>
                            <a:round/>
                            <a:headEnd type="none" w="sm" len="sm"/>
                            <a:tailEnd type="none" w="sm" len="sm"/>
                          </a:ln>
                        </wps:spPr>
                        <wps:txbx>
                          <w:txbxContent>
                            <w:p w14:paraId="478753B4" w14:textId="77777777" w:rsidR="00353495" w:rsidRPr="001E3CB7" w:rsidRDefault="00353495"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social influence</w:t>
                              </w:r>
                            </w:p>
                          </w:txbxContent>
                        </wps:txbx>
                        <wps:bodyPr spcFirstLastPara="1" wrap="square" lIns="91425" tIns="91425" rIns="91425" bIns="91425" anchor="t" anchorCtr="0">
                          <a:noAutofit/>
                        </wps:bodyPr>
                      </wps:wsp>
                      <wps:wsp>
                        <wps:cNvPr id="811256399" name="Text Box 811256399"/>
                        <wps:cNvSpPr txBox="1"/>
                        <wps:spPr>
                          <a:xfrm>
                            <a:off x="444244" y="3310645"/>
                            <a:ext cx="1800000" cy="600300"/>
                          </a:xfrm>
                          <a:prstGeom prst="rect">
                            <a:avLst/>
                          </a:prstGeom>
                          <a:noFill/>
                          <a:ln w="9525" cap="flat" cmpd="sng">
                            <a:solidFill>
                              <a:srgbClr val="000000"/>
                            </a:solidFill>
                            <a:prstDash val="solid"/>
                            <a:round/>
                            <a:headEnd type="none" w="sm" len="sm"/>
                            <a:tailEnd type="none" w="sm" len="sm"/>
                          </a:ln>
                        </wps:spPr>
                        <wps:txbx>
                          <w:txbxContent>
                            <w:p w14:paraId="6282E2CA" w14:textId="77777777" w:rsidR="00353495" w:rsidRPr="001E3CB7" w:rsidRDefault="00353495"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Effects of individual mobility</w:t>
                              </w:r>
                            </w:p>
                          </w:txbxContent>
                        </wps:txbx>
                        <wps:bodyPr spcFirstLastPara="1" wrap="square" lIns="91425" tIns="91425" rIns="91425" bIns="91425" anchor="t" anchorCtr="0">
                          <a:noAutofit/>
                        </wps:bodyPr>
                      </wps:wsp>
                      <wps:wsp>
                        <wps:cNvPr id="922852063" name="Text Box 922852063"/>
                        <wps:cNvSpPr txBox="1"/>
                        <wps:spPr>
                          <a:xfrm>
                            <a:off x="464407" y="4099799"/>
                            <a:ext cx="1800000" cy="434100"/>
                          </a:xfrm>
                          <a:prstGeom prst="rect">
                            <a:avLst/>
                          </a:prstGeom>
                          <a:noFill/>
                          <a:ln w="9525" cap="flat" cmpd="sng">
                            <a:solidFill>
                              <a:srgbClr val="000000"/>
                            </a:solidFill>
                            <a:prstDash val="solid"/>
                            <a:round/>
                            <a:headEnd type="none" w="sm" len="sm"/>
                            <a:tailEnd type="none" w="sm" len="sm"/>
                          </a:ln>
                        </wps:spPr>
                        <wps:txbx>
                          <w:txbxContent>
                            <w:p w14:paraId="7C861CDF" w14:textId="77777777" w:rsidR="00353495" w:rsidRPr="001E3CB7" w:rsidRDefault="00353495"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security</w:t>
                              </w:r>
                            </w:p>
                          </w:txbxContent>
                        </wps:txbx>
                        <wps:bodyPr spcFirstLastPara="1" wrap="square" lIns="91425" tIns="91425" rIns="91425" bIns="91425" anchor="t" anchorCtr="0">
                          <a:noAutofit/>
                        </wps:bodyPr>
                      </wps:wsp>
                      <wps:wsp>
                        <wps:cNvPr id="754529583" name="Text Box 754529583"/>
                        <wps:cNvSpPr txBox="1"/>
                        <wps:spPr>
                          <a:xfrm>
                            <a:off x="3024242" y="3161111"/>
                            <a:ext cx="1692824" cy="367658"/>
                          </a:xfrm>
                          <a:prstGeom prst="rect">
                            <a:avLst/>
                          </a:prstGeom>
                          <a:noFill/>
                          <a:ln w="9525" cap="flat" cmpd="sng">
                            <a:solidFill>
                              <a:srgbClr val="000000"/>
                            </a:solidFill>
                            <a:prstDash val="solid"/>
                            <a:round/>
                            <a:headEnd type="none" w="sm" len="sm"/>
                            <a:tailEnd type="none" w="sm" len="sm"/>
                          </a:ln>
                        </wps:spPr>
                        <wps:txbx>
                          <w:txbxContent>
                            <w:p w14:paraId="0734141E" w14:textId="77777777" w:rsidR="00353495" w:rsidRPr="001E3CB7" w:rsidRDefault="00353495" w:rsidP="009B17B4">
                              <w:pPr>
                                <w:spacing w:line="240" w:lineRule="auto"/>
                                <w:jc w:val="center"/>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 xml:space="preserve">Usage behavior of </w:t>
                              </w:r>
                              <w:r>
                                <w:rPr>
                                  <w:rFonts w:ascii="Times New Roman" w:hAnsi="Times New Roman" w:cs="Times New Roman"/>
                                  <w:color w:val="000000"/>
                                  <w:sz w:val="24"/>
                                  <w:szCs w:val="24"/>
                                </w:rPr>
                                <w:t>mobile payment</w:t>
                              </w:r>
                            </w:p>
                            <w:p w14:paraId="73F464EA" w14:textId="77777777" w:rsidR="00353495" w:rsidRPr="001E3CB7" w:rsidRDefault="00353495" w:rsidP="009B17B4">
                              <w:pPr>
                                <w:spacing w:line="240" w:lineRule="auto"/>
                                <w:textDirection w:val="btLr"/>
                                <w:rPr>
                                  <w:rFonts w:ascii="Times New Roman" w:hAnsi="Times New Roman" w:cs="Times New Roman"/>
                                  <w:sz w:val="24"/>
                                  <w:szCs w:val="24"/>
                                </w:rPr>
                              </w:pPr>
                            </w:p>
                          </w:txbxContent>
                        </wps:txbx>
                        <wps:bodyPr spcFirstLastPara="1" wrap="square" lIns="91425" tIns="91425" rIns="91425" bIns="91425" anchor="t" anchorCtr="0">
                          <a:noAutofit/>
                        </wps:bodyPr>
                      </wps:wsp>
                      <wps:wsp>
                        <wps:cNvPr id="1209847539" name="Straight Arrow Connector 1209847539"/>
                        <wps:cNvCnPr/>
                        <wps:spPr>
                          <a:xfrm>
                            <a:off x="2234166" y="2215200"/>
                            <a:ext cx="789900" cy="1147500"/>
                          </a:xfrm>
                          <a:prstGeom prst="straightConnector1">
                            <a:avLst/>
                          </a:prstGeom>
                          <a:noFill/>
                          <a:ln w="9525" cap="flat" cmpd="sng">
                            <a:solidFill>
                              <a:srgbClr val="000000"/>
                            </a:solidFill>
                            <a:prstDash val="solid"/>
                            <a:round/>
                            <a:headEnd type="none" w="med" len="med"/>
                            <a:tailEnd type="triangle" w="med" len="med"/>
                          </a:ln>
                        </wps:spPr>
                        <wps:bodyPr/>
                      </wps:wsp>
                      <wps:wsp>
                        <wps:cNvPr id="1999711884" name="Straight Arrow Connector 1999711884"/>
                        <wps:cNvCnPr/>
                        <wps:spPr>
                          <a:xfrm>
                            <a:off x="2254321" y="2907322"/>
                            <a:ext cx="769802" cy="455486"/>
                          </a:xfrm>
                          <a:prstGeom prst="straightConnector1">
                            <a:avLst/>
                          </a:prstGeom>
                          <a:noFill/>
                          <a:ln w="9525" cap="flat" cmpd="sng">
                            <a:solidFill>
                              <a:srgbClr val="000000"/>
                            </a:solidFill>
                            <a:prstDash val="solid"/>
                            <a:round/>
                            <a:headEnd type="none" w="med" len="med"/>
                            <a:tailEnd type="triangle" w="med" len="med"/>
                          </a:ln>
                        </wps:spPr>
                        <wps:bodyPr/>
                      </wps:wsp>
                      <wps:wsp>
                        <wps:cNvPr id="395557114" name="Straight Arrow Connector 395557114"/>
                        <wps:cNvCnPr/>
                        <wps:spPr>
                          <a:xfrm flipV="1">
                            <a:off x="2244243" y="3362908"/>
                            <a:ext cx="779999" cy="247887"/>
                          </a:xfrm>
                          <a:prstGeom prst="straightConnector1">
                            <a:avLst/>
                          </a:prstGeom>
                          <a:noFill/>
                          <a:ln w="9525" cap="flat" cmpd="sng">
                            <a:solidFill>
                              <a:srgbClr val="000000"/>
                            </a:solidFill>
                            <a:prstDash val="solid"/>
                            <a:round/>
                            <a:headEnd type="none" w="med" len="med"/>
                            <a:tailEnd type="triangle" w="med" len="med"/>
                          </a:ln>
                        </wps:spPr>
                        <wps:bodyPr/>
                      </wps:wsp>
                      <wps:wsp>
                        <wps:cNvPr id="984801195" name="Straight Arrow Connector 984801195"/>
                        <wps:cNvCnPr/>
                        <wps:spPr>
                          <a:xfrm flipV="1">
                            <a:off x="2264406" y="3362806"/>
                            <a:ext cx="759601" cy="954043"/>
                          </a:xfrm>
                          <a:prstGeom prst="straightConnector1">
                            <a:avLst/>
                          </a:prstGeom>
                          <a:noFill/>
                          <a:ln w="9525" cap="flat" cmpd="sng">
                            <a:solidFill>
                              <a:srgbClr val="000000"/>
                            </a:solidFill>
                            <a:prstDash val="solid"/>
                            <a:round/>
                            <a:headEnd type="none" w="med" len="med"/>
                            <a:tailEnd type="triangle" w="med" len="med"/>
                          </a:ln>
                        </wps:spPr>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3B08E67" id="Group 1464665681" o:spid="_x0000_s1026" style="position:absolute;left:0;text-align:left;margin-left:0;margin-top:42.2pt;width:480pt;height:276pt;z-index:-251655168;mso-position-horizontal:left;mso-position-horizontal-relative:margin;mso-position-vertical-relative:margin;mso-width-relative:margin;mso-height-relative:margin" coordorigin="4341,20284" coordsize="42829,25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">
                <v:shapetype id="_x0000_t202" coordsize="21600,21600" o:spt="202" path="m,l,21600r21600,l21600,xe">
                  <v:stroke joinstyle="miter"/>
                  <v:path gradientshapeok="t" o:connecttype="rect"/>
                </v:shapetype>
                <v:shape id="Text Box 612749231" o:spid="_x0000_s1027" type="#_x0000_t202" style="position:absolute;left:4341;top:20284;width:18000;height:4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" filled="f">
                  <v:stroke startarrowwidth="narrow" startarrowlength="short" endarrowwidth="narrow" endarrowlength="short" joinstyle="round"/>
                  <v:textbox inset="2.53958mm,2.53958mm,2.53958mm,2.53958mm">
                    <w:txbxContent>
                      <w:p w14:paraId="37B5F39F" w14:textId="77777777" w:rsidR="009B17B4" w:rsidRPr="001E3CB7" w:rsidRDefault="009B17B4"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ease of use</w:t>
                        </w:r>
                      </w:p>
                    </w:txbxContent>
                  </v:textbox>
                </v:shape>
                <v:shape id="Text Box 133167588" o:spid="_x0000_s1028" type="#_x0000_t202" style="position:absolute;left:4543;top:26858;width:18000;height:4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" filled="f">
                  <v:stroke startarrowwidth="narrow" startarrowlength="short" endarrowwidth="narrow" endarrowlength="short" joinstyle="round"/>
                  <v:textbox inset="2.53958mm,2.53958mm,2.53958mm,2.53958mm">
                    <w:txbxContent>
                      <w:p w14:paraId="478753B4" w14:textId="77777777" w:rsidR="009B17B4" w:rsidRPr="001E3CB7" w:rsidRDefault="009B17B4"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social influence</w:t>
                        </w:r>
                      </w:p>
                    </w:txbxContent>
                  </v:textbox>
                </v:shape>
                <v:shape id="Text Box 811256399" o:spid="_x0000_s1029" type="#_x0000_t202" style="position:absolute;left:4442;top:33106;width:18000;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" filled="f">
                  <v:stroke startarrowwidth="narrow" startarrowlength="short" endarrowwidth="narrow" endarrowlength="short" joinstyle="round"/>
                  <v:textbox inset="2.53958mm,2.53958mm,2.53958mm,2.53958mm">
                    <w:txbxContent>
                      <w:p w14:paraId="6282E2CA" w14:textId="77777777" w:rsidR="009B17B4" w:rsidRPr="001E3CB7" w:rsidRDefault="009B17B4"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Effects of individual mobility</w:t>
                        </w:r>
                      </w:p>
                    </w:txbxContent>
                  </v:textbox>
                </v:shape>
                <v:shape id="Text Box 922852063" o:spid="_x0000_s1030" type="#_x0000_t202" style="position:absolute;left:4644;top:40997;width:18000;height:4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" filled="f">
                  <v:stroke startarrowwidth="narrow" startarrowlength="short" endarrowwidth="narrow" endarrowlength="short" joinstyle="round"/>
                  <v:textbox inset="2.53958mm,2.53958mm,2.53958mm,2.53958mm">
                    <w:txbxContent>
                      <w:p w14:paraId="7C861CDF" w14:textId="77777777" w:rsidR="009B17B4" w:rsidRPr="001E3CB7" w:rsidRDefault="009B17B4" w:rsidP="009B17B4">
                        <w:pPr>
                          <w:spacing w:line="240" w:lineRule="auto"/>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Perceived security</w:t>
                        </w:r>
                      </w:p>
                    </w:txbxContent>
                  </v:textbox>
                </v:shape>
                <v:shape id="Text Box 754529583" o:spid="_x0000_s1031" type="#_x0000_t202" style="position:absolute;left:30242;top:31611;width:16928;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" filled="f">
                  <v:stroke startarrowwidth="narrow" startarrowlength="short" endarrowwidth="narrow" endarrowlength="short" joinstyle="round"/>
                  <v:textbox inset="2.53958mm,2.53958mm,2.53958mm,2.53958mm">
                    <w:txbxContent>
                      <w:p w14:paraId="0734141E" w14:textId="77777777" w:rsidR="009B17B4" w:rsidRPr="001E3CB7" w:rsidRDefault="009B17B4" w:rsidP="009B17B4">
                        <w:pPr>
                          <w:spacing w:line="240" w:lineRule="auto"/>
                          <w:jc w:val="center"/>
                          <w:textDirection w:val="btLr"/>
                          <w:rPr>
                            <w:rFonts w:ascii="Times New Roman" w:hAnsi="Times New Roman" w:cs="Times New Roman"/>
                            <w:sz w:val="24"/>
                            <w:szCs w:val="24"/>
                          </w:rPr>
                        </w:pPr>
                        <w:r w:rsidRPr="001E3CB7">
                          <w:rPr>
                            <w:rFonts w:ascii="Times New Roman" w:hAnsi="Times New Roman" w:cs="Times New Roman"/>
                            <w:color w:val="000000"/>
                            <w:sz w:val="24"/>
                            <w:szCs w:val="24"/>
                          </w:rPr>
                          <w:t xml:space="preserve">Usage behavior of </w:t>
                        </w:r>
                        <w:r>
                          <w:rPr>
                            <w:rFonts w:ascii="Times New Roman" w:hAnsi="Times New Roman" w:cs="Times New Roman"/>
                            <w:color w:val="000000"/>
                            <w:sz w:val="24"/>
                            <w:szCs w:val="24"/>
                          </w:rPr>
                          <w:t>mobile payment</w:t>
                        </w:r>
                      </w:p>
                      <w:p w14:paraId="73F464EA" w14:textId="77777777" w:rsidR="009B17B4" w:rsidRPr="001E3CB7" w:rsidRDefault="009B17B4" w:rsidP="009B17B4">
                        <w:pPr>
                          <w:spacing w:line="240" w:lineRule="auto"/>
                          <w:textDirection w:val="btLr"/>
                          <w:rPr>
                            <w:rFonts w:ascii="Times New Roman" w:hAnsi="Times New Roman" w:cs="Times New Roman"/>
                            <w:sz w:val="24"/>
                            <w:szCs w:val="24"/>
                          </w:rPr>
                        </w:pPr>
                      </w:p>
                    </w:txbxContent>
                  </v:textbox>
                </v:shape>
                <v:shapetype id="_x0000_t32" coordsize="21600,21600" o:spt="32" o:oned="t" path="m,l21600,21600e" filled="f">
                  <v:path arrowok="t" fillok="f" o:connecttype="none"/>
                  <o:lock v:ext="edit" shapetype="t"/>
                </v:shapetype>
                <v:shape id="Straight Arrow Connector 1209847539" o:spid="_x0000_s1032" type="#_x0000_t32" style="position:absolute;left:22341;top:22152;width:7899;height:114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">
                  <v:stroke endarrow="block"/>
                </v:shape>
                <v:shape id="Straight Arrow Connector 1999711884" o:spid="_x0000_s1033" type="#_x0000_t32" style="position:absolute;left:22543;top:29073;width:7698;height:4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">
                  <v:stroke endarrow="block"/>
                </v:shape>
                <v:shape id="Straight Arrow Connector 395557114" o:spid="_x0000_s1034" type="#_x0000_t32" style="position:absolute;left:22442;top:33629;width:7800;height:24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">
                  <v:stroke endarrow="block"/>
                </v:shape>
                <v:shape id="Straight Arrow Connector 984801195" o:spid="_x0000_s1035" type="#_x0000_t32" style="position:absolute;left:22644;top:33628;width:7596;height:9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">
                  <v:stroke endarrow="block"/>
                </v:shape>
                <w10:wrap type="through" anchorx="margin" anchory="margin"/>
              </v:group>
            </w:pict>
          </mc:Fallback>
        </mc:AlternateContent>
      </w:r>
    </w:p>
    <w:p w14:paraId="7053BFC3" w14:textId="07BF7DED" w:rsidR="009B17B4" w:rsidRPr="00E03015" w:rsidRDefault="009B17B4" w:rsidP="009B17B4">
      <w:pPr>
        <w:spacing w:line="360" w:lineRule="auto"/>
        <w:jc w:val="both"/>
        <w:rPr>
          <w:rFonts w:ascii="Times New Roman" w:hAnsi="Times New Roman" w:cs="Times New Roman"/>
          <w:color w:val="000000"/>
          <w:sz w:val="24"/>
          <w:szCs w:val="24"/>
        </w:rPr>
      </w:pPr>
    </w:p>
    <w:p w14:paraId="57F095D2" w14:textId="77777777" w:rsidR="009B17B4" w:rsidRPr="00E03015" w:rsidRDefault="009B17B4" w:rsidP="009B17B4">
      <w:pPr>
        <w:spacing w:line="360" w:lineRule="auto"/>
        <w:jc w:val="both"/>
        <w:rPr>
          <w:rFonts w:ascii="Times New Roman" w:hAnsi="Times New Roman" w:cs="Times New Roman"/>
          <w:color w:val="000000"/>
          <w:sz w:val="24"/>
          <w:szCs w:val="24"/>
        </w:rPr>
      </w:pPr>
    </w:p>
    <w:p w14:paraId="33023216" w14:textId="24A86916" w:rsidR="009B17B4" w:rsidRDefault="009B17B4" w:rsidP="00D41D99">
      <w:pPr>
        <w:spacing w:line="360" w:lineRule="auto"/>
        <w:jc w:val="both"/>
        <w:rPr>
          <w:rFonts w:ascii="Times New Roman" w:hAnsi="Times New Roman" w:cs="Times New Roman"/>
          <w:sz w:val="24"/>
          <w:szCs w:val="24"/>
        </w:rPr>
      </w:pPr>
    </w:p>
    <w:p w14:paraId="4E2E7B6E" w14:textId="77777777" w:rsidR="009B17B4" w:rsidRDefault="009B17B4" w:rsidP="00D41D99">
      <w:pPr>
        <w:spacing w:line="360" w:lineRule="auto"/>
        <w:jc w:val="both"/>
        <w:rPr>
          <w:rFonts w:ascii="Times New Roman" w:hAnsi="Times New Roman" w:cs="Times New Roman"/>
          <w:sz w:val="24"/>
          <w:szCs w:val="24"/>
        </w:rPr>
      </w:pPr>
    </w:p>
    <w:p w14:paraId="4A4E60A8" w14:textId="01FD9DCD" w:rsidR="009B17B4" w:rsidRDefault="009B17B4" w:rsidP="00D41D99">
      <w:pPr>
        <w:spacing w:line="360" w:lineRule="auto"/>
        <w:jc w:val="both"/>
        <w:rPr>
          <w:rFonts w:ascii="Times New Roman" w:hAnsi="Times New Roman" w:cs="Times New Roman"/>
          <w:sz w:val="24"/>
          <w:szCs w:val="24"/>
        </w:rPr>
      </w:pPr>
    </w:p>
    <w:p w14:paraId="0B02AC63" w14:textId="1EF46FE0" w:rsidR="009B17B4" w:rsidRPr="00D41D99" w:rsidRDefault="009B17B4" w:rsidP="00D41D99">
      <w:pPr>
        <w:spacing w:line="360" w:lineRule="auto"/>
        <w:jc w:val="both"/>
        <w:rPr>
          <w:rFonts w:ascii="Times New Roman" w:hAnsi="Times New Roman" w:cs="Times New Roman"/>
          <w:sz w:val="24"/>
          <w:szCs w:val="24"/>
        </w:rPr>
      </w:pPr>
    </w:p>
    <w:p w14:paraId="3B8BF1BC" w14:textId="36A75766" w:rsidR="003F5986" w:rsidRDefault="003F5986" w:rsidP="00722B49">
      <w:pPr>
        <w:spacing w:line="360" w:lineRule="auto"/>
        <w:jc w:val="both"/>
        <w:rPr>
          <w:rFonts w:ascii="Times New Roman" w:hAnsi="Times New Roman" w:cs="Times New Roman"/>
          <w:sz w:val="24"/>
          <w:szCs w:val="24"/>
        </w:rPr>
      </w:pPr>
    </w:p>
    <w:p w14:paraId="20D8CAAA" w14:textId="77777777" w:rsidR="009B17B4" w:rsidRDefault="009B17B4" w:rsidP="009B17B4">
      <w:pPr>
        <w:rPr>
          <w:rFonts w:ascii="Times New Roman" w:hAnsi="Times New Roman" w:cs="Times New Roman"/>
          <w:sz w:val="24"/>
          <w:szCs w:val="24"/>
        </w:rPr>
      </w:pPr>
    </w:p>
    <w:p w14:paraId="677D6DE5" w14:textId="77777777" w:rsidR="00235D8D" w:rsidRDefault="00235D8D" w:rsidP="009B17B4">
      <w:pPr>
        <w:rPr>
          <w:rFonts w:ascii="Times New Roman" w:hAnsi="Times New Roman" w:cs="Times New Roman"/>
          <w:sz w:val="24"/>
          <w:szCs w:val="24"/>
        </w:rPr>
      </w:pPr>
    </w:p>
    <w:p w14:paraId="2D322E4A" w14:textId="77777777" w:rsidR="00235D8D" w:rsidRDefault="00235D8D" w:rsidP="009B17B4">
      <w:pPr>
        <w:rPr>
          <w:rFonts w:ascii="Times New Roman" w:hAnsi="Times New Roman" w:cs="Times New Roman"/>
          <w:sz w:val="24"/>
          <w:szCs w:val="24"/>
        </w:rPr>
      </w:pPr>
    </w:p>
    <w:p w14:paraId="3941896D" w14:textId="77777777" w:rsidR="00235D8D" w:rsidRDefault="00235D8D" w:rsidP="009B17B4">
      <w:pPr>
        <w:rPr>
          <w:rFonts w:ascii="Times New Roman" w:hAnsi="Times New Roman" w:cs="Times New Roman"/>
          <w:sz w:val="24"/>
          <w:szCs w:val="24"/>
        </w:rPr>
      </w:pPr>
    </w:p>
    <w:p w14:paraId="4FB2B1BD" w14:textId="77777777" w:rsidR="00EC07CE" w:rsidRDefault="00EC07CE">
      <w:pPr>
        <w:rPr>
          <w:rFonts w:ascii="Times New Roman" w:eastAsiaTheme="majorEastAsia" w:hAnsi="Times New Roman" w:cs="Times New Roman"/>
          <w:b/>
          <w:bCs/>
          <w:color w:val="2F5496" w:themeColor="accent1" w:themeShade="BF"/>
          <w:sz w:val="28"/>
          <w:szCs w:val="28"/>
        </w:rPr>
      </w:pPr>
      <w:bookmarkStart w:id="23" w:name="_Toc170803082"/>
      <w:r>
        <w:rPr>
          <w:rFonts w:ascii="Times New Roman" w:eastAsiaTheme="majorEastAsia" w:hAnsi="Times New Roman" w:cs="Times New Roman"/>
          <w:b/>
          <w:bCs/>
          <w:color w:val="2F5496" w:themeColor="accent1" w:themeShade="BF"/>
          <w:sz w:val="28"/>
          <w:szCs w:val="28"/>
        </w:rPr>
        <w:br w:type="page"/>
      </w:r>
    </w:p>
    <w:p w14:paraId="36E5D7C1" w14:textId="62541B93" w:rsidR="009B17B4" w:rsidRPr="009B17B4" w:rsidRDefault="009B17B4"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24" w:name="_Toc171231331"/>
      <w:r w:rsidRPr="009B17B4">
        <w:rPr>
          <w:rFonts w:ascii="Times New Roman" w:eastAsiaTheme="majorEastAsia" w:hAnsi="Times New Roman" w:cs="Times New Roman"/>
          <w:b/>
          <w:bCs/>
          <w:color w:val="2F5496" w:themeColor="accent1" w:themeShade="BF"/>
          <w:sz w:val="28"/>
          <w:szCs w:val="28"/>
        </w:rPr>
        <w:lastRenderedPageBreak/>
        <w:t>3.0 Hypothesis Development</w:t>
      </w:r>
      <w:bookmarkEnd w:id="23"/>
      <w:bookmarkEnd w:id="24"/>
    </w:p>
    <w:p w14:paraId="426A727B" w14:textId="77777777" w:rsidR="00345612" w:rsidRPr="009B17B4" w:rsidRDefault="00345612" w:rsidP="009B17B4"/>
    <w:p w14:paraId="08B6AAA9" w14:textId="12B694D7" w:rsidR="00345612" w:rsidRPr="00345612" w:rsidRDefault="00345612" w:rsidP="009B17B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This section of the report will attempt to systematically develop the research hypotheses based on the theoretical underpinnings.</w:t>
      </w:r>
    </w:p>
    <w:p w14:paraId="5CB36601" w14:textId="17DF20D0" w:rsidR="009B17B4" w:rsidRPr="009B17B4" w:rsidRDefault="009B17B4" w:rsidP="009B17B4">
      <w:pPr>
        <w:spacing w:line="360" w:lineRule="auto"/>
        <w:jc w:val="both"/>
        <w:rPr>
          <w:rFonts w:ascii="Times New Roman" w:hAnsi="Times New Roman" w:cs="Times New Roman"/>
          <w:b/>
          <w:bCs/>
          <w:sz w:val="24"/>
          <w:szCs w:val="24"/>
        </w:rPr>
      </w:pPr>
      <w:r w:rsidRPr="009B17B4">
        <w:rPr>
          <w:rFonts w:ascii="Times New Roman" w:hAnsi="Times New Roman" w:cs="Times New Roman"/>
          <w:b/>
          <w:bCs/>
          <w:sz w:val="24"/>
          <w:szCs w:val="24"/>
        </w:rPr>
        <w:t xml:space="preserve">Perceived </w:t>
      </w:r>
      <w:r w:rsidR="00EC07CE" w:rsidRPr="009B17B4">
        <w:rPr>
          <w:rFonts w:ascii="Times New Roman" w:hAnsi="Times New Roman" w:cs="Times New Roman"/>
          <w:b/>
          <w:bCs/>
          <w:sz w:val="24"/>
          <w:szCs w:val="24"/>
        </w:rPr>
        <w:t xml:space="preserve">Ease </w:t>
      </w:r>
      <w:r w:rsidRPr="009B17B4">
        <w:rPr>
          <w:rFonts w:ascii="Times New Roman" w:hAnsi="Times New Roman" w:cs="Times New Roman"/>
          <w:b/>
          <w:bCs/>
          <w:sz w:val="24"/>
          <w:szCs w:val="24"/>
        </w:rPr>
        <w:t xml:space="preserve">of </w:t>
      </w:r>
      <w:r w:rsidR="00EC07CE" w:rsidRPr="009B17B4">
        <w:rPr>
          <w:rFonts w:ascii="Times New Roman" w:hAnsi="Times New Roman" w:cs="Times New Roman"/>
          <w:b/>
          <w:bCs/>
          <w:sz w:val="24"/>
          <w:szCs w:val="24"/>
        </w:rPr>
        <w:t>Use</w:t>
      </w:r>
      <w:r w:rsidRPr="009B17B4">
        <w:rPr>
          <w:rFonts w:ascii="Times New Roman" w:hAnsi="Times New Roman" w:cs="Times New Roman"/>
          <w:b/>
          <w:bCs/>
          <w:sz w:val="24"/>
          <w:szCs w:val="24"/>
        </w:rPr>
        <w:t>:</w:t>
      </w:r>
    </w:p>
    <w:p w14:paraId="695D26A0"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Ease of use is the term that describes how an individual portrays any process or system to be completed within a short period without much hassle and thus being easy to handle (Taylor &amp; Todd, 1995). Henceforth, ease of use is one of the essential variables to consider while researching a consumer’s willingness to use. The relationship between ease of use, attitude, and intention to use has also often been examined (</w:t>
      </w:r>
      <w:proofErr w:type="spellStart"/>
      <w:r w:rsidRPr="009B17B4">
        <w:rPr>
          <w:rFonts w:ascii="Times New Roman" w:hAnsi="Times New Roman" w:cs="Times New Roman"/>
          <w:sz w:val="24"/>
          <w:szCs w:val="24"/>
        </w:rPr>
        <w:t>Schepers</w:t>
      </w:r>
      <w:proofErr w:type="spellEnd"/>
      <w:r w:rsidRPr="009B17B4">
        <w:rPr>
          <w:rFonts w:ascii="Times New Roman" w:hAnsi="Times New Roman" w:cs="Times New Roman"/>
          <w:sz w:val="24"/>
          <w:szCs w:val="24"/>
        </w:rPr>
        <w:t xml:space="preserve"> &amp; </w:t>
      </w:r>
      <w:proofErr w:type="spellStart"/>
      <w:r w:rsidRPr="009B17B4">
        <w:rPr>
          <w:rFonts w:ascii="Times New Roman" w:hAnsi="Times New Roman" w:cs="Times New Roman"/>
          <w:sz w:val="24"/>
          <w:szCs w:val="24"/>
        </w:rPr>
        <w:t>Wetzels</w:t>
      </w:r>
      <w:proofErr w:type="spellEnd"/>
      <w:r w:rsidRPr="009B17B4">
        <w:rPr>
          <w:rFonts w:ascii="Times New Roman" w:hAnsi="Times New Roman" w:cs="Times New Roman"/>
          <w:sz w:val="24"/>
          <w:szCs w:val="24"/>
        </w:rPr>
        <w:t>, 2007). Perceived ease of use in mobile payment includes ease of handling, fast processing of the payment transaction, the high number of accepting merchants, easy learnability of payment procedure, no installation of software on the mobile device, and no pre-registration necessary (</w:t>
      </w:r>
      <w:proofErr w:type="spellStart"/>
      <w:r w:rsidRPr="009B17B4">
        <w:rPr>
          <w:rFonts w:ascii="Times New Roman" w:hAnsi="Times New Roman" w:cs="Times New Roman"/>
          <w:sz w:val="24"/>
          <w:szCs w:val="24"/>
        </w:rPr>
        <w:t>Chaveesuk</w:t>
      </w:r>
      <w:proofErr w:type="spellEnd"/>
      <w:r w:rsidRPr="009B17B4">
        <w:rPr>
          <w:rFonts w:ascii="Times New Roman" w:hAnsi="Times New Roman" w:cs="Times New Roman"/>
          <w:sz w:val="24"/>
          <w:szCs w:val="24"/>
        </w:rPr>
        <w:t xml:space="preserve"> et al. 2018). The era of globalization has primarily converted consumers’ mobile payments into everyday activities based on their ease of use</w:t>
      </w:r>
      <w:r w:rsidRPr="009B17B4">
        <w:t xml:space="preserve"> </w:t>
      </w:r>
      <w:r w:rsidRPr="009B17B4">
        <w:rPr>
          <w:rFonts w:ascii="Times New Roman" w:hAnsi="Times New Roman" w:cs="Times New Roman"/>
          <w:sz w:val="24"/>
          <w:szCs w:val="24"/>
        </w:rPr>
        <w:t>(Nguyen &amp; Ao, 2022). Many researchers have previously studied digital mobile payments’ convenience among consumers and have demonstrated how perceived ease of use coerces users to continue usage of mobile payments</w:t>
      </w:r>
      <w:r w:rsidRPr="009B17B4">
        <w:t xml:space="preserve"> </w:t>
      </w:r>
      <w:r w:rsidRPr="009B17B4">
        <w:rPr>
          <w:rFonts w:ascii="Times New Roman" w:hAnsi="Times New Roman" w:cs="Times New Roman"/>
          <w:sz w:val="24"/>
          <w:szCs w:val="24"/>
        </w:rPr>
        <w:t>(</w:t>
      </w:r>
      <w:proofErr w:type="spellStart"/>
      <w:r w:rsidRPr="009B17B4">
        <w:rPr>
          <w:rFonts w:ascii="Times New Roman" w:hAnsi="Times New Roman" w:cs="Times New Roman"/>
          <w:sz w:val="24"/>
          <w:szCs w:val="24"/>
        </w:rPr>
        <w:t>Aydin</w:t>
      </w:r>
      <w:proofErr w:type="spellEnd"/>
      <w:r w:rsidRPr="009B17B4">
        <w:rPr>
          <w:rFonts w:ascii="Times New Roman" w:hAnsi="Times New Roman" w:cs="Times New Roman"/>
          <w:sz w:val="24"/>
          <w:szCs w:val="24"/>
        </w:rPr>
        <w:t xml:space="preserve"> &amp; </w:t>
      </w:r>
      <w:proofErr w:type="spellStart"/>
      <w:r w:rsidRPr="009B17B4">
        <w:rPr>
          <w:rFonts w:ascii="Times New Roman" w:hAnsi="Times New Roman" w:cs="Times New Roman"/>
          <w:sz w:val="24"/>
          <w:szCs w:val="24"/>
        </w:rPr>
        <w:t>Burnaz</w:t>
      </w:r>
      <w:proofErr w:type="spellEnd"/>
      <w:r w:rsidRPr="009B17B4">
        <w:rPr>
          <w:rFonts w:ascii="Times New Roman" w:hAnsi="Times New Roman" w:cs="Times New Roman"/>
          <w:sz w:val="24"/>
          <w:szCs w:val="24"/>
        </w:rPr>
        <w:t>, 2016;</w:t>
      </w:r>
      <w:r w:rsidRPr="009B17B4">
        <w:t xml:space="preserve"> </w:t>
      </w:r>
      <w:r w:rsidRPr="009B17B4">
        <w:rPr>
          <w:rFonts w:ascii="Times New Roman" w:hAnsi="Times New Roman" w:cs="Times New Roman"/>
          <w:sz w:val="24"/>
          <w:szCs w:val="24"/>
        </w:rPr>
        <w:t>Ramos de Luna et al., 2019;</w:t>
      </w:r>
      <w:r w:rsidRPr="009B17B4">
        <w:t xml:space="preserve"> </w:t>
      </w:r>
      <w:r w:rsidRPr="009B17B4">
        <w:rPr>
          <w:rFonts w:ascii="Times New Roman" w:hAnsi="Times New Roman" w:cs="Times New Roman"/>
          <w:sz w:val="24"/>
          <w:szCs w:val="24"/>
        </w:rPr>
        <w:t>Madan &amp; Yadav, 2018;</w:t>
      </w:r>
      <w:r w:rsidRPr="009B17B4">
        <w:t xml:space="preserve"> </w:t>
      </w:r>
      <w:r w:rsidRPr="009B17B4">
        <w:rPr>
          <w:rFonts w:ascii="Times New Roman" w:hAnsi="Times New Roman" w:cs="Times New Roman"/>
          <w:sz w:val="24"/>
          <w:szCs w:val="24"/>
        </w:rPr>
        <w:t xml:space="preserve">Thakur &amp; </w:t>
      </w:r>
      <w:proofErr w:type="spellStart"/>
      <w:r w:rsidRPr="009B17B4">
        <w:rPr>
          <w:rFonts w:ascii="Times New Roman" w:hAnsi="Times New Roman" w:cs="Times New Roman"/>
          <w:sz w:val="24"/>
          <w:szCs w:val="24"/>
        </w:rPr>
        <w:t>Srivastava</w:t>
      </w:r>
      <w:proofErr w:type="spellEnd"/>
      <w:r w:rsidRPr="009B17B4">
        <w:rPr>
          <w:rFonts w:ascii="Times New Roman" w:hAnsi="Times New Roman" w:cs="Times New Roman"/>
          <w:sz w:val="24"/>
          <w:szCs w:val="24"/>
        </w:rPr>
        <w:t xml:space="preserve">, 2014; </w:t>
      </w:r>
      <w:proofErr w:type="spellStart"/>
      <w:r w:rsidRPr="009B17B4">
        <w:rPr>
          <w:rFonts w:ascii="Times New Roman" w:hAnsi="Times New Roman" w:cs="Times New Roman"/>
          <w:sz w:val="24"/>
          <w:szCs w:val="24"/>
        </w:rPr>
        <w:t>Zegrean</w:t>
      </w:r>
      <w:proofErr w:type="spellEnd"/>
      <w:r w:rsidRPr="009B17B4">
        <w:rPr>
          <w:rFonts w:ascii="Times New Roman" w:hAnsi="Times New Roman" w:cs="Times New Roman"/>
          <w:sz w:val="24"/>
          <w:szCs w:val="24"/>
        </w:rPr>
        <w:t xml:space="preserve"> &amp; </w:t>
      </w:r>
      <w:proofErr w:type="spellStart"/>
      <w:r w:rsidRPr="009B17B4">
        <w:rPr>
          <w:rFonts w:ascii="Times New Roman" w:hAnsi="Times New Roman" w:cs="Times New Roman"/>
          <w:sz w:val="24"/>
          <w:szCs w:val="24"/>
        </w:rPr>
        <w:t>Paraschiv</w:t>
      </w:r>
      <w:proofErr w:type="spellEnd"/>
      <w:r w:rsidRPr="009B17B4">
        <w:rPr>
          <w:rFonts w:ascii="Times New Roman" w:hAnsi="Times New Roman" w:cs="Times New Roman"/>
          <w:sz w:val="24"/>
          <w:szCs w:val="24"/>
        </w:rPr>
        <w:t>, 2013). Studies showed how perceived ease of use could enhance long-term satisfaction among consumers</w:t>
      </w:r>
      <w:r w:rsidRPr="009B17B4">
        <w:t xml:space="preserve"> </w:t>
      </w:r>
      <w:r w:rsidRPr="009B17B4">
        <w:rPr>
          <w:rFonts w:ascii="Times New Roman" w:hAnsi="Times New Roman" w:cs="Times New Roman"/>
          <w:sz w:val="24"/>
          <w:szCs w:val="24"/>
        </w:rPr>
        <w:t>(Singh et al., 2020). The Payment and Clearing Association of China study revealed how 95.6% of consumers used mobile payment services based on ease of use and convenience</w:t>
      </w:r>
      <w:r w:rsidRPr="009B17B4">
        <w:t xml:space="preserve"> </w:t>
      </w:r>
      <w:r w:rsidRPr="009B17B4">
        <w:rPr>
          <w:rFonts w:ascii="Times New Roman" w:hAnsi="Times New Roman" w:cs="Times New Roman"/>
          <w:sz w:val="24"/>
          <w:szCs w:val="24"/>
        </w:rPr>
        <w:t>(Chen, 2022).</w:t>
      </w:r>
      <w:r w:rsidRPr="009B17B4">
        <w:t xml:space="preserve"> </w:t>
      </w:r>
      <w:r w:rsidRPr="009B17B4">
        <w:rPr>
          <w:rFonts w:ascii="Times New Roman" w:hAnsi="Times New Roman" w:cs="Times New Roman"/>
          <w:sz w:val="24"/>
          <w:szCs w:val="24"/>
        </w:rPr>
        <w:t>(</w:t>
      </w:r>
      <w:proofErr w:type="spellStart"/>
      <w:r w:rsidRPr="009B17B4">
        <w:rPr>
          <w:rFonts w:ascii="Times New Roman" w:hAnsi="Times New Roman" w:cs="Times New Roman"/>
          <w:sz w:val="24"/>
          <w:szCs w:val="24"/>
        </w:rPr>
        <w:t>Keramati</w:t>
      </w:r>
      <w:proofErr w:type="spellEnd"/>
      <w:r w:rsidRPr="009B17B4">
        <w:rPr>
          <w:rFonts w:ascii="Times New Roman" w:hAnsi="Times New Roman" w:cs="Times New Roman"/>
          <w:sz w:val="24"/>
          <w:szCs w:val="24"/>
        </w:rPr>
        <w:t xml:space="preserve"> et al., 2012) focused on how mobile payment services are adopted through a conceptual model where the behavioral intention is variable, including ease of use. Therefore, mobile payment providers should effectively understand how intention and loyalty to continue their usage are positively affected by ease of use or convenience</w:t>
      </w:r>
      <w:r w:rsidRPr="009B17B4">
        <w:t xml:space="preserve"> </w:t>
      </w:r>
      <w:bookmarkStart w:id="25" w:name="_Hlk165980744"/>
      <w:r w:rsidRPr="009B17B4">
        <w:rPr>
          <w:rFonts w:ascii="Times New Roman" w:hAnsi="Times New Roman" w:cs="Times New Roman"/>
          <w:sz w:val="24"/>
          <w:szCs w:val="24"/>
        </w:rPr>
        <w:t xml:space="preserve">(Naher et al., 2022). </w:t>
      </w:r>
      <w:bookmarkEnd w:id="25"/>
    </w:p>
    <w:p w14:paraId="359FC867"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H1a.</w:t>
      </w:r>
      <w:r w:rsidRPr="009B17B4">
        <w:rPr>
          <w:rFonts w:ascii="Times New Roman" w:hAnsi="Times New Roman" w:cs="Times New Roman"/>
          <w:sz w:val="24"/>
          <w:szCs w:val="24"/>
        </w:rPr>
        <w:t xml:space="preserve"> Perceived ease of use positively influences behavioral intention to adopt digital wallets.</w:t>
      </w:r>
    </w:p>
    <w:p w14:paraId="4DD7F00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H1b.</w:t>
      </w:r>
      <w:r w:rsidRPr="009B17B4">
        <w:rPr>
          <w:rFonts w:ascii="Times New Roman" w:hAnsi="Times New Roman" w:cs="Times New Roman"/>
          <w:sz w:val="24"/>
          <w:szCs w:val="24"/>
        </w:rPr>
        <w:t xml:space="preserve"> Users’ behavioral intention to adopt digital wallets mediates the relationship between perceived ease of use and continued usage behavior of digital wallets.</w:t>
      </w:r>
    </w:p>
    <w:p w14:paraId="702144B7" w14:textId="77777777" w:rsidR="009B17B4" w:rsidRPr="009B17B4" w:rsidRDefault="009B17B4" w:rsidP="009B17B4">
      <w:pPr>
        <w:spacing w:line="360" w:lineRule="auto"/>
        <w:jc w:val="both"/>
        <w:rPr>
          <w:rFonts w:ascii="Times New Roman" w:hAnsi="Times New Roman" w:cs="Times New Roman"/>
          <w:sz w:val="24"/>
          <w:szCs w:val="24"/>
        </w:rPr>
      </w:pPr>
    </w:p>
    <w:p w14:paraId="1EE73D8D" w14:textId="060CB2A2" w:rsidR="009B17B4" w:rsidRPr="009B17B4" w:rsidRDefault="009B17B4" w:rsidP="009B17B4">
      <w:pPr>
        <w:spacing w:line="360" w:lineRule="auto"/>
        <w:jc w:val="both"/>
        <w:rPr>
          <w:rFonts w:ascii="Times New Roman" w:hAnsi="Times New Roman" w:cs="Times New Roman"/>
          <w:b/>
          <w:bCs/>
          <w:sz w:val="24"/>
          <w:szCs w:val="24"/>
        </w:rPr>
      </w:pPr>
      <w:r w:rsidRPr="009B17B4">
        <w:rPr>
          <w:rFonts w:ascii="Times New Roman" w:hAnsi="Times New Roman" w:cs="Times New Roman"/>
          <w:b/>
          <w:bCs/>
          <w:sz w:val="24"/>
          <w:szCs w:val="24"/>
        </w:rPr>
        <w:lastRenderedPageBreak/>
        <w:t xml:space="preserve">Perceived </w:t>
      </w:r>
      <w:r w:rsidR="00EC07CE" w:rsidRPr="009B17B4">
        <w:rPr>
          <w:rFonts w:ascii="Times New Roman" w:hAnsi="Times New Roman" w:cs="Times New Roman"/>
          <w:b/>
          <w:bCs/>
          <w:sz w:val="24"/>
          <w:szCs w:val="24"/>
        </w:rPr>
        <w:t>Social Influence</w:t>
      </w:r>
      <w:r w:rsidRPr="009B17B4">
        <w:rPr>
          <w:rFonts w:ascii="Times New Roman" w:hAnsi="Times New Roman" w:cs="Times New Roman"/>
          <w:b/>
          <w:bCs/>
          <w:sz w:val="24"/>
          <w:szCs w:val="24"/>
        </w:rPr>
        <w:t>:</w:t>
      </w:r>
    </w:p>
    <w:p w14:paraId="2831027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With the intensity of social networks being practiced daily, potential users of new technology are heavily influenced to use digital wallets. Previous research finds that the degree to which potential users believe their social network services affect the intention to use mobile payment and its actual use (Ramos de Luna et al., 2019, Oliveira et al., 2016,</w:t>
      </w:r>
      <w:r w:rsidRPr="009B17B4">
        <w:t xml:space="preserve"> </w:t>
      </w:r>
      <w:r w:rsidRPr="009B17B4">
        <w:rPr>
          <w:rFonts w:ascii="Times New Roman" w:hAnsi="Times New Roman" w:cs="Times New Roman"/>
          <w:sz w:val="24"/>
          <w:szCs w:val="24"/>
        </w:rPr>
        <w:t>Singh et al., 2020). Social Influence is majorly focused on how the technology acceptance process is focused in greater detail, depending on the attributes of people around the users (Singh et al., 2020). Perceived social influence is the primary driver of behavioral intention, followed by performance expectancy and personal attitude, while trust did not affect the customers’ behavioral intention (</w:t>
      </w:r>
      <w:proofErr w:type="spellStart"/>
      <w:r w:rsidRPr="009B17B4">
        <w:rPr>
          <w:rFonts w:ascii="Times New Roman" w:hAnsi="Times New Roman" w:cs="Times New Roman"/>
          <w:sz w:val="24"/>
          <w:szCs w:val="24"/>
        </w:rPr>
        <w:t>Curtale</w:t>
      </w:r>
      <w:proofErr w:type="spellEnd"/>
      <w:r w:rsidRPr="009B17B4">
        <w:rPr>
          <w:rFonts w:ascii="Times New Roman" w:hAnsi="Times New Roman" w:cs="Times New Roman"/>
          <w:sz w:val="24"/>
          <w:szCs w:val="24"/>
        </w:rPr>
        <w:t xml:space="preserve"> &amp; Liao, 2021). Social influence allows the consumers to gather information from other users regarding their experience and the service users consider the information provided by peers on social media (Haught et al., 2014). Social influence is the strongest predictor of behavioral intention (</w:t>
      </w:r>
      <w:proofErr w:type="spellStart"/>
      <w:r w:rsidRPr="009B17B4">
        <w:rPr>
          <w:rFonts w:ascii="Times New Roman" w:hAnsi="Times New Roman" w:cs="Times New Roman"/>
          <w:sz w:val="24"/>
          <w:szCs w:val="24"/>
        </w:rPr>
        <w:t>Curtale</w:t>
      </w:r>
      <w:proofErr w:type="spellEnd"/>
      <w:r w:rsidRPr="009B17B4">
        <w:rPr>
          <w:rFonts w:ascii="Times New Roman" w:hAnsi="Times New Roman" w:cs="Times New Roman"/>
          <w:sz w:val="24"/>
          <w:szCs w:val="24"/>
        </w:rPr>
        <w:t xml:space="preserve"> &amp; Liao, 2021) </w:t>
      </w:r>
      <w:bookmarkStart w:id="26" w:name="_Hlk165986497"/>
      <w:r w:rsidRPr="009B17B4">
        <w:rPr>
          <w:rFonts w:ascii="Times New Roman" w:hAnsi="Times New Roman" w:cs="Times New Roman"/>
          <w:sz w:val="24"/>
          <w:szCs w:val="24"/>
        </w:rPr>
        <w:t xml:space="preserve">(Naher et al., 2022).  </w:t>
      </w:r>
      <w:bookmarkEnd w:id="26"/>
    </w:p>
    <w:p w14:paraId="7B39856B"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 xml:space="preserve">H2a. </w:t>
      </w:r>
      <w:r w:rsidRPr="009B17B4">
        <w:rPr>
          <w:rFonts w:ascii="Times New Roman" w:hAnsi="Times New Roman" w:cs="Times New Roman"/>
          <w:sz w:val="24"/>
          <w:szCs w:val="24"/>
        </w:rPr>
        <w:t xml:space="preserve">Perceived social influence positively influences behavioral intention to adopt digital wallets. </w:t>
      </w:r>
      <w:r w:rsidRPr="009B17B4">
        <w:rPr>
          <w:rFonts w:ascii="Times New Roman" w:hAnsi="Times New Roman" w:cs="Times New Roman"/>
          <w:b/>
          <w:bCs/>
          <w:sz w:val="24"/>
          <w:szCs w:val="24"/>
        </w:rPr>
        <w:t>H2b.</w:t>
      </w:r>
      <w:r w:rsidRPr="009B17B4">
        <w:rPr>
          <w:rFonts w:ascii="Times New Roman" w:hAnsi="Times New Roman" w:cs="Times New Roman"/>
          <w:sz w:val="24"/>
          <w:szCs w:val="24"/>
        </w:rPr>
        <w:t xml:space="preserve"> Users’ behavioral intention to adopt digital wallets mediates the relationship between perceived social influence and continued usage behavior of Digital wallet.</w:t>
      </w:r>
    </w:p>
    <w:p w14:paraId="68C05E6B" w14:textId="77777777" w:rsidR="009B17B4" w:rsidRPr="009B17B4" w:rsidRDefault="009B17B4" w:rsidP="009B17B4">
      <w:pPr>
        <w:rPr>
          <w:rFonts w:ascii="Times New Roman" w:hAnsi="Times New Roman" w:cs="Times New Roman"/>
          <w:color w:val="4472C4" w:themeColor="accent1"/>
          <w:sz w:val="24"/>
          <w:szCs w:val="24"/>
        </w:rPr>
      </w:pPr>
    </w:p>
    <w:p w14:paraId="36F31526" w14:textId="05984560" w:rsidR="009B17B4" w:rsidRPr="009B17B4" w:rsidRDefault="009B17B4" w:rsidP="009B17B4">
      <w:pPr>
        <w:spacing w:line="360" w:lineRule="auto"/>
        <w:jc w:val="both"/>
        <w:rPr>
          <w:rFonts w:ascii="Times New Roman" w:hAnsi="Times New Roman" w:cs="Times New Roman"/>
          <w:b/>
          <w:bCs/>
          <w:sz w:val="24"/>
          <w:szCs w:val="24"/>
        </w:rPr>
      </w:pPr>
      <w:r w:rsidRPr="009B17B4">
        <w:rPr>
          <w:rFonts w:ascii="Times New Roman" w:hAnsi="Times New Roman" w:cs="Times New Roman"/>
          <w:b/>
          <w:bCs/>
          <w:sz w:val="24"/>
          <w:szCs w:val="24"/>
        </w:rPr>
        <w:t xml:space="preserve">Effects of </w:t>
      </w:r>
      <w:r w:rsidR="00A94285" w:rsidRPr="009B17B4">
        <w:rPr>
          <w:rFonts w:ascii="Times New Roman" w:hAnsi="Times New Roman" w:cs="Times New Roman"/>
          <w:b/>
          <w:bCs/>
          <w:sz w:val="24"/>
          <w:szCs w:val="24"/>
        </w:rPr>
        <w:t>Individual Mobility</w:t>
      </w:r>
      <w:r w:rsidRPr="009B17B4">
        <w:rPr>
          <w:rFonts w:ascii="Times New Roman" w:hAnsi="Times New Roman" w:cs="Times New Roman"/>
          <w:b/>
          <w:bCs/>
          <w:sz w:val="24"/>
          <w:szCs w:val="24"/>
        </w:rPr>
        <w:t>:</w:t>
      </w:r>
    </w:p>
    <w:p w14:paraId="267F2A53"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 Mobile technology is most widely appreciated for its mobility function, which allows users to access services ubiquitously while on the move, using wireless networks and a variety of mobile devices, including PDAs and mobile phones (Au &amp; Kauffman, 2008). </w:t>
      </w:r>
      <w:proofErr w:type="spellStart"/>
      <w:r w:rsidRPr="009B17B4">
        <w:rPr>
          <w:rFonts w:ascii="Times New Roman" w:hAnsi="Times New Roman" w:cs="Times New Roman"/>
          <w:sz w:val="24"/>
          <w:szCs w:val="24"/>
        </w:rPr>
        <w:t>LiébanaCabanillas</w:t>
      </w:r>
      <w:proofErr w:type="spellEnd"/>
      <w:r w:rsidRPr="009B17B4">
        <w:rPr>
          <w:rFonts w:ascii="Times New Roman" w:hAnsi="Times New Roman" w:cs="Times New Roman"/>
          <w:sz w:val="24"/>
          <w:szCs w:val="24"/>
        </w:rPr>
        <w:t xml:space="preserve"> (2012) conducted a review of hundreds of articles and concluded that the most highly valued quality of mobile commerce is the ease of movement offered by mobile phones. This mobility is also precisely what has become fundamental to m-payments (Jamshidi et al., 2018; </w:t>
      </w:r>
      <w:proofErr w:type="spellStart"/>
      <w:r w:rsidRPr="009B17B4">
        <w:rPr>
          <w:rFonts w:ascii="Times New Roman" w:hAnsi="Times New Roman" w:cs="Times New Roman"/>
          <w:sz w:val="24"/>
          <w:szCs w:val="24"/>
        </w:rPr>
        <w:t>Mallat</w:t>
      </w:r>
      <w:proofErr w:type="spellEnd"/>
      <w:r w:rsidRPr="009B17B4">
        <w:rPr>
          <w:rFonts w:ascii="Times New Roman" w:hAnsi="Times New Roman" w:cs="Times New Roman"/>
          <w:sz w:val="24"/>
          <w:szCs w:val="24"/>
        </w:rPr>
        <w:t xml:space="preserve"> &amp; </w:t>
      </w:r>
      <w:proofErr w:type="spellStart"/>
      <w:r w:rsidRPr="009B17B4">
        <w:rPr>
          <w:rFonts w:ascii="Times New Roman" w:hAnsi="Times New Roman" w:cs="Times New Roman"/>
          <w:sz w:val="24"/>
          <w:szCs w:val="24"/>
        </w:rPr>
        <w:t>Tuunainen</w:t>
      </w:r>
      <w:proofErr w:type="spellEnd"/>
      <w:r w:rsidRPr="009B17B4">
        <w:rPr>
          <w:rFonts w:ascii="Times New Roman" w:hAnsi="Times New Roman" w:cs="Times New Roman"/>
          <w:sz w:val="24"/>
          <w:szCs w:val="24"/>
        </w:rPr>
        <w:t xml:space="preserve">, 2005). The present study characterizes IM as the unfettered capacity to carry out tasks at any point and in any location (Liébana-Cabanillas et al., 2018b). </w:t>
      </w:r>
      <w:proofErr w:type="spellStart"/>
      <w:r w:rsidRPr="009B17B4">
        <w:rPr>
          <w:rFonts w:ascii="Times New Roman" w:hAnsi="Times New Roman" w:cs="Times New Roman"/>
          <w:sz w:val="24"/>
          <w:szCs w:val="24"/>
        </w:rPr>
        <w:t>Schierz</w:t>
      </w:r>
      <w:proofErr w:type="spellEnd"/>
      <w:r w:rsidRPr="009B17B4">
        <w:rPr>
          <w:rFonts w:ascii="Times New Roman" w:hAnsi="Times New Roman" w:cs="Times New Roman"/>
          <w:sz w:val="24"/>
          <w:szCs w:val="24"/>
        </w:rPr>
        <w:t xml:space="preserve"> et al. (2010) found that IM positively impacts on intention to use m-payment services. Based on the above points, we propose the following research hypothesis:</w:t>
      </w:r>
    </w:p>
    <w:p w14:paraId="77876B9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 </w:t>
      </w:r>
      <w:r w:rsidRPr="009B17B4">
        <w:rPr>
          <w:rFonts w:ascii="Times New Roman" w:hAnsi="Times New Roman" w:cs="Times New Roman"/>
          <w:b/>
          <w:bCs/>
          <w:sz w:val="24"/>
          <w:szCs w:val="24"/>
        </w:rPr>
        <w:t>H3a.</w:t>
      </w:r>
      <w:r w:rsidRPr="009B17B4">
        <w:rPr>
          <w:rFonts w:ascii="Times New Roman" w:hAnsi="Times New Roman" w:cs="Times New Roman"/>
          <w:sz w:val="24"/>
          <w:szCs w:val="24"/>
        </w:rPr>
        <w:t xml:space="preserve"> Individual mobility has a positive impact on behavioral intention.</w:t>
      </w:r>
    </w:p>
    <w:p w14:paraId="213898D1"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lastRenderedPageBreak/>
        <w:t>H3b.</w:t>
      </w:r>
      <w:r w:rsidRPr="009B17B4">
        <w:rPr>
          <w:rFonts w:ascii="Times New Roman" w:hAnsi="Times New Roman" w:cs="Times New Roman"/>
          <w:sz w:val="24"/>
          <w:szCs w:val="24"/>
        </w:rPr>
        <w:t xml:space="preserve"> Individual mobility has no positive impact on behavioral intention.</w:t>
      </w:r>
    </w:p>
    <w:p w14:paraId="134B4CB1"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(Liébana-Cabanillas et al., 2021)</w:t>
      </w:r>
    </w:p>
    <w:p w14:paraId="4AC9CFB5" w14:textId="39F119F9" w:rsidR="009B17B4" w:rsidRPr="009B17B4" w:rsidRDefault="009B17B4" w:rsidP="009B17B4">
      <w:pPr>
        <w:spacing w:line="360" w:lineRule="auto"/>
        <w:jc w:val="both"/>
        <w:rPr>
          <w:rFonts w:ascii="Times New Roman" w:hAnsi="Times New Roman" w:cs="Times New Roman"/>
          <w:b/>
          <w:bCs/>
          <w:sz w:val="24"/>
          <w:szCs w:val="24"/>
        </w:rPr>
      </w:pPr>
      <w:r w:rsidRPr="009B17B4">
        <w:rPr>
          <w:rFonts w:ascii="Times New Roman" w:hAnsi="Times New Roman" w:cs="Times New Roman"/>
          <w:b/>
          <w:bCs/>
          <w:sz w:val="24"/>
          <w:szCs w:val="24"/>
        </w:rPr>
        <w:t xml:space="preserve">Perceived </w:t>
      </w:r>
      <w:r w:rsidR="005F628C" w:rsidRPr="009B17B4">
        <w:rPr>
          <w:rFonts w:ascii="Times New Roman" w:hAnsi="Times New Roman" w:cs="Times New Roman"/>
          <w:b/>
          <w:bCs/>
          <w:sz w:val="24"/>
          <w:szCs w:val="24"/>
        </w:rPr>
        <w:t>Security</w:t>
      </w:r>
      <w:r w:rsidRPr="009B17B4">
        <w:rPr>
          <w:rFonts w:ascii="Times New Roman" w:hAnsi="Times New Roman" w:cs="Times New Roman"/>
          <w:b/>
          <w:bCs/>
          <w:sz w:val="24"/>
          <w:szCs w:val="24"/>
        </w:rPr>
        <w:t>:</w:t>
      </w:r>
    </w:p>
    <w:p w14:paraId="3B322F71"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To fully adopt technology like mobile payments, there have always been barriers like perceived security due to privacy issues (</w:t>
      </w:r>
      <w:proofErr w:type="spellStart"/>
      <w:r w:rsidRPr="009B17B4">
        <w:rPr>
          <w:rFonts w:ascii="Times New Roman" w:hAnsi="Times New Roman" w:cs="Times New Roman"/>
          <w:sz w:val="24"/>
          <w:szCs w:val="24"/>
        </w:rPr>
        <w:t>Phonthanukitithaworn</w:t>
      </w:r>
      <w:proofErr w:type="spellEnd"/>
      <w:r w:rsidRPr="009B17B4">
        <w:rPr>
          <w:rFonts w:ascii="Times New Roman" w:hAnsi="Times New Roman" w:cs="Times New Roman"/>
          <w:sz w:val="24"/>
          <w:szCs w:val="24"/>
        </w:rPr>
        <w:t xml:space="preserve"> et al., 2016). The mobile payment service provider directly impacts consumer intentions to use m-payment services. In contrast, a lack of consumer trust may impede the uptake of this type of payment service (</w:t>
      </w: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 2018). In Iran, a study on the factors that affect trust in online banking was discovered, and their influences were managed, which provided support concerning mobile payments (Zhou &amp; Wang, 2013). A recent study shows current users are highly concerned about the issue of trust with entities involved in the mobile payment process and activities as they are very much aware of giving the mobile payment service providers their personal information (e.g., telephone number, date of birth, address, credit card number) when conducting such payment transactions (</w:t>
      </w: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 2018). While addressing mobile payments, in general, a consumer uses four personality traits: optimism, innovativeness, discomfort, and insecurity. Optimism and innovativeness are drivers of TR, while discomfort and insecurity are inhibitors (Balakrishnan &amp; Mohd Shuib, 2021). Security issue of the consumers can be reduced by providing a positive user experience (Zhou, 2011). Trust and mutual complementarity are also proven to promote behavioral intention, which can increase mobile payment usage (</w:t>
      </w:r>
      <w:proofErr w:type="spellStart"/>
      <w:r w:rsidRPr="009B17B4">
        <w:rPr>
          <w:rFonts w:ascii="Times New Roman" w:hAnsi="Times New Roman" w:cs="Times New Roman"/>
          <w:sz w:val="24"/>
          <w:szCs w:val="24"/>
        </w:rPr>
        <w:t>Phonthanukitithaworn</w:t>
      </w:r>
      <w:proofErr w:type="spellEnd"/>
      <w:r w:rsidRPr="009B17B4">
        <w:rPr>
          <w:rFonts w:ascii="Times New Roman" w:hAnsi="Times New Roman" w:cs="Times New Roman"/>
          <w:sz w:val="24"/>
          <w:szCs w:val="24"/>
        </w:rPr>
        <w:t xml:space="preserve"> et al., 2016). This willingness to have confidence and reliance on an exchange partner is a cornerstone in building trust and helps customers make the behavioral intention of labeling an exchange partner trustworthy (</w:t>
      </w:r>
      <w:proofErr w:type="spellStart"/>
      <w:r w:rsidRPr="009B17B4">
        <w:rPr>
          <w:rFonts w:ascii="Times New Roman" w:hAnsi="Times New Roman" w:cs="Times New Roman"/>
          <w:sz w:val="24"/>
          <w:szCs w:val="24"/>
        </w:rPr>
        <w:t>Gao</w:t>
      </w:r>
      <w:proofErr w:type="spellEnd"/>
      <w:r w:rsidRPr="009B17B4">
        <w:rPr>
          <w:rFonts w:ascii="Times New Roman" w:hAnsi="Times New Roman" w:cs="Times New Roman"/>
          <w:sz w:val="24"/>
          <w:szCs w:val="24"/>
        </w:rPr>
        <w:t xml:space="preserve"> &amp; </w:t>
      </w:r>
      <w:proofErr w:type="spellStart"/>
      <w:r w:rsidRPr="009B17B4">
        <w:rPr>
          <w:rFonts w:ascii="Times New Roman" w:hAnsi="Times New Roman" w:cs="Times New Roman"/>
          <w:sz w:val="24"/>
          <w:szCs w:val="24"/>
        </w:rPr>
        <w:t>Waechter</w:t>
      </w:r>
      <w:proofErr w:type="spellEnd"/>
      <w:r w:rsidRPr="009B17B4">
        <w:rPr>
          <w:rFonts w:ascii="Times New Roman" w:hAnsi="Times New Roman" w:cs="Times New Roman"/>
          <w:sz w:val="24"/>
          <w:szCs w:val="24"/>
        </w:rPr>
        <w:t>, 2017;</w:t>
      </w:r>
      <w:r w:rsidRPr="009B17B4">
        <w:t xml:space="preserve"> </w:t>
      </w:r>
      <w:r w:rsidRPr="009B17B4">
        <w:rPr>
          <w:rFonts w:ascii="Times New Roman" w:hAnsi="Times New Roman" w:cs="Times New Roman"/>
          <w:sz w:val="24"/>
          <w:szCs w:val="24"/>
        </w:rPr>
        <w:t>(</w:t>
      </w:r>
      <w:proofErr w:type="spellStart"/>
      <w:r w:rsidRPr="009B17B4">
        <w:rPr>
          <w:rFonts w:ascii="Times New Roman" w:hAnsi="Times New Roman" w:cs="Times New Roman"/>
          <w:sz w:val="24"/>
          <w:szCs w:val="24"/>
        </w:rPr>
        <w:t>Ventre</w:t>
      </w:r>
      <w:proofErr w:type="spellEnd"/>
      <w:r w:rsidRPr="009B17B4">
        <w:rPr>
          <w:rFonts w:ascii="Times New Roman" w:hAnsi="Times New Roman" w:cs="Times New Roman"/>
          <w:sz w:val="24"/>
          <w:szCs w:val="24"/>
        </w:rPr>
        <w:t xml:space="preserve"> &amp; Kolbe, 2020), (Naher et al., 2022).  </w:t>
      </w:r>
    </w:p>
    <w:p w14:paraId="0F52CFFB"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H4a</w:t>
      </w:r>
      <w:bookmarkStart w:id="27" w:name="_Hlk165986260"/>
      <w:r w:rsidRPr="009B17B4">
        <w:rPr>
          <w:rFonts w:ascii="Times New Roman" w:hAnsi="Times New Roman" w:cs="Times New Roman"/>
          <w:sz w:val="24"/>
          <w:szCs w:val="24"/>
        </w:rPr>
        <w:t>. Perceived security positively influences behavioral intention to adopt mobile payments</w:t>
      </w:r>
      <w:bookmarkEnd w:id="27"/>
      <w:r w:rsidRPr="009B17B4">
        <w:rPr>
          <w:rFonts w:ascii="Times New Roman" w:hAnsi="Times New Roman" w:cs="Times New Roman"/>
          <w:sz w:val="24"/>
          <w:szCs w:val="24"/>
        </w:rPr>
        <w:t>.</w:t>
      </w:r>
    </w:p>
    <w:p w14:paraId="7701800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H4b.</w:t>
      </w:r>
      <w:r w:rsidRPr="009B17B4">
        <w:rPr>
          <w:rFonts w:ascii="Times New Roman" w:hAnsi="Times New Roman" w:cs="Times New Roman"/>
          <w:sz w:val="24"/>
          <w:szCs w:val="24"/>
        </w:rPr>
        <w:t xml:space="preserve"> Perceived security </w:t>
      </w:r>
      <w:proofErr w:type="spellStart"/>
      <w:r w:rsidRPr="009B17B4">
        <w:rPr>
          <w:rFonts w:ascii="Times New Roman" w:hAnsi="Times New Roman" w:cs="Times New Roman"/>
          <w:sz w:val="24"/>
          <w:szCs w:val="24"/>
        </w:rPr>
        <w:t>nehatively</w:t>
      </w:r>
      <w:proofErr w:type="spellEnd"/>
      <w:r w:rsidRPr="009B17B4">
        <w:rPr>
          <w:rFonts w:ascii="Times New Roman" w:hAnsi="Times New Roman" w:cs="Times New Roman"/>
          <w:sz w:val="24"/>
          <w:szCs w:val="24"/>
        </w:rPr>
        <w:t xml:space="preserve"> influences behavioral intention to adopt mobile payments.</w:t>
      </w:r>
    </w:p>
    <w:p w14:paraId="0F9AC247" w14:textId="77777777" w:rsidR="009B17B4" w:rsidRPr="009B17B4" w:rsidRDefault="009B17B4" w:rsidP="009B17B4">
      <w:pPr>
        <w:spacing w:line="360" w:lineRule="auto"/>
        <w:jc w:val="both"/>
        <w:rPr>
          <w:rFonts w:ascii="Times New Roman" w:hAnsi="Times New Roman" w:cs="Times New Roman"/>
          <w:sz w:val="24"/>
          <w:szCs w:val="24"/>
        </w:rPr>
      </w:pPr>
    </w:p>
    <w:p w14:paraId="3F1BD6F7" w14:textId="77777777" w:rsidR="009B17B4" w:rsidRPr="009B17B4" w:rsidRDefault="009B17B4" w:rsidP="009B17B4">
      <w:pPr>
        <w:spacing w:line="360" w:lineRule="auto"/>
        <w:jc w:val="both"/>
        <w:rPr>
          <w:rFonts w:ascii="Times New Roman" w:hAnsi="Times New Roman" w:cs="Times New Roman"/>
          <w:sz w:val="24"/>
          <w:szCs w:val="24"/>
        </w:rPr>
      </w:pPr>
    </w:p>
    <w:p w14:paraId="2A128BE9" w14:textId="13BF333E" w:rsidR="009B17B4" w:rsidRPr="009B17B4" w:rsidRDefault="009B17B4" w:rsidP="009B17B4">
      <w:pPr>
        <w:spacing w:line="360" w:lineRule="auto"/>
        <w:jc w:val="both"/>
        <w:rPr>
          <w:rFonts w:ascii="Times New Roman" w:hAnsi="Times New Roman" w:cs="Times New Roman"/>
          <w:b/>
          <w:bCs/>
          <w:sz w:val="24"/>
          <w:szCs w:val="24"/>
        </w:rPr>
      </w:pPr>
      <w:r w:rsidRPr="009B17B4">
        <w:rPr>
          <w:rFonts w:ascii="Times New Roman" w:hAnsi="Times New Roman" w:cs="Times New Roman"/>
          <w:b/>
          <w:bCs/>
          <w:sz w:val="24"/>
          <w:szCs w:val="24"/>
        </w:rPr>
        <w:lastRenderedPageBreak/>
        <w:t xml:space="preserve">Behavioral </w:t>
      </w:r>
      <w:r w:rsidR="005F628C" w:rsidRPr="009B17B4">
        <w:rPr>
          <w:rFonts w:ascii="Times New Roman" w:hAnsi="Times New Roman" w:cs="Times New Roman"/>
          <w:b/>
          <w:bCs/>
          <w:sz w:val="24"/>
          <w:szCs w:val="24"/>
        </w:rPr>
        <w:t>Intention</w:t>
      </w:r>
      <w:r w:rsidRPr="009B17B4">
        <w:rPr>
          <w:rFonts w:ascii="Times New Roman" w:hAnsi="Times New Roman" w:cs="Times New Roman"/>
          <w:b/>
          <w:bCs/>
          <w:sz w:val="24"/>
          <w:szCs w:val="24"/>
        </w:rPr>
        <w:t>:</w:t>
      </w:r>
    </w:p>
    <w:p w14:paraId="248E3CBE"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To many researchers (e.g. Tang et al., 2022; Tian et al., 2023; Xiao &amp; </w:t>
      </w:r>
      <w:proofErr w:type="spellStart"/>
      <w:r w:rsidRPr="009B17B4">
        <w:rPr>
          <w:rFonts w:ascii="Times New Roman" w:hAnsi="Times New Roman" w:cs="Times New Roman"/>
          <w:sz w:val="24"/>
          <w:szCs w:val="24"/>
        </w:rPr>
        <w:t>Goulias</w:t>
      </w:r>
      <w:proofErr w:type="spellEnd"/>
      <w:r w:rsidRPr="009B17B4">
        <w:rPr>
          <w:rFonts w:ascii="Times New Roman" w:hAnsi="Times New Roman" w:cs="Times New Roman"/>
          <w:sz w:val="24"/>
          <w:szCs w:val="24"/>
        </w:rPr>
        <w:t xml:space="preserve">, 2022), behavioral intention can be termed as “the degree to which a person is intended to use a certain technology”. It can also be referred to as a person’s propensity to use technology or to maintain current level of technology use in the perspective of different factors or determinants that may impact technology use (Tang et al., 2022). This study uses customers’ stated intentions to predict their usage patterns, while some researchers (e.g. </w:t>
      </w:r>
      <w:proofErr w:type="spellStart"/>
      <w:r w:rsidRPr="009B17B4">
        <w:rPr>
          <w:rFonts w:ascii="Times New Roman" w:hAnsi="Times New Roman" w:cs="Times New Roman"/>
          <w:sz w:val="24"/>
          <w:szCs w:val="24"/>
        </w:rPr>
        <w:t>Alassafi</w:t>
      </w:r>
      <w:proofErr w:type="spellEnd"/>
      <w:r w:rsidRPr="009B17B4">
        <w:rPr>
          <w:rFonts w:ascii="Times New Roman" w:hAnsi="Times New Roman" w:cs="Times New Roman"/>
          <w:sz w:val="24"/>
          <w:szCs w:val="24"/>
        </w:rPr>
        <w:t>, 2022) indicated that customers’ behavioral intentions have impacts on their actual actions. Even though there are substantial number of studies (e.g. Berndt, 2023; Hooda et al., 2022), utilization of financial technology and mobile payment were less emphasized</w:t>
      </w:r>
      <w:r w:rsidRPr="009B17B4">
        <w:t xml:space="preserve"> </w:t>
      </w:r>
      <w:r w:rsidRPr="009B17B4">
        <w:rPr>
          <w:rFonts w:ascii="Times New Roman" w:hAnsi="Times New Roman" w:cs="Times New Roman"/>
          <w:sz w:val="24"/>
          <w:szCs w:val="24"/>
        </w:rPr>
        <w:t>(</w:t>
      </w:r>
      <w:proofErr w:type="spellStart"/>
      <w:r w:rsidRPr="009B17B4">
        <w:rPr>
          <w:rFonts w:ascii="Times New Roman" w:hAnsi="Times New Roman" w:cs="Times New Roman"/>
          <w:sz w:val="24"/>
          <w:szCs w:val="24"/>
        </w:rPr>
        <w:t>Alkhowaiter</w:t>
      </w:r>
      <w:proofErr w:type="spellEnd"/>
      <w:r w:rsidRPr="009B17B4">
        <w:rPr>
          <w:rFonts w:ascii="Times New Roman" w:hAnsi="Times New Roman" w:cs="Times New Roman"/>
          <w:sz w:val="24"/>
          <w:szCs w:val="24"/>
        </w:rPr>
        <w:t>, 2022), Hu et al. Thus, the hypothesis proposed is as under:</w:t>
      </w:r>
    </w:p>
    <w:p w14:paraId="7FBD095B"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 </w:t>
      </w:r>
      <w:bookmarkStart w:id="28" w:name="_Hlk166405790"/>
      <w:r w:rsidRPr="009B17B4">
        <w:rPr>
          <w:rFonts w:ascii="Times New Roman" w:hAnsi="Times New Roman" w:cs="Times New Roman"/>
          <w:b/>
          <w:bCs/>
          <w:sz w:val="24"/>
          <w:szCs w:val="24"/>
        </w:rPr>
        <w:t>H5a:</w:t>
      </w:r>
      <w:r w:rsidRPr="009B17B4">
        <w:rPr>
          <w:rFonts w:ascii="Times New Roman" w:hAnsi="Times New Roman" w:cs="Times New Roman"/>
          <w:sz w:val="24"/>
          <w:szCs w:val="24"/>
        </w:rPr>
        <w:t xml:space="preserve"> Behavioral intention has a significant and positive effect on the user behavior of mobile payments.</w:t>
      </w:r>
      <w:bookmarkEnd w:id="28"/>
    </w:p>
    <w:p w14:paraId="121CDB14" w14:textId="77777777" w:rsid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H5b:</w:t>
      </w:r>
      <w:r w:rsidRPr="009B17B4">
        <w:rPr>
          <w:rFonts w:ascii="Times New Roman" w:hAnsi="Times New Roman" w:cs="Times New Roman"/>
          <w:sz w:val="24"/>
          <w:szCs w:val="24"/>
        </w:rPr>
        <w:t xml:space="preserve"> Behavioral intention has no significant and positive effect on the user behavior of mobile payments.</w:t>
      </w:r>
    </w:p>
    <w:p w14:paraId="6B5EEFDC" w14:textId="77777777" w:rsidR="005F628C" w:rsidRDefault="005F628C">
      <w:pPr>
        <w:rPr>
          <w:rFonts w:ascii="Times New Roman" w:eastAsiaTheme="majorEastAsia" w:hAnsi="Times New Roman" w:cs="Times New Roman"/>
          <w:b/>
          <w:bCs/>
          <w:color w:val="2F5496" w:themeColor="accent1" w:themeShade="BF"/>
          <w:sz w:val="28"/>
          <w:szCs w:val="28"/>
        </w:rPr>
      </w:pPr>
      <w:bookmarkStart w:id="29" w:name="_Toc170803075"/>
      <w:r>
        <w:rPr>
          <w:rFonts w:ascii="Times New Roman" w:hAnsi="Times New Roman" w:cs="Times New Roman"/>
          <w:b/>
          <w:bCs/>
          <w:sz w:val="28"/>
          <w:szCs w:val="28"/>
        </w:rPr>
        <w:br w:type="page"/>
      </w:r>
    </w:p>
    <w:p w14:paraId="40C9AE04" w14:textId="366F6EAE" w:rsidR="00FF2EFC" w:rsidRPr="005A788B" w:rsidRDefault="005A788B" w:rsidP="005A788B">
      <w:pPr>
        <w:pStyle w:val="Heading1"/>
        <w:pBdr>
          <w:bottom w:val="single" w:sz="4" w:space="1" w:color="auto"/>
        </w:pBdr>
        <w:jc w:val="center"/>
        <w:rPr>
          <w:rFonts w:ascii="Times New Roman" w:hAnsi="Times New Roman" w:cs="Times New Roman"/>
          <w:b/>
          <w:bCs/>
          <w:sz w:val="28"/>
          <w:szCs w:val="28"/>
        </w:rPr>
      </w:pPr>
      <w:bookmarkStart w:id="30" w:name="_Toc171231332"/>
      <w:r w:rsidRPr="005A788B">
        <w:rPr>
          <w:rFonts w:ascii="Times New Roman" w:hAnsi="Times New Roman" w:cs="Times New Roman"/>
          <w:b/>
          <w:bCs/>
          <w:sz w:val="28"/>
          <w:szCs w:val="28"/>
        </w:rPr>
        <w:lastRenderedPageBreak/>
        <w:t xml:space="preserve">4.0 </w:t>
      </w:r>
      <w:r w:rsidR="00FF2EFC" w:rsidRPr="005A788B">
        <w:rPr>
          <w:rFonts w:ascii="Times New Roman" w:hAnsi="Times New Roman" w:cs="Times New Roman"/>
          <w:b/>
          <w:bCs/>
          <w:sz w:val="28"/>
          <w:szCs w:val="28"/>
        </w:rPr>
        <w:t>Methodology and Limitations</w:t>
      </w:r>
      <w:bookmarkEnd w:id="29"/>
      <w:r w:rsidR="00E16CC2">
        <w:rPr>
          <w:rFonts w:ascii="Times New Roman" w:hAnsi="Times New Roman" w:cs="Times New Roman"/>
          <w:b/>
          <w:bCs/>
          <w:sz w:val="28"/>
          <w:szCs w:val="28"/>
        </w:rPr>
        <w:t xml:space="preserve"> of the Study</w:t>
      </w:r>
      <w:bookmarkEnd w:id="30"/>
    </w:p>
    <w:p w14:paraId="14259CB5" w14:textId="77777777" w:rsidR="00FF2EFC" w:rsidRPr="00FF2EFC" w:rsidRDefault="00FF2EFC" w:rsidP="00FF2EFC">
      <w:pPr>
        <w:spacing w:line="360" w:lineRule="auto"/>
        <w:jc w:val="both"/>
        <w:rPr>
          <w:rFonts w:ascii="Times New Roman" w:hAnsi="Times New Roman" w:cs="Times New Roman"/>
          <w:sz w:val="24"/>
          <w:szCs w:val="24"/>
        </w:rPr>
      </w:pPr>
    </w:p>
    <w:p w14:paraId="7338B965" w14:textId="3678107C" w:rsidR="00681073" w:rsidRDefault="00681073" w:rsidP="00FF2EFC">
      <w:pPr>
        <w:spacing w:line="360" w:lineRule="auto"/>
        <w:jc w:val="both"/>
        <w:rPr>
          <w:rFonts w:ascii="Times New Roman" w:hAnsi="Times New Roman" w:cs="Times New Roman"/>
          <w:sz w:val="24"/>
          <w:szCs w:val="24"/>
        </w:rPr>
      </w:pPr>
      <w:r>
        <w:rPr>
          <w:rFonts w:ascii="Times New Roman" w:hAnsi="Times New Roman" w:cs="Times New Roman"/>
          <w:sz w:val="24"/>
          <w:szCs w:val="24"/>
        </w:rPr>
        <w:t>Data were collected both from primary and secondary sources. Secondary sources of the data basically inform the theoretical underpinnings of the study and in the development of research</w:t>
      </w:r>
      <w:r w:rsidR="00AF5AEE">
        <w:rPr>
          <w:rFonts w:ascii="Times New Roman" w:hAnsi="Times New Roman" w:cs="Times New Roman"/>
          <w:sz w:val="24"/>
          <w:szCs w:val="24"/>
        </w:rPr>
        <w:t xml:space="preserve"> </w:t>
      </w:r>
      <w:r w:rsidR="00313404">
        <w:rPr>
          <w:rFonts w:ascii="Times New Roman" w:hAnsi="Times New Roman" w:cs="Times New Roman"/>
          <w:sz w:val="24"/>
          <w:szCs w:val="24"/>
        </w:rPr>
        <w:t>hypotheses; whereas primary data were collected to test the proposed research hypotheses.</w:t>
      </w:r>
    </w:p>
    <w:p w14:paraId="6FB04BB3" w14:textId="4552D880" w:rsidR="00A678CB" w:rsidRDefault="00A678CB" w:rsidP="00FF2EFC">
      <w:pPr>
        <w:spacing w:line="360" w:lineRule="auto"/>
        <w:jc w:val="both"/>
        <w:rPr>
          <w:rFonts w:ascii="Times New Roman" w:hAnsi="Times New Roman" w:cs="Times New Roman"/>
          <w:sz w:val="24"/>
          <w:szCs w:val="24"/>
        </w:rPr>
      </w:pPr>
      <w:r w:rsidRPr="00A678CB">
        <w:rPr>
          <w:rFonts w:ascii="Times New Roman" w:hAnsi="Times New Roman" w:cs="Times New Roman"/>
          <w:sz w:val="24"/>
          <w:szCs w:val="24"/>
        </w:rPr>
        <w:t>The precise objective of the study is to evaluate the impact of perceived ease of use, perceived security, individual mobility, and perceived social influence on the behavioral intention of using mobile payment in Bangladesh. Data were collected from 508 respondents currently living in Dhaka city. The sampling technique used was purposive in nature to ensure the representation from different segments of the mobile payment market. The questionnaires prepared from the established measures for measuring the aforesaid variables were administered through Google Form; therefore no missing values were found because the items measuring all the variables considered were made compulsory to be answered through setting.</w:t>
      </w:r>
      <w:r w:rsidR="00927460">
        <w:rPr>
          <w:rFonts w:ascii="Times New Roman" w:hAnsi="Times New Roman" w:cs="Times New Roman"/>
          <w:sz w:val="24"/>
          <w:szCs w:val="24"/>
        </w:rPr>
        <w:t xml:space="preserve"> The sample size used</w:t>
      </w:r>
      <w:r w:rsidR="00C86C5F">
        <w:rPr>
          <w:rFonts w:ascii="Times New Roman" w:hAnsi="Times New Roman" w:cs="Times New Roman"/>
          <w:sz w:val="24"/>
          <w:szCs w:val="24"/>
        </w:rPr>
        <w:t xml:space="preserve"> is well above the sample size suggested by G*Power, 104+K rule, and 30*K rule.</w:t>
      </w:r>
    </w:p>
    <w:p w14:paraId="64CFE6E1" w14:textId="52ED2644" w:rsidR="00353495" w:rsidRDefault="00353495" w:rsidP="00FF2EFC">
      <w:pPr>
        <w:spacing w:line="360" w:lineRule="auto"/>
        <w:jc w:val="both"/>
        <w:rPr>
          <w:rFonts w:ascii="Times New Roman" w:hAnsi="Times New Roman" w:cs="Times New Roman"/>
          <w:sz w:val="24"/>
          <w:szCs w:val="24"/>
        </w:rPr>
      </w:pPr>
      <w:r>
        <w:rPr>
          <w:rFonts w:ascii="Times New Roman" w:hAnsi="Times New Roman" w:cs="Times New Roman"/>
          <w:sz w:val="24"/>
          <w:szCs w:val="24"/>
        </w:rPr>
        <w:t>The primary limitation of the research is the sampling technique used in this study. Purposive sampling is restrictive in a sense that the findings cannot be generalized beyond the sample used for the study. Hence the findings of the study must be generalized with some cautious reservations,</w:t>
      </w:r>
    </w:p>
    <w:p w14:paraId="16D923B4" w14:textId="57D38907" w:rsidR="00353495" w:rsidRDefault="00E16CC2" w:rsidP="00FF2EFC">
      <w:pPr>
        <w:spacing w:line="360" w:lineRule="auto"/>
        <w:jc w:val="both"/>
        <w:rPr>
          <w:rFonts w:ascii="Times New Roman" w:hAnsi="Times New Roman" w:cs="Times New Roman"/>
          <w:sz w:val="24"/>
          <w:szCs w:val="24"/>
        </w:rPr>
      </w:pPr>
      <w:r>
        <w:rPr>
          <w:rFonts w:ascii="Times New Roman" w:hAnsi="Times New Roman" w:cs="Times New Roman"/>
          <w:sz w:val="24"/>
          <w:szCs w:val="24"/>
        </w:rPr>
        <w:t>Another important limitation of the study is related to the geographical coverage of the sample. Though the study claims to be about behavioral intention of mobile payment in Bangladesh, data were collected from respondents only living in Dhaka city.</w:t>
      </w:r>
    </w:p>
    <w:p w14:paraId="0240DFFF" w14:textId="77777777" w:rsidR="005F628C" w:rsidRDefault="005F628C">
      <w:pPr>
        <w:rPr>
          <w:rFonts w:ascii="Times New Roman" w:eastAsiaTheme="majorEastAsia" w:hAnsi="Times New Roman" w:cs="Times New Roman"/>
          <w:b/>
          <w:bCs/>
          <w:color w:val="2F5496" w:themeColor="accent1" w:themeShade="BF"/>
          <w:sz w:val="28"/>
          <w:szCs w:val="28"/>
        </w:rPr>
      </w:pPr>
      <w:bookmarkStart w:id="31" w:name="_Toc170803083"/>
      <w:r>
        <w:rPr>
          <w:rFonts w:ascii="Times New Roman" w:eastAsiaTheme="majorEastAsia" w:hAnsi="Times New Roman" w:cs="Times New Roman"/>
          <w:b/>
          <w:bCs/>
          <w:color w:val="2F5496" w:themeColor="accent1" w:themeShade="BF"/>
          <w:sz w:val="28"/>
          <w:szCs w:val="28"/>
        </w:rPr>
        <w:br w:type="page"/>
      </w:r>
    </w:p>
    <w:p w14:paraId="780D3AD8" w14:textId="4DBAB412" w:rsidR="009B17B4" w:rsidRPr="009B17B4" w:rsidRDefault="005A788B"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32" w:name="_Toc171231333"/>
      <w:r>
        <w:rPr>
          <w:rFonts w:ascii="Times New Roman" w:eastAsiaTheme="majorEastAsia" w:hAnsi="Times New Roman" w:cs="Times New Roman"/>
          <w:b/>
          <w:bCs/>
          <w:color w:val="2F5496" w:themeColor="accent1" w:themeShade="BF"/>
          <w:sz w:val="28"/>
          <w:szCs w:val="28"/>
        </w:rPr>
        <w:lastRenderedPageBreak/>
        <w:t>5</w:t>
      </w:r>
      <w:r w:rsidR="009B17B4" w:rsidRPr="009B17B4">
        <w:rPr>
          <w:rFonts w:ascii="Times New Roman" w:eastAsiaTheme="majorEastAsia" w:hAnsi="Times New Roman" w:cs="Times New Roman"/>
          <w:b/>
          <w:bCs/>
          <w:color w:val="2F5496" w:themeColor="accent1" w:themeShade="BF"/>
          <w:sz w:val="28"/>
          <w:szCs w:val="28"/>
        </w:rPr>
        <w:t>.0</w:t>
      </w:r>
      <w:bookmarkEnd w:id="31"/>
      <w:r w:rsidR="00FF2EFC">
        <w:rPr>
          <w:rFonts w:ascii="Times New Roman" w:eastAsiaTheme="majorEastAsia" w:hAnsi="Times New Roman" w:cs="Times New Roman"/>
          <w:b/>
          <w:bCs/>
          <w:color w:val="2F5496" w:themeColor="accent1" w:themeShade="BF"/>
          <w:sz w:val="28"/>
          <w:szCs w:val="28"/>
        </w:rPr>
        <w:t xml:space="preserve"> Findings of the </w:t>
      </w:r>
      <w:r w:rsidR="00675F8A">
        <w:rPr>
          <w:rFonts w:ascii="Times New Roman" w:eastAsiaTheme="majorEastAsia" w:hAnsi="Times New Roman" w:cs="Times New Roman"/>
          <w:b/>
          <w:bCs/>
          <w:color w:val="2F5496" w:themeColor="accent1" w:themeShade="BF"/>
          <w:sz w:val="28"/>
          <w:szCs w:val="28"/>
        </w:rPr>
        <w:t>Study</w:t>
      </w:r>
      <w:bookmarkEnd w:id="32"/>
    </w:p>
    <w:p w14:paraId="2E977398" w14:textId="08AC856C" w:rsidR="009B17B4" w:rsidRPr="009B17B4" w:rsidRDefault="00675F8A" w:rsidP="009B17B4">
      <w:pPr>
        <w:rPr>
          <w:rFonts w:ascii="Times New Roman" w:hAnsi="Times New Roman" w:cs="Times New Roman"/>
          <w:sz w:val="24"/>
          <w:szCs w:val="24"/>
        </w:rPr>
      </w:pPr>
      <w:r>
        <w:rPr>
          <w:rFonts w:ascii="Times New Roman" w:hAnsi="Times New Roman" w:cs="Times New Roman"/>
          <w:sz w:val="24"/>
          <w:szCs w:val="24"/>
        </w:rPr>
        <w:t>The major findings of the study will be explained in the subsequent sections.</w:t>
      </w:r>
    </w:p>
    <w:p w14:paraId="033A6344" w14:textId="795CA602"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33" w:name="_Toc170803084"/>
      <w:bookmarkStart w:id="34" w:name="_Toc171231334"/>
      <w:r>
        <w:rPr>
          <w:rFonts w:ascii="Times New Roman" w:eastAsiaTheme="majorEastAsia" w:hAnsi="Times New Roman" w:cs="Times New Roman"/>
          <w:b/>
          <w:bCs/>
          <w:color w:val="4472C4" w:themeColor="accent1"/>
          <w:sz w:val="28"/>
          <w:szCs w:val="28"/>
        </w:rPr>
        <w:t>5</w:t>
      </w:r>
      <w:r w:rsidR="009B17B4" w:rsidRPr="009B17B4">
        <w:rPr>
          <w:rFonts w:ascii="Times New Roman" w:eastAsiaTheme="majorEastAsia" w:hAnsi="Times New Roman" w:cs="Times New Roman"/>
          <w:b/>
          <w:bCs/>
          <w:color w:val="4472C4" w:themeColor="accent1"/>
          <w:sz w:val="28"/>
          <w:szCs w:val="28"/>
        </w:rPr>
        <w:t xml:space="preserve">.1 Regression </w:t>
      </w:r>
      <w:r w:rsidR="00774F3B" w:rsidRPr="009B17B4">
        <w:rPr>
          <w:rFonts w:ascii="Times New Roman" w:eastAsiaTheme="majorEastAsia" w:hAnsi="Times New Roman" w:cs="Times New Roman"/>
          <w:b/>
          <w:bCs/>
          <w:color w:val="4472C4" w:themeColor="accent1"/>
          <w:sz w:val="28"/>
          <w:szCs w:val="28"/>
        </w:rPr>
        <w:t xml:space="preserve">Analysis </w:t>
      </w:r>
      <w:r w:rsidR="009B17B4" w:rsidRPr="009B17B4">
        <w:rPr>
          <w:rFonts w:ascii="Times New Roman" w:eastAsiaTheme="majorEastAsia" w:hAnsi="Times New Roman" w:cs="Times New Roman"/>
          <w:b/>
          <w:bCs/>
          <w:color w:val="4472C4" w:themeColor="accent1"/>
          <w:sz w:val="28"/>
          <w:szCs w:val="28"/>
        </w:rPr>
        <w:t xml:space="preserve">and Data </w:t>
      </w:r>
      <w:r w:rsidR="00774F3B" w:rsidRPr="009B17B4">
        <w:rPr>
          <w:rFonts w:ascii="Times New Roman" w:eastAsiaTheme="majorEastAsia" w:hAnsi="Times New Roman" w:cs="Times New Roman"/>
          <w:b/>
          <w:bCs/>
          <w:color w:val="4472C4" w:themeColor="accent1"/>
          <w:sz w:val="28"/>
          <w:szCs w:val="28"/>
        </w:rPr>
        <w:t>Requirement</w:t>
      </w:r>
      <w:bookmarkEnd w:id="33"/>
      <w:bookmarkEnd w:id="34"/>
    </w:p>
    <w:p w14:paraId="71FEE165" w14:textId="77777777" w:rsidR="009B17B4" w:rsidRPr="009B17B4" w:rsidRDefault="009B17B4" w:rsidP="009B17B4"/>
    <w:p w14:paraId="5A19DAA6"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G*power</w:t>
      </w:r>
      <w:r w:rsidRPr="009B17B4">
        <w:rPr>
          <w:rFonts w:ascii="Times New Roman" w:hAnsi="Times New Roman" w:cs="Times New Roman"/>
          <w:sz w:val="24"/>
          <w:szCs w:val="24"/>
        </w:rPr>
        <w:t xml:space="preserve"> is a free statistical software that allows the user to determine statistical power based on a wide variety of tests. The user can specify the type of test being run, their desired level of power, and alpha level to determine the sample size needed. (</w:t>
      </w:r>
      <w:r w:rsidRPr="009B17B4">
        <w:rPr>
          <w:rFonts w:ascii="Times New Roman" w:hAnsi="Times New Roman" w:cs="Times New Roman"/>
          <w:i/>
          <w:iCs/>
          <w:sz w:val="24"/>
          <w:szCs w:val="24"/>
        </w:rPr>
        <w:t>How to Determine Sample Size from G*power</w:t>
      </w:r>
      <w:r w:rsidRPr="009B17B4">
        <w:rPr>
          <w:rFonts w:ascii="Times New Roman" w:hAnsi="Times New Roman" w:cs="Times New Roman"/>
          <w:sz w:val="24"/>
          <w:szCs w:val="24"/>
        </w:rPr>
        <w:t>, n.d.) Kelley and Maxwell (2003).</w:t>
      </w:r>
      <w:hyperlink r:id="rId12" w:history="1">
        <w:r w:rsidRPr="009B17B4">
          <w:rPr>
            <w:rFonts w:ascii="Times New Roman" w:hAnsi="Times New Roman" w:cs="Times New Roman"/>
            <w:color w:val="0563C1" w:themeColor="hyperlink"/>
            <w:sz w:val="24"/>
            <w:szCs w:val="24"/>
            <w:u w:val="single"/>
          </w:rPr>
          <w:t>https://stats.oarc.ucla.edu/other/gpower/</w:t>
        </w:r>
      </w:hyperlink>
    </w:p>
    <w:p w14:paraId="2CE605EC" w14:textId="77777777" w:rsidR="009B17B4" w:rsidRPr="009B17B4" w:rsidRDefault="009B17B4" w:rsidP="009B17B4">
      <w:pPr>
        <w:spacing w:line="360" w:lineRule="auto"/>
        <w:jc w:val="both"/>
        <w:rPr>
          <w:rFonts w:ascii="Times New Roman" w:hAnsi="Times New Roman" w:cs="Times New Roman"/>
          <w:sz w:val="24"/>
          <w:szCs w:val="24"/>
        </w:rPr>
      </w:pPr>
    </w:p>
    <w:p w14:paraId="0F7DECA1" w14:textId="77777777" w:rsidR="009B17B4" w:rsidRPr="009B17B4" w:rsidRDefault="009B17B4" w:rsidP="009B17B4">
      <w:pPr>
        <w:spacing w:line="360" w:lineRule="auto"/>
        <w:jc w:val="both"/>
      </w:pPr>
      <w:r w:rsidRPr="009B17B4">
        <w:rPr>
          <w:rFonts w:ascii="Times New Roman" w:hAnsi="Times New Roman" w:cs="Times New Roman"/>
          <w:b/>
          <w:bCs/>
          <w:sz w:val="24"/>
          <w:szCs w:val="24"/>
        </w:rPr>
        <w:t>104+K</w:t>
      </w:r>
      <w:r w:rsidRPr="009B17B4">
        <w:rPr>
          <w:rFonts w:ascii="Times New Roman" w:hAnsi="Times New Roman" w:cs="Times New Roman"/>
          <w:sz w:val="24"/>
          <w:szCs w:val="24"/>
        </w:rPr>
        <w:t xml:space="preserve"> rules is a guideline for suggesting appropriate sample size for the analysis. This rule suggests that for each predictor variables in a sample size at least should have 104 observations in the sample size. These guidelines help to ensure there are enough data points to estimate parameters of the regression model reliably. </w:t>
      </w:r>
      <w:bookmarkStart w:id="35" w:name="_Hlk170719778"/>
      <w:r w:rsidRPr="009B17B4">
        <w:rPr>
          <w:rFonts w:ascii="Times New Roman" w:hAnsi="Times New Roman" w:cs="Times New Roman"/>
          <w:sz w:val="24"/>
          <w:szCs w:val="24"/>
        </w:rPr>
        <w:t>Green (1991); Van Voorhis and Morgan (2007).</w:t>
      </w:r>
      <w:bookmarkEnd w:id="35"/>
    </w:p>
    <w:p w14:paraId="6CEB914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 xml:space="preserve">30*K </w:t>
      </w:r>
      <w:r w:rsidRPr="009B17B4">
        <w:rPr>
          <w:rFonts w:ascii="Times New Roman" w:hAnsi="Times New Roman" w:cs="Times New Roman"/>
          <w:sz w:val="24"/>
          <w:szCs w:val="24"/>
        </w:rPr>
        <w:t>rules suggest that in the sample size there should be at least 30 observations per predictor variables in the regression analysis. The reason behind the guideline to ensure that there is enough degree of freedom to estimate the coefficient of the regression model reliably. Green S.B (1991).</w:t>
      </w:r>
    </w:p>
    <w:p w14:paraId="24328614"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All of the three data requirements are fulfilled in this regression analysis.</w:t>
      </w:r>
    </w:p>
    <w:p w14:paraId="414E62D7" w14:textId="740E16EF"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36" w:name="_Toc170803085"/>
      <w:bookmarkStart w:id="37" w:name="_Toc171231335"/>
      <w:r>
        <w:rPr>
          <w:rFonts w:ascii="Times New Roman" w:eastAsiaTheme="majorEastAsia" w:hAnsi="Times New Roman" w:cs="Times New Roman"/>
          <w:b/>
          <w:bCs/>
          <w:color w:val="4472C4" w:themeColor="accent1"/>
          <w:sz w:val="28"/>
          <w:szCs w:val="28"/>
        </w:rPr>
        <w:t>5.</w:t>
      </w:r>
      <w:r w:rsidR="009B17B4" w:rsidRPr="009B17B4">
        <w:rPr>
          <w:rFonts w:ascii="Times New Roman" w:eastAsiaTheme="majorEastAsia" w:hAnsi="Times New Roman" w:cs="Times New Roman"/>
          <w:b/>
          <w:bCs/>
          <w:color w:val="4472C4" w:themeColor="accent1"/>
          <w:sz w:val="28"/>
          <w:szCs w:val="28"/>
        </w:rPr>
        <w:t xml:space="preserve">2 Variation of </w:t>
      </w:r>
      <w:r w:rsidR="004E02E4" w:rsidRPr="009B17B4">
        <w:rPr>
          <w:rFonts w:ascii="Times New Roman" w:eastAsiaTheme="majorEastAsia" w:hAnsi="Times New Roman" w:cs="Times New Roman"/>
          <w:b/>
          <w:bCs/>
          <w:color w:val="4472C4" w:themeColor="accent1"/>
          <w:sz w:val="28"/>
          <w:szCs w:val="28"/>
        </w:rPr>
        <w:t xml:space="preserve">Dependent </w:t>
      </w:r>
      <w:r w:rsidR="009B17B4" w:rsidRPr="009B17B4">
        <w:rPr>
          <w:rFonts w:ascii="Times New Roman" w:eastAsiaTheme="majorEastAsia" w:hAnsi="Times New Roman" w:cs="Times New Roman"/>
          <w:b/>
          <w:bCs/>
          <w:color w:val="4472C4" w:themeColor="accent1"/>
          <w:sz w:val="28"/>
          <w:szCs w:val="28"/>
        </w:rPr>
        <w:t xml:space="preserve">and </w:t>
      </w:r>
      <w:r w:rsidR="004E02E4" w:rsidRPr="009B17B4">
        <w:rPr>
          <w:rFonts w:ascii="Times New Roman" w:eastAsiaTheme="majorEastAsia" w:hAnsi="Times New Roman" w:cs="Times New Roman"/>
          <w:b/>
          <w:bCs/>
          <w:color w:val="4472C4" w:themeColor="accent1"/>
          <w:sz w:val="28"/>
          <w:szCs w:val="28"/>
        </w:rPr>
        <w:t>Independent Variables</w:t>
      </w:r>
      <w:bookmarkEnd w:id="36"/>
      <w:bookmarkEnd w:id="37"/>
    </w:p>
    <w:p w14:paraId="7732A712" w14:textId="77777777" w:rsidR="009B17B4" w:rsidRPr="009B17B4" w:rsidRDefault="009B17B4" w:rsidP="009B17B4"/>
    <w:p w14:paraId="6D405CFD" w14:textId="77777777" w:rsidR="009B17B4" w:rsidRPr="005A788B" w:rsidRDefault="009B17B4" w:rsidP="009B17B4">
      <w:pPr>
        <w:shd w:val="clear" w:color="auto" w:fill="F8F8F8"/>
        <w:wordWrap w:val="0"/>
        <w:spacing w:after="200" w:line="240" w:lineRule="auto"/>
        <w:rPr>
          <w:rFonts w:ascii="Consolas" w:hAnsi="Consolas"/>
          <w:sz w:val="20"/>
          <w:szCs w:val="20"/>
        </w:rPr>
      </w:pPr>
      <w:r w:rsidRPr="005A788B">
        <w:rPr>
          <w:rFonts w:ascii="Consolas" w:hAnsi="Consolas"/>
          <w:b/>
          <w:color w:val="204A87"/>
          <w:sz w:val="20"/>
          <w:szCs w:val="20"/>
          <w:shd w:val="clear" w:color="auto" w:fill="F8F8F8"/>
        </w:rPr>
        <w:t>describe</w:t>
      </w:r>
      <w:r w:rsidRPr="005A788B">
        <w:rPr>
          <w:rFonts w:ascii="Consolas" w:hAnsi="Consolas"/>
          <w:sz w:val="20"/>
          <w:szCs w:val="20"/>
          <w:shd w:val="clear" w:color="auto" w:fill="F8F8F8"/>
        </w:rPr>
        <w:t>(</w:t>
      </w:r>
      <w:proofErr w:type="spellStart"/>
      <w:r w:rsidRPr="005A788B">
        <w:rPr>
          <w:rFonts w:ascii="Consolas" w:hAnsi="Consolas"/>
          <w:sz w:val="20"/>
          <w:szCs w:val="20"/>
          <w:shd w:val="clear" w:color="auto" w:fill="F8F8F8"/>
        </w:rPr>
        <w:t>myData</w:t>
      </w:r>
      <w:proofErr w:type="spellEnd"/>
      <w:r w:rsidRPr="005A788B">
        <w:rPr>
          <w:rFonts w:ascii="Consolas" w:hAnsi="Consolas"/>
          <w:sz w:val="20"/>
          <w:szCs w:val="20"/>
          <w:shd w:val="clear" w:color="auto" w:fill="F8F8F8"/>
        </w:rPr>
        <w:t>)</w:t>
      </w:r>
    </w:p>
    <w:p w14:paraId="593C5510" w14:textId="77777777" w:rsidR="009B17B4" w:rsidRPr="005A788B" w:rsidRDefault="009B17B4" w:rsidP="009B17B4">
      <w:pPr>
        <w:shd w:val="clear" w:color="auto" w:fill="F8F8F8"/>
        <w:wordWrap w:val="0"/>
        <w:spacing w:after="200" w:line="240" w:lineRule="auto"/>
        <w:rPr>
          <w:rFonts w:ascii="Consolas" w:hAnsi="Consolas"/>
          <w:sz w:val="20"/>
          <w:szCs w:val="20"/>
        </w:rPr>
      </w:pPr>
      <w:r w:rsidRPr="005A788B">
        <w:rPr>
          <w:rFonts w:ascii="Consolas" w:hAnsi="Consolas"/>
          <w:sz w:val="20"/>
          <w:szCs w:val="20"/>
          <w:shd w:val="clear" w:color="auto" w:fill="F8F8F8"/>
        </w:rPr>
        <w:t xml:space="preserve">##     </w:t>
      </w:r>
      <w:proofErr w:type="spellStart"/>
      <w:r w:rsidRPr="005A788B">
        <w:rPr>
          <w:rFonts w:ascii="Consolas" w:hAnsi="Consolas"/>
          <w:sz w:val="20"/>
          <w:szCs w:val="20"/>
          <w:shd w:val="clear" w:color="auto" w:fill="F8F8F8"/>
        </w:rPr>
        <w:t>vars</w:t>
      </w:r>
      <w:proofErr w:type="spellEnd"/>
      <w:r w:rsidRPr="005A788B">
        <w:rPr>
          <w:rFonts w:ascii="Consolas" w:hAnsi="Consolas"/>
          <w:sz w:val="20"/>
          <w:szCs w:val="20"/>
          <w:shd w:val="clear" w:color="auto" w:fill="F8F8F8"/>
        </w:rPr>
        <w:t xml:space="preserve">   n mean   </w:t>
      </w:r>
      <w:proofErr w:type="spellStart"/>
      <w:r w:rsidRPr="005A788B">
        <w:rPr>
          <w:rFonts w:ascii="Consolas" w:hAnsi="Consolas"/>
          <w:sz w:val="20"/>
          <w:szCs w:val="20"/>
          <w:shd w:val="clear" w:color="auto" w:fill="F8F8F8"/>
        </w:rPr>
        <w:t>sd</w:t>
      </w:r>
      <w:proofErr w:type="spellEnd"/>
      <w:r w:rsidRPr="005A788B">
        <w:rPr>
          <w:rFonts w:ascii="Consolas" w:hAnsi="Consolas"/>
          <w:sz w:val="20"/>
          <w:szCs w:val="20"/>
          <w:shd w:val="clear" w:color="auto" w:fill="F8F8F8"/>
        </w:rPr>
        <w:t xml:space="preserve"> median </w:t>
      </w:r>
      <w:proofErr w:type="gramStart"/>
      <w:r w:rsidRPr="005A788B">
        <w:rPr>
          <w:rFonts w:ascii="Consolas" w:hAnsi="Consolas"/>
          <w:sz w:val="20"/>
          <w:szCs w:val="20"/>
          <w:shd w:val="clear" w:color="auto" w:fill="F8F8F8"/>
        </w:rPr>
        <w:t>trimmed  mad</w:t>
      </w:r>
      <w:proofErr w:type="gramEnd"/>
      <w:r w:rsidRPr="005A788B">
        <w:rPr>
          <w:rFonts w:ascii="Consolas" w:hAnsi="Consolas"/>
          <w:sz w:val="20"/>
          <w:szCs w:val="20"/>
          <w:shd w:val="clear" w:color="auto" w:fill="F8F8F8"/>
        </w:rPr>
        <w:t xml:space="preserve"> min  max range  skew kurtosis   se</w:t>
      </w:r>
      <w:r w:rsidRPr="005A788B">
        <w:rPr>
          <w:rFonts w:ascii="Consolas" w:hAnsi="Consolas"/>
          <w:sz w:val="20"/>
          <w:szCs w:val="20"/>
        </w:rPr>
        <w:br/>
      </w:r>
      <w:r w:rsidRPr="005A788B">
        <w:rPr>
          <w:rFonts w:ascii="Consolas" w:hAnsi="Consolas"/>
          <w:sz w:val="20"/>
          <w:szCs w:val="20"/>
          <w:shd w:val="clear" w:color="auto" w:fill="F8F8F8"/>
        </w:rPr>
        <w:t>## PEU    1 508 4.17 0.91    4.2    4.19 0.89 1.6 6.60  5.00 -0.18    -0.12 0.04</w:t>
      </w:r>
      <w:r w:rsidRPr="005A788B">
        <w:rPr>
          <w:rFonts w:ascii="Consolas" w:hAnsi="Consolas"/>
          <w:sz w:val="20"/>
          <w:szCs w:val="20"/>
        </w:rPr>
        <w:br/>
      </w:r>
      <w:r w:rsidRPr="005A788B">
        <w:rPr>
          <w:rFonts w:ascii="Consolas" w:hAnsi="Consolas"/>
          <w:sz w:val="20"/>
          <w:szCs w:val="20"/>
          <w:shd w:val="clear" w:color="auto" w:fill="F8F8F8"/>
        </w:rPr>
        <w:t>## PSI    2 508 3.94 0.90    4.0    3.93 1.11 1.5 6.50  5.00  0.03    -0.23 0.04</w:t>
      </w:r>
      <w:r w:rsidRPr="005A788B">
        <w:rPr>
          <w:rFonts w:ascii="Consolas" w:hAnsi="Consolas"/>
          <w:sz w:val="20"/>
          <w:szCs w:val="20"/>
        </w:rPr>
        <w:br/>
      </w:r>
      <w:r w:rsidRPr="005A788B">
        <w:rPr>
          <w:rFonts w:ascii="Consolas" w:hAnsi="Consolas"/>
          <w:sz w:val="20"/>
          <w:szCs w:val="20"/>
          <w:shd w:val="clear" w:color="auto" w:fill="F8F8F8"/>
        </w:rPr>
        <w:t>## IM     3 508 3.96 0.95    4.0    3.96 1.11 1.0 6.75  5.75 -0.08    -0.24 0.04</w:t>
      </w:r>
      <w:r w:rsidRPr="005A788B">
        <w:rPr>
          <w:rFonts w:ascii="Consolas" w:hAnsi="Consolas"/>
          <w:sz w:val="20"/>
          <w:szCs w:val="20"/>
        </w:rPr>
        <w:br/>
      </w:r>
      <w:r w:rsidRPr="005A788B">
        <w:rPr>
          <w:rFonts w:ascii="Consolas" w:hAnsi="Consolas"/>
          <w:sz w:val="20"/>
          <w:szCs w:val="20"/>
          <w:shd w:val="clear" w:color="auto" w:fill="F8F8F8"/>
        </w:rPr>
        <w:t>## PS     4 508 4.02 1.06    4.0    4.04 0.99 1.0 7.00  6.00 -0.11    -0.18 0.05</w:t>
      </w:r>
      <w:r w:rsidRPr="005A788B">
        <w:rPr>
          <w:rFonts w:ascii="Consolas" w:hAnsi="Consolas"/>
          <w:sz w:val="20"/>
          <w:szCs w:val="20"/>
        </w:rPr>
        <w:br/>
      </w:r>
      <w:r w:rsidRPr="005A788B">
        <w:rPr>
          <w:rFonts w:ascii="Consolas" w:hAnsi="Consolas"/>
          <w:sz w:val="20"/>
          <w:szCs w:val="20"/>
          <w:shd w:val="clear" w:color="auto" w:fill="F8F8F8"/>
        </w:rPr>
        <w:t>## BI     5 508 4.05 1.03    4.0    4.05 0.89 1.2 7.00  5.80 -0.05    -0.02 0.05</w:t>
      </w:r>
    </w:p>
    <w:p w14:paraId="7A982A17" w14:textId="77777777" w:rsidR="009B17B4" w:rsidRPr="005A788B" w:rsidRDefault="009B17B4" w:rsidP="009B17B4">
      <w:pPr>
        <w:shd w:val="clear" w:color="auto" w:fill="F8F8F8"/>
        <w:wordWrap w:val="0"/>
        <w:spacing w:after="200" w:line="240" w:lineRule="auto"/>
        <w:rPr>
          <w:rFonts w:ascii="Consolas" w:hAnsi="Consolas"/>
          <w:b/>
          <w:color w:val="204A87"/>
          <w:sz w:val="20"/>
          <w:szCs w:val="20"/>
          <w:shd w:val="clear" w:color="auto" w:fill="F8F8F8"/>
        </w:rPr>
      </w:pPr>
      <w:proofErr w:type="gramStart"/>
      <w:r w:rsidRPr="005A788B">
        <w:rPr>
          <w:rFonts w:ascii="Consolas" w:hAnsi="Consolas"/>
          <w:sz w:val="20"/>
          <w:szCs w:val="20"/>
          <w:shd w:val="clear" w:color="auto" w:fill="F8F8F8"/>
        </w:rPr>
        <w:t>fit</w:t>
      </w:r>
      <w:proofErr w:type="gramEnd"/>
      <w:r w:rsidRPr="005A788B">
        <w:rPr>
          <w:rFonts w:ascii="Consolas" w:hAnsi="Consolas"/>
          <w:sz w:val="20"/>
          <w:szCs w:val="20"/>
          <w:shd w:val="clear" w:color="auto" w:fill="F8F8F8"/>
        </w:rPr>
        <w:t xml:space="preserve"> </w:t>
      </w:r>
      <w:r w:rsidRPr="005A788B">
        <w:rPr>
          <w:rFonts w:ascii="Consolas" w:hAnsi="Consolas"/>
          <w:color w:val="8F5902"/>
          <w:sz w:val="20"/>
          <w:szCs w:val="20"/>
          <w:shd w:val="clear" w:color="auto" w:fill="F8F8F8"/>
        </w:rPr>
        <w:t>&lt;-</w:t>
      </w:r>
      <w:r w:rsidRPr="005A788B">
        <w:rPr>
          <w:rFonts w:ascii="Consolas" w:hAnsi="Consolas"/>
          <w:sz w:val="20"/>
          <w:szCs w:val="20"/>
          <w:shd w:val="clear" w:color="auto" w:fill="F8F8F8"/>
        </w:rPr>
        <w:t xml:space="preserve"> </w:t>
      </w:r>
      <w:r w:rsidRPr="005A788B">
        <w:rPr>
          <w:rFonts w:ascii="Consolas" w:hAnsi="Consolas"/>
          <w:b/>
          <w:color w:val="204A87"/>
          <w:sz w:val="20"/>
          <w:szCs w:val="20"/>
          <w:shd w:val="clear" w:color="auto" w:fill="F8F8F8"/>
        </w:rPr>
        <w:t>lm</w:t>
      </w:r>
      <w:r w:rsidRPr="005A788B">
        <w:rPr>
          <w:rFonts w:ascii="Consolas" w:hAnsi="Consolas"/>
          <w:sz w:val="20"/>
          <w:szCs w:val="20"/>
          <w:shd w:val="clear" w:color="auto" w:fill="F8F8F8"/>
        </w:rPr>
        <w:t xml:space="preserve">(BI </w:t>
      </w:r>
      <w:r w:rsidRPr="005A788B">
        <w:rPr>
          <w:rFonts w:ascii="Consolas" w:hAnsi="Consolas"/>
          <w:b/>
          <w:color w:val="CE5C00"/>
          <w:sz w:val="20"/>
          <w:szCs w:val="20"/>
          <w:shd w:val="clear" w:color="auto" w:fill="F8F8F8"/>
        </w:rPr>
        <w:t>~</w:t>
      </w:r>
      <w:r w:rsidRPr="005A788B">
        <w:rPr>
          <w:rFonts w:ascii="Consolas" w:hAnsi="Consolas"/>
          <w:sz w:val="20"/>
          <w:szCs w:val="20"/>
          <w:shd w:val="clear" w:color="auto" w:fill="F8F8F8"/>
        </w:rPr>
        <w:t xml:space="preserve"> PEU </w:t>
      </w:r>
      <w:r w:rsidRPr="005A788B">
        <w:rPr>
          <w:rFonts w:ascii="Consolas" w:hAnsi="Consolas"/>
          <w:b/>
          <w:color w:val="CE5C00"/>
          <w:sz w:val="20"/>
          <w:szCs w:val="20"/>
          <w:shd w:val="clear" w:color="auto" w:fill="F8F8F8"/>
        </w:rPr>
        <w:t>+</w:t>
      </w:r>
      <w:r w:rsidRPr="005A788B">
        <w:rPr>
          <w:rFonts w:ascii="Consolas" w:hAnsi="Consolas"/>
          <w:sz w:val="20"/>
          <w:szCs w:val="20"/>
          <w:shd w:val="clear" w:color="auto" w:fill="F8F8F8"/>
        </w:rPr>
        <w:t xml:space="preserve"> PSI </w:t>
      </w:r>
      <w:r w:rsidRPr="005A788B">
        <w:rPr>
          <w:rFonts w:ascii="Consolas" w:hAnsi="Consolas"/>
          <w:b/>
          <w:color w:val="CE5C00"/>
          <w:sz w:val="20"/>
          <w:szCs w:val="20"/>
          <w:shd w:val="clear" w:color="auto" w:fill="F8F8F8"/>
        </w:rPr>
        <w:t>+</w:t>
      </w:r>
      <w:r w:rsidRPr="005A788B">
        <w:rPr>
          <w:rFonts w:ascii="Consolas" w:hAnsi="Consolas"/>
          <w:sz w:val="20"/>
          <w:szCs w:val="20"/>
          <w:shd w:val="clear" w:color="auto" w:fill="F8F8F8"/>
        </w:rPr>
        <w:t xml:space="preserve"> IM </w:t>
      </w:r>
      <w:r w:rsidRPr="005A788B">
        <w:rPr>
          <w:rFonts w:ascii="Consolas" w:hAnsi="Consolas"/>
          <w:b/>
          <w:color w:val="CE5C00"/>
          <w:sz w:val="20"/>
          <w:szCs w:val="20"/>
          <w:shd w:val="clear" w:color="auto" w:fill="F8F8F8"/>
        </w:rPr>
        <w:t>+</w:t>
      </w:r>
      <w:r w:rsidRPr="005A788B">
        <w:rPr>
          <w:rFonts w:ascii="Consolas" w:hAnsi="Consolas"/>
          <w:sz w:val="20"/>
          <w:szCs w:val="20"/>
          <w:shd w:val="clear" w:color="auto" w:fill="F8F8F8"/>
        </w:rPr>
        <w:t xml:space="preserve"> PS, </w:t>
      </w:r>
      <w:r w:rsidRPr="005A788B">
        <w:rPr>
          <w:rFonts w:ascii="Consolas" w:hAnsi="Consolas"/>
          <w:color w:val="204A87"/>
          <w:sz w:val="20"/>
          <w:szCs w:val="20"/>
          <w:shd w:val="clear" w:color="auto" w:fill="F8F8F8"/>
        </w:rPr>
        <w:t>data =</w:t>
      </w:r>
      <w:r w:rsidRPr="005A788B">
        <w:rPr>
          <w:rFonts w:ascii="Consolas" w:hAnsi="Consolas"/>
          <w:sz w:val="20"/>
          <w:szCs w:val="20"/>
          <w:shd w:val="clear" w:color="auto" w:fill="F8F8F8"/>
        </w:rPr>
        <w:t xml:space="preserve"> </w:t>
      </w:r>
      <w:proofErr w:type="spellStart"/>
      <w:r w:rsidRPr="005A788B">
        <w:rPr>
          <w:rFonts w:ascii="Consolas" w:hAnsi="Consolas"/>
          <w:sz w:val="20"/>
          <w:szCs w:val="20"/>
          <w:shd w:val="clear" w:color="auto" w:fill="F8F8F8"/>
        </w:rPr>
        <w:t>myData</w:t>
      </w:r>
      <w:proofErr w:type="spellEnd"/>
      <w:r w:rsidRPr="005A788B">
        <w:rPr>
          <w:rFonts w:ascii="Consolas" w:hAnsi="Consolas"/>
          <w:sz w:val="20"/>
          <w:szCs w:val="20"/>
          <w:shd w:val="clear" w:color="auto" w:fill="F8F8F8"/>
        </w:rPr>
        <w:t>)</w:t>
      </w:r>
    </w:p>
    <w:p w14:paraId="3A93A80C" w14:textId="77777777" w:rsidR="009B17B4" w:rsidRPr="009B17B4" w:rsidRDefault="009B17B4" w:rsidP="009B17B4"/>
    <w:p w14:paraId="4DA29938"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From the above analysis we can see that the value of standard deviation is not equal to zero. That means the variables do vary from one to another.</w:t>
      </w:r>
    </w:p>
    <w:p w14:paraId="71DCD068" w14:textId="49811522"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38" w:name="_Toc170803086"/>
      <w:bookmarkStart w:id="39" w:name="_Toc171231336"/>
      <w:r>
        <w:rPr>
          <w:rFonts w:ascii="Times New Roman" w:eastAsiaTheme="majorEastAsia" w:hAnsi="Times New Roman" w:cs="Times New Roman"/>
          <w:b/>
          <w:bCs/>
          <w:color w:val="4472C4" w:themeColor="accent1"/>
          <w:sz w:val="28"/>
          <w:szCs w:val="28"/>
        </w:rPr>
        <w:lastRenderedPageBreak/>
        <w:t>5</w:t>
      </w:r>
      <w:r w:rsidR="009B17B4" w:rsidRPr="009B17B4">
        <w:rPr>
          <w:rFonts w:ascii="Times New Roman" w:eastAsiaTheme="majorEastAsia" w:hAnsi="Times New Roman" w:cs="Times New Roman"/>
          <w:b/>
          <w:bCs/>
          <w:color w:val="4472C4" w:themeColor="accent1"/>
          <w:sz w:val="28"/>
          <w:szCs w:val="28"/>
        </w:rPr>
        <w:t xml:space="preserve">.3 </w:t>
      </w:r>
      <w:r w:rsidR="004B4517">
        <w:rPr>
          <w:rFonts w:ascii="Times New Roman" w:eastAsiaTheme="majorEastAsia" w:hAnsi="Times New Roman" w:cs="Times New Roman"/>
          <w:b/>
          <w:bCs/>
          <w:color w:val="4472C4" w:themeColor="accent1"/>
          <w:sz w:val="28"/>
          <w:szCs w:val="28"/>
        </w:rPr>
        <w:t xml:space="preserve">Measurement </w:t>
      </w:r>
      <w:r w:rsidR="009B17B4" w:rsidRPr="009B17B4">
        <w:rPr>
          <w:rFonts w:ascii="Times New Roman" w:eastAsiaTheme="majorEastAsia" w:hAnsi="Times New Roman" w:cs="Times New Roman"/>
          <w:b/>
          <w:bCs/>
          <w:color w:val="4472C4" w:themeColor="accent1"/>
          <w:sz w:val="28"/>
          <w:szCs w:val="28"/>
        </w:rPr>
        <w:t xml:space="preserve">Scale of the </w:t>
      </w:r>
      <w:r w:rsidR="004B4517" w:rsidRPr="009B17B4">
        <w:rPr>
          <w:rFonts w:ascii="Times New Roman" w:eastAsiaTheme="majorEastAsia" w:hAnsi="Times New Roman" w:cs="Times New Roman"/>
          <w:b/>
          <w:bCs/>
          <w:color w:val="4472C4" w:themeColor="accent1"/>
          <w:sz w:val="28"/>
          <w:szCs w:val="28"/>
        </w:rPr>
        <w:t>Variables</w:t>
      </w:r>
      <w:bookmarkEnd w:id="38"/>
      <w:bookmarkEnd w:id="39"/>
    </w:p>
    <w:p w14:paraId="3F342888" w14:textId="77777777" w:rsidR="009B17B4" w:rsidRPr="009B17B4" w:rsidRDefault="009B17B4" w:rsidP="009B17B4"/>
    <w:p w14:paraId="4F03C1E5"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In this analysis rating scale was used. It was a seven-point Likert scale. Ratio scale can be considered as interval scale at the point of two conditions.</w:t>
      </w:r>
    </w:p>
    <w:p w14:paraId="5E325BE3" w14:textId="77777777" w:rsidR="009B17B4" w:rsidRPr="009B17B4" w:rsidRDefault="009B17B4" w:rsidP="009B17B4">
      <w:pPr>
        <w:numPr>
          <w:ilvl w:val="0"/>
          <w:numId w:val="1"/>
        </w:numPr>
        <w:spacing w:line="360" w:lineRule="auto"/>
        <w:contextualSpacing/>
        <w:jc w:val="both"/>
        <w:rPr>
          <w:rFonts w:ascii="Times New Roman" w:hAnsi="Times New Roman" w:cs="Times New Roman"/>
          <w:b/>
          <w:bCs/>
          <w:sz w:val="24"/>
          <w:szCs w:val="24"/>
        </w:rPr>
      </w:pPr>
      <w:r w:rsidRPr="009B17B4">
        <w:rPr>
          <w:rFonts w:ascii="Times New Roman" w:hAnsi="Times New Roman" w:cs="Times New Roman"/>
          <w:b/>
          <w:bCs/>
          <w:sz w:val="24"/>
          <w:szCs w:val="24"/>
        </w:rPr>
        <w:t xml:space="preserve">Equidistance </w:t>
      </w:r>
      <w:r w:rsidRPr="009B17B4">
        <w:rPr>
          <w:rFonts w:ascii="Times New Roman" w:hAnsi="Times New Roman" w:cs="Times New Roman"/>
          <w:sz w:val="24"/>
          <w:szCs w:val="24"/>
        </w:rPr>
        <w:t>indicates the distance from one scale to another is equal. Here 7-point Likert scale was used and it has miniated the characteristics of equidistance.</w:t>
      </w:r>
    </w:p>
    <w:p w14:paraId="4CFBEA4E" w14:textId="77777777" w:rsidR="009B17B4" w:rsidRPr="009B17B4" w:rsidRDefault="009B17B4" w:rsidP="009B17B4">
      <w:pPr>
        <w:numPr>
          <w:ilvl w:val="0"/>
          <w:numId w:val="1"/>
        </w:numPr>
        <w:spacing w:line="360" w:lineRule="auto"/>
        <w:contextualSpacing/>
        <w:jc w:val="both"/>
        <w:rPr>
          <w:rFonts w:ascii="Times New Roman" w:hAnsi="Times New Roman" w:cs="Times New Roman"/>
          <w:b/>
          <w:bCs/>
          <w:sz w:val="24"/>
          <w:szCs w:val="24"/>
        </w:rPr>
      </w:pPr>
      <w:r w:rsidRPr="009B17B4">
        <w:rPr>
          <w:rFonts w:ascii="Times New Roman" w:hAnsi="Times New Roman" w:cs="Times New Roman"/>
          <w:b/>
          <w:bCs/>
          <w:sz w:val="24"/>
          <w:szCs w:val="24"/>
        </w:rPr>
        <w:t>Number of the category should be five or above</w:t>
      </w:r>
      <w:r w:rsidRPr="009B17B4">
        <w:rPr>
          <w:rFonts w:ascii="Times New Roman" w:hAnsi="Times New Roman" w:cs="Times New Roman"/>
          <w:sz w:val="24"/>
          <w:szCs w:val="24"/>
        </w:rPr>
        <w:t>,</w:t>
      </w:r>
      <w:r w:rsidRPr="009B17B4">
        <w:rPr>
          <w:rFonts w:ascii="Times New Roman" w:hAnsi="Times New Roman" w:cs="Times New Roman"/>
          <w:b/>
          <w:bCs/>
          <w:sz w:val="24"/>
          <w:szCs w:val="24"/>
        </w:rPr>
        <w:t xml:space="preserve"> </w:t>
      </w:r>
      <w:r w:rsidRPr="009B17B4">
        <w:rPr>
          <w:rFonts w:ascii="Times New Roman" w:hAnsi="Times New Roman" w:cs="Times New Roman"/>
          <w:sz w:val="24"/>
          <w:szCs w:val="24"/>
        </w:rPr>
        <w:t>in this analysis 7 point Likert scale was used.</w:t>
      </w:r>
    </w:p>
    <w:p w14:paraId="7758A02E" w14:textId="77777777" w:rsidR="009B17B4" w:rsidRPr="009B17B4" w:rsidRDefault="009B17B4" w:rsidP="009B17B4">
      <w:pPr>
        <w:spacing w:line="360" w:lineRule="auto"/>
        <w:ind w:left="360"/>
        <w:jc w:val="both"/>
        <w:rPr>
          <w:rFonts w:ascii="Times New Roman" w:hAnsi="Times New Roman" w:cs="Times New Roman"/>
          <w:b/>
          <w:bCs/>
          <w:sz w:val="24"/>
          <w:szCs w:val="24"/>
        </w:rPr>
      </w:pPr>
      <w:r w:rsidRPr="009B17B4">
        <w:rPr>
          <w:rFonts w:ascii="Times New Roman" w:hAnsi="Times New Roman" w:cs="Times New Roman"/>
          <w:sz w:val="24"/>
          <w:szCs w:val="24"/>
        </w:rPr>
        <w:t xml:space="preserve">It is originally a survey rating scale. Conceptually is it usually considered as the ordinal scale but under the following two conditions, these scales can be considered as the </w:t>
      </w:r>
      <w:r w:rsidRPr="009B17B4">
        <w:rPr>
          <w:rFonts w:ascii="Times New Roman" w:hAnsi="Times New Roman" w:cs="Times New Roman"/>
          <w:b/>
          <w:bCs/>
          <w:sz w:val="24"/>
          <w:szCs w:val="24"/>
        </w:rPr>
        <w:t>interval scale.</w:t>
      </w:r>
      <w:r w:rsidRPr="009B17B4">
        <w:rPr>
          <w:rFonts w:ascii="Times New Roman" w:hAnsi="Times New Roman" w:cs="Times New Roman"/>
          <w:sz w:val="24"/>
          <w:szCs w:val="24"/>
        </w:rPr>
        <w:t xml:space="preserve"> </w:t>
      </w:r>
    </w:p>
    <w:p w14:paraId="1E05E97E" w14:textId="60EC4915"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40" w:name="_Toc170803087"/>
      <w:bookmarkStart w:id="41" w:name="_Toc171231337"/>
      <w:r>
        <w:rPr>
          <w:rFonts w:ascii="Times New Roman" w:eastAsiaTheme="majorEastAsia" w:hAnsi="Times New Roman" w:cs="Times New Roman"/>
          <w:b/>
          <w:bCs/>
          <w:color w:val="4472C4" w:themeColor="accent1"/>
          <w:sz w:val="28"/>
          <w:szCs w:val="28"/>
        </w:rPr>
        <w:t>5</w:t>
      </w:r>
      <w:r w:rsidR="009B17B4" w:rsidRPr="009B17B4">
        <w:rPr>
          <w:rFonts w:ascii="Times New Roman" w:eastAsiaTheme="majorEastAsia" w:hAnsi="Times New Roman" w:cs="Times New Roman"/>
          <w:b/>
          <w:bCs/>
          <w:color w:val="4472C4" w:themeColor="accent1"/>
          <w:sz w:val="28"/>
          <w:szCs w:val="28"/>
        </w:rPr>
        <w:t xml:space="preserve">.4 Multi </w:t>
      </w:r>
      <w:proofErr w:type="spellStart"/>
      <w:r w:rsidR="004B4517" w:rsidRPr="009B17B4">
        <w:rPr>
          <w:rFonts w:ascii="Times New Roman" w:eastAsiaTheme="majorEastAsia" w:hAnsi="Times New Roman" w:cs="Times New Roman"/>
          <w:b/>
          <w:bCs/>
          <w:color w:val="4472C4" w:themeColor="accent1"/>
          <w:sz w:val="28"/>
          <w:szCs w:val="28"/>
        </w:rPr>
        <w:t>Collinearity</w:t>
      </w:r>
      <w:bookmarkEnd w:id="40"/>
      <w:bookmarkEnd w:id="41"/>
      <w:proofErr w:type="spellEnd"/>
    </w:p>
    <w:p w14:paraId="63DB4616" w14:textId="77777777" w:rsidR="009B17B4" w:rsidRPr="009B17B4" w:rsidRDefault="009B17B4" w:rsidP="009B17B4">
      <w:pPr>
        <w:rPr>
          <w:rFonts w:ascii="Times New Roman" w:hAnsi="Times New Roman" w:cs="Times New Roman"/>
          <w:sz w:val="24"/>
          <w:szCs w:val="24"/>
        </w:rPr>
      </w:pPr>
    </w:p>
    <w:p w14:paraId="6E1CA67C" w14:textId="77777777" w:rsidR="009B17B4" w:rsidRPr="009B17B4" w:rsidRDefault="009B17B4" w:rsidP="009B17B4">
      <w:pPr>
        <w:rPr>
          <w:rFonts w:ascii="Times New Roman" w:hAnsi="Times New Roman" w:cs="Times New Roman"/>
          <w:sz w:val="24"/>
          <w:szCs w:val="24"/>
        </w:rPr>
      </w:pPr>
      <w:r w:rsidRPr="009B17B4">
        <w:rPr>
          <w:rFonts w:ascii="Times New Roman" w:hAnsi="Times New Roman" w:cs="Times New Roman"/>
          <w:sz w:val="24"/>
          <w:szCs w:val="24"/>
        </w:rPr>
        <w:t xml:space="preserve">Multi Collinearity is not present here, because all of the VIF index values are less than 10. </w:t>
      </w:r>
    </w:p>
    <w:p w14:paraId="5C2BE3D9" w14:textId="77777777" w:rsidR="009B17B4" w:rsidRPr="009B17B4" w:rsidRDefault="009B17B4" w:rsidP="009B17B4">
      <w:pPr>
        <w:rPr>
          <w:rFonts w:ascii="Times New Roman" w:hAnsi="Times New Roman" w:cs="Times New Roman"/>
          <w:sz w:val="24"/>
          <w:szCs w:val="24"/>
        </w:rPr>
      </w:pPr>
      <w:r w:rsidRPr="009B17B4">
        <w:rPr>
          <w:rFonts w:ascii="Times New Roman" w:hAnsi="Times New Roman" w:cs="Times New Roman"/>
          <w:sz w:val="24"/>
          <w:szCs w:val="24"/>
        </w:rPr>
        <w:t xml:space="preserve"> “Car” package was used here in R to identify if multi collinearity is present here or not.</w:t>
      </w:r>
    </w:p>
    <w:p w14:paraId="1AD0DEF7" w14:textId="77777777" w:rsidR="009B17B4" w:rsidRPr="009B17B4" w:rsidRDefault="009B17B4" w:rsidP="009B17B4">
      <w:pPr>
        <w:shd w:val="clear" w:color="auto" w:fill="F8F8F8"/>
        <w:wordWrap w:val="0"/>
        <w:spacing w:after="200" w:line="240" w:lineRule="auto"/>
        <w:rPr>
          <w:rFonts w:ascii="Consolas" w:hAnsi="Consolas"/>
        </w:rPr>
      </w:pPr>
      <w:r w:rsidRPr="009B17B4">
        <w:rPr>
          <w:rFonts w:ascii="Consolas" w:hAnsi="Consolas"/>
          <w:b/>
          <w:color w:val="204A87"/>
          <w:shd w:val="clear" w:color="auto" w:fill="F8F8F8"/>
        </w:rPr>
        <w:t>library</w:t>
      </w:r>
      <w:r w:rsidRPr="009B17B4">
        <w:rPr>
          <w:rFonts w:ascii="Consolas" w:hAnsi="Consolas"/>
          <w:shd w:val="clear" w:color="auto" w:fill="F8F8F8"/>
        </w:rPr>
        <w:t>(car)</w:t>
      </w:r>
    </w:p>
    <w:p w14:paraId="5A06691E" w14:textId="77777777" w:rsidR="009B17B4" w:rsidRPr="005A788B" w:rsidRDefault="009B17B4" w:rsidP="009B17B4">
      <w:pPr>
        <w:shd w:val="clear" w:color="auto" w:fill="F8F8F8"/>
        <w:wordWrap w:val="0"/>
        <w:spacing w:after="200" w:line="240" w:lineRule="auto"/>
        <w:rPr>
          <w:rFonts w:ascii="Consolas" w:hAnsi="Consolas"/>
          <w:sz w:val="20"/>
          <w:szCs w:val="20"/>
        </w:rPr>
      </w:pPr>
      <w:r w:rsidRPr="005A788B">
        <w:rPr>
          <w:rFonts w:ascii="Consolas" w:hAnsi="Consolas"/>
          <w:sz w:val="20"/>
          <w:szCs w:val="20"/>
          <w:shd w:val="clear" w:color="auto" w:fill="F8F8F8"/>
        </w:rPr>
        <w:t xml:space="preserve">## Loading required package: </w:t>
      </w:r>
      <w:proofErr w:type="spellStart"/>
      <w:r w:rsidRPr="005A788B">
        <w:rPr>
          <w:rFonts w:ascii="Consolas" w:hAnsi="Consolas"/>
          <w:sz w:val="20"/>
          <w:szCs w:val="20"/>
          <w:shd w:val="clear" w:color="auto" w:fill="F8F8F8"/>
        </w:rPr>
        <w:t>carData</w:t>
      </w:r>
      <w:proofErr w:type="spellEnd"/>
    </w:p>
    <w:p w14:paraId="42FB975D" w14:textId="77777777" w:rsidR="009B17B4" w:rsidRPr="005A788B" w:rsidRDefault="009B17B4" w:rsidP="009B17B4">
      <w:pPr>
        <w:shd w:val="clear" w:color="auto" w:fill="F8F8F8"/>
        <w:wordWrap w:val="0"/>
        <w:spacing w:after="200" w:line="240" w:lineRule="auto"/>
        <w:rPr>
          <w:rFonts w:ascii="Consolas" w:hAnsi="Consolas"/>
          <w:sz w:val="20"/>
          <w:szCs w:val="20"/>
        </w:rPr>
      </w:pPr>
      <w:r w:rsidRPr="005A788B">
        <w:rPr>
          <w:rFonts w:ascii="Consolas" w:hAnsi="Consolas"/>
          <w:sz w:val="20"/>
          <w:szCs w:val="20"/>
          <w:shd w:val="clear" w:color="auto" w:fill="F8F8F8"/>
        </w:rPr>
        <w:t xml:space="preserve">## </w:t>
      </w:r>
      <w:r w:rsidRPr="005A788B">
        <w:rPr>
          <w:rFonts w:ascii="Consolas" w:hAnsi="Consolas"/>
          <w:sz w:val="20"/>
          <w:szCs w:val="20"/>
        </w:rPr>
        <w:br/>
      </w:r>
      <w:r w:rsidRPr="005A788B">
        <w:rPr>
          <w:rFonts w:ascii="Consolas" w:hAnsi="Consolas"/>
          <w:sz w:val="20"/>
          <w:szCs w:val="20"/>
          <w:shd w:val="clear" w:color="auto" w:fill="F8F8F8"/>
        </w:rPr>
        <w:t>## Attaching package: 'car'</w:t>
      </w:r>
    </w:p>
    <w:p w14:paraId="48EAA11A" w14:textId="77777777" w:rsidR="009B17B4" w:rsidRPr="005A788B" w:rsidRDefault="009B17B4" w:rsidP="009B17B4">
      <w:pPr>
        <w:shd w:val="clear" w:color="auto" w:fill="F8F8F8"/>
        <w:wordWrap w:val="0"/>
        <w:spacing w:after="200" w:line="240" w:lineRule="auto"/>
        <w:rPr>
          <w:rFonts w:ascii="Consolas" w:hAnsi="Consolas"/>
          <w:sz w:val="20"/>
          <w:szCs w:val="20"/>
        </w:rPr>
      </w:pPr>
      <w:r w:rsidRPr="005A788B">
        <w:rPr>
          <w:rFonts w:ascii="Consolas" w:hAnsi="Consolas"/>
          <w:sz w:val="20"/>
          <w:szCs w:val="20"/>
          <w:shd w:val="clear" w:color="auto" w:fill="F8F8F8"/>
        </w:rPr>
        <w:t>## The following object is masked from '</w:t>
      </w:r>
      <w:proofErr w:type="spellStart"/>
      <w:r w:rsidRPr="005A788B">
        <w:rPr>
          <w:rFonts w:ascii="Consolas" w:hAnsi="Consolas"/>
          <w:sz w:val="20"/>
          <w:szCs w:val="20"/>
          <w:shd w:val="clear" w:color="auto" w:fill="F8F8F8"/>
        </w:rPr>
        <w:t>package</w:t>
      </w:r>
      <w:proofErr w:type="gramStart"/>
      <w:r w:rsidRPr="005A788B">
        <w:rPr>
          <w:rFonts w:ascii="Consolas" w:hAnsi="Consolas"/>
          <w:sz w:val="20"/>
          <w:szCs w:val="20"/>
          <w:shd w:val="clear" w:color="auto" w:fill="F8F8F8"/>
        </w:rPr>
        <w:t>:psych</w:t>
      </w:r>
      <w:proofErr w:type="spellEnd"/>
      <w:r w:rsidRPr="005A788B">
        <w:rPr>
          <w:rFonts w:ascii="Consolas" w:hAnsi="Consolas"/>
          <w:sz w:val="20"/>
          <w:szCs w:val="20"/>
          <w:shd w:val="clear" w:color="auto" w:fill="F8F8F8"/>
        </w:rPr>
        <w:t>'</w:t>
      </w:r>
      <w:proofErr w:type="gramEnd"/>
      <w:r w:rsidRPr="005A788B">
        <w:rPr>
          <w:rFonts w:ascii="Consolas" w:hAnsi="Consolas"/>
          <w:sz w:val="20"/>
          <w:szCs w:val="20"/>
          <w:shd w:val="clear" w:color="auto" w:fill="F8F8F8"/>
        </w:rPr>
        <w:t>:</w:t>
      </w:r>
      <w:r w:rsidRPr="005A788B">
        <w:rPr>
          <w:rFonts w:ascii="Consolas" w:hAnsi="Consolas"/>
          <w:sz w:val="20"/>
          <w:szCs w:val="20"/>
        </w:rPr>
        <w:br/>
      </w:r>
      <w:r w:rsidRPr="005A788B">
        <w:rPr>
          <w:rFonts w:ascii="Consolas" w:hAnsi="Consolas"/>
          <w:sz w:val="20"/>
          <w:szCs w:val="20"/>
          <w:shd w:val="clear" w:color="auto" w:fill="F8F8F8"/>
        </w:rPr>
        <w:t xml:space="preserve">## </w:t>
      </w:r>
      <w:r w:rsidRPr="005A788B">
        <w:rPr>
          <w:rFonts w:ascii="Consolas" w:hAnsi="Consolas"/>
          <w:sz w:val="20"/>
          <w:szCs w:val="20"/>
        </w:rPr>
        <w:br/>
      </w:r>
      <w:r w:rsidRPr="005A788B">
        <w:rPr>
          <w:rFonts w:ascii="Consolas" w:hAnsi="Consolas"/>
          <w:sz w:val="20"/>
          <w:szCs w:val="20"/>
          <w:shd w:val="clear" w:color="auto" w:fill="F8F8F8"/>
        </w:rPr>
        <w:t xml:space="preserve">##     </w:t>
      </w:r>
      <w:proofErr w:type="spellStart"/>
      <w:r w:rsidRPr="005A788B">
        <w:rPr>
          <w:rFonts w:ascii="Consolas" w:hAnsi="Consolas"/>
          <w:sz w:val="20"/>
          <w:szCs w:val="20"/>
          <w:shd w:val="clear" w:color="auto" w:fill="F8F8F8"/>
        </w:rPr>
        <w:t>logit</w:t>
      </w:r>
      <w:proofErr w:type="spellEnd"/>
    </w:p>
    <w:p w14:paraId="6C3345DF" w14:textId="77777777" w:rsidR="009B17B4" w:rsidRPr="005A788B" w:rsidRDefault="009B17B4" w:rsidP="009B17B4">
      <w:pPr>
        <w:shd w:val="clear" w:color="auto" w:fill="F8F8F8"/>
        <w:wordWrap w:val="0"/>
        <w:spacing w:after="200" w:line="240" w:lineRule="auto"/>
        <w:rPr>
          <w:rFonts w:ascii="Consolas" w:hAnsi="Consolas"/>
          <w:sz w:val="20"/>
          <w:szCs w:val="20"/>
        </w:rPr>
      </w:pPr>
      <w:proofErr w:type="spellStart"/>
      <w:r w:rsidRPr="005A788B">
        <w:rPr>
          <w:rFonts w:ascii="Consolas" w:hAnsi="Consolas"/>
          <w:b/>
          <w:color w:val="204A87"/>
          <w:sz w:val="20"/>
          <w:szCs w:val="20"/>
          <w:shd w:val="clear" w:color="auto" w:fill="F8F8F8"/>
        </w:rPr>
        <w:t>scatterplotMatrix</w:t>
      </w:r>
      <w:proofErr w:type="spellEnd"/>
      <w:r w:rsidRPr="005A788B">
        <w:rPr>
          <w:rFonts w:ascii="Consolas" w:hAnsi="Consolas"/>
          <w:sz w:val="20"/>
          <w:szCs w:val="20"/>
          <w:shd w:val="clear" w:color="auto" w:fill="F8F8F8"/>
        </w:rPr>
        <w:t>(</w:t>
      </w:r>
      <w:proofErr w:type="spellStart"/>
      <w:r w:rsidRPr="005A788B">
        <w:rPr>
          <w:rFonts w:ascii="Consolas" w:hAnsi="Consolas"/>
          <w:sz w:val="20"/>
          <w:szCs w:val="20"/>
          <w:shd w:val="clear" w:color="auto" w:fill="F8F8F8"/>
        </w:rPr>
        <w:t>myData</w:t>
      </w:r>
      <w:proofErr w:type="spellEnd"/>
      <w:r w:rsidRPr="005A788B">
        <w:rPr>
          <w:rFonts w:ascii="Consolas" w:hAnsi="Consolas"/>
          <w:sz w:val="20"/>
          <w:szCs w:val="20"/>
          <w:shd w:val="clear" w:color="auto" w:fill="F8F8F8"/>
        </w:rPr>
        <w:t>)</w:t>
      </w:r>
    </w:p>
    <w:p w14:paraId="060C7DA4" w14:textId="77777777" w:rsidR="009B17B4" w:rsidRPr="009B17B4" w:rsidRDefault="009B17B4" w:rsidP="009B17B4">
      <w:pPr>
        <w:rPr>
          <w:rFonts w:ascii="Times New Roman" w:hAnsi="Times New Roman" w:cs="Times New Roman"/>
          <w:sz w:val="24"/>
          <w:szCs w:val="24"/>
        </w:rPr>
      </w:pPr>
    </w:p>
    <w:p w14:paraId="283CB959" w14:textId="77777777" w:rsidR="009B17B4" w:rsidRPr="009B17B4" w:rsidRDefault="009B17B4" w:rsidP="009B17B4">
      <w:pPr>
        <w:rPr>
          <w:rFonts w:ascii="Times New Roman" w:hAnsi="Times New Roman" w:cs="Times New Roman"/>
          <w:sz w:val="24"/>
          <w:szCs w:val="24"/>
        </w:rPr>
      </w:pPr>
      <w:r w:rsidRPr="009B17B4">
        <w:rPr>
          <w:rFonts w:ascii="Times New Roman" w:hAnsi="Times New Roman" w:cs="Times New Roman"/>
          <w:sz w:val="24"/>
          <w:szCs w:val="24"/>
        </w:rPr>
        <w:t xml:space="preserve"> </w:t>
      </w:r>
    </w:p>
    <w:p w14:paraId="3C9F4AB9" w14:textId="77777777" w:rsidR="009B17B4" w:rsidRPr="009B17B4" w:rsidRDefault="009B17B4" w:rsidP="009B17B4">
      <w:r w:rsidRPr="009B17B4">
        <w:rPr>
          <w:noProof/>
        </w:rPr>
        <w:lastRenderedPageBreak/>
        <w:drawing>
          <wp:inline distT="0" distB="0" distL="0" distR="0" wp14:anchorId="31F7ECF1" wp14:editId="0F49B5A3">
            <wp:extent cx="4619625" cy="3695700"/>
            <wp:effectExtent l="0" t="0" r="9525" b="0"/>
            <wp:docPr id="54" name="Picture"/>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4619625" cy="3695700"/>
                    </a:xfrm>
                    <a:prstGeom prst="rect">
                      <a:avLst/>
                    </a:prstGeom>
                    <a:noFill/>
                    <a:ln w="9525">
                      <a:noFill/>
                      <a:headEnd/>
                      <a:tailEnd/>
                    </a:ln>
                  </pic:spPr>
                </pic:pic>
              </a:graphicData>
            </a:graphic>
          </wp:inline>
        </w:drawing>
      </w:r>
    </w:p>
    <w:p w14:paraId="4602684F" w14:textId="77777777" w:rsidR="009B17B4" w:rsidRPr="009B17B4" w:rsidRDefault="009B17B4" w:rsidP="009B17B4">
      <w:pPr>
        <w:shd w:val="clear" w:color="auto" w:fill="F8F8F8"/>
        <w:wordWrap w:val="0"/>
        <w:spacing w:after="200" w:line="240" w:lineRule="auto"/>
        <w:rPr>
          <w:rFonts w:ascii="Consolas" w:hAnsi="Consolas"/>
        </w:rPr>
      </w:pPr>
      <w:r w:rsidRPr="009B17B4">
        <w:rPr>
          <w:rFonts w:ascii="Consolas" w:hAnsi="Consolas"/>
          <w:shd w:val="clear" w:color="auto" w:fill="F8F8F8"/>
        </w:rPr>
        <w:t xml:space="preserve">## </w:t>
      </w:r>
      <w:r w:rsidRPr="009B17B4">
        <w:rPr>
          <w:rFonts w:ascii="Consolas" w:hAnsi="Consolas"/>
        </w:rPr>
        <w:br/>
      </w:r>
      <w:r w:rsidRPr="009B17B4">
        <w:rPr>
          <w:rFonts w:ascii="Consolas" w:hAnsi="Consolas"/>
          <w:shd w:val="clear" w:color="auto" w:fill="F8F8F8"/>
        </w:rPr>
        <w:t>## Suggested power transformation:  1.150806</w:t>
      </w:r>
    </w:p>
    <w:p w14:paraId="65687504" w14:textId="77777777" w:rsidR="009B17B4" w:rsidRPr="009B17B4" w:rsidRDefault="009B17B4" w:rsidP="009B17B4">
      <w:pPr>
        <w:shd w:val="clear" w:color="auto" w:fill="F8F8F8"/>
        <w:wordWrap w:val="0"/>
        <w:spacing w:after="200" w:line="240" w:lineRule="auto"/>
        <w:rPr>
          <w:rFonts w:ascii="Consolas" w:hAnsi="Consolas"/>
        </w:rPr>
      </w:pPr>
      <w:r w:rsidRPr="009B17B4">
        <w:rPr>
          <w:rFonts w:ascii="Consolas" w:hAnsi="Consolas"/>
          <w:shd w:val="clear" w:color="auto" w:fill="F8F8F8"/>
        </w:rPr>
        <w:t>car</w:t>
      </w:r>
      <w:r w:rsidRPr="009B17B4">
        <w:rPr>
          <w:rFonts w:ascii="Consolas" w:hAnsi="Consolas"/>
          <w:b/>
          <w:color w:val="CE5C00"/>
          <w:shd w:val="clear" w:color="auto" w:fill="F8F8F8"/>
        </w:rPr>
        <w:t>::</w:t>
      </w:r>
      <w:proofErr w:type="spellStart"/>
      <w:proofErr w:type="gramStart"/>
      <w:r w:rsidRPr="009B17B4">
        <w:rPr>
          <w:rFonts w:ascii="Consolas" w:hAnsi="Consolas"/>
          <w:b/>
          <w:color w:val="204A87"/>
          <w:shd w:val="clear" w:color="auto" w:fill="F8F8F8"/>
        </w:rPr>
        <w:t>vif</w:t>
      </w:r>
      <w:proofErr w:type="spellEnd"/>
      <w:r w:rsidRPr="009B17B4">
        <w:rPr>
          <w:rFonts w:ascii="Consolas" w:hAnsi="Consolas"/>
          <w:shd w:val="clear" w:color="auto" w:fill="F8F8F8"/>
        </w:rPr>
        <w:t>(</w:t>
      </w:r>
      <w:proofErr w:type="gramEnd"/>
      <w:r w:rsidRPr="009B17B4">
        <w:rPr>
          <w:rFonts w:ascii="Consolas" w:hAnsi="Consolas"/>
          <w:shd w:val="clear" w:color="auto" w:fill="F8F8F8"/>
        </w:rPr>
        <w:t>fit)</w:t>
      </w:r>
    </w:p>
    <w:p w14:paraId="735DFDE1" w14:textId="77777777" w:rsidR="009B17B4" w:rsidRPr="009B17B4" w:rsidRDefault="009B17B4" w:rsidP="009B17B4">
      <w:pPr>
        <w:shd w:val="clear" w:color="auto" w:fill="F8F8F8"/>
        <w:wordWrap w:val="0"/>
        <w:spacing w:after="200" w:line="240" w:lineRule="auto"/>
        <w:rPr>
          <w:rFonts w:ascii="Consolas" w:hAnsi="Consolas"/>
        </w:rPr>
      </w:pPr>
      <w:r w:rsidRPr="009B17B4">
        <w:rPr>
          <w:rFonts w:ascii="Consolas" w:hAnsi="Consolas"/>
          <w:shd w:val="clear" w:color="auto" w:fill="F8F8F8"/>
        </w:rPr>
        <w:t xml:space="preserve">##      PEU      PSI       IM       PS </w:t>
      </w:r>
      <w:r w:rsidRPr="009B17B4">
        <w:rPr>
          <w:rFonts w:ascii="Consolas" w:hAnsi="Consolas"/>
        </w:rPr>
        <w:br/>
      </w:r>
      <w:r w:rsidRPr="009B17B4">
        <w:rPr>
          <w:rFonts w:ascii="Consolas" w:hAnsi="Consolas"/>
          <w:shd w:val="clear" w:color="auto" w:fill="F8F8F8"/>
        </w:rPr>
        <w:t>## 1.009833 1.000344 1.004018 1.005800</w:t>
      </w:r>
    </w:p>
    <w:p w14:paraId="77E1A25C" w14:textId="77777777" w:rsidR="009B17B4" w:rsidRPr="009B17B4" w:rsidRDefault="009B17B4" w:rsidP="009B17B4">
      <w:pPr>
        <w:shd w:val="clear" w:color="auto" w:fill="F8F8F8"/>
        <w:wordWrap w:val="0"/>
        <w:spacing w:after="200" w:line="240" w:lineRule="auto"/>
        <w:rPr>
          <w:rFonts w:ascii="Consolas" w:hAnsi="Consolas"/>
        </w:rPr>
      </w:pPr>
      <w:proofErr w:type="spellStart"/>
      <w:r w:rsidRPr="009B17B4">
        <w:rPr>
          <w:rFonts w:ascii="Consolas" w:hAnsi="Consolas"/>
          <w:b/>
          <w:color w:val="204A87"/>
          <w:shd w:val="clear" w:color="auto" w:fill="F8F8F8"/>
        </w:rPr>
        <w:t>vif</w:t>
      </w:r>
      <w:proofErr w:type="spellEnd"/>
      <w:r w:rsidRPr="009B17B4">
        <w:rPr>
          <w:rFonts w:ascii="Consolas" w:hAnsi="Consolas"/>
          <w:shd w:val="clear" w:color="auto" w:fill="F8F8F8"/>
        </w:rPr>
        <w:t xml:space="preserve">(fit) </w:t>
      </w:r>
      <w:r w:rsidRPr="009B17B4">
        <w:rPr>
          <w:rFonts w:ascii="Consolas" w:hAnsi="Consolas"/>
          <w:b/>
          <w:color w:val="CE5C00"/>
          <w:shd w:val="clear" w:color="auto" w:fill="F8F8F8"/>
        </w:rPr>
        <w:t>&gt;</w:t>
      </w:r>
      <w:r w:rsidRPr="009B17B4">
        <w:rPr>
          <w:rFonts w:ascii="Consolas" w:hAnsi="Consolas"/>
          <w:shd w:val="clear" w:color="auto" w:fill="F8F8F8"/>
        </w:rPr>
        <w:t xml:space="preserve"> </w:t>
      </w:r>
      <w:r w:rsidRPr="009B17B4">
        <w:rPr>
          <w:rFonts w:ascii="Consolas" w:hAnsi="Consolas"/>
          <w:color w:val="0000CF"/>
          <w:shd w:val="clear" w:color="auto" w:fill="F8F8F8"/>
        </w:rPr>
        <w:t>10</w:t>
      </w:r>
    </w:p>
    <w:p w14:paraId="261EACEB" w14:textId="77777777" w:rsidR="009B17B4" w:rsidRPr="009B17B4" w:rsidRDefault="009B17B4" w:rsidP="009B17B4">
      <w:pPr>
        <w:shd w:val="clear" w:color="auto" w:fill="F8F8F8"/>
        <w:wordWrap w:val="0"/>
        <w:spacing w:after="200" w:line="240" w:lineRule="auto"/>
        <w:rPr>
          <w:rFonts w:ascii="Consolas" w:hAnsi="Consolas"/>
        </w:rPr>
      </w:pPr>
      <w:r w:rsidRPr="009B17B4">
        <w:rPr>
          <w:rFonts w:ascii="Consolas" w:hAnsi="Consolas"/>
          <w:shd w:val="clear" w:color="auto" w:fill="F8F8F8"/>
        </w:rPr>
        <w:t xml:space="preserve">##   PEU   PSI    IM    PS </w:t>
      </w:r>
      <w:r w:rsidRPr="009B17B4">
        <w:rPr>
          <w:rFonts w:ascii="Consolas" w:hAnsi="Consolas"/>
        </w:rPr>
        <w:br/>
      </w:r>
      <w:r w:rsidRPr="009B17B4">
        <w:rPr>
          <w:rFonts w:ascii="Consolas" w:hAnsi="Consolas"/>
          <w:shd w:val="clear" w:color="auto" w:fill="F8F8F8"/>
        </w:rPr>
        <w:t xml:space="preserve">## FALSE </w:t>
      </w:r>
      <w:proofErr w:type="spellStart"/>
      <w:r w:rsidRPr="009B17B4">
        <w:rPr>
          <w:rFonts w:ascii="Consolas" w:hAnsi="Consolas"/>
          <w:shd w:val="clear" w:color="auto" w:fill="F8F8F8"/>
        </w:rPr>
        <w:t>FALSE</w:t>
      </w:r>
      <w:proofErr w:type="spellEnd"/>
      <w:r w:rsidRPr="009B17B4">
        <w:rPr>
          <w:rFonts w:ascii="Consolas" w:hAnsi="Consolas"/>
          <w:shd w:val="clear" w:color="auto" w:fill="F8F8F8"/>
        </w:rPr>
        <w:t xml:space="preserve"> </w:t>
      </w:r>
      <w:proofErr w:type="spellStart"/>
      <w:r w:rsidRPr="009B17B4">
        <w:rPr>
          <w:rFonts w:ascii="Consolas" w:hAnsi="Consolas"/>
          <w:shd w:val="clear" w:color="auto" w:fill="F8F8F8"/>
        </w:rPr>
        <w:t>FALSE</w:t>
      </w:r>
      <w:proofErr w:type="spellEnd"/>
      <w:r w:rsidRPr="009B17B4">
        <w:rPr>
          <w:rFonts w:ascii="Consolas" w:hAnsi="Consolas"/>
          <w:shd w:val="clear" w:color="auto" w:fill="F8F8F8"/>
        </w:rPr>
        <w:t xml:space="preserve"> </w:t>
      </w:r>
      <w:proofErr w:type="spellStart"/>
      <w:r w:rsidRPr="009B17B4">
        <w:rPr>
          <w:rFonts w:ascii="Consolas" w:hAnsi="Consolas"/>
          <w:shd w:val="clear" w:color="auto" w:fill="F8F8F8"/>
        </w:rPr>
        <w:t>FALSE</w:t>
      </w:r>
      <w:proofErr w:type="spellEnd"/>
    </w:p>
    <w:p w14:paraId="01DC72D7" w14:textId="77777777" w:rsidR="009B17B4" w:rsidRPr="009B17B4" w:rsidRDefault="009B17B4" w:rsidP="009B17B4">
      <w:pPr>
        <w:jc w:val="both"/>
        <w:rPr>
          <w:rFonts w:ascii="Times New Roman" w:hAnsi="Times New Roman" w:cs="Times New Roman"/>
          <w:sz w:val="24"/>
          <w:szCs w:val="24"/>
        </w:rPr>
      </w:pPr>
      <w:r w:rsidRPr="009B17B4">
        <w:rPr>
          <w:rFonts w:ascii="Times New Roman" w:hAnsi="Times New Roman" w:cs="Times New Roman"/>
          <w:sz w:val="24"/>
          <w:szCs w:val="24"/>
        </w:rPr>
        <w:t xml:space="preserve">R Core Team (2023). </w:t>
      </w:r>
      <w:r w:rsidRPr="009B17B4">
        <w:rPr>
          <w:rFonts w:ascii="Times New Roman" w:hAnsi="Times New Roman" w:cs="Times New Roman"/>
          <w:i/>
          <w:iCs/>
          <w:sz w:val="24"/>
          <w:szCs w:val="24"/>
        </w:rPr>
        <w:t>R: A Language and Environment for Statistical Computing</w:t>
      </w:r>
      <w:r w:rsidRPr="009B17B4">
        <w:rPr>
          <w:rFonts w:ascii="Times New Roman" w:hAnsi="Times New Roman" w:cs="Times New Roman"/>
          <w:sz w:val="24"/>
          <w:szCs w:val="24"/>
        </w:rPr>
        <w:t>. R Foundation for Statistical Computing, Vienna, Austria. &lt;</w:t>
      </w:r>
      <w:hyperlink r:id="rId14" w:tgtFrame="_blank" w:history="1">
        <w:r w:rsidRPr="009B17B4">
          <w:rPr>
            <w:rFonts w:ascii="Times New Roman" w:hAnsi="Times New Roman" w:cs="Times New Roman"/>
            <w:color w:val="0563C1" w:themeColor="hyperlink"/>
            <w:sz w:val="24"/>
            <w:szCs w:val="24"/>
            <w:u w:val="single"/>
          </w:rPr>
          <w:t>https://www.R-project.org/</w:t>
        </w:r>
      </w:hyperlink>
      <w:r w:rsidRPr="009B17B4">
        <w:rPr>
          <w:rFonts w:ascii="Times New Roman" w:hAnsi="Times New Roman" w:cs="Times New Roman"/>
          <w:sz w:val="24"/>
          <w:szCs w:val="24"/>
        </w:rPr>
        <w:t>&gt;.</w:t>
      </w:r>
    </w:p>
    <w:p w14:paraId="012E4FD1" w14:textId="77777777" w:rsidR="009B17B4" w:rsidRDefault="009B17B4" w:rsidP="009B17B4">
      <w:pPr>
        <w:jc w:val="both"/>
        <w:rPr>
          <w:rFonts w:ascii="Times New Roman" w:hAnsi="Times New Roman" w:cs="Times New Roman"/>
          <w:sz w:val="24"/>
          <w:szCs w:val="24"/>
        </w:rPr>
      </w:pPr>
      <w:r w:rsidRPr="009B17B4">
        <w:rPr>
          <w:rFonts w:ascii="Times New Roman" w:hAnsi="Times New Roman" w:cs="Times New Roman"/>
          <w:sz w:val="24"/>
          <w:szCs w:val="24"/>
        </w:rPr>
        <w:t xml:space="preserve">Fox J, Weisberg S (2019). </w:t>
      </w:r>
      <w:r w:rsidRPr="009B17B4">
        <w:rPr>
          <w:rFonts w:ascii="Times New Roman" w:hAnsi="Times New Roman" w:cs="Times New Roman"/>
          <w:i/>
          <w:iCs/>
          <w:sz w:val="24"/>
          <w:szCs w:val="24"/>
        </w:rPr>
        <w:t>An R Companion to Applied Regression</w:t>
      </w:r>
      <w:r w:rsidRPr="009B17B4">
        <w:rPr>
          <w:rFonts w:ascii="Times New Roman" w:hAnsi="Times New Roman" w:cs="Times New Roman"/>
          <w:sz w:val="24"/>
          <w:szCs w:val="24"/>
        </w:rPr>
        <w:t>, Third edition. Sage, Thousand Oaks CA. &lt;</w:t>
      </w:r>
      <w:hyperlink r:id="rId15" w:tgtFrame="_blank" w:history="1">
        <w:r w:rsidRPr="009B17B4">
          <w:rPr>
            <w:rFonts w:ascii="Times New Roman" w:hAnsi="Times New Roman" w:cs="Times New Roman"/>
            <w:color w:val="0563C1" w:themeColor="hyperlink"/>
            <w:sz w:val="24"/>
            <w:szCs w:val="24"/>
            <w:u w:val="single"/>
          </w:rPr>
          <w:t>https://socialsciences.mcmaster.ca/jfox/Books/Companion/</w:t>
        </w:r>
      </w:hyperlink>
      <w:r w:rsidRPr="009B17B4">
        <w:rPr>
          <w:rFonts w:ascii="Times New Roman" w:hAnsi="Times New Roman" w:cs="Times New Roman"/>
          <w:sz w:val="24"/>
          <w:szCs w:val="24"/>
        </w:rPr>
        <w:t>&gt;.</w:t>
      </w:r>
    </w:p>
    <w:p w14:paraId="3596EF95" w14:textId="77777777" w:rsidR="005A788B" w:rsidRDefault="005A788B" w:rsidP="009B17B4">
      <w:pPr>
        <w:jc w:val="both"/>
        <w:rPr>
          <w:rFonts w:ascii="Times New Roman" w:hAnsi="Times New Roman" w:cs="Times New Roman"/>
          <w:sz w:val="24"/>
          <w:szCs w:val="24"/>
        </w:rPr>
      </w:pPr>
    </w:p>
    <w:p w14:paraId="02BE7A38" w14:textId="77777777" w:rsidR="005A788B" w:rsidRDefault="005A788B" w:rsidP="009B17B4">
      <w:pPr>
        <w:jc w:val="both"/>
        <w:rPr>
          <w:rFonts w:ascii="Times New Roman" w:hAnsi="Times New Roman" w:cs="Times New Roman"/>
          <w:sz w:val="24"/>
          <w:szCs w:val="24"/>
        </w:rPr>
      </w:pPr>
    </w:p>
    <w:p w14:paraId="5F2A829F" w14:textId="77777777" w:rsidR="005A788B" w:rsidRPr="009B17B4" w:rsidRDefault="005A788B" w:rsidP="009B17B4">
      <w:pPr>
        <w:jc w:val="both"/>
        <w:rPr>
          <w:rFonts w:ascii="Times New Roman" w:hAnsi="Times New Roman" w:cs="Times New Roman"/>
          <w:sz w:val="24"/>
          <w:szCs w:val="24"/>
        </w:rPr>
      </w:pPr>
    </w:p>
    <w:p w14:paraId="68B8B0C2" w14:textId="77777777" w:rsidR="009B17B4" w:rsidRPr="009B17B4" w:rsidRDefault="009B17B4" w:rsidP="009B17B4">
      <w:pPr>
        <w:jc w:val="both"/>
        <w:rPr>
          <w:rFonts w:ascii="Times New Roman" w:hAnsi="Times New Roman" w:cs="Times New Roman"/>
          <w:sz w:val="24"/>
          <w:szCs w:val="24"/>
        </w:rPr>
      </w:pPr>
    </w:p>
    <w:p w14:paraId="1061FD48" w14:textId="3DDA4CEB"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42" w:name="_Toc170803088"/>
      <w:bookmarkStart w:id="43" w:name="_Toc171231338"/>
      <w:r>
        <w:rPr>
          <w:rFonts w:ascii="Times New Roman" w:eastAsiaTheme="majorEastAsia" w:hAnsi="Times New Roman" w:cs="Times New Roman"/>
          <w:b/>
          <w:bCs/>
          <w:color w:val="4472C4" w:themeColor="accent1"/>
          <w:sz w:val="28"/>
          <w:szCs w:val="28"/>
        </w:rPr>
        <w:lastRenderedPageBreak/>
        <w:t>5</w:t>
      </w:r>
      <w:r w:rsidR="009B17B4" w:rsidRPr="009B17B4">
        <w:rPr>
          <w:rFonts w:ascii="Times New Roman" w:eastAsiaTheme="majorEastAsia" w:hAnsi="Times New Roman" w:cs="Times New Roman"/>
          <w:b/>
          <w:bCs/>
          <w:color w:val="4472C4" w:themeColor="accent1"/>
          <w:sz w:val="28"/>
          <w:szCs w:val="28"/>
        </w:rPr>
        <w:t xml:space="preserve">.5 Model </w:t>
      </w:r>
      <w:r w:rsidR="00561488" w:rsidRPr="009B17B4">
        <w:rPr>
          <w:rFonts w:ascii="Times New Roman" w:eastAsiaTheme="majorEastAsia" w:hAnsi="Times New Roman" w:cs="Times New Roman"/>
          <w:b/>
          <w:bCs/>
          <w:color w:val="4472C4" w:themeColor="accent1"/>
          <w:sz w:val="28"/>
          <w:szCs w:val="28"/>
        </w:rPr>
        <w:t>Specification</w:t>
      </w:r>
      <w:bookmarkEnd w:id="42"/>
      <w:bookmarkEnd w:id="43"/>
    </w:p>
    <w:p w14:paraId="1A3E6EBA" w14:textId="77777777" w:rsidR="009B17B4" w:rsidRPr="009B17B4" w:rsidRDefault="009B17B4" w:rsidP="009B17B4"/>
    <w:p w14:paraId="682A988E"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The following regression model was used here for the calculation;</w:t>
      </w:r>
    </w:p>
    <w:p w14:paraId="452B6843" w14:textId="77777777" w:rsidR="009B17B4" w:rsidRPr="009B17B4" w:rsidRDefault="009B17B4" w:rsidP="009B17B4">
      <w:pPr>
        <w:spacing w:line="360" w:lineRule="auto"/>
        <w:jc w:val="both"/>
        <w:rPr>
          <w:rFonts w:ascii="Times New Roman" w:hAnsi="Times New Roman" w:cs="Times New Roman"/>
          <w:sz w:val="24"/>
          <w:szCs w:val="24"/>
          <w:vertAlign w:val="subscript"/>
        </w:rPr>
      </w:pPr>
      <w:r w:rsidRPr="009B17B4">
        <w:rPr>
          <w:rFonts w:ascii="Times New Roman" w:hAnsi="Times New Roman" w:cs="Times New Roman"/>
          <w:sz w:val="24"/>
          <w:szCs w:val="24"/>
        </w:rPr>
        <w:t>Y=b</w:t>
      </w:r>
      <w:r w:rsidRPr="009B17B4">
        <w:rPr>
          <w:rFonts w:ascii="Times New Roman" w:hAnsi="Times New Roman" w:cs="Times New Roman"/>
          <w:sz w:val="24"/>
          <w:szCs w:val="24"/>
          <w:vertAlign w:val="subscript"/>
        </w:rPr>
        <w:t>0</w:t>
      </w:r>
      <w:r w:rsidRPr="009B17B4">
        <w:rPr>
          <w:rFonts w:ascii="Times New Roman" w:hAnsi="Times New Roman" w:cs="Times New Roman"/>
          <w:sz w:val="24"/>
          <w:szCs w:val="24"/>
        </w:rPr>
        <w:t>+b</w:t>
      </w:r>
      <w:r w:rsidRPr="009B17B4">
        <w:rPr>
          <w:rFonts w:ascii="Times New Roman" w:hAnsi="Times New Roman" w:cs="Times New Roman"/>
          <w:sz w:val="24"/>
          <w:szCs w:val="24"/>
          <w:vertAlign w:val="subscript"/>
        </w:rPr>
        <w:t>1</w:t>
      </w:r>
      <w:r w:rsidRPr="009B17B4">
        <w:rPr>
          <w:rFonts w:ascii="Times New Roman" w:hAnsi="Times New Roman" w:cs="Times New Roman"/>
          <w:sz w:val="24"/>
          <w:szCs w:val="24"/>
        </w:rPr>
        <w:t>*x</w:t>
      </w:r>
      <w:r w:rsidRPr="009B17B4">
        <w:rPr>
          <w:rFonts w:ascii="Times New Roman" w:hAnsi="Times New Roman" w:cs="Times New Roman"/>
          <w:sz w:val="24"/>
          <w:szCs w:val="24"/>
          <w:vertAlign w:val="subscript"/>
        </w:rPr>
        <w:t>1</w:t>
      </w:r>
      <w:r w:rsidRPr="009B17B4">
        <w:rPr>
          <w:rFonts w:ascii="Times New Roman" w:hAnsi="Times New Roman" w:cs="Times New Roman"/>
          <w:sz w:val="24"/>
          <w:szCs w:val="24"/>
        </w:rPr>
        <w:t>+b</w:t>
      </w:r>
      <w:r w:rsidRPr="009B17B4">
        <w:rPr>
          <w:rFonts w:ascii="Times New Roman" w:hAnsi="Times New Roman" w:cs="Times New Roman"/>
          <w:sz w:val="24"/>
          <w:szCs w:val="24"/>
          <w:vertAlign w:val="subscript"/>
        </w:rPr>
        <w:t>2</w:t>
      </w:r>
      <w:r w:rsidRPr="009B17B4">
        <w:rPr>
          <w:rFonts w:ascii="Times New Roman" w:hAnsi="Times New Roman" w:cs="Times New Roman"/>
          <w:sz w:val="24"/>
          <w:szCs w:val="24"/>
        </w:rPr>
        <w:t>*x</w:t>
      </w:r>
      <w:r w:rsidRPr="009B17B4">
        <w:rPr>
          <w:rFonts w:ascii="Times New Roman" w:hAnsi="Times New Roman" w:cs="Times New Roman"/>
          <w:sz w:val="24"/>
          <w:szCs w:val="24"/>
          <w:vertAlign w:val="subscript"/>
        </w:rPr>
        <w:t>2</w:t>
      </w:r>
      <w:r w:rsidRPr="009B17B4">
        <w:rPr>
          <w:rFonts w:ascii="Times New Roman" w:hAnsi="Times New Roman" w:cs="Times New Roman"/>
          <w:sz w:val="24"/>
          <w:szCs w:val="24"/>
        </w:rPr>
        <w:t>+b</w:t>
      </w:r>
      <w:r w:rsidRPr="009B17B4">
        <w:rPr>
          <w:rFonts w:ascii="Times New Roman" w:hAnsi="Times New Roman" w:cs="Times New Roman"/>
          <w:sz w:val="24"/>
          <w:szCs w:val="24"/>
          <w:vertAlign w:val="subscript"/>
        </w:rPr>
        <w:t>3</w:t>
      </w:r>
      <w:r w:rsidRPr="009B17B4">
        <w:rPr>
          <w:rFonts w:ascii="Times New Roman" w:hAnsi="Times New Roman" w:cs="Times New Roman"/>
          <w:sz w:val="24"/>
          <w:szCs w:val="24"/>
        </w:rPr>
        <w:t>*x</w:t>
      </w:r>
      <w:r w:rsidRPr="009B17B4">
        <w:rPr>
          <w:rFonts w:ascii="Times New Roman" w:hAnsi="Times New Roman" w:cs="Times New Roman"/>
          <w:sz w:val="24"/>
          <w:szCs w:val="24"/>
          <w:vertAlign w:val="subscript"/>
        </w:rPr>
        <w:t>3</w:t>
      </w:r>
      <w:r w:rsidRPr="009B17B4">
        <w:rPr>
          <w:rFonts w:ascii="Times New Roman" w:hAnsi="Times New Roman" w:cs="Times New Roman"/>
          <w:sz w:val="24"/>
          <w:szCs w:val="24"/>
        </w:rPr>
        <w:t>+b</w:t>
      </w:r>
      <w:r w:rsidRPr="009B17B4">
        <w:rPr>
          <w:rFonts w:ascii="Times New Roman" w:hAnsi="Times New Roman" w:cs="Times New Roman"/>
          <w:sz w:val="24"/>
          <w:szCs w:val="24"/>
          <w:vertAlign w:val="subscript"/>
        </w:rPr>
        <w:t>4</w:t>
      </w:r>
      <w:r w:rsidRPr="009B17B4">
        <w:rPr>
          <w:rFonts w:ascii="Times New Roman" w:hAnsi="Times New Roman" w:cs="Times New Roman"/>
          <w:sz w:val="24"/>
          <w:szCs w:val="24"/>
        </w:rPr>
        <w:t>*x</w:t>
      </w:r>
      <w:r w:rsidRPr="009B17B4">
        <w:rPr>
          <w:rFonts w:ascii="Times New Roman" w:hAnsi="Times New Roman" w:cs="Times New Roman"/>
          <w:sz w:val="24"/>
          <w:szCs w:val="24"/>
          <w:vertAlign w:val="subscript"/>
        </w:rPr>
        <w:t>4</w:t>
      </w:r>
    </w:p>
    <w:p w14:paraId="2D4BA2AA"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BI= b</w:t>
      </w:r>
      <w:r w:rsidRPr="009B17B4">
        <w:rPr>
          <w:rFonts w:ascii="Times New Roman" w:hAnsi="Times New Roman" w:cs="Times New Roman"/>
          <w:sz w:val="24"/>
          <w:szCs w:val="24"/>
          <w:vertAlign w:val="superscript"/>
        </w:rPr>
        <w:t>0</w:t>
      </w:r>
      <w:r w:rsidRPr="009B17B4">
        <w:rPr>
          <w:rFonts w:ascii="Times New Roman" w:hAnsi="Times New Roman" w:cs="Times New Roman"/>
          <w:sz w:val="24"/>
          <w:szCs w:val="24"/>
        </w:rPr>
        <w:t>+b</w:t>
      </w:r>
      <w:r w:rsidRPr="009B17B4">
        <w:rPr>
          <w:rFonts w:ascii="Times New Roman" w:hAnsi="Times New Roman" w:cs="Times New Roman"/>
          <w:sz w:val="24"/>
          <w:szCs w:val="24"/>
          <w:vertAlign w:val="subscript"/>
        </w:rPr>
        <w:t>1</w:t>
      </w:r>
      <w:r w:rsidRPr="009B17B4">
        <w:rPr>
          <w:rFonts w:ascii="Times New Roman" w:hAnsi="Times New Roman" w:cs="Times New Roman"/>
          <w:sz w:val="24"/>
          <w:szCs w:val="24"/>
        </w:rPr>
        <w:t>*PEU+b</w:t>
      </w:r>
      <w:r w:rsidRPr="009B17B4">
        <w:rPr>
          <w:rFonts w:ascii="Times New Roman" w:hAnsi="Times New Roman" w:cs="Times New Roman"/>
          <w:sz w:val="24"/>
          <w:szCs w:val="24"/>
          <w:vertAlign w:val="subscript"/>
        </w:rPr>
        <w:t>2</w:t>
      </w:r>
      <w:r w:rsidRPr="009B17B4">
        <w:rPr>
          <w:rFonts w:ascii="Times New Roman" w:hAnsi="Times New Roman" w:cs="Times New Roman"/>
          <w:sz w:val="24"/>
          <w:szCs w:val="24"/>
        </w:rPr>
        <w:t>*PSI+b</w:t>
      </w:r>
      <w:r w:rsidRPr="009B17B4">
        <w:rPr>
          <w:rFonts w:ascii="Times New Roman" w:hAnsi="Times New Roman" w:cs="Times New Roman"/>
          <w:sz w:val="24"/>
          <w:szCs w:val="24"/>
          <w:vertAlign w:val="subscript"/>
        </w:rPr>
        <w:t>3</w:t>
      </w:r>
      <w:r w:rsidRPr="009B17B4">
        <w:rPr>
          <w:rFonts w:ascii="Times New Roman" w:hAnsi="Times New Roman" w:cs="Times New Roman"/>
          <w:sz w:val="24"/>
          <w:szCs w:val="24"/>
        </w:rPr>
        <w:t>*IM+b</w:t>
      </w:r>
      <w:r w:rsidRPr="009B17B4">
        <w:rPr>
          <w:rFonts w:ascii="Times New Roman" w:hAnsi="Times New Roman" w:cs="Times New Roman"/>
          <w:sz w:val="24"/>
          <w:szCs w:val="24"/>
          <w:vertAlign w:val="subscript"/>
        </w:rPr>
        <w:t>4</w:t>
      </w:r>
      <w:r w:rsidRPr="009B17B4">
        <w:rPr>
          <w:rFonts w:ascii="Times New Roman" w:hAnsi="Times New Roman" w:cs="Times New Roman"/>
          <w:sz w:val="24"/>
          <w:szCs w:val="24"/>
        </w:rPr>
        <w:t>*PS</w:t>
      </w:r>
    </w:p>
    <w:p w14:paraId="49AC22CF"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b/>
          <w:color w:val="204A87"/>
          <w:kern w:val="0"/>
          <w:szCs w:val="24"/>
          <w:shd w:val="clear" w:color="auto" w:fill="F8F8F8"/>
          <w14:ligatures w14:val="none"/>
        </w:rPr>
        <w:t>summary</w:t>
      </w:r>
      <w:r w:rsidRPr="009B17B4">
        <w:rPr>
          <w:rFonts w:ascii="Consolas" w:eastAsia="Cambria" w:hAnsi="Consolas" w:cs="Times New Roman"/>
          <w:kern w:val="0"/>
          <w:szCs w:val="24"/>
          <w:shd w:val="clear" w:color="auto" w:fill="F8F8F8"/>
          <w14:ligatures w14:val="none"/>
        </w:rPr>
        <w:t>(fit)</w:t>
      </w:r>
    </w:p>
    <w:p w14:paraId="6BC02AE0"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Call:</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lm(formula = BI ~ PEU + PSI + IM + PS, data = </w:t>
      </w:r>
      <w:proofErr w:type="spellStart"/>
      <w:r w:rsidRPr="009B17B4">
        <w:rPr>
          <w:rFonts w:ascii="Consolas" w:eastAsia="Cambria" w:hAnsi="Consolas" w:cs="Times New Roman"/>
          <w:kern w:val="0"/>
          <w:szCs w:val="24"/>
          <w14:ligatures w14:val="none"/>
        </w:rPr>
        <w:t>myData</w:t>
      </w:r>
      <w:proofErr w:type="spellEnd"/>
      <w:r w:rsidRPr="009B17B4">
        <w:rPr>
          <w:rFonts w:ascii="Consolas" w:eastAsia="Cambria" w:hAnsi="Consolas" w:cs="Times New Roman"/>
          <w:kern w:val="0"/>
          <w:szCs w:val="24"/>
          <w14:ligatures w14:val="none"/>
        </w:rPr>
        <w:t>)</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Residuals:</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Min       1Q   Median       3Q      Max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-1.70306 -0.51506 -0.02257  0.45748  1.96600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Coefficients:</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Estimate Std. Error t value </w:t>
      </w:r>
      <w:proofErr w:type="spellStart"/>
      <w:r w:rsidRPr="009B17B4">
        <w:rPr>
          <w:rFonts w:ascii="Consolas" w:eastAsia="Cambria" w:hAnsi="Consolas" w:cs="Times New Roman"/>
          <w:kern w:val="0"/>
          <w:szCs w:val="24"/>
          <w14:ligatures w14:val="none"/>
        </w:rPr>
        <w:t>Pr</w:t>
      </w:r>
      <w:proofErr w:type="spellEnd"/>
      <w:r w:rsidRPr="009B17B4">
        <w:rPr>
          <w:rFonts w:ascii="Consolas" w:eastAsia="Cambria" w:hAnsi="Consolas" w:cs="Times New Roman"/>
          <w:kern w:val="0"/>
          <w:szCs w:val="24"/>
          <w14:ligatures w14:val="none"/>
        </w:rPr>
        <w:t xml:space="preserve">(&gt;|t|)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(Intercept) -2.25846    0.26670  -8.468 2.76e-16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PEU          0.43236    0.03450  12.534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PSI          0.37451    0.03467  10.803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IM           0.39597    0.03284  12.059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PS           0.36274    0.02972  12.207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proofErr w:type="spellStart"/>
      <w:r w:rsidRPr="009B17B4">
        <w:rPr>
          <w:rFonts w:ascii="Consolas" w:eastAsia="Cambria" w:hAnsi="Consolas" w:cs="Times New Roman"/>
          <w:kern w:val="0"/>
          <w:szCs w:val="24"/>
          <w14:ligatures w14:val="none"/>
        </w:rPr>
        <w:t>Signif</w:t>
      </w:r>
      <w:proofErr w:type="spellEnd"/>
      <w:r w:rsidRPr="009B17B4">
        <w:rPr>
          <w:rFonts w:ascii="Consolas" w:eastAsia="Cambria" w:hAnsi="Consolas" w:cs="Times New Roman"/>
          <w:kern w:val="0"/>
          <w:szCs w:val="24"/>
          <w14:ligatures w14:val="none"/>
        </w:rPr>
        <w:t xml:space="preserve">. </w:t>
      </w:r>
      <w:proofErr w:type="gramStart"/>
      <w:r w:rsidRPr="009B17B4">
        <w:rPr>
          <w:rFonts w:ascii="Consolas" w:eastAsia="Cambria" w:hAnsi="Consolas" w:cs="Times New Roman"/>
          <w:kern w:val="0"/>
          <w:szCs w:val="24"/>
          <w14:ligatures w14:val="none"/>
        </w:rPr>
        <w:t>codes</w:t>
      </w:r>
      <w:proofErr w:type="gramEnd"/>
      <w:r w:rsidRPr="009B17B4">
        <w:rPr>
          <w:rFonts w:ascii="Consolas" w:eastAsia="Cambria" w:hAnsi="Consolas" w:cs="Times New Roman"/>
          <w:kern w:val="0"/>
          <w:szCs w:val="24"/>
          <w14:ligatures w14:val="none"/>
        </w:rPr>
        <w:t>:  0 '***' 0.001 '**' 0.01 '*' 0.05 '.' 0.1 ' ' 1</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Residual standard error: 0.7045 on 503 degrees of freedom</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Multiple R-squared:  0.5314, Adjusted R-squared:  0.5277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F-statistic: 142.6 on 4 and 503 DF</w:t>
      </w:r>
      <w:proofErr w:type="gramStart"/>
      <w:r w:rsidRPr="009B17B4">
        <w:rPr>
          <w:rFonts w:ascii="Consolas" w:eastAsia="Cambria" w:hAnsi="Consolas" w:cs="Times New Roman"/>
          <w:kern w:val="0"/>
          <w:szCs w:val="24"/>
          <w14:ligatures w14:val="none"/>
        </w:rPr>
        <w:t>,  p</w:t>
      </w:r>
      <w:proofErr w:type="gramEnd"/>
      <w:r w:rsidRPr="009B17B4">
        <w:rPr>
          <w:rFonts w:ascii="Consolas" w:eastAsia="Cambria" w:hAnsi="Consolas" w:cs="Times New Roman"/>
          <w:kern w:val="0"/>
          <w:szCs w:val="24"/>
          <w14:ligatures w14:val="none"/>
        </w:rPr>
        <w:t>-value: &lt; 2.2e-16</w:t>
      </w:r>
    </w:p>
    <w:p w14:paraId="4639BEBF"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Here y is the dependent variable and x is independent value.</w:t>
      </w:r>
    </w:p>
    <w:p w14:paraId="30578A77" w14:textId="4292E252"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color w:val="4472C4" w:themeColor="accent1"/>
          <w:sz w:val="28"/>
          <w:szCs w:val="28"/>
        </w:rPr>
      </w:pPr>
      <w:bookmarkStart w:id="44" w:name="_Toc170803089"/>
      <w:bookmarkStart w:id="45" w:name="_Toc171231339"/>
      <w:r>
        <w:rPr>
          <w:rFonts w:ascii="Times New Roman" w:eastAsiaTheme="majorEastAsia" w:hAnsi="Times New Roman" w:cs="Times New Roman"/>
          <w:b/>
          <w:bCs/>
          <w:color w:val="4472C4" w:themeColor="accent1"/>
          <w:sz w:val="28"/>
          <w:szCs w:val="28"/>
        </w:rPr>
        <w:t>5</w:t>
      </w:r>
      <w:r w:rsidR="009B17B4" w:rsidRPr="009B17B4">
        <w:rPr>
          <w:rFonts w:ascii="Times New Roman" w:eastAsiaTheme="majorEastAsia" w:hAnsi="Times New Roman" w:cs="Times New Roman"/>
          <w:b/>
          <w:bCs/>
          <w:color w:val="4472C4" w:themeColor="accent1"/>
          <w:sz w:val="28"/>
          <w:szCs w:val="28"/>
        </w:rPr>
        <w:t xml:space="preserve">.6 Regression </w:t>
      </w:r>
      <w:r w:rsidR="00561488" w:rsidRPr="009B17B4">
        <w:rPr>
          <w:rFonts w:ascii="Times New Roman" w:eastAsiaTheme="majorEastAsia" w:hAnsi="Times New Roman" w:cs="Times New Roman"/>
          <w:b/>
          <w:bCs/>
          <w:color w:val="4472C4" w:themeColor="accent1"/>
          <w:sz w:val="28"/>
          <w:szCs w:val="28"/>
        </w:rPr>
        <w:t>Analysis Assumption</w:t>
      </w:r>
      <w:bookmarkEnd w:id="44"/>
      <w:bookmarkEnd w:id="45"/>
    </w:p>
    <w:p w14:paraId="2967D258" w14:textId="77777777" w:rsidR="009B17B4" w:rsidRPr="009B17B4" w:rsidRDefault="009B17B4" w:rsidP="009B17B4"/>
    <w:p w14:paraId="0EFD4F04" w14:textId="77777777" w:rsidR="009B17B4" w:rsidRPr="009B17B4" w:rsidRDefault="009B17B4" w:rsidP="009B17B4">
      <w:pPr>
        <w:spacing w:line="360" w:lineRule="auto"/>
        <w:jc w:val="both"/>
        <w:rPr>
          <w:rFonts w:ascii="Times New Roman" w:hAnsi="Times New Roman" w:cs="Times New Roman"/>
          <w:sz w:val="24"/>
          <w:szCs w:val="24"/>
          <w:vertAlign w:val="subscript"/>
        </w:rPr>
      </w:pPr>
      <w:r w:rsidRPr="009B17B4">
        <w:rPr>
          <w:rFonts w:ascii="Times New Roman" w:hAnsi="Times New Roman" w:cs="Times New Roman"/>
          <w:sz w:val="24"/>
          <w:szCs w:val="24"/>
        </w:rPr>
        <w:t>Ols model was used here for the regression equation. By definition it’s a liner model. So, it can be said that this is a liner model</w:t>
      </w:r>
      <w:r w:rsidRPr="009B17B4">
        <w:rPr>
          <w:rFonts w:ascii="Times New Roman" w:hAnsi="Times New Roman" w:cs="Times New Roman"/>
          <w:b/>
          <w:bCs/>
          <w:sz w:val="24"/>
          <w:szCs w:val="24"/>
        </w:rPr>
        <w:t>. Y=b</w:t>
      </w:r>
      <w:r w:rsidRPr="009B17B4">
        <w:rPr>
          <w:rFonts w:ascii="Times New Roman" w:hAnsi="Times New Roman" w:cs="Times New Roman"/>
          <w:b/>
          <w:bCs/>
          <w:sz w:val="24"/>
          <w:szCs w:val="24"/>
          <w:vertAlign w:val="subscript"/>
        </w:rPr>
        <w:t>0</w:t>
      </w:r>
      <w:r w:rsidRPr="009B17B4">
        <w:rPr>
          <w:rFonts w:ascii="Times New Roman" w:hAnsi="Times New Roman" w:cs="Times New Roman"/>
          <w:b/>
          <w:bCs/>
          <w:sz w:val="24"/>
          <w:szCs w:val="24"/>
        </w:rPr>
        <w:t>+b</w:t>
      </w:r>
      <w:r w:rsidRPr="009B17B4">
        <w:rPr>
          <w:rFonts w:ascii="Times New Roman" w:hAnsi="Times New Roman" w:cs="Times New Roman"/>
          <w:b/>
          <w:bCs/>
          <w:sz w:val="24"/>
          <w:szCs w:val="24"/>
          <w:vertAlign w:val="subscript"/>
        </w:rPr>
        <w:t>1</w:t>
      </w:r>
      <w:r w:rsidRPr="009B17B4">
        <w:rPr>
          <w:rFonts w:ascii="Times New Roman" w:hAnsi="Times New Roman" w:cs="Times New Roman"/>
          <w:b/>
          <w:bCs/>
          <w:sz w:val="24"/>
          <w:szCs w:val="24"/>
        </w:rPr>
        <w:t>*x</w:t>
      </w:r>
      <w:r w:rsidRPr="009B17B4">
        <w:rPr>
          <w:rFonts w:ascii="Times New Roman" w:hAnsi="Times New Roman" w:cs="Times New Roman"/>
          <w:b/>
          <w:bCs/>
          <w:sz w:val="24"/>
          <w:szCs w:val="24"/>
          <w:vertAlign w:val="subscript"/>
        </w:rPr>
        <w:t>1</w:t>
      </w:r>
      <w:r w:rsidRPr="009B17B4">
        <w:rPr>
          <w:rFonts w:ascii="Times New Roman" w:hAnsi="Times New Roman" w:cs="Times New Roman"/>
          <w:b/>
          <w:bCs/>
          <w:sz w:val="24"/>
          <w:szCs w:val="24"/>
        </w:rPr>
        <w:t>+b</w:t>
      </w:r>
      <w:r w:rsidRPr="009B17B4">
        <w:rPr>
          <w:rFonts w:ascii="Times New Roman" w:hAnsi="Times New Roman" w:cs="Times New Roman"/>
          <w:b/>
          <w:bCs/>
          <w:sz w:val="24"/>
          <w:szCs w:val="24"/>
          <w:vertAlign w:val="subscript"/>
        </w:rPr>
        <w:t>2</w:t>
      </w:r>
      <w:r w:rsidRPr="009B17B4">
        <w:rPr>
          <w:rFonts w:ascii="Times New Roman" w:hAnsi="Times New Roman" w:cs="Times New Roman"/>
          <w:b/>
          <w:bCs/>
          <w:sz w:val="24"/>
          <w:szCs w:val="24"/>
        </w:rPr>
        <w:t>*x</w:t>
      </w:r>
      <w:r w:rsidRPr="009B17B4">
        <w:rPr>
          <w:rFonts w:ascii="Times New Roman" w:hAnsi="Times New Roman" w:cs="Times New Roman"/>
          <w:b/>
          <w:bCs/>
          <w:sz w:val="24"/>
          <w:szCs w:val="24"/>
          <w:vertAlign w:val="subscript"/>
        </w:rPr>
        <w:t>2</w:t>
      </w:r>
      <w:r w:rsidRPr="009B17B4">
        <w:rPr>
          <w:rFonts w:ascii="Times New Roman" w:hAnsi="Times New Roman" w:cs="Times New Roman"/>
          <w:b/>
          <w:bCs/>
          <w:sz w:val="24"/>
          <w:szCs w:val="24"/>
        </w:rPr>
        <w:t>+b</w:t>
      </w:r>
      <w:r w:rsidRPr="009B17B4">
        <w:rPr>
          <w:rFonts w:ascii="Times New Roman" w:hAnsi="Times New Roman" w:cs="Times New Roman"/>
          <w:b/>
          <w:bCs/>
          <w:sz w:val="24"/>
          <w:szCs w:val="24"/>
          <w:vertAlign w:val="subscript"/>
        </w:rPr>
        <w:t>3</w:t>
      </w:r>
      <w:r w:rsidRPr="009B17B4">
        <w:rPr>
          <w:rFonts w:ascii="Times New Roman" w:hAnsi="Times New Roman" w:cs="Times New Roman"/>
          <w:b/>
          <w:bCs/>
          <w:sz w:val="24"/>
          <w:szCs w:val="24"/>
        </w:rPr>
        <w:t>*x</w:t>
      </w:r>
      <w:r w:rsidRPr="009B17B4">
        <w:rPr>
          <w:rFonts w:ascii="Times New Roman" w:hAnsi="Times New Roman" w:cs="Times New Roman"/>
          <w:b/>
          <w:bCs/>
          <w:sz w:val="24"/>
          <w:szCs w:val="24"/>
          <w:vertAlign w:val="subscript"/>
        </w:rPr>
        <w:t>3</w:t>
      </w:r>
      <w:r w:rsidRPr="009B17B4">
        <w:rPr>
          <w:rFonts w:ascii="Times New Roman" w:hAnsi="Times New Roman" w:cs="Times New Roman"/>
          <w:b/>
          <w:bCs/>
          <w:sz w:val="24"/>
          <w:szCs w:val="24"/>
        </w:rPr>
        <w:t>+b</w:t>
      </w:r>
      <w:r w:rsidRPr="009B17B4">
        <w:rPr>
          <w:rFonts w:ascii="Times New Roman" w:hAnsi="Times New Roman" w:cs="Times New Roman"/>
          <w:b/>
          <w:bCs/>
          <w:sz w:val="24"/>
          <w:szCs w:val="24"/>
          <w:vertAlign w:val="subscript"/>
        </w:rPr>
        <w:t>4</w:t>
      </w:r>
      <w:r w:rsidRPr="009B17B4">
        <w:rPr>
          <w:rFonts w:ascii="Times New Roman" w:hAnsi="Times New Roman" w:cs="Times New Roman"/>
          <w:b/>
          <w:bCs/>
          <w:sz w:val="24"/>
          <w:szCs w:val="24"/>
        </w:rPr>
        <w:t>*x</w:t>
      </w:r>
      <w:r w:rsidRPr="009B17B4">
        <w:rPr>
          <w:rFonts w:ascii="Times New Roman" w:hAnsi="Times New Roman" w:cs="Times New Roman"/>
          <w:b/>
          <w:bCs/>
          <w:sz w:val="24"/>
          <w:szCs w:val="24"/>
          <w:vertAlign w:val="subscript"/>
        </w:rPr>
        <w:t>4</w:t>
      </w:r>
    </w:p>
    <w:p w14:paraId="26CD0626" w14:textId="77777777" w:rsidR="009B17B4" w:rsidRPr="009B17B4" w:rsidRDefault="009B17B4" w:rsidP="009B17B4">
      <w:pPr>
        <w:jc w:val="both"/>
        <w:rPr>
          <w:rFonts w:ascii="Times New Roman" w:hAnsi="Times New Roman" w:cs="Times New Roman"/>
          <w:sz w:val="24"/>
          <w:szCs w:val="24"/>
        </w:rPr>
      </w:pPr>
      <w:r w:rsidRPr="009B17B4">
        <w:rPr>
          <w:rFonts w:ascii="Times New Roman" w:hAnsi="Times New Roman" w:cs="Times New Roman"/>
          <w:sz w:val="24"/>
          <w:szCs w:val="24"/>
        </w:rPr>
        <w:t xml:space="preserve">The relationship between the independent and dependent variables is liner. </w:t>
      </w:r>
    </w:p>
    <w:p w14:paraId="2271B467"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Ordinary least-squares (OLS)</w:t>
      </w:r>
      <w:r w:rsidRPr="009B17B4">
        <w:rPr>
          <w:rFonts w:ascii="Times New Roman" w:hAnsi="Times New Roman" w:cs="Times New Roman"/>
          <w:sz w:val="24"/>
          <w:szCs w:val="24"/>
        </w:rPr>
        <w:t xml:space="preserve"> models assume that the analysis is fitting a model of a relationship between one or more explanatory variables and a continuous or at least interval outcome variable that minimizes the sum of square errors, where an error is the difference </w:t>
      </w:r>
      <w:r w:rsidRPr="009B17B4">
        <w:rPr>
          <w:rFonts w:ascii="Times New Roman" w:hAnsi="Times New Roman" w:cs="Times New Roman"/>
          <w:sz w:val="24"/>
          <w:szCs w:val="24"/>
        </w:rPr>
        <w:lastRenderedPageBreak/>
        <w:t>between the actual and the predicted value of the outcome variable. The most common analytical method that utilizes OLS models is linear regression (with a single or multiple predictor variables).</w:t>
      </w:r>
      <w:r w:rsidRPr="009B17B4">
        <w:t xml:space="preserve"> </w:t>
      </w:r>
      <w:r w:rsidRPr="009B17B4">
        <w:rPr>
          <w:rFonts w:ascii="Times New Roman" w:hAnsi="Times New Roman" w:cs="Times New Roman"/>
          <w:sz w:val="24"/>
          <w:szCs w:val="24"/>
        </w:rPr>
        <w:t>(</w:t>
      </w:r>
      <w:r w:rsidRPr="009B17B4">
        <w:rPr>
          <w:rFonts w:ascii="Times New Roman" w:hAnsi="Times New Roman" w:cs="Times New Roman"/>
          <w:i/>
          <w:iCs/>
          <w:sz w:val="24"/>
          <w:szCs w:val="24"/>
        </w:rPr>
        <w:t>Ordinary Least-squares (OLS) Model</w:t>
      </w:r>
      <w:r w:rsidRPr="009B17B4">
        <w:rPr>
          <w:rFonts w:ascii="Times New Roman" w:hAnsi="Times New Roman" w:cs="Times New Roman"/>
          <w:sz w:val="24"/>
          <w:szCs w:val="24"/>
        </w:rPr>
        <w:t>, 2008)</w:t>
      </w:r>
    </w:p>
    <w:p w14:paraId="7F2289AA"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proofErr w:type="spellStart"/>
      <w:r w:rsidRPr="009B17B4">
        <w:rPr>
          <w:rFonts w:ascii="Consolas" w:eastAsia="Cambria" w:hAnsi="Consolas" w:cs="Times New Roman"/>
          <w:b/>
          <w:color w:val="204A87"/>
          <w:kern w:val="0"/>
          <w:szCs w:val="24"/>
          <w:shd w:val="clear" w:color="auto" w:fill="F8F8F8"/>
          <w14:ligatures w14:val="none"/>
        </w:rPr>
        <w:t>ncvTest</w:t>
      </w:r>
      <w:proofErr w:type="spellEnd"/>
      <w:r w:rsidRPr="009B17B4">
        <w:rPr>
          <w:rFonts w:ascii="Consolas" w:eastAsia="Cambria" w:hAnsi="Consolas" w:cs="Times New Roman"/>
          <w:kern w:val="0"/>
          <w:szCs w:val="24"/>
          <w:shd w:val="clear" w:color="auto" w:fill="F8F8F8"/>
          <w14:ligatures w14:val="none"/>
        </w:rPr>
        <w:t>(fit)</w:t>
      </w:r>
    </w:p>
    <w:p w14:paraId="6B082C13"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kern w:val="0"/>
          <w:szCs w:val="24"/>
          <w14:ligatures w14:val="none"/>
        </w:rPr>
        <w:t xml:space="preserve">## Non-constant Variance Score Test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Variance formula: ~ </w:t>
      </w:r>
      <w:proofErr w:type="spellStart"/>
      <w:r w:rsidRPr="009B17B4">
        <w:rPr>
          <w:rFonts w:ascii="Consolas" w:eastAsia="Cambria" w:hAnsi="Consolas" w:cs="Times New Roman"/>
          <w:kern w:val="0"/>
          <w:szCs w:val="24"/>
          <w14:ligatures w14:val="none"/>
        </w:rPr>
        <w:t>fitted.values</w:t>
      </w:r>
      <w:proofErr w:type="spellEnd"/>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proofErr w:type="spellStart"/>
      <w:r w:rsidRPr="009B17B4">
        <w:rPr>
          <w:rFonts w:ascii="Consolas" w:eastAsia="Cambria" w:hAnsi="Consolas" w:cs="Times New Roman"/>
          <w:kern w:val="0"/>
          <w:szCs w:val="24"/>
          <w14:ligatures w14:val="none"/>
        </w:rPr>
        <w:t>Chisquare</w:t>
      </w:r>
      <w:proofErr w:type="spellEnd"/>
      <w:r w:rsidRPr="009B17B4">
        <w:rPr>
          <w:rFonts w:ascii="Consolas" w:eastAsia="Cambria" w:hAnsi="Consolas" w:cs="Times New Roman"/>
          <w:kern w:val="0"/>
          <w:szCs w:val="24"/>
          <w14:ligatures w14:val="none"/>
        </w:rPr>
        <w:t xml:space="preserve"> = 0.8639136, </w:t>
      </w:r>
      <w:proofErr w:type="spellStart"/>
      <w:proofErr w:type="gramStart"/>
      <w:r w:rsidRPr="009B17B4">
        <w:rPr>
          <w:rFonts w:ascii="Consolas" w:eastAsia="Cambria" w:hAnsi="Consolas" w:cs="Times New Roman"/>
          <w:kern w:val="0"/>
          <w:szCs w:val="24"/>
          <w14:ligatures w14:val="none"/>
        </w:rPr>
        <w:t>Df</w:t>
      </w:r>
      <w:proofErr w:type="spellEnd"/>
      <w:proofErr w:type="gramEnd"/>
      <w:r w:rsidRPr="009B17B4">
        <w:rPr>
          <w:rFonts w:ascii="Consolas" w:eastAsia="Cambria" w:hAnsi="Consolas" w:cs="Times New Roman"/>
          <w:kern w:val="0"/>
          <w:szCs w:val="24"/>
          <w14:ligatures w14:val="none"/>
        </w:rPr>
        <w:t xml:space="preserve"> = 1, p = 0.35265</w:t>
      </w:r>
    </w:p>
    <w:p w14:paraId="338FD5B5"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proofErr w:type="spellStart"/>
      <w:r w:rsidRPr="009B17B4">
        <w:rPr>
          <w:rFonts w:ascii="Consolas" w:eastAsia="Cambria" w:hAnsi="Consolas" w:cs="Times New Roman"/>
          <w:b/>
          <w:color w:val="204A87"/>
          <w:kern w:val="0"/>
          <w:szCs w:val="24"/>
          <w:shd w:val="clear" w:color="auto" w:fill="F8F8F8"/>
          <w14:ligatures w14:val="none"/>
        </w:rPr>
        <w:t>spreadLevelPlot</w:t>
      </w:r>
      <w:proofErr w:type="spellEnd"/>
      <w:r w:rsidRPr="009B17B4">
        <w:rPr>
          <w:rFonts w:ascii="Consolas" w:eastAsia="Cambria" w:hAnsi="Consolas" w:cs="Times New Roman"/>
          <w:kern w:val="0"/>
          <w:szCs w:val="24"/>
          <w:shd w:val="clear" w:color="auto" w:fill="F8F8F8"/>
          <w14:ligatures w14:val="none"/>
        </w:rPr>
        <w:t>(fit)</w:t>
      </w:r>
    </w:p>
    <w:p w14:paraId="30063D86" w14:textId="77777777" w:rsidR="009B17B4" w:rsidRPr="009B17B4" w:rsidRDefault="009B17B4" w:rsidP="009B17B4">
      <w:pPr>
        <w:jc w:val="both"/>
        <w:rPr>
          <w:rFonts w:ascii="Times New Roman" w:hAnsi="Times New Roman" w:cs="Times New Roman"/>
          <w:sz w:val="24"/>
          <w:szCs w:val="24"/>
        </w:rPr>
      </w:pPr>
      <w:r w:rsidRPr="009B17B4">
        <w:rPr>
          <w:rFonts w:ascii="Times New Roman" w:hAnsi="Times New Roman" w:cs="Times New Roman"/>
          <w:b/>
          <w:bCs/>
          <w:sz w:val="24"/>
          <w:szCs w:val="24"/>
        </w:rPr>
        <w:t>Null hypothesis is accepted here because p value was &gt; .05.</w:t>
      </w:r>
      <w:r w:rsidRPr="009B17B4">
        <w:rPr>
          <w:rFonts w:ascii="Times New Roman" w:hAnsi="Times New Roman" w:cs="Times New Roman"/>
          <w:sz w:val="24"/>
          <w:szCs w:val="24"/>
        </w:rPr>
        <w:t xml:space="preserve"> That means variances are equal. Across the variables the variances are not varying. </w:t>
      </w:r>
    </w:p>
    <w:p w14:paraId="7A72FD11"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There is no time sensitive data in this report. No autocorrelation. It is not appropriate for this report. In this report all the data was </w:t>
      </w:r>
      <w:r w:rsidRPr="009B17B4">
        <w:rPr>
          <w:rFonts w:ascii="Times New Roman" w:hAnsi="Times New Roman" w:cs="Times New Roman"/>
          <w:b/>
          <w:bCs/>
          <w:sz w:val="24"/>
          <w:szCs w:val="24"/>
        </w:rPr>
        <w:t>cross-sectional data.</w:t>
      </w:r>
      <w:r w:rsidRPr="009B17B4">
        <w:rPr>
          <w:rFonts w:ascii="Times New Roman" w:hAnsi="Times New Roman" w:cs="Times New Roman"/>
          <w:sz w:val="24"/>
          <w:szCs w:val="24"/>
        </w:rPr>
        <w:t xml:space="preserve"> For this Durbin Watson test is not required here.</w:t>
      </w:r>
    </w:p>
    <w:p w14:paraId="286368A4"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proofErr w:type="spellStart"/>
      <w:r w:rsidRPr="009B17B4">
        <w:rPr>
          <w:rFonts w:ascii="Consolas" w:eastAsia="Cambria" w:hAnsi="Consolas" w:cs="Times New Roman"/>
          <w:b/>
          <w:color w:val="204A87"/>
          <w:kern w:val="0"/>
          <w:szCs w:val="24"/>
          <w:shd w:val="clear" w:color="auto" w:fill="F8F8F8"/>
          <w14:ligatures w14:val="none"/>
        </w:rPr>
        <w:t>durbinWatsonTest</w:t>
      </w:r>
      <w:proofErr w:type="spellEnd"/>
      <w:r w:rsidRPr="009B17B4">
        <w:rPr>
          <w:rFonts w:ascii="Consolas" w:eastAsia="Cambria" w:hAnsi="Consolas" w:cs="Times New Roman"/>
          <w:kern w:val="0"/>
          <w:szCs w:val="24"/>
          <w:shd w:val="clear" w:color="auto" w:fill="F8F8F8"/>
          <w14:ligatures w14:val="none"/>
        </w:rPr>
        <w:t>(fit)</w:t>
      </w:r>
    </w:p>
    <w:p w14:paraId="08B231F9"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kern w:val="0"/>
          <w:szCs w:val="24"/>
          <w14:ligatures w14:val="none"/>
        </w:rPr>
        <w:t>#</w:t>
      </w:r>
      <w:proofErr w:type="gramStart"/>
      <w:r w:rsidRPr="009B17B4">
        <w:rPr>
          <w:rFonts w:ascii="Consolas" w:eastAsia="Cambria" w:hAnsi="Consolas" w:cs="Times New Roman"/>
          <w:kern w:val="0"/>
          <w:szCs w:val="24"/>
          <w14:ligatures w14:val="none"/>
        </w:rPr>
        <w:t>#  lag</w:t>
      </w:r>
      <w:proofErr w:type="gramEnd"/>
      <w:r w:rsidRPr="009B17B4">
        <w:rPr>
          <w:rFonts w:ascii="Consolas" w:eastAsia="Cambria" w:hAnsi="Consolas" w:cs="Times New Roman"/>
          <w:kern w:val="0"/>
          <w:szCs w:val="24"/>
          <w14:ligatures w14:val="none"/>
        </w:rPr>
        <w:t xml:space="preserve"> Autocorrelation D-W Statistic p-value</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1     -0.02864183      2.057096    0.49</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Alternative hypothesis: rho != 0</w:t>
      </w:r>
    </w:p>
    <w:p w14:paraId="3733E17E"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proofErr w:type="spellStart"/>
      <w:r w:rsidRPr="009B17B4">
        <w:rPr>
          <w:rFonts w:ascii="Consolas" w:eastAsia="Cambria" w:hAnsi="Consolas" w:cs="Times New Roman"/>
          <w:b/>
          <w:color w:val="204A87"/>
          <w:kern w:val="0"/>
          <w:szCs w:val="24"/>
          <w:shd w:val="clear" w:color="auto" w:fill="F8F8F8"/>
          <w14:ligatures w14:val="none"/>
        </w:rPr>
        <w:t>crPlots</w:t>
      </w:r>
      <w:proofErr w:type="spellEnd"/>
      <w:r w:rsidRPr="009B17B4">
        <w:rPr>
          <w:rFonts w:ascii="Consolas" w:eastAsia="Cambria" w:hAnsi="Consolas" w:cs="Times New Roman"/>
          <w:kern w:val="0"/>
          <w:szCs w:val="24"/>
          <w:shd w:val="clear" w:color="auto" w:fill="F8F8F8"/>
          <w14:ligatures w14:val="none"/>
        </w:rPr>
        <w:t>(fit)</w:t>
      </w:r>
    </w:p>
    <w:p w14:paraId="5C5E75EA" w14:textId="77777777" w:rsidR="009B17B4" w:rsidRPr="009B17B4" w:rsidRDefault="009B17B4" w:rsidP="009B17B4">
      <w:pPr>
        <w:spacing w:line="360" w:lineRule="auto"/>
        <w:jc w:val="both"/>
        <w:rPr>
          <w:rFonts w:ascii="Times New Roman" w:hAnsi="Times New Roman" w:cs="Times New Roman"/>
          <w:sz w:val="24"/>
          <w:szCs w:val="24"/>
        </w:rPr>
      </w:pPr>
    </w:p>
    <w:p w14:paraId="2EDE755D"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Cambria" w:eastAsia="Cambria" w:hAnsi="Cambria" w:cs="Times New Roman"/>
          <w:noProof/>
          <w:kern w:val="0"/>
          <w:sz w:val="24"/>
          <w:szCs w:val="24"/>
          <w14:ligatures w14:val="none"/>
        </w:rPr>
        <w:lastRenderedPageBreak/>
        <w:drawing>
          <wp:inline distT="0" distB="0" distL="0" distR="0" wp14:anchorId="19C9E31E" wp14:editId="00AF0801">
            <wp:extent cx="4488180" cy="3421380"/>
            <wp:effectExtent l="0" t="0" r="7620" b="7620"/>
            <wp:docPr id="51" name="Picture"/>
            <wp:cNvGraphicFramePr/>
            <a:graphic xmlns:a="http://schemas.openxmlformats.org/drawingml/2006/main">
              <a:graphicData uri="http://schemas.openxmlformats.org/drawingml/2006/picture">
                <pic:pic xmlns:pic="http://schemas.openxmlformats.org/drawingml/2006/picture">
                  <pic:nvPicPr>
                    <pic:cNvPr id="52" name="Picture" descr="regressionR_files/figure-docx/unnamed-chunk-1-11.png"/>
                    <pic:cNvPicPr>
                      <a:picLocks noChangeAspect="1" noChangeArrowheads="1"/>
                    </pic:cNvPicPr>
                  </pic:nvPicPr>
                  <pic:blipFill>
                    <a:blip r:embed="rId16"/>
                    <a:stretch>
                      <a:fillRect/>
                    </a:stretch>
                  </pic:blipFill>
                  <pic:spPr bwMode="auto">
                    <a:xfrm>
                      <a:off x="0" y="0"/>
                      <a:ext cx="4488669" cy="3421753"/>
                    </a:xfrm>
                    <a:prstGeom prst="rect">
                      <a:avLst/>
                    </a:prstGeom>
                    <a:noFill/>
                    <a:ln w="9525">
                      <a:noFill/>
                      <a:headEnd/>
                      <a:tailEnd/>
                    </a:ln>
                  </pic:spPr>
                </pic:pic>
              </a:graphicData>
            </a:graphic>
          </wp:inline>
        </w:drawing>
      </w:r>
    </w:p>
    <w:p w14:paraId="27494515"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Car package was used here to identify are the errors normally distributed or not.</w:t>
      </w:r>
    </w:p>
    <w:p w14:paraId="40EBF75E"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Fox J, Weisberg S (2019). </w:t>
      </w:r>
      <w:r w:rsidRPr="009B17B4">
        <w:rPr>
          <w:rFonts w:ascii="Times New Roman" w:hAnsi="Times New Roman" w:cs="Times New Roman"/>
          <w:i/>
          <w:iCs/>
          <w:sz w:val="24"/>
          <w:szCs w:val="24"/>
        </w:rPr>
        <w:t>An R Companion to Applied Regression</w:t>
      </w:r>
      <w:r w:rsidRPr="009B17B4">
        <w:rPr>
          <w:rFonts w:ascii="Times New Roman" w:hAnsi="Times New Roman" w:cs="Times New Roman"/>
          <w:sz w:val="24"/>
          <w:szCs w:val="24"/>
        </w:rPr>
        <w:t>, Third edition. Sage, Thousand Oaks CA. &lt;</w:t>
      </w:r>
      <w:hyperlink r:id="rId17" w:tgtFrame="_blank" w:history="1">
        <w:r w:rsidRPr="009B17B4">
          <w:rPr>
            <w:rFonts w:ascii="Times New Roman" w:hAnsi="Times New Roman" w:cs="Times New Roman"/>
            <w:color w:val="0563C1" w:themeColor="hyperlink"/>
            <w:sz w:val="24"/>
            <w:szCs w:val="24"/>
            <w:u w:val="single"/>
          </w:rPr>
          <w:t>https://socialsciences.mcmaster.ca/jfox/Books/Companion/</w:t>
        </w:r>
      </w:hyperlink>
      <w:r w:rsidRPr="009B17B4">
        <w:rPr>
          <w:rFonts w:ascii="Times New Roman" w:hAnsi="Times New Roman" w:cs="Times New Roman"/>
          <w:sz w:val="24"/>
          <w:szCs w:val="24"/>
        </w:rPr>
        <w:t>&gt;.</w:t>
      </w:r>
    </w:p>
    <w:p w14:paraId="377DA897"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The errors are normally distributed.</w:t>
      </w:r>
    </w:p>
    <w:p w14:paraId="6AB981B8" w14:textId="77777777" w:rsidR="009B17B4" w:rsidRPr="009B17B4" w:rsidRDefault="009B17B4" w:rsidP="009B17B4">
      <w:pPr>
        <w:jc w:val="both"/>
        <w:rPr>
          <w:rFonts w:ascii="Times New Roman" w:hAnsi="Times New Roman" w:cs="Times New Roman"/>
          <w:sz w:val="24"/>
          <w:szCs w:val="24"/>
        </w:rPr>
      </w:pPr>
      <w:r w:rsidRPr="009B17B4">
        <w:rPr>
          <w:rFonts w:ascii="Cambria" w:eastAsia="Cambria" w:hAnsi="Cambria" w:cs="Times New Roman"/>
          <w:noProof/>
          <w:kern w:val="0"/>
          <w:sz w:val="24"/>
          <w:szCs w:val="24"/>
          <w14:ligatures w14:val="none"/>
        </w:rPr>
        <w:drawing>
          <wp:inline distT="0" distB="0" distL="0" distR="0" wp14:anchorId="283F49C5" wp14:editId="1EFDDFE9">
            <wp:extent cx="4206240" cy="2872740"/>
            <wp:effectExtent l="0" t="0" r="3810" b="3810"/>
            <wp:docPr id="48" name="Picture"/>
            <wp:cNvGraphicFramePr/>
            <a:graphic xmlns:a="http://schemas.openxmlformats.org/drawingml/2006/main">
              <a:graphicData uri="http://schemas.openxmlformats.org/drawingml/2006/picture">
                <pic:pic xmlns:pic="http://schemas.openxmlformats.org/drawingml/2006/picture">
                  <pic:nvPicPr>
                    <pic:cNvPr id="49" name="Picture" descr="regressionR_files/figure-docx/unnamed-chunk-1-10.png"/>
                    <pic:cNvPicPr>
                      <a:picLocks noChangeAspect="1" noChangeArrowheads="1"/>
                    </pic:cNvPicPr>
                  </pic:nvPicPr>
                  <pic:blipFill>
                    <a:blip r:embed="rId18"/>
                    <a:stretch>
                      <a:fillRect/>
                    </a:stretch>
                  </pic:blipFill>
                  <pic:spPr bwMode="auto">
                    <a:xfrm>
                      <a:off x="0" y="0"/>
                      <a:ext cx="4206701" cy="2873055"/>
                    </a:xfrm>
                    <a:prstGeom prst="rect">
                      <a:avLst/>
                    </a:prstGeom>
                    <a:noFill/>
                    <a:ln w="9525">
                      <a:noFill/>
                      <a:headEnd/>
                      <a:tailEnd/>
                    </a:ln>
                  </pic:spPr>
                </pic:pic>
              </a:graphicData>
            </a:graphic>
          </wp:inline>
        </w:drawing>
      </w:r>
    </w:p>
    <w:p w14:paraId="69B25A04" w14:textId="120BD792" w:rsidR="009B17B4" w:rsidRPr="009B17B4" w:rsidRDefault="005A788B" w:rsidP="009B17B4">
      <w:pPr>
        <w:keepNext/>
        <w:keepLines/>
        <w:pBdr>
          <w:bottom w:val="single" w:sz="4" w:space="1" w:color="auto"/>
        </w:pBdr>
        <w:spacing w:before="40" w:after="0"/>
        <w:jc w:val="center"/>
        <w:outlineLvl w:val="1"/>
        <w:rPr>
          <w:rFonts w:ascii="Times New Roman" w:eastAsiaTheme="majorEastAsia" w:hAnsi="Times New Roman" w:cs="Times New Roman"/>
          <w:b/>
          <w:bCs/>
          <w:sz w:val="28"/>
          <w:szCs w:val="28"/>
        </w:rPr>
      </w:pPr>
      <w:bookmarkStart w:id="46" w:name="_Toc170803090"/>
      <w:bookmarkStart w:id="47" w:name="_Toc171231340"/>
      <w:r>
        <w:rPr>
          <w:rFonts w:ascii="Times New Roman" w:eastAsiaTheme="majorEastAsia" w:hAnsi="Times New Roman" w:cs="Times New Roman"/>
          <w:b/>
          <w:bCs/>
          <w:color w:val="4472C4" w:themeColor="accent1"/>
          <w:sz w:val="28"/>
          <w:szCs w:val="28"/>
        </w:rPr>
        <w:lastRenderedPageBreak/>
        <w:t>5</w:t>
      </w:r>
      <w:r w:rsidR="009B17B4" w:rsidRPr="009B17B4">
        <w:rPr>
          <w:rFonts w:ascii="Times New Roman" w:eastAsiaTheme="majorEastAsia" w:hAnsi="Times New Roman" w:cs="Times New Roman"/>
          <w:b/>
          <w:bCs/>
          <w:color w:val="4472C4" w:themeColor="accent1"/>
          <w:sz w:val="28"/>
          <w:szCs w:val="28"/>
        </w:rPr>
        <w:t xml:space="preserve">.7 Regression </w:t>
      </w:r>
      <w:r w:rsidR="00561488" w:rsidRPr="009B17B4">
        <w:rPr>
          <w:rFonts w:ascii="Times New Roman" w:eastAsiaTheme="majorEastAsia" w:hAnsi="Times New Roman" w:cs="Times New Roman"/>
          <w:b/>
          <w:bCs/>
          <w:color w:val="4472C4" w:themeColor="accent1"/>
          <w:sz w:val="28"/>
          <w:szCs w:val="28"/>
        </w:rPr>
        <w:t>Model Interpretation</w:t>
      </w:r>
      <w:bookmarkEnd w:id="46"/>
      <w:bookmarkEnd w:id="47"/>
    </w:p>
    <w:p w14:paraId="7A34340D" w14:textId="77777777" w:rsidR="009B17B4" w:rsidRPr="009B17B4" w:rsidRDefault="009B17B4" w:rsidP="009B17B4">
      <w:pPr>
        <w:rPr>
          <w:rFonts w:ascii="Times New Roman" w:eastAsiaTheme="majorEastAsia" w:hAnsi="Times New Roman" w:cs="Times New Roman"/>
          <w:b/>
          <w:bCs/>
          <w:color w:val="2F5496" w:themeColor="accent1" w:themeShade="BF"/>
          <w:sz w:val="24"/>
          <w:szCs w:val="24"/>
          <w:u w:val="single"/>
        </w:rPr>
      </w:pPr>
    </w:p>
    <w:p w14:paraId="3FBDC671"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b/>
          <w:color w:val="204A87"/>
          <w:kern w:val="0"/>
          <w:szCs w:val="24"/>
          <w:shd w:val="clear" w:color="auto" w:fill="F8F8F8"/>
          <w14:ligatures w14:val="none"/>
        </w:rPr>
        <w:t>summary</w:t>
      </w:r>
      <w:r w:rsidRPr="009B17B4">
        <w:rPr>
          <w:rFonts w:ascii="Consolas" w:eastAsia="Cambria" w:hAnsi="Consolas" w:cs="Times New Roman"/>
          <w:kern w:val="0"/>
          <w:szCs w:val="24"/>
          <w:shd w:val="clear" w:color="auto" w:fill="F8F8F8"/>
          <w14:ligatures w14:val="none"/>
        </w:rPr>
        <w:t>(fit)</w:t>
      </w:r>
    </w:p>
    <w:p w14:paraId="6E72B04B"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Call:</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lm(formula = BI ~ PEU + PSI + IM + PS, data = </w:t>
      </w:r>
      <w:proofErr w:type="spellStart"/>
      <w:r w:rsidRPr="009B17B4">
        <w:rPr>
          <w:rFonts w:ascii="Consolas" w:eastAsia="Cambria" w:hAnsi="Consolas" w:cs="Times New Roman"/>
          <w:kern w:val="0"/>
          <w:szCs w:val="24"/>
          <w14:ligatures w14:val="none"/>
        </w:rPr>
        <w:t>myData</w:t>
      </w:r>
      <w:proofErr w:type="spellEnd"/>
      <w:r w:rsidRPr="009B17B4">
        <w:rPr>
          <w:rFonts w:ascii="Consolas" w:eastAsia="Cambria" w:hAnsi="Consolas" w:cs="Times New Roman"/>
          <w:kern w:val="0"/>
          <w:szCs w:val="24"/>
          <w14:ligatures w14:val="none"/>
        </w:rPr>
        <w:t>)</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Residuals:</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Min       1Q   Median       3Q      Max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-1.70306 -0.51506 -0.02257  0.45748  1.96600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Coefficients:</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Estimate Std. Error t value </w:t>
      </w:r>
      <w:proofErr w:type="spellStart"/>
      <w:r w:rsidRPr="009B17B4">
        <w:rPr>
          <w:rFonts w:ascii="Consolas" w:eastAsia="Cambria" w:hAnsi="Consolas" w:cs="Times New Roman"/>
          <w:kern w:val="0"/>
          <w:szCs w:val="24"/>
          <w14:ligatures w14:val="none"/>
        </w:rPr>
        <w:t>Pr</w:t>
      </w:r>
      <w:proofErr w:type="spellEnd"/>
      <w:r w:rsidRPr="009B17B4">
        <w:rPr>
          <w:rFonts w:ascii="Consolas" w:eastAsia="Cambria" w:hAnsi="Consolas" w:cs="Times New Roman"/>
          <w:kern w:val="0"/>
          <w:szCs w:val="24"/>
          <w14:ligatures w14:val="none"/>
        </w:rPr>
        <w:t xml:space="preserve">(&gt;|t|)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(Intercept) -2.25846    0.26670  -8.468 2.76e-16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PEU          0.43236    0.03450  12.534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PSI          0.37451    0.03467  10.803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IM           0.39597    0.03284  12.059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PS           0.36274    0.02972  12.207  &lt; 2e-16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proofErr w:type="spellStart"/>
      <w:r w:rsidRPr="009B17B4">
        <w:rPr>
          <w:rFonts w:ascii="Consolas" w:eastAsia="Cambria" w:hAnsi="Consolas" w:cs="Times New Roman"/>
          <w:kern w:val="0"/>
          <w:szCs w:val="24"/>
          <w14:ligatures w14:val="none"/>
        </w:rPr>
        <w:t>Signif</w:t>
      </w:r>
      <w:proofErr w:type="spellEnd"/>
      <w:r w:rsidRPr="009B17B4">
        <w:rPr>
          <w:rFonts w:ascii="Consolas" w:eastAsia="Cambria" w:hAnsi="Consolas" w:cs="Times New Roman"/>
          <w:kern w:val="0"/>
          <w:szCs w:val="24"/>
          <w14:ligatures w14:val="none"/>
        </w:rPr>
        <w:t xml:space="preserve">. </w:t>
      </w:r>
      <w:proofErr w:type="gramStart"/>
      <w:r w:rsidRPr="009B17B4">
        <w:rPr>
          <w:rFonts w:ascii="Consolas" w:eastAsia="Cambria" w:hAnsi="Consolas" w:cs="Times New Roman"/>
          <w:kern w:val="0"/>
          <w:szCs w:val="24"/>
          <w14:ligatures w14:val="none"/>
        </w:rPr>
        <w:t>codes</w:t>
      </w:r>
      <w:proofErr w:type="gramEnd"/>
      <w:r w:rsidRPr="009B17B4">
        <w:rPr>
          <w:rFonts w:ascii="Consolas" w:eastAsia="Cambria" w:hAnsi="Consolas" w:cs="Times New Roman"/>
          <w:kern w:val="0"/>
          <w:szCs w:val="24"/>
          <w14:ligatures w14:val="none"/>
        </w:rPr>
        <w:t>:  0 '***' 0.001 '**' 0.01 '*' 0.05 '.' 0.1 ' ' 1</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Residual standard error: 0.7045 on 503 degrees of freedom</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xml:space="preserve">## Multiple R-squared:  0.5314, Adjusted R-squared:  0.5277 </w:t>
      </w:r>
      <w:r w:rsidRPr="009B17B4">
        <w:rPr>
          <w:rFonts w:ascii="Cambria" w:eastAsia="Cambria" w:hAnsi="Cambria" w:cs="Times New Roman"/>
          <w:kern w:val="0"/>
          <w:sz w:val="24"/>
          <w:szCs w:val="24"/>
          <w14:ligatures w14:val="none"/>
        </w:rPr>
        <w:br/>
      </w:r>
      <w:r w:rsidRPr="009B17B4">
        <w:rPr>
          <w:rFonts w:ascii="Consolas" w:eastAsia="Cambria" w:hAnsi="Consolas" w:cs="Times New Roman"/>
          <w:kern w:val="0"/>
          <w:szCs w:val="24"/>
          <w14:ligatures w14:val="none"/>
        </w:rPr>
        <w:t>## F-statistic: 142.6 on 4 and 503 DF</w:t>
      </w:r>
      <w:proofErr w:type="gramStart"/>
      <w:r w:rsidRPr="009B17B4">
        <w:rPr>
          <w:rFonts w:ascii="Consolas" w:eastAsia="Cambria" w:hAnsi="Consolas" w:cs="Times New Roman"/>
          <w:kern w:val="0"/>
          <w:szCs w:val="24"/>
          <w14:ligatures w14:val="none"/>
        </w:rPr>
        <w:t>,  p</w:t>
      </w:r>
      <w:proofErr w:type="gramEnd"/>
      <w:r w:rsidRPr="009B17B4">
        <w:rPr>
          <w:rFonts w:ascii="Consolas" w:eastAsia="Cambria" w:hAnsi="Consolas" w:cs="Times New Roman"/>
          <w:kern w:val="0"/>
          <w:szCs w:val="24"/>
          <w14:ligatures w14:val="none"/>
        </w:rPr>
        <w:t>-value: &lt; 2.2e-16</w:t>
      </w:r>
    </w:p>
    <w:p w14:paraId="40E225E2" w14:textId="77777777" w:rsidR="009B17B4" w:rsidRPr="009B17B4" w:rsidRDefault="009B17B4" w:rsidP="009B17B4">
      <w:pPr>
        <w:shd w:val="clear" w:color="auto" w:fill="F8F8F8"/>
        <w:wordWrap w:val="0"/>
        <w:spacing w:after="200" w:line="240" w:lineRule="auto"/>
        <w:rPr>
          <w:rFonts w:ascii="Cambria" w:eastAsia="Cambria" w:hAnsi="Cambria" w:cs="Times New Roman"/>
          <w:kern w:val="0"/>
          <w:sz w:val="24"/>
          <w:szCs w:val="24"/>
          <w14:ligatures w14:val="none"/>
        </w:rPr>
      </w:pPr>
    </w:p>
    <w:p w14:paraId="3ED413A9" w14:textId="77777777" w:rsidR="009B17B4" w:rsidRPr="009B17B4" w:rsidRDefault="009B17B4" w:rsidP="009B17B4">
      <w:pPr>
        <w:rPr>
          <w:rFonts w:ascii="Times New Roman" w:eastAsiaTheme="majorEastAsia" w:hAnsi="Times New Roman" w:cs="Times New Roman"/>
          <w:b/>
          <w:bCs/>
          <w:color w:val="2F5496" w:themeColor="accent1" w:themeShade="BF"/>
          <w:sz w:val="24"/>
          <w:szCs w:val="24"/>
          <w:u w:val="single"/>
        </w:rPr>
      </w:pPr>
    </w:p>
    <w:p w14:paraId="69031BF3"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Here tested R</w:t>
      </w:r>
      <w:r w:rsidRPr="009B17B4">
        <w:rPr>
          <w:rFonts w:ascii="Times New Roman" w:hAnsi="Times New Roman" w:cs="Times New Roman"/>
          <w:sz w:val="24"/>
          <w:szCs w:val="24"/>
          <w:vertAlign w:val="superscript"/>
        </w:rPr>
        <w:t xml:space="preserve">2 </w:t>
      </w:r>
      <w:r w:rsidRPr="009B17B4">
        <w:rPr>
          <w:rFonts w:ascii="Times New Roman" w:hAnsi="Times New Roman" w:cs="Times New Roman"/>
          <w:sz w:val="24"/>
          <w:szCs w:val="24"/>
        </w:rPr>
        <w:t>value is .5277 or 52.78 %. That means the dependent variable, BI (behavioral intention) is 52. 78 % dependent on the independent variables. That means perceived ease of use, perceived social influence, individual mobility and perceived security has an impact on the behavioral intention of the mobile payment users.</w:t>
      </w:r>
    </w:p>
    <w:p w14:paraId="27111C34" w14:textId="77777777" w:rsidR="00675F8A" w:rsidRDefault="00675F8A">
      <w:pPr>
        <w:rPr>
          <w:rFonts w:ascii="Times New Roman" w:eastAsiaTheme="majorEastAsia" w:hAnsi="Times New Roman" w:cs="Times New Roman"/>
          <w:b/>
          <w:bCs/>
          <w:color w:val="2F5496" w:themeColor="accent1" w:themeShade="BF"/>
          <w:sz w:val="28"/>
          <w:szCs w:val="28"/>
        </w:rPr>
      </w:pPr>
      <w:bookmarkStart w:id="48" w:name="_Toc170803091"/>
      <w:r>
        <w:rPr>
          <w:rFonts w:ascii="Times New Roman" w:eastAsiaTheme="majorEastAsia" w:hAnsi="Times New Roman" w:cs="Times New Roman"/>
          <w:b/>
          <w:bCs/>
          <w:color w:val="2F5496" w:themeColor="accent1" w:themeShade="BF"/>
          <w:sz w:val="28"/>
          <w:szCs w:val="28"/>
        </w:rPr>
        <w:br w:type="page"/>
      </w:r>
    </w:p>
    <w:p w14:paraId="37542626" w14:textId="5D873535" w:rsidR="009B17B4" w:rsidRPr="009B17B4" w:rsidRDefault="005A788B"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49" w:name="_Toc171231341"/>
      <w:r>
        <w:rPr>
          <w:rFonts w:ascii="Times New Roman" w:eastAsiaTheme="majorEastAsia" w:hAnsi="Times New Roman" w:cs="Times New Roman"/>
          <w:b/>
          <w:bCs/>
          <w:color w:val="2F5496" w:themeColor="accent1" w:themeShade="BF"/>
          <w:sz w:val="28"/>
          <w:szCs w:val="28"/>
        </w:rPr>
        <w:lastRenderedPageBreak/>
        <w:t>6</w:t>
      </w:r>
      <w:r w:rsidR="009B17B4" w:rsidRPr="009B17B4">
        <w:rPr>
          <w:rFonts w:ascii="Times New Roman" w:eastAsiaTheme="majorEastAsia" w:hAnsi="Times New Roman" w:cs="Times New Roman"/>
          <w:b/>
          <w:bCs/>
          <w:color w:val="2F5496" w:themeColor="accent1" w:themeShade="BF"/>
          <w:sz w:val="28"/>
          <w:szCs w:val="28"/>
        </w:rPr>
        <w:t xml:space="preserve">.0 Discussion of the </w:t>
      </w:r>
      <w:r w:rsidR="00561488" w:rsidRPr="009B17B4">
        <w:rPr>
          <w:rFonts w:ascii="Times New Roman" w:eastAsiaTheme="majorEastAsia" w:hAnsi="Times New Roman" w:cs="Times New Roman"/>
          <w:b/>
          <w:bCs/>
          <w:color w:val="2F5496" w:themeColor="accent1" w:themeShade="BF"/>
          <w:sz w:val="28"/>
          <w:szCs w:val="28"/>
        </w:rPr>
        <w:t>Findings</w:t>
      </w:r>
      <w:bookmarkEnd w:id="48"/>
      <w:bookmarkEnd w:id="49"/>
    </w:p>
    <w:p w14:paraId="324856B9" w14:textId="77777777" w:rsidR="009B17B4" w:rsidRPr="009B17B4" w:rsidRDefault="009B17B4" w:rsidP="009B17B4">
      <w:pPr>
        <w:spacing w:line="360" w:lineRule="auto"/>
        <w:jc w:val="both"/>
        <w:rPr>
          <w:rFonts w:ascii="Times New Roman" w:hAnsi="Times New Roman" w:cs="Times New Roman"/>
          <w:sz w:val="24"/>
          <w:szCs w:val="24"/>
        </w:rPr>
      </w:pPr>
    </w:p>
    <w:p w14:paraId="1C33C5A9"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Behavioral intention of mobile payment is influenced by perceived ease of use, perceived social influences, perceived security, individual mobility. This was only based on Bangladeshi people. The study could have been done from different region. But the sample was only from Bangladesh. The study could have been done based on demographic characteristics, such as age, profession. That might give us other suggestion about the study result. Also, cross cultural study could have been done from different region. Some other variables also can be considered other than the variables that was suggested in this theory. That could suggest that do the theory need any extension or not. In this report the theory was explained only.  Another study could be held that, if the service provider does have any impact on the acceptance or behavior of mobile payment. This study was only based on Bangladesh. And there are no demographic and geographic differences on the sample collection. Based on the sample it says that behavioral intention of using mobile payment do have 52.78% impact based on the other constant variables.</w:t>
      </w:r>
    </w:p>
    <w:p w14:paraId="09329EB1" w14:textId="77777777" w:rsidR="009B17B4" w:rsidRPr="009B17B4" w:rsidRDefault="009B17B4" w:rsidP="009B17B4">
      <w:pPr>
        <w:spacing w:line="360" w:lineRule="auto"/>
        <w:jc w:val="both"/>
        <w:rPr>
          <w:rFonts w:ascii="Times New Roman" w:hAnsi="Times New Roman" w:cs="Times New Roman"/>
          <w:sz w:val="24"/>
          <w:szCs w:val="24"/>
        </w:rPr>
      </w:pPr>
    </w:p>
    <w:p w14:paraId="332FB236" w14:textId="77777777" w:rsidR="00675F8A" w:rsidRDefault="00675F8A">
      <w:pPr>
        <w:rPr>
          <w:rFonts w:ascii="Times New Roman" w:eastAsiaTheme="majorEastAsia" w:hAnsi="Times New Roman" w:cs="Times New Roman"/>
          <w:b/>
          <w:bCs/>
          <w:color w:val="2F5496" w:themeColor="accent1" w:themeShade="BF"/>
          <w:sz w:val="28"/>
          <w:szCs w:val="28"/>
        </w:rPr>
      </w:pPr>
      <w:bookmarkStart w:id="50" w:name="_Toc170803092"/>
      <w:r>
        <w:rPr>
          <w:rFonts w:ascii="Times New Roman" w:eastAsiaTheme="majorEastAsia" w:hAnsi="Times New Roman" w:cs="Times New Roman"/>
          <w:b/>
          <w:bCs/>
          <w:color w:val="2F5496" w:themeColor="accent1" w:themeShade="BF"/>
          <w:sz w:val="28"/>
          <w:szCs w:val="28"/>
        </w:rPr>
        <w:br w:type="page"/>
      </w:r>
    </w:p>
    <w:p w14:paraId="75FEABE9" w14:textId="5673CA96" w:rsidR="009B17B4" w:rsidRPr="009B17B4" w:rsidRDefault="005A788B"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51" w:name="_Toc171231342"/>
      <w:r>
        <w:rPr>
          <w:rFonts w:ascii="Times New Roman" w:eastAsiaTheme="majorEastAsia" w:hAnsi="Times New Roman" w:cs="Times New Roman"/>
          <w:b/>
          <w:bCs/>
          <w:color w:val="2F5496" w:themeColor="accent1" w:themeShade="BF"/>
          <w:sz w:val="28"/>
          <w:szCs w:val="28"/>
        </w:rPr>
        <w:lastRenderedPageBreak/>
        <w:t>7</w:t>
      </w:r>
      <w:r w:rsidR="009B17B4" w:rsidRPr="009B17B4">
        <w:rPr>
          <w:rFonts w:ascii="Times New Roman" w:eastAsiaTheme="majorEastAsia" w:hAnsi="Times New Roman" w:cs="Times New Roman"/>
          <w:b/>
          <w:bCs/>
          <w:color w:val="2F5496" w:themeColor="accent1" w:themeShade="BF"/>
          <w:sz w:val="28"/>
          <w:szCs w:val="28"/>
        </w:rPr>
        <w:t xml:space="preserve">.0 Future Scope of the </w:t>
      </w:r>
      <w:r w:rsidR="00561488" w:rsidRPr="009B17B4">
        <w:rPr>
          <w:rFonts w:ascii="Times New Roman" w:eastAsiaTheme="majorEastAsia" w:hAnsi="Times New Roman" w:cs="Times New Roman"/>
          <w:b/>
          <w:bCs/>
          <w:color w:val="2F5496" w:themeColor="accent1" w:themeShade="BF"/>
          <w:sz w:val="28"/>
          <w:szCs w:val="28"/>
        </w:rPr>
        <w:t>Research</w:t>
      </w:r>
      <w:bookmarkEnd w:id="50"/>
      <w:bookmarkEnd w:id="51"/>
    </w:p>
    <w:p w14:paraId="47D493AA" w14:textId="644BC8D6" w:rsidR="00675F8A" w:rsidRPr="009B17B4" w:rsidRDefault="00675F8A" w:rsidP="009B17B4">
      <w:pPr>
        <w:spacing w:line="360" w:lineRule="auto"/>
        <w:jc w:val="both"/>
        <w:rPr>
          <w:rFonts w:ascii="Times New Roman" w:hAnsi="Times New Roman" w:cs="Times New Roman"/>
          <w:sz w:val="24"/>
          <w:szCs w:val="24"/>
        </w:rPr>
      </w:pPr>
      <w:r>
        <w:rPr>
          <w:rFonts w:ascii="Times New Roman" w:hAnsi="Times New Roman" w:cs="Times New Roman"/>
          <w:sz w:val="24"/>
          <w:szCs w:val="24"/>
        </w:rPr>
        <w:t>A successful study must spawn subsequent studies. This section is mainly concerned with the identification of the future research scope.</w:t>
      </w:r>
    </w:p>
    <w:p w14:paraId="57BDED68"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Geographical location:</w:t>
      </w:r>
      <w:r w:rsidRPr="009B17B4">
        <w:rPr>
          <w:rFonts w:ascii="Times New Roman" w:hAnsi="Times New Roman" w:cs="Times New Roman"/>
          <w:sz w:val="24"/>
          <w:szCs w:val="24"/>
        </w:rPr>
        <w:t xml:space="preserve"> The sample of this report was collected from Bangladesh only. So, the findings and result show the tendency of Bangladeshi people about using mobile payment. In future the researchers can conduct the study based on different geographic location. That will show different result and will define the attitude of the people regarding mobile payment. </w:t>
      </w:r>
    </w:p>
    <w:p w14:paraId="2C499356"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Demographic characteristics:</w:t>
      </w:r>
      <w:r w:rsidRPr="009B17B4">
        <w:rPr>
          <w:rFonts w:ascii="Times New Roman" w:hAnsi="Times New Roman" w:cs="Times New Roman"/>
          <w:sz w:val="24"/>
          <w:szCs w:val="24"/>
        </w:rPr>
        <w:t xml:space="preserve"> The sample size can be divided based on age, profession etc. Based on age the researcher can define how much the senior citizen are interested about the mobile payment. Age diversity can define the impact of user’s dependence on other family members while using mobile payment. It can be added to the future research. </w:t>
      </w:r>
    </w:p>
    <w:p w14:paraId="1DA61AF1"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 xml:space="preserve">Cross cultural study: </w:t>
      </w:r>
      <w:r w:rsidRPr="009B17B4">
        <w:rPr>
          <w:rFonts w:ascii="Times New Roman" w:hAnsi="Times New Roman" w:cs="Times New Roman"/>
          <w:sz w:val="24"/>
          <w:szCs w:val="24"/>
        </w:rPr>
        <w:t>If the study can be conducted based on different region, then the result can be compared in different location. Such example- the behavior of Bangladeshi people may be different from Pakistani people etc.</w:t>
      </w:r>
    </w:p>
    <w:p w14:paraId="08645B15"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 xml:space="preserve">Some other variables can be considered: </w:t>
      </w:r>
      <w:r w:rsidRPr="009B17B4">
        <w:rPr>
          <w:rFonts w:ascii="Times New Roman" w:hAnsi="Times New Roman" w:cs="Times New Roman"/>
          <w:sz w:val="24"/>
          <w:szCs w:val="24"/>
        </w:rPr>
        <w:t xml:space="preserve">In this report the theory was only described rather than discussing about the extension of the theory. If some other variables are added apart from the theories, then it can be explained whether the theory needs any extension or not. Future researchers can see if the theory needs any extension. </w:t>
      </w:r>
    </w:p>
    <w:p w14:paraId="0D06EBB4"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 xml:space="preserve">Impact of the service provider: </w:t>
      </w:r>
      <w:r w:rsidRPr="009B17B4">
        <w:rPr>
          <w:rFonts w:ascii="Times New Roman" w:hAnsi="Times New Roman" w:cs="Times New Roman"/>
          <w:sz w:val="24"/>
          <w:szCs w:val="24"/>
        </w:rPr>
        <w:t xml:space="preserve">Future researchers can see that if the service provider has any impact on the usage of mobile payment. Suppose some people are liking mobile payment for specific service provider. So, study can be conducted to see if the service provider </w:t>
      </w:r>
      <w:proofErr w:type="spellStart"/>
      <w:r w:rsidRPr="009B17B4">
        <w:rPr>
          <w:rFonts w:ascii="Times New Roman" w:hAnsi="Times New Roman" w:cs="Times New Roman"/>
          <w:sz w:val="24"/>
          <w:szCs w:val="24"/>
        </w:rPr>
        <w:t>it self</w:t>
      </w:r>
      <w:proofErr w:type="spellEnd"/>
      <w:r w:rsidRPr="009B17B4">
        <w:rPr>
          <w:rFonts w:ascii="Times New Roman" w:hAnsi="Times New Roman" w:cs="Times New Roman"/>
          <w:sz w:val="24"/>
          <w:szCs w:val="24"/>
        </w:rPr>
        <w:t xml:space="preserve"> a factor about using mobile payment.</w:t>
      </w:r>
    </w:p>
    <w:p w14:paraId="5D8D1F45" w14:textId="77777777" w:rsidR="009B17B4"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b/>
          <w:bCs/>
          <w:sz w:val="24"/>
          <w:szCs w:val="24"/>
        </w:rPr>
        <w:t>Sociocultural diversity:</w:t>
      </w:r>
      <w:r w:rsidRPr="009B17B4">
        <w:rPr>
          <w:rFonts w:ascii="Times New Roman" w:hAnsi="Times New Roman" w:cs="Times New Roman"/>
          <w:sz w:val="24"/>
          <w:szCs w:val="24"/>
        </w:rPr>
        <w:t xml:space="preserve"> If the model was run among different profession of people, then the study result can be different. Future researchers can conduct it based on different sociocultural diversity. Then it can show different result than a general study.</w:t>
      </w:r>
    </w:p>
    <w:p w14:paraId="09F593D4" w14:textId="52252BED" w:rsidR="009B17B4" w:rsidRPr="009B17B4" w:rsidRDefault="009B17B4" w:rsidP="009B17B4">
      <w:pPr>
        <w:spacing w:line="360" w:lineRule="auto"/>
        <w:jc w:val="both"/>
        <w:rPr>
          <w:rFonts w:ascii="Times New Roman" w:hAnsi="Times New Roman" w:cs="Times New Roman"/>
          <w:sz w:val="24"/>
          <w:szCs w:val="24"/>
        </w:rPr>
      </w:pPr>
      <w:r>
        <w:rPr>
          <w:rFonts w:ascii="Times New Roman" w:hAnsi="Times New Roman" w:cs="Times New Roman"/>
          <w:sz w:val="24"/>
          <w:szCs w:val="24"/>
        </w:rPr>
        <w:t>In conclusion, as</w:t>
      </w:r>
      <w:r w:rsidRPr="009B17B4">
        <w:rPr>
          <w:rFonts w:ascii="Times New Roman" w:hAnsi="Times New Roman" w:cs="Times New Roman"/>
          <w:sz w:val="24"/>
          <w:szCs w:val="24"/>
        </w:rPr>
        <w:t xml:space="preserve"> the society is expected to be cashless, the impact of mobile payment will be big. Not only digital banking system Bangladeshi government is introducing digital bank. So the question of mobile payment will be more relevant in near future. </w:t>
      </w:r>
    </w:p>
    <w:p w14:paraId="65B582EF" w14:textId="576D1A50" w:rsidR="00235D8D" w:rsidRPr="009B17B4" w:rsidRDefault="009B17B4" w:rsidP="009B17B4">
      <w:p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lastRenderedPageBreak/>
        <w:t xml:space="preserve"> </w:t>
      </w:r>
    </w:p>
    <w:p w14:paraId="2FBB3583" w14:textId="613FD519" w:rsidR="009B17B4" w:rsidRPr="00A14ED6" w:rsidRDefault="009B17B4" w:rsidP="009B17B4">
      <w:pPr>
        <w:pStyle w:val="Heading1"/>
        <w:pBdr>
          <w:bottom w:val="single" w:sz="4" w:space="1" w:color="auto"/>
        </w:pBdr>
        <w:jc w:val="center"/>
        <w:rPr>
          <w:rFonts w:ascii="Times New Roman" w:hAnsi="Times New Roman" w:cs="Times New Roman"/>
          <w:b/>
          <w:bCs/>
          <w:sz w:val="28"/>
          <w:szCs w:val="28"/>
        </w:rPr>
      </w:pPr>
      <w:bookmarkStart w:id="52" w:name="_Toc170803093"/>
      <w:bookmarkStart w:id="53" w:name="_Toc171231343"/>
      <w:r w:rsidRPr="00A14ED6">
        <w:rPr>
          <w:rFonts w:ascii="Times New Roman" w:hAnsi="Times New Roman" w:cs="Times New Roman"/>
          <w:b/>
          <w:bCs/>
          <w:sz w:val="28"/>
          <w:szCs w:val="28"/>
        </w:rPr>
        <w:t>Appendix</w:t>
      </w:r>
      <w:bookmarkEnd w:id="52"/>
      <w:bookmarkEnd w:id="53"/>
    </w:p>
    <w:p w14:paraId="507F3DDE" w14:textId="77777777" w:rsidR="009B17B4" w:rsidRPr="009B17B4" w:rsidRDefault="009B17B4" w:rsidP="009B17B4"/>
    <w:p w14:paraId="31B77D07" w14:textId="77777777" w:rsidR="00A14ED6" w:rsidRPr="006E67EB" w:rsidRDefault="00A14ED6" w:rsidP="00A14ED6">
      <w:pPr>
        <w:spacing w:line="240" w:lineRule="auto"/>
        <w:contextualSpacing/>
        <w:jc w:val="center"/>
        <w:rPr>
          <w:rFonts w:ascii="Times New Roman" w:hAnsi="Times New Roman" w:cs="Times New Roman"/>
          <w:sz w:val="24"/>
          <w:szCs w:val="24"/>
        </w:rPr>
      </w:pPr>
      <w:r w:rsidRPr="006E67EB">
        <w:rPr>
          <w:rFonts w:ascii="Times New Roman" w:hAnsi="Times New Roman" w:cs="Times New Roman"/>
          <w:sz w:val="24"/>
          <w:szCs w:val="24"/>
        </w:rPr>
        <w:t xml:space="preserve">A Survey about mobile payment </w:t>
      </w:r>
    </w:p>
    <w:p w14:paraId="67445227" w14:textId="77777777" w:rsidR="00A14ED6" w:rsidRPr="006E67EB" w:rsidRDefault="00A14ED6" w:rsidP="00A14ED6">
      <w:pPr>
        <w:spacing w:line="240" w:lineRule="auto"/>
        <w:contextualSpacing/>
        <w:jc w:val="center"/>
        <w:rPr>
          <w:rFonts w:ascii="Times New Roman" w:hAnsi="Times New Roman" w:cs="Times New Roman"/>
          <w:sz w:val="24"/>
          <w:szCs w:val="24"/>
        </w:rPr>
      </w:pPr>
      <w:r w:rsidRPr="006E67EB">
        <w:rPr>
          <w:rFonts w:ascii="Times New Roman" w:hAnsi="Times New Roman" w:cs="Times New Roman"/>
          <w:sz w:val="24"/>
          <w:szCs w:val="24"/>
        </w:rPr>
        <w:t>(Evaluating Relationships among Brand Experience, Brand Trust, Brand Satisfaction, and Brand Loyalty)</w:t>
      </w:r>
    </w:p>
    <w:p w14:paraId="43108F7D"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6D5D88C5"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Name (optional):</w:t>
      </w:r>
    </w:p>
    <w:p w14:paraId="3854F004"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2D88AC6F"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Phone Number (optional):</w:t>
      </w:r>
    </w:p>
    <w:p w14:paraId="6F4BF623"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502E986C" w14:textId="2BA1A0A1" w:rsidR="00A14ED6" w:rsidRPr="006E67EB" w:rsidRDefault="00A14ED6" w:rsidP="00A14ED6">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201A1EF" wp14:editId="1A222993">
                <wp:simplePos x="0" y="0"/>
                <wp:positionH relativeFrom="column">
                  <wp:posOffset>1017905</wp:posOffset>
                </wp:positionH>
                <wp:positionV relativeFrom="paragraph">
                  <wp:posOffset>33020</wp:posOffset>
                </wp:positionV>
                <wp:extent cx="180975" cy="129540"/>
                <wp:effectExtent l="8255" t="6350" r="10795" b="6985"/>
                <wp:wrapNone/>
                <wp:docPr id="99282965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4D0FE3" id="Rectangle 18" o:spid="_x0000_s1026" style="position:absolute;margin-left:80.15pt;margin-top:2.6pt;width:14.25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3AE28F0" wp14:editId="672E5B98">
                <wp:simplePos x="0" y="0"/>
                <wp:positionH relativeFrom="column">
                  <wp:posOffset>483235</wp:posOffset>
                </wp:positionH>
                <wp:positionV relativeFrom="paragraph">
                  <wp:posOffset>13970</wp:posOffset>
                </wp:positionV>
                <wp:extent cx="180975" cy="129540"/>
                <wp:effectExtent l="6985" t="6350" r="12065" b="6985"/>
                <wp:wrapNone/>
                <wp:docPr id="163480649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A67A27" id="Rectangle 17" o:spid="_x0000_s1026" style="position:absolute;margin-left:38.05pt;margin-top:1.1pt;width:14.2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"/>
            </w:pict>
          </mc:Fallback>
        </mc:AlternateContent>
      </w:r>
      <w:r w:rsidRPr="006E67EB">
        <w:rPr>
          <w:rFonts w:ascii="Times New Roman" w:hAnsi="Times New Roman" w:cs="Times New Roman"/>
          <w:sz w:val="24"/>
          <w:szCs w:val="24"/>
        </w:rPr>
        <w:t>Gender:       Male         Female</w:t>
      </w:r>
    </w:p>
    <w:p w14:paraId="269A3CE1"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061E4ED2" w14:textId="3767E476" w:rsidR="00A14ED6" w:rsidRPr="006E67EB" w:rsidRDefault="00A14ED6" w:rsidP="00A14ED6">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B65543B" wp14:editId="4DF47CE3">
                <wp:simplePos x="0" y="0"/>
                <wp:positionH relativeFrom="column">
                  <wp:posOffset>1604645</wp:posOffset>
                </wp:positionH>
                <wp:positionV relativeFrom="paragraph">
                  <wp:posOffset>20955</wp:posOffset>
                </wp:positionV>
                <wp:extent cx="180975" cy="129540"/>
                <wp:effectExtent l="13970" t="11430" r="5080" b="11430"/>
                <wp:wrapNone/>
                <wp:docPr id="52705589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69D66C7" id="Rectangle 16" o:spid="_x0000_s1026" style="position:absolute;margin-left:126.35pt;margin-top:1.65pt;width:14.25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95D3B7E" wp14:editId="691CD45C">
                <wp:simplePos x="0" y="0"/>
                <wp:positionH relativeFrom="column">
                  <wp:posOffset>2066925</wp:posOffset>
                </wp:positionH>
                <wp:positionV relativeFrom="paragraph">
                  <wp:posOffset>20955</wp:posOffset>
                </wp:positionV>
                <wp:extent cx="180975" cy="129540"/>
                <wp:effectExtent l="9525" t="11430" r="9525" b="11430"/>
                <wp:wrapNone/>
                <wp:docPr id="85467728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4DC186" id="Rectangle 15" o:spid="_x0000_s1026" style="position:absolute;margin-left:162.75pt;margin-top:1.65pt;width:14.2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8C0255E" wp14:editId="675A0E9A">
                <wp:simplePos x="0" y="0"/>
                <wp:positionH relativeFrom="column">
                  <wp:posOffset>2778125</wp:posOffset>
                </wp:positionH>
                <wp:positionV relativeFrom="paragraph">
                  <wp:posOffset>20955</wp:posOffset>
                </wp:positionV>
                <wp:extent cx="180975" cy="129540"/>
                <wp:effectExtent l="6350" t="11430" r="12700" b="11430"/>
                <wp:wrapNone/>
                <wp:docPr id="81190796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F7E4A4" id="Rectangle 14" o:spid="_x0000_s1026" style="position:absolute;margin-left:218.75pt;margin-top:1.65pt;width:14.25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E6663C3" wp14:editId="5A20795E">
                <wp:simplePos x="0" y="0"/>
                <wp:positionH relativeFrom="column">
                  <wp:posOffset>626745</wp:posOffset>
                </wp:positionH>
                <wp:positionV relativeFrom="paragraph">
                  <wp:posOffset>20955</wp:posOffset>
                </wp:positionV>
                <wp:extent cx="180975" cy="129540"/>
                <wp:effectExtent l="7620" t="11430" r="11430" b="11430"/>
                <wp:wrapNone/>
                <wp:docPr id="75711872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092D493" id="Rectangle 13" o:spid="_x0000_s1026" style="position:absolute;margin-left:49.35pt;margin-top:1.65pt;width:14.2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"/>
            </w:pict>
          </mc:Fallback>
        </mc:AlternateContent>
      </w:r>
      <w:r w:rsidRPr="006E67EB">
        <w:rPr>
          <w:rFonts w:ascii="Times New Roman" w:hAnsi="Times New Roman" w:cs="Times New Roman"/>
          <w:sz w:val="24"/>
          <w:szCs w:val="24"/>
        </w:rPr>
        <w:t>Education:        SSC or below</w:t>
      </w:r>
      <w:r w:rsidRPr="006E67EB">
        <w:rPr>
          <w:rFonts w:ascii="Times New Roman" w:hAnsi="Times New Roman" w:cs="Times New Roman"/>
          <w:sz w:val="24"/>
          <w:szCs w:val="24"/>
        </w:rPr>
        <w:tab/>
        <w:t>HSC       Bachelor       Masters or equivalent professional degree or above</w:t>
      </w:r>
    </w:p>
    <w:p w14:paraId="53C281EA"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67FECD9D" w14:textId="1CB7FDC1" w:rsidR="00A14ED6" w:rsidRPr="006E67EB" w:rsidRDefault="00A14ED6" w:rsidP="00A14ED6">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290DF6CC" wp14:editId="19E26135">
                <wp:simplePos x="0" y="0"/>
                <wp:positionH relativeFrom="column">
                  <wp:posOffset>3054985</wp:posOffset>
                </wp:positionH>
                <wp:positionV relativeFrom="paragraph">
                  <wp:posOffset>27940</wp:posOffset>
                </wp:positionV>
                <wp:extent cx="180975" cy="129540"/>
                <wp:effectExtent l="6985" t="10795" r="12065" b="12065"/>
                <wp:wrapNone/>
                <wp:docPr id="25363458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AE0379" id="Rectangle 12" o:spid="_x0000_s1026" style="position:absolute;margin-left:240.55pt;margin-top:2.2pt;width:14.25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7C1CA7A" wp14:editId="68700457">
                <wp:simplePos x="0" y="0"/>
                <wp:positionH relativeFrom="column">
                  <wp:posOffset>2352675</wp:posOffset>
                </wp:positionH>
                <wp:positionV relativeFrom="paragraph">
                  <wp:posOffset>27940</wp:posOffset>
                </wp:positionV>
                <wp:extent cx="180975" cy="129540"/>
                <wp:effectExtent l="9525" t="10795" r="9525" b="12065"/>
                <wp:wrapNone/>
                <wp:docPr id="17686249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454862" id="Rectangle 11" o:spid="_x0000_s1026" style="position:absolute;margin-left:185.25pt;margin-top:2.2pt;width:14.25pt;height: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0081600C" wp14:editId="0AC0DF77">
                <wp:simplePos x="0" y="0"/>
                <wp:positionH relativeFrom="column">
                  <wp:posOffset>1303655</wp:posOffset>
                </wp:positionH>
                <wp:positionV relativeFrom="paragraph">
                  <wp:posOffset>27940</wp:posOffset>
                </wp:positionV>
                <wp:extent cx="180975" cy="129540"/>
                <wp:effectExtent l="8255" t="10795" r="10795" b="12065"/>
                <wp:wrapNone/>
                <wp:docPr id="156031223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956823" id="Rectangle 10" o:spid="_x0000_s1026" style="position:absolute;margin-left:102.65pt;margin-top:2.2pt;width:14.25pt;height:1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E4E68E6" wp14:editId="16413BDE">
                <wp:simplePos x="0" y="0"/>
                <wp:positionH relativeFrom="column">
                  <wp:posOffset>636905</wp:posOffset>
                </wp:positionH>
                <wp:positionV relativeFrom="paragraph">
                  <wp:posOffset>27940</wp:posOffset>
                </wp:positionV>
                <wp:extent cx="180975" cy="129540"/>
                <wp:effectExtent l="8255" t="10795" r="10795" b="12065"/>
                <wp:wrapNone/>
                <wp:docPr id="114986253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3473FD" id="Rectangle 9" o:spid="_x0000_s1026" style="position:absolute;margin-left:50.15pt;margin-top:2.2pt;width:14.25pt;height:1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"/>
            </w:pict>
          </mc:Fallback>
        </mc:AlternateContent>
      </w:r>
      <w:r w:rsidRPr="006E67EB">
        <w:rPr>
          <w:rFonts w:ascii="Times New Roman" w:hAnsi="Times New Roman" w:cs="Times New Roman"/>
          <w:sz w:val="24"/>
          <w:szCs w:val="24"/>
        </w:rPr>
        <w:t>Profession:       Student       Service Holder       Business       Others</w:t>
      </w:r>
    </w:p>
    <w:p w14:paraId="3522F78C"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197F84D6" w14:textId="41668535" w:rsidR="00A14ED6" w:rsidRPr="006E67EB" w:rsidRDefault="00A14ED6" w:rsidP="00A14ED6">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11B36C5" wp14:editId="3B839135">
                <wp:simplePos x="0" y="0"/>
                <wp:positionH relativeFrom="column">
                  <wp:posOffset>4200525</wp:posOffset>
                </wp:positionH>
                <wp:positionV relativeFrom="paragraph">
                  <wp:posOffset>26670</wp:posOffset>
                </wp:positionV>
                <wp:extent cx="180975" cy="129540"/>
                <wp:effectExtent l="9525" t="7620" r="9525" b="5715"/>
                <wp:wrapNone/>
                <wp:docPr id="143560432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39802B9" id="Rectangle 8" o:spid="_x0000_s1026" style="position:absolute;margin-left:330.75pt;margin-top:2.1pt;width:14.25pt;height:10.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C10E248" wp14:editId="66592E54">
                <wp:simplePos x="0" y="0"/>
                <wp:positionH relativeFrom="column">
                  <wp:posOffset>3035935</wp:posOffset>
                </wp:positionH>
                <wp:positionV relativeFrom="paragraph">
                  <wp:posOffset>26670</wp:posOffset>
                </wp:positionV>
                <wp:extent cx="180975" cy="129540"/>
                <wp:effectExtent l="6985" t="7620" r="12065" b="5715"/>
                <wp:wrapNone/>
                <wp:docPr id="8417137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77A368" id="Rectangle 7" o:spid="_x0000_s1026" style="position:absolute;margin-left:239.05pt;margin-top:2.1pt;width:14.25pt;height:1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EC5BF45" wp14:editId="67FF67DA">
                <wp:simplePos x="0" y="0"/>
                <wp:positionH relativeFrom="column">
                  <wp:posOffset>1880235</wp:posOffset>
                </wp:positionH>
                <wp:positionV relativeFrom="paragraph">
                  <wp:posOffset>26670</wp:posOffset>
                </wp:positionV>
                <wp:extent cx="180975" cy="129540"/>
                <wp:effectExtent l="13335" t="7620" r="5715" b="5715"/>
                <wp:wrapNone/>
                <wp:docPr id="17847012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0007D1" id="Rectangle 6" o:spid="_x0000_s1026" style="position:absolute;margin-left:148.05pt;margin-top:2.1pt;width:14.25pt;height:10.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"/>
            </w:pict>
          </mc:Fallback>
        </mc:AlternateContent>
      </w:r>
      <w:r w:rsidRPr="006E67EB">
        <w:rPr>
          <w:rFonts w:ascii="Times New Roman" w:hAnsi="Times New Roman" w:cs="Times New Roman"/>
          <w:sz w:val="24"/>
          <w:szCs w:val="24"/>
        </w:rPr>
        <w:t>Average Monthly Family Income:       30,000 or below        30,000—60,000        60,000—90,000</w:t>
      </w:r>
    </w:p>
    <w:p w14:paraId="4C17CA73" w14:textId="06B5853C" w:rsidR="00A14ED6" w:rsidRPr="006E67EB" w:rsidRDefault="00A14ED6" w:rsidP="00A14ED6">
      <w:pPr>
        <w:spacing w:line="240" w:lineRule="auto"/>
        <w:contextualSpacing/>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23478F1D" wp14:editId="5BF2A51F">
                <wp:simplePos x="0" y="0"/>
                <wp:positionH relativeFrom="column">
                  <wp:posOffset>3188335</wp:posOffset>
                </wp:positionH>
                <wp:positionV relativeFrom="paragraph">
                  <wp:posOffset>26035</wp:posOffset>
                </wp:positionV>
                <wp:extent cx="180975" cy="129540"/>
                <wp:effectExtent l="6985" t="10795" r="12065" b="12065"/>
                <wp:wrapNone/>
                <wp:docPr id="214040485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EDE1C5" id="Rectangle 5" o:spid="_x0000_s1026" style="position:absolute;margin-left:251.05pt;margin-top:2.05pt;width:14.25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0B4A053C" wp14:editId="710ED03A">
                <wp:simplePos x="0" y="0"/>
                <wp:positionH relativeFrom="column">
                  <wp:posOffset>1880235</wp:posOffset>
                </wp:positionH>
                <wp:positionV relativeFrom="paragraph">
                  <wp:posOffset>24765</wp:posOffset>
                </wp:positionV>
                <wp:extent cx="180975" cy="129540"/>
                <wp:effectExtent l="13335" t="9525" r="5715" b="13335"/>
                <wp:wrapNone/>
                <wp:docPr id="7876909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17188F" id="Rectangle 4" o:spid="_x0000_s1026" style="position:absolute;margin-left:148.05pt;margin-top:1.95pt;width:14.25pt;height:1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"/>
            </w:pict>
          </mc:Fallback>
        </mc:AlternateContent>
      </w:r>
      <w:r w:rsidRPr="006E67EB">
        <w:rPr>
          <w:rFonts w:ascii="Times New Roman" w:hAnsi="Times New Roman" w:cs="Times New Roman"/>
          <w:sz w:val="24"/>
          <w:szCs w:val="24"/>
        </w:rPr>
        <w:tab/>
      </w:r>
      <w:r w:rsidRPr="006E67EB">
        <w:rPr>
          <w:rFonts w:ascii="Times New Roman" w:hAnsi="Times New Roman" w:cs="Times New Roman"/>
          <w:sz w:val="24"/>
          <w:szCs w:val="24"/>
        </w:rPr>
        <w:tab/>
      </w:r>
      <w:r w:rsidRPr="006E67EB">
        <w:rPr>
          <w:rFonts w:ascii="Times New Roman" w:hAnsi="Times New Roman" w:cs="Times New Roman"/>
          <w:sz w:val="24"/>
          <w:szCs w:val="24"/>
        </w:rPr>
        <w:tab/>
      </w:r>
      <w:r w:rsidRPr="006E67EB">
        <w:rPr>
          <w:rFonts w:ascii="Times New Roman" w:hAnsi="Times New Roman" w:cs="Times New Roman"/>
          <w:sz w:val="24"/>
          <w:szCs w:val="24"/>
        </w:rPr>
        <w:tab/>
        <w:t xml:space="preserve">         90,000 – 1,20,000         above 1,20,000         </w:t>
      </w:r>
    </w:p>
    <w:p w14:paraId="47BE8D45"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743E74B1"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 xml:space="preserve">Please indicate your level of agreement with the following statements. Where </w:t>
      </w:r>
    </w:p>
    <w:p w14:paraId="1B0FA855"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1 = highly disagreed,</w:t>
      </w:r>
    </w:p>
    <w:p w14:paraId="42B98C70"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 xml:space="preserve">2 = disagreed </w:t>
      </w:r>
    </w:p>
    <w:p w14:paraId="634D6A12"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 xml:space="preserve">3 = somewhat disagree </w:t>
      </w:r>
    </w:p>
    <w:p w14:paraId="2BEB1606"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 xml:space="preserve">4 = neutral </w:t>
      </w:r>
    </w:p>
    <w:p w14:paraId="74B8A3B7"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 xml:space="preserve">5 = somewhat agree </w:t>
      </w:r>
    </w:p>
    <w:p w14:paraId="6A6DA4E1"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6 = agreed</w:t>
      </w:r>
    </w:p>
    <w:p w14:paraId="0B5B4041" w14:textId="77777777" w:rsidR="00A14ED6" w:rsidRPr="006E67EB" w:rsidRDefault="00A14ED6" w:rsidP="00A14ED6">
      <w:pPr>
        <w:spacing w:line="240" w:lineRule="auto"/>
        <w:contextualSpacing/>
        <w:jc w:val="both"/>
        <w:rPr>
          <w:rFonts w:ascii="Times New Roman" w:hAnsi="Times New Roman" w:cs="Times New Roman"/>
          <w:sz w:val="24"/>
          <w:szCs w:val="24"/>
        </w:rPr>
      </w:pPr>
      <w:r w:rsidRPr="006E67EB">
        <w:rPr>
          <w:rFonts w:ascii="Times New Roman" w:hAnsi="Times New Roman" w:cs="Times New Roman"/>
          <w:sz w:val="24"/>
          <w:szCs w:val="24"/>
        </w:rPr>
        <w:t>7 = highly agreed.</w:t>
      </w:r>
    </w:p>
    <w:p w14:paraId="46BCC266" w14:textId="77777777" w:rsidR="00A14ED6" w:rsidRPr="006E67EB" w:rsidRDefault="00A14ED6" w:rsidP="00A14ED6">
      <w:pPr>
        <w:spacing w:line="240" w:lineRule="auto"/>
        <w:contextualSpacing/>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790"/>
        <w:gridCol w:w="6434"/>
        <w:gridCol w:w="336"/>
        <w:gridCol w:w="336"/>
        <w:gridCol w:w="336"/>
        <w:gridCol w:w="336"/>
        <w:gridCol w:w="336"/>
        <w:gridCol w:w="336"/>
        <w:gridCol w:w="336"/>
      </w:tblGrid>
      <w:tr w:rsidR="00A14ED6" w:rsidRPr="006E67EB" w14:paraId="721E12C3" w14:textId="77777777" w:rsidTr="006E45ED">
        <w:tc>
          <w:tcPr>
            <w:tcW w:w="0" w:type="auto"/>
          </w:tcPr>
          <w:p w14:paraId="527A9327"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SN</w:t>
            </w:r>
          </w:p>
        </w:tc>
        <w:tc>
          <w:tcPr>
            <w:tcW w:w="0" w:type="auto"/>
          </w:tcPr>
          <w:p w14:paraId="436C1FAD"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Statements</w:t>
            </w:r>
          </w:p>
        </w:tc>
        <w:tc>
          <w:tcPr>
            <w:tcW w:w="0" w:type="auto"/>
          </w:tcPr>
          <w:p w14:paraId="260807E4"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1</w:t>
            </w:r>
          </w:p>
        </w:tc>
        <w:tc>
          <w:tcPr>
            <w:tcW w:w="0" w:type="auto"/>
          </w:tcPr>
          <w:p w14:paraId="1D2379B7"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2</w:t>
            </w:r>
          </w:p>
        </w:tc>
        <w:tc>
          <w:tcPr>
            <w:tcW w:w="0" w:type="auto"/>
          </w:tcPr>
          <w:p w14:paraId="75012AAF"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3</w:t>
            </w:r>
          </w:p>
        </w:tc>
        <w:tc>
          <w:tcPr>
            <w:tcW w:w="0" w:type="auto"/>
          </w:tcPr>
          <w:p w14:paraId="48CF672C"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4</w:t>
            </w:r>
          </w:p>
        </w:tc>
        <w:tc>
          <w:tcPr>
            <w:tcW w:w="0" w:type="auto"/>
          </w:tcPr>
          <w:p w14:paraId="57B5D687"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5</w:t>
            </w:r>
          </w:p>
        </w:tc>
        <w:tc>
          <w:tcPr>
            <w:tcW w:w="0" w:type="auto"/>
          </w:tcPr>
          <w:p w14:paraId="75F3E72F"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6</w:t>
            </w:r>
          </w:p>
        </w:tc>
        <w:tc>
          <w:tcPr>
            <w:tcW w:w="0" w:type="auto"/>
          </w:tcPr>
          <w:p w14:paraId="28F8F6BA" w14:textId="77777777" w:rsidR="00A14ED6" w:rsidRPr="006E67EB" w:rsidRDefault="00A14ED6" w:rsidP="006E45ED">
            <w:pPr>
              <w:contextualSpacing/>
              <w:jc w:val="center"/>
              <w:rPr>
                <w:rFonts w:ascii="Times New Roman" w:hAnsi="Times New Roman" w:cs="Times New Roman"/>
                <w:b/>
                <w:sz w:val="24"/>
                <w:szCs w:val="24"/>
              </w:rPr>
            </w:pPr>
            <w:r w:rsidRPr="006E67EB">
              <w:rPr>
                <w:rFonts w:ascii="Times New Roman" w:hAnsi="Times New Roman" w:cs="Times New Roman"/>
                <w:b/>
                <w:sz w:val="24"/>
                <w:szCs w:val="24"/>
              </w:rPr>
              <w:t>7</w:t>
            </w:r>
          </w:p>
        </w:tc>
      </w:tr>
      <w:tr w:rsidR="00A14ED6" w:rsidRPr="006E67EB" w14:paraId="08A758DC" w14:textId="77777777" w:rsidTr="006E45ED">
        <w:tc>
          <w:tcPr>
            <w:tcW w:w="0" w:type="auto"/>
          </w:tcPr>
          <w:p w14:paraId="06C2B0D7"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t>PEU1</w:t>
            </w:r>
          </w:p>
        </w:tc>
        <w:tc>
          <w:tcPr>
            <w:tcW w:w="0" w:type="auto"/>
          </w:tcPr>
          <w:p w14:paraId="7606CE17" w14:textId="77777777" w:rsidR="00A14ED6" w:rsidRPr="006E67EB" w:rsidRDefault="00A14ED6" w:rsidP="006E45ED">
            <w:pPr>
              <w:spacing w:line="360" w:lineRule="auto"/>
              <w:jc w:val="both"/>
              <w:rPr>
                <w:rFonts w:ascii="Times New Roman" w:hAnsi="Times New Roman" w:cs="Times New Roman"/>
                <w:sz w:val="24"/>
                <w:szCs w:val="24"/>
              </w:rPr>
            </w:pPr>
            <w:r w:rsidRPr="006E67EB">
              <w:rPr>
                <w:rFonts w:ascii="Times New Roman" w:hAnsi="Times New Roman" w:cs="Times New Roman"/>
                <w:sz w:val="24"/>
                <w:szCs w:val="24"/>
              </w:rPr>
              <w:t>The payment process with mobile apps is clear and understandable.</w:t>
            </w:r>
          </w:p>
          <w:p w14:paraId="7E1D4C13" w14:textId="77777777" w:rsidR="00A14ED6" w:rsidRPr="006E67EB" w:rsidRDefault="00A14ED6" w:rsidP="006E45ED">
            <w:pPr>
              <w:rPr>
                <w:rFonts w:ascii="Times New Roman" w:hAnsi="Times New Roman" w:cs="Times New Roman"/>
                <w:sz w:val="24"/>
                <w:szCs w:val="24"/>
              </w:rPr>
            </w:pPr>
          </w:p>
        </w:tc>
        <w:tc>
          <w:tcPr>
            <w:tcW w:w="0" w:type="auto"/>
          </w:tcPr>
          <w:p w14:paraId="44FC81B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60848D5"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6DECB9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C34A915"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B476CF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E2AF2A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0ABC4BC"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6BE238CD" w14:textId="77777777" w:rsidTr="006E45ED">
        <w:tc>
          <w:tcPr>
            <w:tcW w:w="0" w:type="auto"/>
          </w:tcPr>
          <w:p w14:paraId="1708AD71"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t>PEU2</w:t>
            </w:r>
          </w:p>
        </w:tc>
        <w:tc>
          <w:tcPr>
            <w:tcW w:w="0" w:type="auto"/>
          </w:tcPr>
          <w:p w14:paraId="42F28066" w14:textId="77777777" w:rsidR="00A14ED6" w:rsidRPr="006E67EB" w:rsidRDefault="00A14ED6" w:rsidP="006E45ED">
            <w:pPr>
              <w:spacing w:line="360" w:lineRule="auto"/>
              <w:jc w:val="both"/>
              <w:rPr>
                <w:rFonts w:ascii="Times New Roman" w:hAnsi="Times New Roman" w:cs="Times New Roman"/>
                <w:sz w:val="24"/>
                <w:szCs w:val="24"/>
              </w:rPr>
            </w:pPr>
            <w:r w:rsidRPr="006E67EB">
              <w:rPr>
                <w:rFonts w:ascii="Times New Roman" w:hAnsi="Times New Roman" w:cs="Times New Roman"/>
                <w:sz w:val="24"/>
                <w:szCs w:val="24"/>
              </w:rPr>
              <w:t>The payment process with mobile apps is clear and understandable.</w:t>
            </w:r>
          </w:p>
          <w:p w14:paraId="6C34934E" w14:textId="77777777" w:rsidR="00A14ED6" w:rsidRPr="006E67EB" w:rsidRDefault="00A14ED6" w:rsidP="006E45ED">
            <w:pPr>
              <w:rPr>
                <w:rFonts w:ascii="Times New Roman" w:hAnsi="Times New Roman" w:cs="Times New Roman"/>
                <w:sz w:val="24"/>
                <w:szCs w:val="24"/>
              </w:rPr>
            </w:pPr>
          </w:p>
        </w:tc>
        <w:tc>
          <w:tcPr>
            <w:tcW w:w="0" w:type="auto"/>
          </w:tcPr>
          <w:p w14:paraId="380417C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0107A9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33AE7A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5D545A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1DF32E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AAF8F3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C163B00"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0CC8A939" w14:textId="77777777" w:rsidTr="006E45ED">
        <w:tc>
          <w:tcPr>
            <w:tcW w:w="0" w:type="auto"/>
          </w:tcPr>
          <w:p w14:paraId="60AA0D74"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t>PEU3</w:t>
            </w:r>
          </w:p>
        </w:tc>
        <w:tc>
          <w:tcPr>
            <w:tcW w:w="0" w:type="auto"/>
          </w:tcPr>
          <w:p w14:paraId="76D2F414"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t>The payment process with mobile apps does not require a lot of mental effort.</w:t>
            </w:r>
          </w:p>
        </w:tc>
        <w:tc>
          <w:tcPr>
            <w:tcW w:w="0" w:type="auto"/>
          </w:tcPr>
          <w:p w14:paraId="15EA946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34C3E6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F0319C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50207F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9F892F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02B718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DAE8F9F"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4D84F2E0" w14:textId="77777777" w:rsidTr="006E45ED">
        <w:tc>
          <w:tcPr>
            <w:tcW w:w="0" w:type="auto"/>
          </w:tcPr>
          <w:p w14:paraId="091096C0"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t>PEU4</w:t>
            </w:r>
          </w:p>
        </w:tc>
        <w:tc>
          <w:tcPr>
            <w:tcW w:w="0" w:type="auto"/>
          </w:tcPr>
          <w:p w14:paraId="5C73E936" w14:textId="77777777" w:rsidR="00A14ED6" w:rsidRPr="006E67EB" w:rsidRDefault="00A14ED6" w:rsidP="006E45ED">
            <w:pPr>
              <w:spacing w:line="360" w:lineRule="auto"/>
              <w:jc w:val="both"/>
              <w:rPr>
                <w:rFonts w:ascii="Times New Roman" w:hAnsi="Times New Roman" w:cs="Times New Roman"/>
                <w:sz w:val="24"/>
                <w:szCs w:val="24"/>
              </w:rPr>
            </w:pPr>
            <w:r w:rsidRPr="006E67EB">
              <w:rPr>
                <w:rFonts w:ascii="Times New Roman" w:hAnsi="Times New Roman" w:cs="Times New Roman"/>
                <w:sz w:val="24"/>
                <w:szCs w:val="24"/>
              </w:rPr>
              <w:t xml:space="preserve"> It is easy to follow all the steps to using the mobile payment system.</w:t>
            </w:r>
          </w:p>
          <w:p w14:paraId="65C6B5ED" w14:textId="77777777" w:rsidR="00A14ED6" w:rsidRPr="006E67EB" w:rsidRDefault="00A14ED6" w:rsidP="006E45ED">
            <w:pPr>
              <w:rPr>
                <w:rFonts w:ascii="Times New Roman" w:hAnsi="Times New Roman" w:cs="Times New Roman"/>
                <w:sz w:val="24"/>
                <w:szCs w:val="24"/>
              </w:rPr>
            </w:pPr>
          </w:p>
        </w:tc>
        <w:tc>
          <w:tcPr>
            <w:tcW w:w="0" w:type="auto"/>
          </w:tcPr>
          <w:p w14:paraId="133E21DD"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1A5C9D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3C290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EFF8E3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CFEF00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B4B0AB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8E61373"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7FC3162D" w14:textId="77777777" w:rsidTr="006E45ED">
        <w:tc>
          <w:tcPr>
            <w:tcW w:w="0" w:type="auto"/>
          </w:tcPr>
          <w:p w14:paraId="00665BE3" w14:textId="77777777" w:rsidR="00A14ED6" w:rsidRPr="006E67EB" w:rsidRDefault="00A14ED6" w:rsidP="006E45ED">
            <w:pPr>
              <w:rPr>
                <w:rFonts w:ascii="Times New Roman" w:hAnsi="Times New Roman" w:cs="Times New Roman"/>
                <w:sz w:val="24"/>
                <w:szCs w:val="24"/>
              </w:rPr>
            </w:pPr>
            <w:r w:rsidRPr="006E67EB">
              <w:rPr>
                <w:rFonts w:ascii="Times New Roman" w:hAnsi="Times New Roman" w:cs="Times New Roman"/>
                <w:sz w:val="24"/>
                <w:szCs w:val="24"/>
              </w:rPr>
              <w:lastRenderedPageBreak/>
              <w:t>PEU5</w:t>
            </w:r>
          </w:p>
        </w:tc>
        <w:tc>
          <w:tcPr>
            <w:tcW w:w="0" w:type="auto"/>
          </w:tcPr>
          <w:p w14:paraId="71DFC524" w14:textId="77777777" w:rsidR="00A14ED6" w:rsidRPr="006E67EB" w:rsidRDefault="00A14ED6" w:rsidP="006E45ED">
            <w:pPr>
              <w:spacing w:line="360" w:lineRule="auto"/>
              <w:jc w:val="both"/>
              <w:rPr>
                <w:rFonts w:ascii="Times New Roman" w:hAnsi="Times New Roman" w:cs="Times New Roman"/>
                <w:sz w:val="24"/>
                <w:szCs w:val="24"/>
              </w:rPr>
            </w:pPr>
            <w:r w:rsidRPr="006E67EB">
              <w:rPr>
                <w:rFonts w:ascii="Times New Roman" w:hAnsi="Times New Roman" w:cs="Times New Roman"/>
                <w:sz w:val="24"/>
                <w:szCs w:val="24"/>
              </w:rPr>
              <w:t>I find it convenient to pay digitally.</w:t>
            </w:r>
          </w:p>
          <w:p w14:paraId="309AE054" w14:textId="77777777" w:rsidR="00A14ED6" w:rsidRPr="006E67EB" w:rsidRDefault="00A14ED6" w:rsidP="006E45ED">
            <w:pPr>
              <w:rPr>
                <w:rFonts w:ascii="Times New Roman" w:hAnsi="Times New Roman" w:cs="Times New Roman"/>
                <w:sz w:val="24"/>
                <w:szCs w:val="24"/>
              </w:rPr>
            </w:pPr>
          </w:p>
        </w:tc>
        <w:tc>
          <w:tcPr>
            <w:tcW w:w="0" w:type="auto"/>
          </w:tcPr>
          <w:p w14:paraId="409CCE1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A9BC89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56BEA9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813FF4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235C8E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469D60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B45CC80"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3657A415" w14:textId="77777777" w:rsidTr="006E45ED">
        <w:tc>
          <w:tcPr>
            <w:tcW w:w="0" w:type="auto"/>
          </w:tcPr>
          <w:p w14:paraId="7A36A7B7" w14:textId="77777777"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PSI1</w:t>
            </w:r>
          </w:p>
        </w:tc>
        <w:tc>
          <w:tcPr>
            <w:tcW w:w="0" w:type="auto"/>
          </w:tcPr>
          <w:p w14:paraId="1DCD22ED" w14:textId="77777777" w:rsidR="00A14ED6" w:rsidRPr="006E67EB" w:rsidRDefault="00A14ED6" w:rsidP="006E45ED">
            <w:pPr>
              <w:rPr>
                <w:rFonts w:ascii="Times New Roman" w:hAnsi="Times New Roman" w:cs="Times New Roman"/>
                <w:sz w:val="24"/>
                <w:szCs w:val="24"/>
              </w:rPr>
            </w:pPr>
            <w:r w:rsidRPr="00686E66">
              <w:rPr>
                <w:rFonts w:ascii="Times New Roman" w:hAnsi="Times New Roman" w:cs="Times New Roman"/>
                <w:sz w:val="24"/>
                <w:szCs w:val="24"/>
              </w:rPr>
              <w:t xml:space="preserve"> People who influence my behavior would think I should use </w:t>
            </w:r>
            <w:r>
              <w:rPr>
                <w:rFonts w:ascii="Times New Roman" w:hAnsi="Times New Roman" w:cs="Times New Roman"/>
                <w:sz w:val="24"/>
                <w:szCs w:val="24"/>
              </w:rPr>
              <w:t xml:space="preserve">mobile </w:t>
            </w:r>
            <w:r w:rsidRPr="00686E66">
              <w:rPr>
                <w:rFonts w:ascii="Times New Roman" w:hAnsi="Times New Roman" w:cs="Times New Roman"/>
                <w:sz w:val="24"/>
                <w:szCs w:val="24"/>
              </w:rPr>
              <w:t>payment (when available).</w:t>
            </w:r>
          </w:p>
        </w:tc>
        <w:tc>
          <w:tcPr>
            <w:tcW w:w="0" w:type="auto"/>
          </w:tcPr>
          <w:p w14:paraId="61C192E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A2E43B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BE9D25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4368F2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C1D715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92626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AD63261"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1F13962A" w14:textId="77777777" w:rsidTr="006E45ED">
        <w:tc>
          <w:tcPr>
            <w:tcW w:w="0" w:type="auto"/>
          </w:tcPr>
          <w:p w14:paraId="5B3E8262" w14:textId="77777777"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PSI2</w:t>
            </w:r>
          </w:p>
        </w:tc>
        <w:tc>
          <w:tcPr>
            <w:tcW w:w="0" w:type="auto"/>
          </w:tcPr>
          <w:p w14:paraId="081CD1C1" w14:textId="77777777" w:rsidR="00A14ED6" w:rsidRPr="006E67EB" w:rsidRDefault="00A14ED6" w:rsidP="006E45ED">
            <w:pPr>
              <w:rPr>
                <w:rFonts w:ascii="Times New Roman" w:hAnsi="Times New Roman" w:cs="Times New Roman"/>
                <w:sz w:val="24"/>
                <w:szCs w:val="24"/>
              </w:rPr>
            </w:pPr>
            <w:r w:rsidRPr="00686E66">
              <w:rPr>
                <w:rFonts w:ascii="Times New Roman" w:hAnsi="Times New Roman" w:cs="Times New Roman"/>
                <w:sz w:val="24"/>
                <w:szCs w:val="24"/>
              </w:rPr>
              <w:t xml:space="preserve">People whose opinions I appreciate prefer to use the </w:t>
            </w:r>
            <w:r>
              <w:rPr>
                <w:rFonts w:ascii="Times New Roman" w:hAnsi="Times New Roman" w:cs="Times New Roman"/>
                <w:sz w:val="24"/>
                <w:szCs w:val="24"/>
              </w:rPr>
              <w:t xml:space="preserve">mobile </w:t>
            </w:r>
            <w:r w:rsidRPr="00686E66">
              <w:rPr>
                <w:rFonts w:ascii="Times New Roman" w:hAnsi="Times New Roman" w:cs="Times New Roman"/>
                <w:sz w:val="24"/>
                <w:szCs w:val="24"/>
              </w:rPr>
              <w:t>payment system.</w:t>
            </w:r>
          </w:p>
        </w:tc>
        <w:tc>
          <w:tcPr>
            <w:tcW w:w="0" w:type="auto"/>
          </w:tcPr>
          <w:p w14:paraId="54A79F05"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D8C6EB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F802B8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313046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B9DCBC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F9E4BC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6CE2FFC"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5EE66E18" w14:textId="77777777" w:rsidTr="006E45ED">
        <w:tc>
          <w:tcPr>
            <w:tcW w:w="0" w:type="auto"/>
          </w:tcPr>
          <w:p w14:paraId="4D7484E6" w14:textId="77777777"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PSI3</w:t>
            </w:r>
          </w:p>
        </w:tc>
        <w:tc>
          <w:tcPr>
            <w:tcW w:w="0" w:type="auto"/>
          </w:tcPr>
          <w:p w14:paraId="0A1B5BE0" w14:textId="77777777" w:rsidR="00A14ED6" w:rsidRDefault="00A14ED6" w:rsidP="006E45ED">
            <w:pPr>
              <w:spacing w:line="360" w:lineRule="auto"/>
              <w:jc w:val="both"/>
              <w:rPr>
                <w:rFonts w:ascii="Times New Roman" w:hAnsi="Times New Roman" w:cs="Times New Roman"/>
                <w:sz w:val="24"/>
                <w:szCs w:val="24"/>
              </w:rPr>
            </w:pPr>
            <w:r w:rsidRPr="00686E66">
              <w:rPr>
                <w:rFonts w:ascii="Times New Roman" w:hAnsi="Times New Roman" w:cs="Times New Roman"/>
                <w:sz w:val="24"/>
                <w:szCs w:val="24"/>
              </w:rPr>
              <w:t>In the future, organizations that offer mobile payment services will guarantee its proper functioning.</w:t>
            </w:r>
          </w:p>
          <w:p w14:paraId="56A05E90" w14:textId="77777777" w:rsidR="00A14ED6" w:rsidRPr="006E67EB" w:rsidRDefault="00A14ED6" w:rsidP="006E45ED">
            <w:pPr>
              <w:rPr>
                <w:rFonts w:ascii="Times New Roman" w:hAnsi="Times New Roman" w:cs="Times New Roman"/>
                <w:sz w:val="24"/>
                <w:szCs w:val="24"/>
              </w:rPr>
            </w:pPr>
          </w:p>
        </w:tc>
        <w:tc>
          <w:tcPr>
            <w:tcW w:w="0" w:type="auto"/>
          </w:tcPr>
          <w:p w14:paraId="6158B15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2997B6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51FFBD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70DC77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6A90D9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E7B6E5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045C014"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7C732662" w14:textId="77777777" w:rsidTr="006E45ED">
        <w:tc>
          <w:tcPr>
            <w:tcW w:w="0" w:type="auto"/>
          </w:tcPr>
          <w:p w14:paraId="491A7CB7" w14:textId="77777777"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PSI4</w:t>
            </w:r>
          </w:p>
        </w:tc>
        <w:tc>
          <w:tcPr>
            <w:tcW w:w="0" w:type="auto"/>
          </w:tcPr>
          <w:p w14:paraId="182F44D6" w14:textId="77777777" w:rsidR="00A14ED6" w:rsidRPr="006E67EB" w:rsidRDefault="00A14ED6" w:rsidP="006E45ED">
            <w:pPr>
              <w:rPr>
                <w:rFonts w:ascii="Times New Roman" w:hAnsi="Times New Roman" w:cs="Times New Roman"/>
                <w:sz w:val="24"/>
                <w:szCs w:val="24"/>
              </w:rPr>
            </w:pPr>
            <w:r w:rsidRPr="00203F89">
              <w:rPr>
                <w:rFonts w:ascii="Times New Roman" w:hAnsi="Times New Roman" w:cs="Times New Roman"/>
                <w:sz w:val="24"/>
                <w:szCs w:val="24"/>
              </w:rPr>
              <w:t xml:space="preserve">People who are important to me could assist me in the use of </w:t>
            </w:r>
            <w:r>
              <w:rPr>
                <w:rFonts w:ascii="Times New Roman" w:hAnsi="Times New Roman" w:cs="Times New Roman"/>
                <w:sz w:val="24"/>
                <w:szCs w:val="24"/>
              </w:rPr>
              <w:t xml:space="preserve">mobile </w:t>
            </w:r>
            <w:r w:rsidRPr="00203F89">
              <w:rPr>
                <w:rFonts w:ascii="Times New Roman" w:hAnsi="Times New Roman" w:cs="Times New Roman"/>
                <w:sz w:val="24"/>
                <w:szCs w:val="24"/>
              </w:rPr>
              <w:t>payment (when available).</w:t>
            </w:r>
          </w:p>
        </w:tc>
        <w:tc>
          <w:tcPr>
            <w:tcW w:w="0" w:type="auto"/>
          </w:tcPr>
          <w:p w14:paraId="68707CBD"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E6E44F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75782B5"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33E133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F7457C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D57967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433A5F9"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1306EF20" w14:textId="77777777" w:rsidTr="006E45ED">
        <w:tc>
          <w:tcPr>
            <w:tcW w:w="0" w:type="auto"/>
          </w:tcPr>
          <w:p w14:paraId="68947137" w14:textId="71509A36"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IM1</w:t>
            </w:r>
          </w:p>
        </w:tc>
        <w:tc>
          <w:tcPr>
            <w:tcW w:w="0" w:type="auto"/>
          </w:tcPr>
          <w:p w14:paraId="21C82F50" w14:textId="77777777" w:rsidR="00A14ED6" w:rsidRPr="006E67EB" w:rsidRDefault="00A14ED6" w:rsidP="006E45ED">
            <w:pPr>
              <w:rPr>
                <w:rFonts w:ascii="Times New Roman" w:hAnsi="Times New Roman" w:cs="Times New Roman"/>
                <w:sz w:val="24"/>
                <w:szCs w:val="24"/>
              </w:rPr>
            </w:pPr>
            <w:r w:rsidRPr="00686E66">
              <w:rPr>
                <w:rFonts w:ascii="Times New Roman" w:hAnsi="Times New Roman" w:cs="Times New Roman"/>
                <w:sz w:val="24"/>
                <w:szCs w:val="24"/>
              </w:rPr>
              <w:t>I would like to be able to keep in touch everywhere I am.</w:t>
            </w:r>
          </w:p>
        </w:tc>
        <w:tc>
          <w:tcPr>
            <w:tcW w:w="0" w:type="auto"/>
          </w:tcPr>
          <w:p w14:paraId="17CBCBD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058687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AABE016"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EC0A3C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F58E8B6"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E43D8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F19FCE0"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572658BB" w14:textId="77777777" w:rsidTr="006E45ED">
        <w:tc>
          <w:tcPr>
            <w:tcW w:w="0" w:type="auto"/>
          </w:tcPr>
          <w:p w14:paraId="0C10589F" w14:textId="3C38EB40"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IM2</w:t>
            </w:r>
          </w:p>
        </w:tc>
        <w:tc>
          <w:tcPr>
            <w:tcW w:w="0" w:type="auto"/>
          </w:tcPr>
          <w:p w14:paraId="6A2495DD" w14:textId="77777777" w:rsidR="00A14ED6" w:rsidRPr="006E67EB" w:rsidRDefault="00A14ED6" w:rsidP="006E45ED">
            <w:pPr>
              <w:rPr>
                <w:rFonts w:ascii="Times New Roman" w:hAnsi="Times New Roman" w:cs="Times New Roman"/>
                <w:sz w:val="24"/>
                <w:szCs w:val="24"/>
              </w:rPr>
            </w:pPr>
            <w:r w:rsidRPr="00686E66">
              <w:rPr>
                <w:rFonts w:ascii="Times New Roman" w:hAnsi="Times New Roman" w:cs="Times New Roman"/>
                <w:sz w:val="24"/>
                <w:szCs w:val="24"/>
              </w:rPr>
              <w:t>I would like to be able to coordinate my daily tasks everywhere I am.</w:t>
            </w:r>
          </w:p>
        </w:tc>
        <w:tc>
          <w:tcPr>
            <w:tcW w:w="0" w:type="auto"/>
          </w:tcPr>
          <w:p w14:paraId="189631C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50067B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B98FD0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72FCBF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FAF7A39"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9F0B3D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2306F30"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33520D95" w14:textId="77777777" w:rsidTr="006E45ED">
        <w:tc>
          <w:tcPr>
            <w:tcW w:w="0" w:type="auto"/>
          </w:tcPr>
          <w:p w14:paraId="7526E508" w14:textId="6EA5C3CC"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IM3</w:t>
            </w:r>
          </w:p>
        </w:tc>
        <w:tc>
          <w:tcPr>
            <w:tcW w:w="0" w:type="auto"/>
          </w:tcPr>
          <w:p w14:paraId="702D61B5" w14:textId="77777777" w:rsidR="00A14ED6" w:rsidRPr="006E67EB" w:rsidRDefault="00A14ED6" w:rsidP="006E45ED">
            <w:pPr>
              <w:rPr>
                <w:rFonts w:ascii="Times New Roman" w:hAnsi="Times New Roman" w:cs="Times New Roman"/>
                <w:sz w:val="24"/>
                <w:szCs w:val="24"/>
              </w:rPr>
            </w:pPr>
            <w:r w:rsidRPr="00686E66">
              <w:rPr>
                <w:rFonts w:ascii="Times New Roman" w:hAnsi="Times New Roman" w:cs="Times New Roman"/>
                <w:sz w:val="24"/>
                <w:szCs w:val="24"/>
              </w:rPr>
              <w:t>I could imagine having multiple jobs at a time.</w:t>
            </w:r>
          </w:p>
        </w:tc>
        <w:tc>
          <w:tcPr>
            <w:tcW w:w="0" w:type="auto"/>
          </w:tcPr>
          <w:p w14:paraId="180A5C0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7A764D"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519536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7A21BD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112FD7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093A45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B136D39"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3C0FEF7D" w14:textId="77777777" w:rsidTr="006E45ED">
        <w:tc>
          <w:tcPr>
            <w:tcW w:w="0" w:type="auto"/>
          </w:tcPr>
          <w:p w14:paraId="6DDFD9EE" w14:textId="6855693C"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IM4</w:t>
            </w:r>
          </w:p>
        </w:tc>
        <w:tc>
          <w:tcPr>
            <w:tcW w:w="0" w:type="auto"/>
          </w:tcPr>
          <w:p w14:paraId="3FB86045" w14:textId="77777777" w:rsidR="00A14ED6" w:rsidRDefault="00A14ED6" w:rsidP="006E45ED">
            <w:pPr>
              <w:spacing w:line="360" w:lineRule="auto"/>
              <w:jc w:val="both"/>
              <w:rPr>
                <w:rFonts w:ascii="Times New Roman" w:hAnsi="Times New Roman" w:cs="Times New Roman"/>
                <w:sz w:val="24"/>
                <w:szCs w:val="24"/>
              </w:rPr>
            </w:pPr>
            <w:r w:rsidRPr="00686E66">
              <w:rPr>
                <w:rFonts w:ascii="Times New Roman" w:hAnsi="Times New Roman" w:cs="Times New Roman"/>
                <w:sz w:val="24"/>
                <w:szCs w:val="24"/>
              </w:rPr>
              <w:t>I would like to be able to coordinate my daily tasks no matter what time it is</w:t>
            </w:r>
            <w:r>
              <w:rPr>
                <w:rFonts w:ascii="Times New Roman" w:hAnsi="Times New Roman" w:cs="Times New Roman"/>
                <w:sz w:val="24"/>
                <w:szCs w:val="24"/>
              </w:rPr>
              <w:t>.</w:t>
            </w:r>
          </w:p>
          <w:p w14:paraId="1F52049F" w14:textId="77777777" w:rsidR="00A14ED6" w:rsidRPr="006E67EB" w:rsidRDefault="00A14ED6" w:rsidP="006E45ED">
            <w:pPr>
              <w:rPr>
                <w:rFonts w:ascii="Times New Roman" w:hAnsi="Times New Roman" w:cs="Times New Roman"/>
                <w:sz w:val="24"/>
                <w:szCs w:val="24"/>
              </w:rPr>
            </w:pPr>
          </w:p>
        </w:tc>
        <w:tc>
          <w:tcPr>
            <w:tcW w:w="0" w:type="auto"/>
          </w:tcPr>
          <w:p w14:paraId="2887FB2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3BB44F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2516EE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9177B9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4ED1F2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7D0159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4D8610C"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26D75AD5" w14:textId="77777777" w:rsidTr="006E45ED">
        <w:tc>
          <w:tcPr>
            <w:tcW w:w="0" w:type="auto"/>
          </w:tcPr>
          <w:p w14:paraId="4A6357FD" w14:textId="4DD6716D"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PS1</w:t>
            </w:r>
          </w:p>
        </w:tc>
        <w:tc>
          <w:tcPr>
            <w:tcW w:w="0" w:type="auto"/>
          </w:tcPr>
          <w:p w14:paraId="60336CFC" w14:textId="77777777" w:rsidR="00A14ED6" w:rsidRPr="00D8016B" w:rsidRDefault="00A14ED6" w:rsidP="006E45ED">
            <w:pPr>
              <w:spacing w:line="360" w:lineRule="auto"/>
              <w:jc w:val="both"/>
              <w:rPr>
                <w:rFonts w:ascii="Times New Roman" w:hAnsi="Times New Roman" w:cs="Times New Roman"/>
                <w:sz w:val="24"/>
                <w:szCs w:val="24"/>
              </w:rPr>
            </w:pPr>
            <w:r w:rsidRPr="00D8016B">
              <w:rPr>
                <w:rFonts w:ascii="Times New Roman" w:hAnsi="Times New Roman" w:cs="Times New Roman"/>
                <w:sz w:val="24"/>
                <w:szCs w:val="24"/>
              </w:rPr>
              <w:t>I would find mobile payment services secure in conducting my payment transactions.</w:t>
            </w:r>
          </w:p>
          <w:p w14:paraId="2FE8E4DA" w14:textId="77777777" w:rsidR="00A14ED6" w:rsidRPr="006E67EB" w:rsidRDefault="00A14ED6" w:rsidP="006E45ED">
            <w:pPr>
              <w:rPr>
                <w:rFonts w:ascii="Times New Roman" w:hAnsi="Times New Roman" w:cs="Times New Roman"/>
                <w:sz w:val="24"/>
                <w:szCs w:val="24"/>
              </w:rPr>
            </w:pPr>
          </w:p>
        </w:tc>
        <w:tc>
          <w:tcPr>
            <w:tcW w:w="0" w:type="auto"/>
          </w:tcPr>
          <w:p w14:paraId="14A048D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4179BE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8C3C18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8E554F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F9E65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E068A8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BFDE8C4"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3DC15837" w14:textId="77777777" w:rsidTr="006E45ED">
        <w:tc>
          <w:tcPr>
            <w:tcW w:w="0" w:type="auto"/>
          </w:tcPr>
          <w:p w14:paraId="2EC456A0" w14:textId="08FBB52A"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PS2</w:t>
            </w:r>
          </w:p>
        </w:tc>
        <w:tc>
          <w:tcPr>
            <w:tcW w:w="0" w:type="auto"/>
          </w:tcPr>
          <w:p w14:paraId="3D3C0946" w14:textId="77777777" w:rsidR="00A14ED6" w:rsidRPr="006E67EB" w:rsidRDefault="00A14ED6" w:rsidP="006E45ED">
            <w:pPr>
              <w:rPr>
                <w:rFonts w:ascii="Times New Roman" w:hAnsi="Times New Roman" w:cs="Times New Roman"/>
                <w:sz w:val="24"/>
                <w:szCs w:val="24"/>
              </w:rPr>
            </w:pPr>
            <w:r w:rsidRPr="00D8016B">
              <w:rPr>
                <w:rFonts w:ascii="Times New Roman" w:hAnsi="Times New Roman" w:cs="Times New Roman"/>
                <w:sz w:val="24"/>
                <w:szCs w:val="24"/>
              </w:rPr>
              <w:t>I am concerned about my online privacy</w:t>
            </w:r>
          </w:p>
        </w:tc>
        <w:tc>
          <w:tcPr>
            <w:tcW w:w="0" w:type="auto"/>
          </w:tcPr>
          <w:p w14:paraId="433C916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5A3077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A6335E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B17C38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9B5A986"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935677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0CE8496"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7383C680" w14:textId="77777777" w:rsidTr="006E45ED">
        <w:tc>
          <w:tcPr>
            <w:tcW w:w="0" w:type="auto"/>
          </w:tcPr>
          <w:p w14:paraId="3D621B36" w14:textId="2E4D94C2" w:rsidR="00A14ED6" w:rsidRPr="006E67EB" w:rsidRDefault="00A14ED6" w:rsidP="006E45ED">
            <w:pPr>
              <w:rPr>
                <w:rFonts w:ascii="Times New Roman" w:hAnsi="Times New Roman" w:cs="Times New Roman"/>
                <w:sz w:val="24"/>
                <w:szCs w:val="24"/>
              </w:rPr>
            </w:pPr>
            <w:r>
              <w:rPr>
                <w:rFonts w:ascii="Times New Roman" w:hAnsi="Times New Roman" w:cs="Times New Roman"/>
                <w:sz w:val="24"/>
                <w:szCs w:val="24"/>
              </w:rPr>
              <w:t>PS3</w:t>
            </w:r>
          </w:p>
        </w:tc>
        <w:tc>
          <w:tcPr>
            <w:tcW w:w="0" w:type="auto"/>
          </w:tcPr>
          <w:p w14:paraId="77BAA94D" w14:textId="77777777" w:rsidR="00A14ED6" w:rsidRPr="006E67EB" w:rsidRDefault="00A14ED6" w:rsidP="006E45ED">
            <w:pPr>
              <w:rPr>
                <w:rFonts w:ascii="Times New Roman" w:hAnsi="Times New Roman" w:cs="Times New Roman"/>
                <w:sz w:val="24"/>
                <w:szCs w:val="24"/>
              </w:rPr>
            </w:pPr>
            <w:r w:rsidRPr="00D8016B">
              <w:rPr>
                <w:rFonts w:ascii="Times New Roman" w:hAnsi="Times New Roman" w:cs="Times New Roman"/>
                <w:sz w:val="24"/>
                <w:szCs w:val="24"/>
              </w:rPr>
              <w:t xml:space="preserve">I feel insecure in using </w:t>
            </w:r>
            <w:r>
              <w:rPr>
                <w:rFonts w:ascii="Times New Roman" w:hAnsi="Times New Roman" w:cs="Times New Roman"/>
                <w:sz w:val="24"/>
                <w:szCs w:val="24"/>
              </w:rPr>
              <w:t xml:space="preserve">mobile </w:t>
            </w:r>
            <w:r w:rsidRPr="00D8016B">
              <w:rPr>
                <w:rFonts w:ascii="Times New Roman" w:hAnsi="Times New Roman" w:cs="Times New Roman"/>
                <w:sz w:val="24"/>
                <w:szCs w:val="24"/>
              </w:rPr>
              <w:t>payment services.</w:t>
            </w:r>
          </w:p>
        </w:tc>
        <w:tc>
          <w:tcPr>
            <w:tcW w:w="0" w:type="auto"/>
          </w:tcPr>
          <w:p w14:paraId="4EFDE22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CD9399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483771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27CF61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EF99B6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8CCCB50"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3A09BBE"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1A789D3B" w14:textId="77777777" w:rsidTr="006E45ED">
        <w:tc>
          <w:tcPr>
            <w:tcW w:w="0" w:type="auto"/>
          </w:tcPr>
          <w:p w14:paraId="55799461" w14:textId="77777777" w:rsidR="00A14ED6" w:rsidRDefault="00A14ED6" w:rsidP="006E45ED">
            <w:pPr>
              <w:rPr>
                <w:rFonts w:ascii="Times New Roman" w:hAnsi="Times New Roman" w:cs="Times New Roman"/>
                <w:sz w:val="24"/>
                <w:szCs w:val="24"/>
              </w:rPr>
            </w:pPr>
            <w:r>
              <w:rPr>
                <w:rFonts w:ascii="Times New Roman" w:hAnsi="Times New Roman" w:cs="Times New Roman"/>
                <w:sz w:val="24"/>
                <w:szCs w:val="24"/>
              </w:rPr>
              <w:t>BI1</w:t>
            </w:r>
          </w:p>
        </w:tc>
        <w:tc>
          <w:tcPr>
            <w:tcW w:w="0" w:type="auto"/>
          </w:tcPr>
          <w:p w14:paraId="343E33F7" w14:textId="77777777" w:rsidR="00A14ED6" w:rsidRPr="007F128E" w:rsidRDefault="00A14ED6" w:rsidP="006E45ED">
            <w:pPr>
              <w:spacing w:line="360" w:lineRule="auto"/>
              <w:jc w:val="both"/>
              <w:rPr>
                <w:rFonts w:ascii="Times New Roman" w:hAnsi="Times New Roman" w:cs="Times New Roman"/>
                <w:sz w:val="24"/>
                <w:szCs w:val="24"/>
              </w:rPr>
            </w:pPr>
            <w:r w:rsidRPr="00986D1C">
              <w:rPr>
                <w:rFonts w:ascii="Times New Roman" w:hAnsi="Times New Roman" w:cs="Times New Roman"/>
                <w:sz w:val="24"/>
                <w:szCs w:val="24"/>
              </w:rPr>
              <w:t xml:space="preserve">BI1. I intend to use </w:t>
            </w:r>
            <w:r>
              <w:rPr>
                <w:rFonts w:ascii="Times New Roman" w:hAnsi="Times New Roman" w:cs="Times New Roman"/>
                <w:sz w:val="24"/>
                <w:szCs w:val="24"/>
              </w:rPr>
              <w:t xml:space="preserve">mobile </w:t>
            </w:r>
            <w:r w:rsidRPr="00986D1C">
              <w:rPr>
                <w:rFonts w:ascii="Times New Roman" w:hAnsi="Times New Roman" w:cs="Times New Roman"/>
                <w:sz w:val="24"/>
                <w:szCs w:val="24"/>
              </w:rPr>
              <w:t xml:space="preserve">payment services in the future. </w:t>
            </w:r>
          </w:p>
        </w:tc>
        <w:tc>
          <w:tcPr>
            <w:tcW w:w="0" w:type="auto"/>
          </w:tcPr>
          <w:p w14:paraId="515C65B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0B624C5"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6AD81D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95BF57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7E5C66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4FA33C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DA0BCD1"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04D9BA42" w14:textId="77777777" w:rsidTr="006E45ED">
        <w:tc>
          <w:tcPr>
            <w:tcW w:w="0" w:type="auto"/>
          </w:tcPr>
          <w:p w14:paraId="2034AB4A" w14:textId="77777777" w:rsidR="00A14ED6" w:rsidRDefault="00A14ED6" w:rsidP="006E45ED">
            <w:pPr>
              <w:rPr>
                <w:rFonts w:ascii="Times New Roman" w:hAnsi="Times New Roman" w:cs="Times New Roman"/>
                <w:sz w:val="24"/>
                <w:szCs w:val="24"/>
              </w:rPr>
            </w:pPr>
            <w:r>
              <w:rPr>
                <w:rFonts w:ascii="Times New Roman" w:hAnsi="Times New Roman" w:cs="Times New Roman"/>
                <w:sz w:val="24"/>
                <w:szCs w:val="24"/>
              </w:rPr>
              <w:t>BI2</w:t>
            </w:r>
          </w:p>
        </w:tc>
        <w:tc>
          <w:tcPr>
            <w:tcW w:w="0" w:type="auto"/>
          </w:tcPr>
          <w:p w14:paraId="1F9BFAF8" w14:textId="77777777" w:rsidR="00A14ED6" w:rsidRPr="007F128E" w:rsidRDefault="00A14ED6" w:rsidP="006E45ED">
            <w:pPr>
              <w:rPr>
                <w:rFonts w:ascii="Times New Roman" w:hAnsi="Times New Roman" w:cs="Times New Roman"/>
                <w:sz w:val="24"/>
                <w:szCs w:val="24"/>
              </w:rPr>
            </w:pPr>
            <w:r w:rsidRPr="00986D1C">
              <w:rPr>
                <w:rFonts w:ascii="Times New Roman" w:hAnsi="Times New Roman" w:cs="Times New Roman"/>
                <w:sz w:val="24"/>
                <w:szCs w:val="24"/>
              </w:rPr>
              <w:t>If I had access to mobile payment services, I would really use them.</w:t>
            </w:r>
          </w:p>
        </w:tc>
        <w:tc>
          <w:tcPr>
            <w:tcW w:w="0" w:type="auto"/>
          </w:tcPr>
          <w:p w14:paraId="3DF7C1B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4CEE66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06A4A0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8A78A86"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E79FA58"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885B64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CAE46AA"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4C77AED8" w14:textId="77777777" w:rsidTr="006E45ED">
        <w:tc>
          <w:tcPr>
            <w:tcW w:w="0" w:type="auto"/>
          </w:tcPr>
          <w:p w14:paraId="2FCB28EE" w14:textId="77777777" w:rsidR="00A14ED6" w:rsidRDefault="00A14ED6" w:rsidP="006E45ED">
            <w:pPr>
              <w:rPr>
                <w:rFonts w:ascii="Times New Roman" w:hAnsi="Times New Roman" w:cs="Times New Roman"/>
                <w:sz w:val="24"/>
                <w:szCs w:val="24"/>
              </w:rPr>
            </w:pPr>
            <w:r>
              <w:rPr>
                <w:rFonts w:ascii="Times New Roman" w:hAnsi="Times New Roman" w:cs="Times New Roman"/>
                <w:sz w:val="24"/>
                <w:szCs w:val="24"/>
              </w:rPr>
              <w:t>BI3</w:t>
            </w:r>
          </w:p>
        </w:tc>
        <w:tc>
          <w:tcPr>
            <w:tcW w:w="0" w:type="auto"/>
          </w:tcPr>
          <w:p w14:paraId="1FEDF9B8" w14:textId="77777777" w:rsidR="00A14ED6" w:rsidRPr="00986D1C" w:rsidRDefault="00A14ED6" w:rsidP="006E45ED">
            <w:pPr>
              <w:spacing w:line="360" w:lineRule="auto"/>
              <w:jc w:val="both"/>
              <w:rPr>
                <w:rFonts w:ascii="Times New Roman" w:hAnsi="Times New Roman" w:cs="Times New Roman"/>
                <w:sz w:val="24"/>
                <w:szCs w:val="24"/>
              </w:rPr>
            </w:pPr>
            <w:r w:rsidRPr="00986D1C">
              <w:rPr>
                <w:rFonts w:ascii="Times New Roman" w:hAnsi="Times New Roman" w:cs="Times New Roman"/>
                <w:sz w:val="24"/>
                <w:szCs w:val="24"/>
              </w:rPr>
              <w:t xml:space="preserve"> Using </w:t>
            </w:r>
            <w:r>
              <w:rPr>
                <w:rFonts w:ascii="Times New Roman" w:hAnsi="Times New Roman" w:cs="Times New Roman"/>
                <w:sz w:val="24"/>
                <w:szCs w:val="24"/>
              </w:rPr>
              <w:t xml:space="preserve">mobile payment </w:t>
            </w:r>
            <w:r w:rsidRPr="00986D1C">
              <w:rPr>
                <w:rFonts w:ascii="Times New Roman" w:hAnsi="Times New Roman" w:cs="Times New Roman"/>
                <w:sz w:val="24"/>
                <w:szCs w:val="24"/>
              </w:rPr>
              <w:t>in my everyday life increases my productivity.</w:t>
            </w:r>
          </w:p>
          <w:p w14:paraId="0791D7B9" w14:textId="77777777" w:rsidR="00A14ED6" w:rsidRPr="007F128E" w:rsidRDefault="00A14ED6" w:rsidP="006E45ED">
            <w:pPr>
              <w:rPr>
                <w:rFonts w:ascii="Times New Roman" w:hAnsi="Times New Roman" w:cs="Times New Roman"/>
                <w:sz w:val="24"/>
                <w:szCs w:val="24"/>
              </w:rPr>
            </w:pPr>
          </w:p>
        </w:tc>
        <w:tc>
          <w:tcPr>
            <w:tcW w:w="0" w:type="auto"/>
          </w:tcPr>
          <w:p w14:paraId="010D7973"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CF8EED1"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4EEB10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40B1F1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39B5317D"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7386AB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A62D44F"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6612652E" w14:textId="77777777" w:rsidTr="006E45ED">
        <w:tc>
          <w:tcPr>
            <w:tcW w:w="0" w:type="auto"/>
          </w:tcPr>
          <w:p w14:paraId="267B6DA3" w14:textId="77777777" w:rsidR="00A14ED6" w:rsidRDefault="00A14ED6" w:rsidP="006E45ED">
            <w:pPr>
              <w:rPr>
                <w:rFonts w:ascii="Times New Roman" w:hAnsi="Times New Roman" w:cs="Times New Roman"/>
                <w:sz w:val="24"/>
                <w:szCs w:val="24"/>
              </w:rPr>
            </w:pPr>
            <w:r>
              <w:rPr>
                <w:rFonts w:ascii="Times New Roman" w:hAnsi="Times New Roman" w:cs="Times New Roman"/>
                <w:sz w:val="24"/>
                <w:szCs w:val="24"/>
              </w:rPr>
              <w:t>BI4</w:t>
            </w:r>
          </w:p>
        </w:tc>
        <w:tc>
          <w:tcPr>
            <w:tcW w:w="0" w:type="auto"/>
          </w:tcPr>
          <w:p w14:paraId="6829BF88" w14:textId="77777777" w:rsidR="00A14ED6" w:rsidRPr="00986D1C" w:rsidRDefault="00A14ED6" w:rsidP="006E45ED">
            <w:pPr>
              <w:spacing w:line="360" w:lineRule="auto"/>
              <w:jc w:val="both"/>
              <w:rPr>
                <w:rFonts w:ascii="Times New Roman" w:hAnsi="Times New Roman" w:cs="Times New Roman"/>
                <w:sz w:val="24"/>
                <w:szCs w:val="24"/>
              </w:rPr>
            </w:pPr>
            <w:r w:rsidRPr="00986D1C">
              <w:rPr>
                <w:rFonts w:ascii="Times New Roman" w:hAnsi="Times New Roman" w:cs="Times New Roman"/>
                <w:sz w:val="24"/>
                <w:szCs w:val="24"/>
              </w:rPr>
              <w:t xml:space="preserve">I am open to using </w:t>
            </w:r>
            <w:r>
              <w:rPr>
                <w:rFonts w:ascii="Times New Roman" w:hAnsi="Times New Roman" w:cs="Times New Roman"/>
                <w:sz w:val="24"/>
                <w:szCs w:val="24"/>
              </w:rPr>
              <w:t xml:space="preserve">mobile payments </w:t>
            </w:r>
            <w:r w:rsidRPr="00986D1C">
              <w:rPr>
                <w:rFonts w:ascii="Times New Roman" w:hAnsi="Times New Roman" w:cs="Times New Roman"/>
                <w:sz w:val="24"/>
                <w:szCs w:val="24"/>
              </w:rPr>
              <w:t>when the opportunity arises.</w:t>
            </w:r>
          </w:p>
          <w:p w14:paraId="24A5C2E3" w14:textId="77777777" w:rsidR="00A14ED6" w:rsidRPr="007F128E" w:rsidRDefault="00A14ED6" w:rsidP="006E45ED">
            <w:pPr>
              <w:rPr>
                <w:rFonts w:ascii="Times New Roman" w:hAnsi="Times New Roman" w:cs="Times New Roman"/>
                <w:sz w:val="24"/>
                <w:szCs w:val="24"/>
              </w:rPr>
            </w:pPr>
          </w:p>
        </w:tc>
        <w:tc>
          <w:tcPr>
            <w:tcW w:w="0" w:type="auto"/>
          </w:tcPr>
          <w:p w14:paraId="0632495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23393DF"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1FBCBDF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26D13C92"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40D8694"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5F0B7ED"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0ECCE8FA" w14:textId="77777777" w:rsidR="00A14ED6" w:rsidRPr="006E67EB" w:rsidRDefault="00A14ED6" w:rsidP="006E45ED">
            <w:pPr>
              <w:contextualSpacing/>
              <w:jc w:val="both"/>
              <w:rPr>
                <w:rFonts w:ascii="Times New Roman" w:hAnsi="Times New Roman" w:cs="Times New Roman"/>
                <w:sz w:val="24"/>
                <w:szCs w:val="24"/>
              </w:rPr>
            </w:pPr>
          </w:p>
        </w:tc>
      </w:tr>
      <w:tr w:rsidR="00A14ED6" w:rsidRPr="006E67EB" w14:paraId="1CD01809" w14:textId="77777777" w:rsidTr="006E45ED">
        <w:tc>
          <w:tcPr>
            <w:tcW w:w="0" w:type="auto"/>
          </w:tcPr>
          <w:p w14:paraId="6AC095E9" w14:textId="77777777" w:rsidR="00A14ED6" w:rsidRDefault="00A14ED6" w:rsidP="006E45ED">
            <w:pPr>
              <w:rPr>
                <w:rFonts w:ascii="Times New Roman" w:hAnsi="Times New Roman" w:cs="Times New Roman"/>
                <w:sz w:val="24"/>
                <w:szCs w:val="24"/>
              </w:rPr>
            </w:pPr>
            <w:r>
              <w:rPr>
                <w:rFonts w:ascii="Times New Roman" w:hAnsi="Times New Roman" w:cs="Times New Roman"/>
                <w:sz w:val="24"/>
                <w:szCs w:val="24"/>
              </w:rPr>
              <w:t>BI5</w:t>
            </w:r>
          </w:p>
        </w:tc>
        <w:tc>
          <w:tcPr>
            <w:tcW w:w="0" w:type="auto"/>
          </w:tcPr>
          <w:p w14:paraId="794403AD" w14:textId="77777777" w:rsidR="00A14ED6" w:rsidRPr="007F128E" w:rsidRDefault="00A14ED6" w:rsidP="006E45ED">
            <w:pPr>
              <w:rPr>
                <w:rFonts w:ascii="Times New Roman" w:hAnsi="Times New Roman" w:cs="Times New Roman"/>
                <w:sz w:val="24"/>
                <w:szCs w:val="24"/>
              </w:rPr>
            </w:pPr>
            <w:r w:rsidRPr="00986D1C">
              <w:rPr>
                <w:rFonts w:ascii="Times New Roman" w:hAnsi="Times New Roman" w:cs="Times New Roman"/>
                <w:sz w:val="24"/>
                <w:szCs w:val="24"/>
              </w:rPr>
              <w:t xml:space="preserve">Using </w:t>
            </w:r>
            <w:r>
              <w:rPr>
                <w:rFonts w:ascii="Times New Roman" w:hAnsi="Times New Roman" w:cs="Times New Roman"/>
                <w:sz w:val="24"/>
                <w:szCs w:val="24"/>
              </w:rPr>
              <w:t xml:space="preserve">mobile payments </w:t>
            </w:r>
            <w:r w:rsidRPr="00986D1C">
              <w:rPr>
                <w:rFonts w:ascii="Times New Roman" w:hAnsi="Times New Roman" w:cs="Times New Roman"/>
                <w:sz w:val="24"/>
                <w:szCs w:val="24"/>
              </w:rPr>
              <w:t>enhances the effectiveness of my daily life</w:t>
            </w:r>
          </w:p>
        </w:tc>
        <w:tc>
          <w:tcPr>
            <w:tcW w:w="0" w:type="auto"/>
          </w:tcPr>
          <w:p w14:paraId="414E039A"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8ECF93E"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6622B89B"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5D11008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04E1C4C"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7FA086F7" w14:textId="77777777" w:rsidR="00A14ED6" w:rsidRPr="006E67EB" w:rsidRDefault="00A14ED6" w:rsidP="006E45ED">
            <w:pPr>
              <w:contextualSpacing/>
              <w:jc w:val="both"/>
              <w:rPr>
                <w:rFonts w:ascii="Times New Roman" w:hAnsi="Times New Roman" w:cs="Times New Roman"/>
                <w:sz w:val="24"/>
                <w:szCs w:val="24"/>
              </w:rPr>
            </w:pPr>
          </w:p>
        </w:tc>
        <w:tc>
          <w:tcPr>
            <w:tcW w:w="0" w:type="auto"/>
          </w:tcPr>
          <w:p w14:paraId="4C66BF92" w14:textId="77777777" w:rsidR="00A14ED6" w:rsidRPr="006E67EB" w:rsidRDefault="00A14ED6" w:rsidP="006E45ED">
            <w:pPr>
              <w:contextualSpacing/>
              <w:jc w:val="both"/>
              <w:rPr>
                <w:rFonts w:ascii="Times New Roman" w:hAnsi="Times New Roman" w:cs="Times New Roman"/>
                <w:sz w:val="24"/>
                <w:szCs w:val="24"/>
              </w:rPr>
            </w:pPr>
          </w:p>
        </w:tc>
      </w:tr>
    </w:tbl>
    <w:p w14:paraId="1D3AE970" w14:textId="77777777" w:rsidR="00A14ED6" w:rsidRPr="006E67EB" w:rsidRDefault="00A14ED6" w:rsidP="00A14ED6">
      <w:pPr>
        <w:spacing w:line="240" w:lineRule="auto"/>
        <w:contextualSpacing/>
        <w:jc w:val="both"/>
        <w:rPr>
          <w:rFonts w:ascii="Times New Roman" w:hAnsi="Times New Roman" w:cs="Times New Roman"/>
          <w:sz w:val="24"/>
          <w:szCs w:val="24"/>
        </w:rPr>
      </w:pPr>
    </w:p>
    <w:p w14:paraId="0091F8EF" w14:textId="77777777" w:rsidR="009B17B4" w:rsidRDefault="009B17B4" w:rsidP="009B17B4">
      <w:pPr>
        <w:spacing w:line="360" w:lineRule="auto"/>
        <w:jc w:val="both"/>
        <w:rPr>
          <w:rFonts w:ascii="Times New Roman" w:hAnsi="Times New Roman" w:cs="Times New Roman"/>
          <w:sz w:val="24"/>
          <w:szCs w:val="24"/>
        </w:rPr>
      </w:pPr>
    </w:p>
    <w:p w14:paraId="22E869BC" w14:textId="77777777" w:rsidR="009B17B4" w:rsidRPr="009B17B4" w:rsidRDefault="009B17B4" w:rsidP="009B17B4">
      <w:pPr>
        <w:spacing w:line="360" w:lineRule="auto"/>
        <w:jc w:val="both"/>
        <w:rPr>
          <w:rFonts w:ascii="Times New Roman" w:hAnsi="Times New Roman" w:cs="Times New Roman"/>
          <w:sz w:val="24"/>
          <w:szCs w:val="24"/>
        </w:rPr>
      </w:pPr>
    </w:p>
    <w:p w14:paraId="7B079BB2" w14:textId="77777777" w:rsidR="009B17B4" w:rsidRPr="009B17B4" w:rsidRDefault="009B17B4" w:rsidP="009B17B4">
      <w:pPr>
        <w:spacing w:line="360" w:lineRule="auto"/>
        <w:jc w:val="both"/>
        <w:rPr>
          <w:rFonts w:ascii="Times New Roman" w:hAnsi="Times New Roman" w:cs="Times New Roman"/>
          <w:sz w:val="24"/>
          <w:szCs w:val="24"/>
        </w:rPr>
      </w:pPr>
    </w:p>
    <w:p w14:paraId="6DED08AE" w14:textId="77777777" w:rsidR="009B17B4" w:rsidRPr="009B17B4" w:rsidRDefault="009B17B4" w:rsidP="009B17B4">
      <w:pPr>
        <w:keepNext/>
        <w:keepLines/>
        <w:pBdr>
          <w:bottom w:val="single" w:sz="4" w:space="1" w:color="auto"/>
        </w:pBdr>
        <w:spacing w:before="240" w:after="0"/>
        <w:jc w:val="center"/>
        <w:outlineLvl w:val="0"/>
        <w:rPr>
          <w:rFonts w:ascii="Times New Roman" w:eastAsiaTheme="majorEastAsia" w:hAnsi="Times New Roman" w:cs="Times New Roman"/>
          <w:b/>
          <w:bCs/>
          <w:color w:val="2F5496" w:themeColor="accent1" w:themeShade="BF"/>
          <w:sz w:val="28"/>
          <w:szCs w:val="28"/>
        </w:rPr>
      </w:pPr>
      <w:bookmarkStart w:id="54" w:name="_Toc170803094"/>
      <w:bookmarkStart w:id="55" w:name="_Toc171231344"/>
      <w:r w:rsidRPr="009B17B4">
        <w:rPr>
          <w:rFonts w:ascii="Times New Roman" w:eastAsiaTheme="majorEastAsia" w:hAnsi="Times New Roman" w:cs="Times New Roman"/>
          <w:b/>
          <w:bCs/>
          <w:color w:val="2F5496" w:themeColor="accent1" w:themeShade="BF"/>
          <w:sz w:val="28"/>
          <w:szCs w:val="28"/>
        </w:rPr>
        <w:t>References</w:t>
      </w:r>
      <w:bookmarkEnd w:id="54"/>
      <w:bookmarkEnd w:id="55"/>
    </w:p>
    <w:p w14:paraId="3972DABF" w14:textId="77777777" w:rsidR="009B17B4" w:rsidRPr="009B17B4" w:rsidRDefault="009B17B4" w:rsidP="009B17B4"/>
    <w:p w14:paraId="063E9BA5"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Kar, A. K. (2021). What affects usage satisfaction in mobile payments? Modelling user generated content to develop the “digital service usage satisfaction model”. Information Systems Frontiers, 23(5), 1341-1361.</w:t>
      </w:r>
    </w:p>
    <w:p w14:paraId="2AE5BCA5"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Mobile Payment Market Size, Trend, and Overview. (2024, April 30). Mobile Payment Market Size, Trend, and Overview. https://www.kingsresearch.com/mobile-payment-market-488.</w:t>
      </w:r>
    </w:p>
    <w:p w14:paraId="4A82C628"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Ondrus, J., &amp; Pigneur, Y. (2006). Towards a holistic analysis of mobile payments: A multiple perspectives approach. Electronic commerce research and applications, 5(3), 246-257.</w:t>
      </w:r>
    </w:p>
    <w:p w14:paraId="15F8B98F"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Abdullah, &amp; Naved Khan, M. (2021). Determining mobile payment adoption: A systematic literature search and bibliometric analysis. Cogent Business &amp; Management, 8(1), 1893245.</w:t>
      </w:r>
    </w:p>
    <w:p w14:paraId="01F3724D"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Ahmed, W., Rasool, A., Javed, A. R., Kumar, N., </w:t>
      </w:r>
      <w:proofErr w:type="spellStart"/>
      <w:r w:rsidRPr="009B17B4">
        <w:rPr>
          <w:rFonts w:ascii="Times New Roman" w:hAnsi="Times New Roman" w:cs="Times New Roman"/>
          <w:sz w:val="24"/>
          <w:szCs w:val="24"/>
        </w:rPr>
        <w:t>Gadekallu</w:t>
      </w:r>
      <w:proofErr w:type="spellEnd"/>
      <w:r w:rsidRPr="009B17B4">
        <w:rPr>
          <w:rFonts w:ascii="Times New Roman" w:hAnsi="Times New Roman" w:cs="Times New Roman"/>
          <w:sz w:val="24"/>
          <w:szCs w:val="24"/>
        </w:rPr>
        <w:t xml:space="preserve">, T. R., Jalil, Z., &amp; </w:t>
      </w:r>
      <w:proofErr w:type="spellStart"/>
      <w:r w:rsidRPr="009B17B4">
        <w:rPr>
          <w:rFonts w:ascii="Times New Roman" w:hAnsi="Times New Roman" w:cs="Times New Roman"/>
          <w:sz w:val="24"/>
          <w:szCs w:val="24"/>
        </w:rPr>
        <w:t>Kryvinska</w:t>
      </w:r>
      <w:proofErr w:type="spellEnd"/>
      <w:r w:rsidRPr="009B17B4">
        <w:rPr>
          <w:rFonts w:ascii="Times New Roman" w:hAnsi="Times New Roman" w:cs="Times New Roman"/>
          <w:sz w:val="24"/>
          <w:szCs w:val="24"/>
        </w:rPr>
        <w:t>, N. (2021). Security in next generation mobile payment systems: A comprehensive survey. </w:t>
      </w:r>
      <w:r w:rsidRPr="009B17B4">
        <w:rPr>
          <w:rFonts w:ascii="Times New Roman" w:hAnsi="Times New Roman" w:cs="Times New Roman"/>
          <w:i/>
          <w:iCs/>
          <w:sz w:val="24"/>
          <w:szCs w:val="24"/>
        </w:rPr>
        <w:t>IEEE Access</w:t>
      </w:r>
      <w:r w:rsidRPr="009B17B4">
        <w:rPr>
          <w:rFonts w:ascii="Times New Roman" w:hAnsi="Times New Roman" w:cs="Times New Roman"/>
          <w:sz w:val="24"/>
          <w:szCs w:val="24"/>
        </w:rPr>
        <w:t>, </w:t>
      </w:r>
      <w:r w:rsidRPr="009B17B4">
        <w:rPr>
          <w:rFonts w:ascii="Times New Roman" w:hAnsi="Times New Roman" w:cs="Times New Roman"/>
          <w:i/>
          <w:iCs/>
          <w:sz w:val="24"/>
          <w:szCs w:val="24"/>
        </w:rPr>
        <w:t>9</w:t>
      </w:r>
      <w:r w:rsidRPr="009B17B4">
        <w:rPr>
          <w:rFonts w:ascii="Times New Roman" w:hAnsi="Times New Roman" w:cs="Times New Roman"/>
          <w:sz w:val="24"/>
          <w:szCs w:val="24"/>
        </w:rPr>
        <w:t>, 115932-115950.</w:t>
      </w:r>
    </w:p>
    <w:p w14:paraId="7374B528"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Digital Bangladesh 2021: Payment systems and fintech</w:t>
      </w:r>
      <w:r w:rsidRPr="009B17B4">
        <w:rPr>
          <w:rFonts w:ascii="Times New Roman" w:hAnsi="Times New Roman" w:cs="Times New Roman"/>
          <w:sz w:val="24"/>
          <w:szCs w:val="24"/>
        </w:rPr>
        <w:t xml:space="preserve">. (2021, January 1). </w:t>
      </w:r>
      <w:r w:rsidRPr="009B17B4">
        <w:rPr>
          <w:rFonts w:ascii="Times New Roman" w:hAnsi="Times New Roman" w:cs="Times New Roman"/>
          <w:i/>
          <w:iCs/>
          <w:sz w:val="24"/>
          <w:szCs w:val="24"/>
        </w:rPr>
        <w:t>Digital Bangladesh 2021: Payment systems and fintech</w:t>
      </w:r>
      <w:r w:rsidRPr="009B17B4">
        <w:rPr>
          <w:rFonts w:ascii="Times New Roman" w:hAnsi="Times New Roman" w:cs="Times New Roman"/>
          <w:sz w:val="24"/>
          <w:szCs w:val="24"/>
        </w:rPr>
        <w:t xml:space="preserve">. </w:t>
      </w:r>
      <w:hyperlink r:id="rId19" w:history="1">
        <w:r w:rsidRPr="009B17B4">
          <w:rPr>
            <w:rFonts w:ascii="Times New Roman" w:hAnsi="Times New Roman" w:cs="Times New Roman"/>
            <w:color w:val="0563C1" w:themeColor="hyperlink"/>
            <w:sz w:val="24"/>
            <w:szCs w:val="24"/>
            <w:u w:val="single"/>
          </w:rPr>
          <w:t>https://www.thedailystar.net/supplements/news/digital-bangladesh-2021-payment-systems-and-fintech-1974417</w:t>
        </w:r>
      </w:hyperlink>
      <w:r w:rsidRPr="009B17B4">
        <w:rPr>
          <w:rFonts w:ascii="Times New Roman" w:hAnsi="Times New Roman" w:cs="Times New Roman"/>
          <w:sz w:val="24"/>
          <w:szCs w:val="24"/>
        </w:rPr>
        <w:t>.</w:t>
      </w:r>
    </w:p>
    <w:p w14:paraId="5F56C0C9"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Bangladesh Bank</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Bangladesh Bank</w:t>
      </w:r>
      <w:r w:rsidRPr="009B17B4">
        <w:rPr>
          <w:rFonts w:ascii="Times New Roman" w:hAnsi="Times New Roman" w:cs="Times New Roman"/>
          <w:sz w:val="24"/>
          <w:szCs w:val="24"/>
        </w:rPr>
        <w:t xml:space="preserve">. Retrieved April 30, 2024, from </w:t>
      </w:r>
      <w:hyperlink r:id="rId20" w:history="1">
        <w:r w:rsidRPr="009B17B4">
          <w:rPr>
            <w:rFonts w:ascii="Times New Roman" w:hAnsi="Times New Roman" w:cs="Times New Roman"/>
            <w:color w:val="0563C1" w:themeColor="hyperlink"/>
            <w:sz w:val="24"/>
            <w:szCs w:val="24"/>
            <w:u w:val="single"/>
          </w:rPr>
          <w:t>https://www.bb.org.bd/en/index.php/econdata/index</w:t>
        </w:r>
      </w:hyperlink>
      <w:r w:rsidRPr="009B17B4">
        <w:rPr>
          <w:rFonts w:ascii="Times New Roman" w:hAnsi="Times New Roman" w:cs="Times New Roman"/>
          <w:sz w:val="24"/>
          <w:szCs w:val="24"/>
        </w:rPr>
        <w:t>.</w:t>
      </w:r>
    </w:p>
    <w:p w14:paraId="1E2EB62A"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75% cashless transactions by 2027: Governor</w:t>
      </w:r>
      <w:r w:rsidRPr="009B17B4">
        <w:rPr>
          <w:rFonts w:ascii="Times New Roman" w:hAnsi="Times New Roman" w:cs="Times New Roman"/>
          <w:sz w:val="24"/>
          <w:szCs w:val="24"/>
        </w:rPr>
        <w:t xml:space="preserve">. (2027, April 30). </w:t>
      </w:r>
      <w:r w:rsidRPr="009B17B4">
        <w:rPr>
          <w:rFonts w:ascii="Times New Roman" w:hAnsi="Times New Roman" w:cs="Times New Roman"/>
          <w:i/>
          <w:iCs/>
          <w:sz w:val="24"/>
          <w:szCs w:val="24"/>
        </w:rPr>
        <w:t>75% cashless transactions by 2027: Governor</w:t>
      </w:r>
      <w:r w:rsidRPr="009B17B4">
        <w:rPr>
          <w:rFonts w:ascii="Times New Roman" w:hAnsi="Times New Roman" w:cs="Times New Roman"/>
          <w:sz w:val="24"/>
          <w:szCs w:val="24"/>
        </w:rPr>
        <w:t xml:space="preserve">. </w:t>
      </w:r>
      <w:hyperlink r:id="rId21" w:history="1">
        <w:r w:rsidRPr="009B17B4">
          <w:rPr>
            <w:rFonts w:ascii="Times New Roman" w:hAnsi="Times New Roman" w:cs="Times New Roman"/>
            <w:color w:val="0563C1" w:themeColor="hyperlink"/>
            <w:sz w:val="24"/>
            <w:szCs w:val="24"/>
            <w:u w:val="single"/>
          </w:rPr>
          <w:t>https://www.tbsnews.net/economy/75-cashless-transactions-2027-governor-584134</w:t>
        </w:r>
      </w:hyperlink>
      <w:r w:rsidRPr="009B17B4">
        <w:rPr>
          <w:rFonts w:ascii="Times New Roman" w:hAnsi="Times New Roman" w:cs="Times New Roman"/>
          <w:sz w:val="24"/>
          <w:szCs w:val="24"/>
        </w:rPr>
        <w:t>.</w:t>
      </w:r>
    </w:p>
    <w:p w14:paraId="010F2641"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lastRenderedPageBreak/>
        <w:t>The benefits of a cashless society</w:t>
      </w:r>
      <w:r w:rsidRPr="009B17B4">
        <w:rPr>
          <w:rFonts w:ascii="Times New Roman" w:hAnsi="Times New Roman" w:cs="Times New Roman"/>
          <w:sz w:val="24"/>
          <w:szCs w:val="24"/>
        </w:rPr>
        <w:t xml:space="preserve">. (2020, January 1). </w:t>
      </w:r>
      <w:r w:rsidRPr="009B17B4">
        <w:rPr>
          <w:rFonts w:ascii="Times New Roman" w:hAnsi="Times New Roman" w:cs="Times New Roman"/>
          <w:i/>
          <w:iCs/>
          <w:sz w:val="24"/>
          <w:szCs w:val="24"/>
        </w:rPr>
        <w:t>The benefits of a cashless society</w:t>
      </w:r>
      <w:r w:rsidRPr="009B17B4">
        <w:rPr>
          <w:rFonts w:ascii="Times New Roman" w:hAnsi="Times New Roman" w:cs="Times New Roman"/>
          <w:sz w:val="24"/>
          <w:szCs w:val="24"/>
        </w:rPr>
        <w:t xml:space="preserve">. </w:t>
      </w:r>
      <w:hyperlink r:id="rId22" w:history="1">
        <w:r w:rsidRPr="009B17B4">
          <w:rPr>
            <w:rFonts w:ascii="Times New Roman" w:hAnsi="Times New Roman" w:cs="Times New Roman"/>
            <w:color w:val="0563C1" w:themeColor="hyperlink"/>
            <w:sz w:val="24"/>
            <w:szCs w:val="24"/>
            <w:u w:val="single"/>
          </w:rPr>
          <w:t>https://www.weforum.org/agenda/2020/01/benefits-cashless-society-mobile-payments/</w:t>
        </w:r>
      </w:hyperlink>
    </w:p>
    <w:p w14:paraId="3D3B398B"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Going Cashless: A path towards sustainable growth</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Going Cashless: A path towards sustainable growth</w:t>
      </w:r>
      <w:r w:rsidRPr="009B17B4">
        <w:rPr>
          <w:rFonts w:ascii="Times New Roman" w:hAnsi="Times New Roman" w:cs="Times New Roman"/>
          <w:sz w:val="24"/>
          <w:szCs w:val="24"/>
        </w:rPr>
        <w:t xml:space="preserve">. Retrieved April 30, 2024, from </w:t>
      </w:r>
      <w:hyperlink r:id="rId23" w:history="1">
        <w:r w:rsidRPr="009B17B4">
          <w:rPr>
            <w:rFonts w:ascii="Times New Roman" w:hAnsi="Times New Roman" w:cs="Times New Roman"/>
            <w:color w:val="0563C1" w:themeColor="hyperlink"/>
            <w:sz w:val="24"/>
            <w:szCs w:val="24"/>
            <w:u w:val="single"/>
          </w:rPr>
          <w:t>https://www.thedailystar.net/business/news/going-cashless-path-towards-sustainable-growth-3338556</w:t>
        </w:r>
      </w:hyperlink>
    </w:p>
    <w:p w14:paraId="241B709A"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Bentler, P. M., &amp; </w:t>
      </w:r>
      <w:proofErr w:type="spellStart"/>
      <w:r w:rsidRPr="009B17B4">
        <w:rPr>
          <w:rFonts w:ascii="Times New Roman" w:hAnsi="Times New Roman" w:cs="Times New Roman"/>
          <w:sz w:val="24"/>
          <w:szCs w:val="24"/>
        </w:rPr>
        <w:t>Speckart</w:t>
      </w:r>
      <w:proofErr w:type="spellEnd"/>
      <w:r w:rsidRPr="009B17B4">
        <w:rPr>
          <w:rFonts w:ascii="Times New Roman" w:hAnsi="Times New Roman" w:cs="Times New Roman"/>
          <w:sz w:val="24"/>
          <w:szCs w:val="24"/>
        </w:rPr>
        <w:t>, G. (1979). Models of attitude–behavior relations. </w:t>
      </w:r>
      <w:r w:rsidRPr="009B17B4">
        <w:rPr>
          <w:rFonts w:ascii="Times New Roman" w:hAnsi="Times New Roman" w:cs="Times New Roman"/>
          <w:i/>
          <w:iCs/>
          <w:sz w:val="24"/>
          <w:szCs w:val="24"/>
        </w:rPr>
        <w:t>Psychological review</w:t>
      </w:r>
      <w:r w:rsidRPr="009B17B4">
        <w:rPr>
          <w:rFonts w:ascii="Times New Roman" w:hAnsi="Times New Roman" w:cs="Times New Roman"/>
          <w:sz w:val="24"/>
          <w:szCs w:val="24"/>
        </w:rPr>
        <w:t>, </w:t>
      </w:r>
      <w:r w:rsidRPr="009B17B4">
        <w:rPr>
          <w:rFonts w:ascii="Times New Roman" w:hAnsi="Times New Roman" w:cs="Times New Roman"/>
          <w:i/>
          <w:iCs/>
          <w:sz w:val="24"/>
          <w:szCs w:val="24"/>
        </w:rPr>
        <w:t>86</w:t>
      </w:r>
      <w:r w:rsidRPr="009B17B4">
        <w:rPr>
          <w:rFonts w:ascii="Times New Roman" w:hAnsi="Times New Roman" w:cs="Times New Roman"/>
          <w:sz w:val="24"/>
          <w:szCs w:val="24"/>
        </w:rPr>
        <w:t>(5), 452.</w:t>
      </w:r>
    </w:p>
    <w:p w14:paraId="4BBB807D"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Langer, E. J. (1989). Minding matters: The consequences of mindlessness–mindfulness. In </w:t>
      </w:r>
      <w:r w:rsidRPr="009B17B4">
        <w:rPr>
          <w:rFonts w:ascii="Times New Roman" w:hAnsi="Times New Roman" w:cs="Times New Roman"/>
          <w:i/>
          <w:iCs/>
          <w:sz w:val="24"/>
          <w:szCs w:val="24"/>
        </w:rPr>
        <w:t>Advances in experimental social psychology</w:t>
      </w:r>
      <w:r w:rsidRPr="009B17B4">
        <w:rPr>
          <w:rFonts w:ascii="Times New Roman" w:hAnsi="Times New Roman" w:cs="Times New Roman"/>
          <w:sz w:val="24"/>
          <w:szCs w:val="24"/>
        </w:rPr>
        <w:t> (Vol. 22, pp. 137-173). Academic Press.</w:t>
      </w:r>
    </w:p>
    <w:p w14:paraId="733D0C41"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Hale, J. L., Householder, B. J., &amp; Greene, K. L. (2002). The theory of reasoned action. </w:t>
      </w:r>
      <w:r w:rsidRPr="009B17B4">
        <w:rPr>
          <w:rFonts w:ascii="Times New Roman" w:hAnsi="Times New Roman" w:cs="Times New Roman"/>
          <w:i/>
          <w:iCs/>
          <w:sz w:val="24"/>
          <w:szCs w:val="24"/>
        </w:rPr>
        <w:t>The persuasion handbook: Developments in theory and practice</w:t>
      </w:r>
      <w:r w:rsidRPr="009B17B4">
        <w:rPr>
          <w:rFonts w:ascii="Times New Roman" w:hAnsi="Times New Roman" w:cs="Times New Roman"/>
          <w:sz w:val="24"/>
          <w:szCs w:val="24"/>
        </w:rPr>
        <w:t>, </w:t>
      </w:r>
      <w:r w:rsidRPr="009B17B4">
        <w:rPr>
          <w:rFonts w:ascii="Times New Roman" w:hAnsi="Times New Roman" w:cs="Times New Roman"/>
          <w:i/>
          <w:iCs/>
          <w:sz w:val="24"/>
          <w:szCs w:val="24"/>
        </w:rPr>
        <w:t>14</w:t>
      </w:r>
      <w:r w:rsidRPr="009B17B4">
        <w:rPr>
          <w:rFonts w:ascii="Times New Roman" w:hAnsi="Times New Roman" w:cs="Times New Roman"/>
          <w:sz w:val="24"/>
          <w:szCs w:val="24"/>
        </w:rPr>
        <w:t>(2002), 259-286.</w:t>
      </w:r>
    </w:p>
    <w:p w14:paraId="080C1972" w14:textId="77777777" w:rsidR="009B17B4" w:rsidRPr="009B17B4" w:rsidRDefault="009B17B4" w:rsidP="009B17B4">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Theory of Reasoned Action (Fishbein and Ajzen, 1975)</w:t>
      </w:r>
      <w:r w:rsidRPr="009B17B4">
        <w:rPr>
          <w:rFonts w:ascii="Times New Roman" w:hAnsi="Times New Roman" w:cs="Times New Roman"/>
          <w:sz w:val="24"/>
          <w:szCs w:val="24"/>
        </w:rPr>
        <w:t xml:space="preserve">. (1975, April 30). </w:t>
      </w:r>
      <w:r w:rsidRPr="009B17B4">
        <w:rPr>
          <w:rFonts w:ascii="Times New Roman" w:hAnsi="Times New Roman" w:cs="Times New Roman"/>
          <w:i/>
          <w:iCs/>
          <w:sz w:val="24"/>
          <w:szCs w:val="24"/>
        </w:rPr>
        <w:t>Theory of Reasoned Action (Fishbein and Ajzen, 1975)</w:t>
      </w:r>
      <w:r w:rsidRPr="009B17B4">
        <w:rPr>
          <w:rFonts w:ascii="Times New Roman" w:hAnsi="Times New Roman" w:cs="Times New Roman"/>
          <w:sz w:val="24"/>
          <w:szCs w:val="24"/>
        </w:rPr>
        <w:t xml:space="preserve">. </w:t>
      </w:r>
      <w:hyperlink r:id="rId24" w:history="1">
        <w:r w:rsidRPr="009B17B4">
          <w:rPr>
            <w:rFonts w:ascii="Times New Roman" w:hAnsi="Times New Roman" w:cs="Times New Roman"/>
            <w:color w:val="0563C1" w:themeColor="hyperlink"/>
            <w:sz w:val="24"/>
            <w:szCs w:val="24"/>
            <w:u w:val="single"/>
          </w:rPr>
          <w:t>https://www.simplypsychology.org/theory-of-reasoned-action.html</w:t>
        </w:r>
      </w:hyperlink>
    </w:p>
    <w:p w14:paraId="5338D965"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Kagee</w:t>
      </w:r>
      <w:proofErr w:type="spellEnd"/>
      <w:r w:rsidRPr="009B17B4">
        <w:rPr>
          <w:rFonts w:ascii="Times New Roman" w:hAnsi="Times New Roman" w:cs="Times New Roman"/>
          <w:sz w:val="24"/>
          <w:szCs w:val="24"/>
        </w:rPr>
        <w:t>, A., &amp; Freeman, M. (2008). Mental health and physical health (including HIV/AIDS).</w:t>
      </w:r>
    </w:p>
    <w:p w14:paraId="46F8CD42"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Theory of Planned Behavior</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Theory of Planned Behavior</w:t>
      </w:r>
      <w:r w:rsidRPr="009B17B4">
        <w:rPr>
          <w:rFonts w:ascii="Times New Roman" w:hAnsi="Times New Roman" w:cs="Times New Roman"/>
          <w:sz w:val="24"/>
          <w:szCs w:val="24"/>
        </w:rPr>
        <w:t xml:space="preserve">. Retrieved April 30, 2024, from </w:t>
      </w:r>
      <w:hyperlink r:id="rId25" w:history="1">
        <w:r w:rsidRPr="009B17B4">
          <w:rPr>
            <w:rFonts w:ascii="Times New Roman" w:hAnsi="Times New Roman" w:cs="Times New Roman"/>
            <w:color w:val="0563C1" w:themeColor="hyperlink"/>
            <w:sz w:val="24"/>
            <w:szCs w:val="24"/>
            <w:u w:val="single"/>
          </w:rPr>
          <w:t>https://ascnhighered.org/ASCN/change_theories/collection/planned_behavior.html</w:t>
        </w:r>
      </w:hyperlink>
    </w:p>
    <w:p w14:paraId="51E74773" w14:textId="77777777" w:rsidR="009B17B4" w:rsidRPr="009B17B4" w:rsidRDefault="009B17B4" w:rsidP="005A788B">
      <w:pPr>
        <w:spacing w:line="360" w:lineRule="auto"/>
        <w:jc w:val="both"/>
        <w:rPr>
          <w:rFonts w:ascii="Times New Roman" w:hAnsi="Times New Roman" w:cs="Times New Roman"/>
          <w:sz w:val="24"/>
          <w:szCs w:val="24"/>
        </w:rPr>
      </w:pPr>
    </w:p>
    <w:p w14:paraId="30ACE4E3"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 xml:space="preserve">Technology Acceptance Model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 xml:space="preserve">Technology Acceptance Model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Retrieved April 30, 2024, from </w:t>
      </w:r>
      <w:hyperlink r:id="rId26" w:history="1">
        <w:r w:rsidRPr="009B17B4">
          <w:rPr>
            <w:rFonts w:ascii="Times New Roman" w:hAnsi="Times New Roman" w:cs="Times New Roman"/>
            <w:color w:val="0563C1" w:themeColor="hyperlink"/>
            <w:sz w:val="24"/>
            <w:szCs w:val="24"/>
            <w:u w:val="single"/>
          </w:rPr>
          <w:t>https://open.ncl.ac.uk/theories/1/technology-acceptance-model/</w:t>
        </w:r>
      </w:hyperlink>
    </w:p>
    <w:p w14:paraId="73D5B7B2" w14:textId="77777777" w:rsidR="009B17B4" w:rsidRPr="009B17B4" w:rsidRDefault="009B17B4" w:rsidP="005A788B">
      <w:pPr>
        <w:spacing w:line="360" w:lineRule="auto"/>
        <w:jc w:val="both"/>
        <w:rPr>
          <w:rFonts w:ascii="Times New Roman" w:hAnsi="Times New Roman" w:cs="Times New Roman"/>
          <w:sz w:val="24"/>
          <w:szCs w:val="24"/>
        </w:rPr>
      </w:pPr>
    </w:p>
    <w:p w14:paraId="68F522B2"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lastRenderedPageBreak/>
        <w:t xml:space="preserve">Unified Theory of Acceptance and Use of Technology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 xml:space="preserve">Unified Theory of Acceptance and Use of Technology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Retrieved April 30, 2024, from </w:t>
      </w:r>
      <w:hyperlink r:id="rId27" w:history="1">
        <w:r w:rsidRPr="009B17B4">
          <w:rPr>
            <w:rFonts w:ascii="Times New Roman" w:hAnsi="Times New Roman" w:cs="Times New Roman"/>
            <w:color w:val="0563C1" w:themeColor="hyperlink"/>
            <w:sz w:val="24"/>
            <w:szCs w:val="24"/>
            <w:u w:val="single"/>
          </w:rPr>
          <w:t>https://open.ncl.ac.uk/theories/2/unified-theory-of-acceptance-and-use-of-technology/</w:t>
        </w:r>
      </w:hyperlink>
    </w:p>
    <w:p w14:paraId="1F40EA65" w14:textId="77777777" w:rsidR="009B17B4" w:rsidRPr="009B17B4" w:rsidRDefault="009B17B4" w:rsidP="005A788B">
      <w:pPr>
        <w:spacing w:line="360" w:lineRule="auto"/>
        <w:jc w:val="both"/>
        <w:rPr>
          <w:rFonts w:ascii="Times New Roman" w:hAnsi="Times New Roman" w:cs="Times New Roman"/>
          <w:sz w:val="24"/>
          <w:szCs w:val="24"/>
        </w:rPr>
      </w:pPr>
    </w:p>
    <w:p w14:paraId="186CF578"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bookmarkStart w:id="56" w:name="_Hlk165714682"/>
      <w:r w:rsidRPr="009B17B4">
        <w:rPr>
          <w:rFonts w:ascii="Times New Roman" w:hAnsi="Times New Roman" w:cs="Times New Roman"/>
          <w:sz w:val="24"/>
          <w:szCs w:val="24"/>
        </w:rPr>
        <w:t>Ajzen, I. (2011</w:t>
      </w:r>
      <w:bookmarkEnd w:id="56"/>
      <w:r w:rsidRPr="009B17B4">
        <w:rPr>
          <w:rFonts w:ascii="Times New Roman" w:hAnsi="Times New Roman" w:cs="Times New Roman"/>
          <w:sz w:val="24"/>
          <w:szCs w:val="24"/>
        </w:rPr>
        <w:t>). Design and evaluation guided by the theory of planned behavior. </w:t>
      </w:r>
      <w:r w:rsidRPr="009B17B4">
        <w:rPr>
          <w:rFonts w:ascii="Times New Roman" w:hAnsi="Times New Roman" w:cs="Times New Roman"/>
          <w:i/>
          <w:iCs/>
          <w:sz w:val="24"/>
          <w:szCs w:val="24"/>
        </w:rPr>
        <w:t>Soc psychol Eval, Guilford Publications</w:t>
      </w:r>
      <w:r w:rsidRPr="009B17B4">
        <w:rPr>
          <w:rFonts w:ascii="Times New Roman" w:hAnsi="Times New Roman" w:cs="Times New Roman"/>
          <w:sz w:val="24"/>
          <w:szCs w:val="24"/>
        </w:rPr>
        <w:t>, 74-100.</w:t>
      </w:r>
    </w:p>
    <w:p w14:paraId="2711A8BA" w14:textId="77777777" w:rsidR="009B17B4" w:rsidRPr="009B17B4" w:rsidRDefault="009B17B4" w:rsidP="005A788B">
      <w:pPr>
        <w:spacing w:line="360" w:lineRule="auto"/>
        <w:jc w:val="both"/>
        <w:rPr>
          <w:rFonts w:ascii="Times New Roman" w:hAnsi="Times New Roman" w:cs="Times New Roman"/>
          <w:sz w:val="24"/>
          <w:szCs w:val="24"/>
        </w:rPr>
      </w:pPr>
    </w:p>
    <w:p w14:paraId="6B82C0E2"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bookmarkStart w:id="57" w:name="_Hlk165717357"/>
      <w:proofErr w:type="spellStart"/>
      <w:r w:rsidRPr="009B17B4">
        <w:rPr>
          <w:rFonts w:ascii="Times New Roman" w:hAnsi="Times New Roman" w:cs="Times New Roman"/>
          <w:sz w:val="24"/>
          <w:szCs w:val="24"/>
        </w:rPr>
        <w:t>Chuttur</w:t>
      </w:r>
      <w:bookmarkEnd w:id="57"/>
      <w:proofErr w:type="spellEnd"/>
      <w:r w:rsidRPr="009B17B4">
        <w:rPr>
          <w:rFonts w:ascii="Times New Roman" w:hAnsi="Times New Roman" w:cs="Times New Roman"/>
          <w:sz w:val="24"/>
          <w:szCs w:val="24"/>
        </w:rPr>
        <w:t>, M. (2009). Overview of the technology acceptance model: Origins, developments and future directions.</w:t>
      </w:r>
    </w:p>
    <w:p w14:paraId="122E8BBA" w14:textId="77777777" w:rsidR="009B17B4" w:rsidRPr="009B17B4" w:rsidRDefault="009B17B4" w:rsidP="005A788B">
      <w:pPr>
        <w:spacing w:line="360" w:lineRule="auto"/>
        <w:jc w:val="both"/>
        <w:rPr>
          <w:rFonts w:ascii="Times New Roman" w:hAnsi="Times New Roman" w:cs="Times New Roman"/>
          <w:sz w:val="24"/>
          <w:szCs w:val="24"/>
        </w:rPr>
      </w:pPr>
    </w:p>
    <w:p w14:paraId="1EB30828"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bookmarkStart w:id="58" w:name="_Hlk165720991"/>
      <w:r w:rsidRPr="009B17B4">
        <w:rPr>
          <w:rFonts w:ascii="Times New Roman" w:hAnsi="Times New Roman" w:cs="Times New Roman"/>
          <w:sz w:val="24"/>
          <w:szCs w:val="24"/>
        </w:rPr>
        <w:t>Persico</w:t>
      </w:r>
      <w:bookmarkEnd w:id="58"/>
      <w:r w:rsidRPr="009B17B4">
        <w:rPr>
          <w:rFonts w:ascii="Times New Roman" w:hAnsi="Times New Roman" w:cs="Times New Roman"/>
          <w:sz w:val="24"/>
          <w:szCs w:val="24"/>
        </w:rPr>
        <w:t>, D., Manca, S., &amp; Pozzi, F. (2014). Adapting the technology acceptance model to evaluate the innovative potential of e-learning systems. </w:t>
      </w:r>
      <w:r w:rsidRPr="009B17B4">
        <w:rPr>
          <w:rFonts w:ascii="Times New Roman" w:hAnsi="Times New Roman" w:cs="Times New Roman"/>
          <w:i/>
          <w:iCs/>
          <w:sz w:val="24"/>
          <w:szCs w:val="24"/>
        </w:rPr>
        <w:t>Computers in Human Behavior</w:t>
      </w:r>
      <w:r w:rsidRPr="009B17B4">
        <w:rPr>
          <w:rFonts w:ascii="Times New Roman" w:hAnsi="Times New Roman" w:cs="Times New Roman"/>
          <w:sz w:val="24"/>
          <w:szCs w:val="24"/>
        </w:rPr>
        <w:t>, </w:t>
      </w:r>
      <w:r w:rsidRPr="009B17B4">
        <w:rPr>
          <w:rFonts w:ascii="Times New Roman" w:hAnsi="Times New Roman" w:cs="Times New Roman"/>
          <w:i/>
          <w:iCs/>
          <w:sz w:val="24"/>
          <w:szCs w:val="24"/>
        </w:rPr>
        <w:t>30</w:t>
      </w:r>
      <w:r w:rsidRPr="009B17B4">
        <w:rPr>
          <w:rFonts w:ascii="Times New Roman" w:hAnsi="Times New Roman" w:cs="Times New Roman"/>
          <w:sz w:val="24"/>
          <w:szCs w:val="24"/>
        </w:rPr>
        <w:t>, 614-622.</w:t>
      </w:r>
    </w:p>
    <w:p w14:paraId="554CB91A" w14:textId="77777777" w:rsidR="009B17B4" w:rsidRPr="009B17B4" w:rsidRDefault="009B17B4" w:rsidP="005A788B">
      <w:pPr>
        <w:spacing w:line="360" w:lineRule="auto"/>
        <w:jc w:val="both"/>
        <w:rPr>
          <w:rFonts w:ascii="Times New Roman" w:hAnsi="Times New Roman" w:cs="Times New Roman"/>
          <w:sz w:val="24"/>
          <w:szCs w:val="24"/>
        </w:rPr>
      </w:pPr>
    </w:p>
    <w:p w14:paraId="7B65FABA"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Wang, C., Ahmad, S. F., </w:t>
      </w:r>
      <w:proofErr w:type="spellStart"/>
      <w:r w:rsidRPr="009B17B4">
        <w:rPr>
          <w:rFonts w:ascii="Times New Roman" w:hAnsi="Times New Roman" w:cs="Times New Roman"/>
          <w:sz w:val="24"/>
          <w:szCs w:val="24"/>
        </w:rPr>
        <w:t>Ayassrah</w:t>
      </w:r>
      <w:proofErr w:type="spellEnd"/>
      <w:r w:rsidRPr="009B17B4">
        <w:rPr>
          <w:rFonts w:ascii="Times New Roman" w:hAnsi="Times New Roman" w:cs="Times New Roman"/>
          <w:sz w:val="24"/>
          <w:szCs w:val="24"/>
        </w:rPr>
        <w:t>, A. Y. B. A., Awwad, E. M., Irshad, M., Ali, Y. A., ... &amp; Han, H. (2023). An empirical evaluation of technology acceptance model for Artificial Intelligence in E-commerce. </w:t>
      </w:r>
      <w:proofErr w:type="spellStart"/>
      <w:r w:rsidRPr="009B17B4">
        <w:rPr>
          <w:rFonts w:ascii="Times New Roman" w:hAnsi="Times New Roman" w:cs="Times New Roman"/>
          <w:i/>
          <w:iCs/>
          <w:sz w:val="24"/>
          <w:szCs w:val="24"/>
        </w:rPr>
        <w:t>Heliyon</w:t>
      </w:r>
      <w:proofErr w:type="spellEnd"/>
      <w:r w:rsidRPr="009B17B4">
        <w:rPr>
          <w:rFonts w:ascii="Times New Roman" w:hAnsi="Times New Roman" w:cs="Times New Roman"/>
          <w:sz w:val="24"/>
          <w:szCs w:val="24"/>
        </w:rPr>
        <w:t>, </w:t>
      </w:r>
      <w:r w:rsidRPr="009B17B4">
        <w:rPr>
          <w:rFonts w:ascii="Times New Roman" w:hAnsi="Times New Roman" w:cs="Times New Roman"/>
          <w:i/>
          <w:iCs/>
          <w:sz w:val="24"/>
          <w:szCs w:val="24"/>
        </w:rPr>
        <w:t>9</w:t>
      </w:r>
      <w:r w:rsidRPr="009B17B4">
        <w:rPr>
          <w:rFonts w:ascii="Times New Roman" w:hAnsi="Times New Roman" w:cs="Times New Roman"/>
          <w:sz w:val="24"/>
          <w:szCs w:val="24"/>
        </w:rPr>
        <w:t>(8).</w:t>
      </w:r>
    </w:p>
    <w:p w14:paraId="12509B13" w14:textId="77777777" w:rsidR="009B17B4" w:rsidRPr="009B17B4" w:rsidRDefault="009B17B4" w:rsidP="005A788B">
      <w:pPr>
        <w:spacing w:line="360" w:lineRule="auto"/>
        <w:jc w:val="both"/>
        <w:rPr>
          <w:rFonts w:ascii="Times New Roman" w:hAnsi="Times New Roman" w:cs="Times New Roman"/>
          <w:sz w:val="24"/>
          <w:szCs w:val="24"/>
        </w:rPr>
      </w:pPr>
    </w:p>
    <w:p w14:paraId="3959D1CA"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 xml:space="preserve">Unified Theory of Acceptance and Use of Technology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 xml:space="preserve">Unified Theory of Acceptance and Use of Technology - </w:t>
      </w:r>
      <w:proofErr w:type="spellStart"/>
      <w:r w:rsidRPr="009B17B4">
        <w:rPr>
          <w:rFonts w:ascii="Times New Roman" w:hAnsi="Times New Roman" w:cs="Times New Roman"/>
          <w:i/>
          <w:iCs/>
          <w:sz w:val="24"/>
          <w:szCs w:val="24"/>
        </w:rPr>
        <w:t>TheoryHub</w:t>
      </w:r>
      <w:proofErr w:type="spellEnd"/>
      <w:r w:rsidRPr="009B17B4">
        <w:rPr>
          <w:rFonts w:ascii="Times New Roman" w:hAnsi="Times New Roman" w:cs="Times New Roman"/>
          <w:i/>
          <w:iCs/>
          <w:sz w:val="24"/>
          <w:szCs w:val="24"/>
        </w:rPr>
        <w:t xml:space="preserve"> - Academic theories reviews for research and T&amp;L</w:t>
      </w:r>
      <w:r w:rsidRPr="009B17B4">
        <w:rPr>
          <w:rFonts w:ascii="Times New Roman" w:hAnsi="Times New Roman" w:cs="Times New Roman"/>
          <w:sz w:val="24"/>
          <w:szCs w:val="24"/>
        </w:rPr>
        <w:t xml:space="preserve">. Retrieved April 30, 2024, from </w:t>
      </w:r>
      <w:hyperlink r:id="rId28" w:history="1">
        <w:r w:rsidRPr="009B17B4">
          <w:rPr>
            <w:rFonts w:ascii="Times New Roman" w:hAnsi="Times New Roman" w:cs="Times New Roman"/>
            <w:color w:val="0563C1" w:themeColor="hyperlink"/>
            <w:sz w:val="24"/>
            <w:szCs w:val="24"/>
            <w:u w:val="single"/>
          </w:rPr>
          <w:t>https://open.ncl.ac.uk/theories/2/unified-theory-of-acceptance-and-use-of-technology/</w:t>
        </w:r>
      </w:hyperlink>
    </w:p>
    <w:p w14:paraId="45D1FA77" w14:textId="77777777" w:rsidR="009B17B4" w:rsidRPr="009B17B4" w:rsidRDefault="009B17B4" w:rsidP="005A788B">
      <w:pPr>
        <w:spacing w:line="360" w:lineRule="auto"/>
        <w:jc w:val="both"/>
        <w:rPr>
          <w:rFonts w:ascii="Times New Roman" w:hAnsi="Times New Roman" w:cs="Times New Roman"/>
          <w:sz w:val="24"/>
          <w:szCs w:val="24"/>
        </w:rPr>
      </w:pPr>
    </w:p>
    <w:p w14:paraId="23827708"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lastRenderedPageBreak/>
        <w:t>Venkatesh, V., Thong, J. Y. L., &amp; Xu, X</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(2012). </w:t>
      </w:r>
      <w:r w:rsidRPr="009B17B4">
        <w:rPr>
          <w:rFonts w:ascii="Times New Roman" w:hAnsi="Times New Roman" w:cs="Times New Roman"/>
          <w:i/>
          <w:iCs/>
          <w:sz w:val="24"/>
          <w:szCs w:val="24"/>
        </w:rPr>
        <w:t>Consumer acceptance and use of information technology: extending the unified theory of acceptance and use of technology</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36</w:t>
      </w:r>
      <w:r w:rsidRPr="009B17B4">
        <w:rPr>
          <w:rFonts w:ascii="Times New Roman" w:hAnsi="Times New Roman" w:cs="Times New Roman"/>
          <w:sz w:val="24"/>
          <w:szCs w:val="24"/>
        </w:rPr>
        <w:t xml:space="preserve">(1). </w:t>
      </w:r>
      <w:hyperlink r:id="rId29" w:history="1">
        <w:r w:rsidRPr="009B17B4">
          <w:rPr>
            <w:rFonts w:ascii="Times New Roman" w:hAnsi="Times New Roman" w:cs="Times New Roman"/>
            <w:color w:val="0563C1" w:themeColor="hyperlink"/>
            <w:sz w:val="24"/>
            <w:szCs w:val="24"/>
            <w:u w:val="single"/>
          </w:rPr>
          <w:t>https://doi.org/10.2307/41410412</w:t>
        </w:r>
      </w:hyperlink>
    </w:p>
    <w:p w14:paraId="5F1D328A" w14:textId="77777777" w:rsidR="009B17B4" w:rsidRPr="009B17B4" w:rsidRDefault="009B17B4" w:rsidP="005A788B">
      <w:pPr>
        <w:spacing w:line="360" w:lineRule="auto"/>
        <w:jc w:val="both"/>
        <w:rPr>
          <w:rFonts w:ascii="Times New Roman" w:hAnsi="Times New Roman" w:cs="Times New Roman"/>
          <w:sz w:val="24"/>
          <w:szCs w:val="24"/>
        </w:rPr>
      </w:pPr>
    </w:p>
    <w:p w14:paraId="7E28C0A8"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Challenges Facing the Future Adoption of Mobile Payments and Digital Wallets</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Challenges Facing the Future Adoption of Mobile Payments and Digital Wallets</w:t>
      </w:r>
      <w:r w:rsidRPr="009B17B4">
        <w:rPr>
          <w:rFonts w:ascii="Times New Roman" w:hAnsi="Times New Roman" w:cs="Times New Roman"/>
          <w:sz w:val="24"/>
          <w:szCs w:val="24"/>
        </w:rPr>
        <w:t xml:space="preserve">. Retrieved May 5, 2024, from </w:t>
      </w:r>
      <w:hyperlink r:id="rId30" w:history="1">
        <w:r w:rsidRPr="009B17B4">
          <w:rPr>
            <w:rFonts w:ascii="Times New Roman" w:hAnsi="Times New Roman" w:cs="Times New Roman"/>
            <w:color w:val="0563C1" w:themeColor="hyperlink"/>
            <w:sz w:val="24"/>
            <w:szCs w:val="24"/>
            <w:u w:val="single"/>
          </w:rPr>
          <w:t>https://www.financemagnates.com/fintech/payments/challenges-facing-the-future-adoption-of-mobile-payments-and-digital-wallets/</w:t>
        </w:r>
      </w:hyperlink>
    </w:p>
    <w:p w14:paraId="7C73D5C7" w14:textId="77777777" w:rsidR="009B17B4" w:rsidRPr="009B17B4" w:rsidRDefault="009B17B4" w:rsidP="005A788B">
      <w:pPr>
        <w:spacing w:line="360" w:lineRule="auto"/>
        <w:jc w:val="both"/>
        <w:rPr>
          <w:rFonts w:ascii="Times New Roman" w:hAnsi="Times New Roman" w:cs="Times New Roman"/>
          <w:sz w:val="24"/>
          <w:szCs w:val="24"/>
        </w:rPr>
      </w:pPr>
    </w:p>
    <w:p w14:paraId="02DD311A"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Taylor, S., &amp; Todd, P. </w:t>
      </w:r>
      <w:proofErr w:type="gramStart"/>
      <w:r w:rsidRPr="009B17B4">
        <w:rPr>
          <w:rFonts w:ascii="Times New Roman" w:hAnsi="Times New Roman" w:cs="Times New Roman"/>
          <w:sz w:val="24"/>
          <w:szCs w:val="24"/>
        </w:rPr>
        <w:t>A..</w:t>
      </w:r>
      <w:proofErr w:type="gramEnd"/>
      <w:r w:rsidRPr="009B17B4">
        <w:rPr>
          <w:rFonts w:ascii="Times New Roman" w:hAnsi="Times New Roman" w:cs="Times New Roman"/>
          <w:sz w:val="24"/>
          <w:szCs w:val="24"/>
        </w:rPr>
        <w:t xml:space="preserve"> (1995). </w:t>
      </w:r>
      <w:r w:rsidRPr="009B17B4">
        <w:rPr>
          <w:rFonts w:ascii="Times New Roman" w:hAnsi="Times New Roman" w:cs="Times New Roman"/>
          <w:i/>
          <w:iCs/>
          <w:sz w:val="24"/>
          <w:szCs w:val="24"/>
        </w:rPr>
        <w:t>Understanding Information Technology Usage: A Test of Competing Models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w:t>
      </w:r>
      <w:r w:rsidRPr="009B17B4">
        <w:rPr>
          <w:rFonts w:ascii="Times New Roman" w:hAnsi="Times New Roman" w:cs="Times New Roman"/>
          <w:sz w:val="24"/>
          <w:szCs w:val="24"/>
        </w:rPr>
        <w:t xml:space="preserve">(2). </w:t>
      </w:r>
      <w:hyperlink r:id="rId31" w:history="1">
        <w:r w:rsidRPr="009B17B4">
          <w:rPr>
            <w:rFonts w:ascii="Times New Roman" w:hAnsi="Times New Roman" w:cs="Times New Roman"/>
            <w:color w:val="0563C1" w:themeColor="hyperlink"/>
            <w:sz w:val="24"/>
            <w:szCs w:val="24"/>
            <w:u w:val="single"/>
          </w:rPr>
          <w:t>https://doi.org/10.1287/ISRE.6.2.144</w:t>
        </w:r>
      </w:hyperlink>
    </w:p>
    <w:p w14:paraId="7AB16505" w14:textId="77777777" w:rsidR="009B17B4" w:rsidRPr="009B17B4" w:rsidRDefault="009B17B4" w:rsidP="005A788B">
      <w:pPr>
        <w:spacing w:line="360" w:lineRule="auto"/>
        <w:jc w:val="both"/>
        <w:rPr>
          <w:rFonts w:ascii="Times New Roman" w:hAnsi="Times New Roman" w:cs="Times New Roman"/>
          <w:sz w:val="24"/>
          <w:szCs w:val="24"/>
        </w:rPr>
      </w:pPr>
    </w:p>
    <w:p w14:paraId="027D61F7"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Schepers, J. J. L., &amp; </w:t>
      </w:r>
      <w:proofErr w:type="spellStart"/>
      <w:r w:rsidRPr="009B17B4">
        <w:rPr>
          <w:rFonts w:ascii="Times New Roman" w:hAnsi="Times New Roman" w:cs="Times New Roman"/>
          <w:sz w:val="24"/>
          <w:szCs w:val="24"/>
        </w:rPr>
        <w:t>Wetzels</w:t>
      </w:r>
      <w:proofErr w:type="spellEnd"/>
      <w:r w:rsidRPr="009B17B4">
        <w:rPr>
          <w:rFonts w:ascii="Times New Roman" w:hAnsi="Times New Roman" w:cs="Times New Roman"/>
          <w:sz w:val="24"/>
          <w:szCs w:val="24"/>
        </w:rPr>
        <w:t>, M</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(2007). </w:t>
      </w:r>
      <w:r w:rsidRPr="009B17B4">
        <w:rPr>
          <w:rFonts w:ascii="Times New Roman" w:hAnsi="Times New Roman" w:cs="Times New Roman"/>
          <w:i/>
          <w:iCs/>
          <w:sz w:val="24"/>
          <w:szCs w:val="24"/>
        </w:rPr>
        <w:t>A meta-analysis of the technology acceptance model: Investigating subjective norm and moderation effects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44</w:t>
      </w:r>
      <w:r w:rsidRPr="009B17B4">
        <w:rPr>
          <w:rFonts w:ascii="Times New Roman" w:hAnsi="Times New Roman" w:cs="Times New Roman"/>
          <w:sz w:val="24"/>
          <w:szCs w:val="24"/>
        </w:rPr>
        <w:t xml:space="preserve">(1). </w:t>
      </w:r>
      <w:hyperlink r:id="rId32" w:history="1">
        <w:r w:rsidRPr="009B17B4">
          <w:rPr>
            <w:rFonts w:ascii="Times New Roman" w:hAnsi="Times New Roman" w:cs="Times New Roman"/>
            <w:color w:val="0563C1" w:themeColor="hyperlink"/>
            <w:sz w:val="24"/>
            <w:szCs w:val="24"/>
            <w:u w:val="single"/>
          </w:rPr>
          <w:t>https://doi.org/10.1016/J.IM.2006.10.007</w:t>
        </w:r>
      </w:hyperlink>
    </w:p>
    <w:p w14:paraId="1F23EF90" w14:textId="77777777" w:rsidR="009B17B4" w:rsidRPr="009B17B4" w:rsidRDefault="009B17B4" w:rsidP="005A788B">
      <w:pPr>
        <w:spacing w:line="360" w:lineRule="auto"/>
        <w:jc w:val="both"/>
        <w:rPr>
          <w:rFonts w:ascii="Times New Roman" w:hAnsi="Times New Roman" w:cs="Times New Roman"/>
          <w:sz w:val="24"/>
          <w:szCs w:val="24"/>
        </w:rPr>
      </w:pPr>
    </w:p>
    <w:p w14:paraId="40AA2EF2"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bookmarkStart w:id="59" w:name="_Hlk165812283"/>
      <w:proofErr w:type="spellStart"/>
      <w:r w:rsidRPr="009B17B4">
        <w:rPr>
          <w:rFonts w:ascii="Times New Roman" w:hAnsi="Times New Roman" w:cs="Times New Roman"/>
          <w:sz w:val="24"/>
          <w:szCs w:val="24"/>
        </w:rPr>
        <w:t>Chaveesuk</w:t>
      </w:r>
      <w:bookmarkEnd w:id="59"/>
      <w:proofErr w:type="spellEnd"/>
      <w:r w:rsidRPr="009B17B4">
        <w:rPr>
          <w:rFonts w:ascii="Times New Roman" w:hAnsi="Times New Roman" w:cs="Times New Roman"/>
          <w:sz w:val="24"/>
          <w:szCs w:val="24"/>
        </w:rPr>
        <w:t xml:space="preserve">, S., </w:t>
      </w:r>
      <w:proofErr w:type="spellStart"/>
      <w:r w:rsidRPr="009B17B4">
        <w:rPr>
          <w:rFonts w:ascii="Times New Roman" w:hAnsi="Times New Roman" w:cs="Times New Roman"/>
          <w:sz w:val="24"/>
          <w:szCs w:val="24"/>
        </w:rPr>
        <w:t>Wutthirong</w:t>
      </w:r>
      <w:proofErr w:type="spellEnd"/>
      <w:r w:rsidRPr="009B17B4">
        <w:rPr>
          <w:rFonts w:ascii="Times New Roman" w:hAnsi="Times New Roman" w:cs="Times New Roman"/>
          <w:sz w:val="24"/>
          <w:szCs w:val="24"/>
        </w:rPr>
        <w:t xml:space="preserve">, P., &amp; </w:t>
      </w:r>
      <w:proofErr w:type="spellStart"/>
      <w:r w:rsidRPr="009B17B4">
        <w:rPr>
          <w:rFonts w:ascii="Times New Roman" w:hAnsi="Times New Roman" w:cs="Times New Roman"/>
          <w:sz w:val="24"/>
          <w:szCs w:val="24"/>
        </w:rPr>
        <w:t>Chaiyasoonthorn</w:t>
      </w:r>
      <w:proofErr w:type="spellEnd"/>
      <w:r w:rsidRPr="009B17B4">
        <w:rPr>
          <w:rFonts w:ascii="Times New Roman" w:hAnsi="Times New Roman" w:cs="Times New Roman"/>
          <w:sz w:val="24"/>
          <w:szCs w:val="24"/>
        </w:rPr>
        <w:t>, W. (2018, September). The model of mobile payment system acceptance on social networks in Thailand: a conceptual framework. In </w:t>
      </w:r>
      <w:r w:rsidRPr="009B17B4">
        <w:rPr>
          <w:rFonts w:ascii="Times New Roman" w:hAnsi="Times New Roman" w:cs="Times New Roman"/>
          <w:i/>
          <w:iCs/>
          <w:sz w:val="24"/>
          <w:szCs w:val="24"/>
        </w:rPr>
        <w:t>Proceedings of the 2018 10th International Conference on Information Management and Engineering</w:t>
      </w:r>
      <w:r w:rsidRPr="009B17B4">
        <w:rPr>
          <w:rFonts w:ascii="Times New Roman" w:hAnsi="Times New Roman" w:cs="Times New Roman"/>
          <w:sz w:val="24"/>
          <w:szCs w:val="24"/>
        </w:rPr>
        <w:t> (pp. 35-39).</w:t>
      </w:r>
    </w:p>
    <w:p w14:paraId="5BD7DD45" w14:textId="77777777" w:rsidR="009B17B4" w:rsidRPr="009B17B4" w:rsidRDefault="009B17B4" w:rsidP="005A788B">
      <w:pPr>
        <w:spacing w:line="360" w:lineRule="auto"/>
        <w:jc w:val="both"/>
        <w:rPr>
          <w:rFonts w:ascii="Times New Roman" w:hAnsi="Times New Roman" w:cs="Times New Roman"/>
          <w:sz w:val="24"/>
          <w:szCs w:val="24"/>
        </w:rPr>
      </w:pPr>
    </w:p>
    <w:p w14:paraId="0350745D"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Nguyen, V. C., &amp; Ao, T. </w:t>
      </w:r>
      <w:proofErr w:type="gramStart"/>
      <w:r w:rsidRPr="009B17B4">
        <w:rPr>
          <w:rFonts w:ascii="Times New Roman" w:hAnsi="Times New Roman" w:cs="Times New Roman"/>
          <w:sz w:val="24"/>
          <w:szCs w:val="24"/>
        </w:rPr>
        <w:t>H..</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 xml:space="preserve">Factors affecting consumer </w:t>
      </w:r>
      <w:proofErr w:type="spellStart"/>
      <w:r w:rsidRPr="009B17B4">
        <w:rPr>
          <w:rFonts w:ascii="Times New Roman" w:hAnsi="Times New Roman" w:cs="Times New Roman"/>
          <w:i/>
          <w:iCs/>
          <w:sz w:val="24"/>
          <w:szCs w:val="24"/>
        </w:rPr>
        <w:t>behaviour</w:t>
      </w:r>
      <w:proofErr w:type="spellEnd"/>
      <w:r w:rsidRPr="009B17B4">
        <w:rPr>
          <w:rFonts w:ascii="Times New Roman" w:hAnsi="Times New Roman" w:cs="Times New Roman"/>
          <w:i/>
          <w:iCs/>
          <w:sz w:val="24"/>
          <w:szCs w:val="24"/>
        </w:rPr>
        <w:t xml:space="preserve"> to use e-wallets: an empirical study from Vietnam context</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64</w:t>
      </w:r>
      <w:r w:rsidRPr="009B17B4">
        <w:rPr>
          <w:rFonts w:ascii="Times New Roman" w:hAnsi="Times New Roman" w:cs="Times New Roman"/>
          <w:sz w:val="24"/>
          <w:szCs w:val="24"/>
        </w:rPr>
        <w:t xml:space="preserve">(1). </w:t>
      </w:r>
      <w:hyperlink r:id="rId33" w:history="1">
        <w:r w:rsidRPr="009B17B4">
          <w:rPr>
            <w:rFonts w:ascii="Times New Roman" w:hAnsi="Times New Roman" w:cs="Times New Roman"/>
            <w:color w:val="0563C1" w:themeColor="hyperlink"/>
            <w:sz w:val="24"/>
            <w:szCs w:val="24"/>
            <w:u w:val="single"/>
          </w:rPr>
          <w:t>https://doi.org/10.31276/vmostjossh.64(1).10-24</w:t>
        </w:r>
      </w:hyperlink>
    </w:p>
    <w:p w14:paraId="408CD486" w14:textId="77777777" w:rsidR="009B17B4" w:rsidRPr="009B17B4" w:rsidRDefault="009B17B4" w:rsidP="005A788B">
      <w:pPr>
        <w:spacing w:line="360" w:lineRule="auto"/>
        <w:jc w:val="both"/>
        <w:rPr>
          <w:rFonts w:ascii="Times New Roman" w:hAnsi="Times New Roman" w:cs="Times New Roman"/>
          <w:sz w:val="24"/>
          <w:szCs w:val="24"/>
        </w:rPr>
      </w:pPr>
    </w:p>
    <w:p w14:paraId="75C1F01F"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lastRenderedPageBreak/>
        <w:t xml:space="preserve">Aydin, G., &amp; </w:t>
      </w:r>
      <w:proofErr w:type="spellStart"/>
      <w:r w:rsidRPr="009B17B4">
        <w:rPr>
          <w:rFonts w:ascii="Times New Roman" w:hAnsi="Times New Roman" w:cs="Times New Roman"/>
          <w:sz w:val="24"/>
          <w:szCs w:val="24"/>
        </w:rPr>
        <w:t>Burnaz</w:t>
      </w:r>
      <w:proofErr w:type="spellEnd"/>
      <w:r w:rsidRPr="009B17B4">
        <w:rPr>
          <w:rFonts w:ascii="Times New Roman" w:hAnsi="Times New Roman" w:cs="Times New Roman"/>
          <w:sz w:val="24"/>
          <w:szCs w:val="24"/>
        </w:rPr>
        <w:t xml:space="preserve">, </w:t>
      </w:r>
      <w:proofErr w:type="gramStart"/>
      <w:r w:rsidRPr="009B17B4">
        <w:rPr>
          <w:rFonts w:ascii="Times New Roman" w:hAnsi="Times New Roman" w:cs="Times New Roman"/>
          <w:sz w:val="24"/>
          <w:szCs w:val="24"/>
        </w:rPr>
        <w:t>S..</w:t>
      </w:r>
      <w:proofErr w:type="gramEnd"/>
      <w:r w:rsidRPr="009B17B4">
        <w:rPr>
          <w:rFonts w:ascii="Times New Roman" w:hAnsi="Times New Roman" w:cs="Times New Roman"/>
          <w:sz w:val="24"/>
          <w:szCs w:val="24"/>
        </w:rPr>
        <w:t xml:space="preserve"> (2016). </w:t>
      </w:r>
      <w:r w:rsidRPr="009B17B4">
        <w:rPr>
          <w:rFonts w:ascii="Times New Roman" w:hAnsi="Times New Roman" w:cs="Times New Roman"/>
          <w:i/>
          <w:iCs/>
          <w:sz w:val="24"/>
          <w:szCs w:val="24"/>
        </w:rPr>
        <w:t>Adoption of mobile payment systems: a study on mobile wallets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5</w:t>
      </w:r>
      <w:r w:rsidRPr="009B17B4">
        <w:rPr>
          <w:rFonts w:ascii="Times New Roman" w:hAnsi="Times New Roman" w:cs="Times New Roman"/>
          <w:sz w:val="24"/>
          <w:szCs w:val="24"/>
        </w:rPr>
        <w:t xml:space="preserve">(1). </w:t>
      </w:r>
      <w:hyperlink r:id="rId34" w:history="1">
        <w:r w:rsidRPr="009B17B4">
          <w:rPr>
            <w:rFonts w:ascii="Times New Roman" w:hAnsi="Times New Roman" w:cs="Times New Roman"/>
            <w:color w:val="0563C1" w:themeColor="hyperlink"/>
            <w:sz w:val="24"/>
            <w:szCs w:val="24"/>
            <w:u w:val="single"/>
          </w:rPr>
          <w:t>https://doi.org/10.17261/PRESSACADEMIA.2016116555</w:t>
        </w:r>
      </w:hyperlink>
    </w:p>
    <w:p w14:paraId="2C25C522" w14:textId="77777777" w:rsidR="009B17B4" w:rsidRPr="009B17B4" w:rsidRDefault="009B17B4" w:rsidP="005A788B">
      <w:pPr>
        <w:spacing w:line="360" w:lineRule="auto"/>
        <w:jc w:val="both"/>
        <w:rPr>
          <w:rFonts w:ascii="Times New Roman" w:hAnsi="Times New Roman" w:cs="Times New Roman"/>
          <w:sz w:val="24"/>
          <w:szCs w:val="24"/>
        </w:rPr>
      </w:pPr>
    </w:p>
    <w:p w14:paraId="4008642C"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Ramos de Luna, I., Liébana-Cabanillas, F., Sánchez-Fernández, J., &amp; Muñoz-Leiva,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(2019). </w:t>
      </w:r>
      <w:r w:rsidRPr="009B17B4">
        <w:rPr>
          <w:rFonts w:ascii="Times New Roman" w:hAnsi="Times New Roman" w:cs="Times New Roman"/>
          <w:i/>
          <w:iCs/>
          <w:sz w:val="24"/>
          <w:szCs w:val="24"/>
        </w:rPr>
        <w:t>Mobile payment is not all the same: The adoption of mobile payment systems depending on the technology applied</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146</w:t>
      </w:r>
      <w:r w:rsidRPr="009B17B4">
        <w:rPr>
          <w:rFonts w:ascii="Times New Roman" w:hAnsi="Times New Roman" w:cs="Times New Roman"/>
          <w:sz w:val="24"/>
          <w:szCs w:val="24"/>
        </w:rPr>
        <w:t xml:space="preserve">. </w:t>
      </w:r>
      <w:hyperlink r:id="rId35" w:history="1">
        <w:r w:rsidRPr="009B17B4">
          <w:rPr>
            <w:rFonts w:ascii="Times New Roman" w:hAnsi="Times New Roman" w:cs="Times New Roman"/>
            <w:color w:val="0563C1" w:themeColor="hyperlink"/>
            <w:sz w:val="24"/>
            <w:szCs w:val="24"/>
            <w:u w:val="single"/>
          </w:rPr>
          <w:t>https://doi.org/10.1016/J.TECHFORE.2018.09.018</w:t>
        </w:r>
      </w:hyperlink>
    </w:p>
    <w:p w14:paraId="1CF7B604" w14:textId="77777777" w:rsidR="009B17B4" w:rsidRPr="009B17B4" w:rsidRDefault="009B17B4" w:rsidP="005A788B">
      <w:pPr>
        <w:spacing w:line="360" w:lineRule="auto"/>
        <w:jc w:val="both"/>
        <w:rPr>
          <w:rFonts w:ascii="Times New Roman" w:hAnsi="Times New Roman" w:cs="Times New Roman"/>
          <w:sz w:val="24"/>
          <w:szCs w:val="24"/>
        </w:rPr>
      </w:pPr>
    </w:p>
    <w:p w14:paraId="660E7C9C"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Madan, K., &amp; Yadav, </w:t>
      </w:r>
      <w:proofErr w:type="gramStart"/>
      <w:r w:rsidRPr="009B17B4">
        <w:rPr>
          <w:rFonts w:ascii="Times New Roman" w:hAnsi="Times New Roman" w:cs="Times New Roman"/>
          <w:sz w:val="24"/>
          <w:szCs w:val="24"/>
        </w:rPr>
        <w:t>R..</w:t>
      </w:r>
      <w:proofErr w:type="gramEnd"/>
      <w:r w:rsidRPr="009B17B4">
        <w:rPr>
          <w:rFonts w:ascii="Times New Roman" w:hAnsi="Times New Roman" w:cs="Times New Roman"/>
          <w:sz w:val="24"/>
          <w:szCs w:val="24"/>
        </w:rPr>
        <w:t xml:space="preserve"> (2018). </w:t>
      </w:r>
      <w:r w:rsidRPr="009B17B4">
        <w:rPr>
          <w:rFonts w:ascii="Times New Roman" w:hAnsi="Times New Roman" w:cs="Times New Roman"/>
          <w:i/>
          <w:iCs/>
          <w:sz w:val="24"/>
          <w:szCs w:val="24"/>
        </w:rPr>
        <w:t>Understanding and predicting antecedents of mobile shopping adoption: a developing country perspective</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30</w:t>
      </w:r>
      <w:r w:rsidRPr="009B17B4">
        <w:rPr>
          <w:rFonts w:ascii="Times New Roman" w:hAnsi="Times New Roman" w:cs="Times New Roman"/>
          <w:sz w:val="24"/>
          <w:szCs w:val="24"/>
        </w:rPr>
        <w:t xml:space="preserve">(1). </w:t>
      </w:r>
      <w:hyperlink r:id="rId36" w:history="1">
        <w:r w:rsidRPr="009B17B4">
          <w:rPr>
            <w:rFonts w:ascii="Times New Roman" w:hAnsi="Times New Roman" w:cs="Times New Roman"/>
            <w:color w:val="0563C1" w:themeColor="hyperlink"/>
            <w:sz w:val="24"/>
            <w:szCs w:val="24"/>
            <w:u w:val="single"/>
          </w:rPr>
          <w:t>https://doi.org/10.1108/APJML-02-2017-0023</w:t>
        </w:r>
      </w:hyperlink>
    </w:p>
    <w:p w14:paraId="54CF5F9C" w14:textId="77777777" w:rsidR="009B17B4" w:rsidRPr="009B17B4" w:rsidRDefault="009B17B4" w:rsidP="005A788B">
      <w:pPr>
        <w:spacing w:line="360" w:lineRule="auto"/>
        <w:jc w:val="both"/>
        <w:rPr>
          <w:rFonts w:ascii="Times New Roman" w:hAnsi="Times New Roman" w:cs="Times New Roman"/>
          <w:sz w:val="24"/>
          <w:szCs w:val="24"/>
        </w:rPr>
      </w:pPr>
    </w:p>
    <w:p w14:paraId="3293D5F0"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Thakur, R., &amp; Srivastava, M</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(2014). </w:t>
      </w:r>
      <w:r w:rsidRPr="009B17B4">
        <w:rPr>
          <w:rFonts w:ascii="Times New Roman" w:hAnsi="Times New Roman" w:cs="Times New Roman"/>
          <w:i/>
          <w:iCs/>
          <w:sz w:val="24"/>
          <w:szCs w:val="24"/>
        </w:rPr>
        <w:t>Adoption readiness, personal innovativeness, perceived risk and usage intention across customer groups for mobile payment services in India</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24</w:t>
      </w:r>
      <w:r w:rsidRPr="009B17B4">
        <w:rPr>
          <w:rFonts w:ascii="Times New Roman" w:hAnsi="Times New Roman" w:cs="Times New Roman"/>
          <w:sz w:val="24"/>
          <w:szCs w:val="24"/>
        </w:rPr>
        <w:t xml:space="preserve">(3). </w:t>
      </w:r>
      <w:hyperlink r:id="rId37" w:history="1">
        <w:r w:rsidRPr="009B17B4">
          <w:rPr>
            <w:rFonts w:ascii="Times New Roman" w:hAnsi="Times New Roman" w:cs="Times New Roman"/>
            <w:color w:val="0563C1" w:themeColor="hyperlink"/>
            <w:sz w:val="24"/>
            <w:szCs w:val="24"/>
            <w:u w:val="single"/>
          </w:rPr>
          <w:t>https://doi.org/10.1108/INTR-12-2012-0244</w:t>
        </w:r>
      </w:hyperlink>
    </w:p>
    <w:p w14:paraId="6C833219" w14:textId="77777777" w:rsidR="009B17B4" w:rsidRPr="009B17B4" w:rsidRDefault="009B17B4" w:rsidP="005A788B">
      <w:pPr>
        <w:spacing w:line="360" w:lineRule="auto"/>
        <w:jc w:val="both"/>
        <w:rPr>
          <w:rFonts w:ascii="Times New Roman" w:hAnsi="Times New Roman" w:cs="Times New Roman"/>
          <w:sz w:val="24"/>
          <w:szCs w:val="24"/>
        </w:rPr>
      </w:pPr>
    </w:p>
    <w:p w14:paraId="0025E817"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Zegrean</w:t>
      </w:r>
      <w:proofErr w:type="spellEnd"/>
      <w:r w:rsidRPr="009B17B4">
        <w:rPr>
          <w:rFonts w:ascii="Times New Roman" w:hAnsi="Times New Roman" w:cs="Times New Roman"/>
          <w:sz w:val="24"/>
          <w:szCs w:val="24"/>
        </w:rPr>
        <w:t xml:space="preserve">, P., &amp; Paraschiv, </w:t>
      </w:r>
      <w:proofErr w:type="gramStart"/>
      <w:r w:rsidRPr="009B17B4">
        <w:rPr>
          <w:rFonts w:ascii="Times New Roman" w:hAnsi="Times New Roman" w:cs="Times New Roman"/>
          <w:sz w:val="24"/>
          <w:szCs w:val="24"/>
        </w:rPr>
        <w:t>D..</w:t>
      </w:r>
      <w:proofErr w:type="gramEnd"/>
      <w:r w:rsidRPr="009B17B4">
        <w:rPr>
          <w:rFonts w:ascii="Times New Roman" w:hAnsi="Times New Roman" w:cs="Times New Roman"/>
          <w:sz w:val="24"/>
          <w:szCs w:val="24"/>
        </w:rPr>
        <w:t xml:space="preserve"> (2013). </w:t>
      </w:r>
      <w:r w:rsidRPr="009B17B4">
        <w:rPr>
          <w:rFonts w:ascii="Times New Roman" w:hAnsi="Times New Roman" w:cs="Times New Roman"/>
          <w:i/>
          <w:iCs/>
          <w:sz w:val="24"/>
          <w:szCs w:val="24"/>
        </w:rPr>
        <w:t>Enhancing the Perceived Value of Mobile Marketing. a Romanian Case Study</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w:t>
      </w:r>
      <w:r w:rsidRPr="009B17B4">
        <w:rPr>
          <w:rFonts w:ascii="Times New Roman" w:hAnsi="Times New Roman" w:cs="Times New Roman"/>
          <w:sz w:val="24"/>
          <w:szCs w:val="24"/>
        </w:rPr>
        <w:t xml:space="preserve">(1). </w:t>
      </w:r>
      <w:hyperlink r:id="rId38" w:history="1">
        <w:r w:rsidRPr="009B17B4">
          <w:rPr>
            <w:rFonts w:ascii="Times New Roman" w:hAnsi="Times New Roman" w:cs="Times New Roman"/>
            <w:color w:val="0563C1" w:themeColor="hyperlink"/>
            <w:sz w:val="24"/>
            <w:szCs w:val="24"/>
            <w:u w:val="single"/>
          </w:rPr>
          <w:t>https://doi.org/10.14254/2071-789X.2013/6-1/6</w:t>
        </w:r>
      </w:hyperlink>
    </w:p>
    <w:p w14:paraId="49456956" w14:textId="77777777" w:rsidR="009B17B4" w:rsidRPr="009B17B4" w:rsidRDefault="009B17B4" w:rsidP="005A788B">
      <w:pPr>
        <w:spacing w:line="360" w:lineRule="auto"/>
        <w:jc w:val="both"/>
        <w:rPr>
          <w:rFonts w:ascii="Times New Roman" w:hAnsi="Times New Roman" w:cs="Times New Roman"/>
          <w:sz w:val="24"/>
          <w:szCs w:val="24"/>
        </w:rPr>
      </w:pPr>
    </w:p>
    <w:p w14:paraId="06E6DDD1"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Singh, N., Sinha, N., &amp; Liébana-Cabanillas,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(2020). </w:t>
      </w:r>
      <w:r w:rsidRPr="009B17B4">
        <w:rPr>
          <w:rFonts w:ascii="Times New Roman" w:hAnsi="Times New Roman" w:cs="Times New Roman"/>
          <w:i/>
          <w:iCs/>
          <w:sz w:val="24"/>
          <w:szCs w:val="24"/>
        </w:rPr>
        <w:t>Determining factors in the adoption and recommendation of mobile wallet services in India: Analysis of the effect of innovativeness, stress to use and social influence</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50</w:t>
      </w:r>
      <w:r w:rsidRPr="009B17B4">
        <w:rPr>
          <w:rFonts w:ascii="Times New Roman" w:hAnsi="Times New Roman" w:cs="Times New Roman"/>
          <w:sz w:val="24"/>
          <w:szCs w:val="24"/>
        </w:rPr>
        <w:t xml:space="preserve">. </w:t>
      </w:r>
      <w:hyperlink r:id="rId39" w:history="1">
        <w:r w:rsidRPr="009B17B4">
          <w:rPr>
            <w:rFonts w:ascii="Times New Roman" w:hAnsi="Times New Roman" w:cs="Times New Roman"/>
            <w:color w:val="0563C1" w:themeColor="hyperlink"/>
            <w:sz w:val="24"/>
            <w:szCs w:val="24"/>
            <w:u w:val="single"/>
          </w:rPr>
          <w:t>https://doi.org/10.1016/J.IJINFOMGT.2019.05.022</w:t>
        </w:r>
      </w:hyperlink>
    </w:p>
    <w:p w14:paraId="61D8470F" w14:textId="77777777" w:rsidR="009B17B4" w:rsidRPr="009B17B4" w:rsidRDefault="009B17B4" w:rsidP="005A788B">
      <w:pPr>
        <w:spacing w:line="360" w:lineRule="auto"/>
        <w:jc w:val="both"/>
        <w:rPr>
          <w:rFonts w:ascii="Times New Roman" w:hAnsi="Times New Roman" w:cs="Times New Roman"/>
          <w:sz w:val="24"/>
          <w:szCs w:val="24"/>
        </w:rPr>
      </w:pPr>
    </w:p>
    <w:p w14:paraId="412AE3C4"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Chen, </w:t>
      </w:r>
      <w:proofErr w:type="gramStart"/>
      <w:r w:rsidRPr="009B17B4">
        <w:rPr>
          <w:rFonts w:ascii="Times New Roman" w:hAnsi="Times New Roman" w:cs="Times New Roman"/>
          <w:sz w:val="24"/>
          <w:szCs w:val="24"/>
        </w:rPr>
        <w:t>W..</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Journal Article Title</w:t>
      </w:r>
      <w:r w:rsidRPr="009B17B4">
        <w:rPr>
          <w:rFonts w:ascii="Times New Roman" w:hAnsi="Times New Roman" w:cs="Times New Roman"/>
          <w:sz w:val="24"/>
          <w:szCs w:val="24"/>
        </w:rPr>
        <w:t xml:space="preserve">. </w:t>
      </w:r>
      <w:hyperlink r:id="rId40" w:history="1">
        <w:r w:rsidRPr="009B17B4">
          <w:rPr>
            <w:rFonts w:ascii="Times New Roman" w:hAnsi="Times New Roman" w:cs="Times New Roman"/>
            <w:color w:val="0563C1" w:themeColor="hyperlink"/>
            <w:sz w:val="24"/>
            <w:szCs w:val="24"/>
            <w:u w:val="single"/>
          </w:rPr>
          <w:t>https://doi.org/10.2139/ssrn.4020798</w:t>
        </w:r>
      </w:hyperlink>
    </w:p>
    <w:p w14:paraId="25709D76" w14:textId="77777777" w:rsidR="009B17B4" w:rsidRPr="009B17B4" w:rsidRDefault="009B17B4" w:rsidP="005A788B">
      <w:pPr>
        <w:spacing w:line="360" w:lineRule="auto"/>
        <w:jc w:val="both"/>
        <w:rPr>
          <w:rFonts w:ascii="Times New Roman" w:hAnsi="Times New Roman" w:cs="Times New Roman"/>
          <w:sz w:val="24"/>
          <w:szCs w:val="24"/>
        </w:rPr>
      </w:pPr>
    </w:p>
    <w:p w14:paraId="6C5587BD"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Keramati</w:t>
      </w:r>
      <w:proofErr w:type="spellEnd"/>
      <w:r w:rsidRPr="009B17B4">
        <w:rPr>
          <w:rFonts w:ascii="Times New Roman" w:hAnsi="Times New Roman" w:cs="Times New Roman"/>
          <w:sz w:val="24"/>
          <w:szCs w:val="24"/>
        </w:rPr>
        <w:t xml:space="preserve">, A., </w:t>
      </w:r>
      <w:proofErr w:type="spellStart"/>
      <w:r w:rsidRPr="009B17B4">
        <w:rPr>
          <w:rFonts w:ascii="Times New Roman" w:hAnsi="Times New Roman" w:cs="Times New Roman"/>
          <w:sz w:val="24"/>
          <w:szCs w:val="24"/>
        </w:rPr>
        <w:t>Taeb</w:t>
      </w:r>
      <w:proofErr w:type="spellEnd"/>
      <w:r w:rsidRPr="009B17B4">
        <w:rPr>
          <w:rFonts w:ascii="Times New Roman" w:hAnsi="Times New Roman" w:cs="Times New Roman"/>
          <w:sz w:val="24"/>
          <w:szCs w:val="24"/>
        </w:rPr>
        <w:t xml:space="preserve">, R., Mousavi Larijani, A., &amp; </w:t>
      </w:r>
      <w:proofErr w:type="spellStart"/>
      <w:r w:rsidRPr="009B17B4">
        <w:rPr>
          <w:rFonts w:ascii="Times New Roman" w:hAnsi="Times New Roman" w:cs="Times New Roman"/>
          <w:sz w:val="24"/>
          <w:szCs w:val="24"/>
        </w:rPr>
        <w:t>Mojir</w:t>
      </w:r>
      <w:proofErr w:type="spellEnd"/>
      <w:r w:rsidRPr="009B17B4">
        <w:rPr>
          <w:rFonts w:ascii="Times New Roman" w:hAnsi="Times New Roman" w:cs="Times New Roman"/>
          <w:sz w:val="24"/>
          <w:szCs w:val="24"/>
        </w:rPr>
        <w:t xml:space="preserve">, </w:t>
      </w:r>
      <w:proofErr w:type="gramStart"/>
      <w:r w:rsidRPr="009B17B4">
        <w:rPr>
          <w:rFonts w:ascii="Times New Roman" w:hAnsi="Times New Roman" w:cs="Times New Roman"/>
          <w:sz w:val="24"/>
          <w:szCs w:val="24"/>
        </w:rPr>
        <w:t>N..</w:t>
      </w:r>
      <w:proofErr w:type="gramEnd"/>
      <w:r w:rsidRPr="009B17B4">
        <w:rPr>
          <w:rFonts w:ascii="Times New Roman" w:hAnsi="Times New Roman" w:cs="Times New Roman"/>
          <w:sz w:val="24"/>
          <w:szCs w:val="24"/>
        </w:rPr>
        <w:t xml:space="preserve"> (2012). </w:t>
      </w:r>
      <w:r w:rsidRPr="009B17B4">
        <w:rPr>
          <w:rFonts w:ascii="Times New Roman" w:hAnsi="Times New Roman" w:cs="Times New Roman"/>
          <w:i/>
          <w:iCs/>
          <w:sz w:val="24"/>
          <w:szCs w:val="24"/>
        </w:rPr>
        <w:t xml:space="preserve">A combinative model of </w:t>
      </w:r>
      <w:proofErr w:type="spellStart"/>
      <w:r w:rsidRPr="009B17B4">
        <w:rPr>
          <w:rFonts w:ascii="Times New Roman" w:hAnsi="Times New Roman" w:cs="Times New Roman"/>
          <w:i/>
          <w:iCs/>
          <w:sz w:val="24"/>
          <w:szCs w:val="24"/>
        </w:rPr>
        <w:t>behavioural</w:t>
      </w:r>
      <w:proofErr w:type="spellEnd"/>
      <w:r w:rsidRPr="009B17B4">
        <w:rPr>
          <w:rFonts w:ascii="Times New Roman" w:hAnsi="Times New Roman" w:cs="Times New Roman"/>
          <w:i/>
          <w:iCs/>
          <w:sz w:val="24"/>
          <w:szCs w:val="24"/>
        </w:rPr>
        <w:t xml:space="preserve"> and technical factors affecting ‘Mobile’-payment services adoption: an empirical study</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32</w:t>
      </w:r>
      <w:r w:rsidRPr="009B17B4">
        <w:rPr>
          <w:rFonts w:ascii="Times New Roman" w:hAnsi="Times New Roman" w:cs="Times New Roman"/>
          <w:sz w:val="24"/>
          <w:szCs w:val="24"/>
        </w:rPr>
        <w:t xml:space="preserve">(9). </w:t>
      </w:r>
      <w:hyperlink r:id="rId41" w:history="1">
        <w:r w:rsidRPr="009B17B4">
          <w:rPr>
            <w:rFonts w:ascii="Times New Roman" w:hAnsi="Times New Roman" w:cs="Times New Roman"/>
            <w:color w:val="0563C1" w:themeColor="hyperlink"/>
            <w:sz w:val="24"/>
            <w:szCs w:val="24"/>
            <w:u w:val="single"/>
          </w:rPr>
          <w:t>https://doi.org/10.1080/02642069.2011.552716</w:t>
        </w:r>
      </w:hyperlink>
    </w:p>
    <w:p w14:paraId="28454FA1" w14:textId="77777777" w:rsidR="009B17B4" w:rsidRPr="009B17B4" w:rsidRDefault="009B17B4" w:rsidP="005A788B">
      <w:pPr>
        <w:spacing w:line="360" w:lineRule="auto"/>
        <w:jc w:val="both"/>
        <w:rPr>
          <w:rFonts w:ascii="Times New Roman" w:hAnsi="Times New Roman" w:cs="Times New Roman"/>
          <w:sz w:val="24"/>
          <w:szCs w:val="24"/>
        </w:rPr>
      </w:pPr>
    </w:p>
    <w:p w14:paraId="060C919C"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Naher, S., Islam, M., &amp; </w:t>
      </w:r>
      <w:proofErr w:type="spellStart"/>
      <w:r w:rsidRPr="009B17B4">
        <w:rPr>
          <w:rFonts w:ascii="Times New Roman" w:hAnsi="Times New Roman" w:cs="Times New Roman"/>
          <w:sz w:val="24"/>
          <w:szCs w:val="24"/>
        </w:rPr>
        <w:t>Promi</w:t>
      </w:r>
      <w:proofErr w:type="spellEnd"/>
      <w:r w:rsidRPr="009B17B4">
        <w:rPr>
          <w:rFonts w:ascii="Times New Roman" w:hAnsi="Times New Roman" w:cs="Times New Roman"/>
          <w:sz w:val="24"/>
          <w:szCs w:val="24"/>
        </w:rPr>
        <w:t>, S. I</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An Empirical Investigation of the Continued Usage Intention of Digital Wallets: The Moderating Role of Perceived Technological Innovativeness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8</w:t>
      </w:r>
      <w:r w:rsidRPr="009B17B4">
        <w:rPr>
          <w:rFonts w:ascii="Times New Roman" w:hAnsi="Times New Roman" w:cs="Times New Roman"/>
          <w:sz w:val="24"/>
          <w:szCs w:val="24"/>
        </w:rPr>
        <w:t xml:space="preserve">(1). </w:t>
      </w:r>
      <w:hyperlink r:id="rId42" w:history="1">
        <w:r w:rsidRPr="009B17B4">
          <w:rPr>
            <w:rFonts w:ascii="Times New Roman" w:hAnsi="Times New Roman" w:cs="Times New Roman"/>
            <w:color w:val="0563C1" w:themeColor="hyperlink"/>
            <w:sz w:val="24"/>
            <w:szCs w:val="24"/>
            <w:u w:val="single"/>
          </w:rPr>
          <w:t>https://doi.org/10.1186/s43093-022-00158-0</w:t>
        </w:r>
      </w:hyperlink>
    </w:p>
    <w:p w14:paraId="2B3AB10A" w14:textId="77777777" w:rsidR="009B17B4" w:rsidRPr="009B17B4" w:rsidRDefault="009B17B4" w:rsidP="005A788B">
      <w:pPr>
        <w:spacing w:line="360" w:lineRule="auto"/>
        <w:jc w:val="both"/>
        <w:rPr>
          <w:rFonts w:ascii="Times New Roman" w:hAnsi="Times New Roman" w:cs="Times New Roman"/>
          <w:sz w:val="24"/>
          <w:szCs w:val="24"/>
        </w:rPr>
      </w:pPr>
    </w:p>
    <w:p w14:paraId="05A69C49"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Ramos de Luna, I., Liébana-Cabanillas, F., Sánchez-Fernández, J., &amp; Muñoz-Leiva,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(2019). </w:t>
      </w:r>
      <w:r w:rsidRPr="009B17B4">
        <w:rPr>
          <w:rFonts w:ascii="Times New Roman" w:hAnsi="Times New Roman" w:cs="Times New Roman"/>
          <w:i/>
          <w:iCs/>
          <w:sz w:val="24"/>
          <w:szCs w:val="24"/>
        </w:rPr>
        <w:t>Mobile payment is not all the same: The adoption of mobile payment systems depending on the technology applied</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146</w:t>
      </w:r>
      <w:r w:rsidRPr="009B17B4">
        <w:rPr>
          <w:rFonts w:ascii="Times New Roman" w:hAnsi="Times New Roman" w:cs="Times New Roman"/>
          <w:sz w:val="24"/>
          <w:szCs w:val="24"/>
        </w:rPr>
        <w:t xml:space="preserve">. </w:t>
      </w:r>
      <w:hyperlink r:id="rId43" w:history="1">
        <w:r w:rsidRPr="009B17B4">
          <w:rPr>
            <w:rFonts w:ascii="Times New Roman" w:hAnsi="Times New Roman" w:cs="Times New Roman"/>
            <w:color w:val="0563C1" w:themeColor="hyperlink"/>
            <w:sz w:val="24"/>
            <w:szCs w:val="24"/>
            <w:u w:val="single"/>
          </w:rPr>
          <w:t>https://doi.org/10.1016/J.TECHFORE.2018.09.018</w:t>
        </w:r>
      </w:hyperlink>
    </w:p>
    <w:p w14:paraId="63C65337" w14:textId="77777777" w:rsidR="009B17B4" w:rsidRPr="009B17B4" w:rsidRDefault="009B17B4" w:rsidP="005A788B">
      <w:pPr>
        <w:spacing w:line="360" w:lineRule="auto"/>
        <w:jc w:val="both"/>
        <w:rPr>
          <w:rFonts w:ascii="Times New Roman" w:hAnsi="Times New Roman" w:cs="Times New Roman"/>
          <w:sz w:val="24"/>
          <w:szCs w:val="24"/>
        </w:rPr>
      </w:pPr>
    </w:p>
    <w:p w14:paraId="4A7355BF"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Oliveira, T., Thomas, M. A., Baptista, G., &amp; Campos,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(2016). </w:t>
      </w:r>
      <w:r w:rsidRPr="009B17B4">
        <w:rPr>
          <w:rFonts w:ascii="Times New Roman" w:hAnsi="Times New Roman" w:cs="Times New Roman"/>
          <w:i/>
          <w:iCs/>
          <w:sz w:val="24"/>
          <w:szCs w:val="24"/>
        </w:rPr>
        <w:t>Mobile payment: Understanding the determinants of customer adoption and intention to recommend the technology</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61</w:t>
      </w:r>
      <w:r w:rsidRPr="009B17B4">
        <w:rPr>
          <w:rFonts w:ascii="Times New Roman" w:hAnsi="Times New Roman" w:cs="Times New Roman"/>
          <w:sz w:val="24"/>
          <w:szCs w:val="24"/>
        </w:rPr>
        <w:t xml:space="preserve">. </w:t>
      </w:r>
      <w:hyperlink r:id="rId44" w:history="1">
        <w:r w:rsidRPr="009B17B4">
          <w:rPr>
            <w:rFonts w:ascii="Times New Roman" w:hAnsi="Times New Roman" w:cs="Times New Roman"/>
            <w:color w:val="0563C1" w:themeColor="hyperlink"/>
            <w:sz w:val="24"/>
            <w:szCs w:val="24"/>
            <w:u w:val="single"/>
          </w:rPr>
          <w:t>https://doi.org/10.1016/J.CHB.2016.03.030</w:t>
        </w:r>
      </w:hyperlink>
    </w:p>
    <w:p w14:paraId="45AD6863" w14:textId="77777777" w:rsidR="009B17B4" w:rsidRPr="009B17B4" w:rsidRDefault="009B17B4" w:rsidP="005A788B">
      <w:pPr>
        <w:spacing w:line="360" w:lineRule="auto"/>
        <w:jc w:val="both"/>
        <w:rPr>
          <w:rFonts w:ascii="Times New Roman" w:hAnsi="Times New Roman" w:cs="Times New Roman"/>
          <w:sz w:val="24"/>
          <w:szCs w:val="24"/>
        </w:rPr>
      </w:pPr>
    </w:p>
    <w:p w14:paraId="288A7C4D"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Singh, N., Sinha, N., &amp; Liébana-Cabanillas,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(2020). </w:t>
      </w:r>
      <w:r w:rsidRPr="009B17B4">
        <w:rPr>
          <w:rFonts w:ascii="Times New Roman" w:hAnsi="Times New Roman" w:cs="Times New Roman"/>
          <w:i/>
          <w:iCs/>
          <w:sz w:val="24"/>
          <w:szCs w:val="24"/>
        </w:rPr>
        <w:t>Determining factors in the adoption and recommendation of mobile wallet services in India: Analysis of the effect of innovativeness, stress to use and social influence</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50</w:t>
      </w:r>
      <w:r w:rsidRPr="009B17B4">
        <w:rPr>
          <w:rFonts w:ascii="Times New Roman" w:hAnsi="Times New Roman" w:cs="Times New Roman"/>
          <w:sz w:val="24"/>
          <w:szCs w:val="24"/>
        </w:rPr>
        <w:t xml:space="preserve">. </w:t>
      </w:r>
      <w:hyperlink r:id="rId45" w:history="1">
        <w:r w:rsidRPr="009B17B4">
          <w:rPr>
            <w:rFonts w:ascii="Times New Roman" w:hAnsi="Times New Roman" w:cs="Times New Roman"/>
            <w:color w:val="0563C1" w:themeColor="hyperlink"/>
            <w:sz w:val="24"/>
            <w:szCs w:val="24"/>
            <w:u w:val="single"/>
          </w:rPr>
          <w:t>https://doi.org/10.1016/J.IJINFOMGT.2019.05.022</w:t>
        </w:r>
      </w:hyperlink>
    </w:p>
    <w:p w14:paraId="63CF63BF" w14:textId="77777777" w:rsidR="009B17B4" w:rsidRPr="009B17B4" w:rsidRDefault="009B17B4" w:rsidP="005A788B">
      <w:pPr>
        <w:spacing w:line="360" w:lineRule="auto"/>
        <w:jc w:val="both"/>
        <w:rPr>
          <w:rFonts w:ascii="Times New Roman" w:hAnsi="Times New Roman" w:cs="Times New Roman"/>
          <w:sz w:val="24"/>
          <w:szCs w:val="24"/>
        </w:rPr>
      </w:pPr>
    </w:p>
    <w:p w14:paraId="2632850F"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Curtale</w:t>
      </w:r>
      <w:proofErr w:type="spellEnd"/>
      <w:r w:rsidRPr="009B17B4">
        <w:rPr>
          <w:rFonts w:ascii="Times New Roman" w:hAnsi="Times New Roman" w:cs="Times New Roman"/>
          <w:sz w:val="24"/>
          <w:szCs w:val="24"/>
        </w:rPr>
        <w:t xml:space="preserve">, R., &amp; Liao, </w:t>
      </w:r>
      <w:proofErr w:type="gramStart"/>
      <w:r w:rsidRPr="009B17B4">
        <w:rPr>
          <w:rFonts w:ascii="Times New Roman" w:hAnsi="Times New Roman" w:cs="Times New Roman"/>
          <w:sz w:val="24"/>
          <w:szCs w:val="24"/>
        </w:rPr>
        <w:t>F..</w:t>
      </w:r>
      <w:proofErr w:type="gramEnd"/>
      <w:r w:rsidRPr="009B17B4">
        <w:rPr>
          <w:rFonts w:ascii="Times New Roman" w:hAnsi="Times New Roman" w:cs="Times New Roman"/>
          <w:sz w:val="24"/>
          <w:szCs w:val="24"/>
        </w:rPr>
        <w:t xml:space="preserve"> (2021). </w:t>
      </w:r>
      <w:r w:rsidRPr="009B17B4">
        <w:rPr>
          <w:rFonts w:ascii="Times New Roman" w:hAnsi="Times New Roman" w:cs="Times New Roman"/>
          <w:i/>
          <w:iCs/>
          <w:sz w:val="24"/>
          <w:szCs w:val="24"/>
        </w:rPr>
        <w:t>User acceptance of electric car-sharing services: The case of the Netherlands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149</w:t>
      </w:r>
      <w:r w:rsidRPr="009B17B4">
        <w:rPr>
          <w:rFonts w:ascii="Times New Roman" w:hAnsi="Times New Roman" w:cs="Times New Roman"/>
          <w:sz w:val="24"/>
          <w:szCs w:val="24"/>
        </w:rPr>
        <w:t xml:space="preserve">. </w:t>
      </w:r>
      <w:hyperlink r:id="rId46" w:history="1">
        <w:r w:rsidRPr="009B17B4">
          <w:rPr>
            <w:rFonts w:ascii="Times New Roman" w:hAnsi="Times New Roman" w:cs="Times New Roman"/>
            <w:color w:val="0563C1" w:themeColor="hyperlink"/>
            <w:sz w:val="24"/>
            <w:szCs w:val="24"/>
            <w:u w:val="single"/>
          </w:rPr>
          <w:t>https://doi.org/10.1016/J.TRA.2021.05.006</w:t>
        </w:r>
      </w:hyperlink>
    </w:p>
    <w:p w14:paraId="7B274EC9" w14:textId="77777777" w:rsidR="009B17B4" w:rsidRPr="009B17B4" w:rsidRDefault="009B17B4" w:rsidP="005A788B">
      <w:pPr>
        <w:spacing w:line="360" w:lineRule="auto"/>
        <w:jc w:val="both"/>
        <w:rPr>
          <w:rFonts w:ascii="Times New Roman" w:hAnsi="Times New Roman" w:cs="Times New Roman"/>
          <w:sz w:val="24"/>
          <w:szCs w:val="24"/>
        </w:rPr>
      </w:pPr>
    </w:p>
    <w:p w14:paraId="2E067A05"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lastRenderedPageBreak/>
        <w:t xml:space="preserve">Haught, M. J., Wei, R., </w:t>
      </w:r>
      <w:proofErr w:type="spellStart"/>
      <w:r w:rsidRPr="009B17B4">
        <w:rPr>
          <w:rFonts w:ascii="Times New Roman" w:hAnsi="Times New Roman" w:cs="Times New Roman"/>
          <w:sz w:val="24"/>
          <w:szCs w:val="24"/>
        </w:rPr>
        <w:t>Xuerui</w:t>
      </w:r>
      <w:proofErr w:type="spellEnd"/>
      <w:r w:rsidRPr="009B17B4">
        <w:rPr>
          <w:rFonts w:ascii="Times New Roman" w:hAnsi="Times New Roman" w:cs="Times New Roman"/>
          <w:sz w:val="24"/>
          <w:szCs w:val="24"/>
        </w:rPr>
        <w:t xml:space="preserve">, Y., &amp; Zhang, </w:t>
      </w:r>
      <w:proofErr w:type="gramStart"/>
      <w:r w:rsidRPr="009B17B4">
        <w:rPr>
          <w:rFonts w:ascii="Times New Roman" w:hAnsi="Times New Roman" w:cs="Times New Roman"/>
          <w:sz w:val="24"/>
          <w:szCs w:val="24"/>
        </w:rPr>
        <w:t>J..</w:t>
      </w:r>
      <w:proofErr w:type="gramEnd"/>
      <w:r w:rsidRPr="009B17B4">
        <w:rPr>
          <w:rFonts w:ascii="Times New Roman" w:hAnsi="Times New Roman" w:cs="Times New Roman"/>
          <w:sz w:val="24"/>
          <w:szCs w:val="24"/>
        </w:rPr>
        <w:t xml:space="preserve"> (2014). </w:t>
      </w:r>
      <w:r w:rsidRPr="009B17B4">
        <w:rPr>
          <w:rFonts w:ascii="Times New Roman" w:hAnsi="Times New Roman" w:cs="Times New Roman"/>
          <w:i/>
          <w:iCs/>
          <w:sz w:val="24"/>
          <w:szCs w:val="24"/>
        </w:rPr>
        <w:t>Understanding the Psychology of Mobile Phone Use and Mobile Shopping of the 1990s Cohort in China: A Lifestyle Approach</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4</w:t>
      </w:r>
      <w:r w:rsidRPr="009B17B4">
        <w:rPr>
          <w:rFonts w:ascii="Times New Roman" w:hAnsi="Times New Roman" w:cs="Times New Roman"/>
          <w:sz w:val="24"/>
          <w:szCs w:val="24"/>
        </w:rPr>
        <w:t xml:space="preserve">(3). </w:t>
      </w:r>
      <w:hyperlink r:id="rId47" w:history="1">
        <w:r w:rsidRPr="009B17B4">
          <w:rPr>
            <w:rFonts w:ascii="Times New Roman" w:hAnsi="Times New Roman" w:cs="Times New Roman"/>
            <w:color w:val="0563C1" w:themeColor="hyperlink"/>
            <w:sz w:val="24"/>
            <w:szCs w:val="24"/>
            <w:u w:val="single"/>
          </w:rPr>
          <w:t>https://doi.org/10.4018/IJOM.2014070105</w:t>
        </w:r>
      </w:hyperlink>
    </w:p>
    <w:p w14:paraId="4983D52D" w14:textId="77777777" w:rsidR="009B17B4" w:rsidRPr="009B17B4" w:rsidRDefault="009B17B4" w:rsidP="005A788B">
      <w:pPr>
        <w:spacing w:line="360" w:lineRule="auto"/>
        <w:jc w:val="both"/>
        <w:rPr>
          <w:rFonts w:ascii="Times New Roman" w:hAnsi="Times New Roman" w:cs="Times New Roman"/>
          <w:sz w:val="24"/>
          <w:szCs w:val="24"/>
        </w:rPr>
      </w:pPr>
    </w:p>
    <w:p w14:paraId="61960480"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Liébana-Cabanillas, F., Molinillo, S., &amp; </w:t>
      </w:r>
      <w:proofErr w:type="spellStart"/>
      <w:r w:rsidRPr="009B17B4">
        <w:rPr>
          <w:rFonts w:ascii="Times New Roman" w:hAnsi="Times New Roman" w:cs="Times New Roman"/>
          <w:sz w:val="24"/>
          <w:szCs w:val="24"/>
        </w:rPr>
        <w:t>Japutra</w:t>
      </w:r>
      <w:proofErr w:type="spellEnd"/>
      <w:r w:rsidRPr="009B17B4">
        <w:rPr>
          <w:rFonts w:ascii="Times New Roman" w:hAnsi="Times New Roman" w:cs="Times New Roman"/>
          <w:sz w:val="24"/>
          <w:szCs w:val="24"/>
        </w:rPr>
        <w:t>, A</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(2021). </w:t>
      </w:r>
      <w:r w:rsidRPr="009B17B4">
        <w:rPr>
          <w:rFonts w:ascii="Times New Roman" w:hAnsi="Times New Roman" w:cs="Times New Roman"/>
          <w:i/>
          <w:iCs/>
          <w:sz w:val="24"/>
          <w:szCs w:val="24"/>
        </w:rPr>
        <w:t>Exploring the Determinants of Intention to Use P2P Mobile Payment in Spain</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38</w:t>
      </w:r>
      <w:r w:rsidRPr="009B17B4">
        <w:rPr>
          <w:rFonts w:ascii="Times New Roman" w:hAnsi="Times New Roman" w:cs="Times New Roman"/>
          <w:sz w:val="24"/>
          <w:szCs w:val="24"/>
        </w:rPr>
        <w:t xml:space="preserve">(2). </w:t>
      </w:r>
      <w:hyperlink r:id="rId48" w:history="1">
        <w:r w:rsidRPr="009B17B4">
          <w:rPr>
            <w:rFonts w:ascii="Times New Roman" w:hAnsi="Times New Roman" w:cs="Times New Roman"/>
            <w:color w:val="0563C1" w:themeColor="hyperlink"/>
            <w:sz w:val="24"/>
            <w:szCs w:val="24"/>
            <w:u w:val="single"/>
          </w:rPr>
          <w:t>https://doi.org/10.1080/10580530.2020.1818897</w:t>
        </w:r>
      </w:hyperlink>
    </w:p>
    <w:p w14:paraId="53378495" w14:textId="77777777" w:rsidR="009B17B4" w:rsidRPr="009B17B4" w:rsidRDefault="009B17B4" w:rsidP="005A788B">
      <w:pPr>
        <w:spacing w:line="360" w:lineRule="auto"/>
        <w:jc w:val="both"/>
        <w:rPr>
          <w:rFonts w:ascii="Times New Roman" w:hAnsi="Times New Roman" w:cs="Times New Roman"/>
          <w:sz w:val="24"/>
          <w:szCs w:val="24"/>
        </w:rPr>
      </w:pPr>
    </w:p>
    <w:p w14:paraId="13E6190E"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Phonthanukitithaworn</w:t>
      </w:r>
      <w:proofErr w:type="spellEnd"/>
      <w:r w:rsidRPr="009B17B4">
        <w:rPr>
          <w:rFonts w:ascii="Times New Roman" w:hAnsi="Times New Roman" w:cs="Times New Roman"/>
          <w:sz w:val="24"/>
          <w:szCs w:val="24"/>
        </w:rPr>
        <w:t xml:space="preserve">, C., Sellitto, C., &amp; Fong, M. W. </w:t>
      </w:r>
      <w:proofErr w:type="gramStart"/>
      <w:r w:rsidRPr="009B17B4">
        <w:rPr>
          <w:rFonts w:ascii="Times New Roman" w:hAnsi="Times New Roman" w:cs="Times New Roman"/>
          <w:sz w:val="24"/>
          <w:szCs w:val="24"/>
        </w:rPr>
        <w:t>L..</w:t>
      </w:r>
      <w:proofErr w:type="gramEnd"/>
      <w:r w:rsidRPr="009B17B4">
        <w:rPr>
          <w:rFonts w:ascii="Times New Roman" w:hAnsi="Times New Roman" w:cs="Times New Roman"/>
          <w:sz w:val="24"/>
          <w:szCs w:val="24"/>
        </w:rPr>
        <w:t xml:space="preserve"> (2016). </w:t>
      </w:r>
      <w:r w:rsidRPr="009B17B4">
        <w:rPr>
          <w:rFonts w:ascii="Times New Roman" w:hAnsi="Times New Roman" w:cs="Times New Roman"/>
          <w:i/>
          <w:iCs/>
          <w:sz w:val="24"/>
          <w:szCs w:val="24"/>
        </w:rPr>
        <w:t>A Comparative Study of Current and Potential Users of Mobile Payment Services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w:t>
      </w:r>
      <w:r w:rsidRPr="009B17B4">
        <w:rPr>
          <w:rFonts w:ascii="Times New Roman" w:hAnsi="Times New Roman" w:cs="Times New Roman"/>
          <w:sz w:val="24"/>
          <w:szCs w:val="24"/>
        </w:rPr>
        <w:t xml:space="preserve">(4). </w:t>
      </w:r>
      <w:hyperlink r:id="rId49" w:history="1">
        <w:r w:rsidRPr="009B17B4">
          <w:rPr>
            <w:rFonts w:ascii="Times New Roman" w:hAnsi="Times New Roman" w:cs="Times New Roman"/>
            <w:color w:val="0563C1" w:themeColor="hyperlink"/>
            <w:sz w:val="24"/>
            <w:szCs w:val="24"/>
            <w:u w:val="single"/>
          </w:rPr>
          <w:t>https://doi.org/10.1177/2158244016675397</w:t>
        </w:r>
      </w:hyperlink>
    </w:p>
    <w:p w14:paraId="7D5BE827" w14:textId="77777777" w:rsidR="009B17B4" w:rsidRPr="009B17B4" w:rsidRDefault="009B17B4" w:rsidP="005A788B">
      <w:pPr>
        <w:spacing w:line="360" w:lineRule="auto"/>
        <w:jc w:val="both"/>
        <w:rPr>
          <w:rFonts w:ascii="Times New Roman" w:hAnsi="Times New Roman" w:cs="Times New Roman"/>
          <w:sz w:val="24"/>
          <w:szCs w:val="24"/>
        </w:rPr>
      </w:pPr>
    </w:p>
    <w:p w14:paraId="49E6179A"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 xml:space="preserve">. (2018, September 22). </w:t>
      </w: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w:t>
      </w:r>
    </w:p>
    <w:p w14:paraId="1B245D78" w14:textId="77777777" w:rsidR="009B17B4" w:rsidRPr="009B17B4" w:rsidRDefault="009B17B4" w:rsidP="005A788B">
      <w:pPr>
        <w:spacing w:line="360" w:lineRule="auto"/>
        <w:jc w:val="both"/>
        <w:rPr>
          <w:rFonts w:ascii="Times New Roman" w:hAnsi="Times New Roman" w:cs="Times New Roman"/>
          <w:sz w:val="24"/>
          <w:szCs w:val="24"/>
        </w:rPr>
      </w:pPr>
    </w:p>
    <w:p w14:paraId="5D2274FF"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Zhou, F., &amp; Wang, </w:t>
      </w:r>
      <w:proofErr w:type="gramStart"/>
      <w:r w:rsidRPr="009B17B4">
        <w:rPr>
          <w:rFonts w:ascii="Times New Roman" w:hAnsi="Times New Roman" w:cs="Times New Roman"/>
          <w:sz w:val="24"/>
          <w:szCs w:val="24"/>
        </w:rPr>
        <w:t>Y..</w:t>
      </w:r>
      <w:proofErr w:type="gramEnd"/>
      <w:r w:rsidRPr="009B17B4">
        <w:rPr>
          <w:rFonts w:ascii="Times New Roman" w:hAnsi="Times New Roman" w:cs="Times New Roman"/>
          <w:sz w:val="24"/>
          <w:szCs w:val="24"/>
        </w:rPr>
        <w:t xml:space="preserve"> (2013). </w:t>
      </w:r>
      <w:r w:rsidRPr="009B17B4">
        <w:rPr>
          <w:rFonts w:ascii="Times New Roman" w:hAnsi="Times New Roman" w:cs="Times New Roman"/>
          <w:i/>
          <w:iCs/>
          <w:sz w:val="24"/>
          <w:szCs w:val="24"/>
        </w:rPr>
        <w:t>Characteristics of Antibiotic Resistance of Airborne Staphylococcus Isolated from Metro Stations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10</w:t>
      </w:r>
      <w:r w:rsidRPr="009B17B4">
        <w:rPr>
          <w:rFonts w:ascii="Times New Roman" w:hAnsi="Times New Roman" w:cs="Times New Roman"/>
          <w:sz w:val="24"/>
          <w:szCs w:val="24"/>
        </w:rPr>
        <w:t xml:space="preserve">(10). </w:t>
      </w:r>
      <w:hyperlink r:id="rId50" w:history="1">
        <w:r w:rsidRPr="009B17B4">
          <w:rPr>
            <w:rFonts w:ascii="Times New Roman" w:hAnsi="Times New Roman" w:cs="Times New Roman"/>
            <w:color w:val="0563C1" w:themeColor="hyperlink"/>
            <w:sz w:val="24"/>
            <w:szCs w:val="24"/>
            <w:u w:val="single"/>
          </w:rPr>
          <w:t>https://doi.org/10.3390/IJERPH10104667</w:t>
        </w:r>
      </w:hyperlink>
    </w:p>
    <w:p w14:paraId="0DEF4184" w14:textId="77777777" w:rsidR="009B17B4" w:rsidRPr="009B17B4" w:rsidRDefault="009B17B4" w:rsidP="005A788B">
      <w:pPr>
        <w:spacing w:line="360" w:lineRule="auto"/>
        <w:jc w:val="both"/>
        <w:rPr>
          <w:rFonts w:ascii="Times New Roman" w:hAnsi="Times New Roman" w:cs="Times New Roman"/>
          <w:sz w:val="24"/>
          <w:szCs w:val="24"/>
        </w:rPr>
      </w:pPr>
    </w:p>
    <w:p w14:paraId="2EB1277E"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 xml:space="preserve">. (2018, September 22). </w:t>
      </w:r>
      <w:r w:rsidRPr="009B17B4">
        <w:rPr>
          <w:rFonts w:ascii="Times New Roman" w:hAnsi="Times New Roman" w:cs="Times New Roman"/>
          <w:i/>
          <w:iCs/>
          <w:sz w:val="24"/>
          <w:szCs w:val="24"/>
        </w:rPr>
        <w:t>The Model of Mobile Payment System Acceptance on Social Networks in Thailand: A Conceptual Framework</w:t>
      </w:r>
      <w:r w:rsidRPr="009B17B4">
        <w:rPr>
          <w:rFonts w:ascii="Times New Roman" w:hAnsi="Times New Roman" w:cs="Times New Roman"/>
          <w:sz w:val="24"/>
          <w:szCs w:val="24"/>
        </w:rPr>
        <w:t>.</w:t>
      </w:r>
    </w:p>
    <w:p w14:paraId="5D44CBA3" w14:textId="77777777" w:rsidR="009B17B4" w:rsidRPr="009B17B4" w:rsidRDefault="009B17B4" w:rsidP="005A788B">
      <w:pPr>
        <w:spacing w:line="360" w:lineRule="auto"/>
        <w:jc w:val="both"/>
        <w:rPr>
          <w:rFonts w:ascii="Times New Roman" w:hAnsi="Times New Roman" w:cs="Times New Roman"/>
          <w:sz w:val="24"/>
          <w:szCs w:val="24"/>
        </w:rPr>
      </w:pPr>
    </w:p>
    <w:p w14:paraId="33451544"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Balakrishnan, V., &amp; Mohd Shuib, N. </w:t>
      </w:r>
      <w:proofErr w:type="gramStart"/>
      <w:r w:rsidRPr="009B17B4">
        <w:rPr>
          <w:rFonts w:ascii="Times New Roman" w:hAnsi="Times New Roman" w:cs="Times New Roman"/>
          <w:sz w:val="24"/>
          <w:szCs w:val="24"/>
        </w:rPr>
        <w:t>L..</w:t>
      </w:r>
      <w:proofErr w:type="gramEnd"/>
      <w:r w:rsidRPr="009B17B4">
        <w:rPr>
          <w:rFonts w:ascii="Times New Roman" w:hAnsi="Times New Roman" w:cs="Times New Roman"/>
          <w:sz w:val="24"/>
          <w:szCs w:val="24"/>
        </w:rPr>
        <w:t xml:space="preserve"> (2021). </w:t>
      </w:r>
      <w:r w:rsidRPr="009B17B4">
        <w:rPr>
          <w:rFonts w:ascii="Times New Roman" w:hAnsi="Times New Roman" w:cs="Times New Roman"/>
          <w:i/>
          <w:iCs/>
          <w:sz w:val="24"/>
          <w:szCs w:val="24"/>
        </w:rPr>
        <w:t>Drivers and inhibitors for digital payment adoption using the Cashless Society Readiness-Adoption model in Malaysia</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65</w:t>
      </w:r>
      <w:r w:rsidRPr="009B17B4">
        <w:rPr>
          <w:rFonts w:ascii="Times New Roman" w:hAnsi="Times New Roman" w:cs="Times New Roman"/>
          <w:sz w:val="24"/>
          <w:szCs w:val="24"/>
        </w:rPr>
        <w:t xml:space="preserve">. </w:t>
      </w:r>
      <w:hyperlink r:id="rId51" w:history="1">
        <w:r w:rsidRPr="009B17B4">
          <w:rPr>
            <w:rFonts w:ascii="Times New Roman" w:hAnsi="Times New Roman" w:cs="Times New Roman"/>
            <w:color w:val="0563C1" w:themeColor="hyperlink"/>
            <w:sz w:val="24"/>
            <w:szCs w:val="24"/>
            <w:u w:val="single"/>
          </w:rPr>
          <w:t>https://doi.org/10.1016/J.TECHSOC.2021.101554</w:t>
        </w:r>
      </w:hyperlink>
    </w:p>
    <w:p w14:paraId="7C4D9E80" w14:textId="77777777" w:rsidR="009B17B4" w:rsidRPr="009B17B4" w:rsidRDefault="009B17B4" w:rsidP="005A788B">
      <w:pPr>
        <w:spacing w:line="360" w:lineRule="auto"/>
        <w:jc w:val="both"/>
        <w:rPr>
          <w:rFonts w:ascii="Times New Roman" w:hAnsi="Times New Roman" w:cs="Times New Roman"/>
          <w:sz w:val="24"/>
          <w:szCs w:val="24"/>
        </w:rPr>
      </w:pPr>
    </w:p>
    <w:p w14:paraId="48C69BAC"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Zhou, </w:t>
      </w:r>
      <w:proofErr w:type="gramStart"/>
      <w:r w:rsidRPr="009B17B4">
        <w:rPr>
          <w:rFonts w:ascii="Times New Roman" w:hAnsi="Times New Roman" w:cs="Times New Roman"/>
          <w:sz w:val="24"/>
          <w:szCs w:val="24"/>
        </w:rPr>
        <w:t>T..</w:t>
      </w:r>
      <w:proofErr w:type="gramEnd"/>
      <w:r w:rsidRPr="009B17B4">
        <w:rPr>
          <w:rFonts w:ascii="Times New Roman" w:hAnsi="Times New Roman" w:cs="Times New Roman"/>
          <w:sz w:val="24"/>
          <w:szCs w:val="24"/>
        </w:rPr>
        <w:t xml:space="preserve"> (2011). </w:t>
      </w:r>
      <w:r w:rsidRPr="009B17B4">
        <w:rPr>
          <w:rFonts w:ascii="Times New Roman" w:hAnsi="Times New Roman" w:cs="Times New Roman"/>
          <w:i/>
          <w:iCs/>
          <w:sz w:val="24"/>
          <w:szCs w:val="24"/>
        </w:rPr>
        <w:t xml:space="preserve">An empirical examination of users' post-adoption </w:t>
      </w:r>
      <w:proofErr w:type="spellStart"/>
      <w:r w:rsidRPr="009B17B4">
        <w:rPr>
          <w:rFonts w:ascii="Times New Roman" w:hAnsi="Times New Roman" w:cs="Times New Roman"/>
          <w:i/>
          <w:iCs/>
          <w:sz w:val="24"/>
          <w:szCs w:val="24"/>
        </w:rPr>
        <w:t>behaviour</w:t>
      </w:r>
      <w:proofErr w:type="spellEnd"/>
      <w:r w:rsidRPr="009B17B4">
        <w:rPr>
          <w:rFonts w:ascii="Times New Roman" w:hAnsi="Times New Roman" w:cs="Times New Roman"/>
          <w:i/>
          <w:iCs/>
          <w:sz w:val="24"/>
          <w:szCs w:val="24"/>
        </w:rPr>
        <w:t xml:space="preserve"> of mobile services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30</w:t>
      </w:r>
      <w:r w:rsidRPr="009B17B4">
        <w:rPr>
          <w:rFonts w:ascii="Times New Roman" w:hAnsi="Times New Roman" w:cs="Times New Roman"/>
          <w:sz w:val="24"/>
          <w:szCs w:val="24"/>
        </w:rPr>
        <w:t xml:space="preserve">(2). </w:t>
      </w:r>
      <w:hyperlink r:id="rId52" w:history="1">
        <w:r w:rsidRPr="009B17B4">
          <w:rPr>
            <w:rFonts w:ascii="Times New Roman" w:hAnsi="Times New Roman" w:cs="Times New Roman"/>
            <w:color w:val="0563C1" w:themeColor="hyperlink"/>
            <w:sz w:val="24"/>
            <w:szCs w:val="24"/>
            <w:u w:val="single"/>
          </w:rPr>
          <w:t>https://doi.org/10.1080/0144929X.2010.543702</w:t>
        </w:r>
      </w:hyperlink>
    </w:p>
    <w:p w14:paraId="064EE30A" w14:textId="77777777" w:rsidR="009B17B4" w:rsidRPr="009B17B4" w:rsidRDefault="009B17B4" w:rsidP="005A788B">
      <w:pPr>
        <w:spacing w:line="360" w:lineRule="auto"/>
        <w:jc w:val="both"/>
        <w:rPr>
          <w:rFonts w:ascii="Times New Roman" w:hAnsi="Times New Roman" w:cs="Times New Roman"/>
          <w:sz w:val="24"/>
          <w:szCs w:val="24"/>
        </w:rPr>
      </w:pPr>
    </w:p>
    <w:p w14:paraId="1B68AA09"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Ventre</w:t>
      </w:r>
      <w:proofErr w:type="spellEnd"/>
      <w:r w:rsidRPr="009B17B4">
        <w:rPr>
          <w:rFonts w:ascii="Times New Roman" w:hAnsi="Times New Roman" w:cs="Times New Roman"/>
          <w:sz w:val="24"/>
          <w:szCs w:val="24"/>
        </w:rPr>
        <w:t xml:space="preserve">, I., &amp; Kolbe, </w:t>
      </w:r>
      <w:proofErr w:type="gramStart"/>
      <w:r w:rsidRPr="009B17B4">
        <w:rPr>
          <w:rFonts w:ascii="Times New Roman" w:hAnsi="Times New Roman" w:cs="Times New Roman"/>
          <w:sz w:val="24"/>
          <w:szCs w:val="24"/>
        </w:rPr>
        <w:t>D..</w:t>
      </w:r>
      <w:proofErr w:type="gramEnd"/>
      <w:r w:rsidRPr="009B17B4">
        <w:rPr>
          <w:rFonts w:ascii="Times New Roman" w:hAnsi="Times New Roman" w:cs="Times New Roman"/>
          <w:sz w:val="24"/>
          <w:szCs w:val="24"/>
        </w:rPr>
        <w:t xml:space="preserve"> (2020). </w:t>
      </w:r>
      <w:r w:rsidRPr="009B17B4">
        <w:rPr>
          <w:rFonts w:ascii="Times New Roman" w:hAnsi="Times New Roman" w:cs="Times New Roman"/>
          <w:i/>
          <w:iCs/>
          <w:sz w:val="24"/>
          <w:szCs w:val="24"/>
        </w:rPr>
        <w:t>The Impact of Perceived Usefulness of Online Reviews, Trust and Perceived Risk on Online Purchase Intention in Emerging Markets: A Mexican Perspective</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32</w:t>
      </w:r>
      <w:r w:rsidRPr="009B17B4">
        <w:rPr>
          <w:rFonts w:ascii="Times New Roman" w:hAnsi="Times New Roman" w:cs="Times New Roman"/>
          <w:sz w:val="24"/>
          <w:szCs w:val="24"/>
        </w:rPr>
        <w:t xml:space="preserve">(4). </w:t>
      </w:r>
      <w:hyperlink r:id="rId53" w:history="1">
        <w:r w:rsidRPr="009B17B4">
          <w:rPr>
            <w:rFonts w:ascii="Times New Roman" w:hAnsi="Times New Roman" w:cs="Times New Roman"/>
            <w:color w:val="0563C1" w:themeColor="hyperlink"/>
            <w:sz w:val="24"/>
            <w:szCs w:val="24"/>
            <w:u w:val="single"/>
          </w:rPr>
          <w:t>https://doi.org/10.1080/08961530.2020.1712293</w:t>
        </w:r>
      </w:hyperlink>
    </w:p>
    <w:p w14:paraId="194FE5FA" w14:textId="77777777" w:rsidR="009B17B4" w:rsidRPr="009B17B4" w:rsidRDefault="009B17B4" w:rsidP="005A788B">
      <w:pPr>
        <w:spacing w:line="360" w:lineRule="auto"/>
        <w:jc w:val="both"/>
        <w:rPr>
          <w:rFonts w:ascii="Times New Roman" w:hAnsi="Times New Roman" w:cs="Times New Roman"/>
          <w:sz w:val="24"/>
          <w:szCs w:val="24"/>
        </w:rPr>
      </w:pPr>
    </w:p>
    <w:p w14:paraId="29365EF8"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Tian, Y., Chan, T. J., Suki, N. M., &amp; Kasim, M. </w:t>
      </w:r>
      <w:proofErr w:type="gramStart"/>
      <w:r w:rsidRPr="009B17B4">
        <w:rPr>
          <w:rFonts w:ascii="Times New Roman" w:hAnsi="Times New Roman" w:cs="Times New Roman"/>
          <w:sz w:val="24"/>
          <w:szCs w:val="24"/>
        </w:rPr>
        <w:t>A..</w:t>
      </w:r>
      <w:proofErr w:type="gramEnd"/>
      <w:r w:rsidRPr="009B17B4">
        <w:rPr>
          <w:rFonts w:ascii="Times New Roman" w:hAnsi="Times New Roman" w:cs="Times New Roman"/>
          <w:sz w:val="24"/>
          <w:szCs w:val="24"/>
        </w:rPr>
        <w:t xml:space="preserve"> (2023). </w:t>
      </w:r>
      <w:r w:rsidRPr="009B17B4">
        <w:rPr>
          <w:rFonts w:ascii="Times New Roman" w:hAnsi="Times New Roman" w:cs="Times New Roman"/>
          <w:i/>
          <w:iCs/>
          <w:sz w:val="24"/>
          <w:szCs w:val="24"/>
        </w:rPr>
        <w:t>Moderating Role of Perceived Trust and Perceived Service Quality on Consumers’ Use Behavior of Alipay e-wallet System: The Perspectives of Technology Acceptance Model and Theory of Planned Behavior</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2023</w:t>
      </w:r>
      <w:r w:rsidRPr="009B17B4">
        <w:rPr>
          <w:rFonts w:ascii="Times New Roman" w:hAnsi="Times New Roman" w:cs="Times New Roman"/>
          <w:sz w:val="24"/>
          <w:szCs w:val="24"/>
        </w:rPr>
        <w:t xml:space="preserve">. </w:t>
      </w:r>
      <w:hyperlink r:id="rId54" w:history="1">
        <w:r w:rsidRPr="009B17B4">
          <w:rPr>
            <w:rFonts w:ascii="Times New Roman" w:hAnsi="Times New Roman" w:cs="Times New Roman"/>
            <w:color w:val="0563C1" w:themeColor="hyperlink"/>
            <w:sz w:val="24"/>
            <w:szCs w:val="24"/>
            <w:u w:val="single"/>
          </w:rPr>
          <w:t>https://doi.org/10.1155/2023/5276406</w:t>
        </w:r>
      </w:hyperlink>
    </w:p>
    <w:p w14:paraId="25E61DF2" w14:textId="77777777" w:rsidR="009B17B4" w:rsidRPr="009B17B4" w:rsidRDefault="009B17B4" w:rsidP="005A788B">
      <w:pPr>
        <w:spacing w:line="360" w:lineRule="auto"/>
        <w:jc w:val="both"/>
        <w:rPr>
          <w:rFonts w:ascii="Times New Roman" w:hAnsi="Times New Roman" w:cs="Times New Roman"/>
          <w:sz w:val="24"/>
          <w:szCs w:val="24"/>
        </w:rPr>
      </w:pPr>
    </w:p>
    <w:p w14:paraId="08179C31"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Xiao, J., &amp; </w:t>
      </w:r>
      <w:proofErr w:type="spellStart"/>
      <w:r w:rsidRPr="009B17B4">
        <w:rPr>
          <w:rFonts w:ascii="Times New Roman" w:hAnsi="Times New Roman" w:cs="Times New Roman"/>
          <w:sz w:val="24"/>
          <w:szCs w:val="24"/>
        </w:rPr>
        <w:t>Goulias</w:t>
      </w:r>
      <w:proofErr w:type="spellEnd"/>
      <w:r w:rsidRPr="009B17B4">
        <w:rPr>
          <w:rFonts w:ascii="Times New Roman" w:hAnsi="Times New Roman" w:cs="Times New Roman"/>
          <w:sz w:val="24"/>
          <w:szCs w:val="24"/>
        </w:rPr>
        <w:t xml:space="preserve">, K. </w:t>
      </w:r>
      <w:proofErr w:type="gramStart"/>
      <w:r w:rsidRPr="009B17B4">
        <w:rPr>
          <w:rFonts w:ascii="Times New Roman" w:hAnsi="Times New Roman" w:cs="Times New Roman"/>
          <w:sz w:val="24"/>
          <w:szCs w:val="24"/>
        </w:rPr>
        <w:t>G..</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Perceived usefulness and intentions to adopt autonomous vehicles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161</w:t>
      </w:r>
      <w:r w:rsidRPr="009B17B4">
        <w:rPr>
          <w:rFonts w:ascii="Times New Roman" w:hAnsi="Times New Roman" w:cs="Times New Roman"/>
          <w:sz w:val="24"/>
          <w:szCs w:val="24"/>
        </w:rPr>
        <w:t xml:space="preserve">. </w:t>
      </w:r>
      <w:hyperlink r:id="rId55" w:history="1">
        <w:r w:rsidRPr="009B17B4">
          <w:rPr>
            <w:rFonts w:ascii="Times New Roman" w:hAnsi="Times New Roman" w:cs="Times New Roman"/>
            <w:color w:val="0563C1" w:themeColor="hyperlink"/>
            <w:sz w:val="24"/>
            <w:szCs w:val="24"/>
            <w:u w:val="single"/>
          </w:rPr>
          <w:t>https://doi.org/10.1016/j.tra.2022.05.007</w:t>
        </w:r>
      </w:hyperlink>
    </w:p>
    <w:p w14:paraId="0CCFBE06" w14:textId="77777777" w:rsidR="009B17B4" w:rsidRPr="009B17B4" w:rsidRDefault="009B17B4" w:rsidP="005A788B">
      <w:pPr>
        <w:spacing w:line="360" w:lineRule="auto"/>
        <w:jc w:val="both"/>
        <w:rPr>
          <w:rFonts w:ascii="Times New Roman" w:hAnsi="Times New Roman" w:cs="Times New Roman"/>
          <w:sz w:val="24"/>
          <w:szCs w:val="24"/>
        </w:rPr>
      </w:pPr>
    </w:p>
    <w:p w14:paraId="18B9A4D4"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Tang, D., Gong, X., &amp; Liu, M</w:t>
      </w:r>
      <w:proofErr w:type="gramStart"/>
      <w:r w:rsidRPr="009B17B4">
        <w:rPr>
          <w:rFonts w:ascii="Times New Roman" w:hAnsi="Times New Roman" w:cs="Times New Roman"/>
          <w:sz w:val="24"/>
          <w:szCs w:val="24"/>
        </w:rPr>
        <w:t>..</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Residents’ behavioral intention to participate in neighborhood micro-renewal based on an extended theory of planned behavior: A case study in Shanghai, China</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129</w:t>
      </w:r>
      <w:r w:rsidRPr="009B17B4">
        <w:rPr>
          <w:rFonts w:ascii="Times New Roman" w:hAnsi="Times New Roman" w:cs="Times New Roman"/>
          <w:sz w:val="24"/>
          <w:szCs w:val="24"/>
        </w:rPr>
        <w:t xml:space="preserve">. </w:t>
      </w:r>
      <w:hyperlink r:id="rId56" w:history="1">
        <w:r w:rsidRPr="009B17B4">
          <w:rPr>
            <w:rFonts w:ascii="Times New Roman" w:hAnsi="Times New Roman" w:cs="Times New Roman"/>
            <w:color w:val="0563C1" w:themeColor="hyperlink"/>
            <w:sz w:val="24"/>
            <w:szCs w:val="24"/>
            <w:u w:val="single"/>
          </w:rPr>
          <w:t>https://doi.org/10.1016/j.habitatint.2022.102672</w:t>
        </w:r>
      </w:hyperlink>
    </w:p>
    <w:p w14:paraId="24F518C8" w14:textId="77777777" w:rsidR="009B17B4" w:rsidRPr="009B17B4" w:rsidRDefault="009B17B4" w:rsidP="005A788B">
      <w:pPr>
        <w:spacing w:line="360" w:lineRule="auto"/>
        <w:jc w:val="both"/>
        <w:rPr>
          <w:rFonts w:ascii="Times New Roman" w:hAnsi="Times New Roman" w:cs="Times New Roman"/>
          <w:sz w:val="24"/>
          <w:szCs w:val="24"/>
        </w:rPr>
      </w:pPr>
    </w:p>
    <w:p w14:paraId="69C47A3C"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bookmarkStart w:id="60" w:name="_Hlk166649243"/>
      <w:proofErr w:type="spellStart"/>
      <w:r w:rsidRPr="009B17B4">
        <w:rPr>
          <w:rFonts w:ascii="Times New Roman" w:hAnsi="Times New Roman" w:cs="Times New Roman"/>
          <w:sz w:val="24"/>
          <w:szCs w:val="24"/>
        </w:rPr>
        <w:t>Alassafi</w:t>
      </w:r>
      <w:bookmarkEnd w:id="60"/>
      <w:proofErr w:type="spellEnd"/>
      <w:r w:rsidRPr="009B17B4">
        <w:rPr>
          <w:rFonts w:ascii="Times New Roman" w:hAnsi="Times New Roman" w:cs="Times New Roman"/>
          <w:sz w:val="24"/>
          <w:szCs w:val="24"/>
        </w:rPr>
        <w:t>, M. O. (2022). E-learning intention material using TAM: A case study. </w:t>
      </w:r>
      <w:r w:rsidRPr="009B17B4">
        <w:rPr>
          <w:rFonts w:ascii="Times New Roman" w:hAnsi="Times New Roman" w:cs="Times New Roman"/>
          <w:i/>
          <w:iCs/>
          <w:sz w:val="24"/>
          <w:szCs w:val="24"/>
        </w:rPr>
        <w:t>Materials Today: Proceedings</w:t>
      </w:r>
      <w:r w:rsidRPr="009B17B4">
        <w:rPr>
          <w:rFonts w:ascii="Times New Roman" w:hAnsi="Times New Roman" w:cs="Times New Roman"/>
          <w:sz w:val="24"/>
          <w:szCs w:val="24"/>
        </w:rPr>
        <w:t>, </w:t>
      </w:r>
      <w:r w:rsidRPr="009B17B4">
        <w:rPr>
          <w:rFonts w:ascii="Times New Roman" w:hAnsi="Times New Roman" w:cs="Times New Roman"/>
          <w:i/>
          <w:iCs/>
          <w:sz w:val="24"/>
          <w:szCs w:val="24"/>
        </w:rPr>
        <w:t>61</w:t>
      </w:r>
      <w:r w:rsidRPr="009B17B4">
        <w:rPr>
          <w:rFonts w:ascii="Times New Roman" w:hAnsi="Times New Roman" w:cs="Times New Roman"/>
          <w:sz w:val="24"/>
          <w:szCs w:val="24"/>
        </w:rPr>
        <w:t>, 873-877.</w:t>
      </w:r>
    </w:p>
    <w:p w14:paraId="319237E0" w14:textId="77777777" w:rsidR="009B17B4" w:rsidRPr="009B17B4" w:rsidRDefault="009B17B4" w:rsidP="005A788B">
      <w:pPr>
        <w:spacing w:line="360" w:lineRule="auto"/>
        <w:jc w:val="both"/>
        <w:rPr>
          <w:rFonts w:ascii="Times New Roman" w:hAnsi="Times New Roman" w:cs="Times New Roman"/>
          <w:sz w:val="24"/>
          <w:szCs w:val="24"/>
        </w:rPr>
      </w:pPr>
    </w:p>
    <w:p w14:paraId="51764B50"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Berndt, </w:t>
      </w:r>
      <w:proofErr w:type="gramStart"/>
      <w:r w:rsidRPr="009B17B4">
        <w:rPr>
          <w:rFonts w:ascii="Times New Roman" w:hAnsi="Times New Roman" w:cs="Times New Roman"/>
          <w:sz w:val="24"/>
          <w:szCs w:val="24"/>
        </w:rPr>
        <w:t>L..</w:t>
      </w:r>
      <w:proofErr w:type="gramEnd"/>
      <w:r w:rsidRPr="009B17B4">
        <w:rPr>
          <w:rFonts w:ascii="Times New Roman" w:hAnsi="Times New Roman" w:cs="Times New Roman"/>
          <w:sz w:val="24"/>
          <w:szCs w:val="24"/>
        </w:rPr>
        <w:t xml:space="preserve"> (2023). </w:t>
      </w:r>
      <w:r w:rsidRPr="009B17B4">
        <w:rPr>
          <w:rFonts w:ascii="Times New Roman" w:hAnsi="Times New Roman" w:cs="Times New Roman"/>
          <w:i/>
          <w:iCs/>
          <w:sz w:val="24"/>
          <w:szCs w:val="24"/>
        </w:rPr>
        <w:t>Integrated concepts of the UTAUT and TPB in virtual reality behavioral intention</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70</w:t>
      </w:r>
      <w:r w:rsidRPr="009B17B4">
        <w:rPr>
          <w:rFonts w:ascii="Times New Roman" w:hAnsi="Times New Roman" w:cs="Times New Roman"/>
          <w:sz w:val="24"/>
          <w:szCs w:val="24"/>
        </w:rPr>
        <w:t xml:space="preserve">. </w:t>
      </w:r>
      <w:hyperlink r:id="rId57" w:history="1">
        <w:r w:rsidRPr="009B17B4">
          <w:rPr>
            <w:rFonts w:ascii="Times New Roman" w:hAnsi="Times New Roman" w:cs="Times New Roman"/>
            <w:color w:val="0563C1" w:themeColor="hyperlink"/>
            <w:sz w:val="24"/>
            <w:szCs w:val="24"/>
            <w:u w:val="single"/>
          </w:rPr>
          <w:t>https://doi.org/10.1016/j.jretconser.2022.103127</w:t>
        </w:r>
      </w:hyperlink>
    </w:p>
    <w:p w14:paraId="42342C15" w14:textId="77777777" w:rsidR="009B17B4" w:rsidRPr="009B17B4" w:rsidRDefault="009B17B4" w:rsidP="005A788B">
      <w:pPr>
        <w:spacing w:line="360" w:lineRule="auto"/>
        <w:jc w:val="both"/>
        <w:rPr>
          <w:rFonts w:ascii="Times New Roman" w:hAnsi="Times New Roman" w:cs="Times New Roman"/>
          <w:sz w:val="24"/>
          <w:szCs w:val="24"/>
        </w:rPr>
      </w:pPr>
    </w:p>
    <w:p w14:paraId="668BEA4F"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lastRenderedPageBreak/>
        <w:t xml:space="preserve">Hooda, A., Gupta, P. M., Jeyaraj, A., Giannakis, M., &amp; Dwivedi, Y. </w:t>
      </w:r>
      <w:proofErr w:type="gramStart"/>
      <w:r w:rsidRPr="009B17B4">
        <w:rPr>
          <w:rFonts w:ascii="Times New Roman" w:hAnsi="Times New Roman" w:cs="Times New Roman"/>
          <w:sz w:val="24"/>
          <w:szCs w:val="24"/>
        </w:rPr>
        <w:t>K..</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The effects of trust on behavioral intention and use behavior within e-government contexts</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67</w:t>
      </w:r>
      <w:r w:rsidRPr="009B17B4">
        <w:rPr>
          <w:rFonts w:ascii="Times New Roman" w:hAnsi="Times New Roman" w:cs="Times New Roman"/>
          <w:sz w:val="24"/>
          <w:szCs w:val="24"/>
        </w:rPr>
        <w:t xml:space="preserve">. </w:t>
      </w:r>
      <w:hyperlink r:id="rId58" w:history="1">
        <w:r w:rsidRPr="009B17B4">
          <w:rPr>
            <w:rFonts w:ascii="Times New Roman" w:hAnsi="Times New Roman" w:cs="Times New Roman"/>
            <w:color w:val="0563C1" w:themeColor="hyperlink"/>
            <w:sz w:val="24"/>
            <w:szCs w:val="24"/>
            <w:u w:val="single"/>
          </w:rPr>
          <w:t>https://doi.org/10.1016/j.ijinfomgt.2022.102553</w:t>
        </w:r>
      </w:hyperlink>
    </w:p>
    <w:p w14:paraId="20A8B9E2" w14:textId="77777777" w:rsidR="009B17B4" w:rsidRPr="009B17B4" w:rsidRDefault="009B17B4" w:rsidP="005A788B">
      <w:pPr>
        <w:spacing w:line="360" w:lineRule="auto"/>
        <w:jc w:val="both"/>
        <w:rPr>
          <w:rFonts w:ascii="Times New Roman" w:hAnsi="Times New Roman" w:cs="Times New Roman"/>
          <w:sz w:val="24"/>
          <w:szCs w:val="24"/>
        </w:rPr>
      </w:pPr>
    </w:p>
    <w:p w14:paraId="03EFDD22"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proofErr w:type="spellStart"/>
      <w:r w:rsidRPr="009B17B4">
        <w:rPr>
          <w:rFonts w:ascii="Times New Roman" w:hAnsi="Times New Roman" w:cs="Times New Roman"/>
          <w:sz w:val="24"/>
          <w:szCs w:val="24"/>
        </w:rPr>
        <w:t>Alkhowaiter</w:t>
      </w:r>
      <w:proofErr w:type="spellEnd"/>
      <w:r w:rsidRPr="009B17B4">
        <w:rPr>
          <w:rFonts w:ascii="Times New Roman" w:hAnsi="Times New Roman" w:cs="Times New Roman"/>
          <w:sz w:val="24"/>
          <w:szCs w:val="24"/>
        </w:rPr>
        <w:t xml:space="preserve">, </w:t>
      </w:r>
      <w:proofErr w:type="gramStart"/>
      <w:r w:rsidRPr="009B17B4">
        <w:rPr>
          <w:rFonts w:ascii="Times New Roman" w:hAnsi="Times New Roman" w:cs="Times New Roman"/>
          <w:sz w:val="24"/>
          <w:szCs w:val="24"/>
        </w:rPr>
        <w:t>W..</w:t>
      </w:r>
      <w:proofErr w:type="gramEnd"/>
      <w:r w:rsidRPr="009B17B4">
        <w:rPr>
          <w:rFonts w:ascii="Times New Roman" w:hAnsi="Times New Roman" w:cs="Times New Roman"/>
          <w:sz w:val="24"/>
          <w:szCs w:val="24"/>
        </w:rPr>
        <w:t xml:space="preserve"> (2022). </w:t>
      </w:r>
      <w:r w:rsidRPr="009B17B4">
        <w:rPr>
          <w:rFonts w:ascii="Times New Roman" w:hAnsi="Times New Roman" w:cs="Times New Roman"/>
          <w:i/>
          <w:iCs/>
          <w:sz w:val="24"/>
          <w:szCs w:val="24"/>
        </w:rPr>
        <w:t xml:space="preserve">Use and </w:t>
      </w:r>
      <w:proofErr w:type="spellStart"/>
      <w:r w:rsidRPr="009B17B4">
        <w:rPr>
          <w:rFonts w:ascii="Times New Roman" w:hAnsi="Times New Roman" w:cs="Times New Roman"/>
          <w:i/>
          <w:iCs/>
          <w:sz w:val="24"/>
          <w:szCs w:val="24"/>
        </w:rPr>
        <w:t>behavioural</w:t>
      </w:r>
      <w:proofErr w:type="spellEnd"/>
      <w:r w:rsidRPr="009B17B4">
        <w:rPr>
          <w:rFonts w:ascii="Times New Roman" w:hAnsi="Times New Roman" w:cs="Times New Roman"/>
          <w:i/>
          <w:iCs/>
          <w:sz w:val="24"/>
          <w:szCs w:val="24"/>
        </w:rPr>
        <w:t xml:space="preserve"> intention of m-payment in GCC countries: Extending meta-UTAUT with trust and Islamic religiosity</w:t>
      </w:r>
      <w:r w:rsidRPr="009B17B4">
        <w:rPr>
          <w:rFonts w:ascii="Times New Roman" w:hAnsi="Times New Roman" w:cs="Times New Roman"/>
          <w:sz w:val="24"/>
          <w:szCs w:val="24"/>
        </w:rPr>
        <w:t xml:space="preserve">. </w:t>
      </w:r>
      <w:r w:rsidRPr="009B17B4">
        <w:rPr>
          <w:rFonts w:ascii="Times New Roman" w:hAnsi="Times New Roman" w:cs="Times New Roman"/>
          <w:i/>
          <w:iCs/>
          <w:sz w:val="24"/>
          <w:szCs w:val="24"/>
        </w:rPr>
        <w:t>7</w:t>
      </w:r>
      <w:r w:rsidRPr="009B17B4">
        <w:rPr>
          <w:rFonts w:ascii="Times New Roman" w:hAnsi="Times New Roman" w:cs="Times New Roman"/>
          <w:sz w:val="24"/>
          <w:szCs w:val="24"/>
        </w:rPr>
        <w:t xml:space="preserve">(4). </w:t>
      </w:r>
      <w:hyperlink r:id="rId59" w:history="1">
        <w:r w:rsidRPr="009B17B4">
          <w:rPr>
            <w:rFonts w:ascii="Times New Roman" w:hAnsi="Times New Roman" w:cs="Times New Roman"/>
            <w:color w:val="0563C1" w:themeColor="hyperlink"/>
            <w:sz w:val="24"/>
            <w:szCs w:val="24"/>
            <w:u w:val="single"/>
          </w:rPr>
          <w:t>https://doi.org/10.1016/j.jik.2022.100240</w:t>
        </w:r>
      </w:hyperlink>
    </w:p>
    <w:p w14:paraId="24032683" w14:textId="77777777" w:rsidR="009B17B4" w:rsidRPr="009B17B4" w:rsidRDefault="009B17B4" w:rsidP="005A788B">
      <w:pPr>
        <w:spacing w:line="360" w:lineRule="auto"/>
        <w:jc w:val="both"/>
        <w:rPr>
          <w:rFonts w:ascii="Times New Roman" w:hAnsi="Times New Roman" w:cs="Times New Roman"/>
          <w:sz w:val="24"/>
          <w:szCs w:val="24"/>
        </w:rPr>
      </w:pPr>
    </w:p>
    <w:p w14:paraId="27E93C2B"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Hu, B., Liu, Y. L., &amp; Yan, W. (2023). Should I scan my face? The influence of perceived value and trust on Chinese users’ intention to use facial recognition payment. </w:t>
      </w:r>
      <w:r w:rsidRPr="009B17B4">
        <w:rPr>
          <w:rFonts w:ascii="Times New Roman" w:hAnsi="Times New Roman" w:cs="Times New Roman"/>
          <w:i/>
          <w:iCs/>
          <w:sz w:val="24"/>
          <w:szCs w:val="24"/>
        </w:rPr>
        <w:t>Telematics and Informatics</w:t>
      </w:r>
      <w:r w:rsidRPr="009B17B4">
        <w:rPr>
          <w:rFonts w:ascii="Times New Roman" w:hAnsi="Times New Roman" w:cs="Times New Roman"/>
          <w:sz w:val="24"/>
          <w:szCs w:val="24"/>
        </w:rPr>
        <w:t>, </w:t>
      </w:r>
      <w:r w:rsidRPr="009B17B4">
        <w:rPr>
          <w:rFonts w:ascii="Times New Roman" w:hAnsi="Times New Roman" w:cs="Times New Roman"/>
          <w:i/>
          <w:iCs/>
          <w:sz w:val="24"/>
          <w:szCs w:val="24"/>
        </w:rPr>
        <w:t>78</w:t>
      </w:r>
      <w:r w:rsidRPr="009B17B4">
        <w:rPr>
          <w:rFonts w:ascii="Times New Roman" w:hAnsi="Times New Roman" w:cs="Times New Roman"/>
          <w:sz w:val="24"/>
          <w:szCs w:val="24"/>
        </w:rPr>
        <w:t>, 101951.</w:t>
      </w:r>
    </w:p>
    <w:p w14:paraId="39B60986" w14:textId="77777777" w:rsidR="009B17B4" w:rsidRPr="009B17B4" w:rsidRDefault="009B17B4" w:rsidP="005A788B">
      <w:pPr>
        <w:spacing w:line="360" w:lineRule="auto"/>
        <w:jc w:val="both"/>
        <w:rPr>
          <w:rFonts w:ascii="Times New Roman" w:hAnsi="Times New Roman" w:cs="Times New Roman"/>
          <w:sz w:val="24"/>
          <w:szCs w:val="24"/>
        </w:rPr>
      </w:pPr>
    </w:p>
    <w:p w14:paraId="17983399"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How To Determine Sample Size From G*Power</w:t>
      </w:r>
      <w:r w:rsidRPr="009B17B4">
        <w:rPr>
          <w:rFonts w:ascii="Times New Roman" w:hAnsi="Times New Roman" w:cs="Times New Roman"/>
          <w:sz w:val="24"/>
          <w:szCs w:val="24"/>
        </w:rPr>
        <w:t xml:space="preserve">. (n.d.). </w:t>
      </w:r>
      <w:r w:rsidRPr="009B17B4">
        <w:rPr>
          <w:rFonts w:ascii="Times New Roman" w:hAnsi="Times New Roman" w:cs="Times New Roman"/>
          <w:i/>
          <w:iCs/>
          <w:sz w:val="24"/>
          <w:szCs w:val="24"/>
        </w:rPr>
        <w:t>How To Determine Sample Size From G*Power</w:t>
      </w:r>
      <w:r w:rsidRPr="009B17B4">
        <w:rPr>
          <w:rFonts w:ascii="Times New Roman" w:hAnsi="Times New Roman" w:cs="Times New Roman"/>
          <w:sz w:val="24"/>
          <w:szCs w:val="24"/>
        </w:rPr>
        <w:t xml:space="preserve">. Retrieved June 29, 2024, from </w:t>
      </w:r>
      <w:hyperlink r:id="rId60" w:history="1">
        <w:r w:rsidRPr="009B17B4">
          <w:rPr>
            <w:rFonts w:ascii="Times New Roman" w:hAnsi="Times New Roman" w:cs="Times New Roman"/>
            <w:color w:val="0563C1" w:themeColor="hyperlink"/>
            <w:sz w:val="24"/>
            <w:szCs w:val="24"/>
            <w:u w:val="single"/>
          </w:rPr>
          <w:t>https://www.statisticssolutions.com/how-to-determine-sample-size-from-gpower/</w:t>
        </w:r>
      </w:hyperlink>
    </w:p>
    <w:p w14:paraId="450026DC" w14:textId="77777777" w:rsidR="009B17B4" w:rsidRPr="009B17B4" w:rsidRDefault="009B17B4" w:rsidP="005A788B">
      <w:pPr>
        <w:spacing w:line="360" w:lineRule="auto"/>
        <w:jc w:val="both"/>
        <w:rPr>
          <w:rFonts w:ascii="Times New Roman" w:hAnsi="Times New Roman" w:cs="Times New Roman"/>
          <w:sz w:val="24"/>
          <w:szCs w:val="24"/>
        </w:rPr>
      </w:pPr>
    </w:p>
    <w:p w14:paraId="31DF9B31"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R Core Team (2023). </w:t>
      </w:r>
      <w:r w:rsidRPr="009B17B4">
        <w:rPr>
          <w:rFonts w:ascii="Times New Roman" w:hAnsi="Times New Roman" w:cs="Times New Roman"/>
          <w:i/>
          <w:iCs/>
          <w:sz w:val="24"/>
          <w:szCs w:val="24"/>
        </w:rPr>
        <w:t>R: A Language and Environment for Statistical Computing</w:t>
      </w:r>
      <w:r w:rsidRPr="009B17B4">
        <w:rPr>
          <w:rFonts w:ascii="Times New Roman" w:hAnsi="Times New Roman" w:cs="Times New Roman"/>
          <w:sz w:val="24"/>
          <w:szCs w:val="24"/>
        </w:rPr>
        <w:t>. R Foundation for Statistical Computing, Vienna, Austria. &lt;</w:t>
      </w:r>
      <w:hyperlink r:id="rId61" w:tgtFrame="_blank" w:history="1">
        <w:r w:rsidRPr="009B17B4">
          <w:rPr>
            <w:rFonts w:ascii="Times New Roman" w:hAnsi="Times New Roman" w:cs="Times New Roman"/>
            <w:color w:val="0563C1" w:themeColor="hyperlink"/>
            <w:sz w:val="24"/>
            <w:szCs w:val="24"/>
            <w:u w:val="single"/>
          </w:rPr>
          <w:t>https://www.R-project.org/</w:t>
        </w:r>
      </w:hyperlink>
      <w:r w:rsidRPr="009B17B4">
        <w:rPr>
          <w:rFonts w:ascii="Times New Roman" w:hAnsi="Times New Roman" w:cs="Times New Roman"/>
          <w:sz w:val="24"/>
          <w:szCs w:val="24"/>
        </w:rPr>
        <w:t>&gt;.</w:t>
      </w:r>
    </w:p>
    <w:p w14:paraId="6A517566" w14:textId="77777777" w:rsidR="009B17B4" w:rsidRPr="009B17B4" w:rsidRDefault="009B17B4" w:rsidP="005A788B">
      <w:pPr>
        <w:spacing w:line="360" w:lineRule="auto"/>
        <w:jc w:val="both"/>
        <w:rPr>
          <w:rFonts w:ascii="Times New Roman" w:hAnsi="Times New Roman" w:cs="Times New Roman"/>
          <w:sz w:val="24"/>
          <w:szCs w:val="24"/>
        </w:rPr>
      </w:pPr>
    </w:p>
    <w:p w14:paraId="5211B8A6"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Fox J, Weisberg S (2019). </w:t>
      </w:r>
      <w:r w:rsidRPr="009B17B4">
        <w:rPr>
          <w:rFonts w:ascii="Times New Roman" w:hAnsi="Times New Roman" w:cs="Times New Roman"/>
          <w:i/>
          <w:iCs/>
          <w:sz w:val="24"/>
          <w:szCs w:val="24"/>
        </w:rPr>
        <w:t>An R Companion to Applied Regression</w:t>
      </w:r>
      <w:r w:rsidRPr="009B17B4">
        <w:rPr>
          <w:rFonts w:ascii="Times New Roman" w:hAnsi="Times New Roman" w:cs="Times New Roman"/>
          <w:sz w:val="24"/>
          <w:szCs w:val="24"/>
        </w:rPr>
        <w:t>, Third edition. Sage, Thousand Oaks CA. &lt;</w:t>
      </w:r>
      <w:hyperlink r:id="rId62" w:tgtFrame="_blank" w:history="1">
        <w:r w:rsidRPr="009B17B4">
          <w:rPr>
            <w:rFonts w:ascii="Times New Roman" w:hAnsi="Times New Roman" w:cs="Times New Roman"/>
            <w:color w:val="0563C1" w:themeColor="hyperlink"/>
            <w:sz w:val="24"/>
            <w:szCs w:val="24"/>
            <w:u w:val="single"/>
          </w:rPr>
          <w:t>https://socialsciences.mcmaster.ca/jfox/Books/Companion/</w:t>
        </w:r>
      </w:hyperlink>
      <w:r w:rsidRPr="009B17B4">
        <w:rPr>
          <w:rFonts w:ascii="Times New Roman" w:hAnsi="Times New Roman" w:cs="Times New Roman"/>
          <w:sz w:val="24"/>
          <w:szCs w:val="24"/>
        </w:rPr>
        <w:t>&gt;.</w:t>
      </w:r>
    </w:p>
    <w:p w14:paraId="0CE5960B" w14:textId="77777777" w:rsidR="009B17B4" w:rsidRPr="009B17B4" w:rsidRDefault="009B17B4" w:rsidP="005A788B">
      <w:pPr>
        <w:spacing w:line="360" w:lineRule="auto"/>
        <w:jc w:val="both"/>
        <w:rPr>
          <w:rFonts w:ascii="Times New Roman" w:hAnsi="Times New Roman" w:cs="Times New Roman"/>
          <w:sz w:val="24"/>
          <w:szCs w:val="24"/>
        </w:rPr>
      </w:pPr>
    </w:p>
    <w:p w14:paraId="5EB9E063" w14:textId="77777777" w:rsidR="009B17B4" w:rsidRPr="009B17B4"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i/>
          <w:iCs/>
          <w:sz w:val="24"/>
          <w:szCs w:val="24"/>
        </w:rPr>
        <w:t>Ordinary Least-Squares (OLS) Model</w:t>
      </w:r>
      <w:r w:rsidRPr="009B17B4">
        <w:rPr>
          <w:rFonts w:ascii="Times New Roman" w:hAnsi="Times New Roman" w:cs="Times New Roman"/>
          <w:sz w:val="24"/>
          <w:szCs w:val="24"/>
        </w:rPr>
        <w:t xml:space="preserve">. (2008, June 30). </w:t>
      </w:r>
      <w:r w:rsidRPr="009B17B4">
        <w:rPr>
          <w:rFonts w:ascii="Times New Roman" w:hAnsi="Times New Roman" w:cs="Times New Roman"/>
          <w:i/>
          <w:iCs/>
          <w:sz w:val="24"/>
          <w:szCs w:val="24"/>
        </w:rPr>
        <w:t>Ordinary Least-Squares (OLS) Model</w:t>
      </w:r>
      <w:r w:rsidRPr="009B17B4">
        <w:rPr>
          <w:rFonts w:ascii="Times New Roman" w:hAnsi="Times New Roman" w:cs="Times New Roman"/>
          <w:sz w:val="24"/>
          <w:szCs w:val="24"/>
        </w:rPr>
        <w:t xml:space="preserve">. </w:t>
      </w:r>
      <w:hyperlink r:id="rId63" w:history="1">
        <w:r w:rsidRPr="009B17B4">
          <w:rPr>
            <w:rFonts w:ascii="Times New Roman" w:hAnsi="Times New Roman" w:cs="Times New Roman"/>
            <w:color w:val="0563C1" w:themeColor="hyperlink"/>
            <w:sz w:val="24"/>
            <w:szCs w:val="24"/>
            <w:u w:val="single"/>
          </w:rPr>
          <w:t>https://doi.org/10.1007/978-94-007-0753-5_2008</w:t>
        </w:r>
      </w:hyperlink>
    </w:p>
    <w:p w14:paraId="1BE21F3E" w14:textId="77777777" w:rsidR="009B17B4" w:rsidRPr="009B17B4" w:rsidRDefault="009B17B4" w:rsidP="005A788B">
      <w:pPr>
        <w:spacing w:line="360" w:lineRule="auto"/>
        <w:ind w:left="720"/>
        <w:contextualSpacing/>
        <w:rPr>
          <w:rFonts w:ascii="Times New Roman" w:hAnsi="Times New Roman" w:cs="Times New Roman"/>
          <w:sz w:val="24"/>
          <w:szCs w:val="24"/>
        </w:rPr>
      </w:pPr>
    </w:p>
    <w:p w14:paraId="5E6C65E4" w14:textId="51DF2B65" w:rsidR="009B17B4" w:rsidRPr="00144B5B" w:rsidRDefault="009B17B4" w:rsidP="005A788B">
      <w:pPr>
        <w:numPr>
          <w:ilvl w:val="0"/>
          <w:numId w:val="2"/>
        </w:numPr>
        <w:spacing w:line="360" w:lineRule="auto"/>
        <w:jc w:val="both"/>
        <w:rPr>
          <w:rFonts w:ascii="Times New Roman" w:hAnsi="Times New Roman" w:cs="Times New Roman"/>
          <w:sz w:val="24"/>
          <w:szCs w:val="24"/>
        </w:rPr>
      </w:pPr>
      <w:r w:rsidRPr="009B17B4">
        <w:rPr>
          <w:rFonts w:ascii="Times New Roman" w:hAnsi="Times New Roman" w:cs="Times New Roman"/>
          <w:sz w:val="24"/>
          <w:szCs w:val="24"/>
        </w:rPr>
        <w:t xml:space="preserve">Green (1991); Van </w:t>
      </w:r>
      <w:proofErr w:type="spellStart"/>
      <w:r w:rsidRPr="009B17B4">
        <w:rPr>
          <w:rFonts w:ascii="Times New Roman" w:hAnsi="Times New Roman" w:cs="Times New Roman"/>
          <w:sz w:val="24"/>
          <w:szCs w:val="24"/>
        </w:rPr>
        <w:t>Voorhis</w:t>
      </w:r>
      <w:proofErr w:type="spellEnd"/>
      <w:r w:rsidRPr="009B17B4">
        <w:rPr>
          <w:rFonts w:ascii="Times New Roman" w:hAnsi="Times New Roman" w:cs="Times New Roman"/>
          <w:sz w:val="24"/>
          <w:szCs w:val="24"/>
        </w:rPr>
        <w:t xml:space="preserve"> and Morgan (2007).</w:t>
      </w:r>
      <w:bookmarkEnd w:id="8"/>
    </w:p>
    <w:sectPr w:rsidR="009B17B4" w:rsidRPr="00144B5B" w:rsidSect="00CB056B">
      <w:type w:val="continuous"/>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4C2B5C" w14:textId="77777777" w:rsidR="00872C71" w:rsidRDefault="00872C71" w:rsidP="00A14ED6">
      <w:pPr>
        <w:spacing w:after="0" w:line="240" w:lineRule="auto"/>
      </w:pPr>
      <w:r>
        <w:separator/>
      </w:r>
    </w:p>
  </w:endnote>
  <w:endnote w:type="continuationSeparator" w:id="0">
    <w:p w14:paraId="6A6F64F4" w14:textId="77777777" w:rsidR="00872C71" w:rsidRDefault="00872C71" w:rsidP="00A1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827690"/>
      <w:docPartObj>
        <w:docPartGallery w:val="Page Numbers (Bottom of Page)"/>
        <w:docPartUnique/>
      </w:docPartObj>
    </w:sdtPr>
    <w:sdtEndPr/>
    <w:sdtContent>
      <w:p w14:paraId="0BA2B577" w14:textId="0E728C5E" w:rsidR="00353495" w:rsidRDefault="00353495">
        <w:pPr>
          <w:pStyle w:val="Footer"/>
          <w:jc w:val="right"/>
        </w:pPr>
        <w:r>
          <w:t xml:space="preserve">Page | </w:t>
        </w:r>
        <w:r>
          <w:fldChar w:fldCharType="begin"/>
        </w:r>
        <w:r>
          <w:instrText xml:space="preserve"> PAGE   \* MERGEFORMAT </w:instrText>
        </w:r>
        <w:r>
          <w:fldChar w:fldCharType="separate"/>
        </w:r>
        <w:r w:rsidR="002D4670">
          <w:rPr>
            <w:noProof/>
          </w:rPr>
          <w:t>9</w:t>
        </w:r>
        <w:r>
          <w:rPr>
            <w:noProof/>
          </w:rPr>
          <w:fldChar w:fldCharType="end"/>
        </w:r>
        <w:r>
          <w:t xml:space="preserve"> </w:t>
        </w:r>
      </w:p>
    </w:sdtContent>
  </w:sdt>
  <w:p w14:paraId="085ACF03" w14:textId="77777777" w:rsidR="00353495" w:rsidRDefault="003534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E38E1F" w14:textId="77777777" w:rsidR="00872C71" w:rsidRDefault="00872C71" w:rsidP="00A14ED6">
      <w:pPr>
        <w:spacing w:after="0" w:line="240" w:lineRule="auto"/>
      </w:pPr>
      <w:r>
        <w:separator/>
      </w:r>
    </w:p>
  </w:footnote>
  <w:footnote w:type="continuationSeparator" w:id="0">
    <w:p w14:paraId="5E59488A" w14:textId="77777777" w:rsidR="00872C71" w:rsidRDefault="00872C71" w:rsidP="00A14E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72909"/>
    <w:multiLevelType w:val="hybridMultilevel"/>
    <w:tmpl w:val="119E1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5B55B9"/>
    <w:multiLevelType w:val="hybridMultilevel"/>
    <w:tmpl w:val="9FFE4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B49"/>
    <w:rsid w:val="000673EF"/>
    <w:rsid w:val="00072A14"/>
    <w:rsid w:val="00074629"/>
    <w:rsid w:val="00083C64"/>
    <w:rsid w:val="00094011"/>
    <w:rsid w:val="000C2676"/>
    <w:rsid w:val="000E43D1"/>
    <w:rsid w:val="00101B80"/>
    <w:rsid w:val="00131CA4"/>
    <w:rsid w:val="00144B5B"/>
    <w:rsid w:val="00195203"/>
    <w:rsid w:val="001C1071"/>
    <w:rsid w:val="001F4DA0"/>
    <w:rsid w:val="00235D8D"/>
    <w:rsid w:val="00262996"/>
    <w:rsid w:val="002640A1"/>
    <w:rsid w:val="00271AA4"/>
    <w:rsid w:val="00272EA8"/>
    <w:rsid w:val="00290BE7"/>
    <w:rsid w:val="002C0962"/>
    <w:rsid w:val="002D4670"/>
    <w:rsid w:val="00313404"/>
    <w:rsid w:val="0031520E"/>
    <w:rsid w:val="00317843"/>
    <w:rsid w:val="0033253D"/>
    <w:rsid w:val="00342CA3"/>
    <w:rsid w:val="00343560"/>
    <w:rsid w:val="00345612"/>
    <w:rsid w:val="00350713"/>
    <w:rsid w:val="00353495"/>
    <w:rsid w:val="00366714"/>
    <w:rsid w:val="00370AED"/>
    <w:rsid w:val="003F5986"/>
    <w:rsid w:val="00437CEC"/>
    <w:rsid w:val="00442162"/>
    <w:rsid w:val="00471AE5"/>
    <w:rsid w:val="00486DB2"/>
    <w:rsid w:val="004B4517"/>
    <w:rsid w:val="004C4845"/>
    <w:rsid w:val="004C5611"/>
    <w:rsid w:val="004E02E4"/>
    <w:rsid w:val="004F417E"/>
    <w:rsid w:val="0050413C"/>
    <w:rsid w:val="00505A11"/>
    <w:rsid w:val="00533A94"/>
    <w:rsid w:val="00561488"/>
    <w:rsid w:val="00570CB2"/>
    <w:rsid w:val="0057347D"/>
    <w:rsid w:val="005A788B"/>
    <w:rsid w:val="005B29AC"/>
    <w:rsid w:val="005F628C"/>
    <w:rsid w:val="006326AA"/>
    <w:rsid w:val="0064347B"/>
    <w:rsid w:val="00666660"/>
    <w:rsid w:val="00675F8A"/>
    <w:rsid w:val="00681073"/>
    <w:rsid w:val="006861D5"/>
    <w:rsid w:val="006D1037"/>
    <w:rsid w:val="006E44A6"/>
    <w:rsid w:val="006E45ED"/>
    <w:rsid w:val="00722B49"/>
    <w:rsid w:val="00747A1C"/>
    <w:rsid w:val="00774F3B"/>
    <w:rsid w:val="00872C71"/>
    <w:rsid w:val="00881B9F"/>
    <w:rsid w:val="008E0949"/>
    <w:rsid w:val="008F3B40"/>
    <w:rsid w:val="00902172"/>
    <w:rsid w:val="00902AE0"/>
    <w:rsid w:val="00927460"/>
    <w:rsid w:val="00937805"/>
    <w:rsid w:val="009438EB"/>
    <w:rsid w:val="00960FFC"/>
    <w:rsid w:val="009B17B4"/>
    <w:rsid w:val="00A14ED6"/>
    <w:rsid w:val="00A64BCC"/>
    <w:rsid w:val="00A678CB"/>
    <w:rsid w:val="00A8793A"/>
    <w:rsid w:val="00A94285"/>
    <w:rsid w:val="00AB0BB9"/>
    <w:rsid w:val="00AF5AEE"/>
    <w:rsid w:val="00B204A6"/>
    <w:rsid w:val="00B25030"/>
    <w:rsid w:val="00B27125"/>
    <w:rsid w:val="00B804B6"/>
    <w:rsid w:val="00B96829"/>
    <w:rsid w:val="00BC1122"/>
    <w:rsid w:val="00C04509"/>
    <w:rsid w:val="00C51725"/>
    <w:rsid w:val="00C86C5F"/>
    <w:rsid w:val="00CA48AE"/>
    <w:rsid w:val="00CB056B"/>
    <w:rsid w:val="00CC4001"/>
    <w:rsid w:val="00D14354"/>
    <w:rsid w:val="00D21B0C"/>
    <w:rsid w:val="00D41D99"/>
    <w:rsid w:val="00D62D16"/>
    <w:rsid w:val="00D7329E"/>
    <w:rsid w:val="00DA66AB"/>
    <w:rsid w:val="00E16CC2"/>
    <w:rsid w:val="00E2144C"/>
    <w:rsid w:val="00E55C9B"/>
    <w:rsid w:val="00E86C86"/>
    <w:rsid w:val="00E92E10"/>
    <w:rsid w:val="00EB456B"/>
    <w:rsid w:val="00EC07CE"/>
    <w:rsid w:val="00EE570B"/>
    <w:rsid w:val="00EE6540"/>
    <w:rsid w:val="00F13F1F"/>
    <w:rsid w:val="00F261D6"/>
    <w:rsid w:val="00F629FA"/>
    <w:rsid w:val="00FB5902"/>
    <w:rsid w:val="00FC727E"/>
    <w:rsid w:val="00FF2E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A9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1D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D9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A14ED6"/>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14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ED6"/>
  </w:style>
  <w:style w:type="paragraph" w:styleId="Footer">
    <w:name w:val="footer"/>
    <w:basedOn w:val="Normal"/>
    <w:link w:val="FooterChar"/>
    <w:uiPriority w:val="99"/>
    <w:unhideWhenUsed/>
    <w:rsid w:val="00A14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ED6"/>
  </w:style>
  <w:style w:type="paragraph" w:styleId="TOCHeading">
    <w:name w:val="TOC Heading"/>
    <w:basedOn w:val="Heading1"/>
    <w:next w:val="Normal"/>
    <w:uiPriority w:val="39"/>
    <w:unhideWhenUsed/>
    <w:qFormat/>
    <w:rsid w:val="00FB5902"/>
    <w:pPr>
      <w:outlineLvl w:val="9"/>
    </w:pPr>
    <w:rPr>
      <w:kern w:val="0"/>
      <w14:ligatures w14:val="none"/>
    </w:rPr>
  </w:style>
  <w:style w:type="paragraph" w:styleId="TOC2">
    <w:name w:val="toc 2"/>
    <w:basedOn w:val="Normal"/>
    <w:next w:val="Normal"/>
    <w:autoRedefine/>
    <w:uiPriority w:val="39"/>
    <w:unhideWhenUsed/>
    <w:rsid w:val="00FB5902"/>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FB5902"/>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FB5902"/>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FB5902"/>
    <w:rPr>
      <w:color w:val="0563C1" w:themeColor="hyperlink"/>
      <w:u w:val="single"/>
    </w:rPr>
  </w:style>
  <w:style w:type="paragraph" w:styleId="BalloonText">
    <w:name w:val="Balloon Text"/>
    <w:basedOn w:val="Normal"/>
    <w:link w:val="BalloonTextChar"/>
    <w:uiPriority w:val="99"/>
    <w:semiHidden/>
    <w:unhideWhenUsed/>
    <w:rsid w:val="00101B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B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1D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D9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A14ED6"/>
    <w:pPr>
      <w:spacing w:after="0" w:line="240" w:lineRule="auto"/>
    </w:pPr>
    <w:rPr>
      <w:rFonts w:eastAsiaTheme="minorEastAsia"/>
      <w:kern w:val="0"/>
      <w14:ligatures w14:val="none"/>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14E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ED6"/>
  </w:style>
  <w:style w:type="paragraph" w:styleId="Footer">
    <w:name w:val="footer"/>
    <w:basedOn w:val="Normal"/>
    <w:link w:val="FooterChar"/>
    <w:uiPriority w:val="99"/>
    <w:unhideWhenUsed/>
    <w:rsid w:val="00A14E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ED6"/>
  </w:style>
  <w:style w:type="paragraph" w:styleId="TOCHeading">
    <w:name w:val="TOC Heading"/>
    <w:basedOn w:val="Heading1"/>
    <w:next w:val="Normal"/>
    <w:uiPriority w:val="39"/>
    <w:unhideWhenUsed/>
    <w:qFormat/>
    <w:rsid w:val="00FB5902"/>
    <w:pPr>
      <w:outlineLvl w:val="9"/>
    </w:pPr>
    <w:rPr>
      <w:kern w:val="0"/>
      <w14:ligatures w14:val="none"/>
    </w:rPr>
  </w:style>
  <w:style w:type="paragraph" w:styleId="TOC2">
    <w:name w:val="toc 2"/>
    <w:basedOn w:val="Normal"/>
    <w:next w:val="Normal"/>
    <w:autoRedefine/>
    <w:uiPriority w:val="39"/>
    <w:unhideWhenUsed/>
    <w:rsid w:val="00FB5902"/>
    <w:pPr>
      <w:spacing w:after="100"/>
      <w:ind w:left="220"/>
    </w:pPr>
    <w:rPr>
      <w:rFonts w:eastAsiaTheme="minorEastAsia" w:cs="Times New Roman"/>
      <w:kern w:val="0"/>
      <w14:ligatures w14:val="none"/>
    </w:rPr>
  </w:style>
  <w:style w:type="paragraph" w:styleId="TOC1">
    <w:name w:val="toc 1"/>
    <w:basedOn w:val="Normal"/>
    <w:next w:val="Normal"/>
    <w:autoRedefine/>
    <w:uiPriority w:val="39"/>
    <w:unhideWhenUsed/>
    <w:rsid w:val="00FB5902"/>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FB5902"/>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FB5902"/>
    <w:rPr>
      <w:color w:val="0563C1" w:themeColor="hyperlink"/>
      <w:u w:val="single"/>
    </w:rPr>
  </w:style>
  <w:style w:type="paragraph" w:styleId="BalloonText">
    <w:name w:val="Balloon Text"/>
    <w:basedOn w:val="Normal"/>
    <w:link w:val="BalloonTextChar"/>
    <w:uiPriority w:val="99"/>
    <w:semiHidden/>
    <w:unhideWhenUsed/>
    <w:rsid w:val="00101B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1B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yperlink" Target="https://open.ncl.ac.uk/theories/1/technology-acceptance-model/" TargetMode="External"/><Relationship Id="rId39" Type="http://schemas.openxmlformats.org/officeDocument/2006/relationships/hyperlink" Target="https://doi.org/10.1016/J.IJINFOMGT.2019.05.022" TargetMode="External"/><Relationship Id="rId21" Type="http://schemas.openxmlformats.org/officeDocument/2006/relationships/hyperlink" Target="https://www.tbsnews.net/economy/75-cashless-transactions-2027-governor-584134" TargetMode="External"/><Relationship Id="rId34" Type="http://schemas.openxmlformats.org/officeDocument/2006/relationships/hyperlink" Target="https://doi.org/10.17261/PRESSACADEMIA.2016116555" TargetMode="External"/><Relationship Id="rId42" Type="http://schemas.openxmlformats.org/officeDocument/2006/relationships/hyperlink" Target="https://doi.org/10.1186/s43093-022-00158-0" TargetMode="External"/><Relationship Id="rId47" Type="http://schemas.openxmlformats.org/officeDocument/2006/relationships/hyperlink" Target="https://doi.org/10.4018/IJOM.2014070105" TargetMode="External"/><Relationship Id="rId50" Type="http://schemas.openxmlformats.org/officeDocument/2006/relationships/hyperlink" Target="https://doi.org/10.3390/IJERPH10104667" TargetMode="External"/><Relationship Id="rId55" Type="http://schemas.openxmlformats.org/officeDocument/2006/relationships/hyperlink" Target="https://doi.org/10.1016/j.tra.2022.05.007" TargetMode="External"/><Relationship Id="rId63" Type="http://schemas.openxmlformats.org/officeDocument/2006/relationships/hyperlink" Target="https://doi.org/10.1007/978-94-007-0753-5_2008"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bb.org.bd/en/index.php/econdata/index" TargetMode="External"/><Relationship Id="rId29" Type="http://schemas.openxmlformats.org/officeDocument/2006/relationships/hyperlink" Target="https://doi.org/10.2307/41410412" TargetMode="External"/><Relationship Id="rId41" Type="http://schemas.openxmlformats.org/officeDocument/2006/relationships/hyperlink" Target="https://doi.org/10.1080/02642069.2011.552716" TargetMode="External"/><Relationship Id="rId54" Type="http://schemas.openxmlformats.org/officeDocument/2006/relationships/hyperlink" Target="https://doi.org/10.1155/2023/5276406" TargetMode="External"/><Relationship Id="rId62" Type="http://schemas.openxmlformats.org/officeDocument/2006/relationships/hyperlink" Target="https://socialsciences.mcmaster.ca/jfox/Books/Compan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https://www.simplypsychology.org/theory-of-reasoned-action.html" TargetMode="External"/><Relationship Id="rId32" Type="http://schemas.openxmlformats.org/officeDocument/2006/relationships/hyperlink" Target="https://doi.org/10.1016/J.IM.2006.10.007" TargetMode="External"/><Relationship Id="rId37" Type="http://schemas.openxmlformats.org/officeDocument/2006/relationships/hyperlink" Target="https://doi.org/10.1108/INTR-12-2012-0244" TargetMode="External"/><Relationship Id="rId40" Type="http://schemas.openxmlformats.org/officeDocument/2006/relationships/hyperlink" Target="https://doi.org/10.2139/ssrn.4020798" TargetMode="External"/><Relationship Id="rId45" Type="http://schemas.openxmlformats.org/officeDocument/2006/relationships/hyperlink" Target="https://doi.org/10.1016/J.IJINFOMGT.2019.05.022" TargetMode="External"/><Relationship Id="rId53" Type="http://schemas.openxmlformats.org/officeDocument/2006/relationships/hyperlink" Target="https://doi.org/10.1080/08961530.2020.1712293" TargetMode="External"/><Relationship Id="rId58" Type="http://schemas.openxmlformats.org/officeDocument/2006/relationships/hyperlink" Target="https://doi.org/10.1016/j.ijinfomgt.2022.102553" TargetMode="External"/><Relationship Id="rId5" Type="http://schemas.openxmlformats.org/officeDocument/2006/relationships/settings" Target="settings.xml"/><Relationship Id="rId15" Type="http://schemas.openxmlformats.org/officeDocument/2006/relationships/hyperlink" Target="https://socialsciences.mcmaster.ca/jfox/Books/Companion/" TargetMode="External"/><Relationship Id="rId23" Type="http://schemas.openxmlformats.org/officeDocument/2006/relationships/hyperlink" Target="https://www.thedailystar.net/business/news/going-cashless-path-towards-sustainable-growth-3338556" TargetMode="External"/><Relationship Id="rId28" Type="http://schemas.openxmlformats.org/officeDocument/2006/relationships/hyperlink" Target="https://open.ncl.ac.uk/theories/2/unified-theory-of-acceptance-and-use-of-technology/" TargetMode="External"/><Relationship Id="rId36" Type="http://schemas.openxmlformats.org/officeDocument/2006/relationships/hyperlink" Target="https://doi.org/10.1108/APJML-02-2017-0023" TargetMode="External"/><Relationship Id="rId49" Type="http://schemas.openxmlformats.org/officeDocument/2006/relationships/hyperlink" Target="https://doi.org/10.1177/2158244016675397" TargetMode="External"/><Relationship Id="rId57" Type="http://schemas.openxmlformats.org/officeDocument/2006/relationships/hyperlink" Target="https://doi.org/10.1016/j.jretconser.2022.103127" TargetMode="External"/><Relationship Id="rId61" Type="http://schemas.openxmlformats.org/officeDocument/2006/relationships/hyperlink" Target="https://www.r-project.org/" TargetMode="External"/><Relationship Id="rId10" Type="http://schemas.openxmlformats.org/officeDocument/2006/relationships/footer" Target="footer1.xml"/><Relationship Id="rId19" Type="http://schemas.openxmlformats.org/officeDocument/2006/relationships/hyperlink" Target="https://www.thedailystar.net/supplements/news/digital-bangladesh-2021-payment-systems-and-fintech-1974417" TargetMode="External"/><Relationship Id="rId31" Type="http://schemas.openxmlformats.org/officeDocument/2006/relationships/hyperlink" Target="https://doi.org/10.1287/ISRE.6.2.144" TargetMode="External"/><Relationship Id="rId44" Type="http://schemas.openxmlformats.org/officeDocument/2006/relationships/hyperlink" Target="https://doi.org/10.1016/J.CHB.2016.03.030" TargetMode="External"/><Relationship Id="rId52" Type="http://schemas.openxmlformats.org/officeDocument/2006/relationships/hyperlink" Target="https://doi.org/10.1080/0144929X.2010.543702" TargetMode="External"/><Relationship Id="rId60" Type="http://schemas.openxmlformats.org/officeDocument/2006/relationships/hyperlink" Target="https://www.statisticssolutions.com/how-to-determine-sample-size-from-gpower/"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r-project.org/" TargetMode="External"/><Relationship Id="rId22" Type="http://schemas.openxmlformats.org/officeDocument/2006/relationships/hyperlink" Target="https://www.weforum.org/agenda/2020/01/benefits-cashless-society-mobile-payments/" TargetMode="External"/><Relationship Id="rId27" Type="http://schemas.openxmlformats.org/officeDocument/2006/relationships/hyperlink" Target="https://open.ncl.ac.uk/theories/2/unified-theory-of-acceptance-and-use-of-technology/" TargetMode="External"/><Relationship Id="rId30" Type="http://schemas.openxmlformats.org/officeDocument/2006/relationships/hyperlink" Target="https://www.financemagnates.com/fintech/payments/challenges-facing-the-future-adoption-of-mobile-payments-and-digital-wallets/" TargetMode="External"/><Relationship Id="rId35" Type="http://schemas.openxmlformats.org/officeDocument/2006/relationships/hyperlink" Target="https://doi.org/10.1016/J.TECHFORE.2018.09.018" TargetMode="External"/><Relationship Id="rId43" Type="http://schemas.openxmlformats.org/officeDocument/2006/relationships/hyperlink" Target="https://doi.org/10.1016/J.TECHFORE.2018.09.018" TargetMode="External"/><Relationship Id="rId48" Type="http://schemas.openxmlformats.org/officeDocument/2006/relationships/hyperlink" Target="https://doi.org/10.1080/10580530.2020.1818897" TargetMode="External"/><Relationship Id="rId56" Type="http://schemas.openxmlformats.org/officeDocument/2006/relationships/hyperlink" Target="https://doi.org/10.1016/j.habitatint.2022.102672"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i.org/10.1016/J.TECHSOC.2021.101554" TargetMode="External"/><Relationship Id="rId3" Type="http://schemas.openxmlformats.org/officeDocument/2006/relationships/styles" Target="styles.xml"/><Relationship Id="rId12" Type="http://schemas.openxmlformats.org/officeDocument/2006/relationships/hyperlink" Target="https://stats.oarc.ucla.edu/other/gpower/" TargetMode="External"/><Relationship Id="rId17" Type="http://schemas.openxmlformats.org/officeDocument/2006/relationships/hyperlink" Target="https://socialsciences.mcmaster.ca/jfox/Books/Companion/" TargetMode="External"/><Relationship Id="rId25" Type="http://schemas.openxmlformats.org/officeDocument/2006/relationships/hyperlink" Target="https://ascnhighered.org/ASCN/change_theories/collection/planned_behavior.html" TargetMode="External"/><Relationship Id="rId33" Type="http://schemas.openxmlformats.org/officeDocument/2006/relationships/hyperlink" Target="https://doi.org/10.31276/vmostjossh.64(1).10-24" TargetMode="External"/><Relationship Id="rId38" Type="http://schemas.openxmlformats.org/officeDocument/2006/relationships/hyperlink" Target="https://doi.org/10.14254/2071-789X.2013/6-1/6" TargetMode="External"/><Relationship Id="rId46" Type="http://schemas.openxmlformats.org/officeDocument/2006/relationships/hyperlink" Target="https://doi.org/10.1016/J.TRA.2021.05.006" TargetMode="External"/><Relationship Id="rId59" Type="http://schemas.openxmlformats.org/officeDocument/2006/relationships/hyperlink" Target="https://doi.org/10.1016/j.jik.2022.100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13EA1-BEDE-4323-89E4-3542FAB46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42</Pages>
  <Words>10242</Words>
  <Characters>58386</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Shammi Akter Tisha</dc:creator>
  <cp:keywords/>
  <dc:description/>
  <cp:lastModifiedBy>Muhammad Hasan Al-Mamun</cp:lastModifiedBy>
  <cp:revision>74</cp:revision>
  <cp:lastPrinted>2024-07-02T04:01:00Z</cp:lastPrinted>
  <dcterms:created xsi:type="dcterms:W3CDTF">2024-07-01T15:24:00Z</dcterms:created>
  <dcterms:modified xsi:type="dcterms:W3CDTF">2024-07-07T01:55:00Z</dcterms:modified>
</cp:coreProperties>
</file>