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345792" w14:textId="1A0FAE00" w:rsidR="001563F4" w:rsidRDefault="001563F4" w:rsidP="00190383">
      <w:pPr>
        <w:spacing w:after="0" w:line="360" w:lineRule="auto"/>
        <w:jc w:val="center"/>
        <w:rPr>
          <w:rFonts w:ascii="Times New Roman" w:eastAsia="Times New Roman" w:hAnsi="Times New Roman" w:cs="Times New Roman"/>
          <w:b/>
          <w:sz w:val="28"/>
          <w:szCs w:val="28"/>
          <w:lang w:val="en-GB"/>
        </w:rPr>
      </w:pPr>
      <w:r w:rsidRPr="008E13E9">
        <w:rPr>
          <w:rFonts w:ascii="Times New Roman" w:eastAsia="Times New Roman" w:hAnsi="Times New Roman" w:cs="Times New Roman"/>
          <w:b/>
          <w:sz w:val="28"/>
          <w:szCs w:val="28"/>
          <w:lang w:val="en-GB"/>
        </w:rPr>
        <w:t>Internship Report</w:t>
      </w:r>
    </w:p>
    <w:p w14:paraId="38DDA273" w14:textId="77777777" w:rsidR="00C73F4B" w:rsidRPr="008E13E9" w:rsidRDefault="00C73F4B" w:rsidP="00190383">
      <w:pPr>
        <w:spacing w:after="0" w:line="360" w:lineRule="auto"/>
        <w:jc w:val="center"/>
        <w:rPr>
          <w:rFonts w:ascii="Times New Roman" w:eastAsia="Times New Roman" w:hAnsi="Times New Roman" w:cs="Times New Roman"/>
          <w:b/>
          <w:sz w:val="28"/>
          <w:szCs w:val="28"/>
          <w:lang w:val="en-GB"/>
        </w:rPr>
      </w:pPr>
    </w:p>
    <w:p w14:paraId="7F106B87" w14:textId="77777777" w:rsidR="001563F4" w:rsidRPr="008E13E9" w:rsidRDefault="001563F4" w:rsidP="00190383">
      <w:pPr>
        <w:spacing w:after="0" w:line="360" w:lineRule="auto"/>
        <w:jc w:val="center"/>
        <w:rPr>
          <w:rFonts w:ascii="Times New Roman" w:eastAsia="Times New Roman" w:hAnsi="Times New Roman" w:cs="Times New Roman"/>
          <w:sz w:val="28"/>
          <w:szCs w:val="28"/>
          <w:lang w:val="en-GB"/>
        </w:rPr>
      </w:pPr>
      <w:r w:rsidRPr="008E13E9">
        <w:rPr>
          <w:rFonts w:ascii="Times New Roman" w:eastAsia="Times New Roman" w:hAnsi="Times New Roman" w:cs="Times New Roman"/>
          <w:sz w:val="28"/>
          <w:szCs w:val="28"/>
          <w:lang w:val="en-GB"/>
        </w:rPr>
        <w:t>On</w:t>
      </w:r>
    </w:p>
    <w:p w14:paraId="1E6BA203" w14:textId="76C071BE" w:rsidR="001563F4" w:rsidRPr="008E13E9" w:rsidRDefault="00FB30E8" w:rsidP="00190383">
      <w:pPr>
        <w:spacing w:after="0" w:line="360" w:lineRule="auto"/>
        <w:jc w:val="center"/>
        <w:rPr>
          <w:rFonts w:ascii="Times New Roman" w:eastAsia="Times New Roman" w:hAnsi="Times New Roman" w:cs="Times New Roman"/>
          <w:b/>
          <w:bCs/>
          <w:sz w:val="28"/>
          <w:szCs w:val="28"/>
          <w:lang w:val="en-GB"/>
        </w:rPr>
      </w:pPr>
      <w:r w:rsidRPr="008E13E9">
        <w:rPr>
          <w:rFonts w:ascii="Times New Roman" w:hAnsi="Times New Roman" w:cs="Times New Roman"/>
          <w:b/>
          <w:bCs/>
          <w:sz w:val="28"/>
          <w:szCs w:val="28"/>
        </w:rPr>
        <w:t>How credit policy and practices of Southeast Bank Limited (SEBL) im</w:t>
      </w:r>
      <w:r w:rsidR="007D08BC">
        <w:rPr>
          <w:rFonts w:ascii="Times New Roman" w:hAnsi="Times New Roman" w:cs="Times New Roman"/>
          <w:b/>
          <w:bCs/>
          <w:sz w:val="28"/>
          <w:szCs w:val="28"/>
        </w:rPr>
        <w:t>pact loyalty of their customers.</w:t>
      </w:r>
    </w:p>
    <w:p w14:paraId="22331B78" w14:textId="77777777" w:rsidR="001563F4" w:rsidRPr="008E13E9" w:rsidRDefault="001563F4" w:rsidP="00190383">
      <w:pPr>
        <w:spacing w:after="0" w:line="360" w:lineRule="auto"/>
        <w:rPr>
          <w:rFonts w:ascii="Times New Roman" w:eastAsia="Times New Roman" w:hAnsi="Times New Roman" w:cs="Times New Roman"/>
          <w:sz w:val="28"/>
          <w:szCs w:val="28"/>
          <w:lang w:val="en-GB"/>
        </w:rPr>
      </w:pPr>
    </w:p>
    <w:p w14:paraId="1DB17DEC" w14:textId="77777777" w:rsidR="001563F4" w:rsidRPr="008E13E9" w:rsidRDefault="001563F4" w:rsidP="00190383">
      <w:pPr>
        <w:spacing w:after="0" w:line="360" w:lineRule="auto"/>
        <w:jc w:val="center"/>
        <w:rPr>
          <w:rFonts w:ascii="Times New Roman" w:eastAsia="Times New Roman" w:hAnsi="Times New Roman" w:cs="Times New Roman"/>
          <w:b/>
          <w:w w:val="99"/>
          <w:sz w:val="28"/>
          <w:szCs w:val="28"/>
          <w:lang w:val="en-GB"/>
        </w:rPr>
      </w:pPr>
      <w:r w:rsidRPr="008E13E9">
        <w:rPr>
          <w:rFonts w:ascii="Times New Roman" w:eastAsia="Times New Roman" w:hAnsi="Times New Roman" w:cs="Times New Roman"/>
          <w:b/>
          <w:sz w:val="28"/>
          <w:szCs w:val="28"/>
          <w:lang w:val="en-GB"/>
        </w:rPr>
        <w:t>Sub</w:t>
      </w:r>
      <w:r w:rsidRPr="008E13E9">
        <w:rPr>
          <w:rFonts w:ascii="Times New Roman" w:eastAsia="Times New Roman" w:hAnsi="Times New Roman" w:cs="Times New Roman"/>
          <w:b/>
          <w:spacing w:val="-1"/>
          <w:sz w:val="28"/>
          <w:szCs w:val="28"/>
          <w:lang w:val="en-GB"/>
        </w:rPr>
        <w:t>m</w:t>
      </w:r>
      <w:r w:rsidRPr="008E13E9">
        <w:rPr>
          <w:rFonts w:ascii="Times New Roman" w:eastAsia="Times New Roman" w:hAnsi="Times New Roman" w:cs="Times New Roman"/>
          <w:b/>
          <w:spacing w:val="1"/>
          <w:sz w:val="28"/>
          <w:szCs w:val="28"/>
          <w:lang w:val="en-GB"/>
        </w:rPr>
        <w:t>itte</w:t>
      </w:r>
      <w:r w:rsidRPr="008E13E9">
        <w:rPr>
          <w:rFonts w:ascii="Times New Roman" w:eastAsia="Times New Roman" w:hAnsi="Times New Roman" w:cs="Times New Roman"/>
          <w:b/>
          <w:sz w:val="28"/>
          <w:szCs w:val="28"/>
          <w:lang w:val="en-GB"/>
        </w:rPr>
        <w:t>d</w:t>
      </w:r>
      <w:r w:rsidRPr="008E13E9">
        <w:rPr>
          <w:rFonts w:ascii="Times New Roman" w:eastAsia="Times New Roman" w:hAnsi="Times New Roman" w:cs="Times New Roman"/>
          <w:b/>
          <w:spacing w:val="-9"/>
          <w:sz w:val="28"/>
          <w:szCs w:val="28"/>
          <w:lang w:val="en-GB"/>
        </w:rPr>
        <w:t xml:space="preserve"> </w:t>
      </w:r>
      <w:r w:rsidRPr="008E13E9">
        <w:rPr>
          <w:rFonts w:ascii="Times New Roman" w:eastAsia="Times New Roman" w:hAnsi="Times New Roman" w:cs="Times New Roman"/>
          <w:b/>
          <w:spacing w:val="1"/>
          <w:w w:val="99"/>
          <w:sz w:val="28"/>
          <w:szCs w:val="28"/>
          <w:lang w:val="en-GB"/>
        </w:rPr>
        <w:t>T</w:t>
      </w:r>
      <w:r w:rsidRPr="008E13E9">
        <w:rPr>
          <w:rFonts w:ascii="Times New Roman" w:eastAsia="Times New Roman" w:hAnsi="Times New Roman" w:cs="Times New Roman"/>
          <w:b/>
          <w:w w:val="99"/>
          <w:sz w:val="28"/>
          <w:szCs w:val="28"/>
          <w:lang w:val="en-GB"/>
        </w:rPr>
        <w:t>o</w:t>
      </w:r>
    </w:p>
    <w:p w14:paraId="3D388A78" w14:textId="6158E0E5" w:rsidR="001563F4" w:rsidRPr="008E13E9" w:rsidRDefault="00117457" w:rsidP="00190383">
      <w:pPr>
        <w:spacing w:line="360" w:lineRule="auto"/>
        <w:jc w:val="center"/>
        <w:rPr>
          <w:rFonts w:ascii="Times New Roman" w:eastAsiaTheme="minorEastAsia" w:hAnsi="Times New Roman" w:cs="Times New Roman"/>
          <w:sz w:val="28"/>
          <w:szCs w:val="28"/>
        </w:rPr>
      </w:pPr>
      <w:bookmarkStart w:id="0" w:name="_Hlk92546521"/>
      <w:bookmarkStart w:id="1" w:name="_Hlk92546294"/>
      <w:r w:rsidRPr="008E13E9">
        <w:rPr>
          <w:rFonts w:ascii="Times New Roman" w:eastAsiaTheme="minorEastAsia" w:hAnsi="Times New Roman" w:cs="Times New Roman"/>
          <w:sz w:val="28"/>
          <w:szCs w:val="28"/>
        </w:rPr>
        <w:t>Ziaul Karim</w:t>
      </w:r>
    </w:p>
    <w:bookmarkEnd w:id="0"/>
    <w:p w14:paraId="3D24FF3A" w14:textId="5CF9BB4D" w:rsidR="001563F4" w:rsidRPr="008E13E9" w:rsidRDefault="001563F4" w:rsidP="00190383">
      <w:pPr>
        <w:spacing w:line="360" w:lineRule="auto"/>
        <w:jc w:val="center"/>
        <w:rPr>
          <w:rFonts w:ascii="Times New Roman" w:eastAsiaTheme="minorEastAsia" w:hAnsi="Times New Roman" w:cs="Times New Roman"/>
          <w:sz w:val="28"/>
          <w:szCs w:val="28"/>
        </w:rPr>
      </w:pPr>
      <w:r w:rsidRPr="008E13E9">
        <w:rPr>
          <w:rFonts w:ascii="Times New Roman" w:eastAsiaTheme="minorEastAsia" w:hAnsi="Times New Roman" w:cs="Times New Roman"/>
          <w:sz w:val="28"/>
          <w:szCs w:val="28"/>
        </w:rPr>
        <w:t xml:space="preserve"> Ass</w:t>
      </w:r>
      <w:r w:rsidR="001E0505" w:rsidRPr="008E13E9">
        <w:rPr>
          <w:rFonts w:ascii="Times New Roman" w:eastAsiaTheme="minorEastAsia" w:hAnsi="Times New Roman" w:cs="Times New Roman"/>
          <w:sz w:val="28"/>
          <w:szCs w:val="28"/>
        </w:rPr>
        <w:t>istant</w:t>
      </w:r>
      <w:r w:rsidRPr="008E13E9">
        <w:rPr>
          <w:rFonts w:ascii="Times New Roman" w:eastAsiaTheme="minorEastAsia" w:hAnsi="Times New Roman" w:cs="Times New Roman"/>
          <w:sz w:val="28"/>
          <w:szCs w:val="28"/>
        </w:rPr>
        <w:t xml:space="preserve"> Professor</w:t>
      </w:r>
    </w:p>
    <w:p w14:paraId="4F60218C" w14:textId="77777777" w:rsidR="001563F4" w:rsidRPr="008E13E9" w:rsidRDefault="001563F4" w:rsidP="00190383">
      <w:pPr>
        <w:spacing w:line="360" w:lineRule="auto"/>
        <w:jc w:val="center"/>
        <w:rPr>
          <w:rFonts w:ascii="Times New Roman" w:eastAsiaTheme="minorEastAsia" w:hAnsi="Times New Roman" w:cs="Times New Roman"/>
          <w:sz w:val="28"/>
          <w:szCs w:val="28"/>
        </w:rPr>
      </w:pPr>
      <w:r w:rsidRPr="008E13E9">
        <w:rPr>
          <w:rFonts w:ascii="Times New Roman" w:eastAsiaTheme="minorEastAsia" w:hAnsi="Times New Roman" w:cs="Times New Roman"/>
          <w:sz w:val="28"/>
          <w:szCs w:val="28"/>
        </w:rPr>
        <w:t>School of Business and Economics</w:t>
      </w:r>
    </w:p>
    <w:bookmarkEnd w:id="1"/>
    <w:p w14:paraId="35F3CAA8" w14:textId="77777777" w:rsidR="001563F4" w:rsidRPr="008E13E9" w:rsidRDefault="001563F4" w:rsidP="00190383">
      <w:pPr>
        <w:spacing w:line="360" w:lineRule="auto"/>
        <w:jc w:val="center"/>
        <w:rPr>
          <w:rFonts w:ascii="Times New Roman" w:eastAsiaTheme="minorEastAsia" w:hAnsi="Times New Roman" w:cs="Times New Roman"/>
          <w:sz w:val="28"/>
          <w:szCs w:val="28"/>
          <w:lang w:val="en-GB"/>
        </w:rPr>
      </w:pPr>
      <w:r w:rsidRPr="008E13E9">
        <w:rPr>
          <w:rFonts w:ascii="Times New Roman" w:eastAsiaTheme="minorEastAsia" w:hAnsi="Times New Roman" w:cs="Times New Roman"/>
          <w:sz w:val="28"/>
          <w:szCs w:val="28"/>
          <w:lang w:val="en-GB"/>
        </w:rPr>
        <w:t>United International University</w:t>
      </w:r>
      <w:r w:rsidRPr="008E13E9">
        <w:rPr>
          <w:rFonts w:ascii="Times New Roman" w:eastAsia="Times New Roman" w:hAnsi="Times New Roman" w:cs="Times New Roman"/>
          <w:sz w:val="28"/>
          <w:szCs w:val="28"/>
          <w:lang w:val="en-GB"/>
        </w:rPr>
        <w:t xml:space="preserve">              </w:t>
      </w:r>
    </w:p>
    <w:p w14:paraId="29C777B2" w14:textId="77777777" w:rsidR="001563F4" w:rsidRPr="008E13E9" w:rsidRDefault="001563F4" w:rsidP="00190383">
      <w:pPr>
        <w:spacing w:after="0" w:line="360" w:lineRule="auto"/>
        <w:ind w:right="3357"/>
        <w:rPr>
          <w:rFonts w:ascii="Times New Roman" w:eastAsia="Times New Roman" w:hAnsi="Times New Roman" w:cs="Times New Roman"/>
          <w:b/>
          <w:bCs/>
          <w:sz w:val="28"/>
          <w:szCs w:val="28"/>
          <w:lang w:val="en-GB"/>
        </w:rPr>
      </w:pPr>
    </w:p>
    <w:p w14:paraId="6447B909" w14:textId="77777777" w:rsidR="001563F4" w:rsidRPr="008E13E9" w:rsidRDefault="001563F4" w:rsidP="00190383">
      <w:pPr>
        <w:spacing w:after="0" w:line="360" w:lineRule="auto"/>
        <w:ind w:right="3357"/>
        <w:rPr>
          <w:rFonts w:ascii="Times New Roman" w:eastAsia="Times New Roman" w:hAnsi="Times New Roman" w:cs="Times New Roman"/>
          <w:b/>
          <w:bCs/>
          <w:sz w:val="28"/>
          <w:szCs w:val="28"/>
          <w:lang w:val="en-GB"/>
        </w:rPr>
      </w:pPr>
    </w:p>
    <w:p w14:paraId="2E927226" w14:textId="77777777" w:rsidR="001563F4" w:rsidRPr="008E13E9" w:rsidRDefault="001563F4" w:rsidP="00190383">
      <w:pPr>
        <w:spacing w:after="0" w:line="360" w:lineRule="auto"/>
        <w:ind w:right="3357"/>
        <w:jc w:val="center"/>
        <w:rPr>
          <w:rFonts w:ascii="Times New Roman" w:eastAsia="Times New Roman" w:hAnsi="Times New Roman" w:cs="Times New Roman"/>
          <w:sz w:val="28"/>
          <w:szCs w:val="28"/>
          <w:lang w:val="en-GB"/>
        </w:rPr>
      </w:pPr>
      <w:r w:rsidRPr="008E13E9">
        <w:rPr>
          <w:rFonts w:ascii="Times New Roman" w:eastAsia="Times New Roman" w:hAnsi="Times New Roman" w:cs="Times New Roman"/>
          <w:b/>
          <w:sz w:val="28"/>
          <w:szCs w:val="28"/>
          <w:lang w:val="en-GB"/>
        </w:rPr>
        <w:t xml:space="preserve">                                              Submitted</w:t>
      </w:r>
      <w:r w:rsidRPr="008E13E9">
        <w:rPr>
          <w:rFonts w:ascii="Times New Roman" w:eastAsia="Times New Roman" w:hAnsi="Times New Roman" w:cs="Times New Roman"/>
          <w:sz w:val="28"/>
          <w:szCs w:val="28"/>
          <w:lang w:val="en-GB"/>
        </w:rPr>
        <w:t xml:space="preserve"> </w:t>
      </w:r>
      <w:r w:rsidRPr="008E13E9">
        <w:rPr>
          <w:rFonts w:ascii="Times New Roman" w:eastAsia="Times New Roman" w:hAnsi="Times New Roman" w:cs="Times New Roman"/>
          <w:b/>
          <w:sz w:val="28"/>
          <w:szCs w:val="28"/>
          <w:lang w:val="en-GB"/>
        </w:rPr>
        <w:t>By</w:t>
      </w:r>
    </w:p>
    <w:p w14:paraId="4331FA84" w14:textId="49464239" w:rsidR="001563F4" w:rsidRPr="008E13E9" w:rsidRDefault="005B17C6" w:rsidP="00190383">
      <w:pPr>
        <w:spacing w:after="0" w:line="360" w:lineRule="auto"/>
        <w:ind w:left="2928" w:right="2930"/>
        <w:jc w:val="center"/>
        <w:rPr>
          <w:rFonts w:ascii="Times New Roman" w:eastAsia="Times New Roman" w:hAnsi="Times New Roman" w:cs="Times New Roman"/>
          <w:sz w:val="28"/>
          <w:szCs w:val="28"/>
          <w:lang w:val="en-GB"/>
        </w:rPr>
      </w:pPr>
      <w:bookmarkStart w:id="2" w:name="_Hlk92546396"/>
      <w:r w:rsidRPr="008E13E9">
        <w:rPr>
          <w:rFonts w:ascii="Times New Roman" w:eastAsia="Times New Roman" w:hAnsi="Times New Roman" w:cs="Times New Roman"/>
          <w:sz w:val="28"/>
          <w:szCs w:val="28"/>
          <w:lang w:val="en-GB"/>
        </w:rPr>
        <w:t xml:space="preserve">Md Radikul </w:t>
      </w:r>
      <w:r w:rsidR="00397767" w:rsidRPr="008E13E9">
        <w:rPr>
          <w:rFonts w:ascii="Times New Roman" w:eastAsia="Times New Roman" w:hAnsi="Times New Roman" w:cs="Times New Roman"/>
          <w:sz w:val="28"/>
          <w:szCs w:val="28"/>
          <w:lang w:val="en-GB"/>
        </w:rPr>
        <w:t>Islam</w:t>
      </w:r>
    </w:p>
    <w:p w14:paraId="6F646434" w14:textId="1FDB91E1" w:rsidR="001563F4" w:rsidRPr="008E13E9" w:rsidRDefault="001563F4" w:rsidP="00190383">
      <w:pPr>
        <w:spacing w:after="0" w:line="360" w:lineRule="auto"/>
        <w:ind w:left="2928" w:right="2930"/>
        <w:jc w:val="center"/>
        <w:rPr>
          <w:rFonts w:ascii="Times New Roman" w:eastAsia="Times New Roman" w:hAnsi="Times New Roman" w:cs="Times New Roman"/>
          <w:sz w:val="28"/>
          <w:szCs w:val="28"/>
          <w:lang w:val="en-GB"/>
        </w:rPr>
      </w:pPr>
      <w:r w:rsidRPr="008E13E9">
        <w:rPr>
          <w:rFonts w:ascii="Times New Roman" w:eastAsia="Times New Roman" w:hAnsi="Times New Roman" w:cs="Times New Roman"/>
          <w:sz w:val="28"/>
          <w:szCs w:val="28"/>
          <w:lang w:val="en-GB"/>
        </w:rPr>
        <w:t>ID- 111 1</w:t>
      </w:r>
      <w:r w:rsidR="005B17C6" w:rsidRPr="008E13E9">
        <w:rPr>
          <w:rFonts w:ascii="Times New Roman" w:eastAsia="Times New Roman" w:hAnsi="Times New Roman" w:cs="Times New Roman"/>
          <w:sz w:val="28"/>
          <w:szCs w:val="28"/>
          <w:lang w:val="en-GB"/>
        </w:rPr>
        <w:t>63 127</w:t>
      </w:r>
    </w:p>
    <w:p w14:paraId="79651F51" w14:textId="77777777" w:rsidR="001563F4" w:rsidRPr="008E13E9" w:rsidRDefault="001563F4" w:rsidP="00190383">
      <w:pPr>
        <w:spacing w:after="0" w:line="360" w:lineRule="auto"/>
        <w:ind w:left="2928" w:right="2930"/>
        <w:jc w:val="center"/>
        <w:rPr>
          <w:rFonts w:ascii="Times New Roman" w:eastAsia="Times New Roman" w:hAnsi="Times New Roman" w:cs="Times New Roman"/>
          <w:sz w:val="28"/>
          <w:szCs w:val="28"/>
          <w:lang w:val="en-GB"/>
        </w:rPr>
      </w:pPr>
      <w:r w:rsidRPr="008E13E9">
        <w:rPr>
          <w:rFonts w:ascii="Times New Roman" w:eastAsia="Times New Roman" w:hAnsi="Times New Roman" w:cs="Times New Roman"/>
          <w:sz w:val="28"/>
          <w:szCs w:val="28"/>
          <w:lang w:val="en-GB"/>
        </w:rPr>
        <w:t>Major: Accounting</w:t>
      </w:r>
    </w:p>
    <w:p w14:paraId="376F4D27" w14:textId="77777777" w:rsidR="001563F4" w:rsidRPr="008E13E9" w:rsidRDefault="001563F4" w:rsidP="00190383">
      <w:pPr>
        <w:spacing w:after="0" w:line="360" w:lineRule="auto"/>
        <w:ind w:left="2928" w:right="2930"/>
        <w:jc w:val="center"/>
        <w:rPr>
          <w:rFonts w:ascii="Times New Roman" w:eastAsia="Times New Roman" w:hAnsi="Times New Roman" w:cs="Times New Roman"/>
          <w:sz w:val="28"/>
          <w:szCs w:val="28"/>
          <w:lang w:val="en-GB"/>
        </w:rPr>
      </w:pPr>
      <w:r w:rsidRPr="008E13E9">
        <w:rPr>
          <w:rFonts w:ascii="Times New Roman" w:eastAsia="Times New Roman" w:hAnsi="Times New Roman" w:cs="Times New Roman"/>
          <w:sz w:val="28"/>
          <w:szCs w:val="28"/>
          <w:lang w:val="en-GB"/>
        </w:rPr>
        <w:t>Department of BBA</w:t>
      </w:r>
      <w:bookmarkEnd w:id="2"/>
      <w:r w:rsidRPr="008E13E9">
        <w:rPr>
          <w:rFonts w:ascii="Times New Roman" w:eastAsia="Times New Roman" w:hAnsi="Times New Roman" w:cs="Times New Roman"/>
          <w:sz w:val="28"/>
          <w:szCs w:val="28"/>
          <w:lang w:val="en-GB"/>
        </w:rPr>
        <w:t xml:space="preserve"> </w:t>
      </w:r>
    </w:p>
    <w:p w14:paraId="5CAE3B54" w14:textId="4703D5CE" w:rsidR="001563F4" w:rsidRPr="008E13E9" w:rsidRDefault="001563F4" w:rsidP="00190383">
      <w:pPr>
        <w:spacing w:line="360" w:lineRule="auto"/>
        <w:jc w:val="center"/>
        <w:rPr>
          <w:rFonts w:ascii="Times New Roman" w:eastAsiaTheme="minorEastAsia" w:hAnsi="Times New Roman" w:cs="Times New Roman"/>
          <w:sz w:val="28"/>
          <w:szCs w:val="28"/>
          <w:lang w:val="en-GB"/>
        </w:rPr>
      </w:pPr>
      <w:r w:rsidRPr="008E13E9">
        <w:rPr>
          <w:rFonts w:ascii="Times New Roman" w:eastAsiaTheme="minorEastAsia" w:hAnsi="Times New Roman" w:cs="Times New Roman"/>
          <w:sz w:val="28"/>
          <w:szCs w:val="28"/>
          <w:lang w:val="en-GB"/>
        </w:rPr>
        <w:t>United International University</w:t>
      </w:r>
      <w:r w:rsidRPr="008E13E9">
        <w:rPr>
          <w:rFonts w:ascii="Times New Roman" w:eastAsia="Times New Roman" w:hAnsi="Times New Roman" w:cs="Times New Roman"/>
          <w:sz w:val="28"/>
          <w:szCs w:val="28"/>
          <w:lang w:val="en-GB"/>
        </w:rPr>
        <w:t xml:space="preserve">              </w:t>
      </w:r>
    </w:p>
    <w:p w14:paraId="26E025E3" w14:textId="77777777" w:rsidR="001563F4" w:rsidRPr="008E13E9" w:rsidRDefault="001563F4" w:rsidP="00190383">
      <w:pPr>
        <w:pStyle w:val="NoSpacing"/>
        <w:spacing w:line="360" w:lineRule="auto"/>
        <w:rPr>
          <w:rFonts w:ascii="Times New Roman" w:hAnsi="Times New Roman" w:cs="Times New Roman"/>
          <w:sz w:val="28"/>
          <w:szCs w:val="28"/>
          <w:lang w:val="en-GB"/>
        </w:rPr>
      </w:pPr>
    </w:p>
    <w:p w14:paraId="001A2F3D" w14:textId="295F9E75" w:rsidR="001563F4" w:rsidRPr="008E13E9" w:rsidRDefault="001563F4" w:rsidP="00190383">
      <w:pPr>
        <w:pStyle w:val="NoSpacing"/>
        <w:spacing w:line="360" w:lineRule="auto"/>
        <w:jc w:val="center"/>
        <w:rPr>
          <w:rFonts w:ascii="Times New Roman" w:hAnsi="Times New Roman" w:cs="Times New Roman"/>
          <w:sz w:val="28"/>
          <w:szCs w:val="28"/>
          <w:lang w:val="en-GB"/>
        </w:rPr>
      </w:pPr>
      <w:r w:rsidRPr="008E13E9">
        <w:rPr>
          <w:rFonts w:ascii="Times New Roman" w:hAnsi="Times New Roman" w:cs="Times New Roman"/>
          <w:b/>
          <w:sz w:val="28"/>
          <w:szCs w:val="28"/>
          <w:lang w:val="en-GB"/>
        </w:rPr>
        <w:t>D</w:t>
      </w:r>
      <w:r w:rsidRPr="008E13E9">
        <w:rPr>
          <w:rFonts w:ascii="Times New Roman" w:hAnsi="Times New Roman" w:cs="Times New Roman"/>
          <w:b/>
          <w:spacing w:val="1"/>
          <w:sz w:val="28"/>
          <w:szCs w:val="28"/>
          <w:lang w:val="en-GB"/>
        </w:rPr>
        <w:t>at</w:t>
      </w:r>
      <w:r w:rsidRPr="008E13E9">
        <w:rPr>
          <w:rFonts w:ascii="Times New Roman" w:hAnsi="Times New Roman" w:cs="Times New Roman"/>
          <w:b/>
          <w:sz w:val="28"/>
          <w:szCs w:val="28"/>
          <w:lang w:val="en-GB"/>
        </w:rPr>
        <w:t>e</w:t>
      </w:r>
      <w:r w:rsidRPr="008E13E9">
        <w:rPr>
          <w:rFonts w:ascii="Times New Roman" w:hAnsi="Times New Roman" w:cs="Times New Roman"/>
          <w:b/>
          <w:spacing w:val="-2"/>
          <w:sz w:val="28"/>
          <w:szCs w:val="28"/>
          <w:lang w:val="en-GB"/>
        </w:rPr>
        <w:t xml:space="preserve"> </w:t>
      </w:r>
      <w:r w:rsidRPr="008E13E9">
        <w:rPr>
          <w:rFonts w:ascii="Times New Roman" w:hAnsi="Times New Roman" w:cs="Times New Roman"/>
          <w:b/>
          <w:sz w:val="28"/>
          <w:szCs w:val="28"/>
          <w:lang w:val="en-GB"/>
        </w:rPr>
        <w:t xml:space="preserve">of </w:t>
      </w:r>
      <w:r w:rsidRPr="008E13E9">
        <w:rPr>
          <w:rFonts w:ascii="Times New Roman" w:hAnsi="Times New Roman" w:cs="Times New Roman"/>
          <w:b/>
          <w:w w:val="99"/>
          <w:sz w:val="28"/>
          <w:szCs w:val="28"/>
          <w:lang w:val="en-GB"/>
        </w:rPr>
        <w:t>Sub</w:t>
      </w:r>
      <w:r w:rsidRPr="008E13E9">
        <w:rPr>
          <w:rFonts w:ascii="Times New Roman" w:hAnsi="Times New Roman" w:cs="Times New Roman"/>
          <w:b/>
          <w:spacing w:val="-1"/>
          <w:w w:val="99"/>
          <w:sz w:val="28"/>
          <w:szCs w:val="28"/>
          <w:lang w:val="en-GB"/>
        </w:rPr>
        <w:t>m</w:t>
      </w:r>
      <w:r w:rsidRPr="008E13E9">
        <w:rPr>
          <w:rFonts w:ascii="Times New Roman" w:hAnsi="Times New Roman" w:cs="Times New Roman"/>
          <w:b/>
          <w:spacing w:val="1"/>
          <w:sz w:val="28"/>
          <w:szCs w:val="28"/>
          <w:lang w:val="en-GB"/>
        </w:rPr>
        <w:t>i</w:t>
      </w:r>
      <w:r w:rsidRPr="008E13E9">
        <w:rPr>
          <w:rFonts w:ascii="Times New Roman" w:hAnsi="Times New Roman" w:cs="Times New Roman"/>
          <w:b/>
          <w:w w:val="99"/>
          <w:sz w:val="28"/>
          <w:szCs w:val="28"/>
          <w:lang w:val="en-GB"/>
        </w:rPr>
        <w:t>s</w:t>
      </w:r>
      <w:r w:rsidRPr="008E13E9">
        <w:rPr>
          <w:rFonts w:ascii="Times New Roman" w:hAnsi="Times New Roman" w:cs="Times New Roman"/>
          <w:b/>
          <w:spacing w:val="2"/>
          <w:w w:val="99"/>
          <w:sz w:val="28"/>
          <w:szCs w:val="28"/>
          <w:lang w:val="en-GB"/>
        </w:rPr>
        <w:t>s</w:t>
      </w:r>
      <w:r w:rsidRPr="008E13E9">
        <w:rPr>
          <w:rFonts w:ascii="Times New Roman" w:hAnsi="Times New Roman" w:cs="Times New Roman"/>
          <w:b/>
          <w:spacing w:val="1"/>
          <w:sz w:val="28"/>
          <w:szCs w:val="28"/>
          <w:lang w:val="en-GB"/>
        </w:rPr>
        <w:t>i</w:t>
      </w:r>
      <w:r w:rsidRPr="008E13E9">
        <w:rPr>
          <w:rFonts w:ascii="Times New Roman" w:hAnsi="Times New Roman" w:cs="Times New Roman"/>
          <w:b/>
          <w:w w:val="99"/>
          <w:sz w:val="28"/>
          <w:szCs w:val="28"/>
          <w:lang w:val="en-GB"/>
        </w:rPr>
        <w:t>on:</w:t>
      </w:r>
      <w:r w:rsidR="005B17C6" w:rsidRPr="008E13E9">
        <w:rPr>
          <w:rFonts w:ascii="Times New Roman" w:hAnsi="Times New Roman" w:cs="Times New Roman"/>
          <w:sz w:val="28"/>
          <w:szCs w:val="28"/>
          <w:lang w:val="en-GB"/>
        </w:rPr>
        <w:t>13</w:t>
      </w:r>
      <w:r w:rsidRPr="008E13E9">
        <w:rPr>
          <w:rFonts w:ascii="Times New Roman" w:hAnsi="Times New Roman" w:cs="Times New Roman"/>
          <w:sz w:val="28"/>
          <w:szCs w:val="28"/>
          <w:vertAlign w:val="superscript"/>
          <w:lang w:val="en-GB"/>
        </w:rPr>
        <w:t>th</w:t>
      </w:r>
      <w:r w:rsidR="005B17C6" w:rsidRPr="008E13E9">
        <w:rPr>
          <w:rFonts w:ascii="Times New Roman" w:hAnsi="Times New Roman" w:cs="Times New Roman"/>
          <w:sz w:val="28"/>
          <w:szCs w:val="28"/>
          <w:lang w:val="en-GB"/>
        </w:rPr>
        <w:t xml:space="preserve"> April</w:t>
      </w:r>
      <w:r w:rsidRPr="008E13E9">
        <w:rPr>
          <w:rFonts w:ascii="Times New Roman" w:hAnsi="Times New Roman" w:cs="Times New Roman"/>
          <w:sz w:val="28"/>
          <w:szCs w:val="28"/>
          <w:lang w:val="en-GB"/>
        </w:rPr>
        <w:t>,2022</w:t>
      </w:r>
    </w:p>
    <w:p w14:paraId="6659AFB7" w14:textId="77777777" w:rsidR="001563F4" w:rsidRPr="008E13E9" w:rsidRDefault="001563F4" w:rsidP="00190383">
      <w:pPr>
        <w:spacing w:line="360" w:lineRule="auto"/>
        <w:rPr>
          <w:rFonts w:ascii="Times New Roman" w:hAnsi="Times New Roman" w:cs="Times New Roman"/>
          <w:lang w:val="en-GB"/>
        </w:rPr>
      </w:pPr>
    </w:p>
    <w:p w14:paraId="047C852B" w14:textId="474F66E8" w:rsidR="001563F4" w:rsidRPr="008E13E9" w:rsidRDefault="001563F4" w:rsidP="00190383">
      <w:pPr>
        <w:spacing w:line="360" w:lineRule="auto"/>
        <w:jc w:val="center"/>
        <w:rPr>
          <w:rFonts w:ascii="Times New Roman" w:eastAsia="Calibri" w:hAnsi="Times New Roman" w:cs="Times New Roman"/>
          <w:b/>
          <w:bCs/>
          <w:sz w:val="28"/>
          <w:szCs w:val="28"/>
        </w:rPr>
      </w:pPr>
      <w:r w:rsidRPr="008E13E9">
        <w:rPr>
          <w:rFonts w:ascii="Times New Roman" w:eastAsia="Times New Roman" w:hAnsi="Times New Roman" w:cs="Times New Roman"/>
          <w:noProof/>
          <w:sz w:val="28"/>
          <w:szCs w:val="28"/>
        </w:rPr>
        <w:drawing>
          <wp:inline distT="0" distB="0" distL="0" distR="0" wp14:anchorId="1907C5FB" wp14:editId="5A42DEF6">
            <wp:extent cx="4410075" cy="866775"/>
            <wp:effectExtent l="0" t="0" r="9525" b="952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eader-logo.png"/>
                    <pic:cNvPicPr/>
                  </pic:nvPicPr>
                  <pic:blipFill>
                    <a:blip r:embed="rId9">
                      <a:extLst>
                        <a:ext uri="{28A0092B-C50C-407E-A947-70E740481C1C}">
                          <a14:useLocalDpi xmlns:a14="http://schemas.microsoft.com/office/drawing/2010/main" val="0"/>
                        </a:ext>
                      </a:extLst>
                    </a:blip>
                    <a:stretch>
                      <a:fillRect/>
                    </a:stretch>
                  </pic:blipFill>
                  <pic:spPr>
                    <a:xfrm>
                      <a:off x="0" y="0"/>
                      <a:ext cx="4410075" cy="866775"/>
                    </a:xfrm>
                    <a:prstGeom prst="rect">
                      <a:avLst/>
                    </a:prstGeom>
                  </pic:spPr>
                </pic:pic>
              </a:graphicData>
            </a:graphic>
          </wp:inline>
        </w:drawing>
      </w:r>
    </w:p>
    <w:p w14:paraId="18698131" w14:textId="6221ED18" w:rsidR="00C9452A" w:rsidRPr="008E13E9" w:rsidRDefault="00C9452A" w:rsidP="00190383">
      <w:pPr>
        <w:pStyle w:val="Heading1"/>
        <w:numPr>
          <w:ilvl w:val="0"/>
          <w:numId w:val="0"/>
        </w:numPr>
        <w:spacing w:line="360" w:lineRule="auto"/>
        <w:ind w:left="432"/>
        <w:jc w:val="center"/>
        <w:rPr>
          <w:rFonts w:ascii="Times New Roman" w:eastAsia="Calibri" w:hAnsi="Times New Roman" w:cs="Times New Roman"/>
          <w:color w:val="auto"/>
          <w:sz w:val="32"/>
          <w:szCs w:val="32"/>
        </w:rPr>
      </w:pPr>
      <w:bookmarkStart w:id="3" w:name="_Toc102998839"/>
      <w:r w:rsidRPr="008E13E9">
        <w:rPr>
          <w:rFonts w:ascii="Times New Roman" w:eastAsia="Calibri" w:hAnsi="Times New Roman" w:cs="Times New Roman"/>
          <w:color w:val="auto"/>
          <w:sz w:val="32"/>
          <w:szCs w:val="32"/>
        </w:rPr>
        <w:lastRenderedPageBreak/>
        <w:t>Letter Transmittal</w:t>
      </w:r>
      <w:bookmarkEnd w:id="3"/>
    </w:p>
    <w:p w14:paraId="4A91A33C" w14:textId="77777777" w:rsidR="007356EE" w:rsidRPr="008E13E9" w:rsidRDefault="007356EE" w:rsidP="00190383">
      <w:pPr>
        <w:spacing w:line="360" w:lineRule="auto"/>
        <w:rPr>
          <w:rFonts w:ascii="Times New Roman" w:hAnsi="Times New Roman" w:cs="Times New Roman"/>
        </w:rPr>
      </w:pPr>
    </w:p>
    <w:p w14:paraId="266AE41B" w14:textId="7AACC764" w:rsidR="00C9452A" w:rsidRPr="008E13E9" w:rsidRDefault="00C9452A" w:rsidP="00190383">
      <w:pPr>
        <w:spacing w:line="360" w:lineRule="auto"/>
        <w:jc w:val="both"/>
        <w:rPr>
          <w:rFonts w:ascii="Times New Roman" w:eastAsia="Calibri" w:hAnsi="Times New Roman" w:cs="Times New Roman"/>
          <w:sz w:val="24"/>
          <w:szCs w:val="24"/>
        </w:rPr>
      </w:pPr>
      <w:r w:rsidRPr="008E13E9">
        <w:rPr>
          <w:rFonts w:ascii="Times New Roman" w:eastAsia="Calibri" w:hAnsi="Times New Roman" w:cs="Times New Roman"/>
          <w:sz w:val="24"/>
          <w:szCs w:val="24"/>
        </w:rPr>
        <w:t>Date: 13</w:t>
      </w:r>
      <w:r w:rsidRPr="008E13E9">
        <w:rPr>
          <w:rFonts w:ascii="Times New Roman" w:eastAsia="Calibri" w:hAnsi="Times New Roman" w:cs="Times New Roman"/>
          <w:sz w:val="24"/>
          <w:szCs w:val="24"/>
          <w:vertAlign w:val="superscript"/>
        </w:rPr>
        <w:t>th</w:t>
      </w:r>
      <w:r w:rsidRPr="008E13E9">
        <w:rPr>
          <w:rFonts w:ascii="Times New Roman" w:eastAsia="Calibri" w:hAnsi="Times New Roman" w:cs="Times New Roman"/>
          <w:sz w:val="24"/>
          <w:szCs w:val="24"/>
        </w:rPr>
        <w:t xml:space="preserve"> April,2022</w:t>
      </w:r>
    </w:p>
    <w:p w14:paraId="4176108C" w14:textId="77777777" w:rsidR="00C9452A" w:rsidRPr="008E13E9" w:rsidRDefault="00C9452A" w:rsidP="00190383">
      <w:pPr>
        <w:spacing w:line="360" w:lineRule="auto"/>
        <w:rPr>
          <w:rFonts w:ascii="Times New Roman" w:eastAsiaTheme="minorEastAsia" w:hAnsi="Times New Roman" w:cs="Times New Roman"/>
          <w:sz w:val="24"/>
          <w:szCs w:val="24"/>
        </w:rPr>
      </w:pPr>
      <w:r w:rsidRPr="008E13E9">
        <w:rPr>
          <w:rFonts w:ascii="Times New Roman" w:eastAsiaTheme="minorEastAsia" w:hAnsi="Times New Roman" w:cs="Times New Roman"/>
          <w:sz w:val="24"/>
          <w:szCs w:val="24"/>
        </w:rPr>
        <w:t>Ziaul Karim</w:t>
      </w:r>
    </w:p>
    <w:p w14:paraId="6965A43F" w14:textId="0F6DEA49" w:rsidR="00C9452A" w:rsidRPr="008E13E9" w:rsidRDefault="00C9452A" w:rsidP="00190383">
      <w:pPr>
        <w:spacing w:line="360" w:lineRule="auto"/>
        <w:rPr>
          <w:rFonts w:ascii="Times New Roman" w:eastAsiaTheme="minorEastAsia" w:hAnsi="Times New Roman" w:cs="Times New Roman"/>
          <w:sz w:val="24"/>
          <w:szCs w:val="24"/>
        </w:rPr>
      </w:pPr>
      <w:r w:rsidRPr="008E13E9">
        <w:rPr>
          <w:rFonts w:ascii="Times New Roman" w:eastAsiaTheme="minorEastAsia" w:hAnsi="Times New Roman" w:cs="Times New Roman"/>
          <w:sz w:val="24"/>
          <w:szCs w:val="24"/>
        </w:rPr>
        <w:t>Assistant Professor</w:t>
      </w:r>
      <w:r w:rsidR="00E95F41" w:rsidRPr="008E13E9">
        <w:rPr>
          <w:rFonts w:ascii="Times New Roman" w:eastAsiaTheme="minorEastAsia" w:hAnsi="Times New Roman" w:cs="Times New Roman"/>
          <w:sz w:val="24"/>
          <w:szCs w:val="24"/>
        </w:rPr>
        <w:t xml:space="preserve"> (SoBE)</w:t>
      </w:r>
    </w:p>
    <w:p w14:paraId="6DD95549" w14:textId="77777777" w:rsidR="00C9452A" w:rsidRPr="008E13E9" w:rsidRDefault="00C9452A" w:rsidP="00190383">
      <w:pPr>
        <w:spacing w:line="360" w:lineRule="auto"/>
        <w:rPr>
          <w:rFonts w:ascii="Times New Roman" w:eastAsiaTheme="minorEastAsia" w:hAnsi="Times New Roman" w:cs="Times New Roman"/>
          <w:sz w:val="24"/>
          <w:szCs w:val="24"/>
          <w:lang w:val="en-GB"/>
        </w:rPr>
      </w:pPr>
      <w:r w:rsidRPr="008E13E9">
        <w:rPr>
          <w:rFonts w:ascii="Times New Roman" w:eastAsiaTheme="minorEastAsia" w:hAnsi="Times New Roman" w:cs="Times New Roman"/>
          <w:sz w:val="24"/>
          <w:szCs w:val="24"/>
          <w:lang w:val="en-GB"/>
        </w:rPr>
        <w:t>United International University</w:t>
      </w:r>
      <w:r w:rsidRPr="008E13E9">
        <w:rPr>
          <w:rFonts w:ascii="Times New Roman" w:eastAsia="Times New Roman" w:hAnsi="Times New Roman" w:cs="Times New Roman"/>
          <w:sz w:val="24"/>
          <w:szCs w:val="24"/>
          <w:lang w:val="en-GB"/>
        </w:rPr>
        <w:t xml:space="preserve">              </w:t>
      </w:r>
    </w:p>
    <w:p w14:paraId="45199375" w14:textId="77777777" w:rsidR="00C9452A" w:rsidRPr="008E13E9" w:rsidRDefault="00C9452A" w:rsidP="00190383">
      <w:pPr>
        <w:spacing w:line="360" w:lineRule="auto"/>
        <w:jc w:val="both"/>
        <w:rPr>
          <w:rFonts w:ascii="Times New Roman" w:eastAsia="Calibri" w:hAnsi="Times New Roman" w:cs="Times New Roman"/>
          <w:sz w:val="2"/>
          <w:szCs w:val="2"/>
        </w:rPr>
      </w:pPr>
    </w:p>
    <w:p w14:paraId="78585448" w14:textId="0A4CECD6" w:rsidR="00E95F41" w:rsidRPr="008E13E9" w:rsidRDefault="00C9452A" w:rsidP="00190383">
      <w:pPr>
        <w:spacing w:after="0" w:line="360" w:lineRule="auto"/>
        <w:rPr>
          <w:rFonts w:ascii="Times New Roman" w:eastAsia="Times New Roman" w:hAnsi="Times New Roman" w:cs="Times New Roman"/>
          <w:b/>
          <w:bCs/>
          <w:sz w:val="28"/>
          <w:szCs w:val="28"/>
          <w:lang w:val="en-GB"/>
        </w:rPr>
      </w:pPr>
      <w:r w:rsidRPr="008E13E9">
        <w:rPr>
          <w:rFonts w:ascii="Times New Roman" w:eastAsia="Calibri" w:hAnsi="Times New Roman" w:cs="Times New Roman"/>
          <w:sz w:val="24"/>
          <w:szCs w:val="24"/>
        </w:rPr>
        <w:t xml:space="preserve">Subject: Report submission on </w:t>
      </w:r>
      <w:r w:rsidRPr="008E13E9">
        <w:rPr>
          <w:rFonts w:ascii="Times New Roman" w:eastAsia="Calibri" w:hAnsi="Times New Roman" w:cs="Times New Roman"/>
          <w:b/>
          <w:bCs/>
          <w:sz w:val="24"/>
          <w:szCs w:val="24"/>
        </w:rPr>
        <w:t>“</w:t>
      </w:r>
      <w:r w:rsidR="00E95F41" w:rsidRPr="008E13E9">
        <w:rPr>
          <w:rFonts w:ascii="Times New Roman" w:hAnsi="Times New Roman" w:cs="Times New Roman"/>
          <w:b/>
          <w:bCs/>
          <w:sz w:val="24"/>
          <w:szCs w:val="24"/>
        </w:rPr>
        <w:t>How credit policy and practices of Southeast Bank Limited (SEBL) im</w:t>
      </w:r>
      <w:r w:rsidR="007D08BC">
        <w:rPr>
          <w:rFonts w:ascii="Times New Roman" w:hAnsi="Times New Roman" w:cs="Times New Roman"/>
          <w:b/>
          <w:bCs/>
          <w:sz w:val="24"/>
          <w:szCs w:val="24"/>
        </w:rPr>
        <w:t>pact loyalty of their customers.</w:t>
      </w:r>
      <w:r w:rsidR="00E95F41" w:rsidRPr="008E13E9">
        <w:rPr>
          <w:rFonts w:ascii="Times New Roman" w:hAnsi="Times New Roman" w:cs="Times New Roman"/>
          <w:b/>
          <w:bCs/>
          <w:sz w:val="24"/>
          <w:szCs w:val="24"/>
        </w:rPr>
        <w:t>”</w:t>
      </w:r>
    </w:p>
    <w:p w14:paraId="46CF6C34" w14:textId="6FA6521A" w:rsidR="00C9452A" w:rsidRPr="008E13E9" w:rsidRDefault="00C9452A" w:rsidP="00190383">
      <w:pPr>
        <w:spacing w:line="360" w:lineRule="auto"/>
        <w:rPr>
          <w:rFonts w:ascii="Times New Roman" w:eastAsia="Calibri" w:hAnsi="Times New Roman" w:cs="Times New Roman"/>
          <w:b/>
          <w:bCs/>
          <w:sz w:val="10"/>
          <w:szCs w:val="10"/>
        </w:rPr>
      </w:pPr>
    </w:p>
    <w:p w14:paraId="1E76D1AC" w14:textId="579735DA" w:rsidR="00C9452A" w:rsidRPr="008E13E9" w:rsidRDefault="00C9452A" w:rsidP="00190383">
      <w:pPr>
        <w:spacing w:line="360" w:lineRule="auto"/>
        <w:jc w:val="both"/>
        <w:rPr>
          <w:rFonts w:ascii="Times New Roman" w:eastAsia="Calibri" w:hAnsi="Times New Roman" w:cs="Times New Roman"/>
          <w:sz w:val="24"/>
          <w:szCs w:val="24"/>
        </w:rPr>
      </w:pPr>
      <w:r w:rsidRPr="008E13E9">
        <w:rPr>
          <w:rFonts w:ascii="Times New Roman" w:eastAsia="Calibri" w:hAnsi="Times New Roman" w:cs="Times New Roman"/>
          <w:sz w:val="24"/>
          <w:szCs w:val="24"/>
        </w:rPr>
        <w:t xml:space="preserve">Dear Sir, </w:t>
      </w:r>
    </w:p>
    <w:p w14:paraId="6DF92C8E" w14:textId="3F67C7AF" w:rsidR="00962959" w:rsidRPr="008E13E9" w:rsidRDefault="00962959" w:rsidP="00190383">
      <w:pPr>
        <w:spacing w:line="360" w:lineRule="auto"/>
        <w:jc w:val="both"/>
        <w:rPr>
          <w:rFonts w:ascii="Times New Roman" w:hAnsi="Times New Roman" w:cs="Times New Roman"/>
          <w:sz w:val="24"/>
          <w:szCs w:val="24"/>
        </w:rPr>
      </w:pPr>
      <w:r w:rsidRPr="008E13E9">
        <w:rPr>
          <w:rFonts w:ascii="Times New Roman" w:eastAsia="Calibri" w:hAnsi="Times New Roman" w:cs="Times New Roman"/>
          <w:sz w:val="24"/>
          <w:szCs w:val="24"/>
        </w:rPr>
        <w:t xml:space="preserve">I am fortunate to share my </w:t>
      </w:r>
      <w:r w:rsidR="000D3B28" w:rsidRPr="008E13E9">
        <w:rPr>
          <w:rFonts w:ascii="Times New Roman" w:eastAsia="Calibri" w:hAnsi="Times New Roman" w:cs="Times New Roman"/>
          <w:sz w:val="24"/>
          <w:szCs w:val="24"/>
        </w:rPr>
        <w:t>internship</w:t>
      </w:r>
      <w:r w:rsidRPr="008E13E9">
        <w:rPr>
          <w:rFonts w:ascii="Times New Roman" w:eastAsia="Calibri" w:hAnsi="Times New Roman" w:cs="Times New Roman"/>
          <w:sz w:val="24"/>
          <w:szCs w:val="24"/>
        </w:rPr>
        <w:t xml:space="preserve"> report, which has been </w:t>
      </w:r>
      <w:r w:rsidR="00CA6F9B">
        <w:rPr>
          <w:rFonts w:ascii="Times New Roman" w:eastAsia="Calibri" w:hAnsi="Times New Roman" w:cs="Times New Roman"/>
          <w:sz w:val="24"/>
          <w:szCs w:val="24"/>
        </w:rPr>
        <w:t>done</w:t>
      </w:r>
      <w:r w:rsidRPr="008E13E9">
        <w:rPr>
          <w:rFonts w:ascii="Times New Roman" w:eastAsia="Calibri" w:hAnsi="Times New Roman" w:cs="Times New Roman"/>
          <w:sz w:val="24"/>
          <w:szCs w:val="24"/>
        </w:rPr>
        <w:t xml:space="preserve"> on “</w:t>
      </w:r>
      <w:r w:rsidRPr="008E13E9">
        <w:rPr>
          <w:rFonts w:ascii="Times New Roman" w:hAnsi="Times New Roman" w:cs="Times New Roman"/>
          <w:sz w:val="24"/>
          <w:szCs w:val="24"/>
        </w:rPr>
        <w:t>How credit policy and practices of Southeast Bank Limited (SEBL) impact loyalty of their customers” to you</w:t>
      </w:r>
      <w:r w:rsidR="00BD6312" w:rsidRPr="008E13E9">
        <w:rPr>
          <w:rFonts w:ascii="Times New Roman" w:hAnsi="Times New Roman" w:cs="Times New Roman"/>
          <w:sz w:val="24"/>
          <w:szCs w:val="24"/>
        </w:rPr>
        <w:t>,</w:t>
      </w:r>
      <w:r w:rsidR="00BD6312" w:rsidRPr="008E13E9">
        <w:rPr>
          <w:rFonts w:ascii="Times New Roman" w:hAnsi="Times New Roman" w:cs="Times New Roman"/>
        </w:rPr>
        <w:t xml:space="preserve"> </w:t>
      </w:r>
      <w:r w:rsidR="00BD6312" w:rsidRPr="008E13E9">
        <w:rPr>
          <w:rFonts w:ascii="Times New Roman" w:hAnsi="Times New Roman" w:cs="Times New Roman"/>
          <w:sz w:val="24"/>
          <w:szCs w:val="24"/>
        </w:rPr>
        <w:t>my internship supervisor.</w:t>
      </w:r>
      <w:r w:rsidR="000D3B28" w:rsidRPr="008E13E9">
        <w:rPr>
          <w:rFonts w:ascii="Times New Roman" w:hAnsi="Times New Roman" w:cs="Times New Roman"/>
        </w:rPr>
        <w:t xml:space="preserve"> </w:t>
      </w:r>
      <w:r w:rsidR="000D3B28" w:rsidRPr="00CA6F9B">
        <w:rPr>
          <w:rFonts w:ascii="Times New Roman" w:hAnsi="Times New Roman" w:cs="Times New Roman"/>
          <w:sz w:val="24"/>
          <w:szCs w:val="24"/>
        </w:rPr>
        <w:t>I have done it to compile</w:t>
      </w:r>
      <w:r w:rsidR="000D3B28" w:rsidRPr="008E13E9">
        <w:rPr>
          <w:rFonts w:ascii="Times New Roman" w:hAnsi="Times New Roman" w:cs="Times New Roman"/>
          <w:sz w:val="24"/>
          <w:szCs w:val="24"/>
        </w:rPr>
        <w:t xml:space="preserve"> this report with all of the relevant details, figures, and recommendations. I’ve followed the directions you've given me in creating this report, and I've also utilized similar principles </w:t>
      </w:r>
      <w:r w:rsidR="00CA6F9B">
        <w:rPr>
          <w:rFonts w:ascii="Times New Roman" w:hAnsi="Times New Roman" w:cs="Times New Roman"/>
          <w:sz w:val="24"/>
          <w:szCs w:val="24"/>
        </w:rPr>
        <w:t xml:space="preserve">that </w:t>
      </w:r>
      <w:r w:rsidR="000D3B28" w:rsidRPr="008E13E9">
        <w:rPr>
          <w:rFonts w:ascii="Times New Roman" w:hAnsi="Times New Roman" w:cs="Times New Roman"/>
          <w:sz w:val="24"/>
          <w:szCs w:val="24"/>
        </w:rPr>
        <w:t>I've acquired during my undergraduate studies.</w:t>
      </w:r>
      <w:r w:rsidR="00AE29D4" w:rsidRPr="008E13E9">
        <w:rPr>
          <w:rFonts w:ascii="Times New Roman" w:hAnsi="Times New Roman" w:cs="Times New Roman"/>
          <w:sz w:val="24"/>
          <w:szCs w:val="24"/>
        </w:rPr>
        <w:t xml:space="preserve"> In addition, I gathered data from the chosen bank in order to complete my report.</w:t>
      </w:r>
      <w:r w:rsidR="00D9623C" w:rsidRPr="008E13E9">
        <w:rPr>
          <w:rFonts w:ascii="Times New Roman" w:hAnsi="Times New Roman" w:cs="Times New Roman"/>
        </w:rPr>
        <w:t xml:space="preserve"> </w:t>
      </w:r>
      <w:r w:rsidR="00D9623C" w:rsidRPr="008E13E9">
        <w:rPr>
          <w:rFonts w:ascii="Times New Roman" w:hAnsi="Times New Roman" w:cs="Times New Roman"/>
          <w:sz w:val="24"/>
          <w:szCs w:val="24"/>
        </w:rPr>
        <w:t>However, in order to make my report easier to read, I included information and references from a variety of sources.</w:t>
      </w:r>
      <w:r w:rsidR="00D9623C" w:rsidRPr="008E13E9">
        <w:rPr>
          <w:rFonts w:ascii="Times New Roman" w:hAnsi="Times New Roman" w:cs="Times New Roman"/>
        </w:rPr>
        <w:t xml:space="preserve"> </w:t>
      </w:r>
      <w:r w:rsidR="00D9623C" w:rsidRPr="008E13E9">
        <w:rPr>
          <w:rFonts w:ascii="Times New Roman" w:hAnsi="Times New Roman" w:cs="Times New Roman"/>
          <w:sz w:val="24"/>
          <w:szCs w:val="24"/>
        </w:rPr>
        <w:t xml:space="preserve">I took every possible step to complete the report on time, and I sincerely hope that this report will meet the </w:t>
      </w:r>
      <w:r w:rsidR="000902D2" w:rsidRPr="008E13E9">
        <w:rPr>
          <w:rFonts w:ascii="Times New Roman" w:hAnsi="Times New Roman" w:cs="Times New Roman"/>
          <w:sz w:val="24"/>
          <w:szCs w:val="24"/>
        </w:rPr>
        <w:t>requirements. I</w:t>
      </w:r>
      <w:r w:rsidR="00D9623C" w:rsidRPr="008E13E9">
        <w:rPr>
          <w:rFonts w:ascii="Times New Roman" w:hAnsi="Times New Roman" w:cs="Times New Roman"/>
          <w:sz w:val="24"/>
          <w:szCs w:val="24"/>
        </w:rPr>
        <w:t xml:space="preserve"> put forth my best effort to give this report a tidy shape in order to make it as revealing and detailed as possible.</w:t>
      </w:r>
    </w:p>
    <w:p w14:paraId="036256AF" w14:textId="54D4727C" w:rsidR="00D9623C" w:rsidRPr="008E13E9" w:rsidRDefault="00D9623C"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Finally, I'd want to express my gratitude for your thoughtful thinking and sympathetic thoughts.</w:t>
      </w:r>
    </w:p>
    <w:p w14:paraId="7538DC54" w14:textId="31145A24" w:rsidR="00D9623C" w:rsidRPr="008E13E9" w:rsidRDefault="00D9623C"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Sincerely Yours,</w:t>
      </w:r>
    </w:p>
    <w:p w14:paraId="23010826" w14:textId="77777777" w:rsidR="00C9452A" w:rsidRPr="008E13E9" w:rsidRDefault="00C9452A" w:rsidP="00190383">
      <w:pPr>
        <w:spacing w:line="360" w:lineRule="auto"/>
        <w:jc w:val="both"/>
        <w:rPr>
          <w:rFonts w:ascii="Times New Roman" w:eastAsia="Calibri" w:hAnsi="Times New Roman" w:cs="Times New Roman"/>
          <w:sz w:val="24"/>
          <w:szCs w:val="24"/>
        </w:rPr>
      </w:pPr>
      <w:r w:rsidRPr="008E13E9">
        <w:rPr>
          <w:rFonts w:ascii="Times New Roman" w:eastAsia="Calibri" w:hAnsi="Times New Roman" w:cs="Times New Roman"/>
          <w:sz w:val="24"/>
          <w:szCs w:val="24"/>
        </w:rPr>
        <w:t xml:space="preserve">………………….. </w:t>
      </w:r>
    </w:p>
    <w:p w14:paraId="79A263D5" w14:textId="377BED30" w:rsidR="00C9452A" w:rsidRPr="008E13E9" w:rsidRDefault="00D9623C" w:rsidP="00190383">
      <w:pPr>
        <w:spacing w:line="360" w:lineRule="auto"/>
        <w:jc w:val="both"/>
        <w:rPr>
          <w:rFonts w:ascii="Times New Roman" w:eastAsia="Calibri" w:hAnsi="Times New Roman" w:cs="Times New Roman"/>
          <w:sz w:val="24"/>
          <w:szCs w:val="24"/>
          <w:lang w:val="en-GB"/>
        </w:rPr>
      </w:pPr>
      <w:r w:rsidRPr="008E13E9">
        <w:rPr>
          <w:rFonts w:ascii="Times New Roman" w:eastAsia="Calibri" w:hAnsi="Times New Roman" w:cs="Times New Roman"/>
          <w:sz w:val="24"/>
          <w:szCs w:val="24"/>
          <w:lang w:val="en-GB"/>
        </w:rPr>
        <w:t>Md Radikul Islam</w:t>
      </w:r>
    </w:p>
    <w:p w14:paraId="65DCCDE6" w14:textId="416945F5" w:rsidR="00C9452A" w:rsidRPr="008E13E9" w:rsidRDefault="00C9452A" w:rsidP="00190383">
      <w:pPr>
        <w:spacing w:line="360" w:lineRule="auto"/>
        <w:jc w:val="both"/>
        <w:rPr>
          <w:rFonts w:ascii="Times New Roman" w:eastAsia="Calibri" w:hAnsi="Times New Roman" w:cs="Times New Roman"/>
          <w:sz w:val="24"/>
          <w:szCs w:val="24"/>
          <w:lang w:val="en-GB"/>
        </w:rPr>
      </w:pPr>
      <w:r w:rsidRPr="008E13E9">
        <w:rPr>
          <w:rFonts w:ascii="Times New Roman" w:eastAsia="Calibri" w:hAnsi="Times New Roman" w:cs="Times New Roman"/>
          <w:sz w:val="24"/>
          <w:szCs w:val="24"/>
          <w:lang w:val="en-GB"/>
        </w:rPr>
        <w:t>ID- 111 1</w:t>
      </w:r>
      <w:r w:rsidR="00D9623C" w:rsidRPr="008E13E9">
        <w:rPr>
          <w:rFonts w:ascii="Times New Roman" w:eastAsia="Calibri" w:hAnsi="Times New Roman" w:cs="Times New Roman"/>
          <w:sz w:val="24"/>
          <w:szCs w:val="24"/>
          <w:lang w:val="en-GB"/>
        </w:rPr>
        <w:t>63 127.</w:t>
      </w:r>
    </w:p>
    <w:p w14:paraId="37781DA8" w14:textId="161685D5" w:rsidR="00FC6C08" w:rsidRPr="008E13E9" w:rsidRDefault="00FC6C08" w:rsidP="00190383">
      <w:pPr>
        <w:spacing w:line="360" w:lineRule="auto"/>
        <w:jc w:val="both"/>
        <w:rPr>
          <w:rFonts w:ascii="Times New Roman" w:hAnsi="Times New Roman" w:cs="Times New Roman"/>
          <w:sz w:val="24"/>
          <w:szCs w:val="24"/>
        </w:rPr>
      </w:pPr>
    </w:p>
    <w:p w14:paraId="79190103" w14:textId="2DBCC3EE" w:rsidR="00FC6C08" w:rsidRPr="008E13E9" w:rsidRDefault="00C64547" w:rsidP="00190383">
      <w:pPr>
        <w:pStyle w:val="Heading1"/>
        <w:numPr>
          <w:ilvl w:val="0"/>
          <w:numId w:val="0"/>
        </w:numPr>
        <w:spacing w:line="360" w:lineRule="auto"/>
        <w:ind w:left="432"/>
        <w:jc w:val="center"/>
        <w:rPr>
          <w:rFonts w:ascii="Times New Roman" w:hAnsi="Times New Roman" w:cs="Times New Roman"/>
          <w:color w:val="auto"/>
          <w:sz w:val="32"/>
          <w:szCs w:val="32"/>
        </w:rPr>
      </w:pPr>
      <w:bookmarkStart w:id="4" w:name="_Toc102998840"/>
      <w:r w:rsidRPr="008E13E9">
        <w:rPr>
          <w:rFonts w:ascii="Times New Roman" w:hAnsi="Times New Roman" w:cs="Times New Roman"/>
          <w:color w:val="auto"/>
          <w:sz w:val="32"/>
          <w:szCs w:val="32"/>
        </w:rPr>
        <w:lastRenderedPageBreak/>
        <w:t>Acknowledgement</w:t>
      </w:r>
      <w:bookmarkEnd w:id="4"/>
    </w:p>
    <w:p w14:paraId="3DB54340" w14:textId="77777777" w:rsidR="00C64547" w:rsidRPr="008E13E9" w:rsidRDefault="00C64547" w:rsidP="00190383">
      <w:pPr>
        <w:spacing w:line="360" w:lineRule="auto"/>
        <w:jc w:val="center"/>
        <w:rPr>
          <w:rFonts w:ascii="Times New Roman" w:hAnsi="Times New Roman" w:cs="Times New Roman"/>
          <w:b/>
          <w:bCs/>
          <w:sz w:val="32"/>
          <w:szCs w:val="32"/>
        </w:rPr>
      </w:pPr>
    </w:p>
    <w:p w14:paraId="08B494A7" w14:textId="693511A2" w:rsidR="00FC6C08" w:rsidRPr="008E13E9" w:rsidRDefault="00FC6C08"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First and importantly, I want to thank Allah for allowing me to complete this report on “</w:t>
      </w:r>
      <w:r w:rsidRPr="008E13E9">
        <w:rPr>
          <w:rFonts w:ascii="Times New Roman" w:hAnsi="Times New Roman" w:cs="Times New Roman"/>
          <w:b/>
          <w:bCs/>
          <w:sz w:val="24"/>
          <w:szCs w:val="24"/>
        </w:rPr>
        <w:t>How credit policy and practices of Southeast Bank Limited (SEBL) impact loyalty of their customers”</w:t>
      </w:r>
      <w:r w:rsidRPr="008E13E9">
        <w:rPr>
          <w:rFonts w:ascii="Times New Roman" w:hAnsi="Times New Roman" w:cs="Times New Roman"/>
          <w:sz w:val="24"/>
          <w:szCs w:val="24"/>
        </w:rPr>
        <w:t xml:space="preserve"> on time.</w:t>
      </w:r>
    </w:p>
    <w:p w14:paraId="18257053" w14:textId="6A445077" w:rsidR="00FC6C08" w:rsidRPr="008E13E9" w:rsidRDefault="00F53923" w:rsidP="00190383">
      <w:pPr>
        <w:spacing w:line="360" w:lineRule="auto"/>
        <w:rPr>
          <w:rFonts w:ascii="Times New Roman" w:eastAsia="Times New Roman" w:hAnsi="Times New Roman" w:cs="Times New Roman"/>
          <w:sz w:val="24"/>
          <w:szCs w:val="24"/>
          <w:lang w:val="en-GB"/>
        </w:rPr>
      </w:pPr>
      <w:r w:rsidRPr="008E13E9">
        <w:rPr>
          <w:rFonts w:ascii="Times New Roman" w:eastAsiaTheme="minorEastAsia" w:hAnsi="Times New Roman" w:cs="Times New Roman"/>
          <w:sz w:val="24"/>
          <w:szCs w:val="24"/>
        </w:rPr>
        <w:t>Without</w:t>
      </w:r>
      <w:r w:rsidR="00FC6C08" w:rsidRPr="008E13E9">
        <w:rPr>
          <w:rFonts w:ascii="Times New Roman" w:eastAsiaTheme="minorEastAsia" w:hAnsi="Times New Roman" w:cs="Times New Roman"/>
          <w:sz w:val="24"/>
          <w:szCs w:val="24"/>
        </w:rPr>
        <w:t xml:space="preserve"> the </w:t>
      </w:r>
      <w:r w:rsidRPr="008E13E9">
        <w:rPr>
          <w:rFonts w:ascii="Times New Roman" w:eastAsiaTheme="minorEastAsia" w:hAnsi="Times New Roman" w:cs="Times New Roman"/>
          <w:sz w:val="24"/>
          <w:szCs w:val="24"/>
        </w:rPr>
        <w:t xml:space="preserve">involvement and monitoring of </w:t>
      </w:r>
      <w:r w:rsidRPr="008E13E9">
        <w:rPr>
          <w:rFonts w:ascii="Times New Roman" w:eastAsiaTheme="minorEastAsia" w:hAnsi="Times New Roman" w:cs="Times New Roman"/>
          <w:b/>
          <w:bCs/>
          <w:sz w:val="24"/>
          <w:szCs w:val="24"/>
        </w:rPr>
        <w:t>Ziaul</w:t>
      </w:r>
      <w:r w:rsidR="00FC6C08" w:rsidRPr="008E13E9">
        <w:rPr>
          <w:rFonts w:ascii="Times New Roman" w:eastAsiaTheme="minorEastAsia" w:hAnsi="Times New Roman" w:cs="Times New Roman"/>
          <w:b/>
          <w:bCs/>
          <w:sz w:val="24"/>
          <w:szCs w:val="24"/>
        </w:rPr>
        <w:t xml:space="preserve"> Karim</w:t>
      </w:r>
      <w:r w:rsidR="00FC6C08" w:rsidRPr="008E13E9">
        <w:rPr>
          <w:rFonts w:ascii="Times New Roman" w:eastAsiaTheme="minorEastAsia" w:hAnsi="Times New Roman" w:cs="Times New Roman"/>
          <w:sz w:val="24"/>
          <w:szCs w:val="24"/>
        </w:rPr>
        <w:t xml:space="preserve"> sir, the Assistant Professor (SoBE) of </w:t>
      </w:r>
      <w:r w:rsidR="00FC6C08" w:rsidRPr="008E13E9">
        <w:rPr>
          <w:rFonts w:ascii="Times New Roman" w:eastAsiaTheme="minorEastAsia" w:hAnsi="Times New Roman" w:cs="Times New Roman"/>
          <w:sz w:val="24"/>
          <w:szCs w:val="24"/>
          <w:lang w:val="en-GB"/>
        </w:rPr>
        <w:t>United International University</w:t>
      </w:r>
      <w:r w:rsidRPr="008E13E9">
        <w:rPr>
          <w:rFonts w:ascii="Times New Roman" w:eastAsiaTheme="minorEastAsia" w:hAnsi="Times New Roman" w:cs="Times New Roman"/>
          <w:sz w:val="24"/>
          <w:szCs w:val="24"/>
          <w:lang w:val="en-GB"/>
        </w:rPr>
        <w:t xml:space="preserve"> to this report I would not be able to accomplished my report.</w:t>
      </w:r>
      <w:r w:rsidRPr="008E13E9">
        <w:rPr>
          <w:rFonts w:ascii="Times New Roman" w:hAnsi="Times New Roman" w:cs="Times New Roman"/>
        </w:rPr>
        <w:t xml:space="preserve"> </w:t>
      </w:r>
      <w:r w:rsidRPr="008E13E9">
        <w:rPr>
          <w:rFonts w:ascii="Times New Roman" w:eastAsiaTheme="minorEastAsia" w:hAnsi="Times New Roman" w:cs="Times New Roman"/>
          <w:sz w:val="24"/>
          <w:szCs w:val="24"/>
          <w:lang w:val="en-GB"/>
        </w:rPr>
        <w:t xml:space="preserve">He agreed to let me work on the problem I'd chosen. </w:t>
      </w:r>
      <w:r w:rsidR="00FC6C08" w:rsidRPr="008E13E9">
        <w:rPr>
          <w:rFonts w:ascii="Times New Roman" w:eastAsia="Times New Roman" w:hAnsi="Times New Roman" w:cs="Times New Roman"/>
          <w:sz w:val="24"/>
          <w:szCs w:val="24"/>
          <w:lang w:val="en-GB"/>
        </w:rPr>
        <w:t xml:space="preserve"> </w:t>
      </w:r>
    </w:p>
    <w:p w14:paraId="5DF6D8CD" w14:textId="77777777" w:rsidR="00C64547" w:rsidRPr="008E13E9" w:rsidRDefault="00345560" w:rsidP="00190383">
      <w:pPr>
        <w:spacing w:line="360" w:lineRule="auto"/>
        <w:rPr>
          <w:rFonts w:ascii="Times New Roman" w:eastAsiaTheme="minorEastAsia" w:hAnsi="Times New Roman" w:cs="Times New Roman"/>
          <w:sz w:val="24"/>
          <w:szCs w:val="24"/>
        </w:rPr>
      </w:pPr>
      <w:r w:rsidRPr="008E13E9">
        <w:rPr>
          <w:rFonts w:ascii="Times New Roman" w:eastAsiaTheme="minorEastAsia" w:hAnsi="Times New Roman" w:cs="Times New Roman"/>
          <w:sz w:val="24"/>
          <w:szCs w:val="24"/>
        </w:rPr>
        <w:t>I'd also like to express my gratitude to Mohd. Zakir Hossain Majumder, Senior Assistant V</w:t>
      </w:r>
      <w:bookmarkStart w:id="5" w:name="_GoBack"/>
      <w:bookmarkEnd w:id="5"/>
      <w:r w:rsidRPr="008E13E9">
        <w:rPr>
          <w:rFonts w:ascii="Times New Roman" w:eastAsiaTheme="minorEastAsia" w:hAnsi="Times New Roman" w:cs="Times New Roman"/>
          <w:sz w:val="24"/>
          <w:szCs w:val="24"/>
        </w:rPr>
        <w:t xml:space="preserve">ice President of southeast bank of Imamganj for giving me chance </w:t>
      </w:r>
      <w:r w:rsidR="00C64547" w:rsidRPr="008E13E9">
        <w:rPr>
          <w:rFonts w:ascii="Times New Roman" w:eastAsiaTheme="minorEastAsia" w:hAnsi="Times New Roman" w:cs="Times New Roman"/>
          <w:sz w:val="24"/>
          <w:szCs w:val="24"/>
        </w:rPr>
        <w:t>in the required activities.</w:t>
      </w:r>
      <w:r w:rsidR="00C64547" w:rsidRPr="008E13E9">
        <w:rPr>
          <w:rFonts w:ascii="Times New Roman" w:hAnsi="Times New Roman" w:cs="Times New Roman"/>
        </w:rPr>
        <w:t xml:space="preserve"> </w:t>
      </w:r>
      <w:r w:rsidR="00C64547" w:rsidRPr="008E13E9">
        <w:rPr>
          <w:rFonts w:ascii="Times New Roman" w:eastAsiaTheme="minorEastAsia" w:hAnsi="Times New Roman" w:cs="Times New Roman"/>
          <w:sz w:val="24"/>
          <w:szCs w:val="24"/>
        </w:rPr>
        <w:t xml:space="preserve">I'd would like to show my thankfulness to all of Southeast Bank's employees for their assistance during my internship. </w:t>
      </w:r>
    </w:p>
    <w:p w14:paraId="59CFC763" w14:textId="1E592B4E" w:rsidR="00345560" w:rsidRPr="008E13E9" w:rsidRDefault="00C64547" w:rsidP="00190383">
      <w:pPr>
        <w:spacing w:line="360" w:lineRule="auto"/>
        <w:rPr>
          <w:rFonts w:ascii="Times New Roman" w:eastAsiaTheme="minorEastAsia" w:hAnsi="Times New Roman" w:cs="Times New Roman"/>
          <w:sz w:val="24"/>
          <w:szCs w:val="24"/>
        </w:rPr>
      </w:pPr>
      <w:r w:rsidRPr="008E13E9">
        <w:rPr>
          <w:rFonts w:ascii="Times New Roman" w:eastAsiaTheme="minorEastAsia" w:hAnsi="Times New Roman" w:cs="Times New Roman"/>
          <w:sz w:val="24"/>
          <w:szCs w:val="24"/>
        </w:rPr>
        <w:t xml:space="preserve">Finally, I am grateful to UIU for sponsoring the internship program, which allows students to gain valuable real-world work experience while also furthering their academic goals. </w:t>
      </w:r>
      <w:r w:rsidR="00345560" w:rsidRPr="008E13E9">
        <w:rPr>
          <w:rFonts w:ascii="Times New Roman" w:eastAsiaTheme="minorEastAsia" w:hAnsi="Times New Roman" w:cs="Times New Roman"/>
          <w:sz w:val="24"/>
          <w:szCs w:val="24"/>
        </w:rPr>
        <w:t xml:space="preserve"> </w:t>
      </w:r>
    </w:p>
    <w:p w14:paraId="6F52E635" w14:textId="77777777" w:rsidR="00FC6C08" w:rsidRPr="008E13E9" w:rsidRDefault="00FC6C08" w:rsidP="00190383">
      <w:pPr>
        <w:spacing w:line="360" w:lineRule="auto"/>
        <w:jc w:val="both"/>
        <w:rPr>
          <w:rFonts w:ascii="Times New Roman" w:eastAsia="Calibri" w:hAnsi="Times New Roman" w:cs="Times New Roman"/>
          <w:sz w:val="2"/>
          <w:szCs w:val="2"/>
        </w:rPr>
      </w:pPr>
    </w:p>
    <w:p w14:paraId="586718EE" w14:textId="77777777" w:rsidR="00FC6C08" w:rsidRPr="008E13E9" w:rsidRDefault="00FC6C08" w:rsidP="00190383">
      <w:pPr>
        <w:spacing w:line="360" w:lineRule="auto"/>
        <w:jc w:val="both"/>
        <w:rPr>
          <w:rFonts w:ascii="Times New Roman" w:hAnsi="Times New Roman" w:cs="Times New Roman"/>
          <w:sz w:val="24"/>
          <w:szCs w:val="24"/>
        </w:rPr>
      </w:pPr>
    </w:p>
    <w:p w14:paraId="33DF47DC" w14:textId="17D4A12F" w:rsidR="00FC6C08" w:rsidRPr="008E13E9" w:rsidRDefault="00FC6C08" w:rsidP="00190383">
      <w:pPr>
        <w:spacing w:line="360" w:lineRule="auto"/>
        <w:jc w:val="both"/>
        <w:rPr>
          <w:rFonts w:ascii="Times New Roman" w:hAnsi="Times New Roman" w:cs="Times New Roman"/>
          <w:sz w:val="24"/>
          <w:szCs w:val="24"/>
        </w:rPr>
      </w:pPr>
    </w:p>
    <w:p w14:paraId="53384EE1" w14:textId="32370088" w:rsidR="00FC6C08" w:rsidRPr="008E13E9" w:rsidRDefault="00FC6C08" w:rsidP="00190383">
      <w:pPr>
        <w:spacing w:line="360" w:lineRule="auto"/>
        <w:jc w:val="both"/>
        <w:rPr>
          <w:rFonts w:ascii="Times New Roman" w:hAnsi="Times New Roman" w:cs="Times New Roman"/>
          <w:sz w:val="24"/>
          <w:szCs w:val="24"/>
        </w:rPr>
      </w:pPr>
    </w:p>
    <w:p w14:paraId="3BEFF9BA" w14:textId="004C2559" w:rsidR="00FC6C08" w:rsidRPr="008E13E9" w:rsidRDefault="00FC6C08" w:rsidP="00190383">
      <w:pPr>
        <w:spacing w:line="360" w:lineRule="auto"/>
        <w:jc w:val="both"/>
        <w:rPr>
          <w:rFonts w:ascii="Times New Roman" w:hAnsi="Times New Roman" w:cs="Times New Roman"/>
          <w:sz w:val="24"/>
          <w:szCs w:val="24"/>
        </w:rPr>
      </w:pPr>
    </w:p>
    <w:p w14:paraId="105CA674" w14:textId="792E0D4F" w:rsidR="00C9452A" w:rsidRPr="008E13E9" w:rsidRDefault="00C9452A" w:rsidP="00190383">
      <w:pPr>
        <w:spacing w:line="360" w:lineRule="auto"/>
        <w:jc w:val="both"/>
        <w:rPr>
          <w:rFonts w:ascii="Times New Roman" w:hAnsi="Times New Roman" w:cs="Times New Roman"/>
          <w:sz w:val="24"/>
          <w:szCs w:val="24"/>
        </w:rPr>
      </w:pPr>
    </w:p>
    <w:p w14:paraId="76C188DB" w14:textId="79AC2ED1" w:rsidR="00510178" w:rsidRPr="008E13E9" w:rsidRDefault="00510178" w:rsidP="00190383">
      <w:pPr>
        <w:spacing w:line="360" w:lineRule="auto"/>
        <w:jc w:val="both"/>
        <w:rPr>
          <w:rFonts w:ascii="Times New Roman" w:hAnsi="Times New Roman" w:cs="Times New Roman"/>
          <w:sz w:val="24"/>
          <w:szCs w:val="24"/>
        </w:rPr>
      </w:pPr>
    </w:p>
    <w:p w14:paraId="5D8D1277" w14:textId="4CE4D21E" w:rsidR="00510178" w:rsidRPr="008E13E9" w:rsidRDefault="00510178" w:rsidP="00190383">
      <w:pPr>
        <w:spacing w:line="360" w:lineRule="auto"/>
        <w:jc w:val="both"/>
        <w:rPr>
          <w:rFonts w:ascii="Times New Roman" w:hAnsi="Times New Roman" w:cs="Times New Roman"/>
          <w:sz w:val="24"/>
          <w:szCs w:val="24"/>
        </w:rPr>
      </w:pPr>
    </w:p>
    <w:p w14:paraId="015DA1C4" w14:textId="570C0A27" w:rsidR="00510178" w:rsidRPr="008E13E9" w:rsidRDefault="00510178" w:rsidP="00190383">
      <w:pPr>
        <w:spacing w:line="360" w:lineRule="auto"/>
        <w:jc w:val="both"/>
        <w:rPr>
          <w:rFonts w:ascii="Times New Roman" w:hAnsi="Times New Roman" w:cs="Times New Roman"/>
          <w:sz w:val="24"/>
          <w:szCs w:val="24"/>
        </w:rPr>
      </w:pPr>
    </w:p>
    <w:p w14:paraId="03EE6D84" w14:textId="77777777" w:rsidR="00510178" w:rsidRPr="008E13E9" w:rsidRDefault="00510178" w:rsidP="00190383">
      <w:pPr>
        <w:spacing w:line="360" w:lineRule="auto"/>
        <w:jc w:val="both"/>
        <w:rPr>
          <w:rFonts w:ascii="Times New Roman" w:hAnsi="Times New Roman" w:cs="Times New Roman"/>
          <w:sz w:val="24"/>
          <w:szCs w:val="24"/>
        </w:rPr>
      </w:pPr>
    </w:p>
    <w:p w14:paraId="6AC204FB" w14:textId="25ECAB4C" w:rsidR="00266572" w:rsidRPr="008E13E9" w:rsidRDefault="00F96E7E" w:rsidP="00190383">
      <w:pPr>
        <w:pStyle w:val="Heading1"/>
        <w:numPr>
          <w:ilvl w:val="0"/>
          <w:numId w:val="0"/>
        </w:numPr>
        <w:spacing w:line="360" w:lineRule="auto"/>
        <w:ind w:left="432" w:hanging="432"/>
        <w:jc w:val="center"/>
        <w:rPr>
          <w:rFonts w:ascii="Times New Roman" w:hAnsi="Times New Roman" w:cs="Times New Roman"/>
          <w:color w:val="auto"/>
          <w:sz w:val="32"/>
          <w:szCs w:val="32"/>
        </w:rPr>
      </w:pPr>
      <w:bookmarkStart w:id="6" w:name="_Toc102998841"/>
      <w:r w:rsidRPr="008E13E9">
        <w:rPr>
          <w:rFonts w:ascii="Times New Roman" w:hAnsi="Times New Roman" w:cs="Times New Roman"/>
          <w:color w:val="auto"/>
          <w:sz w:val="32"/>
          <w:szCs w:val="32"/>
        </w:rPr>
        <w:lastRenderedPageBreak/>
        <w:t>Executive Summary</w:t>
      </w:r>
      <w:bookmarkEnd w:id="6"/>
    </w:p>
    <w:p w14:paraId="0374417A" w14:textId="77777777" w:rsidR="00F96E7E" w:rsidRPr="008E13E9" w:rsidRDefault="00F96E7E" w:rsidP="00190383">
      <w:pPr>
        <w:spacing w:line="360" w:lineRule="auto"/>
        <w:rPr>
          <w:rFonts w:ascii="Times New Roman" w:hAnsi="Times New Roman" w:cs="Times New Roman"/>
        </w:rPr>
      </w:pPr>
    </w:p>
    <w:p w14:paraId="17A4B29B" w14:textId="2931701E" w:rsidR="00357A51" w:rsidRPr="008E13E9" w:rsidRDefault="00266572"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The purpose of this research was to find out how credit policy and practices of Southeast bank impact loyalty of their customers.</w:t>
      </w:r>
      <w:r w:rsidR="00E23A7D" w:rsidRPr="008E13E9">
        <w:rPr>
          <w:rFonts w:ascii="Times New Roman" w:hAnsi="Times New Roman" w:cs="Times New Roman"/>
        </w:rPr>
        <w:t xml:space="preserve"> </w:t>
      </w:r>
      <w:r w:rsidR="00E23A7D" w:rsidRPr="008E13E9">
        <w:rPr>
          <w:rFonts w:ascii="Times New Roman" w:hAnsi="Times New Roman" w:cs="Times New Roman"/>
          <w:sz w:val="24"/>
          <w:szCs w:val="24"/>
        </w:rPr>
        <w:t>The case company was chosen as Southeast Bank. The data for this study was gathered through a survey of Southeast Bank Limited clients.</w:t>
      </w:r>
      <w:r w:rsidR="007E6297" w:rsidRPr="008E13E9">
        <w:rPr>
          <w:rFonts w:ascii="Times New Roman" w:hAnsi="Times New Roman" w:cs="Times New Roman"/>
          <w:sz w:val="24"/>
          <w:szCs w:val="24"/>
        </w:rPr>
        <w:t xml:space="preserve"> </w:t>
      </w:r>
      <w:r w:rsidR="00DD39BD" w:rsidRPr="008E13E9">
        <w:rPr>
          <w:rFonts w:ascii="Times New Roman" w:hAnsi="Times New Roman" w:cs="Times New Roman"/>
          <w:sz w:val="24"/>
          <w:szCs w:val="24"/>
        </w:rPr>
        <w:t>The study's objectives were to define the profile of respondents in Southeast Bank Limited's Imamganj branch, to understand the relationship between credit policy and loyalty, and to understand how Southeast Bank's credit policy and practices effect customer loyalty. For these objectives, this analytical part was d</w:t>
      </w:r>
      <w:r w:rsidR="00A00B8F" w:rsidRPr="008E13E9">
        <w:rPr>
          <w:rFonts w:ascii="Times New Roman" w:hAnsi="Times New Roman" w:cs="Times New Roman"/>
          <w:sz w:val="24"/>
          <w:szCs w:val="24"/>
        </w:rPr>
        <w:t>i</w:t>
      </w:r>
      <w:r w:rsidR="00DD39BD" w:rsidRPr="008E13E9">
        <w:rPr>
          <w:rFonts w:ascii="Times New Roman" w:hAnsi="Times New Roman" w:cs="Times New Roman"/>
          <w:sz w:val="24"/>
          <w:szCs w:val="24"/>
        </w:rPr>
        <w:t>vi</w:t>
      </w:r>
      <w:r w:rsidR="00A00B8F" w:rsidRPr="008E13E9">
        <w:rPr>
          <w:rFonts w:ascii="Times New Roman" w:hAnsi="Times New Roman" w:cs="Times New Roman"/>
          <w:sz w:val="24"/>
          <w:szCs w:val="24"/>
        </w:rPr>
        <w:t>d</w:t>
      </w:r>
      <w:r w:rsidR="00DD39BD" w:rsidRPr="008E13E9">
        <w:rPr>
          <w:rFonts w:ascii="Times New Roman" w:hAnsi="Times New Roman" w:cs="Times New Roman"/>
          <w:sz w:val="24"/>
          <w:szCs w:val="24"/>
        </w:rPr>
        <w:t xml:space="preserve">ed in two </w:t>
      </w:r>
      <w:r w:rsidR="00A00B8F" w:rsidRPr="008E13E9">
        <w:rPr>
          <w:rFonts w:ascii="Times New Roman" w:hAnsi="Times New Roman" w:cs="Times New Roman"/>
          <w:sz w:val="24"/>
          <w:szCs w:val="24"/>
        </w:rPr>
        <w:t>parts</w:t>
      </w:r>
      <w:r w:rsidR="00DD39BD" w:rsidRPr="008E13E9">
        <w:rPr>
          <w:rFonts w:ascii="Times New Roman" w:hAnsi="Times New Roman" w:cs="Times New Roman"/>
          <w:sz w:val="24"/>
          <w:szCs w:val="24"/>
        </w:rPr>
        <w:t>. First part</w:t>
      </w:r>
      <w:r w:rsidR="00A00B8F" w:rsidRPr="008E13E9">
        <w:rPr>
          <w:rFonts w:ascii="Times New Roman" w:hAnsi="Times New Roman" w:cs="Times New Roman"/>
          <w:sz w:val="24"/>
          <w:szCs w:val="24"/>
        </w:rPr>
        <w:t xml:space="preserve"> that is part A,</w:t>
      </w:r>
      <w:r w:rsidR="00DD39BD" w:rsidRPr="008E13E9">
        <w:rPr>
          <w:rFonts w:ascii="Times New Roman" w:hAnsi="Times New Roman" w:cs="Times New Roman"/>
          <w:sz w:val="24"/>
          <w:szCs w:val="24"/>
        </w:rPr>
        <w:t xml:space="preserve"> is about the demographic part that is </w:t>
      </w:r>
      <w:r w:rsidR="00A00B8F" w:rsidRPr="008E13E9">
        <w:rPr>
          <w:rFonts w:ascii="Times New Roman" w:hAnsi="Times New Roman" w:cs="Times New Roman"/>
          <w:sz w:val="24"/>
          <w:szCs w:val="24"/>
        </w:rPr>
        <w:t xml:space="preserve">done for knowing the customer profile. The part B was analytical part. </w:t>
      </w:r>
      <w:r w:rsidR="003D08AC" w:rsidRPr="008E13E9">
        <w:rPr>
          <w:rFonts w:ascii="Times New Roman" w:hAnsi="Times New Roman" w:cs="Times New Roman"/>
          <w:sz w:val="24"/>
          <w:szCs w:val="24"/>
        </w:rPr>
        <w:t xml:space="preserve">From the analytical part, it has been observed that </w:t>
      </w:r>
      <w:r w:rsidR="005879B4" w:rsidRPr="008E13E9">
        <w:rPr>
          <w:rFonts w:ascii="Times New Roman" w:hAnsi="Times New Roman" w:cs="Times New Roman"/>
          <w:sz w:val="24"/>
          <w:szCs w:val="24"/>
        </w:rPr>
        <w:t xml:space="preserve">there </w:t>
      </w:r>
      <w:r w:rsidR="003D1F35" w:rsidRPr="008E13E9">
        <w:rPr>
          <w:rFonts w:ascii="Times New Roman" w:hAnsi="Times New Roman" w:cs="Times New Roman"/>
          <w:sz w:val="24"/>
          <w:szCs w:val="24"/>
        </w:rPr>
        <w:t xml:space="preserve">is a relationship between credit policy and customer loyalty. </w:t>
      </w:r>
      <w:r w:rsidR="0062349D" w:rsidRPr="008E13E9">
        <w:rPr>
          <w:rFonts w:ascii="Times New Roman" w:hAnsi="Times New Roman" w:cs="Times New Roman"/>
          <w:sz w:val="24"/>
          <w:szCs w:val="24"/>
        </w:rPr>
        <w:t xml:space="preserve">It's also noticed that customer loyalty can be affected by the policy of a bank. Like, longer credit period, low interest rate, flexible collection policy, easy credit expansion </w:t>
      </w:r>
      <w:r w:rsidR="00CD4C73" w:rsidRPr="008E13E9">
        <w:rPr>
          <w:rFonts w:ascii="Times New Roman" w:hAnsi="Times New Roman" w:cs="Times New Roman"/>
          <w:sz w:val="24"/>
          <w:szCs w:val="24"/>
        </w:rPr>
        <w:t>affects</w:t>
      </w:r>
      <w:r w:rsidR="00B41FE9" w:rsidRPr="008E13E9">
        <w:rPr>
          <w:rFonts w:ascii="Times New Roman" w:hAnsi="Times New Roman" w:cs="Times New Roman"/>
          <w:sz w:val="24"/>
          <w:szCs w:val="24"/>
        </w:rPr>
        <w:t xml:space="preserve"> the customers loyalty positively.</w:t>
      </w:r>
    </w:p>
    <w:p w14:paraId="0068E845" w14:textId="0580446B" w:rsidR="00254B94" w:rsidRPr="008E13E9" w:rsidRDefault="00254B94" w:rsidP="00190383">
      <w:pPr>
        <w:spacing w:line="360" w:lineRule="auto"/>
        <w:jc w:val="both"/>
        <w:rPr>
          <w:rFonts w:ascii="Times New Roman" w:hAnsi="Times New Roman" w:cs="Times New Roman"/>
          <w:sz w:val="24"/>
          <w:szCs w:val="24"/>
        </w:rPr>
      </w:pPr>
      <w:r w:rsidRPr="008E13E9">
        <w:rPr>
          <w:rFonts w:ascii="Times New Roman" w:hAnsi="Times New Roman" w:cs="Times New Roman"/>
          <w:b/>
          <w:bCs/>
          <w:sz w:val="24"/>
          <w:szCs w:val="24"/>
        </w:rPr>
        <w:t>Keywords:</w:t>
      </w:r>
      <w:r w:rsidR="0004678F" w:rsidRPr="008E13E9">
        <w:rPr>
          <w:rFonts w:ascii="Times New Roman" w:hAnsi="Times New Roman" w:cs="Times New Roman"/>
          <w:sz w:val="24"/>
          <w:szCs w:val="24"/>
        </w:rPr>
        <w:t xml:space="preserve"> C</w:t>
      </w:r>
      <w:r w:rsidR="00CD4C73" w:rsidRPr="008E13E9">
        <w:rPr>
          <w:rFonts w:ascii="Times New Roman" w:hAnsi="Times New Roman" w:cs="Times New Roman"/>
          <w:sz w:val="24"/>
          <w:szCs w:val="24"/>
        </w:rPr>
        <w:t xml:space="preserve">redit </w:t>
      </w:r>
      <w:r w:rsidR="0004678F" w:rsidRPr="008E13E9">
        <w:rPr>
          <w:rFonts w:ascii="Times New Roman" w:hAnsi="Times New Roman" w:cs="Times New Roman"/>
          <w:sz w:val="24"/>
          <w:szCs w:val="24"/>
        </w:rPr>
        <w:t>P</w:t>
      </w:r>
      <w:r w:rsidR="00CD4C73" w:rsidRPr="008E13E9">
        <w:rPr>
          <w:rFonts w:ascii="Times New Roman" w:hAnsi="Times New Roman" w:cs="Times New Roman"/>
          <w:sz w:val="24"/>
          <w:szCs w:val="24"/>
        </w:rPr>
        <w:t xml:space="preserve">olicy, </w:t>
      </w:r>
      <w:r w:rsidR="0004678F" w:rsidRPr="008E13E9">
        <w:rPr>
          <w:rFonts w:ascii="Times New Roman" w:hAnsi="Times New Roman" w:cs="Times New Roman"/>
          <w:sz w:val="24"/>
          <w:szCs w:val="24"/>
        </w:rPr>
        <w:t>R</w:t>
      </w:r>
      <w:r w:rsidR="00CD4C73" w:rsidRPr="008E13E9">
        <w:rPr>
          <w:rFonts w:ascii="Times New Roman" w:hAnsi="Times New Roman" w:cs="Times New Roman"/>
          <w:sz w:val="24"/>
          <w:szCs w:val="24"/>
        </w:rPr>
        <w:t>espondent</w:t>
      </w:r>
      <w:r w:rsidR="003F7443" w:rsidRPr="008E13E9">
        <w:rPr>
          <w:rFonts w:ascii="Times New Roman" w:hAnsi="Times New Roman" w:cs="Times New Roman"/>
          <w:sz w:val="24"/>
          <w:szCs w:val="24"/>
        </w:rPr>
        <w:t>’</w:t>
      </w:r>
      <w:r w:rsidR="00CD4C73" w:rsidRPr="008E13E9">
        <w:rPr>
          <w:rFonts w:ascii="Times New Roman" w:hAnsi="Times New Roman" w:cs="Times New Roman"/>
          <w:sz w:val="24"/>
          <w:szCs w:val="24"/>
        </w:rPr>
        <w:t>s</w:t>
      </w:r>
      <w:r w:rsidR="003F7443" w:rsidRPr="008E13E9">
        <w:rPr>
          <w:rFonts w:ascii="Times New Roman" w:hAnsi="Times New Roman" w:cs="Times New Roman"/>
          <w:sz w:val="24"/>
          <w:szCs w:val="24"/>
        </w:rPr>
        <w:t xml:space="preserve"> </w:t>
      </w:r>
      <w:r w:rsidR="0004678F" w:rsidRPr="008E13E9">
        <w:rPr>
          <w:rFonts w:ascii="Times New Roman" w:hAnsi="Times New Roman" w:cs="Times New Roman"/>
          <w:sz w:val="24"/>
          <w:szCs w:val="24"/>
        </w:rPr>
        <w:t>P</w:t>
      </w:r>
      <w:r w:rsidR="003F7443" w:rsidRPr="008E13E9">
        <w:rPr>
          <w:rFonts w:ascii="Times New Roman" w:hAnsi="Times New Roman" w:cs="Times New Roman"/>
          <w:sz w:val="24"/>
          <w:szCs w:val="24"/>
        </w:rPr>
        <w:t>rofile</w:t>
      </w:r>
      <w:r w:rsidR="00CD4C73" w:rsidRPr="008E13E9">
        <w:rPr>
          <w:rFonts w:ascii="Times New Roman" w:hAnsi="Times New Roman" w:cs="Times New Roman"/>
          <w:sz w:val="24"/>
          <w:szCs w:val="24"/>
        </w:rPr>
        <w:t xml:space="preserve">, </w:t>
      </w:r>
      <w:r w:rsidR="0004678F" w:rsidRPr="008E13E9">
        <w:rPr>
          <w:rFonts w:ascii="Times New Roman" w:hAnsi="Times New Roman" w:cs="Times New Roman"/>
          <w:sz w:val="24"/>
          <w:szCs w:val="24"/>
        </w:rPr>
        <w:t>C</w:t>
      </w:r>
      <w:r w:rsidR="00CD4C73" w:rsidRPr="008E13E9">
        <w:rPr>
          <w:rFonts w:ascii="Times New Roman" w:hAnsi="Times New Roman" w:cs="Times New Roman"/>
          <w:sz w:val="24"/>
          <w:szCs w:val="24"/>
        </w:rPr>
        <w:t xml:space="preserve">ustomer </w:t>
      </w:r>
      <w:r w:rsidR="0004678F" w:rsidRPr="008E13E9">
        <w:rPr>
          <w:rFonts w:ascii="Times New Roman" w:hAnsi="Times New Roman" w:cs="Times New Roman"/>
          <w:sz w:val="24"/>
          <w:szCs w:val="24"/>
        </w:rPr>
        <w:t>L</w:t>
      </w:r>
      <w:r w:rsidR="00CD4C73" w:rsidRPr="008E13E9">
        <w:rPr>
          <w:rFonts w:ascii="Times New Roman" w:hAnsi="Times New Roman" w:cs="Times New Roman"/>
          <w:sz w:val="24"/>
          <w:szCs w:val="24"/>
        </w:rPr>
        <w:t>oyalty,</w:t>
      </w:r>
      <w:r w:rsidR="000A5698" w:rsidRPr="008E13E9">
        <w:rPr>
          <w:rFonts w:ascii="Times New Roman" w:hAnsi="Times New Roman" w:cs="Times New Roman"/>
          <w:sz w:val="24"/>
          <w:szCs w:val="24"/>
        </w:rPr>
        <w:t xml:space="preserve"> </w:t>
      </w:r>
      <w:r w:rsidR="0004678F" w:rsidRPr="008E13E9">
        <w:rPr>
          <w:rFonts w:ascii="Times New Roman" w:hAnsi="Times New Roman" w:cs="Times New Roman"/>
          <w:sz w:val="24"/>
          <w:szCs w:val="24"/>
        </w:rPr>
        <w:t>R</w:t>
      </w:r>
      <w:r w:rsidR="000A5698" w:rsidRPr="008E13E9">
        <w:rPr>
          <w:rFonts w:ascii="Times New Roman" w:hAnsi="Times New Roman" w:cs="Times New Roman"/>
          <w:sz w:val="24"/>
          <w:szCs w:val="24"/>
        </w:rPr>
        <w:t xml:space="preserve">elationship </w:t>
      </w:r>
      <w:r w:rsidR="0004678F" w:rsidRPr="008E13E9">
        <w:rPr>
          <w:rFonts w:ascii="Times New Roman" w:hAnsi="Times New Roman" w:cs="Times New Roman"/>
          <w:sz w:val="24"/>
          <w:szCs w:val="24"/>
        </w:rPr>
        <w:t>B</w:t>
      </w:r>
      <w:r w:rsidR="000A5698" w:rsidRPr="008E13E9">
        <w:rPr>
          <w:rFonts w:ascii="Times New Roman" w:hAnsi="Times New Roman" w:cs="Times New Roman"/>
          <w:sz w:val="24"/>
          <w:szCs w:val="24"/>
        </w:rPr>
        <w:t xml:space="preserve">etween </w:t>
      </w:r>
      <w:r w:rsidR="0004678F" w:rsidRPr="008E13E9">
        <w:rPr>
          <w:rFonts w:ascii="Times New Roman" w:hAnsi="Times New Roman" w:cs="Times New Roman"/>
          <w:sz w:val="24"/>
          <w:szCs w:val="24"/>
        </w:rPr>
        <w:t>C</w:t>
      </w:r>
      <w:r w:rsidR="000A5698" w:rsidRPr="008E13E9">
        <w:rPr>
          <w:rFonts w:ascii="Times New Roman" w:hAnsi="Times New Roman" w:cs="Times New Roman"/>
          <w:sz w:val="24"/>
          <w:szCs w:val="24"/>
        </w:rPr>
        <w:t xml:space="preserve">redit </w:t>
      </w:r>
      <w:r w:rsidR="0004678F" w:rsidRPr="008E13E9">
        <w:rPr>
          <w:rFonts w:ascii="Times New Roman" w:hAnsi="Times New Roman" w:cs="Times New Roman"/>
          <w:sz w:val="24"/>
          <w:szCs w:val="24"/>
        </w:rPr>
        <w:t>P</w:t>
      </w:r>
      <w:r w:rsidR="00664975" w:rsidRPr="008E13E9">
        <w:rPr>
          <w:rFonts w:ascii="Times New Roman" w:hAnsi="Times New Roman" w:cs="Times New Roman"/>
          <w:sz w:val="24"/>
          <w:szCs w:val="24"/>
        </w:rPr>
        <w:t>olicy</w:t>
      </w:r>
      <w:r w:rsidR="000A5698" w:rsidRPr="008E13E9">
        <w:rPr>
          <w:rFonts w:ascii="Times New Roman" w:hAnsi="Times New Roman" w:cs="Times New Roman"/>
          <w:sz w:val="24"/>
          <w:szCs w:val="24"/>
        </w:rPr>
        <w:t xml:space="preserve"> and </w:t>
      </w:r>
      <w:r w:rsidR="0004678F" w:rsidRPr="008E13E9">
        <w:rPr>
          <w:rFonts w:ascii="Times New Roman" w:hAnsi="Times New Roman" w:cs="Times New Roman"/>
          <w:sz w:val="24"/>
          <w:szCs w:val="24"/>
        </w:rPr>
        <w:t>L</w:t>
      </w:r>
      <w:r w:rsidR="000A5698" w:rsidRPr="008E13E9">
        <w:rPr>
          <w:rFonts w:ascii="Times New Roman" w:hAnsi="Times New Roman" w:cs="Times New Roman"/>
          <w:sz w:val="24"/>
          <w:szCs w:val="24"/>
        </w:rPr>
        <w:t>oyalty.</w:t>
      </w:r>
      <w:r w:rsidR="00CD4C73" w:rsidRPr="008E13E9">
        <w:rPr>
          <w:rFonts w:ascii="Times New Roman" w:hAnsi="Times New Roman" w:cs="Times New Roman"/>
          <w:sz w:val="24"/>
          <w:szCs w:val="24"/>
        </w:rPr>
        <w:t xml:space="preserve"> </w:t>
      </w:r>
    </w:p>
    <w:p w14:paraId="6A82C77D" w14:textId="517C5FE4" w:rsidR="00FC6C08" w:rsidRPr="008E13E9" w:rsidRDefault="00FC6C08" w:rsidP="00190383">
      <w:pPr>
        <w:spacing w:line="360" w:lineRule="auto"/>
        <w:jc w:val="both"/>
        <w:rPr>
          <w:rFonts w:ascii="Times New Roman" w:hAnsi="Times New Roman" w:cs="Times New Roman"/>
          <w:sz w:val="24"/>
          <w:szCs w:val="24"/>
        </w:rPr>
      </w:pPr>
    </w:p>
    <w:p w14:paraId="2B779694" w14:textId="77C3D24A" w:rsidR="00510178" w:rsidRPr="008E13E9" w:rsidRDefault="00510178" w:rsidP="00190383">
      <w:pPr>
        <w:spacing w:line="360" w:lineRule="auto"/>
        <w:jc w:val="both"/>
        <w:rPr>
          <w:rFonts w:ascii="Times New Roman" w:hAnsi="Times New Roman" w:cs="Times New Roman"/>
          <w:sz w:val="24"/>
          <w:szCs w:val="24"/>
        </w:rPr>
      </w:pPr>
    </w:p>
    <w:p w14:paraId="2E6748CF" w14:textId="4B6104A4" w:rsidR="00510178" w:rsidRPr="008E13E9" w:rsidRDefault="00510178" w:rsidP="00190383">
      <w:pPr>
        <w:spacing w:line="360" w:lineRule="auto"/>
        <w:jc w:val="both"/>
        <w:rPr>
          <w:rFonts w:ascii="Times New Roman" w:hAnsi="Times New Roman" w:cs="Times New Roman"/>
          <w:sz w:val="24"/>
          <w:szCs w:val="24"/>
        </w:rPr>
      </w:pPr>
    </w:p>
    <w:p w14:paraId="63FBE071" w14:textId="50DE3939" w:rsidR="00510178" w:rsidRPr="008E13E9" w:rsidRDefault="00510178" w:rsidP="00190383">
      <w:pPr>
        <w:spacing w:line="360" w:lineRule="auto"/>
        <w:jc w:val="both"/>
        <w:rPr>
          <w:rFonts w:ascii="Times New Roman" w:hAnsi="Times New Roman" w:cs="Times New Roman"/>
          <w:sz w:val="24"/>
          <w:szCs w:val="24"/>
        </w:rPr>
      </w:pPr>
    </w:p>
    <w:p w14:paraId="7846284E" w14:textId="3685280E" w:rsidR="00510178" w:rsidRPr="008E13E9" w:rsidRDefault="00510178" w:rsidP="00190383">
      <w:pPr>
        <w:spacing w:line="360" w:lineRule="auto"/>
        <w:jc w:val="both"/>
        <w:rPr>
          <w:rFonts w:ascii="Times New Roman" w:hAnsi="Times New Roman" w:cs="Times New Roman"/>
          <w:sz w:val="24"/>
          <w:szCs w:val="24"/>
        </w:rPr>
      </w:pPr>
    </w:p>
    <w:p w14:paraId="2D5E7455" w14:textId="1BA1B327" w:rsidR="00510178" w:rsidRPr="008E13E9" w:rsidRDefault="00510178" w:rsidP="00190383">
      <w:pPr>
        <w:spacing w:line="360" w:lineRule="auto"/>
        <w:jc w:val="both"/>
        <w:rPr>
          <w:rFonts w:ascii="Times New Roman" w:hAnsi="Times New Roman" w:cs="Times New Roman"/>
          <w:sz w:val="24"/>
          <w:szCs w:val="24"/>
        </w:rPr>
      </w:pPr>
    </w:p>
    <w:p w14:paraId="2562A394" w14:textId="542A3862" w:rsidR="00510178" w:rsidRPr="008E13E9" w:rsidRDefault="00510178" w:rsidP="00190383">
      <w:pPr>
        <w:spacing w:line="360" w:lineRule="auto"/>
        <w:jc w:val="both"/>
        <w:rPr>
          <w:rFonts w:ascii="Times New Roman" w:hAnsi="Times New Roman" w:cs="Times New Roman"/>
          <w:sz w:val="24"/>
          <w:szCs w:val="24"/>
        </w:rPr>
      </w:pPr>
    </w:p>
    <w:p w14:paraId="72C1FCB6" w14:textId="1708CEA7" w:rsidR="00510178" w:rsidRPr="008E13E9" w:rsidRDefault="00510178" w:rsidP="00190383">
      <w:pPr>
        <w:spacing w:line="360" w:lineRule="auto"/>
        <w:jc w:val="both"/>
        <w:rPr>
          <w:rFonts w:ascii="Times New Roman" w:hAnsi="Times New Roman" w:cs="Times New Roman"/>
          <w:sz w:val="24"/>
          <w:szCs w:val="24"/>
        </w:rPr>
      </w:pPr>
    </w:p>
    <w:p w14:paraId="1A30E10D" w14:textId="77777777" w:rsidR="00510178" w:rsidRPr="008E13E9" w:rsidRDefault="00510178" w:rsidP="00190383">
      <w:pPr>
        <w:spacing w:line="360" w:lineRule="auto"/>
        <w:jc w:val="both"/>
        <w:rPr>
          <w:rFonts w:ascii="Times New Roman" w:hAnsi="Times New Roman" w:cs="Times New Roman"/>
          <w:sz w:val="24"/>
          <w:szCs w:val="24"/>
        </w:rPr>
      </w:pPr>
    </w:p>
    <w:sdt>
      <w:sdtPr>
        <w:rPr>
          <w:rFonts w:ascii="Times New Roman" w:eastAsiaTheme="minorHAnsi" w:hAnsi="Times New Roman" w:cs="Times New Roman"/>
          <w:color w:val="auto"/>
          <w:sz w:val="22"/>
          <w:szCs w:val="22"/>
        </w:rPr>
        <w:id w:val="-1200166599"/>
        <w:docPartObj>
          <w:docPartGallery w:val="Table of Contents"/>
          <w:docPartUnique/>
        </w:docPartObj>
      </w:sdtPr>
      <w:sdtEndPr>
        <w:rPr>
          <w:b/>
          <w:bCs/>
          <w:noProof/>
        </w:rPr>
      </w:sdtEndPr>
      <w:sdtContent>
        <w:p w14:paraId="04856C3E" w14:textId="35B16C15" w:rsidR="00E17B8B" w:rsidRPr="008E13E9" w:rsidRDefault="00E17B8B" w:rsidP="00190383">
          <w:pPr>
            <w:pStyle w:val="TOCHeading"/>
            <w:spacing w:line="360" w:lineRule="auto"/>
            <w:jc w:val="center"/>
            <w:rPr>
              <w:rFonts w:ascii="Times New Roman" w:hAnsi="Times New Roman" w:cs="Times New Roman"/>
              <w:b/>
              <w:bCs/>
              <w:color w:val="auto"/>
            </w:rPr>
          </w:pPr>
          <w:r w:rsidRPr="008E13E9">
            <w:rPr>
              <w:rFonts w:ascii="Times New Roman" w:hAnsi="Times New Roman" w:cs="Times New Roman"/>
              <w:b/>
              <w:bCs/>
              <w:color w:val="auto"/>
            </w:rPr>
            <w:t>Table of Contents</w:t>
          </w:r>
        </w:p>
        <w:p w14:paraId="498508F2" w14:textId="5A177822" w:rsidR="00BE061B" w:rsidRDefault="00E17B8B">
          <w:pPr>
            <w:pStyle w:val="TOC1"/>
            <w:tabs>
              <w:tab w:val="right" w:leader="dot" w:pos="9350"/>
            </w:tabs>
            <w:rPr>
              <w:rFonts w:eastAsiaTheme="minorEastAsia"/>
              <w:noProof/>
            </w:rPr>
          </w:pPr>
          <w:r w:rsidRPr="008E13E9">
            <w:rPr>
              <w:rFonts w:ascii="Times New Roman" w:hAnsi="Times New Roman" w:cs="Times New Roman"/>
            </w:rPr>
            <w:fldChar w:fldCharType="begin"/>
          </w:r>
          <w:r w:rsidRPr="008E13E9">
            <w:rPr>
              <w:rFonts w:ascii="Times New Roman" w:hAnsi="Times New Roman" w:cs="Times New Roman"/>
            </w:rPr>
            <w:instrText xml:space="preserve"> TOC \o "1-3" \h \z \u </w:instrText>
          </w:r>
          <w:r w:rsidRPr="008E13E9">
            <w:rPr>
              <w:rFonts w:ascii="Times New Roman" w:hAnsi="Times New Roman" w:cs="Times New Roman"/>
            </w:rPr>
            <w:fldChar w:fldCharType="separate"/>
          </w:r>
          <w:hyperlink w:anchor="_Toc102998839" w:history="1">
            <w:r w:rsidR="00BE061B" w:rsidRPr="00115461">
              <w:rPr>
                <w:rStyle w:val="Hyperlink"/>
                <w:rFonts w:ascii="Times New Roman" w:eastAsia="Calibri" w:hAnsi="Times New Roman" w:cs="Times New Roman"/>
                <w:noProof/>
              </w:rPr>
              <w:t>Letter Transmittal</w:t>
            </w:r>
            <w:r w:rsidR="00BE061B">
              <w:rPr>
                <w:noProof/>
                <w:webHidden/>
              </w:rPr>
              <w:tab/>
            </w:r>
            <w:r w:rsidR="00BE061B">
              <w:rPr>
                <w:noProof/>
                <w:webHidden/>
              </w:rPr>
              <w:fldChar w:fldCharType="begin"/>
            </w:r>
            <w:r w:rsidR="00BE061B">
              <w:rPr>
                <w:noProof/>
                <w:webHidden/>
              </w:rPr>
              <w:instrText xml:space="preserve"> PAGEREF _Toc102998839 \h </w:instrText>
            </w:r>
            <w:r w:rsidR="00BE061B">
              <w:rPr>
                <w:noProof/>
                <w:webHidden/>
              </w:rPr>
            </w:r>
            <w:r w:rsidR="00BE061B">
              <w:rPr>
                <w:noProof/>
                <w:webHidden/>
              </w:rPr>
              <w:fldChar w:fldCharType="separate"/>
            </w:r>
            <w:r w:rsidR="00BE061B">
              <w:rPr>
                <w:noProof/>
                <w:webHidden/>
              </w:rPr>
              <w:t>ii</w:t>
            </w:r>
            <w:r w:rsidR="00BE061B">
              <w:rPr>
                <w:noProof/>
                <w:webHidden/>
              </w:rPr>
              <w:fldChar w:fldCharType="end"/>
            </w:r>
          </w:hyperlink>
        </w:p>
        <w:p w14:paraId="0FB50216" w14:textId="38BC9762" w:rsidR="00BE061B" w:rsidRDefault="00C50960">
          <w:pPr>
            <w:pStyle w:val="TOC1"/>
            <w:tabs>
              <w:tab w:val="right" w:leader="dot" w:pos="9350"/>
            </w:tabs>
            <w:rPr>
              <w:rFonts w:eastAsiaTheme="minorEastAsia"/>
              <w:noProof/>
            </w:rPr>
          </w:pPr>
          <w:hyperlink w:anchor="_Toc102998840" w:history="1">
            <w:r w:rsidR="00BE061B" w:rsidRPr="00115461">
              <w:rPr>
                <w:rStyle w:val="Hyperlink"/>
                <w:rFonts w:ascii="Times New Roman" w:hAnsi="Times New Roman" w:cs="Times New Roman"/>
                <w:noProof/>
              </w:rPr>
              <w:t>Acknowledgement</w:t>
            </w:r>
            <w:r w:rsidR="00BE061B">
              <w:rPr>
                <w:noProof/>
                <w:webHidden/>
              </w:rPr>
              <w:tab/>
            </w:r>
            <w:r w:rsidR="00BE061B">
              <w:rPr>
                <w:noProof/>
                <w:webHidden/>
              </w:rPr>
              <w:fldChar w:fldCharType="begin"/>
            </w:r>
            <w:r w:rsidR="00BE061B">
              <w:rPr>
                <w:noProof/>
                <w:webHidden/>
              </w:rPr>
              <w:instrText xml:space="preserve"> PAGEREF _Toc102998840 \h </w:instrText>
            </w:r>
            <w:r w:rsidR="00BE061B">
              <w:rPr>
                <w:noProof/>
                <w:webHidden/>
              </w:rPr>
            </w:r>
            <w:r w:rsidR="00BE061B">
              <w:rPr>
                <w:noProof/>
                <w:webHidden/>
              </w:rPr>
              <w:fldChar w:fldCharType="separate"/>
            </w:r>
            <w:r w:rsidR="00BE061B">
              <w:rPr>
                <w:noProof/>
                <w:webHidden/>
              </w:rPr>
              <w:t>iii</w:t>
            </w:r>
            <w:r w:rsidR="00BE061B">
              <w:rPr>
                <w:noProof/>
                <w:webHidden/>
              </w:rPr>
              <w:fldChar w:fldCharType="end"/>
            </w:r>
          </w:hyperlink>
        </w:p>
        <w:p w14:paraId="2E1DB520" w14:textId="6CEBD30A" w:rsidR="00BE061B" w:rsidRDefault="00C50960">
          <w:pPr>
            <w:pStyle w:val="TOC1"/>
            <w:tabs>
              <w:tab w:val="right" w:leader="dot" w:pos="9350"/>
            </w:tabs>
            <w:rPr>
              <w:rFonts w:eastAsiaTheme="minorEastAsia"/>
              <w:noProof/>
            </w:rPr>
          </w:pPr>
          <w:hyperlink w:anchor="_Toc102998841" w:history="1">
            <w:r w:rsidR="00BE061B" w:rsidRPr="00115461">
              <w:rPr>
                <w:rStyle w:val="Hyperlink"/>
                <w:rFonts w:ascii="Times New Roman" w:hAnsi="Times New Roman" w:cs="Times New Roman"/>
                <w:noProof/>
              </w:rPr>
              <w:t>Executive Summary</w:t>
            </w:r>
            <w:r w:rsidR="00BE061B">
              <w:rPr>
                <w:noProof/>
                <w:webHidden/>
              </w:rPr>
              <w:tab/>
            </w:r>
            <w:r w:rsidR="00BE061B">
              <w:rPr>
                <w:noProof/>
                <w:webHidden/>
              </w:rPr>
              <w:fldChar w:fldCharType="begin"/>
            </w:r>
            <w:r w:rsidR="00BE061B">
              <w:rPr>
                <w:noProof/>
                <w:webHidden/>
              </w:rPr>
              <w:instrText xml:space="preserve"> PAGEREF _Toc102998841 \h </w:instrText>
            </w:r>
            <w:r w:rsidR="00BE061B">
              <w:rPr>
                <w:noProof/>
                <w:webHidden/>
              </w:rPr>
            </w:r>
            <w:r w:rsidR="00BE061B">
              <w:rPr>
                <w:noProof/>
                <w:webHidden/>
              </w:rPr>
              <w:fldChar w:fldCharType="separate"/>
            </w:r>
            <w:r w:rsidR="00BE061B">
              <w:rPr>
                <w:noProof/>
                <w:webHidden/>
              </w:rPr>
              <w:t>iv</w:t>
            </w:r>
            <w:r w:rsidR="00BE061B">
              <w:rPr>
                <w:noProof/>
                <w:webHidden/>
              </w:rPr>
              <w:fldChar w:fldCharType="end"/>
            </w:r>
          </w:hyperlink>
        </w:p>
        <w:p w14:paraId="44BA49C4" w14:textId="01366F8F" w:rsidR="00BE061B" w:rsidRDefault="00C50960">
          <w:pPr>
            <w:pStyle w:val="TOC1"/>
            <w:tabs>
              <w:tab w:val="right" w:leader="dot" w:pos="9350"/>
            </w:tabs>
            <w:rPr>
              <w:rFonts w:eastAsiaTheme="minorEastAsia"/>
              <w:noProof/>
            </w:rPr>
          </w:pPr>
          <w:hyperlink w:anchor="_Toc102998842" w:history="1">
            <w:r w:rsidR="00BE061B" w:rsidRPr="00115461">
              <w:rPr>
                <w:rStyle w:val="Hyperlink"/>
                <w:rFonts w:ascii="Times New Roman" w:hAnsi="Times New Roman" w:cs="Times New Roman"/>
                <w:noProof/>
              </w:rPr>
              <w:t>Chapter 1</w:t>
            </w:r>
            <w:r w:rsidR="00BE061B">
              <w:rPr>
                <w:noProof/>
                <w:webHidden/>
              </w:rPr>
              <w:tab/>
            </w:r>
            <w:r w:rsidR="00BE061B">
              <w:rPr>
                <w:noProof/>
                <w:webHidden/>
              </w:rPr>
              <w:fldChar w:fldCharType="begin"/>
            </w:r>
            <w:r w:rsidR="00BE061B">
              <w:rPr>
                <w:noProof/>
                <w:webHidden/>
              </w:rPr>
              <w:instrText xml:space="preserve"> PAGEREF _Toc102998842 \h </w:instrText>
            </w:r>
            <w:r w:rsidR="00BE061B">
              <w:rPr>
                <w:noProof/>
                <w:webHidden/>
              </w:rPr>
            </w:r>
            <w:r w:rsidR="00BE061B">
              <w:rPr>
                <w:noProof/>
                <w:webHidden/>
              </w:rPr>
              <w:fldChar w:fldCharType="separate"/>
            </w:r>
            <w:r w:rsidR="00BE061B">
              <w:rPr>
                <w:noProof/>
                <w:webHidden/>
              </w:rPr>
              <w:t>1</w:t>
            </w:r>
            <w:r w:rsidR="00BE061B">
              <w:rPr>
                <w:noProof/>
                <w:webHidden/>
              </w:rPr>
              <w:fldChar w:fldCharType="end"/>
            </w:r>
          </w:hyperlink>
        </w:p>
        <w:p w14:paraId="39ACC66F" w14:textId="74CF18E6" w:rsidR="00BE061B" w:rsidRDefault="00C50960">
          <w:pPr>
            <w:pStyle w:val="TOC1"/>
            <w:tabs>
              <w:tab w:val="right" w:leader="dot" w:pos="9350"/>
            </w:tabs>
            <w:rPr>
              <w:rFonts w:eastAsiaTheme="minorEastAsia"/>
              <w:noProof/>
            </w:rPr>
          </w:pPr>
          <w:hyperlink w:anchor="_Toc102998843" w:history="1">
            <w:r w:rsidR="00BE061B" w:rsidRPr="00115461">
              <w:rPr>
                <w:rStyle w:val="Hyperlink"/>
                <w:rFonts w:ascii="Times New Roman" w:hAnsi="Times New Roman" w:cs="Times New Roman"/>
                <w:noProof/>
              </w:rPr>
              <w:t>1 Introduction</w:t>
            </w:r>
            <w:r w:rsidR="00BE061B">
              <w:rPr>
                <w:noProof/>
                <w:webHidden/>
              </w:rPr>
              <w:tab/>
            </w:r>
            <w:r w:rsidR="00BE061B">
              <w:rPr>
                <w:noProof/>
                <w:webHidden/>
              </w:rPr>
              <w:fldChar w:fldCharType="begin"/>
            </w:r>
            <w:r w:rsidR="00BE061B">
              <w:rPr>
                <w:noProof/>
                <w:webHidden/>
              </w:rPr>
              <w:instrText xml:space="preserve"> PAGEREF _Toc102998843 \h </w:instrText>
            </w:r>
            <w:r w:rsidR="00BE061B">
              <w:rPr>
                <w:noProof/>
                <w:webHidden/>
              </w:rPr>
            </w:r>
            <w:r w:rsidR="00BE061B">
              <w:rPr>
                <w:noProof/>
                <w:webHidden/>
              </w:rPr>
              <w:fldChar w:fldCharType="separate"/>
            </w:r>
            <w:r w:rsidR="00BE061B">
              <w:rPr>
                <w:noProof/>
                <w:webHidden/>
              </w:rPr>
              <w:t>1</w:t>
            </w:r>
            <w:r w:rsidR="00BE061B">
              <w:rPr>
                <w:noProof/>
                <w:webHidden/>
              </w:rPr>
              <w:fldChar w:fldCharType="end"/>
            </w:r>
          </w:hyperlink>
        </w:p>
        <w:p w14:paraId="34456F2F" w14:textId="0D18F6D2" w:rsidR="00BE061B" w:rsidRDefault="00C50960">
          <w:pPr>
            <w:pStyle w:val="TOC2"/>
            <w:tabs>
              <w:tab w:val="right" w:leader="dot" w:pos="9350"/>
            </w:tabs>
            <w:rPr>
              <w:rFonts w:eastAsiaTheme="minorEastAsia"/>
              <w:noProof/>
            </w:rPr>
          </w:pPr>
          <w:hyperlink w:anchor="_Toc102998844" w:history="1">
            <w:r w:rsidR="00BE061B" w:rsidRPr="00115461">
              <w:rPr>
                <w:rStyle w:val="Hyperlink"/>
                <w:noProof/>
              </w:rPr>
              <w:t>1.1 Background of the study</w:t>
            </w:r>
            <w:r w:rsidR="00BE061B">
              <w:rPr>
                <w:noProof/>
                <w:webHidden/>
              </w:rPr>
              <w:tab/>
            </w:r>
            <w:r w:rsidR="00BE061B">
              <w:rPr>
                <w:noProof/>
                <w:webHidden/>
              </w:rPr>
              <w:fldChar w:fldCharType="begin"/>
            </w:r>
            <w:r w:rsidR="00BE061B">
              <w:rPr>
                <w:noProof/>
                <w:webHidden/>
              </w:rPr>
              <w:instrText xml:space="preserve"> PAGEREF _Toc102998844 \h </w:instrText>
            </w:r>
            <w:r w:rsidR="00BE061B">
              <w:rPr>
                <w:noProof/>
                <w:webHidden/>
              </w:rPr>
            </w:r>
            <w:r w:rsidR="00BE061B">
              <w:rPr>
                <w:noProof/>
                <w:webHidden/>
              </w:rPr>
              <w:fldChar w:fldCharType="separate"/>
            </w:r>
            <w:r w:rsidR="00BE061B">
              <w:rPr>
                <w:noProof/>
                <w:webHidden/>
              </w:rPr>
              <w:t>1</w:t>
            </w:r>
            <w:r w:rsidR="00BE061B">
              <w:rPr>
                <w:noProof/>
                <w:webHidden/>
              </w:rPr>
              <w:fldChar w:fldCharType="end"/>
            </w:r>
          </w:hyperlink>
        </w:p>
        <w:p w14:paraId="66C73643" w14:textId="09A55A6F" w:rsidR="00BE061B" w:rsidRDefault="00C50960">
          <w:pPr>
            <w:pStyle w:val="TOC2"/>
            <w:tabs>
              <w:tab w:val="right" w:leader="dot" w:pos="9350"/>
            </w:tabs>
            <w:rPr>
              <w:rFonts w:eastAsiaTheme="minorEastAsia"/>
              <w:noProof/>
            </w:rPr>
          </w:pPr>
          <w:hyperlink w:anchor="_Toc102998845" w:history="1">
            <w:r w:rsidR="00BE061B" w:rsidRPr="00115461">
              <w:rPr>
                <w:rStyle w:val="Hyperlink"/>
                <w:noProof/>
              </w:rPr>
              <w:t>1.2 Problem Statements</w:t>
            </w:r>
            <w:r w:rsidR="00BE061B">
              <w:rPr>
                <w:noProof/>
                <w:webHidden/>
              </w:rPr>
              <w:tab/>
            </w:r>
            <w:r w:rsidR="00BE061B">
              <w:rPr>
                <w:noProof/>
                <w:webHidden/>
              </w:rPr>
              <w:fldChar w:fldCharType="begin"/>
            </w:r>
            <w:r w:rsidR="00BE061B">
              <w:rPr>
                <w:noProof/>
                <w:webHidden/>
              </w:rPr>
              <w:instrText xml:space="preserve"> PAGEREF _Toc102998845 \h </w:instrText>
            </w:r>
            <w:r w:rsidR="00BE061B">
              <w:rPr>
                <w:noProof/>
                <w:webHidden/>
              </w:rPr>
            </w:r>
            <w:r w:rsidR="00BE061B">
              <w:rPr>
                <w:noProof/>
                <w:webHidden/>
              </w:rPr>
              <w:fldChar w:fldCharType="separate"/>
            </w:r>
            <w:r w:rsidR="00BE061B">
              <w:rPr>
                <w:noProof/>
                <w:webHidden/>
              </w:rPr>
              <w:t>1</w:t>
            </w:r>
            <w:r w:rsidR="00BE061B">
              <w:rPr>
                <w:noProof/>
                <w:webHidden/>
              </w:rPr>
              <w:fldChar w:fldCharType="end"/>
            </w:r>
          </w:hyperlink>
        </w:p>
        <w:p w14:paraId="0379A087" w14:textId="1AEE3844" w:rsidR="00BE061B" w:rsidRDefault="00C50960">
          <w:pPr>
            <w:pStyle w:val="TOC2"/>
            <w:tabs>
              <w:tab w:val="right" w:leader="dot" w:pos="9350"/>
            </w:tabs>
            <w:rPr>
              <w:rFonts w:eastAsiaTheme="minorEastAsia"/>
              <w:noProof/>
            </w:rPr>
          </w:pPr>
          <w:hyperlink w:anchor="_Toc102998846" w:history="1">
            <w:r w:rsidR="00BE061B" w:rsidRPr="00115461">
              <w:rPr>
                <w:rStyle w:val="Hyperlink"/>
                <w:noProof/>
              </w:rPr>
              <w:t>1.3 Justification of the problem Statement</w:t>
            </w:r>
            <w:r w:rsidR="00BE061B">
              <w:rPr>
                <w:noProof/>
                <w:webHidden/>
              </w:rPr>
              <w:tab/>
            </w:r>
            <w:r w:rsidR="00BE061B">
              <w:rPr>
                <w:noProof/>
                <w:webHidden/>
              </w:rPr>
              <w:fldChar w:fldCharType="begin"/>
            </w:r>
            <w:r w:rsidR="00BE061B">
              <w:rPr>
                <w:noProof/>
                <w:webHidden/>
              </w:rPr>
              <w:instrText xml:space="preserve"> PAGEREF _Toc102998846 \h </w:instrText>
            </w:r>
            <w:r w:rsidR="00BE061B">
              <w:rPr>
                <w:noProof/>
                <w:webHidden/>
              </w:rPr>
            </w:r>
            <w:r w:rsidR="00BE061B">
              <w:rPr>
                <w:noProof/>
                <w:webHidden/>
              </w:rPr>
              <w:fldChar w:fldCharType="separate"/>
            </w:r>
            <w:r w:rsidR="00BE061B">
              <w:rPr>
                <w:noProof/>
                <w:webHidden/>
              </w:rPr>
              <w:t>1</w:t>
            </w:r>
            <w:r w:rsidR="00BE061B">
              <w:rPr>
                <w:noProof/>
                <w:webHidden/>
              </w:rPr>
              <w:fldChar w:fldCharType="end"/>
            </w:r>
          </w:hyperlink>
        </w:p>
        <w:p w14:paraId="6C101C01" w14:textId="0C0879BF" w:rsidR="00BE061B" w:rsidRDefault="00C50960">
          <w:pPr>
            <w:pStyle w:val="TOC2"/>
            <w:tabs>
              <w:tab w:val="right" w:leader="dot" w:pos="9350"/>
            </w:tabs>
            <w:rPr>
              <w:rFonts w:eastAsiaTheme="minorEastAsia"/>
              <w:noProof/>
            </w:rPr>
          </w:pPr>
          <w:hyperlink w:anchor="_Toc102998847" w:history="1">
            <w:r w:rsidR="00BE061B" w:rsidRPr="00115461">
              <w:rPr>
                <w:rStyle w:val="Hyperlink"/>
                <w:noProof/>
              </w:rPr>
              <w:t>1.4 Operational Terminology</w:t>
            </w:r>
            <w:r w:rsidR="00BE061B">
              <w:rPr>
                <w:noProof/>
                <w:webHidden/>
              </w:rPr>
              <w:tab/>
            </w:r>
            <w:r w:rsidR="00BE061B">
              <w:rPr>
                <w:noProof/>
                <w:webHidden/>
              </w:rPr>
              <w:fldChar w:fldCharType="begin"/>
            </w:r>
            <w:r w:rsidR="00BE061B">
              <w:rPr>
                <w:noProof/>
                <w:webHidden/>
              </w:rPr>
              <w:instrText xml:space="preserve"> PAGEREF _Toc102998847 \h </w:instrText>
            </w:r>
            <w:r w:rsidR="00BE061B">
              <w:rPr>
                <w:noProof/>
                <w:webHidden/>
              </w:rPr>
            </w:r>
            <w:r w:rsidR="00BE061B">
              <w:rPr>
                <w:noProof/>
                <w:webHidden/>
              </w:rPr>
              <w:fldChar w:fldCharType="separate"/>
            </w:r>
            <w:r w:rsidR="00BE061B">
              <w:rPr>
                <w:noProof/>
                <w:webHidden/>
              </w:rPr>
              <w:t>2</w:t>
            </w:r>
            <w:r w:rsidR="00BE061B">
              <w:rPr>
                <w:noProof/>
                <w:webHidden/>
              </w:rPr>
              <w:fldChar w:fldCharType="end"/>
            </w:r>
          </w:hyperlink>
        </w:p>
        <w:p w14:paraId="410F3EB6" w14:textId="34F28C22" w:rsidR="00BE061B" w:rsidRDefault="00C50960">
          <w:pPr>
            <w:pStyle w:val="TOC2"/>
            <w:tabs>
              <w:tab w:val="right" w:leader="dot" w:pos="9350"/>
            </w:tabs>
            <w:rPr>
              <w:rFonts w:eastAsiaTheme="minorEastAsia"/>
              <w:noProof/>
            </w:rPr>
          </w:pPr>
          <w:hyperlink w:anchor="_Toc102998848" w:history="1">
            <w:r w:rsidR="00BE061B" w:rsidRPr="00115461">
              <w:rPr>
                <w:rStyle w:val="Hyperlink"/>
                <w:noProof/>
              </w:rPr>
              <w:t>1.5 Research Aim:</w:t>
            </w:r>
            <w:r w:rsidR="00BE061B">
              <w:rPr>
                <w:noProof/>
                <w:webHidden/>
              </w:rPr>
              <w:tab/>
            </w:r>
            <w:r w:rsidR="00BE061B">
              <w:rPr>
                <w:noProof/>
                <w:webHidden/>
              </w:rPr>
              <w:fldChar w:fldCharType="begin"/>
            </w:r>
            <w:r w:rsidR="00BE061B">
              <w:rPr>
                <w:noProof/>
                <w:webHidden/>
              </w:rPr>
              <w:instrText xml:space="preserve"> PAGEREF _Toc102998848 \h </w:instrText>
            </w:r>
            <w:r w:rsidR="00BE061B">
              <w:rPr>
                <w:noProof/>
                <w:webHidden/>
              </w:rPr>
            </w:r>
            <w:r w:rsidR="00BE061B">
              <w:rPr>
                <w:noProof/>
                <w:webHidden/>
              </w:rPr>
              <w:fldChar w:fldCharType="separate"/>
            </w:r>
            <w:r w:rsidR="00BE061B">
              <w:rPr>
                <w:noProof/>
                <w:webHidden/>
              </w:rPr>
              <w:t>3</w:t>
            </w:r>
            <w:r w:rsidR="00BE061B">
              <w:rPr>
                <w:noProof/>
                <w:webHidden/>
              </w:rPr>
              <w:fldChar w:fldCharType="end"/>
            </w:r>
          </w:hyperlink>
        </w:p>
        <w:p w14:paraId="00E598C6" w14:textId="31C3974B" w:rsidR="00BE061B" w:rsidRDefault="00C50960">
          <w:pPr>
            <w:pStyle w:val="TOC2"/>
            <w:tabs>
              <w:tab w:val="right" w:leader="dot" w:pos="9350"/>
            </w:tabs>
            <w:rPr>
              <w:rFonts w:eastAsiaTheme="minorEastAsia"/>
              <w:noProof/>
            </w:rPr>
          </w:pPr>
          <w:hyperlink w:anchor="_Toc102998849" w:history="1">
            <w:r w:rsidR="00BE061B" w:rsidRPr="00115461">
              <w:rPr>
                <w:rStyle w:val="Hyperlink"/>
                <w:noProof/>
              </w:rPr>
              <w:t>1.6 Significance of the study:</w:t>
            </w:r>
            <w:r w:rsidR="00BE061B">
              <w:rPr>
                <w:noProof/>
                <w:webHidden/>
              </w:rPr>
              <w:tab/>
            </w:r>
            <w:r w:rsidR="00BE061B">
              <w:rPr>
                <w:noProof/>
                <w:webHidden/>
              </w:rPr>
              <w:fldChar w:fldCharType="begin"/>
            </w:r>
            <w:r w:rsidR="00BE061B">
              <w:rPr>
                <w:noProof/>
                <w:webHidden/>
              </w:rPr>
              <w:instrText xml:space="preserve"> PAGEREF _Toc102998849 \h </w:instrText>
            </w:r>
            <w:r w:rsidR="00BE061B">
              <w:rPr>
                <w:noProof/>
                <w:webHidden/>
              </w:rPr>
            </w:r>
            <w:r w:rsidR="00BE061B">
              <w:rPr>
                <w:noProof/>
                <w:webHidden/>
              </w:rPr>
              <w:fldChar w:fldCharType="separate"/>
            </w:r>
            <w:r w:rsidR="00BE061B">
              <w:rPr>
                <w:noProof/>
                <w:webHidden/>
              </w:rPr>
              <w:t>3</w:t>
            </w:r>
            <w:r w:rsidR="00BE061B">
              <w:rPr>
                <w:noProof/>
                <w:webHidden/>
              </w:rPr>
              <w:fldChar w:fldCharType="end"/>
            </w:r>
          </w:hyperlink>
        </w:p>
        <w:p w14:paraId="03229071" w14:textId="07B37D40" w:rsidR="00BE061B" w:rsidRDefault="00C50960">
          <w:pPr>
            <w:pStyle w:val="TOC2"/>
            <w:tabs>
              <w:tab w:val="right" w:leader="dot" w:pos="9350"/>
            </w:tabs>
            <w:rPr>
              <w:rFonts w:eastAsiaTheme="minorEastAsia"/>
              <w:noProof/>
            </w:rPr>
          </w:pPr>
          <w:hyperlink w:anchor="_Toc102998850" w:history="1">
            <w:r w:rsidR="00BE061B" w:rsidRPr="00115461">
              <w:rPr>
                <w:rStyle w:val="Hyperlink"/>
                <w:noProof/>
              </w:rPr>
              <w:t>1.7 Structure of the study:</w:t>
            </w:r>
            <w:r w:rsidR="00BE061B">
              <w:rPr>
                <w:noProof/>
                <w:webHidden/>
              </w:rPr>
              <w:tab/>
            </w:r>
            <w:r w:rsidR="00BE061B">
              <w:rPr>
                <w:noProof/>
                <w:webHidden/>
              </w:rPr>
              <w:fldChar w:fldCharType="begin"/>
            </w:r>
            <w:r w:rsidR="00BE061B">
              <w:rPr>
                <w:noProof/>
                <w:webHidden/>
              </w:rPr>
              <w:instrText xml:space="preserve"> PAGEREF _Toc102998850 \h </w:instrText>
            </w:r>
            <w:r w:rsidR="00BE061B">
              <w:rPr>
                <w:noProof/>
                <w:webHidden/>
              </w:rPr>
            </w:r>
            <w:r w:rsidR="00BE061B">
              <w:rPr>
                <w:noProof/>
                <w:webHidden/>
              </w:rPr>
              <w:fldChar w:fldCharType="separate"/>
            </w:r>
            <w:r w:rsidR="00BE061B">
              <w:rPr>
                <w:noProof/>
                <w:webHidden/>
              </w:rPr>
              <w:t>4</w:t>
            </w:r>
            <w:r w:rsidR="00BE061B">
              <w:rPr>
                <w:noProof/>
                <w:webHidden/>
              </w:rPr>
              <w:fldChar w:fldCharType="end"/>
            </w:r>
          </w:hyperlink>
        </w:p>
        <w:p w14:paraId="600BEE7B" w14:textId="36CBA1FD" w:rsidR="00BE061B" w:rsidRDefault="00C50960">
          <w:pPr>
            <w:pStyle w:val="TOC2"/>
            <w:tabs>
              <w:tab w:val="right" w:leader="dot" w:pos="9350"/>
            </w:tabs>
            <w:rPr>
              <w:rFonts w:eastAsiaTheme="minorEastAsia"/>
              <w:noProof/>
            </w:rPr>
          </w:pPr>
          <w:hyperlink w:anchor="_Toc102998851" w:history="1">
            <w:r w:rsidR="00BE061B" w:rsidRPr="00115461">
              <w:rPr>
                <w:rStyle w:val="Hyperlink"/>
                <w:noProof/>
              </w:rPr>
              <w:t>1.8 Objectives of the study</w:t>
            </w:r>
            <w:r w:rsidR="00BE061B">
              <w:rPr>
                <w:noProof/>
                <w:webHidden/>
              </w:rPr>
              <w:tab/>
            </w:r>
            <w:r w:rsidR="00BE061B">
              <w:rPr>
                <w:noProof/>
                <w:webHidden/>
              </w:rPr>
              <w:fldChar w:fldCharType="begin"/>
            </w:r>
            <w:r w:rsidR="00BE061B">
              <w:rPr>
                <w:noProof/>
                <w:webHidden/>
              </w:rPr>
              <w:instrText xml:space="preserve"> PAGEREF _Toc102998851 \h </w:instrText>
            </w:r>
            <w:r w:rsidR="00BE061B">
              <w:rPr>
                <w:noProof/>
                <w:webHidden/>
              </w:rPr>
            </w:r>
            <w:r w:rsidR="00BE061B">
              <w:rPr>
                <w:noProof/>
                <w:webHidden/>
              </w:rPr>
              <w:fldChar w:fldCharType="separate"/>
            </w:r>
            <w:r w:rsidR="00BE061B">
              <w:rPr>
                <w:noProof/>
                <w:webHidden/>
              </w:rPr>
              <w:t>4</w:t>
            </w:r>
            <w:r w:rsidR="00BE061B">
              <w:rPr>
                <w:noProof/>
                <w:webHidden/>
              </w:rPr>
              <w:fldChar w:fldCharType="end"/>
            </w:r>
          </w:hyperlink>
        </w:p>
        <w:p w14:paraId="44C8C933" w14:textId="3631EC55" w:rsidR="00BE061B" w:rsidRDefault="00C50960">
          <w:pPr>
            <w:pStyle w:val="TOC3"/>
            <w:tabs>
              <w:tab w:val="right" w:leader="dot" w:pos="9350"/>
            </w:tabs>
            <w:rPr>
              <w:rFonts w:eastAsiaTheme="minorEastAsia"/>
              <w:noProof/>
            </w:rPr>
          </w:pPr>
          <w:hyperlink w:anchor="_Toc102998852" w:history="1">
            <w:r w:rsidR="00BE061B" w:rsidRPr="00115461">
              <w:rPr>
                <w:rStyle w:val="Hyperlink"/>
                <w:rFonts w:ascii="Times New Roman" w:hAnsi="Times New Roman" w:cs="Times New Roman"/>
                <w:noProof/>
              </w:rPr>
              <w:t>1.8.1 Broad objectives</w:t>
            </w:r>
            <w:r w:rsidR="00BE061B">
              <w:rPr>
                <w:noProof/>
                <w:webHidden/>
              </w:rPr>
              <w:tab/>
            </w:r>
            <w:r w:rsidR="00BE061B">
              <w:rPr>
                <w:noProof/>
                <w:webHidden/>
              </w:rPr>
              <w:fldChar w:fldCharType="begin"/>
            </w:r>
            <w:r w:rsidR="00BE061B">
              <w:rPr>
                <w:noProof/>
                <w:webHidden/>
              </w:rPr>
              <w:instrText xml:space="preserve"> PAGEREF _Toc102998852 \h </w:instrText>
            </w:r>
            <w:r w:rsidR="00BE061B">
              <w:rPr>
                <w:noProof/>
                <w:webHidden/>
              </w:rPr>
            </w:r>
            <w:r w:rsidR="00BE061B">
              <w:rPr>
                <w:noProof/>
                <w:webHidden/>
              </w:rPr>
              <w:fldChar w:fldCharType="separate"/>
            </w:r>
            <w:r w:rsidR="00BE061B">
              <w:rPr>
                <w:noProof/>
                <w:webHidden/>
              </w:rPr>
              <w:t>4</w:t>
            </w:r>
            <w:r w:rsidR="00BE061B">
              <w:rPr>
                <w:noProof/>
                <w:webHidden/>
              </w:rPr>
              <w:fldChar w:fldCharType="end"/>
            </w:r>
          </w:hyperlink>
        </w:p>
        <w:p w14:paraId="65DB72F5" w14:textId="6428EB21" w:rsidR="00BE061B" w:rsidRDefault="00C50960">
          <w:pPr>
            <w:pStyle w:val="TOC3"/>
            <w:tabs>
              <w:tab w:val="right" w:leader="dot" w:pos="9350"/>
            </w:tabs>
            <w:rPr>
              <w:rFonts w:eastAsiaTheme="minorEastAsia"/>
              <w:noProof/>
            </w:rPr>
          </w:pPr>
          <w:hyperlink w:anchor="_Toc102998853" w:history="1">
            <w:r w:rsidR="00BE061B" w:rsidRPr="00115461">
              <w:rPr>
                <w:rStyle w:val="Hyperlink"/>
                <w:rFonts w:ascii="Times New Roman" w:hAnsi="Times New Roman" w:cs="Times New Roman"/>
                <w:noProof/>
              </w:rPr>
              <w:t>1.8.2 Specific Objectives</w:t>
            </w:r>
            <w:r w:rsidR="00BE061B">
              <w:rPr>
                <w:noProof/>
                <w:webHidden/>
              </w:rPr>
              <w:tab/>
            </w:r>
            <w:r w:rsidR="00BE061B">
              <w:rPr>
                <w:noProof/>
                <w:webHidden/>
              </w:rPr>
              <w:fldChar w:fldCharType="begin"/>
            </w:r>
            <w:r w:rsidR="00BE061B">
              <w:rPr>
                <w:noProof/>
                <w:webHidden/>
              </w:rPr>
              <w:instrText xml:space="preserve"> PAGEREF _Toc102998853 \h </w:instrText>
            </w:r>
            <w:r w:rsidR="00BE061B">
              <w:rPr>
                <w:noProof/>
                <w:webHidden/>
              </w:rPr>
            </w:r>
            <w:r w:rsidR="00BE061B">
              <w:rPr>
                <w:noProof/>
                <w:webHidden/>
              </w:rPr>
              <w:fldChar w:fldCharType="separate"/>
            </w:r>
            <w:r w:rsidR="00BE061B">
              <w:rPr>
                <w:noProof/>
                <w:webHidden/>
              </w:rPr>
              <w:t>4</w:t>
            </w:r>
            <w:r w:rsidR="00BE061B">
              <w:rPr>
                <w:noProof/>
                <w:webHidden/>
              </w:rPr>
              <w:fldChar w:fldCharType="end"/>
            </w:r>
          </w:hyperlink>
        </w:p>
        <w:p w14:paraId="2ED5FB25" w14:textId="2BA6C360" w:rsidR="00BE061B" w:rsidRDefault="00C50960">
          <w:pPr>
            <w:pStyle w:val="TOC2"/>
            <w:tabs>
              <w:tab w:val="right" w:leader="dot" w:pos="9350"/>
            </w:tabs>
            <w:rPr>
              <w:rFonts w:eastAsiaTheme="minorEastAsia"/>
              <w:noProof/>
            </w:rPr>
          </w:pPr>
          <w:hyperlink w:anchor="_Toc102998854" w:history="1">
            <w:r w:rsidR="00BE061B" w:rsidRPr="00115461">
              <w:rPr>
                <w:rStyle w:val="Hyperlink"/>
                <w:noProof/>
              </w:rPr>
              <w:t>1.9 Scope of the Study</w:t>
            </w:r>
            <w:r w:rsidR="00BE061B">
              <w:rPr>
                <w:noProof/>
                <w:webHidden/>
              </w:rPr>
              <w:tab/>
            </w:r>
            <w:r w:rsidR="00BE061B">
              <w:rPr>
                <w:noProof/>
                <w:webHidden/>
              </w:rPr>
              <w:fldChar w:fldCharType="begin"/>
            </w:r>
            <w:r w:rsidR="00BE061B">
              <w:rPr>
                <w:noProof/>
                <w:webHidden/>
              </w:rPr>
              <w:instrText xml:space="preserve"> PAGEREF _Toc102998854 \h </w:instrText>
            </w:r>
            <w:r w:rsidR="00BE061B">
              <w:rPr>
                <w:noProof/>
                <w:webHidden/>
              </w:rPr>
            </w:r>
            <w:r w:rsidR="00BE061B">
              <w:rPr>
                <w:noProof/>
                <w:webHidden/>
              </w:rPr>
              <w:fldChar w:fldCharType="separate"/>
            </w:r>
            <w:r w:rsidR="00BE061B">
              <w:rPr>
                <w:noProof/>
                <w:webHidden/>
              </w:rPr>
              <w:t>5</w:t>
            </w:r>
            <w:r w:rsidR="00BE061B">
              <w:rPr>
                <w:noProof/>
                <w:webHidden/>
              </w:rPr>
              <w:fldChar w:fldCharType="end"/>
            </w:r>
          </w:hyperlink>
        </w:p>
        <w:p w14:paraId="6210819F" w14:textId="15AB3F75" w:rsidR="00BE061B" w:rsidRDefault="00C50960">
          <w:pPr>
            <w:pStyle w:val="TOC2"/>
            <w:tabs>
              <w:tab w:val="right" w:leader="dot" w:pos="9350"/>
            </w:tabs>
            <w:rPr>
              <w:rFonts w:eastAsiaTheme="minorEastAsia"/>
              <w:noProof/>
            </w:rPr>
          </w:pPr>
          <w:hyperlink w:anchor="_Toc102998855" w:history="1">
            <w:r w:rsidR="00BE061B" w:rsidRPr="00115461">
              <w:rPr>
                <w:rStyle w:val="Hyperlink"/>
                <w:noProof/>
              </w:rPr>
              <w:t>1.10 Limitations of the Study</w:t>
            </w:r>
            <w:r w:rsidR="00BE061B">
              <w:rPr>
                <w:noProof/>
                <w:webHidden/>
              </w:rPr>
              <w:tab/>
            </w:r>
            <w:r w:rsidR="00BE061B">
              <w:rPr>
                <w:noProof/>
                <w:webHidden/>
              </w:rPr>
              <w:fldChar w:fldCharType="begin"/>
            </w:r>
            <w:r w:rsidR="00BE061B">
              <w:rPr>
                <w:noProof/>
                <w:webHidden/>
              </w:rPr>
              <w:instrText xml:space="preserve"> PAGEREF _Toc102998855 \h </w:instrText>
            </w:r>
            <w:r w:rsidR="00BE061B">
              <w:rPr>
                <w:noProof/>
                <w:webHidden/>
              </w:rPr>
            </w:r>
            <w:r w:rsidR="00BE061B">
              <w:rPr>
                <w:noProof/>
                <w:webHidden/>
              </w:rPr>
              <w:fldChar w:fldCharType="separate"/>
            </w:r>
            <w:r w:rsidR="00BE061B">
              <w:rPr>
                <w:noProof/>
                <w:webHidden/>
              </w:rPr>
              <w:t>5</w:t>
            </w:r>
            <w:r w:rsidR="00BE061B">
              <w:rPr>
                <w:noProof/>
                <w:webHidden/>
              </w:rPr>
              <w:fldChar w:fldCharType="end"/>
            </w:r>
          </w:hyperlink>
        </w:p>
        <w:p w14:paraId="2E49A008" w14:textId="0C8282AD" w:rsidR="00BE061B" w:rsidRDefault="00C50960">
          <w:pPr>
            <w:pStyle w:val="TOC1"/>
            <w:tabs>
              <w:tab w:val="right" w:leader="dot" w:pos="9350"/>
            </w:tabs>
            <w:rPr>
              <w:rFonts w:eastAsiaTheme="minorEastAsia"/>
              <w:noProof/>
            </w:rPr>
          </w:pPr>
          <w:hyperlink w:anchor="_Toc102998856" w:history="1">
            <w:r w:rsidR="00BE061B" w:rsidRPr="00115461">
              <w:rPr>
                <w:rStyle w:val="Hyperlink"/>
                <w:rFonts w:ascii="Times New Roman" w:hAnsi="Times New Roman" w:cs="Times New Roman"/>
                <w:noProof/>
              </w:rPr>
              <w:t>Chapter 2</w:t>
            </w:r>
            <w:r w:rsidR="00BE061B">
              <w:rPr>
                <w:noProof/>
                <w:webHidden/>
              </w:rPr>
              <w:tab/>
            </w:r>
            <w:r w:rsidR="00BE061B">
              <w:rPr>
                <w:noProof/>
                <w:webHidden/>
              </w:rPr>
              <w:fldChar w:fldCharType="begin"/>
            </w:r>
            <w:r w:rsidR="00BE061B">
              <w:rPr>
                <w:noProof/>
                <w:webHidden/>
              </w:rPr>
              <w:instrText xml:space="preserve"> PAGEREF _Toc102998856 \h </w:instrText>
            </w:r>
            <w:r w:rsidR="00BE061B">
              <w:rPr>
                <w:noProof/>
                <w:webHidden/>
              </w:rPr>
            </w:r>
            <w:r w:rsidR="00BE061B">
              <w:rPr>
                <w:noProof/>
                <w:webHidden/>
              </w:rPr>
              <w:fldChar w:fldCharType="separate"/>
            </w:r>
            <w:r w:rsidR="00BE061B">
              <w:rPr>
                <w:noProof/>
                <w:webHidden/>
              </w:rPr>
              <w:t>6</w:t>
            </w:r>
            <w:r w:rsidR="00BE061B">
              <w:rPr>
                <w:noProof/>
                <w:webHidden/>
              </w:rPr>
              <w:fldChar w:fldCharType="end"/>
            </w:r>
          </w:hyperlink>
        </w:p>
        <w:p w14:paraId="598D22A1" w14:textId="79225E8C" w:rsidR="00BE061B" w:rsidRDefault="00C50960">
          <w:pPr>
            <w:pStyle w:val="TOC1"/>
            <w:tabs>
              <w:tab w:val="right" w:leader="dot" w:pos="9350"/>
            </w:tabs>
            <w:rPr>
              <w:rFonts w:eastAsiaTheme="minorEastAsia"/>
              <w:noProof/>
            </w:rPr>
          </w:pPr>
          <w:hyperlink w:anchor="_Toc102998857" w:history="1">
            <w:r w:rsidR="00BE061B" w:rsidRPr="00115461">
              <w:rPr>
                <w:rStyle w:val="Hyperlink"/>
                <w:rFonts w:ascii="Times New Roman" w:hAnsi="Times New Roman" w:cs="Times New Roman"/>
                <w:noProof/>
              </w:rPr>
              <w:t>2 Literature Review</w:t>
            </w:r>
            <w:r w:rsidR="00BE061B">
              <w:rPr>
                <w:noProof/>
                <w:webHidden/>
              </w:rPr>
              <w:tab/>
            </w:r>
            <w:r w:rsidR="00BE061B">
              <w:rPr>
                <w:noProof/>
                <w:webHidden/>
              </w:rPr>
              <w:fldChar w:fldCharType="begin"/>
            </w:r>
            <w:r w:rsidR="00BE061B">
              <w:rPr>
                <w:noProof/>
                <w:webHidden/>
              </w:rPr>
              <w:instrText xml:space="preserve"> PAGEREF _Toc102998857 \h </w:instrText>
            </w:r>
            <w:r w:rsidR="00BE061B">
              <w:rPr>
                <w:noProof/>
                <w:webHidden/>
              </w:rPr>
            </w:r>
            <w:r w:rsidR="00BE061B">
              <w:rPr>
                <w:noProof/>
                <w:webHidden/>
              </w:rPr>
              <w:fldChar w:fldCharType="separate"/>
            </w:r>
            <w:r w:rsidR="00BE061B">
              <w:rPr>
                <w:noProof/>
                <w:webHidden/>
              </w:rPr>
              <w:t>6</w:t>
            </w:r>
            <w:r w:rsidR="00BE061B">
              <w:rPr>
                <w:noProof/>
                <w:webHidden/>
              </w:rPr>
              <w:fldChar w:fldCharType="end"/>
            </w:r>
          </w:hyperlink>
        </w:p>
        <w:p w14:paraId="16765E85" w14:textId="0DA3BE76" w:rsidR="00BE061B" w:rsidRDefault="00C50960">
          <w:pPr>
            <w:pStyle w:val="TOC2"/>
            <w:tabs>
              <w:tab w:val="right" w:leader="dot" w:pos="9350"/>
            </w:tabs>
            <w:rPr>
              <w:rFonts w:eastAsiaTheme="minorEastAsia"/>
              <w:noProof/>
            </w:rPr>
          </w:pPr>
          <w:hyperlink w:anchor="_Toc102998858" w:history="1">
            <w:r w:rsidR="00BE061B" w:rsidRPr="00115461">
              <w:rPr>
                <w:rStyle w:val="Hyperlink"/>
                <w:noProof/>
              </w:rPr>
              <w:t>2.1 Theories of Credit Policy:</w:t>
            </w:r>
            <w:r w:rsidR="00BE061B">
              <w:rPr>
                <w:noProof/>
                <w:webHidden/>
              </w:rPr>
              <w:tab/>
            </w:r>
            <w:r w:rsidR="00BE061B">
              <w:rPr>
                <w:noProof/>
                <w:webHidden/>
              </w:rPr>
              <w:fldChar w:fldCharType="begin"/>
            </w:r>
            <w:r w:rsidR="00BE061B">
              <w:rPr>
                <w:noProof/>
                <w:webHidden/>
              </w:rPr>
              <w:instrText xml:space="preserve"> PAGEREF _Toc102998858 \h </w:instrText>
            </w:r>
            <w:r w:rsidR="00BE061B">
              <w:rPr>
                <w:noProof/>
                <w:webHidden/>
              </w:rPr>
            </w:r>
            <w:r w:rsidR="00BE061B">
              <w:rPr>
                <w:noProof/>
                <w:webHidden/>
              </w:rPr>
              <w:fldChar w:fldCharType="separate"/>
            </w:r>
            <w:r w:rsidR="00BE061B">
              <w:rPr>
                <w:noProof/>
                <w:webHidden/>
              </w:rPr>
              <w:t>6</w:t>
            </w:r>
            <w:r w:rsidR="00BE061B">
              <w:rPr>
                <w:noProof/>
                <w:webHidden/>
              </w:rPr>
              <w:fldChar w:fldCharType="end"/>
            </w:r>
          </w:hyperlink>
        </w:p>
        <w:p w14:paraId="5614DA99" w14:textId="7619B172" w:rsidR="00BE061B" w:rsidRDefault="00C50960">
          <w:pPr>
            <w:pStyle w:val="TOC2"/>
            <w:tabs>
              <w:tab w:val="right" w:leader="dot" w:pos="9350"/>
            </w:tabs>
            <w:rPr>
              <w:rFonts w:eastAsiaTheme="minorEastAsia"/>
              <w:noProof/>
            </w:rPr>
          </w:pPr>
          <w:hyperlink w:anchor="_Toc102998859" w:history="1">
            <w:r w:rsidR="00BE061B" w:rsidRPr="00115461">
              <w:rPr>
                <w:rStyle w:val="Hyperlink"/>
                <w:noProof/>
              </w:rPr>
              <w:t>2.2 A good credit policy element:</w:t>
            </w:r>
            <w:r w:rsidR="00BE061B">
              <w:rPr>
                <w:noProof/>
                <w:webHidden/>
              </w:rPr>
              <w:tab/>
            </w:r>
            <w:r w:rsidR="00BE061B">
              <w:rPr>
                <w:noProof/>
                <w:webHidden/>
              </w:rPr>
              <w:fldChar w:fldCharType="begin"/>
            </w:r>
            <w:r w:rsidR="00BE061B">
              <w:rPr>
                <w:noProof/>
                <w:webHidden/>
              </w:rPr>
              <w:instrText xml:space="preserve"> PAGEREF _Toc102998859 \h </w:instrText>
            </w:r>
            <w:r w:rsidR="00BE061B">
              <w:rPr>
                <w:noProof/>
                <w:webHidden/>
              </w:rPr>
            </w:r>
            <w:r w:rsidR="00BE061B">
              <w:rPr>
                <w:noProof/>
                <w:webHidden/>
              </w:rPr>
              <w:fldChar w:fldCharType="separate"/>
            </w:r>
            <w:r w:rsidR="00BE061B">
              <w:rPr>
                <w:noProof/>
                <w:webHidden/>
              </w:rPr>
              <w:t>6</w:t>
            </w:r>
            <w:r w:rsidR="00BE061B">
              <w:rPr>
                <w:noProof/>
                <w:webHidden/>
              </w:rPr>
              <w:fldChar w:fldCharType="end"/>
            </w:r>
          </w:hyperlink>
        </w:p>
        <w:p w14:paraId="791307F4" w14:textId="5FD9D7B8" w:rsidR="00BE061B" w:rsidRDefault="00C50960">
          <w:pPr>
            <w:pStyle w:val="TOC3"/>
            <w:tabs>
              <w:tab w:val="right" w:leader="dot" w:pos="9350"/>
            </w:tabs>
            <w:rPr>
              <w:rFonts w:eastAsiaTheme="minorEastAsia"/>
              <w:noProof/>
            </w:rPr>
          </w:pPr>
          <w:hyperlink w:anchor="_Toc102998860" w:history="1">
            <w:r w:rsidR="00BE061B" w:rsidRPr="00115461">
              <w:rPr>
                <w:rStyle w:val="Hyperlink"/>
                <w:rFonts w:ascii="Times New Roman" w:hAnsi="Times New Roman" w:cs="Times New Roman"/>
                <w:noProof/>
              </w:rPr>
              <w:t>2.2.1 Credit standards:</w:t>
            </w:r>
            <w:r w:rsidR="00BE061B">
              <w:rPr>
                <w:noProof/>
                <w:webHidden/>
              </w:rPr>
              <w:tab/>
            </w:r>
            <w:r w:rsidR="00BE061B">
              <w:rPr>
                <w:noProof/>
                <w:webHidden/>
              </w:rPr>
              <w:fldChar w:fldCharType="begin"/>
            </w:r>
            <w:r w:rsidR="00BE061B">
              <w:rPr>
                <w:noProof/>
                <w:webHidden/>
              </w:rPr>
              <w:instrText xml:space="preserve"> PAGEREF _Toc102998860 \h </w:instrText>
            </w:r>
            <w:r w:rsidR="00BE061B">
              <w:rPr>
                <w:noProof/>
                <w:webHidden/>
              </w:rPr>
            </w:r>
            <w:r w:rsidR="00BE061B">
              <w:rPr>
                <w:noProof/>
                <w:webHidden/>
              </w:rPr>
              <w:fldChar w:fldCharType="separate"/>
            </w:r>
            <w:r w:rsidR="00BE061B">
              <w:rPr>
                <w:noProof/>
                <w:webHidden/>
              </w:rPr>
              <w:t>6</w:t>
            </w:r>
            <w:r w:rsidR="00BE061B">
              <w:rPr>
                <w:noProof/>
                <w:webHidden/>
              </w:rPr>
              <w:fldChar w:fldCharType="end"/>
            </w:r>
          </w:hyperlink>
        </w:p>
        <w:p w14:paraId="6A251CD1" w14:textId="577B42C0" w:rsidR="00BE061B" w:rsidRDefault="00C50960">
          <w:pPr>
            <w:pStyle w:val="TOC3"/>
            <w:tabs>
              <w:tab w:val="right" w:leader="dot" w:pos="9350"/>
            </w:tabs>
            <w:rPr>
              <w:rFonts w:eastAsiaTheme="minorEastAsia"/>
              <w:noProof/>
            </w:rPr>
          </w:pPr>
          <w:hyperlink w:anchor="_Toc102998861" w:history="1">
            <w:r w:rsidR="00BE061B" w:rsidRPr="00115461">
              <w:rPr>
                <w:rStyle w:val="Hyperlink"/>
                <w:rFonts w:ascii="Times New Roman" w:hAnsi="Times New Roman" w:cs="Times New Roman"/>
                <w:noProof/>
              </w:rPr>
              <w:t>2.2.2 Credit terms:</w:t>
            </w:r>
            <w:r w:rsidR="00BE061B">
              <w:rPr>
                <w:noProof/>
                <w:webHidden/>
              </w:rPr>
              <w:tab/>
            </w:r>
            <w:r w:rsidR="00BE061B">
              <w:rPr>
                <w:noProof/>
                <w:webHidden/>
              </w:rPr>
              <w:fldChar w:fldCharType="begin"/>
            </w:r>
            <w:r w:rsidR="00BE061B">
              <w:rPr>
                <w:noProof/>
                <w:webHidden/>
              </w:rPr>
              <w:instrText xml:space="preserve"> PAGEREF _Toc102998861 \h </w:instrText>
            </w:r>
            <w:r w:rsidR="00BE061B">
              <w:rPr>
                <w:noProof/>
                <w:webHidden/>
              </w:rPr>
            </w:r>
            <w:r w:rsidR="00BE061B">
              <w:rPr>
                <w:noProof/>
                <w:webHidden/>
              </w:rPr>
              <w:fldChar w:fldCharType="separate"/>
            </w:r>
            <w:r w:rsidR="00BE061B">
              <w:rPr>
                <w:noProof/>
                <w:webHidden/>
              </w:rPr>
              <w:t>8</w:t>
            </w:r>
            <w:r w:rsidR="00BE061B">
              <w:rPr>
                <w:noProof/>
                <w:webHidden/>
              </w:rPr>
              <w:fldChar w:fldCharType="end"/>
            </w:r>
          </w:hyperlink>
        </w:p>
        <w:p w14:paraId="2CCF5D76" w14:textId="12511244" w:rsidR="00BE061B" w:rsidRDefault="00C50960">
          <w:pPr>
            <w:pStyle w:val="TOC3"/>
            <w:tabs>
              <w:tab w:val="right" w:leader="dot" w:pos="9350"/>
            </w:tabs>
            <w:rPr>
              <w:rFonts w:eastAsiaTheme="minorEastAsia"/>
              <w:noProof/>
            </w:rPr>
          </w:pPr>
          <w:hyperlink w:anchor="_Toc102998862" w:history="1">
            <w:r w:rsidR="00BE061B" w:rsidRPr="00115461">
              <w:rPr>
                <w:rStyle w:val="Hyperlink"/>
                <w:rFonts w:ascii="Times New Roman" w:hAnsi="Times New Roman" w:cs="Times New Roman"/>
                <w:noProof/>
              </w:rPr>
              <w:t>2.2.3 Collection Policy:</w:t>
            </w:r>
            <w:r w:rsidR="00BE061B">
              <w:rPr>
                <w:noProof/>
                <w:webHidden/>
              </w:rPr>
              <w:tab/>
            </w:r>
            <w:r w:rsidR="00BE061B">
              <w:rPr>
                <w:noProof/>
                <w:webHidden/>
              </w:rPr>
              <w:fldChar w:fldCharType="begin"/>
            </w:r>
            <w:r w:rsidR="00BE061B">
              <w:rPr>
                <w:noProof/>
                <w:webHidden/>
              </w:rPr>
              <w:instrText xml:space="preserve"> PAGEREF _Toc102998862 \h </w:instrText>
            </w:r>
            <w:r w:rsidR="00BE061B">
              <w:rPr>
                <w:noProof/>
                <w:webHidden/>
              </w:rPr>
            </w:r>
            <w:r w:rsidR="00BE061B">
              <w:rPr>
                <w:noProof/>
                <w:webHidden/>
              </w:rPr>
              <w:fldChar w:fldCharType="separate"/>
            </w:r>
            <w:r w:rsidR="00BE061B">
              <w:rPr>
                <w:noProof/>
                <w:webHidden/>
              </w:rPr>
              <w:t>8</w:t>
            </w:r>
            <w:r w:rsidR="00BE061B">
              <w:rPr>
                <w:noProof/>
                <w:webHidden/>
              </w:rPr>
              <w:fldChar w:fldCharType="end"/>
            </w:r>
          </w:hyperlink>
        </w:p>
        <w:p w14:paraId="2A41420C" w14:textId="2BEDA497" w:rsidR="00BE061B" w:rsidRDefault="00C50960">
          <w:pPr>
            <w:pStyle w:val="TOC2"/>
            <w:tabs>
              <w:tab w:val="right" w:leader="dot" w:pos="9350"/>
            </w:tabs>
            <w:rPr>
              <w:rFonts w:eastAsiaTheme="minorEastAsia"/>
              <w:noProof/>
            </w:rPr>
          </w:pPr>
          <w:hyperlink w:anchor="_Toc102998863" w:history="1">
            <w:r w:rsidR="00BE061B" w:rsidRPr="00115461">
              <w:rPr>
                <w:rStyle w:val="Hyperlink"/>
                <w:noProof/>
              </w:rPr>
              <w:t>2.3 Customer Loyalty and Satisfaction: Factors to be Considered;</w:t>
            </w:r>
            <w:r w:rsidR="00BE061B">
              <w:rPr>
                <w:noProof/>
                <w:webHidden/>
              </w:rPr>
              <w:tab/>
            </w:r>
            <w:r w:rsidR="00BE061B">
              <w:rPr>
                <w:noProof/>
                <w:webHidden/>
              </w:rPr>
              <w:fldChar w:fldCharType="begin"/>
            </w:r>
            <w:r w:rsidR="00BE061B">
              <w:rPr>
                <w:noProof/>
                <w:webHidden/>
              </w:rPr>
              <w:instrText xml:space="preserve"> PAGEREF _Toc102998863 \h </w:instrText>
            </w:r>
            <w:r w:rsidR="00BE061B">
              <w:rPr>
                <w:noProof/>
                <w:webHidden/>
              </w:rPr>
            </w:r>
            <w:r w:rsidR="00BE061B">
              <w:rPr>
                <w:noProof/>
                <w:webHidden/>
              </w:rPr>
              <w:fldChar w:fldCharType="separate"/>
            </w:r>
            <w:r w:rsidR="00BE061B">
              <w:rPr>
                <w:noProof/>
                <w:webHidden/>
              </w:rPr>
              <w:t>8</w:t>
            </w:r>
            <w:r w:rsidR="00BE061B">
              <w:rPr>
                <w:noProof/>
                <w:webHidden/>
              </w:rPr>
              <w:fldChar w:fldCharType="end"/>
            </w:r>
          </w:hyperlink>
        </w:p>
        <w:p w14:paraId="248F9975" w14:textId="7330425A" w:rsidR="00BE061B" w:rsidRDefault="00C50960">
          <w:pPr>
            <w:pStyle w:val="TOC2"/>
            <w:tabs>
              <w:tab w:val="right" w:leader="dot" w:pos="9350"/>
            </w:tabs>
            <w:rPr>
              <w:rFonts w:eastAsiaTheme="minorEastAsia"/>
              <w:noProof/>
            </w:rPr>
          </w:pPr>
          <w:hyperlink w:anchor="_Toc102998864" w:history="1">
            <w:r w:rsidR="00BE061B" w:rsidRPr="00115461">
              <w:rPr>
                <w:rStyle w:val="Hyperlink"/>
                <w:noProof/>
              </w:rPr>
              <w:t>2.4 Customer value and appreciation:</w:t>
            </w:r>
            <w:r w:rsidR="00BE061B">
              <w:rPr>
                <w:noProof/>
                <w:webHidden/>
              </w:rPr>
              <w:tab/>
            </w:r>
            <w:r w:rsidR="00BE061B">
              <w:rPr>
                <w:noProof/>
                <w:webHidden/>
              </w:rPr>
              <w:fldChar w:fldCharType="begin"/>
            </w:r>
            <w:r w:rsidR="00BE061B">
              <w:rPr>
                <w:noProof/>
                <w:webHidden/>
              </w:rPr>
              <w:instrText xml:space="preserve"> PAGEREF _Toc102998864 \h </w:instrText>
            </w:r>
            <w:r w:rsidR="00BE061B">
              <w:rPr>
                <w:noProof/>
                <w:webHidden/>
              </w:rPr>
            </w:r>
            <w:r w:rsidR="00BE061B">
              <w:rPr>
                <w:noProof/>
                <w:webHidden/>
              </w:rPr>
              <w:fldChar w:fldCharType="separate"/>
            </w:r>
            <w:r w:rsidR="00BE061B">
              <w:rPr>
                <w:noProof/>
                <w:webHidden/>
              </w:rPr>
              <w:t>9</w:t>
            </w:r>
            <w:r w:rsidR="00BE061B">
              <w:rPr>
                <w:noProof/>
                <w:webHidden/>
              </w:rPr>
              <w:fldChar w:fldCharType="end"/>
            </w:r>
          </w:hyperlink>
        </w:p>
        <w:p w14:paraId="33FEE1D7" w14:textId="7E5249A4" w:rsidR="00BE061B" w:rsidRDefault="00C50960">
          <w:pPr>
            <w:pStyle w:val="TOC2"/>
            <w:tabs>
              <w:tab w:val="right" w:leader="dot" w:pos="9350"/>
            </w:tabs>
            <w:rPr>
              <w:rFonts w:eastAsiaTheme="minorEastAsia"/>
              <w:noProof/>
            </w:rPr>
          </w:pPr>
          <w:hyperlink w:anchor="_Toc102998865" w:history="1">
            <w:r w:rsidR="00BE061B" w:rsidRPr="00115461">
              <w:rPr>
                <w:rStyle w:val="Hyperlink"/>
                <w:noProof/>
              </w:rPr>
              <w:t>2.5 Customer service:</w:t>
            </w:r>
            <w:r w:rsidR="00BE061B">
              <w:rPr>
                <w:noProof/>
                <w:webHidden/>
              </w:rPr>
              <w:tab/>
            </w:r>
            <w:r w:rsidR="00BE061B">
              <w:rPr>
                <w:noProof/>
                <w:webHidden/>
              </w:rPr>
              <w:fldChar w:fldCharType="begin"/>
            </w:r>
            <w:r w:rsidR="00BE061B">
              <w:rPr>
                <w:noProof/>
                <w:webHidden/>
              </w:rPr>
              <w:instrText xml:space="preserve"> PAGEREF _Toc102998865 \h </w:instrText>
            </w:r>
            <w:r w:rsidR="00BE061B">
              <w:rPr>
                <w:noProof/>
                <w:webHidden/>
              </w:rPr>
            </w:r>
            <w:r w:rsidR="00BE061B">
              <w:rPr>
                <w:noProof/>
                <w:webHidden/>
              </w:rPr>
              <w:fldChar w:fldCharType="separate"/>
            </w:r>
            <w:r w:rsidR="00BE061B">
              <w:rPr>
                <w:noProof/>
                <w:webHidden/>
              </w:rPr>
              <w:t>9</w:t>
            </w:r>
            <w:r w:rsidR="00BE061B">
              <w:rPr>
                <w:noProof/>
                <w:webHidden/>
              </w:rPr>
              <w:fldChar w:fldCharType="end"/>
            </w:r>
          </w:hyperlink>
        </w:p>
        <w:p w14:paraId="542AC1C2" w14:textId="4C19ECDD" w:rsidR="00BE061B" w:rsidRDefault="00C50960">
          <w:pPr>
            <w:pStyle w:val="TOC2"/>
            <w:tabs>
              <w:tab w:val="right" w:leader="dot" w:pos="9350"/>
            </w:tabs>
            <w:rPr>
              <w:rFonts w:eastAsiaTheme="minorEastAsia"/>
              <w:noProof/>
            </w:rPr>
          </w:pPr>
          <w:hyperlink w:anchor="_Toc102998866" w:history="1">
            <w:r w:rsidR="00BE061B" w:rsidRPr="00115461">
              <w:rPr>
                <w:rStyle w:val="Hyperlink"/>
                <w:noProof/>
              </w:rPr>
              <w:t>2.6 Meeting customer Expectations:</w:t>
            </w:r>
            <w:r w:rsidR="00BE061B">
              <w:rPr>
                <w:noProof/>
                <w:webHidden/>
              </w:rPr>
              <w:tab/>
            </w:r>
            <w:r w:rsidR="00BE061B">
              <w:rPr>
                <w:noProof/>
                <w:webHidden/>
              </w:rPr>
              <w:fldChar w:fldCharType="begin"/>
            </w:r>
            <w:r w:rsidR="00BE061B">
              <w:rPr>
                <w:noProof/>
                <w:webHidden/>
              </w:rPr>
              <w:instrText xml:space="preserve"> PAGEREF _Toc102998866 \h </w:instrText>
            </w:r>
            <w:r w:rsidR="00BE061B">
              <w:rPr>
                <w:noProof/>
                <w:webHidden/>
              </w:rPr>
            </w:r>
            <w:r w:rsidR="00BE061B">
              <w:rPr>
                <w:noProof/>
                <w:webHidden/>
              </w:rPr>
              <w:fldChar w:fldCharType="separate"/>
            </w:r>
            <w:r w:rsidR="00BE061B">
              <w:rPr>
                <w:noProof/>
                <w:webHidden/>
              </w:rPr>
              <w:t>10</w:t>
            </w:r>
            <w:r w:rsidR="00BE061B">
              <w:rPr>
                <w:noProof/>
                <w:webHidden/>
              </w:rPr>
              <w:fldChar w:fldCharType="end"/>
            </w:r>
          </w:hyperlink>
        </w:p>
        <w:p w14:paraId="0758025A" w14:textId="6522D2E2" w:rsidR="00BE061B" w:rsidRDefault="00C50960">
          <w:pPr>
            <w:pStyle w:val="TOC2"/>
            <w:tabs>
              <w:tab w:val="right" w:leader="dot" w:pos="9350"/>
            </w:tabs>
            <w:rPr>
              <w:rFonts w:eastAsiaTheme="minorEastAsia"/>
              <w:noProof/>
            </w:rPr>
          </w:pPr>
          <w:hyperlink w:anchor="_Toc102998867" w:history="1">
            <w:r w:rsidR="00BE061B" w:rsidRPr="00115461">
              <w:rPr>
                <w:rStyle w:val="Hyperlink"/>
                <w:noProof/>
              </w:rPr>
              <w:t>2.7 Focusing on customer complaints:</w:t>
            </w:r>
            <w:r w:rsidR="00BE061B">
              <w:rPr>
                <w:noProof/>
                <w:webHidden/>
              </w:rPr>
              <w:tab/>
            </w:r>
            <w:r w:rsidR="00BE061B">
              <w:rPr>
                <w:noProof/>
                <w:webHidden/>
              </w:rPr>
              <w:fldChar w:fldCharType="begin"/>
            </w:r>
            <w:r w:rsidR="00BE061B">
              <w:rPr>
                <w:noProof/>
                <w:webHidden/>
              </w:rPr>
              <w:instrText xml:space="preserve"> PAGEREF _Toc102998867 \h </w:instrText>
            </w:r>
            <w:r w:rsidR="00BE061B">
              <w:rPr>
                <w:noProof/>
                <w:webHidden/>
              </w:rPr>
            </w:r>
            <w:r w:rsidR="00BE061B">
              <w:rPr>
                <w:noProof/>
                <w:webHidden/>
              </w:rPr>
              <w:fldChar w:fldCharType="separate"/>
            </w:r>
            <w:r w:rsidR="00BE061B">
              <w:rPr>
                <w:noProof/>
                <w:webHidden/>
              </w:rPr>
              <w:t>10</w:t>
            </w:r>
            <w:r w:rsidR="00BE061B">
              <w:rPr>
                <w:noProof/>
                <w:webHidden/>
              </w:rPr>
              <w:fldChar w:fldCharType="end"/>
            </w:r>
          </w:hyperlink>
        </w:p>
        <w:p w14:paraId="565EE620" w14:textId="583BF998" w:rsidR="00BE061B" w:rsidRDefault="00C50960">
          <w:pPr>
            <w:pStyle w:val="TOC2"/>
            <w:tabs>
              <w:tab w:val="right" w:leader="dot" w:pos="9350"/>
            </w:tabs>
            <w:rPr>
              <w:rFonts w:eastAsiaTheme="minorEastAsia"/>
              <w:noProof/>
            </w:rPr>
          </w:pPr>
          <w:hyperlink w:anchor="_Toc102998868" w:history="1">
            <w:r w:rsidR="00BE061B" w:rsidRPr="00115461">
              <w:rPr>
                <w:rStyle w:val="Hyperlink"/>
                <w:noProof/>
              </w:rPr>
              <w:t>2.8 Customer Loyalty/satisfactions and Credit Policy:</w:t>
            </w:r>
            <w:r w:rsidR="00BE061B">
              <w:rPr>
                <w:noProof/>
                <w:webHidden/>
              </w:rPr>
              <w:tab/>
            </w:r>
            <w:r w:rsidR="00BE061B">
              <w:rPr>
                <w:noProof/>
                <w:webHidden/>
              </w:rPr>
              <w:fldChar w:fldCharType="begin"/>
            </w:r>
            <w:r w:rsidR="00BE061B">
              <w:rPr>
                <w:noProof/>
                <w:webHidden/>
              </w:rPr>
              <w:instrText xml:space="preserve"> PAGEREF _Toc102998868 \h </w:instrText>
            </w:r>
            <w:r w:rsidR="00BE061B">
              <w:rPr>
                <w:noProof/>
                <w:webHidden/>
              </w:rPr>
            </w:r>
            <w:r w:rsidR="00BE061B">
              <w:rPr>
                <w:noProof/>
                <w:webHidden/>
              </w:rPr>
              <w:fldChar w:fldCharType="separate"/>
            </w:r>
            <w:r w:rsidR="00BE061B">
              <w:rPr>
                <w:noProof/>
                <w:webHidden/>
              </w:rPr>
              <w:t>10</w:t>
            </w:r>
            <w:r w:rsidR="00BE061B">
              <w:rPr>
                <w:noProof/>
                <w:webHidden/>
              </w:rPr>
              <w:fldChar w:fldCharType="end"/>
            </w:r>
          </w:hyperlink>
        </w:p>
        <w:p w14:paraId="11AF32A5" w14:textId="397F05AE" w:rsidR="00BE061B" w:rsidRDefault="00C50960">
          <w:pPr>
            <w:pStyle w:val="TOC1"/>
            <w:tabs>
              <w:tab w:val="right" w:leader="dot" w:pos="9350"/>
            </w:tabs>
            <w:rPr>
              <w:rFonts w:eastAsiaTheme="minorEastAsia"/>
              <w:noProof/>
            </w:rPr>
          </w:pPr>
          <w:hyperlink w:anchor="_Toc102998869" w:history="1">
            <w:r w:rsidR="00BE061B" w:rsidRPr="00115461">
              <w:rPr>
                <w:rStyle w:val="Hyperlink"/>
                <w:rFonts w:ascii="Times New Roman" w:hAnsi="Times New Roman" w:cs="Times New Roman"/>
                <w:noProof/>
              </w:rPr>
              <w:t>Chapter 3</w:t>
            </w:r>
            <w:r w:rsidR="00BE061B">
              <w:rPr>
                <w:noProof/>
                <w:webHidden/>
              </w:rPr>
              <w:tab/>
            </w:r>
            <w:r w:rsidR="00BE061B">
              <w:rPr>
                <w:noProof/>
                <w:webHidden/>
              </w:rPr>
              <w:fldChar w:fldCharType="begin"/>
            </w:r>
            <w:r w:rsidR="00BE061B">
              <w:rPr>
                <w:noProof/>
                <w:webHidden/>
              </w:rPr>
              <w:instrText xml:space="preserve"> PAGEREF _Toc102998869 \h </w:instrText>
            </w:r>
            <w:r w:rsidR="00BE061B">
              <w:rPr>
                <w:noProof/>
                <w:webHidden/>
              </w:rPr>
            </w:r>
            <w:r w:rsidR="00BE061B">
              <w:rPr>
                <w:noProof/>
                <w:webHidden/>
              </w:rPr>
              <w:fldChar w:fldCharType="separate"/>
            </w:r>
            <w:r w:rsidR="00BE061B">
              <w:rPr>
                <w:noProof/>
                <w:webHidden/>
              </w:rPr>
              <w:t>11</w:t>
            </w:r>
            <w:r w:rsidR="00BE061B">
              <w:rPr>
                <w:noProof/>
                <w:webHidden/>
              </w:rPr>
              <w:fldChar w:fldCharType="end"/>
            </w:r>
          </w:hyperlink>
        </w:p>
        <w:p w14:paraId="09368F54" w14:textId="57630FC9" w:rsidR="00BE061B" w:rsidRDefault="00C50960">
          <w:pPr>
            <w:pStyle w:val="TOC1"/>
            <w:tabs>
              <w:tab w:val="right" w:leader="dot" w:pos="9350"/>
            </w:tabs>
            <w:rPr>
              <w:rFonts w:eastAsiaTheme="minorEastAsia"/>
              <w:noProof/>
            </w:rPr>
          </w:pPr>
          <w:hyperlink w:anchor="_Toc102998870" w:history="1">
            <w:r w:rsidR="00BE061B" w:rsidRPr="00115461">
              <w:rPr>
                <w:rStyle w:val="Hyperlink"/>
                <w:rFonts w:ascii="Times New Roman" w:hAnsi="Times New Roman" w:cs="Times New Roman"/>
                <w:noProof/>
              </w:rPr>
              <w:t>3 Research methodology</w:t>
            </w:r>
            <w:r w:rsidR="00BE061B">
              <w:rPr>
                <w:noProof/>
                <w:webHidden/>
              </w:rPr>
              <w:tab/>
            </w:r>
            <w:r w:rsidR="00BE061B">
              <w:rPr>
                <w:noProof/>
                <w:webHidden/>
              </w:rPr>
              <w:fldChar w:fldCharType="begin"/>
            </w:r>
            <w:r w:rsidR="00BE061B">
              <w:rPr>
                <w:noProof/>
                <w:webHidden/>
              </w:rPr>
              <w:instrText xml:space="preserve"> PAGEREF _Toc102998870 \h </w:instrText>
            </w:r>
            <w:r w:rsidR="00BE061B">
              <w:rPr>
                <w:noProof/>
                <w:webHidden/>
              </w:rPr>
            </w:r>
            <w:r w:rsidR="00BE061B">
              <w:rPr>
                <w:noProof/>
                <w:webHidden/>
              </w:rPr>
              <w:fldChar w:fldCharType="separate"/>
            </w:r>
            <w:r w:rsidR="00BE061B">
              <w:rPr>
                <w:noProof/>
                <w:webHidden/>
              </w:rPr>
              <w:t>11</w:t>
            </w:r>
            <w:r w:rsidR="00BE061B">
              <w:rPr>
                <w:noProof/>
                <w:webHidden/>
              </w:rPr>
              <w:fldChar w:fldCharType="end"/>
            </w:r>
          </w:hyperlink>
        </w:p>
        <w:p w14:paraId="0D254383" w14:textId="2016E24C" w:rsidR="00BE061B" w:rsidRDefault="00C50960">
          <w:pPr>
            <w:pStyle w:val="TOC2"/>
            <w:tabs>
              <w:tab w:val="right" w:leader="dot" w:pos="9350"/>
            </w:tabs>
            <w:rPr>
              <w:rFonts w:eastAsiaTheme="minorEastAsia"/>
              <w:noProof/>
            </w:rPr>
          </w:pPr>
          <w:hyperlink w:anchor="_Toc102998871" w:history="1">
            <w:r w:rsidR="00BE061B" w:rsidRPr="00115461">
              <w:rPr>
                <w:rStyle w:val="Hyperlink"/>
                <w:noProof/>
              </w:rPr>
              <w:t>3.1 Introduction:</w:t>
            </w:r>
            <w:r w:rsidR="00BE061B">
              <w:rPr>
                <w:noProof/>
                <w:webHidden/>
              </w:rPr>
              <w:tab/>
            </w:r>
            <w:r w:rsidR="00BE061B">
              <w:rPr>
                <w:noProof/>
                <w:webHidden/>
              </w:rPr>
              <w:fldChar w:fldCharType="begin"/>
            </w:r>
            <w:r w:rsidR="00BE061B">
              <w:rPr>
                <w:noProof/>
                <w:webHidden/>
              </w:rPr>
              <w:instrText xml:space="preserve"> PAGEREF _Toc102998871 \h </w:instrText>
            </w:r>
            <w:r w:rsidR="00BE061B">
              <w:rPr>
                <w:noProof/>
                <w:webHidden/>
              </w:rPr>
            </w:r>
            <w:r w:rsidR="00BE061B">
              <w:rPr>
                <w:noProof/>
                <w:webHidden/>
              </w:rPr>
              <w:fldChar w:fldCharType="separate"/>
            </w:r>
            <w:r w:rsidR="00BE061B">
              <w:rPr>
                <w:noProof/>
                <w:webHidden/>
              </w:rPr>
              <w:t>11</w:t>
            </w:r>
            <w:r w:rsidR="00BE061B">
              <w:rPr>
                <w:noProof/>
                <w:webHidden/>
              </w:rPr>
              <w:fldChar w:fldCharType="end"/>
            </w:r>
          </w:hyperlink>
        </w:p>
        <w:p w14:paraId="699BC2B1" w14:textId="5B8BE6E6" w:rsidR="00BE061B" w:rsidRDefault="00C50960">
          <w:pPr>
            <w:pStyle w:val="TOC2"/>
            <w:tabs>
              <w:tab w:val="right" w:leader="dot" w:pos="9350"/>
            </w:tabs>
            <w:rPr>
              <w:rFonts w:eastAsiaTheme="minorEastAsia"/>
              <w:noProof/>
            </w:rPr>
          </w:pPr>
          <w:hyperlink w:anchor="_Toc102998872" w:history="1">
            <w:r w:rsidR="00BE061B" w:rsidRPr="00115461">
              <w:rPr>
                <w:rStyle w:val="Hyperlink"/>
                <w:noProof/>
              </w:rPr>
              <w:t>3.2 Primary data:</w:t>
            </w:r>
            <w:r w:rsidR="00BE061B">
              <w:rPr>
                <w:noProof/>
                <w:webHidden/>
              </w:rPr>
              <w:tab/>
            </w:r>
            <w:r w:rsidR="00BE061B">
              <w:rPr>
                <w:noProof/>
                <w:webHidden/>
              </w:rPr>
              <w:fldChar w:fldCharType="begin"/>
            </w:r>
            <w:r w:rsidR="00BE061B">
              <w:rPr>
                <w:noProof/>
                <w:webHidden/>
              </w:rPr>
              <w:instrText xml:space="preserve"> PAGEREF _Toc102998872 \h </w:instrText>
            </w:r>
            <w:r w:rsidR="00BE061B">
              <w:rPr>
                <w:noProof/>
                <w:webHidden/>
              </w:rPr>
            </w:r>
            <w:r w:rsidR="00BE061B">
              <w:rPr>
                <w:noProof/>
                <w:webHidden/>
              </w:rPr>
              <w:fldChar w:fldCharType="separate"/>
            </w:r>
            <w:r w:rsidR="00BE061B">
              <w:rPr>
                <w:noProof/>
                <w:webHidden/>
              </w:rPr>
              <w:t>11</w:t>
            </w:r>
            <w:r w:rsidR="00BE061B">
              <w:rPr>
                <w:noProof/>
                <w:webHidden/>
              </w:rPr>
              <w:fldChar w:fldCharType="end"/>
            </w:r>
          </w:hyperlink>
        </w:p>
        <w:p w14:paraId="1788F2CB" w14:textId="1427C64E" w:rsidR="00BE061B" w:rsidRDefault="00C50960">
          <w:pPr>
            <w:pStyle w:val="TOC2"/>
            <w:tabs>
              <w:tab w:val="right" w:leader="dot" w:pos="9350"/>
            </w:tabs>
            <w:rPr>
              <w:rFonts w:eastAsiaTheme="minorEastAsia"/>
              <w:noProof/>
            </w:rPr>
          </w:pPr>
          <w:hyperlink w:anchor="_Toc102998873" w:history="1">
            <w:r w:rsidR="00BE061B" w:rsidRPr="00115461">
              <w:rPr>
                <w:rStyle w:val="Hyperlink"/>
                <w:noProof/>
              </w:rPr>
              <w:t>3.3 Secondary Data:</w:t>
            </w:r>
            <w:r w:rsidR="00BE061B">
              <w:rPr>
                <w:noProof/>
                <w:webHidden/>
              </w:rPr>
              <w:tab/>
            </w:r>
            <w:r w:rsidR="00BE061B">
              <w:rPr>
                <w:noProof/>
                <w:webHidden/>
              </w:rPr>
              <w:fldChar w:fldCharType="begin"/>
            </w:r>
            <w:r w:rsidR="00BE061B">
              <w:rPr>
                <w:noProof/>
                <w:webHidden/>
              </w:rPr>
              <w:instrText xml:space="preserve"> PAGEREF _Toc102998873 \h </w:instrText>
            </w:r>
            <w:r w:rsidR="00BE061B">
              <w:rPr>
                <w:noProof/>
                <w:webHidden/>
              </w:rPr>
            </w:r>
            <w:r w:rsidR="00BE061B">
              <w:rPr>
                <w:noProof/>
                <w:webHidden/>
              </w:rPr>
              <w:fldChar w:fldCharType="separate"/>
            </w:r>
            <w:r w:rsidR="00BE061B">
              <w:rPr>
                <w:noProof/>
                <w:webHidden/>
              </w:rPr>
              <w:t>11</w:t>
            </w:r>
            <w:r w:rsidR="00BE061B">
              <w:rPr>
                <w:noProof/>
                <w:webHidden/>
              </w:rPr>
              <w:fldChar w:fldCharType="end"/>
            </w:r>
          </w:hyperlink>
        </w:p>
        <w:p w14:paraId="7BD71E33" w14:textId="097CA6A1" w:rsidR="00BE061B" w:rsidRDefault="00C50960">
          <w:pPr>
            <w:pStyle w:val="TOC2"/>
            <w:tabs>
              <w:tab w:val="right" w:leader="dot" w:pos="9350"/>
            </w:tabs>
            <w:rPr>
              <w:rFonts w:eastAsiaTheme="minorEastAsia"/>
              <w:noProof/>
            </w:rPr>
          </w:pPr>
          <w:hyperlink w:anchor="_Toc102998874" w:history="1">
            <w:r w:rsidR="00BE061B" w:rsidRPr="00115461">
              <w:rPr>
                <w:rStyle w:val="Hyperlink"/>
                <w:noProof/>
              </w:rPr>
              <w:t>3.4 Research Philosophy</w:t>
            </w:r>
            <w:r w:rsidR="00BE061B">
              <w:rPr>
                <w:noProof/>
                <w:webHidden/>
              </w:rPr>
              <w:tab/>
            </w:r>
            <w:r w:rsidR="00BE061B">
              <w:rPr>
                <w:noProof/>
                <w:webHidden/>
              </w:rPr>
              <w:fldChar w:fldCharType="begin"/>
            </w:r>
            <w:r w:rsidR="00BE061B">
              <w:rPr>
                <w:noProof/>
                <w:webHidden/>
              </w:rPr>
              <w:instrText xml:space="preserve"> PAGEREF _Toc102998874 \h </w:instrText>
            </w:r>
            <w:r w:rsidR="00BE061B">
              <w:rPr>
                <w:noProof/>
                <w:webHidden/>
              </w:rPr>
            </w:r>
            <w:r w:rsidR="00BE061B">
              <w:rPr>
                <w:noProof/>
                <w:webHidden/>
              </w:rPr>
              <w:fldChar w:fldCharType="separate"/>
            </w:r>
            <w:r w:rsidR="00BE061B">
              <w:rPr>
                <w:noProof/>
                <w:webHidden/>
              </w:rPr>
              <w:t>11</w:t>
            </w:r>
            <w:r w:rsidR="00BE061B">
              <w:rPr>
                <w:noProof/>
                <w:webHidden/>
              </w:rPr>
              <w:fldChar w:fldCharType="end"/>
            </w:r>
          </w:hyperlink>
        </w:p>
        <w:p w14:paraId="06AE7D2C" w14:textId="4097FCEB" w:rsidR="00BE061B" w:rsidRDefault="00C50960">
          <w:pPr>
            <w:pStyle w:val="TOC3"/>
            <w:tabs>
              <w:tab w:val="right" w:leader="dot" w:pos="9350"/>
            </w:tabs>
            <w:rPr>
              <w:rFonts w:eastAsiaTheme="minorEastAsia"/>
              <w:noProof/>
            </w:rPr>
          </w:pPr>
          <w:hyperlink w:anchor="_Toc102998875" w:history="1">
            <w:r w:rsidR="00BE061B" w:rsidRPr="00115461">
              <w:rPr>
                <w:rStyle w:val="Hyperlink"/>
                <w:rFonts w:ascii="Times New Roman" w:hAnsi="Times New Roman" w:cs="Times New Roman"/>
                <w:noProof/>
              </w:rPr>
              <w:t>3.4.1 Positivism:</w:t>
            </w:r>
            <w:r w:rsidR="00BE061B">
              <w:rPr>
                <w:noProof/>
                <w:webHidden/>
              </w:rPr>
              <w:tab/>
            </w:r>
            <w:r w:rsidR="00BE061B">
              <w:rPr>
                <w:noProof/>
                <w:webHidden/>
              </w:rPr>
              <w:fldChar w:fldCharType="begin"/>
            </w:r>
            <w:r w:rsidR="00BE061B">
              <w:rPr>
                <w:noProof/>
                <w:webHidden/>
              </w:rPr>
              <w:instrText xml:space="preserve"> PAGEREF _Toc102998875 \h </w:instrText>
            </w:r>
            <w:r w:rsidR="00BE061B">
              <w:rPr>
                <w:noProof/>
                <w:webHidden/>
              </w:rPr>
            </w:r>
            <w:r w:rsidR="00BE061B">
              <w:rPr>
                <w:noProof/>
                <w:webHidden/>
              </w:rPr>
              <w:fldChar w:fldCharType="separate"/>
            </w:r>
            <w:r w:rsidR="00BE061B">
              <w:rPr>
                <w:noProof/>
                <w:webHidden/>
              </w:rPr>
              <w:t>11</w:t>
            </w:r>
            <w:r w:rsidR="00BE061B">
              <w:rPr>
                <w:noProof/>
                <w:webHidden/>
              </w:rPr>
              <w:fldChar w:fldCharType="end"/>
            </w:r>
          </w:hyperlink>
        </w:p>
        <w:p w14:paraId="6F04B129" w14:textId="42F5EBE1" w:rsidR="00BE061B" w:rsidRDefault="00C50960">
          <w:pPr>
            <w:pStyle w:val="TOC3"/>
            <w:tabs>
              <w:tab w:val="right" w:leader="dot" w:pos="9350"/>
            </w:tabs>
            <w:rPr>
              <w:rFonts w:eastAsiaTheme="minorEastAsia"/>
              <w:noProof/>
            </w:rPr>
          </w:pPr>
          <w:hyperlink w:anchor="_Toc102998876" w:history="1">
            <w:r w:rsidR="00BE061B" w:rsidRPr="00115461">
              <w:rPr>
                <w:rStyle w:val="Hyperlink"/>
                <w:rFonts w:ascii="Times New Roman" w:hAnsi="Times New Roman" w:cs="Times New Roman"/>
                <w:noProof/>
              </w:rPr>
              <w:t>3.4.2 Interprevitism:</w:t>
            </w:r>
            <w:r w:rsidR="00BE061B">
              <w:rPr>
                <w:noProof/>
                <w:webHidden/>
              </w:rPr>
              <w:tab/>
            </w:r>
            <w:r w:rsidR="00BE061B">
              <w:rPr>
                <w:noProof/>
                <w:webHidden/>
              </w:rPr>
              <w:fldChar w:fldCharType="begin"/>
            </w:r>
            <w:r w:rsidR="00BE061B">
              <w:rPr>
                <w:noProof/>
                <w:webHidden/>
              </w:rPr>
              <w:instrText xml:space="preserve"> PAGEREF _Toc102998876 \h </w:instrText>
            </w:r>
            <w:r w:rsidR="00BE061B">
              <w:rPr>
                <w:noProof/>
                <w:webHidden/>
              </w:rPr>
            </w:r>
            <w:r w:rsidR="00BE061B">
              <w:rPr>
                <w:noProof/>
                <w:webHidden/>
              </w:rPr>
              <w:fldChar w:fldCharType="separate"/>
            </w:r>
            <w:r w:rsidR="00BE061B">
              <w:rPr>
                <w:noProof/>
                <w:webHidden/>
              </w:rPr>
              <w:t>12</w:t>
            </w:r>
            <w:r w:rsidR="00BE061B">
              <w:rPr>
                <w:noProof/>
                <w:webHidden/>
              </w:rPr>
              <w:fldChar w:fldCharType="end"/>
            </w:r>
          </w:hyperlink>
        </w:p>
        <w:p w14:paraId="220D6A3B" w14:textId="3DB4CA54" w:rsidR="00BE061B" w:rsidRDefault="00C50960">
          <w:pPr>
            <w:pStyle w:val="TOC3"/>
            <w:tabs>
              <w:tab w:val="right" w:leader="dot" w:pos="9350"/>
            </w:tabs>
            <w:rPr>
              <w:rFonts w:eastAsiaTheme="minorEastAsia"/>
              <w:noProof/>
            </w:rPr>
          </w:pPr>
          <w:hyperlink w:anchor="_Toc102998877" w:history="1">
            <w:r w:rsidR="00BE061B" w:rsidRPr="00115461">
              <w:rPr>
                <w:rStyle w:val="Hyperlink"/>
                <w:rFonts w:ascii="Times New Roman" w:hAnsi="Times New Roman" w:cs="Times New Roman"/>
                <w:noProof/>
              </w:rPr>
              <w:t>3.4.3 Justification of Positivism:</w:t>
            </w:r>
            <w:r w:rsidR="00BE061B">
              <w:rPr>
                <w:noProof/>
                <w:webHidden/>
              </w:rPr>
              <w:tab/>
            </w:r>
            <w:r w:rsidR="00BE061B">
              <w:rPr>
                <w:noProof/>
                <w:webHidden/>
              </w:rPr>
              <w:fldChar w:fldCharType="begin"/>
            </w:r>
            <w:r w:rsidR="00BE061B">
              <w:rPr>
                <w:noProof/>
                <w:webHidden/>
              </w:rPr>
              <w:instrText xml:space="preserve"> PAGEREF _Toc102998877 \h </w:instrText>
            </w:r>
            <w:r w:rsidR="00BE061B">
              <w:rPr>
                <w:noProof/>
                <w:webHidden/>
              </w:rPr>
            </w:r>
            <w:r w:rsidR="00BE061B">
              <w:rPr>
                <w:noProof/>
                <w:webHidden/>
              </w:rPr>
              <w:fldChar w:fldCharType="separate"/>
            </w:r>
            <w:r w:rsidR="00BE061B">
              <w:rPr>
                <w:noProof/>
                <w:webHidden/>
              </w:rPr>
              <w:t>13</w:t>
            </w:r>
            <w:r w:rsidR="00BE061B">
              <w:rPr>
                <w:noProof/>
                <w:webHidden/>
              </w:rPr>
              <w:fldChar w:fldCharType="end"/>
            </w:r>
          </w:hyperlink>
        </w:p>
        <w:p w14:paraId="77B1287B" w14:textId="61D16683" w:rsidR="00BE061B" w:rsidRDefault="00C50960">
          <w:pPr>
            <w:pStyle w:val="TOC2"/>
            <w:tabs>
              <w:tab w:val="right" w:leader="dot" w:pos="9350"/>
            </w:tabs>
            <w:rPr>
              <w:rFonts w:eastAsiaTheme="minorEastAsia"/>
              <w:noProof/>
            </w:rPr>
          </w:pPr>
          <w:hyperlink w:anchor="_Toc102998878" w:history="1">
            <w:r w:rsidR="00BE061B" w:rsidRPr="00115461">
              <w:rPr>
                <w:rStyle w:val="Hyperlink"/>
                <w:noProof/>
              </w:rPr>
              <w:t>3.5 Research Approach</w:t>
            </w:r>
            <w:r w:rsidR="00BE061B">
              <w:rPr>
                <w:noProof/>
                <w:webHidden/>
              </w:rPr>
              <w:tab/>
            </w:r>
            <w:r w:rsidR="00BE061B">
              <w:rPr>
                <w:noProof/>
                <w:webHidden/>
              </w:rPr>
              <w:fldChar w:fldCharType="begin"/>
            </w:r>
            <w:r w:rsidR="00BE061B">
              <w:rPr>
                <w:noProof/>
                <w:webHidden/>
              </w:rPr>
              <w:instrText xml:space="preserve"> PAGEREF _Toc102998878 \h </w:instrText>
            </w:r>
            <w:r w:rsidR="00BE061B">
              <w:rPr>
                <w:noProof/>
                <w:webHidden/>
              </w:rPr>
            </w:r>
            <w:r w:rsidR="00BE061B">
              <w:rPr>
                <w:noProof/>
                <w:webHidden/>
              </w:rPr>
              <w:fldChar w:fldCharType="separate"/>
            </w:r>
            <w:r w:rsidR="00BE061B">
              <w:rPr>
                <w:noProof/>
                <w:webHidden/>
              </w:rPr>
              <w:t>13</w:t>
            </w:r>
            <w:r w:rsidR="00BE061B">
              <w:rPr>
                <w:noProof/>
                <w:webHidden/>
              </w:rPr>
              <w:fldChar w:fldCharType="end"/>
            </w:r>
          </w:hyperlink>
        </w:p>
        <w:p w14:paraId="626AE8B9" w14:textId="5213E8E2" w:rsidR="00BE061B" w:rsidRDefault="00C50960">
          <w:pPr>
            <w:pStyle w:val="TOC3"/>
            <w:tabs>
              <w:tab w:val="right" w:leader="dot" w:pos="9350"/>
            </w:tabs>
            <w:rPr>
              <w:rFonts w:eastAsiaTheme="minorEastAsia"/>
              <w:noProof/>
            </w:rPr>
          </w:pPr>
          <w:hyperlink w:anchor="_Toc102998879" w:history="1">
            <w:r w:rsidR="00BE061B" w:rsidRPr="00115461">
              <w:rPr>
                <w:rStyle w:val="Hyperlink"/>
                <w:rFonts w:ascii="Times New Roman" w:hAnsi="Times New Roman" w:cs="Times New Roman"/>
                <w:noProof/>
              </w:rPr>
              <w:t>3.5.1 Qualitative:</w:t>
            </w:r>
            <w:r w:rsidR="00BE061B">
              <w:rPr>
                <w:noProof/>
                <w:webHidden/>
              </w:rPr>
              <w:tab/>
            </w:r>
            <w:r w:rsidR="00BE061B">
              <w:rPr>
                <w:noProof/>
                <w:webHidden/>
              </w:rPr>
              <w:fldChar w:fldCharType="begin"/>
            </w:r>
            <w:r w:rsidR="00BE061B">
              <w:rPr>
                <w:noProof/>
                <w:webHidden/>
              </w:rPr>
              <w:instrText xml:space="preserve"> PAGEREF _Toc102998879 \h </w:instrText>
            </w:r>
            <w:r w:rsidR="00BE061B">
              <w:rPr>
                <w:noProof/>
                <w:webHidden/>
              </w:rPr>
            </w:r>
            <w:r w:rsidR="00BE061B">
              <w:rPr>
                <w:noProof/>
                <w:webHidden/>
              </w:rPr>
              <w:fldChar w:fldCharType="separate"/>
            </w:r>
            <w:r w:rsidR="00BE061B">
              <w:rPr>
                <w:noProof/>
                <w:webHidden/>
              </w:rPr>
              <w:t>13</w:t>
            </w:r>
            <w:r w:rsidR="00BE061B">
              <w:rPr>
                <w:noProof/>
                <w:webHidden/>
              </w:rPr>
              <w:fldChar w:fldCharType="end"/>
            </w:r>
          </w:hyperlink>
        </w:p>
        <w:p w14:paraId="3A6EECBB" w14:textId="05ED15CD" w:rsidR="00BE061B" w:rsidRDefault="00C50960">
          <w:pPr>
            <w:pStyle w:val="TOC3"/>
            <w:tabs>
              <w:tab w:val="right" w:leader="dot" w:pos="9350"/>
            </w:tabs>
            <w:rPr>
              <w:rFonts w:eastAsiaTheme="minorEastAsia"/>
              <w:noProof/>
            </w:rPr>
          </w:pPr>
          <w:hyperlink w:anchor="_Toc102998880" w:history="1">
            <w:r w:rsidR="00BE061B" w:rsidRPr="00115461">
              <w:rPr>
                <w:rStyle w:val="Hyperlink"/>
                <w:rFonts w:ascii="Times New Roman" w:hAnsi="Times New Roman" w:cs="Times New Roman"/>
                <w:noProof/>
              </w:rPr>
              <w:t>3.5.2 Quantitative:</w:t>
            </w:r>
            <w:r w:rsidR="00BE061B">
              <w:rPr>
                <w:noProof/>
                <w:webHidden/>
              </w:rPr>
              <w:tab/>
            </w:r>
            <w:r w:rsidR="00BE061B">
              <w:rPr>
                <w:noProof/>
                <w:webHidden/>
              </w:rPr>
              <w:fldChar w:fldCharType="begin"/>
            </w:r>
            <w:r w:rsidR="00BE061B">
              <w:rPr>
                <w:noProof/>
                <w:webHidden/>
              </w:rPr>
              <w:instrText xml:space="preserve"> PAGEREF _Toc102998880 \h </w:instrText>
            </w:r>
            <w:r w:rsidR="00BE061B">
              <w:rPr>
                <w:noProof/>
                <w:webHidden/>
              </w:rPr>
            </w:r>
            <w:r w:rsidR="00BE061B">
              <w:rPr>
                <w:noProof/>
                <w:webHidden/>
              </w:rPr>
              <w:fldChar w:fldCharType="separate"/>
            </w:r>
            <w:r w:rsidR="00BE061B">
              <w:rPr>
                <w:noProof/>
                <w:webHidden/>
              </w:rPr>
              <w:t>13</w:t>
            </w:r>
            <w:r w:rsidR="00BE061B">
              <w:rPr>
                <w:noProof/>
                <w:webHidden/>
              </w:rPr>
              <w:fldChar w:fldCharType="end"/>
            </w:r>
          </w:hyperlink>
        </w:p>
        <w:p w14:paraId="4C7C8E83" w14:textId="3AD1B67D" w:rsidR="00BE061B" w:rsidRDefault="00C50960">
          <w:pPr>
            <w:pStyle w:val="TOC3"/>
            <w:tabs>
              <w:tab w:val="right" w:leader="dot" w:pos="9350"/>
            </w:tabs>
            <w:rPr>
              <w:rFonts w:eastAsiaTheme="minorEastAsia"/>
              <w:noProof/>
            </w:rPr>
          </w:pPr>
          <w:hyperlink w:anchor="_Toc102998881" w:history="1">
            <w:r w:rsidR="00BE061B" w:rsidRPr="00115461">
              <w:rPr>
                <w:rStyle w:val="Hyperlink"/>
                <w:rFonts w:ascii="Times New Roman" w:hAnsi="Times New Roman" w:cs="Times New Roman"/>
                <w:noProof/>
              </w:rPr>
              <w:t>3.5.3 Mixed methods:</w:t>
            </w:r>
            <w:r w:rsidR="00BE061B">
              <w:rPr>
                <w:noProof/>
                <w:webHidden/>
              </w:rPr>
              <w:tab/>
            </w:r>
            <w:r w:rsidR="00BE061B">
              <w:rPr>
                <w:noProof/>
                <w:webHidden/>
              </w:rPr>
              <w:fldChar w:fldCharType="begin"/>
            </w:r>
            <w:r w:rsidR="00BE061B">
              <w:rPr>
                <w:noProof/>
                <w:webHidden/>
              </w:rPr>
              <w:instrText xml:space="preserve"> PAGEREF _Toc102998881 \h </w:instrText>
            </w:r>
            <w:r w:rsidR="00BE061B">
              <w:rPr>
                <w:noProof/>
                <w:webHidden/>
              </w:rPr>
            </w:r>
            <w:r w:rsidR="00BE061B">
              <w:rPr>
                <w:noProof/>
                <w:webHidden/>
              </w:rPr>
              <w:fldChar w:fldCharType="separate"/>
            </w:r>
            <w:r w:rsidR="00BE061B">
              <w:rPr>
                <w:noProof/>
                <w:webHidden/>
              </w:rPr>
              <w:t>14</w:t>
            </w:r>
            <w:r w:rsidR="00BE061B">
              <w:rPr>
                <w:noProof/>
                <w:webHidden/>
              </w:rPr>
              <w:fldChar w:fldCharType="end"/>
            </w:r>
          </w:hyperlink>
        </w:p>
        <w:p w14:paraId="6174037E" w14:textId="729DFD21" w:rsidR="00BE061B" w:rsidRDefault="00C50960">
          <w:pPr>
            <w:pStyle w:val="TOC3"/>
            <w:tabs>
              <w:tab w:val="right" w:leader="dot" w:pos="9350"/>
            </w:tabs>
            <w:rPr>
              <w:rFonts w:eastAsiaTheme="minorEastAsia"/>
              <w:noProof/>
            </w:rPr>
          </w:pPr>
          <w:hyperlink w:anchor="_Toc102998882" w:history="1">
            <w:r w:rsidR="00BE061B" w:rsidRPr="00115461">
              <w:rPr>
                <w:rStyle w:val="Hyperlink"/>
                <w:rFonts w:ascii="Times New Roman" w:hAnsi="Times New Roman" w:cs="Times New Roman"/>
                <w:noProof/>
              </w:rPr>
              <w:t>3.5.4 Rationale for this Mixed method</w:t>
            </w:r>
            <w:r w:rsidR="00BE061B">
              <w:rPr>
                <w:noProof/>
                <w:webHidden/>
              </w:rPr>
              <w:tab/>
            </w:r>
            <w:r w:rsidR="00BE061B">
              <w:rPr>
                <w:noProof/>
                <w:webHidden/>
              </w:rPr>
              <w:fldChar w:fldCharType="begin"/>
            </w:r>
            <w:r w:rsidR="00BE061B">
              <w:rPr>
                <w:noProof/>
                <w:webHidden/>
              </w:rPr>
              <w:instrText xml:space="preserve"> PAGEREF _Toc102998882 \h </w:instrText>
            </w:r>
            <w:r w:rsidR="00BE061B">
              <w:rPr>
                <w:noProof/>
                <w:webHidden/>
              </w:rPr>
            </w:r>
            <w:r w:rsidR="00BE061B">
              <w:rPr>
                <w:noProof/>
                <w:webHidden/>
              </w:rPr>
              <w:fldChar w:fldCharType="separate"/>
            </w:r>
            <w:r w:rsidR="00BE061B">
              <w:rPr>
                <w:noProof/>
                <w:webHidden/>
              </w:rPr>
              <w:t>14</w:t>
            </w:r>
            <w:r w:rsidR="00BE061B">
              <w:rPr>
                <w:noProof/>
                <w:webHidden/>
              </w:rPr>
              <w:fldChar w:fldCharType="end"/>
            </w:r>
          </w:hyperlink>
        </w:p>
        <w:p w14:paraId="3AB6D2B0" w14:textId="6FB7CAC3" w:rsidR="00BE061B" w:rsidRDefault="00C50960">
          <w:pPr>
            <w:pStyle w:val="TOC2"/>
            <w:tabs>
              <w:tab w:val="right" w:leader="dot" w:pos="9350"/>
            </w:tabs>
            <w:rPr>
              <w:rFonts w:eastAsiaTheme="minorEastAsia"/>
              <w:noProof/>
            </w:rPr>
          </w:pPr>
          <w:hyperlink w:anchor="_Toc102998883" w:history="1">
            <w:r w:rsidR="00BE061B" w:rsidRPr="00115461">
              <w:rPr>
                <w:rStyle w:val="Hyperlink"/>
                <w:noProof/>
              </w:rPr>
              <w:t>3.6 Sampling frame:</w:t>
            </w:r>
            <w:r w:rsidR="00BE061B">
              <w:rPr>
                <w:noProof/>
                <w:webHidden/>
              </w:rPr>
              <w:tab/>
            </w:r>
            <w:r w:rsidR="00BE061B">
              <w:rPr>
                <w:noProof/>
                <w:webHidden/>
              </w:rPr>
              <w:fldChar w:fldCharType="begin"/>
            </w:r>
            <w:r w:rsidR="00BE061B">
              <w:rPr>
                <w:noProof/>
                <w:webHidden/>
              </w:rPr>
              <w:instrText xml:space="preserve"> PAGEREF _Toc102998883 \h </w:instrText>
            </w:r>
            <w:r w:rsidR="00BE061B">
              <w:rPr>
                <w:noProof/>
                <w:webHidden/>
              </w:rPr>
            </w:r>
            <w:r w:rsidR="00BE061B">
              <w:rPr>
                <w:noProof/>
                <w:webHidden/>
              </w:rPr>
              <w:fldChar w:fldCharType="separate"/>
            </w:r>
            <w:r w:rsidR="00BE061B">
              <w:rPr>
                <w:noProof/>
                <w:webHidden/>
              </w:rPr>
              <w:t>15</w:t>
            </w:r>
            <w:r w:rsidR="00BE061B">
              <w:rPr>
                <w:noProof/>
                <w:webHidden/>
              </w:rPr>
              <w:fldChar w:fldCharType="end"/>
            </w:r>
          </w:hyperlink>
        </w:p>
        <w:p w14:paraId="12BD8295" w14:textId="35006E3D" w:rsidR="00BE061B" w:rsidRDefault="00C50960">
          <w:pPr>
            <w:pStyle w:val="TOC2"/>
            <w:tabs>
              <w:tab w:val="right" w:leader="dot" w:pos="9350"/>
            </w:tabs>
            <w:rPr>
              <w:rFonts w:eastAsiaTheme="minorEastAsia"/>
              <w:noProof/>
            </w:rPr>
          </w:pPr>
          <w:hyperlink w:anchor="_Toc102998884" w:history="1">
            <w:r w:rsidR="00BE061B" w:rsidRPr="00115461">
              <w:rPr>
                <w:rStyle w:val="Hyperlink"/>
                <w:noProof/>
              </w:rPr>
              <w:t>3.7 Sample size:</w:t>
            </w:r>
            <w:r w:rsidR="00BE061B">
              <w:rPr>
                <w:noProof/>
                <w:webHidden/>
              </w:rPr>
              <w:tab/>
            </w:r>
            <w:r w:rsidR="00BE061B">
              <w:rPr>
                <w:noProof/>
                <w:webHidden/>
              </w:rPr>
              <w:fldChar w:fldCharType="begin"/>
            </w:r>
            <w:r w:rsidR="00BE061B">
              <w:rPr>
                <w:noProof/>
                <w:webHidden/>
              </w:rPr>
              <w:instrText xml:space="preserve"> PAGEREF _Toc102998884 \h </w:instrText>
            </w:r>
            <w:r w:rsidR="00BE061B">
              <w:rPr>
                <w:noProof/>
                <w:webHidden/>
              </w:rPr>
            </w:r>
            <w:r w:rsidR="00BE061B">
              <w:rPr>
                <w:noProof/>
                <w:webHidden/>
              </w:rPr>
              <w:fldChar w:fldCharType="separate"/>
            </w:r>
            <w:r w:rsidR="00BE061B">
              <w:rPr>
                <w:noProof/>
                <w:webHidden/>
              </w:rPr>
              <w:t>15</w:t>
            </w:r>
            <w:r w:rsidR="00BE061B">
              <w:rPr>
                <w:noProof/>
                <w:webHidden/>
              </w:rPr>
              <w:fldChar w:fldCharType="end"/>
            </w:r>
          </w:hyperlink>
        </w:p>
        <w:p w14:paraId="0B473D0A" w14:textId="2B981DB1" w:rsidR="00BE061B" w:rsidRDefault="00C50960">
          <w:pPr>
            <w:pStyle w:val="TOC2"/>
            <w:tabs>
              <w:tab w:val="right" w:leader="dot" w:pos="9350"/>
            </w:tabs>
            <w:rPr>
              <w:rFonts w:eastAsiaTheme="minorEastAsia"/>
              <w:noProof/>
            </w:rPr>
          </w:pPr>
          <w:hyperlink w:anchor="_Toc102998885" w:history="1">
            <w:r w:rsidR="00BE061B" w:rsidRPr="00115461">
              <w:rPr>
                <w:rStyle w:val="Hyperlink"/>
                <w:noProof/>
              </w:rPr>
              <w:t>3.8 Non-Probability Sampling Methods</w:t>
            </w:r>
            <w:r w:rsidR="00BE061B">
              <w:rPr>
                <w:noProof/>
                <w:webHidden/>
              </w:rPr>
              <w:tab/>
            </w:r>
            <w:r w:rsidR="00BE061B">
              <w:rPr>
                <w:noProof/>
                <w:webHidden/>
              </w:rPr>
              <w:fldChar w:fldCharType="begin"/>
            </w:r>
            <w:r w:rsidR="00BE061B">
              <w:rPr>
                <w:noProof/>
                <w:webHidden/>
              </w:rPr>
              <w:instrText xml:space="preserve"> PAGEREF _Toc102998885 \h </w:instrText>
            </w:r>
            <w:r w:rsidR="00BE061B">
              <w:rPr>
                <w:noProof/>
                <w:webHidden/>
              </w:rPr>
            </w:r>
            <w:r w:rsidR="00BE061B">
              <w:rPr>
                <w:noProof/>
                <w:webHidden/>
              </w:rPr>
              <w:fldChar w:fldCharType="separate"/>
            </w:r>
            <w:r w:rsidR="00BE061B">
              <w:rPr>
                <w:noProof/>
                <w:webHidden/>
              </w:rPr>
              <w:t>15</w:t>
            </w:r>
            <w:r w:rsidR="00BE061B">
              <w:rPr>
                <w:noProof/>
                <w:webHidden/>
              </w:rPr>
              <w:fldChar w:fldCharType="end"/>
            </w:r>
          </w:hyperlink>
        </w:p>
        <w:p w14:paraId="46FD50DF" w14:textId="5104A2F5" w:rsidR="00BE061B" w:rsidRDefault="00C50960">
          <w:pPr>
            <w:pStyle w:val="TOC3"/>
            <w:tabs>
              <w:tab w:val="right" w:leader="dot" w:pos="9350"/>
            </w:tabs>
            <w:rPr>
              <w:rFonts w:eastAsiaTheme="minorEastAsia"/>
              <w:noProof/>
            </w:rPr>
          </w:pPr>
          <w:hyperlink w:anchor="_Toc102998886" w:history="1">
            <w:r w:rsidR="00BE061B" w:rsidRPr="00115461">
              <w:rPr>
                <w:rStyle w:val="Hyperlink"/>
                <w:rFonts w:ascii="Times New Roman" w:hAnsi="Times New Roman" w:cs="Times New Roman"/>
                <w:noProof/>
              </w:rPr>
              <w:t>3.8.1 Convenience sampling:</w:t>
            </w:r>
            <w:r w:rsidR="00BE061B">
              <w:rPr>
                <w:noProof/>
                <w:webHidden/>
              </w:rPr>
              <w:tab/>
            </w:r>
            <w:r w:rsidR="00BE061B">
              <w:rPr>
                <w:noProof/>
                <w:webHidden/>
              </w:rPr>
              <w:fldChar w:fldCharType="begin"/>
            </w:r>
            <w:r w:rsidR="00BE061B">
              <w:rPr>
                <w:noProof/>
                <w:webHidden/>
              </w:rPr>
              <w:instrText xml:space="preserve"> PAGEREF _Toc102998886 \h </w:instrText>
            </w:r>
            <w:r w:rsidR="00BE061B">
              <w:rPr>
                <w:noProof/>
                <w:webHidden/>
              </w:rPr>
            </w:r>
            <w:r w:rsidR="00BE061B">
              <w:rPr>
                <w:noProof/>
                <w:webHidden/>
              </w:rPr>
              <w:fldChar w:fldCharType="separate"/>
            </w:r>
            <w:r w:rsidR="00BE061B">
              <w:rPr>
                <w:noProof/>
                <w:webHidden/>
              </w:rPr>
              <w:t>15</w:t>
            </w:r>
            <w:r w:rsidR="00BE061B">
              <w:rPr>
                <w:noProof/>
                <w:webHidden/>
              </w:rPr>
              <w:fldChar w:fldCharType="end"/>
            </w:r>
          </w:hyperlink>
        </w:p>
        <w:p w14:paraId="7F14433D" w14:textId="5DF27A80" w:rsidR="00BE061B" w:rsidRDefault="00C50960">
          <w:pPr>
            <w:pStyle w:val="TOC2"/>
            <w:tabs>
              <w:tab w:val="right" w:leader="dot" w:pos="9350"/>
            </w:tabs>
            <w:rPr>
              <w:rFonts w:eastAsiaTheme="minorEastAsia"/>
              <w:noProof/>
            </w:rPr>
          </w:pPr>
          <w:hyperlink w:anchor="_Toc102998887" w:history="1">
            <w:r w:rsidR="00BE061B" w:rsidRPr="00115461">
              <w:rPr>
                <w:rStyle w:val="Hyperlink"/>
                <w:noProof/>
              </w:rPr>
              <w:t>3.9 Data Analysis Tool</w:t>
            </w:r>
            <w:r w:rsidR="00BE061B">
              <w:rPr>
                <w:noProof/>
                <w:webHidden/>
              </w:rPr>
              <w:tab/>
            </w:r>
            <w:r w:rsidR="00BE061B">
              <w:rPr>
                <w:noProof/>
                <w:webHidden/>
              </w:rPr>
              <w:fldChar w:fldCharType="begin"/>
            </w:r>
            <w:r w:rsidR="00BE061B">
              <w:rPr>
                <w:noProof/>
                <w:webHidden/>
              </w:rPr>
              <w:instrText xml:space="preserve"> PAGEREF _Toc102998887 \h </w:instrText>
            </w:r>
            <w:r w:rsidR="00BE061B">
              <w:rPr>
                <w:noProof/>
                <w:webHidden/>
              </w:rPr>
            </w:r>
            <w:r w:rsidR="00BE061B">
              <w:rPr>
                <w:noProof/>
                <w:webHidden/>
              </w:rPr>
              <w:fldChar w:fldCharType="separate"/>
            </w:r>
            <w:r w:rsidR="00BE061B">
              <w:rPr>
                <w:noProof/>
                <w:webHidden/>
              </w:rPr>
              <w:t>15</w:t>
            </w:r>
            <w:r w:rsidR="00BE061B">
              <w:rPr>
                <w:noProof/>
                <w:webHidden/>
              </w:rPr>
              <w:fldChar w:fldCharType="end"/>
            </w:r>
          </w:hyperlink>
        </w:p>
        <w:p w14:paraId="47647F42" w14:textId="473251C9" w:rsidR="00BE061B" w:rsidRDefault="00C50960">
          <w:pPr>
            <w:pStyle w:val="TOC2"/>
            <w:tabs>
              <w:tab w:val="right" w:leader="dot" w:pos="9350"/>
            </w:tabs>
            <w:rPr>
              <w:rFonts w:eastAsiaTheme="minorEastAsia"/>
              <w:noProof/>
            </w:rPr>
          </w:pPr>
          <w:hyperlink w:anchor="_Toc102998888" w:history="1">
            <w:r w:rsidR="00BE061B" w:rsidRPr="00115461">
              <w:rPr>
                <w:rStyle w:val="Hyperlink"/>
                <w:noProof/>
              </w:rPr>
              <w:t>3.10 Data Collection and Measuring Instrument</w:t>
            </w:r>
            <w:r w:rsidR="00BE061B">
              <w:rPr>
                <w:noProof/>
                <w:webHidden/>
              </w:rPr>
              <w:tab/>
            </w:r>
            <w:r w:rsidR="00BE061B">
              <w:rPr>
                <w:noProof/>
                <w:webHidden/>
              </w:rPr>
              <w:fldChar w:fldCharType="begin"/>
            </w:r>
            <w:r w:rsidR="00BE061B">
              <w:rPr>
                <w:noProof/>
                <w:webHidden/>
              </w:rPr>
              <w:instrText xml:space="preserve"> PAGEREF _Toc102998888 \h </w:instrText>
            </w:r>
            <w:r w:rsidR="00BE061B">
              <w:rPr>
                <w:noProof/>
                <w:webHidden/>
              </w:rPr>
            </w:r>
            <w:r w:rsidR="00BE061B">
              <w:rPr>
                <w:noProof/>
                <w:webHidden/>
              </w:rPr>
              <w:fldChar w:fldCharType="separate"/>
            </w:r>
            <w:r w:rsidR="00BE061B">
              <w:rPr>
                <w:noProof/>
                <w:webHidden/>
              </w:rPr>
              <w:t>16</w:t>
            </w:r>
            <w:r w:rsidR="00BE061B">
              <w:rPr>
                <w:noProof/>
                <w:webHidden/>
              </w:rPr>
              <w:fldChar w:fldCharType="end"/>
            </w:r>
          </w:hyperlink>
        </w:p>
        <w:p w14:paraId="7572E9CE" w14:textId="043564E9" w:rsidR="00BE061B" w:rsidRDefault="00C50960">
          <w:pPr>
            <w:pStyle w:val="TOC2"/>
            <w:tabs>
              <w:tab w:val="right" w:leader="dot" w:pos="9350"/>
            </w:tabs>
            <w:rPr>
              <w:rFonts w:eastAsiaTheme="minorEastAsia"/>
              <w:noProof/>
            </w:rPr>
          </w:pPr>
          <w:hyperlink w:anchor="_Toc102998889" w:history="1">
            <w:r w:rsidR="00BE061B" w:rsidRPr="00115461">
              <w:rPr>
                <w:rStyle w:val="Hyperlink"/>
                <w:noProof/>
              </w:rPr>
              <w:t>3.11 Presentation of Data</w:t>
            </w:r>
            <w:r w:rsidR="00BE061B">
              <w:rPr>
                <w:noProof/>
                <w:webHidden/>
              </w:rPr>
              <w:tab/>
            </w:r>
            <w:r w:rsidR="00BE061B">
              <w:rPr>
                <w:noProof/>
                <w:webHidden/>
              </w:rPr>
              <w:fldChar w:fldCharType="begin"/>
            </w:r>
            <w:r w:rsidR="00BE061B">
              <w:rPr>
                <w:noProof/>
                <w:webHidden/>
              </w:rPr>
              <w:instrText xml:space="preserve"> PAGEREF _Toc102998889 \h </w:instrText>
            </w:r>
            <w:r w:rsidR="00BE061B">
              <w:rPr>
                <w:noProof/>
                <w:webHidden/>
              </w:rPr>
            </w:r>
            <w:r w:rsidR="00BE061B">
              <w:rPr>
                <w:noProof/>
                <w:webHidden/>
              </w:rPr>
              <w:fldChar w:fldCharType="separate"/>
            </w:r>
            <w:r w:rsidR="00BE061B">
              <w:rPr>
                <w:noProof/>
                <w:webHidden/>
              </w:rPr>
              <w:t>16</w:t>
            </w:r>
            <w:r w:rsidR="00BE061B">
              <w:rPr>
                <w:noProof/>
                <w:webHidden/>
              </w:rPr>
              <w:fldChar w:fldCharType="end"/>
            </w:r>
          </w:hyperlink>
        </w:p>
        <w:p w14:paraId="54807414" w14:textId="60316A49" w:rsidR="00BE061B" w:rsidRDefault="00C50960">
          <w:pPr>
            <w:pStyle w:val="TOC1"/>
            <w:tabs>
              <w:tab w:val="right" w:leader="dot" w:pos="9350"/>
            </w:tabs>
            <w:rPr>
              <w:rFonts w:eastAsiaTheme="minorEastAsia"/>
              <w:noProof/>
            </w:rPr>
          </w:pPr>
          <w:hyperlink w:anchor="_Toc102998890" w:history="1">
            <w:r w:rsidR="00BE061B" w:rsidRPr="00115461">
              <w:rPr>
                <w:rStyle w:val="Hyperlink"/>
                <w:rFonts w:ascii="Times New Roman" w:hAnsi="Times New Roman" w:cs="Times New Roman"/>
                <w:noProof/>
              </w:rPr>
              <w:t>Chapter 4</w:t>
            </w:r>
            <w:r w:rsidR="00BE061B">
              <w:rPr>
                <w:noProof/>
                <w:webHidden/>
              </w:rPr>
              <w:tab/>
            </w:r>
            <w:r w:rsidR="00BE061B">
              <w:rPr>
                <w:noProof/>
                <w:webHidden/>
              </w:rPr>
              <w:fldChar w:fldCharType="begin"/>
            </w:r>
            <w:r w:rsidR="00BE061B">
              <w:rPr>
                <w:noProof/>
                <w:webHidden/>
              </w:rPr>
              <w:instrText xml:space="preserve"> PAGEREF _Toc102998890 \h </w:instrText>
            </w:r>
            <w:r w:rsidR="00BE061B">
              <w:rPr>
                <w:noProof/>
                <w:webHidden/>
              </w:rPr>
            </w:r>
            <w:r w:rsidR="00BE061B">
              <w:rPr>
                <w:noProof/>
                <w:webHidden/>
              </w:rPr>
              <w:fldChar w:fldCharType="separate"/>
            </w:r>
            <w:r w:rsidR="00BE061B">
              <w:rPr>
                <w:noProof/>
                <w:webHidden/>
              </w:rPr>
              <w:t>17</w:t>
            </w:r>
            <w:r w:rsidR="00BE061B">
              <w:rPr>
                <w:noProof/>
                <w:webHidden/>
              </w:rPr>
              <w:fldChar w:fldCharType="end"/>
            </w:r>
          </w:hyperlink>
        </w:p>
        <w:p w14:paraId="5EF20100" w14:textId="25025A07" w:rsidR="00BE061B" w:rsidRDefault="00C50960">
          <w:pPr>
            <w:pStyle w:val="TOC1"/>
            <w:tabs>
              <w:tab w:val="right" w:leader="dot" w:pos="9350"/>
            </w:tabs>
            <w:rPr>
              <w:rFonts w:eastAsiaTheme="minorEastAsia"/>
              <w:noProof/>
            </w:rPr>
          </w:pPr>
          <w:hyperlink w:anchor="_Toc102998891" w:history="1">
            <w:r w:rsidR="00BE061B" w:rsidRPr="00115461">
              <w:rPr>
                <w:rStyle w:val="Hyperlink"/>
                <w:rFonts w:ascii="Times New Roman" w:hAnsi="Times New Roman" w:cs="Times New Roman"/>
                <w:noProof/>
                <w:lang w:val="en-GB"/>
              </w:rPr>
              <w:t>4 Analysis and Discussion</w:t>
            </w:r>
            <w:r w:rsidR="00BE061B" w:rsidRPr="00115461">
              <w:rPr>
                <w:rStyle w:val="Hyperlink"/>
                <w:rFonts w:ascii="Times New Roman" w:hAnsi="Times New Roman" w:cs="Times New Roman"/>
                <w:noProof/>
              </w:rPr>
              <w:t>:</w:t>
            </w:r>
            <w:r w:rsidR="00BE061B">
              <w:rPr>
                <w:noProof/>
                <w:webHidden/>
              </w:rPr>
              <w:tab/>
            </w:r>
            <w:r w:rsidR="00BE061B">
              <w:rPr>
                <w:noProof/>
                <w:webHidden/>
              </w:rPr>
              <w:fldChar w:fldCharType="begin"/>
            </w:r>
            <w:r w:rsidR="00BE061B">
              <w:rPr>
                <w:noProof/>
                <w:webHidden/>
              </w:rPr>
              <w:instrText xml:space="preserve"> PAGEREF _Toc102998891 \h </w:instrText>
            </w:r>
            <w:r w:rsidR="00BE061B">
              <w:rPr>
                <w:noProof/>
                <w:webHidden/>
              </w:rPr>
            </w:r>
            <w:r w:rsidR="00BE061B">
              <w:rPr>
                <w:noProof/>
                <w:webHidden/>
              </w:rPr>
              <w:fldChar w:fldCharType="separate"/>
            </w:r>
            <w:r w:rsidR="00BE061B">
              <w:rPr>
                <w:noProof/>
                <w:webHidden/>
              </w:rPr>
              <w:t>17</w:t>
            </w:r>
            <w:r w:rsidR="00BE061B">
              <w:rPr>
                <w:noProof/>
                <w:webHidden/>
              </w:rPr>
              <w:fldChar w:fldCharType="end"/>
            </w:r>
          </w:hyperlink>
        </w:p>
        <w:p w14:paraId="051D3FC2" w14:textId="01FCC242" w:rsidR="00BE061B" w:rsidRDefault="00C50960">
          <w:pPr>
            <w:pStyle w:val="TOC2"/>
            <w:tabs>
              <w:tab w:val="right" w:leader="dot" w:pos="9350"/>
            </w:tabs>
            <w:rPr>
              <w:rFonts w:eastAsiaTheme="minorEastAsia"/>
              <w:noProof/>
            </w:rPr>
          </w:pPr>
          <w:hyperlink w:anchor="_Toc102998892" w:history="1">
            <w:r w:rsidR="00BE061B" w:rsidRPr="00115461">
              <w:rPr>
                <w:rStyle w:val="Hyperlink"/>
                <w:noProof/>
              </w:rPr>
              <w:t>4.1 Demographic variable (part A):</w:t>
            </w:r>
            <w:r w:rsidR="00BE061B">
              <w:rPr>
                <w:noProof/>
                <w:webHidden/>
              </w:rPr>
              <w:tab/>
            </w:r>
            <w:r w:rsidR="00BE061B">
              <w:rPr>
                <w:noProof/>
                <w:webHidden/>
              </w:rPr>
              <w:fldChar w:fldCharType="begin"/>
            </w:r>
            <w:r w:rsidR="00BE061B">
              <w:rPr>
                <w:noProof/>
                <w:webHidden/>
              </w:rPr>
              <w:instrText xml:space="preserve"> PAGEREF _Toc102998892 \h </w:instrText>
            </w:r>
            <w:r w:rsidR="00BE061B">
              <w:rPr>
                <w:noProof/>
                <w:webHidden/>
              </w:rPr>
            </w:r>
            <w:r w:rsidR="00BE061B">
              <w:rPr>
                <w:noProof/>
                <w:webHidden/>
              </w:rPr>
              <w:fldChar w:fldCharType="separate"/>
            </w:r>
            <w:r w:rsidR="00BE061B">
              <w:rPr>
                <w:noProof/>
                <w:webHidden/>
              </w:rPr>
              <w:t>17</w:t>
            </w:r>
            <w:r w:rsidR="00BE061B">
              <w:rPr>
                <w:noProof/>
                <w:webHidden/>
              </w:rPr>
              <w:fldChar w:fldCharType="end"/>
            </w:r>
          </w:hyperlink>
        </w:p>
        <w:p w14:paraId="4E23B863" w14:textId="0BC19C4B" w:rsidR="00BE061B" w:rsidRDefault="00C50960">
          <w:pPr>
            <w:pStyle w:val="TOC3"/>
            <w:tabs>
              <w:tab w:val="right" w:leader="dot" w:pos="9350"/>
            </w:tabs>
            <w:rPr>
              <w:rFonts w:eastAsiaTheme="minorEastAsia"/>
              <w:noProof/>
            </w:rPr>
          </w:pPr>
          <w:hyperlink w:anchor="_Toc102998893" w:history="1">
            <w:r w:rsidR="00BE061B" w:rsidRPr="00115461">
              <w:rPr>
                <w:rStyle w:val="Hyperlink"/>
                <w:rFonts w:ascii="Times New Roman" w:hAnsi="Times New Roman" w:cs="Times New Roman"/>
                <w:noProof/>
              </w:rPr>
              <w:t>4.1.1 Gender Of the participants:</w:t>
            </w:r>
            <w:r w:rsidR="00BE061B">
              <w:rPr>
                <w:noProof/>
                <w:webHidden/>
              </w:rPr>
              <w:tab/>
            </w:r>
            <w:r w:rsidR="00BE061B">
              <w:rPr>
                <w:noProof/>
                <w:webHidden/>
              </w:rPr>
              <w:fldChar w:fldCharType="begin"/>
            </w:r>
            <w:r w:rsidR="00BE061B">
              <w:rPr>
                <w:noProof/>
                <w:webHidden/>
              </w:rPr>
              <w:instrText xml:space="preserve"> PAGEREF _Toc102998893 \h </w:instrText>
            </w:r>
            <w:r w:rsidR="00BE061B">
              <w:rPr>
                <w:noProof/>
                <w:webHidden/>
              </w:rPr>
            </w:r>
            <w:r w:rsidR="00BE061B">
              <w:rPr>
                <w:noProof/>
                <w:webHidden/>
              </w:rPr>
              <w:fldChar w:fldCharType="separate"/>
            </w:r>
            <w:r w:rsidR="00BE061B">
              <w:rPr>
                <w:noProof/>
                <w:webHidden/>
              </w:rPr>
              <w:t>17</w:t>
            </w:r>
            <w:r w:rsidR="00BE061B">
              <w:rPr>
                <w:noProof/>
                <w:webHidden/>
              </w:rPr>
              <w:fldChar w:fldCharType="end"/>
            </w:r>
          </w:hyperlink>
        </w:p>
        <w:p w14:paraId="4B658FAC" w14:textId="6C7BF18B" w:rsidR="00BE061B" w:rsidRDefault="00C50960">
          <w:pPr>
            <w:pStyle w:val="TOC3"/>
            <w:tabs>
              <w:tab w:val="right" w:leader="dot" w:pos="9350"/>
            </w:tabs>
            <w:rPr>
              <w:rFonts w:eastAsiaTheme="minorEastAsia"/>
              <w:noProof/>
            </w:rPr>
          </w:pPr>
          <w:hyperlink w:anchor="_Toc102998894" w:history="1">
            <w:r w:rsidR="00BE061B" w:rsidRPr="00115461">
              <w:rPr>
                <w:rStyle w:val="Hyperlink"/>
                <w:rFonts w:ascii="Times New Roman" w:hAnsi="Times New Roman" w:cs="Times New Roman"/>
                <w:noProof/>
              </w:rPr>
              <w:t>4.1.2 Age of the participants:</w:t>
            </w:r>
            <w:r w:rsidR="00BE061B">
              <w:rPr>
                <w:noProof/>
                <w:webHidden/>
              </w:rPr>
              <w:tab/>
            </w:r>
            <w:r w:rsidR="00BE061B">
              <w:rPr>
                <w:noProof/>
                <w:webHidden/>
              </w:rPr>
              <w:fldChar w:fldCharType="begin"/>
            </w:r>
            <w:r w:rsidR="00BE061B">
              <w:rPr>
                <w:noProof/>
                <w:webHidden/>
              </w:rPr>
              <w:instrText xml:space="preserve"> PAGEREF _Toc102998894 \h </w:instrText>
            </w:r>
            <w:r w:rsidR="00BE061B">
              <w:rPr>
                <w:noProof/>
                <w:webHidden/>
              </w:rPr>
            </w:r>
            <w:r w:rsidR="00BE061B">
              <w:rPr>
                <w:noProof/>
                <w:webHidden/>
              </w:rPr>
              <w:fldChar w:fldCharType="separate"/>
            </w:r>
            <w:r w:rsidR="00BE061B">
              <w:rPr>
                <w:noProof/>
                <w:webHidden/>
              </w:rPr>
              <w:t>18</w:t>
            </w:r>
            <w:r w:rsidR="00BE061B">
              <w:rPr>
                <w:noProof/>
                <w:webHidden/>
              </w:rPr>
              <w:fldChar w:fldCharType="end"/>
            </w:r>
          </w:hyperlink>
        </w:p>
        <w:p w14:paraId="12458DEF" w14:textId="2E3A119A" w:rsidR="00BE061B" w:rsidRDefault="00C50960">
          <w:pPr>
            <w:pStyle w:val="TOC3"/>
            <w:tabs>
              <w:tab w:val="right" w:leader="dot" w:pos="9350"/>
            </w:tabs>
            <w:rPr>
              <w:rFonts w:eastAsiaTheme="minorEastAsia"/>
              <w:noProof/>
            </w:rPr>
          </w:pPr>
          <w:hyperlink w:anchor="_Toc102998895" w:history="1">
            <w:r w:rsidR="00BE061B" w:rsidRPr="00115461">
              <w:rPr>
                <w:rStyle w:val="Hyperlink"/>
                <w:rFonts w:ascii="Times New Roman" w:hAnsi="Times New Roman" w:cs="Times New Roman"/>
                <w:noProof/>
              </w:rPr>
              <w:t>4.1.3 Occupation of the Participants:</w:t>
            </w:r>
            <w:r w:rsidR="00BE061B">
              <w:rPr>
                <w:noProof/>
                <w:webHidden/>
              </w:rPr>
              <w:tab/>
            </w:r>
            <w:r w:rsidR="00BE061B">
              <w:rPr>
                <w:noProof/>
                <w:webHidden/>
              </w:rPr>
              <w:fldChar w:fldCharType="begin"/>
            </w:r>
            <w:r w:rsidR="00BE061B">
              <w:rPr>
                <w:noProof/>
                <w:webHidden/>
              </w:rPr>
              <w:instrText xml:space="preserve"> PAGEREF _Toc102998895 \h </w:instrText>
            </w:r>
            <w:r w:rsidR="00BE061B">
              <w:rPr>
                <w:noProof/>
                <w:webHidden/>
              </w:rPr>
            </w:r>
            <w:r w:rsidR="00BE061B">
              <w:rPr>
                <w:noProof/>
                <w:webHidden/>
              </w:rPr>
              <w:fldChar w:fldCharType="separate"/>
            </w:r>
            <w:r w:rsidR="00BE061B">
              <w:rPr>
                <w:noProof/>
                <w:webHidden/>
              </w:rPr>
              <w:t>19</w:t>
            </w:r>
            <w:r w:rsidR="00BE061B">
              <w:rPr>
                <w:noProof/>
                <w:webHidden/>
              </w:rPr>
              <w:fldChar w:fldCharType="end"/>
            </w:r>
          </w:hyperlink>
        </w:p>
        <w:p w14:paraId="1162B224" w14:textId="0319FE99" w:rsidR="00BE061B" w:rsidRDefault="00C50960">
          <w:pPr>
            <w:pStyle w:val="TOC3"/>
            <w:tabs>
              <w:tab w:val="right" w:leader="dot" w:pos="9350"/>
            </w:tabs>
            <w:rPr>
              <w:rFonts w:eastAsiaTheme="minorEastAsia"/>
              <w:noProof/>
            </w:rPr>
          </w:pPr>
          <w:hyperlink w:anchor="_Toc102998896" w:history="1">
            <w:r w:rsidR="00BE061B" w:rsidRPr="00115461">
              <w:rPr>
                <w:rStyle w:val="Hyperlink"/>
                <w:rFonts w:ascii="Times New Roman" w:hAnsi="Times New Roman" w:cs="Times New Roman"/>
                <w:noProof/>
              </w:rPr>
              <w:t>4.1.4 Educational background of the customers:</w:t>
            </w:r>
            <w:r w:rsidR="00BE061B">
              <w:rPr>
                <w:noProof/>
                <w:webHidden/>
              </w:rPr>
              <w:tab/>
            </w:r>
            <w:r w:rsidR="00BE061B">
              <w:rPr>
                <w:noProof/>
                <w:webHidden/>
              </w:rPr>
              <w:fldChar w:fldCharType="begin"/>
            </w:r>
            <w:r w:rsidR="00BE061B">
              <w:rPr>
                <w:noProof/>
                <w:webHidden/>
              </w:rPr>
              <w:instrText xml:space="preserve"> PAGEREF _Toc102998896 \h </w:instrText>
            </w:r>
            <w:r w:rsidR="00BE061B">
              <w:rPr>
                <w:noProof/>
                <w:webHidden/>
              </w:rPr>
            </w:r>
            <w:r w:rsidR="00BE061B">
              <w:rPr>
                <w:noProof/>
                <w:webHidden/>
              </w:rPr>
              <w:fldChar w:fldCharType="separate"/>
            </w:r>
            <w:r w:rsidR="00BE061B">
              <w:rPr>
                <w:noProof/>
                <w:webHidden/>
              </w:rPr>
              <w:t>20</w:t>
            </w:r>
            <w:r w:rsidR="00BE061B">
              <w:rPr>
                <w:noProof/>
                <w:webHidden/>
              </w:rPr>
              <w:fldChar w:fldCharType="end"/>
            </w:r>
          </w:hyperlink>
        </w:p>
        <w:p w14:paraId="1258B7EB" w14:textId="5A1CAA99" w:rsidR="00BE061B" w:rsidRDefault="00C50960">
          <w:pPr>
            <w:pStyle w:val="TOC3"/>
            <w:tabs>
              <w:tab w:val="right" w:leader="dot" w:pos="9350"/>
            </w:tabs>
            <w:rPr>
              <w:rFonts w:eastAsiaTheme="minorEastAsia"/>
              <w:noProof/>
            </w:rPr>
          </w:pPr>
          <w:hyperlink w:anchor="_Toc102998897" w:history="1">
            <w:r w:rsidR="00BE061B" w:rsidRPr="00115461">
              <w:rPr>
                <w:rStyle w:val="Hyperlink"/>
                <w:rFonts w:ascii="Times New Roman" w:hAnsi="Times New Roman" w:cs="Times New Roman"/>
                <w:noProof/>
              </w:rPr>
              <w:t>4.1.5 Monthly income of the customers:</w:t>
            </w:r>
            <w:r w:rsidR="00BE061B">
              <w:rPr>
                <w:noProof/>
                <w:webHidden/>
              </w:rPr>
              <w:tab/>
            </w:r>
            <w:r w:rsidR="00BE061B">
              <w:rPr>
                <w:noProof/>
                <w:webHidden/>
              </w:rPr>
              <w:fldChar w:fldCharType="begin"/>
            </w:r>
            <w:r w:rsidR="00BE061B">
              <w:rPr>
                <w:noProof/>
                <w:webHidden/>
              </w:rPr>
              <w:instrText xml:space="preserve"> PAGEREF _Toc102998897 \h </w:instrText>
            </w:r>
            <w:r w:rsidR="00BE061B">
              <w:rPr>
                <w:noProof/>
                <w:webHidden/>
              </w:rPr>
            </w:r>
            <w:r w:rsidR="00BE061B">
              <w:rPr>
                <w:noProof/>
                <w:webHidden/>
              </w:rPr>
              <w:fldChar w:fldCharType="separate"/>
            </w:r>
            <w:r w:rsidR="00BE061B">
              <w:rPr>
                <w:noProof/>
                <w:webHidden/>
              </w:rPr>
              <w:t>21</w:t>
            </w:r>
            <w:r w:rsidR="00BE061B">
              <w:rPr>
                <w:noProof/>
                <w:webHidden/>
              </w:rPr>
              <w:fldChar w:fldCharType="end"/>
            </w:r>
          </w:hyperlink>
        </w:p>
        <w:p w14:paraId="7094659F" w14:textId="2E2F7E4A" w:rsidR="00BE061B" w:rsidRDefault="00C50960">
          <w:pPr>
            <w:pStyle w:val="TOC2"/>
            <w:tabs>
              <w:tab w:val="right" w:leader="dot" w:pos="9350"/>
            </w:tabs>
            <w:rPr>
              <w:rFonts w:eastAsiaTheme="minorEastAsia"/>
              <w:noProof/>
            </w:rPr>
          </w:pPr>
          <w:hyperlink w:anchor="_Toc102998898" w:history="1">
            <w:r w:rsidR="00BE061B" w:rsidRPr="00115461">
              <w:rPr>
                <w:rStyle w:val="Hyperlink"/>
                <w:noProof/>
              </w:rPr>
              <w:t>4.2 Customer Relationship part (Part-B)</w:t>
            </w:r>
            <w:r w:rsidR="00BE061B">
              <w:rPr>
                <w:noProof/>
                <w:webHidden/>
              </w:rPr>
              <w:tab/>
            </w:r>
            <w:r w:rsidR="00BE061B">
              <w:rPr>
                <w:noProof/>
                <w:webHidden/>
              </w:rPr>
              <w:fldChar w:fldCharType="begin"/>
            </w:r>
            <w:r w:rsidR="00BE061B">
              <w:rPr>
                <w:noProof/>
                <w:webHidden/>
              </w:rPr>
              <w:instrText xml:space="preserve"> PAGEREF _Toc102998898 \h </w:instrText>
            </w:r>
            <w:r w:rsidR="00BE061B">
              <w:rPr>
                <w:noProof/>
                <w:webHidden/>
              </w:rPr>
            </w:r>
            <w:r w:rsidR="00BE061B">
              <w:rPr>
                <w:noProof/>
                <w:webHidden/>
              </w:rPr>
              <w:fldChar w:fldCharType="separate"/>
            </w:r>
            <w:r w:rsidR="00BE061B">
              <w:rPr>
                <w:noProof/>
                <w:webHidden/>
              </w:rPr>
              <w:t>22</w:t>
            </w:r>
            <w:r w:rsidR="00BE061B">
              <w:rPr>
                <w:noProof/>
                <w:webHidden/>
              </w:rPr>
              <w:fldChar w:fldCharType="end"/>
            </w:r>
          </w:hyperlink>
        </w:p>
        <w:p w14:paraId="080B67E5" w14:textId="42C9C58D" w:rsidR="00BE061B" w:rsidRDefault="00C50960">
          <w:pPr>
            <w:pStyle w:val="TOC3"/>
            <w:tabs>
              <w:tab w:val="right" w:leader="dot" w:pos="9350"/>
            </w:tabs>
            <w:rPr>
              <w:rFonts w:eastAsiaTheme="minorEastAsia"/>
              <w:noProof/>
            </w:rPr>
          </w:pPr>
          <w:hyperlink w:anchor="_Toc102998899" w:history="1">
            <w:r w:rsidR="00BE061B" w:rsidRPr="00115461">
              <w:rPr>
                <w:rStyle w:val="Hyperlink"/>
                <w:rFonts w:ascii="Times New Roman" w:hAnsi="Times New Roman" w:cs="Times New Roman"/>
                <w:noProof/>
              </w:rPr>
              <w:t>4.2.1 From which sources you have got information about SEBL loan offering?</w:t>
            </w:r>
            <w:r w:rsidR="00BE061B">
              <w:rPr>
                <w:noProof/>
                <w:webHidden/>
              </w:rPr>
              <w:tab/>
            </w:r>
            <w:r w:rsidR="00BE061B">
              <w:rPr>
                <w:noProof/>
                <w:webHidden/>
              </w:rPr>
              <w:fldChar w:fldCharType="begin"/>
            </w:r>
            <w:r w:rsidR="00BE061B">
              <w:rPr>
                <w:noProof/>
                <w:webHidden/>
              </w:rPr>
              <w:instrText xml:space="preserve"> PAGEREF _Toc102998899 \h </w:instrText>
            </w:r>
            <w:r w:rsidR="00BE061B">
              <w:rPr>
                <w:noProof/>
                <w:webHidden/>
              </w:rPr>
            </w:r>
            <w:r w:rsidR="00BE061B">
              <w:rPr>
                <w:noProof/>
                <w:webHidden/>
              </w:rPr>
              <w:fldChar w:fldCharType="separate"/>
            </w:r>
            <w:r w:rsidR="00BE061B">
              <w:rPr>
                <w:noProof/>
                <w:webHidden/>
              </w:rPr>
              <w:t>22</w:t>
            </w:r>
            <w:r w:rsidR="00BE061B">
              <w:rPr>
                <w:noProof/>
                <w:webHidden/>
              </w:rPr>
              <w:fldChar w:fldCharType="end"/>
            </w:r>
          </w:hyperlink>
        </w:p>
        <w:p w14:paraId="389D7BA8" w14:textId="75E49622" w:rsidR="00BE061B" w:rsidRDefault="00C50960">
          <w:pPr>
            <w:pStyle w:val="TOC3"/>
            <w:tabs>
              <w:tab w:val="right" w:leader="dot" w:pos="9350"/>
            </w:tabs>
            <w:rPr>
              <w:rFonts w:eastAsiaTheme="minorEastAsia"/>
              <w:noProof/>
            </w:rPr>
          </w:pPr>
          <w:hyperlink w:anchor="_Toc102998900" w:history="1">
            <w:r w:rsidR="00BE061B" w:rsidRPr="00115461">
              <w:rPr>
                <w:rStyle w:val="Hyperlink"/>
                <w:rFonts w:ascii="Times New Roman" w:hAnsi="Times New Roman" w:cs="Times New Roman"/>
                <w:noProof/>
              </w:rPr>
              <w:t>4.2.2 The relationship between loyalty and credit policies:</w:t>
            </w:r>
            <w:r w:rsidR="00BE061B">
              <w:rPr>
                <w:noProof/>
                <w:webHidden/>
              </w:rPr>
              <w:tab/>
            </w:r>
            <w:r w:rsidR="00BE061B">
              <w:rPr>
                <w:noProof/>
                <w:webHidden/>
              </w:rPr>
              <w:fldChar w:fldCharType="begin"/>
            </w:r>
            <w:r w:rsidR="00BE061B">
              <w:rPr>
                <w:noProof/>
                <w:webHidden/>
              </w:rPr>
              <w:instrText xml:space="preserve"> PAGEREF _Toc102998900 \h </w:instrText>
            </w:r>
            <w:r w:rsidR="00BE061B">
              <w:rPr>
                <w:noProof/>
                <w:webHidden/>
              </w:rPr>
            </w:r>
            <w:r w:rsidR="00BE061B">
              <w:rPr>
                <w:noProof/>
                <w:webHidden/>
              </w:rPr>
              <w:fldChar w:fldCharType="separate"/>
            </w:r>
            <w:r w:rsidR="00BE061B">
              <w:rPr>
                <w:noProof/>
                <w:webHidden/>
              </w:rPr>
              <w:t>23</w:t>
            </w:r>
            <w:r w:rsidR="00BE061B">
              <w:rPr>
                <w:noProof/>
                <w:webHidden/>
              </w:rPr>
              <w:fldChar w:fldCharType="end"/>
            </w:r>
          </w:hyperlink>
        </w:p>
        <w:p w14:paraId="0C9DB01B" w14:textId="3B1BEA56" w:rsidR="00BE061B" w:rsidRDefault="00C50960">
          <w:pPr>
            <w:pStyle w:val="TOC2"/>
            <w:tabs>
              <w:tab w:val="right" w:leader="dot" w:pos="9350"/>
            </w:tabs>
            <w:rPr>
              <w:rFonts w:eastAsiaTheme="minorEastAsia"/>
              <w:noProof/>
            </w:rPr>
          </w:pPr>
          <w:hyperlink w:anchor="_Toc102998901" w:history="1">
            <w:r w:rsidR="00BE061B" w:rsidRPr="00115461">
              <w:rPr>
                <w:rStyle w:val="Hyperlink"/>
                <w:noProof/>
              </w:rPr>
              <w:t>4.3 Policies applied by the southeast bank:</w:t>
            </w:r>
            <w:r w:rsidR="00BE061B">
              <w:rPr>
                <w:noProof/>
                <w:webHidden/>
              </w:rPr>
              <w:tab/>
            </w:r>
            <w:r w:rsidR="00BE061B">
              <w:rPr>
                <w:noProof/>
                <w:webHidden/>
              </w:rPr>
              <w:fldChar w:fldCharType="begin"/>
            </w:r>
            <w:r w:rsidR="00BE061B">
              <w:rPr>
                <w:noProof/>
                <w:webHidden/>
              </w:rPr>
              <w:instrText xml:space="preserve"> PAGEREF _Toc102998901 \h </w:instrText>
            </w:r>
            <w:r w:rsidR="00BE061B">
              <w:rPr>
                <w:noProof/>
                <w:webHidden/>
              </w:rPr>
            </w:r>
            <w:r w:rsidR="00BE061B">
              <w:rPr>
                <w:noProof/>
                <w:webHidden/>
              </w:rPr>
              <w:fldChar w:fldCharType="separate"/>
            </w:r>
            <w:r w:rsidR="00BE061B">
              <w:rPr>
                <w:noProof/>
                <w:webHidden/>
              </w:rPr>
              <w:t>24</w:t>
            </w:r>
            <w:r w:rsidR="00BE061B">
              <w:rPr>
                <w:noProof/>
                <w:webHidden/>
              </w:rPr>
              <w:fldChar w:fldCharType="end"/>
            </w:r>
          </w:hyperlink>
        </w:p>
        <w:p w14:paraId="1879A7A5" w14:textId="7CFAB1E2" w:rsidR="00BE061B" w:rsidRDefault="00C50960">
          <w:pPr>
            <w:pStyle w:val="TOC2"/>
            <w:tabs>
              <w:tab w:val="right" w:leader="dot" w:pos="9350"/>
            </w:tabs>
            <w:rPr>
              <w:rFonts w:eastAsiaTheme="minorEastAsia"/>
              <w:noProof/>
            </w:rPr>
          </w:pPr>
          <w:hyperlink w:anchor="_Toc102998902" w:history="1">
            <w:r w:rsidR="00BE061B" w:rsidRPr="00115461">
              <w:rPr>
                <w:rStyle w:val="Hyperlink"/>
                <w:noProof/>
              </w:rPr>
              <w:t>4.4 Finding about the correlation of the policies between Policies and Customer loyalty:</w:t>
            </w:r>
            <w:r w:rsidR="00BE061B">
              <w:rPr>
                <w:noProof/>
                <w:webHidden/>
              </w:rPr>
              <w:tab/>
            </w:r>
            <w:r w:rsidR="00BE061B">
              <w:rPr>
                <w:noProof/>
                <w:webHidden/>
              </w:rPr>
              <w:fldChar w:fldCharType="begin"/>
            </w:r>
            <w:r w:rsidR="00BE061B">
              <w:rPr>
                <w:noProof/>
                <w:webHidden/>
              </w:rPr>
              <w:instrText xml:space="preserve"> PAGEREF _Toc102998902 \h </w:instrText>
            </w:r>
            <w:r w:rsidR="00BE061B">
              <w:rPr>
                <w:noProof/>
                <w:webHidden/>
              </w:rPr>
            </w:r>
            <w:r w:rsidR="00BE061B">
              <w:rPr>
                <w:noProof/>
                <w:webHidden/>
              </w:rPr>
              <w:fldChar w:fldCharType="separate"/>
            </w:r>
            <w:r w:rsidR="00BE061B">
              <w:rPr>
                <w:noProof/>
                <w:webHidden/>
              </w:rPr>
              <w:t>26</w:t>
            </w:r>
            <w:r w:rsidR="00BE061B">
              <w:rPr>
                <w:noProof/>
                <w:webHidden/>
              </w:rPr>
              <w:fldChar w:fldCharType="end"/>
            </w:r>
          </w:hyperlink>
        </w:p>
        <w:p w14:paraId="0E212263" w14:textId="28056E78" w:rsidR="00BE061B" w:rsidRDefault="00C50960">
          <w:pPr>
            <w:pStyle w:val="TOC2"/>
            <w:tabs>
              <w:tab w:val="right" w:leader="dot" w:pos="9350"/>
            </w:tabs>
            <w:rPr>
              <w:rFonts w:eastAsiaTheme="minorEastAsia"/>
              <w:noProof/>
            </w:rPr>
          </w:pPr>
          <w:hyperlink w:anchor="_Toc102998903" w:history="1">
            <w:r w:rsidR="00BE061B" w:rsidRPr="00115461">
              <w:rPr>
                <w:rStyle w:val="Hyperlink"/>
                <w:noProof/>
              </w:rPr>
              <w:t>4.5 Fining the linear regression equation</w:t>
            </w:r>
            <w:r w:rsidR="00BE061B" w:rsidRPr="00115461">
              <w:rPr>
                <w:rStyle w:val="Hyperlink"/>
                <w:i/>
                <w:iCs/>
                <w:noProof/>
              </w:rPr>
              <w:t xml:space="preserve"> </w:t>
            </w:r>
            <w:r w:rsidR="00BE061B" w:rsidRPr="00115461">
              <w:rPr>
                <w:rStyle w:val="Hyperlink"/>
                <w:noProof/>
              </w:rPr>
              <w:t>between policies and customer loyalty:</w:t>
            </w:r>
            <w:r w:rsidR="00BE061B">
              <w:rPr>
                <w:noProof/>
                <w:webHidden/>
              </w:rPr>
              <w:tab/>
            </w:r>
            <w:r w:rsidR="00BE061B">
              <w:rPr>
                <w:noProof/>
                <w:webHidden/>
              </w:rPr>
              <w:fldChar w:fldCharType="begin"/>
            </w:r>
            <w:r w:rsidR="00BE061B">
              <w:rPr>
                <w:noProof/>
                <w:webHidden/>
              </w:rPr>
              <w:instrText xml:space="preserve"> PAGEREF _Toc102998903 \h </w:instrText>
            </w:r>
            <w:r w:rsidR="00BE061B">
              <w:rPr>
                <w:noProof/>
                <w:webHidden/>
              </w:rPr>
            </w:r>
            <w:r w:rsidR="00BE061B">
              <w:rPr>
                <w:noProof/>
                <w:webHidden/>
              </w:rPr>
              <w:fldChar w:fldCharType="separate"/>
            </w:r>
            <w:r w:rsidR="00BE061B">
              <w:rPr>
                <w:noProof/>
                <w:webHidden/>
              </w:rPr>
              <w:t>27</w:t>
            </w:r>
            <w:r w:rsidR="00BE061B">
              <w:rPr>
                <w:noProof/>
                <w:webHidden/>
              </w:rPr>
              <w:fldChar w:fldCharType="end"/>
            </w:r>
          </w:hyperlink>
        </w:p>
        <w:p w14:paraId="2830E158" w14:textId="451C20ED" w:rsidR="00BE061B" w:rsidRDefault="00C50960">
          <w:pPr>
            <w:pStyle w:val="TOC2"/>
            <w:tabs>
              <w:tab w:val="right" w:leader="dot" w:pos="9350"/>
            </w:tabs>
            <w:rPr>
              <w:rFonts w:eastAsiaTheme="minorEastAsia"/>
              <w:noProof/>
            </w:rPr>
          </w:pPr>
          <w:hyperlink w:anchor="_Toc102998904" w:history="1">
            <w:r w:rsidR="00BE061B" w:rsidRPr="00115461">
              <w:rPr>
                <w:rStyle w:val="Hyperlink"/>
                <w:noProof/>
              </w:rPr>
              <w:t>4.6 The policies that southeast bank can add to their policy system:</w:t>
            </w:r>
            <w:r w:rsidR="00BE061B">
              <w:rPr>
                <w:noProof/>
                <w:webHidden/>
              </w:rPr>
              <w:tab/>
            </w:r>
            <w:r w:rsidR="00BE061B">
              <w:rPr>
                <w:noProof/>
                <w:webHidden/>
              </w:rPr>
              <w:fldChar w:fldCharType="begin"/>
            </w:r>
            <w:r w:rsidR="00BE061B">
              <w:rPr>
                <w:noProof/>
                <w:webHidden/>
              </w:rPr>
              <w:instrText xml:space="preserve"> PAGEREF _Toc102998904 \h </w:instrText>
            </w:r>
            <w:r w:rsidR="00BE061B">
              <w:rPr>
                <w:noProof/>
                <w:webHidden/>
              </w:rPr>
            </w:r>
            <w:r w:rsidR="00BE061B">
              <w:rPr>
                <w:noProof/>
                <w:webHidden/>
              </w:rPr>
              <w:fldChar w:fldCharType="separate"/>
            </w:r>
            <w:r w:rsidR="00BE061B">
              <w:rPr>
                <w:noProof/>
                <w:webHidden/>
              </w:rPr>
              <w:t>27</w:t>
            </w:r>
            <w:r w:rsidR="00BE061B">
              <w:rPr>
                <w:noProof/>
                <w:webHidden/>
              </w:rPr>
              <w:fldChar w:fldCharType="end"/>
            </w:r>
          </w:hyperlink>
        </w:p>
        <w:p w14:paraId="7641BB57" w14:textId="13AC1B34" w:rsidR="00BE061B" w:rsidRDefault="00C50960">
          <w:pPr>
            <w:pStyle w:val="TOC2"/>
            <w:tabs>
              <w:tab w:val="right" w:leader="dot" w:pos="9350"/>
            </w:tabs>
            <w:rPr>
              <w:rFonts w:eastAsiaTheme="minorEastAsia"/>
              <w:noProof/>
            </w:rPr>
          </w:pPr>
          <w:hyperlink w:anchor="_Toc102998905" w:history="1">
            <w:r w:rsidR="00BE061B" w:rsidRPr="00115461">
              <w:rPr>
                <w:rStyle w:val="Hyperlink"/>
                <w:noProof/>
              </w:rPr>
              <w:t>4.7 The Credit policies in which customers can be loyal:</w:t>
            </w:r>
            <w:r w:rsidR="00BE061B">
              <w:rPr>
                <w:noProof/>
                <w:webHidden/>
              </w:rPr>
              <w:tab/>
            </w:r>
            <w:r w:rsidR="00BE061B">
              <w:rPr>
                <w:noProof/>
                <w:webHidden/>
              </w:rPr>
              <w:fldChar w:fldCharType="begin"/>
            </w:r>
            <w:r w:rsidR="00BE061B">
              <w:rPr>
                <w:noProof/>
                <w:webHidden/>
              </w:rPr>
              <w:instrText xml:space="preserve"> PAGEREF _Toc102998905 \h </w:instrText>
            </w:r>
            <w:r w:rsidR="00BE061B">
              <w:rPr>
                <w:noProof/>
                <w:webHidden/>
              </w:rPr>
            </w:r>
            <w:r w:rsidR="00BE061B">
              <w:rPr>
                <w:noProof/>
                <w:webHidden/>
              </w:rPr>
              <w:fldChar w:fldCharType="separate"/>
            </w:r>
            <w:r w:rsidR="00BE061B">
              <w:rPr>
                <w:noProof/>
                <w:webHidden/>
              </w:rPr>
              <w:t>30</w:t>
            </w:r>
            <w:r w:rsidR="00BE061B">
              <w:rPr>
                <w:noProof/>
                <w:webHidden/>
              </w:rPr>
              <w:fldChar w:fldCharType="end"/>
            </w:r>
          </w:hyperlink>
        </w:p>
        <w:p w14:paraId="52BCF8A8" w14:textId="40005668" w:rsidR="00BE061B" w:rsidRDefault="00C50960">
          <w:pPr>
            <w:pStyle w:val="TOC3"/>
            <w:tabs>
              <w:tab w:val="right" w:leader="dot" w:pos="9350"/>
            </w:tabs>
            <w:rPr>
              <w:rFonts w:eastAsiaTheme="minorEastAsia"/>
              <w:noProof/>
            </w:rPr>
          </w:pPr>
          <w:hyperlink w:anchor="_Toc102998906" w:history="1">
            <w:r w:rsidR="00BE061B" w:rsidRPr="00115461">
              <w:rPr>
                <w:rStyle w:val="Hyperlink"/>
                <w:rFonts w:ascii="Times New Roman" w:hAnsi="Times New Roman" w:cs="Times New Roman"/>
                <w:noProof/>
              </w:rPr>
              <w:t>4.7.1 Impacts on customer loyalty by credit period</w:t>
            </w:r>
            <w:r w:rsidR="00BE061B">
              <w:rPr>
                <w:noProof/>
                <w:webHidden/>
              </w:rPr>
              <w:tab/>
            </w:r>
            <w:r w:rsidR="00BE061B">
              <w:rPr>
                <w:noProof/>
                <w:webHidden/>
              </w:rPr>
              <w:fldChar w:fldCharType="begin"/>
            </w:r>
            <w:r w:rsidR="00BE061B">
              <w:rPr>
                <w:noProof/>
                <w:webHidden/>
              </w:rPr>
              <w:instrText xml:space="preserve"> PAGEREF _Toc102998906 \h </w:instrText>
            </w:r>
            <w:r w:rsidR="00BE061B">
              <w:rPr>
                <w:noProof/>
                <w:webHidden/>
              </w:rPr>
            </w:r>
            <w:r w:rsidR="00BE061B">
              <w:rPr>
                <w:noProof/>
                <w:webHidden/>
              </w:rPr>
              <w:fldChar w:fldCharType="separate"/>
            </w:r>
            <w:r w:rsidR="00BE061B">
              <w:rPr>
                <w:noProof/>
                <w:webHidden/>
              </w:rPr>
              <w:t>30</w:t>
            </w:r>
            <w:r w:rsidR="00BE061B">
              <w:rPr>
                <w:noProof/>
                <w:webHidden/>
              </w:rPr>
              <w:fldChar w:fldCharType="end"/>
            </w:r>
          </w:hyperlink>
        </w:p>
        <w:p w14:paraId="369C2F35" w14:textId="2FF9647A" w:rsidR="00BE061B" w:rsidRDefault="00C50960">
          <w:pPr>
            <w:pStyle w:val="TOC3"/>
            <w:tabs>
              <w:tab w:val="right" w:leader="dot" w:pos="9350"/>
            </w:tabs>
            <w:rPr>
              <w:rFonts w:eastAsiaTheme="minorEastAsia"/>
              <w:noProof/>
            </w:rPr>
          </w:pPr>
          <w:hyperlink w:anchor="_Toc102998907" w:history="1">
            <w:r w:rsidR="00BE061B" w:rsidRPr="00115461">
              <w:rPr>
                <w:rStyle w:val="Hyperlink"/>
                <w:rFonts w:ascii="Times New Roman" w:hAnsi="Times New Roman" w:cs="Times New Roman"/>
                <w:noProof/>
              </w:rPr>
              <w:t>4.7.2 Impacts on customer loyalty by Interest Rate:</w:t>
            </w:r>
            <w:r w:rsidR="00BE061B">
              <w:rPr>
                <w:noProof/>
                <w:webHidden/>
              </w:rPr>
              <w:tab/>
            </w:r>
            <w:r w:rsidR="00BE061B">
              <w:rPr>
                <w:noProof/>
                <w:webHidden/>
              </w:rPr>
              <w:fldChar w:fldCharType="begin"/>
            </w:r>
            <w:r w:rsidR="00BE061B">
              <w:rPr>
                <w:noProof/>
                <w:webHidden/>
              </w:rPr>
              <w:instrText xml:space="preserve"> PAGEREF _Toc102998907 \h </w:instrText>
            </w:r>
            <w:r w:rsidR="00BE061B">
              <w:rPr>
                <w:noProof/>
                <w:webHidden/>
              </w:rPr>
            </w:r>
            <w:r w:rsidR="00BE061B">
              <w:rPr>
                <w:noProof/>
                <w:webHidden/>
              </w:rPr>
              <w:fldChar w:fldCharType="separate"/>
            </w:r>
            <w:r w:rsidR="00BE061B">
              <w:rPr>
                <w:noProof/>
                <w:webHidden/>
              </w:rPr>
              <w:t>31</w:t>
            </w:r>
            <w:r w:rsidR="00BE061B">
              <w:rPr>
                <w:noProof/>
                <w:webHidden/>
              </w:rPr>
              <w:fldChar w:fldCharType="end"/>
            </w:r>
          </w:hyperlink>
        </w:p>
        <w:p w14:paraId="20CBC67E" w14:textId="0EC518DC" w:rsidR="00BE061B" w:rsidRDefault="00C50960">
          <w:pPr>
            <w:pStyle w:val="TOC3"/>
            <w:tabs>
              <w:tab w:val="right" w:leader="dot" w:pos="9350"/>
            </w:tabs>
            <w:rPr>
              <w:rFonts w:eastAsiaTheme="minorEastAsia"/>
              <w:noProof/>
            </w:rPr>
          </w:pPr>
          <w:hyperlink w:anchor="_Toc102998908" w:history="1">
            <w:r w:rsidR="00BE061B" w:rsidRPr="00115461">
              <w:rPr>
                <w:rStyle w:val="Hyperlink"/>
                <w:rFonts w:ascii="Times New Roman" w:hAnsi="Times New Roman" w:cs="Times New Roman"/>
                <w:noProof/>
              </w:rPr>
              <w:t>4.7.3 Impacts on customer loyalty by Collection Policy:</w:t>
            </w:r>
            <w:r w:rsidR="00BE061B">
              <w:rPr>
                <w:noProof/>
                <w:webHidden/>
              </w:rPr>
              <w:tab/>
            </w:r>
            <w:r w:rsidR="00BE061B">
              <w:rPr>
                <w:noProof/>
                <w:webHidden/>
              </w:rPr>
              <w:fldChar w:fldCharType="begin"/>
            </w:r>
            <w:r w:rsidR="00BE061B">
              <w:rPr>
                <w:noProof/>
                <w:webHidden/>
              </w:rPr>
              <w:instrText xml:space="preserve"> PAGEREF _Toc102998908 \h </w:instrText>
            </w:r>
            <w:r w:rsidR="00BE061B">
              <w:rPr>
                <w:noProof/>
                <w:webHidden/>
              </w:rPr>
            </w:r>
            <w:r w:rsidR="00BE061B">
              <w:rPr>
                <w:noProof/>
                <w:webHidden/>
              </w:rPr>
              <w:fldChar w:fldCharType="separate"/>
            </w:r>
            <w:r w:rsidR="00BE061B">
              <w:rPr>
                <w:noProof/>
                <w:webHidden/>
              </w:rPr>
              <w:t>32</w:t>
            </w:r>
            <w:r w:rsidR="00BE061B">
              <w:rPr>
                <w:noProof/>
                <w:webHidden/>
              </w:rPr>
              <w:fldChar w:fldCharType="end"/>
            </w:r>
          </w:hyperlink>
        </w:p>
        <w:p w14:paraId="448A9921" w14:textId="0EEBFDD8" w:rsidR="00BE061B" w:rsidRDefault="00C50960">
          <w:pPr>
            <w:pStyle w:val="TOC3"/>
            <w:tabs>
              <w:tab w:val="right" w:leader="dot" w:pos="9350"/>
            </w:tabs>
            <w:rPr>
              <w:rFonts w:eastAsiaTheme="minorEastAsia"/>
              <w:noProof/>
            </w:rPr>
          </w:pPr>
          <w:hyperlink w:anchor="_Toc102998909" w:history="1">
            <w:r w:rsidR="00BE061B" w:rsidRPr="00115461">
              <w:rPr>
                <w:rStyle w:val="Hyperlink"/>
                <w:rFonts w:ascii="Times New Roman" w:hAnsi="Times New Roman" w:cs="Times New Roman"/>
                <w:noProof/>
              </w:rPr>
              <w:t>4.7.4 Impacts on customer loyalty by Credit Expansion Policy:</w:t>
            </w:r>
            <w:r w:rsidR="00BE061B">
              <w:rPr>
                <w:noProof/>
                <w:webHidden/>
              </w:rPr>
              <w:tab/>
            </w:r>
            <w:r w:rsidR="00BE061B">
              <w:rPr>
                <w:noProof/>
                <w:webHidden/>
              </w:rPr>
              <w:fldChar w:fldCharType="begin"/>
            </w:r>
            <w:r w:rsidR="00BE061B">
              <w:rPr>
                <w:noProof/>
                <w:webHidden/>
              </w:rPr>
              <w:instrText xml:space="preserve"> PAGEREF _Toc102998909 \h </w:instrText>
            </w:r>
            <w:r w:rsidR="00BE061B">
              <w:rPr>
                <w:noProof/>
                <w:webHidden/>
              </w:rPr>
            </w:r>
            <w:r w:rsidR="00BE061B">
              <w:rPr>
                <w:noProof/>
                <w:webHidden/>
              </w:rPr>
              <w:fldChar w:fldCharType="separate"/>
            </w:r>
            <w:r w:rsidR="00BE061B">
              <w:rPr>
                <w:noProof/>
                <w:webHidden/>
              </w:rPr>
              <w:t>33</w:t>
            </w:r>
            <w:r w:rsidR="00BE061B">
              <w:rPr>
                <w:noProof/>
                <w:webHidden/>
              </w:rPr>
              <w:fldChar w:fldCharType="end"/>
            </w:r>
          </w:hyperlink>
        </w:p>
        <w:p w14:paraId="14215A29" w14:textId="53CAFA32" w:rsidR="00BE061B" w:rsidRDefault="00C50960">
          <w:pPr>
            <w:pStyle w:val="TOC3"/>
            <w:tabs>
              <w:tab w:val="right" w:leader="dot" w:pos="9350"/>
            </w:tabs>
            <w:rPr>
              <w:rFonts w:eastAsiaTheme="minorEastAsia"/>
              <w:noProof/>
            </w:rPr>
          </w:pPr>
          <w:hyperlink w:anchor="_Toc102998910" w:history="1">
            <w:r w:rsidR="00BE061B" w:rsidRPr="00115461">
              <w:rPr>
                <w:rStyle w:val="Hyperlink"/>
                <w:rFonts w:ascii="Times New Roman" w:hAnsi="Times New Roman" w:cs="Times New Roman"/>
                <w:noProof/>
              </w:rPr>
              <w:t>4.7.5 Impact on collection process of Required information policy.</w:t>
            </w:r>
            <w:r w:rsidR="00BE061B">
              <w:rPr>
                <w:noProof/>
                <w:webHidden/>
              </w:rPr>
              <w:tab/>
            </w:r>
            <w:r w:rsidR="00BE061B">
              <w:rPr>
                <w:noProof/>
                <w:webHidden/>
              </w:rPr>
              <w:fldChar w:fldCharType="begin"/>
            </w:r>
            <w:r w:rsidR="00BE061B">
              <w:rPr>
                <w:noProof/>
                <w:webHidden/>
              </w:rPr>
              <w:instrText xml:space="preserve"> PAGEREF _Toc102998910 \h </w:instrText>
            </w:r>
            <w:r w:rsidR="00BE061B">
              <w:rPr>
                <w:noProof/>
                <w:webHidden/>
              </w:rPr>
            </w:r>
            <w:r w:rsidR="00BE061B">
              <w:rPr>
                <w:noProof/>
                <w:webHidden/>
              </w:rPr>
              <w:fldChar w:fldCharType="separate"/>
            </w:r>
            <w:r w:rsidR="00BE061B">
              <w:rPr>
                <w:noProof/>
                <w:webHidden/>
              </w:rPr>
              <w:t>34</w:t>
            </w:r>
            <w:r w:rsidR="00BE061B">
              <w:rPr>
                <w:noProof/>
                <w:webHidden/>
              </w:rPr>
              <w:fldChar w:fldCharType="end"/>
            </w:r>
          </w:hyperlink>
        </w:p>
        <w:p w14:paraId="5E8CA232" w14:textId="2DDEF4CC" w:rsidR="00BE061B" w:rsidRDefault="00C50960">
          <w:pPr>
            <w:pStyle w:val="TOC2"/>
            <w:tabs>
              <w:tab w:val="right" w:leader="dot" w:pos="9350"/>
            </w:tabs>
            <w:rPr>
              <w:rFonts w:eastAsiaTheme="minorEastAsia"/>
              <w:noProof/>
            </w:rPr>
          </w:pPr>
          <w:hyperlink w:anchor="_Toc102998911" w:history="1">
            <w:r w:rsidR="00BE061B" w:rsidRPr="00115461">
              <w:rPr>
                <w:rStyle w:val="Hyperlink"/>
                <w:noProof/>
              </w:rPr>
              <w:t>4.8 Loyalty of their customers about the credit policy:</w:t>
            </w:r>
            <w:r w:rsidR="00BE061B">
              <w:rPr>
                <w:noProof/>
                <w:webHidden/>
              </w:rPr>
              <w:tab/>
            </w:r>
            <w:r w:rsidR="00BE061B">
              <w:rPr>
                <w:noProof/>
                <w:webHidden/>
              </w:rPr>
              <w:fldChar w:fldCharType="begin"/>
            </w:r>
            <w:r w:rsidR="00BE061B">
              <w:rPr>
                <w:noProof/>
                <w:webHidden/>
              </w:rPr>
              <w:instrText xml:space="preserve"> PAGEREF _Toc102998911 \h </w:instrText>
            </w:r>
            <w:r w:rsidR="00BE061B">
              <w:rPr>
                <w:noProof/>
                <w:webHidden/>
              </w:rPr>
            </w:r>
            <w:r w:rsidR="00BE061B">
              <w:rPr>
                <w:noProof/>
                <w:webHidden/>
              </w:rPr>
              <w:fldChar w:fldCharType="separate"/>
            </w:r>
            <w:r w:rsidR="00BE061B">
              <w:rPr>
                <w:noProof/>
                <w:webHidden/>
              </w:rPr>
              <w:t>35</w:t>
            </w:r>
            <w:r w:rsidR="00BE061B">
              <w:rPr>
                <w:noProof/>
                <w:webHidden/>
              </w:rPr>
              <w:fldChar w:fldCharType="end"/>
            </w:r>
          </w:hyperlink>
        </w:p>
        <w:p w14:paraId="5437470F" w14:textId="45AF4837" w:rsidR="00BE061B" w:rsidRDefault="00C50960">
          <w:pPr>
            <w:pStyle w:val="TOC3"/>
            <w:tabs>
              <w:tab w:val="right" w:leader="dot" w:pos="9350"/>
            </w:tabs>
            <w:rPr>
              <w:rFonts w:eastAsiaTheme="minorEastAsia"/>
              <w:noProof/>
            </w:rPr>
          </w:pPr>
          <w:hyperlink w:anchor="_Toc102998912" w:history="1">
            <w:r w:rsidR="00BE061B" w:rsidRPr="00115461">
              <w:rPr>
                <w:rStyle w:val="Hyperlink"/>
                <w:rFonts w:ascii="Times New Roman" w:hAnsi="Times New Roman" w:cs="Times New Roman"/>
                <w:noProof/>
              </w:rPr>
              <w:t>4.8.1 Are you satisfied with the credit duration period?</w:t>
            </w:r>
            <w:r w:rsidR="00BE061B">
              <w:rPr>
                <w:noProof/>
                <w:webHidden/>
              </w:rPr>
              <w:tab/>
            </w:r>
            <w:r w:rsidR="00BE061B">
              <w:rPr>
                <w:noProof/>
                <w:webHidden/>
              </w:rPr>
              <w:fldChar w:fldCharType="begin"/>
            </w:r>
            <w:r w:rsidR="00BE061B">
              <w:rPr>
                <w:noProof/>
                <w:webHidden/>
              </w:rPr>
              <w:instrText xml:space="preserve"> PAGEREF _Toc102998912 \h </w:instrText>
            </w:r>
            <w:r w:rsidR="00BE061B">
              <w:rPr>
                <w:noProof/>
                <w:webHidden/>
              </w:rPr>
            </w:r>
            <w:r w:rsidR="00BE061B">
              <w:rPr>
                <w:noProof/>
                <w:webHidden/>
              </w:rPr>
              <w:fldChar w:fldCharType="separate"/>
            </w:r>
            <w:r w:rsidR="00BE061B">
              <w:rPr>
                <w:noProof/>
                <w:webHidden/>
              </w:rPr>
              <w:t>35</w:t>
            </w:r>
            <w:r w:rsidR="00BE061B">
              <w:rPr>
                <w:noProof/>
                <w:webHidden/>
              </w:rPr>
              <w:fldChar w:fldCharType="end"/>
            </w:r>
          </w:hyperlink>
        </w:p>
        <w:p w14:paraId="67ADDDB1" w14:textId="41EFD69A" w:rsidR="00BE061B" w:rsidRDefault="00C50960">
          <w:pPr>
            <w:pStyle w:val="TOC3"/>
            <w:tabs>
              <w:tab w:val="right" w:leader="dot" w:pos="9350"/>
            </w:tabs>
            <w:rPr>
              <w:rFonts w:eastAsiaTheme="minorEastAsia"/>
              <w:noProof/>
            </w:rPr>
          </w:pPr>
          <w:hyperlink w:anchor="_Toc102998913" w:history="1">
            <w:r w:rsidR="00BE061B" w:rsidRPr="00115461">
              <w:rPr>
                <w:rStyle w:val="Hyperlink"/>
                <w:rFonts w:ascii="Times New Roman" w:hAnsi="Times New Roman" w:cs="Times New Roman"/>
                <w:noProof/>
              </w:rPr>
              <w:t>4.8.2 Is it easy to expand the credit limit?</w:t>
            </w:r>
            <w:r w:rsidR="00BE061B">
              <w:rPr>
                <w:noProof/>
                <w:webHidden/>
              </w:rPr>
              <w:tab/>
            </w:r>
            <w:r w:rsidR="00BE061B">
              <w:rPr>
                <w:noProof/>
                <w:webHidden/>
              </w:rPr>
              <w:fldChar w:fldCharType="begin"/>
            </w:r>
            <w:r w:rsidR="00BE061B">
              <w:rPr>
                <w:noProof/>
                <w:webHidden/>
              </w:rPr>
              <w:instrText xml:space="preserve"> PAGEREF _Toc102998913 \h </w:instrText>
            </w:r>
            <w:r w:rsidR="00BE061B">
              <w:rPr>
                <w:noProof/>
                <w:webHidden/>
              </w:rPr>
            </w:r>
            <w:r w:rsidR="00BE061B">
              <w:rPr>
                <w:noProof/>
                <w:webHidden/>
              </w:rPr>
              <w:fldChar w:fldCharType="separate"/>
            </w:r>
            <w:r w:rsidR="00BE061B">
              <w:rPr>
                <w:noProof/>
                <w:webHidden/>
              </w:rPr>
              <w:t>36</w:t>
            </w:r>
            <w:r w:rsidR="00BE061B">
              <w:rPr>
                <w:noProof/>
                <w:webHidden/>
              </w:rPr>
              <w:fldChar w:fldCharType="end"/>
            </w:r>
          </w:hyperlink>
        </w:p>
        <w:p w14:paraId="141EC7F0" w14:textId="6B28FAF4" w:rsidR="00BE061B" w:rsidRDefault="00C50960">
          <w:pPr>
            <w:pStyle w:val="TOC3"/>
            <w:tabs>
              <w:tab w:val="right" w:leader="dot" w:pos="9350"/>
            </w:tabs>
            <w:rPr>
              <w:rFonts w:eastAsiaTheme="minorEastAsia"/>
              <w:noProof/>
            </w:rPr>
          </w:pPr>
          <w:hyperlink w:anchor="_Toc102998914" w:history="1">
            <w:r w:rsidR="00BE061B" w:rsidRPr="00115461">
              <w:rPr>
                <w:rStyle w:val="Hyperlink"/>
                <w:rFonts w:ascii="Times New Roman" w:hAnsi="Times New Roman" w:cs="Times New Roman"/>
                <w:noProof/>
              </w:rPr>
              <w:t>4.8.3 Are you satisfied with the credit extension policy?</w:t>
            </w:r>
            <w:r w:rsidR="00BE061B">
              <w:rPr>
                <w:noProof/>
                <w:webHidden/>
              </w:rPr>
              <w:tab/>
            </w:r>
            <w:r w:rsidR="00BE061B">
              <w:rPr>
                <w:noProof/>
                <w:webHidden/>
              </w:rPr>
              <w:fldChar w:fldCharType="begin"/>
            </w:r>
            <w:r w:rsidR="00BE061B">
              <w:rPr>
                <w:noProof/>
                <w:webHidden/>
              </w:rPr>
              <w:instrText xml:space="preserve"> PAGEREF _Toc102998914 \h </w:instrText>
            </w:r>
            <w:r w:rsidR="00BE061B">
              <w:rPr>
                <w:noProof/>
                <w:webHidden/>
              </w:rPr>
            </w:r>
            <w:r w:rsidR="00BE061B">
              <w:rPr>
                <w:noProof/>
                <w:webHidden/>
              </w:rPr>
              <w:fldChar w:fldCharType="separate"/>
            </w:r>
            <w:r w:rsidR="00BE061B">
              <w:rPr>
                <w:noProof/>
                <w:webHidden/>
              </w:rPr>
              <w:t>37</w:t>
            </w:r>
            <w:r w:rsidR="00BE061B">
              <w:rPr>
                <w:noProof/>
                <w:webHidden/>
              </w:rPr>
              <w:fldChar w:fldCharType="end"/>
            </w:r>
          </w:hyperlink>
        </w:p>
        <w:p w14:paraId="7BE90698" w14:textId="420303A9" w:rsidR="00BE061B" w:rsidRDefault="00C50960">
          <w:pPr>
            <w:pStyle w:val="TOC3"/>
            <w:tabs>
              <w:tab w:val="right" w:leader="dot" w:pos="9350"/>
            </w:tabs>
            <w:rPr>
              <w:rFonts w:eastAsiaTheme="minorEastAsia"/>
              <w:noProof/>
            </w:rPr>
          </w:pPr>
          <w:hyperlink w:anchor="_Toc102998915" w:history="1">
            <w:r w:rsidR="00BE061B" w:rsidRPr="00115461">
              <w:rPr>
                <w:rStyle w:val="Hyperlink"/>
                <w:rFonts w:ascii="Times New Roman" w:hAnsi="Times New Roman" w:cs="Times New Roman"/>
                <w:noProof/>
              </w:rPr>
              <w:t>4.8.4 Are you satisfied with the credit rate policy?</w:t>
            </w:r>
            <w:r w:rsidR="00BE061B">
              <w:rPr>
                <w:noProof/>
                <w:webHidden/>
              </w:rPr>
              <w:tab/>
            </w:r>
            <w:r w:rsidR="00BE061B">
              <w:rPr>
                <w:noProof/>
                <w:webHidden/>
              </w:rPr>
              <w:fldChar w:fldCharType="begin"/>
            </w:r>
            <w:r w:rsidR="00BE061B">
              <w:rPr>
                <w:noProof/>
                <w:webHidden/>
              </w:rPr>
              <w:instrText xml:space="preserve"> PAGEREF _Toc102998915 \h </w:instrText>
            </w:r>
            <w:r w:rsidR="00BE061B">
              <w:rPr>
                <w:noProof/>
                <w:webHidden/>
              </w:rPr>
            </w:r>
            <w:r w:rsidR="00BE061B">
              <w:rPr>
                <w:noProof/>
                <w:webHidden/>
              </w:rPr>
              <w:fldChar w:fldCharType="separate"/>
            </w:r>
            <w:r w:rsidR="00BE061B">
              <w:rPr>
                <w:noProof/>
                <w:webHidden/>
              </w:rPr>
              <w:t>38</w:t>
            </w:r>
            <w:r w:rsidR="00BE061B">
              <w:rPr>
                <w:noProof/>
                <w:webHidden/>
              </w:rPr>
              <w:fldChar w:fldCharType="end"/>
            </w:r>
          </w:hyperlink>
        </w:p>
        <w:p w14:paraId="35AEEF34" w14:textId="0B85A996" w:rsidR="00BE061B" w:rsidRDefault="00C50960">
          <w:pPr>
            <w:pStyle w:val="TOC3"/>
            <w:tabs>
              <w:tab w:val="right" w:leader="dot" w:pos="9350"/>
            </w:tabs>
            <w:rPr>
              <w:rFonts w:eastAsiaTheme="minorEastAsia"/>
              <w:noProof/>
            </w:rPr>
          </w:pPr>
          <w:hyperlink w:anchor="_Toc102998916" w:history="1">
            <w:r w:rsidR="00BE061B" w:rsidRPr="00115461">
              <w:rPr>
                <w:rStyle w:val="Hyperlink"/>
                <w:rFonts w:ascii="Times New Roman" w:hAnsi="Times New Roman" w:cs="Times New Roman"/>
                <w:noProof/>
              </w:rPr>
              <w:t>4.8.5 Are you satisfied with the credit recovery policy?</w:t>
            </w:r>
            <w:r w:rsidR="00BE061B">
              <w:rPr>
                <w:noProof/>
                <w:webHidden/>
              </w:rPr>
              <w:tab/>
            </w:r>
            <w:r w:rsidR="00BE061B">
              <w:rPr>
                <w:noProof/>
                <w:webHidden/>
              </w:rPr>
              <w:fldChar w:fldCharType="begin"/>
            </w:r>
            <w:r w:rsidR="00BE061B">
              <w:rPr>
                <w:noProof/>
                <w:webHidden/>
              </w:rPr>
              <w:instrText xml:space="preserve"> PAGEREF _Toc102998916 \h </w:instrText>
            </w:r>
            <w:r w:rsidR="00BE061B">
              <w:rPr>
                <w:noProof/>
                <w:webHidden/>
              </w:rPr>
            </w:r>
            <w:r w:rsidR="00BE061B">
              <w:rPr>
                <w:noProof/>
                <w:webHidden/>
              </w:rPr>
              <w:fldChar w:fldCharType="separate"/>
            </w:r>
            <w:r w:rsidR="00BE061B">
              <w:rPr>
                <w:noProof/>
                <w:webHidden/>
              </w:rPr>
              <w:t>39</w:t>
            </w:r>
            <w:r w:rsidR="00BE061B">
              <w:rPr>
                <w:noProof/>
                <w:webHidden/>
              </w:rPr>
              <w:fldChar w:fldCharType="end"/>
            </w:r>
          </w:hyperlink>
        </w:p>
        <w:p w14:paraId="131B6CA5" w14:textId="51BE4753" w:rsidR="00BE061B" w:rsidRDefault="00C50960">
          <w:pPr>
            <w:pStyle w:val="TOC3"/>
            <w:tabs>
              <w:tab w:val="right" w:leader="dot" w:pos="9350"/>
            </w:tabs>
            <w:rPr>
              <w:rFonts w:eastAsiaTheme="minorEastAsia"/>
              <w:noProof/>
            </w:rPr>
          </w:pPr>
          <w:hyperlink w:anchor="_Toc102998917" w:history="1">
            <w:r w:rsidR="00BE061B" w:rsidRPr="00115461">
              <w:rPr>
                <w:rStyle w:val="Hyperlink"/>
                <w:rFonts w:ascii="Times New Roman" w:hAnsi="Times New Roman" w:cs="Times New Roman"/>
                <w:noProof/>
              </w:rPr>
              <w:t>4.8.6 Are you satisfied with the collection process of Required information Policy?</w:t>
            </w:r>
            <w:r w:rsidR="00BE061B">
              <w:rPr>
                <w:noProof/>
                <w:webHidden/>
              </w:rPr>
              <w:tab/>
            </w:r>
            <w:r w:rsidR="00BE061B">
              <w:rPr>
                <w:noProof/>
                <w:webHidden/>
              </w:rPr>
              <w:fldChar w:fldCharType="begin"/>
            </w:r>
            <w:r w:rsidR="00BE061B">
              <w:rPr>
                <w:noProof/>
                <w:webHidden/>
              </w:rPr>
              <w:instrText xml:space="preserve"> PAGEREF _Toc102998917 \h </w:instrText>
            </w:r>
            <w:r w:rsidR="00BE061B">
              <w:rPr>
                <w:noProof/>
                <w:webHidden/>
              </w:rPr>
            </w:r>
            <w:r w:rsidR="00BE061B">
              <w:rPr>
                <w:noProof/>
                <w:webHidden/>
              </w:rPr>
              <w:fldChar w:fldCharType="separate"/>
            </w:r>
            <w:r w:rsidR="00BE061B">
              <w:rPr>
                <w:noProof/>
                <w:webHidden/>
              </w:rPr>
              <w:t>40</w:t>
            </w:r>
            <w:r w:rsidR="00BE061B">
              <w:rPr>
                <w:noProof/>
                <w:webHidden/>
              </w:rPr>
              <w:fldChar w:fldCharType="end"/>
            </w:r>
          </w:hyperlink>
        </w:p>
        <w:p w14:paraId="1E23A5C0" w14:textId="3F61F292" w:rsidR="00BE061B" w:rsidRDefault="00C50960">
          <w:pPr>
            <w:pStyle w:val="TOC1"/>
            <w:tabs>
              <w:tab w:val="right" w:leader="dot" w:pos="9350"/>
            </w:tabs>
            <w:rPr>
              <w:rFonts w:eastAsiaTheme="minorEastAsia"/>
              <w:noProof/>
            </w:rPr>
          </w:pPr>
          <w:hyperlink w:anchor="_Toc102998918" w:history="1">
            <w:r w:rsidR="00BE061B" w:rsidRPr="00115461">
              <w:rPr>
                <w:rStyle w:val="Hyperlink"/>
                <w:rFonts w:ascii="Times New Roman" w:hAnsi="Times New Roman" w:cs="Times New Roman"/>
                <w:noProof/>
              </w:rPr>
              <w:t>Chapter 5</w:t>
            </w:r>
            <w:r w:rsidR="00BE061B">
              <w:rPr>
                <w:noProof/>
                <w:webHidden/>
              </w:rPr>
              <w:tab/>
            </w:r>
            <w:r w:rsidR="00BE061B">
              <w:rPr>
                <w:noProof/>
                <w:webHidden/>
              </w:rPr>
              <w:fldChar w:fldCharType="begin"/>
            </w:r>
            <w:r w:rsidR="00BE061B">
              <w:rPr>
                <w:noProof/>
                <w:webHidden/>
              </w:rPr>
              <w:instrText xml:space="preserve"> PAGEREF _Toc102998918 \h </w:instrText>
            </w:r>
            <w:r w:rsidR="00BE061B">
              <w:rPr>
                <w:noProof/>
                <w:webHidden/>
              </w:rPr>
            </w:r>
            <w:r w:rsidR="00BE061B">
              <w:rPr>
                <w:noProof/>
                <w:webHidden/>
              </w:rPr>
              <w:fldChar w:fldCharType="separate"/>
            </w:r>
            <w:r w:rsidR="00BE061B">
              <w:rPr>
                <w:noProof/>
                <w:webHidden/>
              </w:rPr>
              <w:t>41</w:t>
            </w:r>
            <w:r w:rsidR="00BE061B">
              <w:rPr>
                <w:noProof/>
                <w:webHidden/>
              </w:rPr>
              <w:fldChar w:fldCharType="end"/>
            </w:r>
          </w:hyperlink>
        </w:p>
        <w:p w14:paraId="589A65E1" w14:textId="7BEE69E7" w:rsidR="00BE061B" w:rsidRDefault="00C50960">
          <w:pPr>
            <w:pStyle w:val="TOC1"/>
            <w:tabs>
              <w:tab w:val="right" w:leader="dot" w:pos="9350"/>
            </w:tabs>
            <w:rPr>
              <w:rFonts w:eastAsiaTheme="minorEastAsia"/>
              <w:noProof/>
            </w:rPr>
          </w:pPr>
          <w:hyperlink w:anchor="_Toc102998919" w:history="1">
            <w:r w:rsidR="00BE061B" w:rsidRPr="00115461">
              <w:rPr>
                <w:rStyle w:val="Hyperlink"/>
                <w:rFonts w:ascii="Times New Roman" w:hAnsi="Times New Roman" w:cs="Times New Roman"/>
                <w:noProof/>
                <w:lang w:val="en-GB"/>
              </w:rPr>
              <w:t>5 Findings, Recommendation and Conclusion:</w:t>
            </w:r>
            <w:r w:rsidR="00BE061B">
              <w:rPr>
                <w:noProof/>
                <w:webHidden/>
              </w:rPr>
              <w:tab/>
            </w:r>
            <w:r w:rsidR="00BE061B">
              <w:rPr>
                <w:noProof/>
                <w:webHidden/>
              </w:rPr>
              <w:fldChar w:fldCharType="begin"/>
            </w:r>
            <w:r w:rsidR="00BE061B">
              <w:rPr>
                <w:noProof/>
                <w:webHidden/>
              </w:rPr>
              <w:instrText xml:space="preserve"> PAGEREF _Toc102998919 \h </w:instrText>
            </w:r>
            <w:r w:rsidR="00BE061B">
              <w:rPr>
                <w:noProof/>
                <w:webHidden/>
              </w:rPr>
            </w:r>
            <w:r w:rsidR="00BE061B">
              <w:rPr>
                <w:noProof/>
                <w:webHidden/>
              </w:rPr>
              <w:fldChar w:fldCharType="separate"/>
            </w:r>
            <w:r w:rsidR="00BE061B">
              <w:rPr>
                <w:noProof/>
                <w:webHidden/>
              </w:rPr>
              <w:t>41</w:t>
            </w:r>
            <w:r w:rsidR="00BE061B">
              <w:rPr>
                <w:noProof/>
                <w:webHidden/>
              </w:rPr>
              <w:fldChar w:fldCharType="end"/>
            </w:r>
          </w:hyperlink>
        </w:p>
        <w:p w14:paraId="36434C3E" w14:textId="7DBE0CFC" w:rsidR="00BE061B" w:rsidRDefault="00C50960">
          <w:pPr>
            <w:pStyle w:val="TOC2"/>
            <w:tabs>
              <w:tab w:val="right" w:leader="dot" w:pos="9350"/>
            </w:tabs>
            <w:rPr>
              <w:rFonts w:eastAsiaTheme="minorEastAsia"/>
              <w:noProof/>
            </w:rPr>
          </w:pPr>
          <w:hyperlink w:anchor="_Toc102998920" w:history="1">
            <w:r w:rsidR="00BE061B" w:rsidRPr="00115461">
              <w:rPr>
                <w:rStyle w:val="Hyperlink"/>
                <w:noProof/>
                <w:lang w:val="en-GB"/>
              </w:rPr>
              <w:t>5.1</w:t>
            </w:r>
            <w:r w:rsidR="00BE061B" w:rsidRPr="00115461">
              <w:rPr>
                <w:rStyle w:val="Hyperlink"/>
                <w:noProof/>
              </w:rPr>
              <w:t xml:space="preserve"> Introduction:</w:t>
            </w:r>
            <w:r w:rsidR="00BE061B">
              <w:rPr>
                <w:noProof/>
                <w:webHidden/>
              </w:rPr>
              <w:tab/>
            </w:r>
            <w:r w:rsidR="00BE061B">
              <w:rPr>
                <w:noProof/>
                <w:webHidden/>
              </w:rPr>
              <w:fldChar w:fldCharType="begin"/>
            </w:r>
            <w:r w:rsidR="00BE061B">
              <w:rPr>
                <w:noProof/>
                <w:webHidden/>
              </w:rPr>
              <w:instrText xml:space="preserve"> PAGEREF _Toc102998920 \h </w:instrText>
            </w:r>
            <w:r w:rsidR="00BE061B">
              <w:rPr>
                <w:noProof/>
                <w:webHidden/>
              </w:rPr>
            </w:r>
            <w:r w:rsidR="00BE061B">
              <w:rPr>
                <w:noProof/>
                <w:webHidden/>
              </w:rPr>
              <w:fldChar w:fldCharType="separate"/>
            </w:r>
            <w:r w:rsidR="00BE061B">
              <w:rPr>
                <w:noProof/>
                <w:webHidden/>
              </w:rPr>
              <w:t>41</w:t>
            </w:r>
            <w:r w:rsidR="00BE061B">
              <w:rPr>
                <w:noProof/>
                <w:webHidden/>
              </w:rPr>
              <w:fldChar w:fldCharType="end"/>
            </w:r>
          </w:hyperlink>
        </w:p>
        <w:p w14:paraId="4ED0C8C1" w14:textId="5BFFC568" w:rsidR="00BE061B" w:rsidRDefault="00C50960">
          <w:pPr>
            <w:pStyle w:val="TOC2"/>
            <w:tabs>
              <w:tab w:val="right" w:leader="dot" w:pos="9350"/>
            </w:tabs>
            <w:rPr>
              <w:rFonts w:eastAsiaTheme="minorEastAsia"/>
              <w:noProof/>
            </w:rPr>
          </w:pPr>
          <w:hyperlink w:anchor="_Toc102998921" w:history="1">
            <w:r w:rsidR="00BE061B" w:rsidRPr="00115461">
              <w:rPr>
                <w:rStyle w:val="Hyperlink"/>
                <w:noProof/>
              </w:rPr>
              <w:t>5.2 Findings:</w:t>
            </w:r>
            <w:r w:rsidR="00BE061B">
              <w:rPr>
                <w:noProof/>
                <w:webHidden/>
              </w:rPr>
              <w:tab/>
            </w:r>
            <w:r w:rsidR="00BE061B">
              <w:rPr>
                <w:noProof/>
                <w:webHidden/>
              </w:rPr>
              <w:fldChar w:fldCharType="begin"/>
            </w:r>
            <w:r w:rsidR="00BE061B">
              <w:rPr>
                <w:noProof/>
                <w:webHidden/>
              </w:rPr>
              <w:instrText xml:space="preserve"> PAGEREF _Toc102998921 \h </w:instrText>
            </w:r>
            <w:r w:rsidR="00BE061B">
              <w:rPr>
                <w:noProof/>
                <w:webHidden/>
              </w:rPr>
            </w:r>
            <w:r w:rsidR="00BE061B">
              <w:rPr>
                <w:noProof/>
                <w:webHidden/>
              </w:rPr>
              <w:fldChar w:fldCharType="separate"/>
            </w:r>
            <w:r w:rsidR="00BE061B">
              <w:rPr>
                <w:noProof/>
                <w:webHidden/>
              </w:rPr>
              <w:t>41</w:t>
            </w:r>
            <w:r w:rsidR="00BE061B">
              <w:rPr>
                <w:noProof/>
                <w:webHidden/>
              </w:rPr>
              <w:fldChar w:fldCharType="end"/>
            </w:r>
          </w:hyperlink>
        </w:p>
        <w:p w14:paraId="3AB272F9" w14:textId="05AAA1B1" w:rsidR="00BE061B" w:rsidRDefault="00C50960">
          <w:pPr>
            <w:pStyle w:val="TOC2"/>
            <w:tabs>
              <w:tab w:val="right" w:leader="dot" w:pos="9350"/>
            </w:tabs>
            <w:rPr>
              <w:rFonts w:eastAsiaTheme="minorEastAsia"/>
              <w:noProof/>
            </w:rPr>
          </w:pPr>
          <w:hyperlink w:anchor="_Toc102998922" w:history="1">
            <w:r w:rsidR="00BE061B" w:rsidRPr="00115461">
              <w:rPr>
                <w:rStyle w:val="Hyperlink"/>
                <w:noProof/>
              </w:rPr>
              <w:t>5.3 Recommendations:</w:t>
            </w:r>
            <w:r w:rsidR="00BE061B">
              <w:rPr>
                <w:noProof/>
                <w:webHidden/>
              </w:rPr>
              <w:tab/>
            </w:r>
            <w:r w:rsidR="00BE061B">
              <w:rPr>
                <w:noProof/>
                <w:webHidden/>
              </w:rPr>
              <w:fldChar w:fldCharType="begin"/>
            </w:r>
            <w:r w:rsidR="00BE061B">
              <w:rPr>
                <w:noProof/>
                <w:webHidden/>
              </w:rPr>
              <w:instrText xml:space="preserve"> PAGEREF _Toc102998922 \h </w:instrText>
            </w:r>
            <w:r w:rsidR="00BE061B">
              <w:rPr>
                <w:noProof/>
                <w:webHidden/>
              </w:rPr>
            </w:r>
            <w:r w:rsidR="00BE061B">
              <w:rPr>
                <w:noProof/>
                <w:webHidden/>
              </w:rPr>
              <w:fldChar w:fldCharType="separate"/>
            </w:r>
            <w:r w:rsidR="00BE061B">
              <w:rPr>
                <w:noProof/>
                <w:webHidden/>
              </w:rPr>
              <w:t>43</w:t>
            </w:r>
            <w:r w:rsidR="00BE061B">
              <w:rPr>
                <w:noProof/>
                <w:webHidden/>
              </w:rPr>
              <w:fldChar w:fldCharType="end"/>
            </w:r>
          </w:hyperlink>
        </w:p>
        <w:p w14:paraId="6AF192A5" w14:textId="49663BA1" w:rsidR="00BE061B" w:rsidRDefault="00C50960">
          <w:pPr>
            <w:pStyle w:val="TOC2"/>
            <w:tabs>
              <w:tab w:val="right" w:leader="dot" w:pos="9350"/>
            </w:tabs>
            <w:rPr>
              <w:rFonts w:eastAsiaTheme="minorEastAsia"/>
              <w:noProof/>
            </w:rPr>
          </w:pPr>
          <w:hyperlink w:anchor="_Toc102998923" w:history="1">
            <w:r w:rsidR="00BE061B" w:rsidRPr="00115461">
              <w:rPr>
                <w:rStyle w:val="Hyperlink"/>
                <w:noProof/>
              </w:rPr>
              <w:t>5.4 Limitations:</w:t>
            </w:r>
            <w:r w:rsidR="00BE061B">
              <w:rPr>
                <w:noProof/>
                <w:webHidden/>
              </w:rPr>
              <w:tab/>
            </w:r>
            <w:r w:rsidR="00BE061B">
              <w:rPr>
                <w:noProof/>
                <w:webHidden/>
              </w:rPr>
              <w:fldChar w:fldCharType="begin"/>
            </w:r>
            <w:r w:rsidR="00BE061B">
              <w:rPr>
                <w:noProof/>
                <w:webHidden/>
              </w:rPr>
              <w:instrText xml:space="preserve"> PAGEREF _Toc102998923 \h </w:instrText>
            </w:r>
            <w:r w:rsidR="00BE061B">
              <w:rPr>
                <w:noProof/>
                <w:webHidden/>
              </w:rPr>
            </w:r>
            <w:r w:rsidR="00BE061B">
              <w:rPr>
                <w:noProof/>
                <w:webHidden/>
              </w:rPr>
              <w:fldChar w:fldCharType="separate"/>
            </w:r>
            <w:r w:rsidR="00BE061B">
              <w:rPr>
                <w:noProof/>
                <w:webHidden/>
              </w:rPr>
              <w:t>44</w:t>
            </w:r>
            <w:r w:rsidR="00BE061B">
              <w:rPr>
                <w:noProof/>
                <w:webHidden/>
              </w:rPr>
              <w:fldChar w:fldCharType="end"/>
            </w:r>
          </w:hyperlink>
        </w:p>
        <w:p w14:paraId="5093BC20" w14:textId="78C699DA" w:rsidR="00BE061B" w:rsidRDefault="00C50960">
          <w:pPr>
            <w:pStyle w:val="TOC2"/>
            <w:tabs>
              <w:tab w:val="right" w:leader="dot" w:pos="9350"/>
            </w:tabs>
            <w:rPr>
              <w:rFonts w:eastAsiaTheme="minorEastAsia"/>
              <w:noProof/>
            </w:rPr>
          </w:pPr>
          <w:hyperlink w:anchor="_Toc102998924" w:history="1">
            <w:r w:rsidR="00BE061B" w:rsidRPr="00115461">
              <w:rPr>
                <w:rStyle w:val="Hyperlink"/>
                <w:noProof/>
              </w:rPr>
              <w:t>5.5 Conclusion:</w:t>
            </w:r>
            <w:r w:rsidR="00BE061B">
              <w:rPr>
                <w:noProof/>
                <w:webHidden/>
              </w:rPr>
              <w:tab/>
            </w:r>
            <w:r w:rsidR="00BE061B">
              <w:rPr>
                <w:noProof/>
                <w:webHidden/>
              </w:rPr>
              <w:fldChar w:fldCharType="begin"/>
            </w:r>
            <w:r w:rsidR="00BE061B">
              <w:rPr>
                <w:noProof/>
                <w:webHidden/>
              </w:rPr>
              <w:instrText xml:space="preserve"> PAGEREF _Toc102998924 \h </w:instrText>
            </w:r>
            <w:r w:rsidR="00BE061B">
              <w:rPr>
                <w:noProof/>
                <w:webHidden/>
              </w:rPr>
            </w:r>
            <w:r w:rsidR="00BE061B">
              <w:rPr>
                <w:noProof/>
                <w:webHidden/>
              </w:rPr>
              <w:fldChar w:fldCharType="separate"/>
            </w:r>
            <w:r w:rsidR="00BE061B">
              <w:rPr>
                <w:noProof/>
                <w:webHidden/>
              </w:rPr>
              <w:t>44</w:t>
            </w:r>
            <w:r w:rsidR="00BE061B">
              <w:rPr>
                <w:noProof/>
                <w:webHidden/>
              </w:rPr>
              <w:fldChar w:fldCharType="end"/>
            </w:r>
          </w:hyperlink>
        </w:p>
        <w:p w14:paraId="4EA4FEF3" w14:textId="3A4FF9EA" w:rsidR="00BE061B" w:rsidRDefault="00C50960">
          <w:pPr>
            <w:pStyle w:val="TOC2"/>
            <w:tabs>
              <w:tab w:val="right" w:leader="dot" w:pos="9350"/>
            </w:tabs>
            <w:rPr>
              <w:rFonts w:eastAsiaTheme="minorEastAsia"/>
              <w:noProof/>
            </w:rPr>
          </w:pPr>
          <w:hyperlink w:anchor="_Toc102998925" w:history="1">
            <w:r w:rsidR="00BE061B" w:rsidRPr="00115461">
              <w:rPr>
                <w:rStyle w:val="Hyperlink"/>
                <w:noProof/>
              </w:rPr>
              <w:t>5.6 Scope for Further Study:</w:t>
            </w:r>
            <w:r w:rsidR="00BE061B">
              <w:rPr>
                <w:noProof/>
                <w:webHidden/>
              </w:rPr>
              <w:tab/>
            </w:r>
            <w:r w:rsidR="00BE061B">
              <w:rPr>
                <w:noProof/>
                <w:webHidden/>
              </w:rPr>
              <w:fldChar w:fldCharType="begin"/>
            </w:r>
            <w:r w:rsidR="00BE061B">
              <w:rPr>
                <w:noProof/>
                <w:webHidden/>
              </w:rPr>
              <w:instrText xml:space="preserve"> PAGEREF _Toc102998925 \h </w:instrText>
            </w:r>
            <w:r w:rsidR="00BE061B">
              <w:rPr>
                <w:noProof/>
                <w:webHidden/>
              </w:rPr>
            </w:r>
            <w:r w:rsidR="00BE061B">
              <w:rPr>
                <w:noProof/>
                <w:webHidden/>
              </w:rPr>
              <w:fldChar w:fldCharType="separate"/>
            </w:r>
            <w:r w:rsidR="00BE061B">
              <w:rPr>
                <w:noProof/>
                <w:webHidden/>
              </w:rPr>
              <w:t>45</w:t>
            </w:r>
            <w:r w:rsidR="00BE061B">
              <w:rPr>
                <w:noProof/>
                <w:webHidden/>
              </w:rPr>
              <w:fldChar w:fldCharType="end"/>
            </w:r>
          </w:hyperlink>
        </w:p>
        <w:p w14:paraId="2AD59CA0" w14:textId="52D883E0" w:rsidR="00BE061B" w:rsidRDefault="00C50960">
          <w:pPr>
            <w:pStyle w:val="TOC1"/>
            <w:tabs>
              <w:tab w:val="right" w:leader="dot" w:pos="9350"/>
            </w:tabs>
            <w:rPr>
              <w:rFonts w:eastAsiaTheme="minorEastAsia"/>
              <w:noProof/>
            </w:rPr>
          </w:pPr>
          <w:hyperlink w:anchor="_Toc102998926" w:history="1">
            <w:r w:rsidR="00BE061B" w:rsidRPr="00115461">
              <w:rPr>
                <w:rStyle w:val="Hyperlink"/>
                <w:rFonts w:ascii="Times New Roman" w:hAnsi="Times New Roman" w:cs="Times New Roman"/>
                <w:noProof/>
              </w:rPr>
              <w:t>References</w:t>
            </w:r>
            <w:r w:rsidR="00BE061B">
              <w:rPr>
                <w:noProof/>
                <w:webHidden/>
              </w:rPr>
              <w:tab/>
            </w:r>
            <w:r w:rsidR="00BE061B">
              <w:rPr>
                <w:noProof/>
                <w:webHidden/>
              </w:rPr>
              <w:fldChar w:fldCharType="begin"/>
            </w:r>
            <w:r w:rsidR="00BE061B">
              <w:rPr>
                <w:noProof/>
                <w:webHidden/>
              </w:rPr>
              <w:instrText xml:space="preserve"> PAGEREF _Toc102998926 \h </w:instrText>
            </w:r>
            <w:r w:rsidR="00BE061B">
              <w:rPr>
                <w:noProof/>
                <w:webHidden/>
              </w:rPr>
            </w:r>
            <w:r w:rsidR="00BE061B">
              <w:rPr>
                <w:noProof/>
                <w:webHidden/>
              </w:rPr>
              <w:fldChar w:fldCharType="separate"/>
            </w:r>
            <w:r w:rsidR="00BE061B">
              <w:rPr>
                <w:noProof/>
                <w:webHidden/>
              </w:rPr>
              <w:t>46</w:t>
            </w:r>
            <w:r w:rsidR="00BE061B">
              <w:rPr>
                <w:noProof/>
                <w:webHidden/>
              </w:rPr>
              <w:fldChar w:fldCharType="end"/>
            </w:r>
          </w:hyperlink>
        </w:p>
        <w:p w14:paraId="5FE672A0" w14:textId="4041F6CC" w:rsidR="00BE061B" w:rsidRDefault="00C50960">
          <w:pPr>
            <w:pStyle w:val="TOC1"/>
            <w:tabs>
              <w:tab w:val="right" w:leader="dot" w:pos="9350"/>
            </w:tabs>
            <w:rPr>
              <w:rFonts w:eastAsiaTheme="minorEastAsia"/>
              <w:noProof/>
            </w:rPr>
          </w:pPr>
          <w:hyperlink w:anchor="_Toc102998927" w:history="1">
            <w:r w:rsidR="00BE061B" w:rsidRPr="00115461">
              <w:rPr>
                <w:rStyle w:val="Hyperlink"/>
                <w:rFonts w:ascii="Times New Roman" w:hAnsi="Times New Roman" w:cs="Times New Roman"/>
                <w:noProof/>
              </w:rPr>
              <w:t>Appendices:</w:t>
            </w:r>
            <w:r w:rsidR="00BE061B">
              <w:rPr>
                <w:noProof/>
                <w:webHidden/>
              </w:rPr>
              <w:tab/>
            </w:r>
            <w:r w:rsidR="00BE061B">
              <w:rPr>
                <w:noProof/>
                <w:webHidden/>
              </w:rPr>
              <w:fldChar w:fldCharType="begin"/>
            </w:r>
            <w:r w:rsidR="00BE061B">
              <w:rPr>
                <w:noProof/>
                <w:webHidden/>
              </w:rPr>
              <w:instrText xml:space="preserve"> PAGEREF _Toc102998927 \h </w:instrText>
            </w:r>
            <w:r w:rsidR="00BE061B">
              <w:rPr>
                <w:noProof/>
                <w:webHidden/>
              </w:rPr>
            </w:r>
            <w:r w:rsidR="00BE061B">
              <w:rPr>
                <w:noProof/>
                <w:webHidden/>
              </w:rPr>
              <w:fldChar w:fldCharType="separate"/>
            </w:r>
            <w:r w:rsidR="00BE061B">
              <w:rPr>
                <w:noProof/>
                <w:webHidden/>
              </w:rPr>
              <w:t>48</w:t>
            </w:r>
            <w:r w:rsidR="00BE061B">
              <w:rPr>
                <w:noProof/>
                <w:webHidden/>
              </w:rPr>
              <w:fldChar w:fldCharType="end"/>
            </w:r>
          </w:hyperlink>
        </w:p>
        <w:p w14:paraId="26C84F6D" w14:textId="75D83C32" w:rsidR="00BE061B" w:rsidRDefault="00C50960">
          <w:pPr>
            <w:pStyle w:val="TOC2"/>
            <w:tabs>
              <w:tab w:val="right" w:leader="dot" w:pos="9350"/>
            </w:tabs>
            <w:rPr>
              <w:rFonts w:eastAsiaTheme="minorEastAsia"/>
              <w:noProof/>
            </w:rPr>
          </w:pPr>
          <w:hyperlink w:anchor="_Toc102998928" w:history="1">
            <w:r w:rsidR="00BE061B" w:rsidRPr="00115461">
              <w:rPr>
                <w:rStyle w:val="Hyperlink"/>
                <w:noProof/>
              </w:rPr>
              <w:t>Appendix-1: Questionnaire</w:t>
            </w:r>
            <w:r w:rsidR="00BE061B">
              <w:rPr>
                <w:noProof/>
                <w:webHidden/>
              </w:rPr>
              <w:tab/>
            </w:r>
            <w:r w:rsidR="00BE061B">
              <w:rPr>
                <w:noProof/>
                <w:webHidden/>
              </w:rPr>
              <w:fldChar w:fldCharType="begin"/>
            </w:r>
            <w:r w:rsidR="00BE061B">
              <w:rPr>
                <w:noProof/>
                <w:webHidden/>
              </w:rPr>
              <w:instrText xml:space="preserve"> PAGEREF _Toc102998928 \h </w:instrText>
            </w:r>
            <w:r w:rsidR="00BE061B">
              <w:rPr>
                <w:noProof/>
                <w:webHidden/>
              </w:rPr>
            </w:r>
            <w:r w:rsidR="00BE061B">
              <w:rPr>
                <w:noProof/>
                <w:webHidden/>
              </w:rPr>
              <w:fldChar w:fldCharType="separate"/>
            </w:r>
            <w:r w:rsidR="00BE061B">
              <w:rPr>
                <w:noProof/>
                <w:webHidden/>
              </w:rPr>
              <w:t>48</w:t>
            </w:r>
            <w:r w:rsidR="00BE061B">
              <w:rPr>
                <w:noProof/>
                <w:webHidden/>
              </w:rPr>
              <w:fldChar w:fldCharType="end"/>
            </w:r>
          </w:hyperlink>
        </w:p>
        <w:p w14:paraId="6D9BC044" w14:textId="76E2EA65" w:rsidR="00BE061B" w:rsidRDefault="00C50960">
          <w:pPr>
            <w:pStyle w:val="TOC2"/>
            <w:tabs>
              <w:tab w:val="right" w:leader="dot" w:pos="9350"/>
            </w:tabs>
            <w:rPr>
              <w:rFonts w:eastAsiaTheme="minorEastAsia"/>
              <w:noProof/>
            </w:rPr>
          </w:pPr>
          <w:hyperlink w:anchor="_Toc102998929" w:history="1">
            <w:r w:rsidR="00BE061B" w:rsidRPr="00115461">
              <w:rPr>
                <w:rStyle w:val="Hyperlink"/>
                <w:noProof/>
              </w:rPr>
              <w:t>Appendix-2: Internship certificate.</w:t>
            </w:r>
            <w:r w:rsidR="00BE061B">
              <w:rPr>
                <w:noProof/>
                <w:webHidden/>
              </w:rPr>
              <w:tab/>
            </w:r>
            <w:r w:rsidR="00BE061B">
              <w:rPr>
                <w:noProof/>
                <w:webHidden/>
              </w:rPr>
              <w:fldChar w:fldCharType="begin"/>
            </w:r>
            <w:r w:rsidR="00BE061B">
              <w:rPr>
                <w:noProof/>
                <w:webHidden/>
              </w:rPr>
              <w:instrText xml:space="preserve"> PAGEREF _Toc102998929 \h </w:instrText>
            </w:r>
            <w:r w:rsidR="00BE061B">
              <w:rPr>
                <w:noProof/>
                <w:webHidden/>
              </w:rPr>
            </w:r>
            <w:r w:rsidR="00BE061B">
              <w:rPr>
                <w:noProof/>
                <w:webHidden/>
              </w:rPr>
              <w:fldChar w:fldCharType="separate"/>
            </w:r>
            <w:r w:rsidR="00BE061B">
              <w:rPr>
                <w:noProof/>
                <w:webHidden/>
              </w:rPr>
              <w:t>52</w:t>
            </w:r>
            <w:r w:rsidR="00BE061B">
              <w:rPr>
                <w:noProof/>
                <w:webHidden/>
              </w:rPr>
              <w:fldChar w:fldCharType="end"/>
            </w:r>
          </w:hyperlink>
        </w:p>
        <w:p w14:paraId="0D9636C8" w14:textId="0B2BEF56" w:rsidR="00E17B8B" w:rsidRPr="008E13E9" w:rsidRDefault="00E17B8B" w:rsidP="00190383">
          <w:pPr>
            <w:spacing w:line="360" w:lineRule="auto"/>
            <w:rPr>
              <w:rFonts w:ascii="Times New Roman" w:hAnsi="Times New Roman" w:cs="Times New Roman"/>
            </w:rPr>
          </w:pPr>
          <w:r w:rsidRPr="008E13E9">
            <w:rPr>
              <w:rFonts w:ascii="Times New Roman" w:hAnsi="Times New Roman" w:cs="Times New Roman"/>
              <w:b/>
              <w:bCs/>
              <w:noProof/>
            </w:rPr>
            <w:fldChar w:fldCharType="end"/>
          </w:r>
        </w:p>
      </w:sdtContent>
    </w:sdt>
    <w:p w14:paraId="4D6E7EFF" w14:textId="27EF7E03" w:rsidR="009265E4" w:rsidRPr="008E13E9" w:rsidRDefault="009265E4" w:rsidP="00190383">
      <w:pPr>
        <w:spacing w:line="360" w:lineRule="auto"/>
        <w:jc w:val="center"/>
        <w:rPr>
          <w:rFonts w:ascii="Times New Roman" w:hAnsi="Times New Roman" w:cs="Times New Roman"/>
          <w:b/>
          <w:bCs/>
          <w:sz w:val="28"/>
          <w:szCs w:val="28"/>
        </w:rPr>
      </w:pPr>
    </w:p>
    <w:p w14:paraId="4C586D70" w14:textId="5DEC6A29" w:rsidR="00190383" w:rsidRDefault="00190383" w:rsidP="00190383">
      <w:pPr>
        <w:spacing w:line="360" w:lineRule="auto"/>
        <w:rPr>
          <w:rFonts w:ascii="Times New Roman" w:hAnsi="Times New Roman" w:cs="Times New Roman"/>
          <w:b/>
          <w:bCs/>
          <w:sz w:val="28"/>
          <w:szCs w:val="28"/>
        </w:rPr>
      </w:pPr>
    </w:p>
    <w:p w14:paraId="51B18AC6" w14:textId="77777777" w:rsidR="004F22BE" w:rsidRDefault="004F22BE" w:rsidP="00190383">
      <w:pPr>
        <w:spacing w:line="360" w:lineRule="auto"/>
        <w:rPr>
          <w:rFonts w:ascii="Times New Roman" w:hAnsi="Times New Roman" w:cs="Times New Roman"/>
          <w:b/>
          <w:bCs/>
          <w:sz w:val="28"/>
          <w:szCs w:val="28"/>
        </w:rPr>
      </w:pPr>
    </w:p>
    <w:p w14:paraId="22CDAA1D" w14:textId="77777777" w:rsidR="00510178" w:rsidRPr="008E13E9" w:rsidRDefault="00510178" w:rsidP="00190383">
      <w:pPr>
        <w:spacing w:line="360" w:lineRule="auto"/>
        <w:rPr>
          <w:rFonts w:ascii="Times New Roman" w:hAnsi="Times New Roman" w:cs="Times New Roman"/>
          <w:b/>
          <w:bCs/>
          <w:sz w:val="28"/>
          <w:szCs w:val="28"/>
        </w:rPr>
      </w:pPr>
    </w:p>
    <w:p w14:paraId="205DE593" w14:textId="230AC851" w:rsidR="00357A51" w:rsidRPr="008E13E9" w:rsidRDefault="007A212E" w:rsidP="00190383">
      <w:pPr>
        <w:spacing w:line="360" w:lineRule="auto"/>
        <w:jc w:val="center"/>
        <w:rPr>
          <w:rFonts w:ascii="Times New Roman" w:hAnsi="Times New Roman" w:cs="Times New Roman"/>
          <w:b/>
          <w:bCs/>
          <w:sz w:val="28"/>
          <w:szCs w:val="28"/>
        </w:rPr>
      </w:pPr>
      <w:r w:rsidRPr="008E13E9">
        <w:rPr>
          <w:rFonts w:ascii="Times New Roman" w:hAnsi="Times New Roman" w:cs="Times New Roman"/>
          <w:b/>
          <w:bCs/>
          <w:sz w:val="28"/>
          <w:szCs w:val="28"/>
        </w:rPr>
        <w:lastRenderedPageBreak/>
        <w:t>List of Tables</w:t>
      </w:r>
    </w:p>
    <w:p w14:paraId="48A03E25" w14:textId="6A9F1427" w:rsidR="00956287" w:rsidRDefault="00C92842">
      <w:pPr>
        <w:pStyle w:val="TableofFigures"/>
        <w:tabs>
          <w:tab w:val="right" w:leader="dot" w:pos="9350"/>
        </w:tabs>
        <w:rPr>
          <w:rFonts w:eastAsiaTheme="minorEastAsia"/>
          <w:noProof/>
        </w:rPr>
      </w:pPr>
      <w:r w:rsidRPr="008E13E9">
        <w:rPr>
          <w:rFonts w:ascii="Times New Roman" w:hAnsi="Times New Roman" w:cs="Times New Roman"/>
          <w:sz w:val="24"/>
          <w:szCs w:val="24"/>
        </w:rPr>
        <w:fldChar w:fldCharType="begin"/>
      </w:r>
      <w:r w:rsidRPr="008E13E9">
        <w:rPr>
          <w:rFonts w:ascii="Times New Roman" w:hAnsi="Times New Roman" w:cs="Times New Roman"/>
          <w:sz w:val="24"/>
          <w:szCs w:val="24"/>
        </w:rPr>
        <w:instrText xml:space="preserve"> TOC \h \z \c "Table" </w:instrText>
      </w:r>
      <w:r w:rsidRPr="008E13E9">
        <w:rPr>
          <w:rFonts w:ascii="Times New Roman" w:hAnsi="Times New Roman" w:cs="Times New Roman"/>
          <w:sz w:val="24"/>
          <w:szCs w:val="24"/>
        </w:rPr>
        <w:fldChar w:fldCharType="separate"/>
      </w:r>
      <w:hyperlink w:anchor="_Toc101969995" w:history="1">
        <w:r w:rsidR="00956287" w:rsidRPr="00690507">
          <w:rPr>
            <w:rStyle w:val="Hyperlink"/>
            <w:rFonts w:ascii="Times New Roman" w:hAnsi="Times New Roman" w:cs="Times New Roman"/>
            <w:b/>
            <w:bCs/>
            <w:noProof/>
          </w:rPr>
          <w:t xml:space="preserve">Table 1: Difference between positivism and interprevitism </w:t>
        </w:r>
        <w:r w:rsidR="00956287" w:rsidRPr="00690507">
          <w:rPr>
            <w:rStyle w:val="Hyperlink"/>
            <w:rFonts w:ascii="Times New Roman" w:hAnsi="Times New Roman" w:cs="Times New Roman"/>
            <w:noProof/>
          </w:rPr>
          <w:t>(Husam Helmi Alharahsheh, 2020)</w:t>
        </w:r>
        <w:r w:rsidR="00956287" w:rsidRPr="00690507">
          <w:rPr>
            <w:rStyle w:val="Hyperlink"/>
            <w:rFonts w:ascii="Times New Roman" w:hAnsi="Times New Roman" w:cs="Times New Roman"/>
            <w:b/>
            <w:bCs/>
            <w:noProof/>
          </w:rPr>
          <w:t>.</w:t>
        </w:r>
        <w:r w:rsidR="00956287">
          <w:rPr>
            <w:noProof/>
            <w:webHidden/>
          </w:rPr>
          <w:tab/>
        </w:r>
        <w:r w:rsidR="00956287">
          <w:rPr>
            <w:noProof/>
            <w:webHidden/>
          </w:rPr>
          <w:fldChar w:fldCharType="begin"/>
        </w:r>
        <w:r w:rsidR="00956287">
          <w:rPr>
            <w:noProof/>
            <w:webHidden/>
          </w:rPr>
          <w:instrText xml:space="preserve"> PAGEREF _Toc101969995 \h </w:instrText>
        </w:r>
        <w:r w:rsidR="00956287">
          <w:rPr>
            <w:noProof/>
            <w:webHidden/>
          </w:rPr>
        </w:r>
        <w:r w:rsidR="00956287">
          <w:rPr>
            <w:noProof/>
            <w:webHidden/>
          </w:rPr>
          <w:fldChar w:fldCharType="separate"/>
        </w:r>
        <w:r w:rsidR="00956287">
          <w:rPr>
            <w:noProof/>
            <w:webHidden/>
          </w:rPr>
          <w:t>21</w:t>
        </w:r>
        <w:r w:rsidR="00956287">
          <w:rPr>
            <w:noProof/>
            <w:webHidden/>
          </w:rPr>
          <w:fldChar w:fldCharType="end"/>
        </w:r>
      </w:hyperlink>
    </w:p>
    <w:p w14:paraId="467CE489" w14:textId="54E74688" w:rsidR="00956287" w:rsidRDefault="00C50960">
      <w:pPr>
        <w:pStyle w:val="TableofFigures"/>
        <w:tabs>
          <w:tab w:val="right" w:leader="dot" w:pos="9350"/>
        </w:tabs>
        <w:rPr>
          <w:rFonts w:eastAsiaTheme="minorEastAsia"/>
          <w:noProof/>
        </w:rPr>
      </w:pPr>
      <w:hyperlink w:anchor="_Toc101969996" w:history="1">
        <w:r w:rsidR="00956287" w:rsidRPr="00690507">
          <w:rPr>
            <w:rStyle w:val="Hyperlink"/>
            <w:rFonts w:ascii="Times New Roman" w:hAnsi="Times New Roman" w:cs="Times New Roman"/>
            <w:b/>
            <w:bCs/>
            <w:noProof/>
          </w:rPr>
          <w:t>Table 2: Differences between qualitative and quantitative researches.</w:t>
        </w:r>
        <w:r w:rsidR="00956287">
          <w:rPr>
            <w:noProof/>
            <w:webHidden/>
          </w:rPr>
          <w:tab/>
        </w:r>
        <w:r w:rsidR="00956287">
          <w:rPr>
            <w:noProof/>
            <w:webHidden/>
          </w:rPr>
          <w:fldChar w:fldCharType="begin"/>
        </w:r>
        <w:r w:rsidR="00956287">
          <w:rPr>
            <w:noProof/>
            <w:webHidden/>
          </w:rPr>
          <w:instrText xml:space="preserve"> PAGEREF _Toc101969996 \h </w:instrText>
        </w:r>
        <w:r w:rsidR="00956287">
          <w:rPr>
            <w:noProof/>
            <w:webHidden/>
          </w:rPr>
        </w:r>
        <w:r w:rsidR="00956287">
          <w:rPr>
            <w:noProof/>
            <w:webHidden/>
          </w:rPr>
          <w:fldChar w:fldCharType="separate"/>
        </w:r>
        <w:r w:rsidR="00956287">
          <w:rPr>
            <w:noProof/>
            <w:webHidden/>
          </w:rPr>
          <w:t>23</w:t>
        </w:r>
        <w:r w:rsidR="00956287">
          <w:rPr>
            <w:noProof/>
            <w:webHidden/>
          </w:rPr>
          <w:fldChar w:fldCharType="end"/>
        </w:r>
      </w:hyperlink>
    </w:p>
    <w:p w14:paraId="40584678" w14:textId="4AC9B0B9" w:rsidR="00956287" w:rsidRDefault="00C50960">
      <w:pPr>
        <w:pStyle w:val="TableofFigures"/>
        <w:tabs>
          <w:tab w:val="right" w:leader="dot" w:pos="9350"/>
        </w:tabs>
        <w:rPr>
          <w:rFonts w:eastAsiaTheme="minorEastAsia"/>
          <w:noProof/>
        </w:rPr>
      </w:pPr>
      <w:hyperlink w:anchor="_Toc101969997" w:history="1">
        <w:r w:rsidR="00956287" w:rsidRPr="00690507">
          <w:rPr>
            <w:rStyle w:val="Hyperlink"/>
            <w:rFonts w:ascii="Times New Roman" w:hAnsi="Times New Roman" w:cs="Times New Roman"/>
            <w:b/>
            <w:bCs/>
            <w:noProof/>
          </w:rPr>
          <w:t>Table 3: Gender Of the participants.</w:t>
        </w:r>
        <w:r w:rsidR="00956287">
          <w:rPr>
            <w:noProof/>
            <w:webHidden/>
          </w:rPr>
          <w:tab/>
        </w:r>
        <w:r w:rsidR="00956287">
          <w:rPr>
            <w:noProof/>
            <w:webHidden/>
          </w:rPr>
          <w:fldChar w:fldCharType="begin"/>
        </w:r>
        <w:r w:rsidR="00956287">
          <w:rPr>
            <w:noProof/>
            <w:webHidden/>
          </w:rPr>
          <w:instrText xml:space="preserve"> PAGEREF _Toc101969997 \h </w:instrText>
        </w:r>
        <w:r w:rsidR="00956287">
          <w:rPr>
            <w:noProof/>
            <w:webHidden/>
          </w:rPr>
        </w:r>
        <w:r w:rsidR="00956287">
          <w:rPr>
            <w:noProof/>
            <w:webHidden/>
          </w:rPr>
          <w:fldChar w:fldCharType="separate"/>
        </w:r>
        <w:r w:rsidR="00956287">
          <w:rPr>
            <w:noProof/>
            <w:webHidden/>
          </w:rPr>
          <w:t>26</w:t>
        </w:r>
        <w:r w:rsidR="00956287">
          <w:rPr>
            <w:noProof/>
            <w:webHidden/>
          </w:rPr>
          <w:fldChar w:fldCharType="end"/>
        </w:r>
      </w:hyperlink>
    </w:p>
    <w:p w14:paraId="15943640" w14:textId="2ECB7995" w:rsidR="00956287" w:rsidRDefault="00C50960">
      <w:pPr>
        <w:pStyle w:val="TableofFigures"/>
        <w:tabs>
          <w:tab w:val="right" w:leader="dot" w:pos="9350"/>
        </w:tabs>
        <w:rPr>
          <w:rFonts w:eastAsiaTheme="minorEastAsia"/>
          <w:noProof/>
        </w:rPr>
      </w:pPr>
      <w:hyperlink w:anchor="_Toc101969998" w:history="1">
        <w:r w:rsidR="00956287" w:rsidRPr="00690507">
          <w:rPr>
            <w:rStyle w:val="Hyperlink"/>
            <w:rFonts w:ascii="Times New Roman" w:hAnsi="Times New Roman" w:cs="Times New Roman"/>
            <w:b/>
            <w:bCs/>
            <w:noProof/>
          </w:rPr>
          <w:t>Table 4: Age of the participants.</w:t>
        </w:r>
        <w:r w:rsidR="00956287">
          <w:rPr>
            <w:noProof/>
            <w:webHidden/>
          </w:rPr>
          <w:tab/>
        </w:r>
        <w:r w:rsidR="00956287">
          <w:rPr>
            <w:noProof/>
            <w:webHidden/>
          </w:rPr>
          <w:fldChar w:fldCharType="begin"/>
        </w:r>
        <w:r w:rsidR="00956287">
          <w:rPr>
            <w:noProof/>
            <w:webHidden/>
          </w:rPr>
          <w:instrText xml:space="preserve"> PAGEREF _Toc101969998 \h </w:instrText>
        </w:r>
        <w:r w:rsidR="00956287">
          <w:rPr>
            <w:noProof/>
            <w:webHidden/>
          </w:rPr>
        </w:r>
        <w:r w:rsidR="00956287">
          <w:rPr>
            <w:noProof/>
            <w:webHidden/>
          </w:rPr>
          <w:fldChar w:fldCharType="separate"/>
        </w:r>
        <w:r w:rsidR="00956287">
          <w:rPr>
            <w:noProof/>
            <w:webHidden/>
          </w:rPr>
          <w:t>27</w:t>
        </w:r>
        <w:r w:rsidR="00956287">
          <w:rPr>
            <w:noProof/>
            <w:webHidden/>
          </w:rPr>
          <w:fldChar w:fldCharType="end"/>
        </w:r>
      </w:hyperlink>
    </w:p>
    <w:p w14:paraId="71F1E1C1" w14:textId="18896120" w:rsidR="00956287" w:rsidRDefault="00C50960">
      <w:pPr>
        <w:pStyle w:val="TableofFigures"/>
        <w:tabs>
          <w:tab w:val="right" w:leader="dot" w:pos="9350"/>
        </w:tabs>
        <w:rPr>
          <w:rFonts w:eastAsiaTheme="minorEastAsia"/>
          <w:noProof/>
        </w:rPr>
      </w:pPr>
      <w:hyperlink w:anchor="_Toc101969999" w:history="1">
        <w:r w:rsidR="00956287" w:rsidRPr="00690507">
          <w:rPr>
            <w:rStyle w:val="Hyperlink"/>
            <w:rFonts w:ascii="Times New Roman" w:hAnsi="Times New Roman" w:cs="Times New Roman"/>
            <w:b/>
            <w:bCs/>
            <w:noProof/>
          </w:rPr>
          <w:t>Table 5: Occupation of the Participants.</w:t>
        </w:r>
        <w:r w:rsidR="00956287">
          <w:rPr>
            <w:noProof/>
            <w:webHidden/>
          </w:rPr>
          <w:tab/>
        </w:r>
        <w:r w:rsidR="00956287">
          <w:rPr>
            <w:noProof/>
            <w:webHidden/>
          </w:rPr>
          <w:fldChar w:fldCharType="begin"/>
        </w:r>
        <w:r w:rsidR="00956287">
          <w:rPr>
            <w:noProof/>
            <w:webHidden/>
          </w:rPr>
          <w:instrText xml:space="preserve"> PAGEREF _Toc101969999 \h </w:instrText>
        </w:r>
        <w:r w:rsidR="00956287">
          <w:rPr>
            <w:noProof/>
            <w:webHidden/>
          </w:rPr>
        </w:r>
        <w:r w:rsidR="00956287">
          <w:rPr>
            <w:noProof/>
            <w:webHidden/>
          </w:rPr>
          <w:fldChar w:fldCharType="separate"/>
        </w:r>
        <w:r w:rsidR="00956287">
          <w:rPr>
            <w:noProof/>
            <w:webHidden/>
          </w:rPr>
          <w:t>28</w:t>
        </w:r>
        <w:r w:rsidR="00956287">
          <w:rPr>
            <w:noProof/>
            <w:webHidden/>
          </w:rPr>
          <w:fldChar w:fldCharType="end"/>
        </w:r>
      </w:hyperlink>
    </w:p>
    <w:p w14:paraId="676EA544" w14:textId="53BF96BC" w:rsidR="00956287" w:rsidRDefault="00C50960">
      <w:pPr>
        <w:pStyle w:val="TableofFigures"/>
        <w:tabs>
          <w:tab w:val="right" w:leader="dot" w:pos="9350"/>
        </w:tabs>
        <w:rPr>
          <w:rFonts w:eastAsiaTheme="minorEastAsia"/>
          <w:noProof/>
        </w:rPr>
      </w:pPr>
      <w:hyperlink w:anchor="_Toc101970000" w:history="1">
        <w:r w:rsidR="00956287" w:rsidRPr="00690507">
          <w:rPr>
            <w:rStyle w:val="Hyperlink"/>
            <w:rFonts w:ascii="Times New Roman" w:hAnsi="Times New Roman" w:cs="Times New Roman"/>
            <w:b/>
            <w:bCs/>
            <w:noProof/>
          </w:rPr>
          <w:t>Table 6: Educational background of the customers.</w:t>
        </w:r>
        <w:r w:rsidR="00956287">
          <w:rPr>
            <w:noProof/>
            <w:webHidden/>
          </w:rPr>
          <w:tab/>
        </w:r>
        <w:r w:rsidR="00956287">
          <w:rPr>
            <w:noProof/>
            <w:webHidden/>
          </w:rPr>
          <w:fldChar w:fldCharType="begin"/>
        </w:r>
        <w:r w:rsidR="00956287">
          <w:rPr>
            <w:noProof/>
            <w:webHidden/>
          </w:rPr>
          <w:instrText xml:space="preserve"> PAGEREF _Toc101970000 \h </w:instrText>
        </w:r>
        <w:r w:rsidR="00956287">
          <w:rPr>
            <w:noProof/>
            <w:webHidden/>
          </w:rPr>
        </w:r>
        <w:r w:rsidR="00956287">
          <w:rPr>
            <w:noProof/>
            <w:webHidden/>
          </w:rPr>
          <w:fldChar w:fldCharType="separate"/>
        </w:r>
        <w:r w:rsidR="00956287">
          <w:rPr>
            <w:noProof/>
            <w:webHidden/>
          </w:rPr>
          <w:t>29</w:t>
        </w:r>
        <w:r w:rsidR="00956287">
          <w:rPr>
            <w:noProof/>
            <w:webHidden/>
          </w:rPr>
          <w:fldChar w:fldCharType="end"/>
        </w:r>
      </w:hyperlink>
    </w:p>
    <w:p w14:paraId="1AC72129" w14:textId="11CB7E8B" w:rsidR="00956287" w:rsidRDefault="00C50960">
      <w:pPr>
        <w:pStyle w:val="TableofFigures"/>
        <w:tabs>
          <w:tab w:val="right" w:leader="dot" w:pos="9350"/>
        </w:tabs>
        <w:rPr>
          <w:rFonts w:eastAsiaTheme="minorEastAsia"/>
          <w:noProof/>
        </w:rPr>
      </w:pPr>
      <w:hyperlink w:anchor="_Toc101970001" w:history="1">
        <w:r w:rsidR="00956287" w:rsidRPr="00690507">
          <w:rPr>
            <w:rStyle w:val="Hyperlink"/>
            <w:rFonts w:ascii="Times New Roman" w:hAnsi="Times New Roman" w:cs="Times New Roman"/>
            <w:b/>
            <w:bCs/>
            <w:noProof/>
          </w:rPr>
          <w:t>Table 7:  Monthly income of the customers.</w:t>
        </w:r>
        <w:r w:rsidR="00956287">
          <w:rPr>
            <w:noProof/>
            <w:webHidden/>
          </w:rPr>
          <w:tab/>
        </w:r>
        <w:r w:rsidR="00956287">
          <w:rPr>
            <w:noProof/>
            <w:webHidden/>
          </w:rPr>
          <w:fldChar w:fldCharType="begin"/>
        </w:r>
        <w:r w:rsidR="00956287">
          <w:rPr>
            <w:noProof/>
            <w:webHidden/>
          </w:rPr>
          <w:instrText xml:space="preserve"> PAGEREF _Toc101970001 \h </w:instrText>
        </w:r>
        <w:r w:rsidR="00956287">
          <w:rPr>
            <w:noProof/>
            <w:webHidden/>
          </w:rPr>
        </w:r>
        <w:r w:rsidR="00956287">
          <w:rPr>
            <w:noProof/>
            <w:webHidden/>
          </w:rPr>
          <w:fldChar w:fldCharType="separate"/>
        </w:r>
        <w:r w:rsidR="00956287">
          <w:rPr>
            <w:noProof/>
            <w:webHidden/>
          </w:rPr>
          <w:t>30</w:t>
        </w:r>
        <w:r w:rsidR="00956287">
          <w:rPr>
            <w:noProof/>
            <w:webHidden/>
          </w:rPr>
          <w:fldChar w:fldCharType="end"/>
        </w:r>
      </w:hyperlink>
    </w:p>
    <w:p w14:paraId="644FD43F" w14:textId="7900151E" w:rsidR="00956287" w:rsidRDefault="00C50960">
      <w:pPr>
        <w:pStyle w:val="TableofFigures"/>
        <w:tabs>
          <w:tab w:val="right" w:leader="dot" w:pos="9350"/>
        </w:tabs>
        <w:rPr>
          <w:rFonts w:eastAsiaTheme="minorEastAsia"/>
          <w:noProof/>
        </w:rPr>
      </w:pPr>
      <w:hyperlink w:anchor="_Toc101970002" w:history="1">
        <w:r w:rsidR="00956287" w:rsidRPr="00690507">
          <w:rPr>
            <w:rStyle w:val="Hyperlink"/>
            <w:rFonts w:ascii="Times New Roman" w:hAnsi="Times New Roman" w:cs="Times New Roman"/>
            <w:b/>
            <w:bCs/>
            <w:noProof/>
          </w:rPr>
          <w:t>Table 8: From which sources you have got information about SEBL loan offering?</w:t>
        </w:r>
        <w:r w:rsidR="00956287">
          <w:rPr>
            <w:noProof/>
            <w:webHidden/>
          </w:rPr>
          <w:tab/>
        </w:r>
        <w:r w:rsidR="00956287">
          <w:rPr>
            <w:noProof/>
            <w:webHidden/>
          </w:rPr>
          <w:fldChar w:fldCharType="begin"/>
        </w:r>
        <w:r w:rsidR="00956287">
          <w:rPr>
            <w:noProof/>
            <w:webHidden/>
          </w:rPr>
          <w:instrText xml:space="preserve"> PAGEREF _Toc101970002 \h </w:instrText>
        </w:r>
        <w:r w:rsidR="00956287">
          <w:rPr>
            <w:noProof/>
            <w:webHidden/>
          </w:rPr>
        </w:r>
        <w:r w:rsidR="00956287">
          <w:rPr>
            <w:noProof/>
            <w:webHidden/>
          </w:rPr>
          <w:fldChar w:fldCharType="separate"/>
        </w:r>
        <w:r w:rsidR="00956287">
          <w:rPr>
            <w:noProof/>
            <w:webHidden/>
          </w:rPr>
          <w:t>31</w:t>
        </w:r>
        <w:r w:rsidR="00956287">
          <w:rPr>
            <w:noProof/>
            <w:webHidden/>
          </w:rPr>
          <w:fldChar w:fldCharType="end"/>
        </w:r>
      </w:hyperlink>
    </w:p>
    <w:p w14:paraId="658E511F" w14:textId="1A8C7A00" w:rsidR="00956287" w:rsidRDefault="00C50960">
      <w:pPr>
        <w:pStyle w:val="TableofFigures"/>
        <w:tabs>
          <w:tab w:val="right" w:leader="dot" w:pos="9350"/>
        </w:tabs>
        <w:rPr>
          <w:rFonts w:eastAsiaTheme="minorEastAsia"/>
          <w:noProof/>
        </w:rPr>
      </w:pPr>
      <w:hyperlink w:anchor="_Toc101970003" w:history="1">
        <w:r w:rsidR="00956287" w:rsidRPr="00690507">
          <w:rPr>
            <w:rStyle w:val="Hyperlink"/>
            <w:rFonts w:ascii="Times New Roman" w:hAnsi="Times New Roman" w:cs="Times New Roman"/>
            <w:b/>
            <w:bCs/>
            <w:noProof/>
          </w:rPr>
          <w:t>Table 9: The relationship between loyalty and credit policies.</w:t>
        </w:r>
        <w:r w:rsidR="00956287">
          <w:rPr>
            <w:noProof/>
            <w:webHidden/>
          </w:rPr>
          <w:tab/>
        </w:r>
        <w:r w:rsidR="00956287">
          <w:rPr>
            <w:noProof/>
            <w:webHidden/>
          </w:rPr>
          <w:fldChar w:fldCharType="begin"/>
        </w:r>
        <w:r w:rsidR="00956287">
          <w:rPr>
            <w:noProof/>
            <w:webHidden/>
          </w:rPr>
          <w:instrText xml:space="preserve"> PAGEREF _Toc101970003 \h </w:instrText>
        </w:r>
        <w:r w:rsidR="00956287">
          <w:rPr>
            <w:noProof/>
            <w:webHidden/>
          </w:rPr>
        </w:r>
        <w:r w:rsidR="00956287">
          <w:rPr>
            <w:noProof/>
            <w:webHidden/>
          </w:rPr>
          <w:fldChar w:fldCharType="separate"/>
        </w:r>
        <w:r w:rsidR="00956287">
          <w:rPr>
            <w:noProof/>
            <w:webHidden/>
          </w:rPr>
          <w:t>32</w:t>
        </w:r>
        <w:r w:rsidR="00956287">
          <w:rPr>
            <w:noProof/>
            <w:webHidden/>
          </w:rPr>
          <w:fldChar w:fldCharType="end"/>
        </w:r>
      </w:hyperlink>
    </w:p>
    <w:p w14:paraId="1FCB031B" w14:textId="32513AC7" w:rsidR="00956287" w:rsidRDefault="00C50960">
      <w:pPr>
        <w:pStyle w:val="TableofFigures"/>
        <w:tabs>
          <w:tab w:val="right" w:leader="dot" w:pos="9350"/>
        </w:tabs>
        <w:rPr>
          <w:rFonts w:eastAsiaTheme="minorEastAsia"/>
          <w:noProof/>
        </w:rPr>
      </w:pPr>
      <w:hyperlink w:anchor="_Toc101970004" w:history="1">
        <w:r w:rsidR="00956287" w:rsidRPr="00690507">
          <w:rPr>
            <w:rStyle w:val="Hyperlink"/>
            <w:rFonts w:ascii="Times New Roman" w:hAnsi="Times New Roman" w:cs="Times New Roman"/>
            <w:b/>
            <w:bCs/>
            <w:noProof/>
          </w:rPr>
          <w:t>Table 10: Policies applied by the southeast bank.</w:t>
        </w:r>
        <w:r w:rsidR="00956287">
          <w:rPr>
            <w:noProof/>
            <w:webHidden/>
          </w:rPr>
          <w:tab/>
        </w:r>
        <w:r w:rsidR="00956287">
          <w:rPr>
            <w:noProof/>
            <w:webHidden/>
          </w:rPr>
          <w:fldChar w:fldCharType="begin"/>
        </w:r>
        <w:r w:rsidR="00956287">
          <w:rPr>
            <w:noProof/>
            <w:webHidden/>
          </w:rPr>
          <w:instrText xml:space="preserve"> PAGEREF _Toc101970004 \h </w:instrText>
        </w:r>
        <w:r w:rsidR="00956287">
          <w:rPr>
            <w:noProof/>
            <w:webHidden/>
          </w:rPr>
        </w:r>
        <w:r w:rsidR="00956287">
          <w:rPr>
            <w:noProof/>
            <w:webHidden/>
          </w:rPr>
          <w:fldChar w:fldCharType="separate"/>
        </w:r>
        <w:r w:rsidR="00956287">
          <w:rPr>
            <w:noProof/>
            <w:webHidden/>
          </w:rPr>
          <w:t>33</w:t>
        </w:r>
        <w:r w:rsidR="00956287">
          <w:rPr>
            <w:noProof/>
            <w:webHidden/>
          </w:rPr>
          <w:fldChar w:fldCharType="end"/>
        </w:r>
      </w:hyperlink>
    </w:p>
    <w:p w14:paraId="4A42EB6A" w14:textId="07A94E4E" w:rsidR="00956287" w:rsidRDefault="00C50960">
      <w:pPr>
        <w:pStyle w:val="TableofFigures"/>
        <w:tabs>
          <w:tab w:val="right" w:leader="dot" w:pos="9350"/>
        </w:tabs>
        <w:rPr>
          <w:rFonts w:eastAsiaTheme="minorEastAsia"/>
          <w:noProof/>
        </w:rPr>
      </w:pPr>
      <w:hyperlink w:anchor="_Toc101970005" w:history="1">
        <w:r w:rsidR="00956287" w:rsidRPr="00690507">
          <w:rPr>
            <w:rStyle w:val="Hyperlink"/>
            <w:rFonts w:ascii="Times New Roman" w:hAnsi="Times New Roman" w:cs="Times New Roman"/>
            <w:b/>
            <w:bCs/>
            <w:noProof/>
          </w:rPr>
          <w:t>Table 11 Finding about the correlation of the policies between agree and disagree</w:t>
        </w:r>
        <w:r w:rsidR="00956287">
          <w:rPr>
            <w:noProof/>
            <w:webHidden/>
          </w:rPr>
          <w:tab/>
        </w:r>
        <w:r w:rsidR="00956287">
          <w:rPr>
            <w:noProof/>
            <w:webHidden/>
          </w:rPr>
          <w:fldChar w:fldCharType="begin"/>
        </w:r>
        <w:r w:rsidR="00956287">
          <w:rPr>
            <w:noProof/>
            <w:webHidden/>
          </w:rPr>
          <w:instrText xml:space="preserve"> PAGEREF _Toc101970005 \h </w:instrText>
        </w:r>
        <w:r w:rsidR="00956287">
          <w:rPr>
            <w:noProof/>
            <w:webHidden/>
          </w:rPr>
        </w:r>
        <w:r w:rsidR="00956287">
          <w:rPr>
            <w:noProof/>
            <w:webHidden/>
          </w:rPr>
          <w:fldChar w:fldCharType="separate"/>
        </w:r>
        <w:r w:rsidR="00956287">
          <w:rPr>
            <w:noProof/>
            <w:webHidden/>
          </w:rPr>
          <w:t>35</w:t>
        </w:r>
        <w:r w:rsidR="00956287">
          <w:rPr>
            <w:noProof/>
            <w:webHidden/>
          </w:rPr>
          <w:fldChar w:fldCharType="end"/>
        </w:r>
      </w:hyperlink>
    </w:p>
    <w:p w14:paraId="044E1BBA" w14:textId="24434FCD" w:rsidR="00956287" w:rsidRDefault="00C50960">
      <w:pPr>
        <w:pStyle w:val="TableofFigures"/>
        <w:tabs>
          <w:tab w:val="right" w:leader="dot" w:pos="9350"/>
        </w:tabs>
        <w:rPr>
          <w:rFonts w:eastAsiaTheme="minorEastAsia"/>
          <w:noProof/>
        </w:rPr>
      </w:pPr>
      <w:hyperlink w:anchor="_Toc101970006" w:history="1">
        <w:r w:rsidR="00956287" w:rsidRPr="00690507">
          <w:rPr>
            <w:rStyle w:val="Hyperlink"/>
            <w:rFonts w:ascii="Times New Roman" w:hAnsi="Times New Roman" w:cs="Times New Roman"/>
            <w:b/>
            <w:bCs/>
            <w:noProof/>
          </w:rPr>
          <w:t>Table 12: The policies that southeast bank can add to their policy system.</w:t>
        </w:r>
        <w:r w:rsidR="00956287">
          <w:rPr>
            <w:noProof/>
            <w:webHidden/>
          </w:rPr>
          <w:tab/>
        </w:r>
        <w:r w:rsidR="00956287">
          <w:rPr>
            <w:noProof/>
            <w:webHidden/>
          </w:rPr>
          <w:fldChar w:fldCharType="begin"/>
        </w:r>
        <w:r w:rsidR="00956287">
          <w:rPr>
            <w:noProof/>
            <w:webHidden/>
          </w:rPr>
          <w:instrText xml:space="preserve"> PAGEREF _Toc101970006 \h </w:instrText>
        </w:r>
        <w:r w:rsidR="00956287">
          <w:rPr>
            <w:noProof/>
            <w:webHidden/>
          </w:rPr>
        </w:r>
        <w:r w:rsidR="00956287">
          <w:rPr>
            <w:noProof/>
            <w:webHidden/>
          </w:rPr>
          <w:fldChar w:fldCharType="separate"/>
        </w:r>
        <w:r w:rsidR="00956287">
          <w:rPr>
            <w:noProof/>
            <w:webHidden/>
          </w:rPr>
          <w:t>36</w:t>
        </w:r>
        <w:r w:rsidR="00956287">
          <w:rPr>
            <w:noProof/>
            <w:webHidden/>
          </w:rPr>
          <w:fldChar w:fldCharType="end"/>
        </w:r>
      </w:hyperlink>
    </w:p>
    <w:p w14:paraId="438A565B" w14:textId="51200FC9" w:rsidR="00956287" w:rsidRDefault="00C50960">
      <w:pPr>
        <w:pStyle w:val="TableofFigures"/>
        <w:tabs>
          <w:tab w:val="right" w:leader="dot" w:pos="9350"/>
        </w:tabs>
        <w:rPr>
          <w:rFonts w:eastAsiaTheme="minorEastAsia"/>
          <w:noProof/>
        </w:rPr>
      </w:pPr>
      <w:hyperlink w:anchor="_Toc101970007" w:history="1">
        <w:r w:rsidR="00956287" w:rsidRPr="00690507">
          <w:rPr>
            <w:rStyle w:val="Hyperlink"/>
            <w:rFonts w:ascii="Times New Roman" w:hAnsi="Times New Roman" w:cs="Times New Roman"/>
            <w:b/>
            <w:bCs/>
            <w:noProof/>
          </w:rPr>
          <w:t>Table 13: Impacts on customer loyalty by credit period.</w:t>
        </w:r>
        <w:r w:rsidR="00956287">
          <w:rPr>
            <w:noProof/>
            <w:webHidden/>
          </w:rPr>
          <w:tab/>
        </w:r>
        <w:r w:rsidR="00956287">
          <w:rPr>
            <w:noProof/>
            <w:webHidden/>
          </w:rPr>
          <w:fldChar w:fldCharType="begin"/>
        </w:r>
        <w:r w:rsidR="00956287">
          <w:rPr>
            <w:noProof/>
            <w:webHidden/>
          </w:rPr>
          <w:instrText xml:space="preserve"> PAGEREF _Toc101970007 \h </w:instrText>
        </w:r>
        <w:r w:rsidR="00956287">
          <w:rPr>
            <w:noProof/>
            <w:webHidden/>
          </w:rPr>
        </w:r>
        <w:r w:rsidR="00956287">
          <w:rPr>
            <w:noProof/>
            <w:webHidden/>
          </w:rPr>
          <w:fldChar w:fldCharType="separate"/>
        </w:r>
        <w:r w:rsidR="00956287">
          <w:rPr>
            <w:noProof/>
            <w:webHidden/>
          </w:rPr>
          <w:t>38</w:t>
        </w:r>
        <w:r w:rsidR="00956287">
          <w:rPr>
            <w:noProof/>
            <w:webHidden/>
          </w:rPr>
          <w:fldChar w:fldCharType="end"/>
        </w:r>
      </w:hyperlink>
    </w:p>
    <w:p w14:paraId="2D1FCC35" w14:textId="62CBF741" w:rsidR="00956287" w:rsidRDefault="00C50960">
      <w:pPr>
        <w:pStyle w:val="TableofFigures"/>
        <w:tabs>
          <w:tab w:val="right" w:leader="dot" w:pos="9350"/>
        </w:tabs>
        <w:rPr>
          <w:rFonts w:eastAsiaTheme="minorEastAsia"/>
          <w:noProof/>
        </w:rPr>
      </w:pPr>
      <w:hyperlink w:anchor="_Toc101970008" w:history="1">
        <w:r w:rsidR="00956287" w:rsidRPr="00690507">
          <w:rPr>
            <w:rStyle w:val="Hyperlink"/>
            <w:rFonts w:ascii="Times New Roman" w:hAnsi="Times New Roman" w:cs="Times New Roman"/>
            <w:b/>
            <w:bCs/>
            <w:noProof/>
          </w:rPr>
          <w:t>Table 14: Impacts on customer loyalty by Interest Rate.</w:t>
        </w:r>
        <w:r w:rsidR="00956287">
          <w:rPr>
            <w:noProof/>
            <w:webHidden/>
          </w:rPr>
          <w:tab/>
        </w:r>
        <w:r w:rsidR="00956287">
          <w:rPr>
            <w:noProof/>
            <w:webHidden/>
          </w:rPr>
          <w:fldChar w:fldCharType="begin"/>
        </w:r>
        <w:r w:rsidR="00956287">
          <w:rPr>
            <w:noProof/>
            <w:webHidden/>
          </w:rPr>
          <w:instrText xml:space="preserve"> PAGEREF _Toc101970008 \h </w:instrText>
        </w:r>
        <w:r w:rsidR="00956287">
          <w:rPr>
            <w:noProof/>
            <w:webHidden/>
          </w:rPr>
        </w:r>
        <w:r w:rsidR="00956287">
          <w:rPr>
            <w:noProof/>
            <w:webHidden/>
          </w:rPr>
          <w:fldChar w:fldCharType="separate"/>
        </w:r>
        <w:r w:rsidR="00956287">
          <w:rPr>
            <w:noProof/>
            <w:webHidden/>
          </w:rPr>
          <w:t>39</w:t>
        </w:r>
        <w:r w:rsidR="00956287">
          <w:rPr>
            <w:noProof/>
            <w:webHidden/>
          </w:rPr>
          <w:fldChar w:fldCharType="end"/>
        </w:r>
      </w:hyperlink>
    </w:p>
    <w:p w14:paraId="37E9DD5A" w14:textId="3287F762" w:rsidR="00956287" w:rsidRDefault="00C50960">
      <w:pPr>
        <w:pStyle w:val="TableofFigures"/>
        <w:tabs>
          <w:tab w:val="right" w:leader="dot" w:pos="9350"/>
        </w:tabs>
        <w:rPr>
          <w:rFonts w:eastAsiaTheme="minorEastAsia"/>
          <w:noProof/>
        </w:rPr>
      </w:pPr>
      <w:hyperlink w:anchor="_Toc101970009" w:history="1">
        <w:r w:rsidR="00956287" w:rsidRPr="00690507">
          <w:rPr>
            <w:rStyle w:val="Hyperlink"/>
            <w:rFonts w:ascii="Times New Roman" w:hAnsi="Times New Roman" w:cs="Times New Roman"/>
            <w:b/>
            <w:bCs/>
            <w:noProof/>
          </w:rPr>
          <w:t>Table 15:  Impacts on customer loyalty by Collection Policy.</w:t>
        </w:r>
        <w:r w:rsidR="00956287">
          <w:rPr>
            <w:noProof/>
            <w:webHidden/>
          </w:rPr>
          <w:tab/>
        </w:r>
        <w:r w:rsidR="00956287">
          <w:rPr>
            <w:noProof/>
            <w:webHidden/>
          </w:rPr>
          <w:fldChar w:fldCharType="begin"/>
        </w:r>
        <w:r w:rsidR="00956287">
          <w:rPr>
            <w:noProof/>
            <w:webHidden/>
          </w:rPr>
          <w:instrText xml:space="preserve"> PAGEREF _Toc101970009 \h </w:instrText>
        </w:r>
        <w:r w:rsidR="00956287">
          <w:rPr>
            <w:noProof/>
            <w:webHidden/>
          </w:rPr>
        </w:r>
        <w:r w:rsidR="00956287">
          <w:rPr>
            <w:noProof/>
            <w:webHidden/>
          </w:rPr>
          <w:fldChar w:fldCharType="separate"/>
        </w:r>
        <w:r w:rsidR="00956287">
          <w:rPr>
            <w:noProof/>
            <w:webHidden/>
          </w:rPr>
          <w:t>40</w:t>
        </w:r>
        <w:r w:rsidR="00956287">
          <w:rPr>
            <w:noProof/>
            <w:webHidden/>
          </w:rPr>
          <w:fldChar w:fldCharType="end"/>
        </w:r>
      </w:hyperlink>
    </w:p>
    <w:p w14:paraId="21DDA635" w14:textId="18A8D722" w:rsidR="00956287" w:rsidRDefault="00C50960">
      <w:pPr>
        <w:pStyle w:val="TableofFigures"/>
        <w:tabs>
          <w:tab w:val="right" w:leader="dot" w:pos="9350"/>
        </w:tabs>
        <w:rPr>
          <w:rFonts w:eastAsiaTheme="minorEastAsia"/>
          <w:noProof/>
        </w:rPr>
      </w:pPr>
      <w:hyperlink w:anchor="_Toc101970010" w:history="1">
        <w:r w:rsidR="00956287" w:rsidRPr="00690507">
          <w:rPr>
            <w:rStyle w:val="Hyperlink"/>
            <w:rFonts w:ascii="Times New Roman" w:hAnsi="Times New Roman" w:cs="Times New Roman"/>
            <w:b/>
            <w:bCs/>
            <w:noProof/>
          </w:rPr>
          <w:t>Table 16:  Impacts on customer loyalty by Credit Expansion Policy.</w:t>
        </w:r>
        <w:r w:rsidR="00956287">
          <w:rPr>
            <w:noProof/>
            <w:webHidden/>
          </w:rPr>
          <w:tab/>
        </w:r>
        <w:r w:rsidR="00956287">
          <w:rPr>
            <w:noProof/>
            <w:webHidden/>
          </w:rPr>
          <w:fldChar w:fldCharType="begin"/>
        </w:r>
        <w:r w:rsidR="00956287">
          <w:rPr>
            <w:noProof/>
            <w:webHidden/>
          </w:rPr>
          <w:instrText xml:space="preserve"> PAGEREF _Toc101970010 \h </w:instrText>
        </w:r>
        <w:r w:rsidR="00956287">
          <w:rPr>
            <w:noProof/>
            <w:webHidden/>
          </w:rPr>
        </w:r>
        <w:r w:rsidR="00956287">
          <w:rPr>
            <w:noProof/>
            <w:webHidden/>
          </w:rPr>
          <w:fldChar w:fldCharType="separate"/>
        </w:r>
        <w:r w:rsidR="00956287">
          <w:rPr>
            <w:noProof/>
            <w:webHidden/>
          </w:rPr>
          <w:t>41</w:t>
        </w:r>
        <w:r w:rsidR="00956287">
          <w:rPr>
            <w:noProof/>
            <w:webHidden/>
          </w:rPr>
          <w:fldChar w:fldCharType="end"/>
        </w:r>
      </w:hyperlink>
    </w:p>
    <w:p w14:paraId="4F3DF0EE" w14:textId="5318A395" w:rsidR="00956287" w:rsidRDefault="00C50960">
      <w:pPr>
        <w:pStyle w:val="TableofFigures"/>
        <w:tabs>
          <w:tab w:val="right" w:leader="dot" w:pos="9350"/>
        </w:tabs>
        <w:rPr>
          <w:rFonts w:eastAsiaTheme="minorEastAsia"/>
          <w:noProof/>
        </w:rPr>
      </w:pPr>
      <w:hyperlink w:anchor="_Toc101970011" w:history="1">
        <w:r w:rsidR="00956287" w:rsidRPr="00690507">
          <w:rPr>
            <w:rStyle w:val="Hyperlink"/>
            <w:rFonts w:ascii="Times New Roman" w:hAnsi="Times New Roman" w:cs="Times New Roman"/>
            <w:b/>
            <w:bCs/>
            <w:noProof/>
          </w:rPr>
          <w:t>Table 17:  Impact on collection process of Required information policy.</w:t>
        </w:r>
        <w:r w:rsidR="00956287">
          <w:rPr>
            <w:noProof/>
            <w:webHidden/>
          </w:rPr>
          <w:tab/>
        </w:r>
        <w:r w:rsidR="00956287">
          <w:rPr>
            <w:noProof/>
            <w:webHidden/>
          </w:rPr>
          <w:fldChar w:fldCharType="begin"/>
        </w:r>
        <w:r w:rsidR="00956287">
          <w:rPr>
            <w:noProof/>
            <w:webHidden/>
          </w:rPr>
          <w:instrText xml:space="preserve"> PAGEREF _Toc101970011 \h </w:instrText>
        </w:r>
        <w:r w:rsidR="00956287">
          <w:rPr>
            <w:noProof/>
            <w:webHidden/>
          </w:rPr>
        </w:r>
        <w:r w:rsidR="00956287">
          <w:rPr>
            <w:noProof/>
            <w:webHidden/>
          </w:rPr>
          <w:fldChar w:fldCharType="separate"/>
        </w:r>
        <w:r w:rsidR="00956287">
          <w:rPr>
            <w:noProof/>
            <w:webHidden/>
          </w:rPr>
          <w:t>42</w:t>
        </w:r>
        <w:r w:rsidR="00956287">
          <w:rPr>
            <w:noProof/>
            <w:webHidden/>
          </w:rPr>
          <w:fldChar w:fldCharType="end"/>
        </w:r>
      </w:hyperlink>
    </w:p>
    <w:p w14:paraId="1650C4B6" w14:textId="1E04DB1D" w:rsidR="00956287" w:rsidRDefault="00C50960">
      <w:pPr>
        <w:pStyle w:val="TableofFigures"/>
        <w:tabs>
          <w:tab w:val="right" w:leader="dot" w:pos="9350"/>
        </w:tabs>
        <w:rPr>
          <w:rFonts w:eastAsiaTheme="minorEastAsia"/>
          <w:noProof/>
        </w:rPr>
      </w:pPr>
      <w:hyperlink w:anchor="_Toc101970012" w:history="1">
        <w:r w:rsidR="00956287" w:rsidRPr="00690507">
          <w:rPr>
            <w:rStyle w:val="Hyperlink"/>
            <w:rFonts w:ascii="Times New Roman" w:hAnsi="Times New Roman" w:cs="Times New Roman"/>
            <w:b/>
            <w:bCs/>
            <w:noProof/>
          </w:rPr>
          <w:t>Table 18: Are you satisfied with the credit duration period?</w:t>
        </w:r>
        <w:r w:rsidR="00956287">
          <w:rPr>
            <w:noProof/>
            <w:webHidden/>
          </w:rPr>
          <w:tab/>
        </w:r>
        <w:r w:rsidR="00956287">
          <w:rPr>
            <w:noProof/>
            <w:webHidden/>
          </w:rPr>
          <w:fldChar w:fldCharType="begin"/>
        </w:r>
        <w:r w:rsidR="00956287">
          <w:rPr>
            <w:noProof/>
            <w:webHidden/>
          </w:rPr>
          <w:instrText xml:space="preserve"> PAGEREF _Toc101970012 \h </w:instrText>
        </w:r>
        <w:r w:rsidR="00956287">
          <w:rPr>
            <w:noProof/>
            <w:webHidden/>
          </w:rPr>
        </w:r>
        <w:r w:rsidR="00956287">
          <w:rPr>
            <w:noProof/>
            <w:webHidden/>
          </w:rPr>
          <w:fldChar w:fldCharType="separate"/>
        </w:r>
        <w:r w:rsidR="00956287">
          <w:rPr>
            <w:noProof/>
            <w:webHidden/>
          </w:rPr>
          <w:t>43</w:t>
        </w:r>
        <w:r w:rsidR="00956287">
          <w:rPr>
            <w:noProof/>
            <w:webHidden/>
          </w:rPr>
          <w:fldChar w:fldCharType="end"/>
        </w:r>
      </w:hyperlink>
    </w:p>
    <w:p w14:paraId="33974353" w14:textId="56B36FEE" w:rsidR="00956287" w:rsidRDefault="00C50960">
      <w:pPr>
        <w:pStyle w:val="TableofFigures"/>
        <w:tabs>
          <w:tab w:val="right" w:leader="dot" w:pos="9350"/>
        </w:tabs>
        <w:rPr>
          <w:rFonts w:eastAsiaTheme="minorEastAsia"/>
          <w:noProof/>
        </w:rPr>
      </w:pPr>
      <w:hyperlink w:anchor="_Toc101970013" w:history="1">
        <w:r w:rsidR="00956287" w:rsidRPr="00690507">
          <w:rPr>
            <w:rStyle w:val="Hyperlink"/>
            <w:rFonts w:ascii="Times New Roman" w:hAnsi="Times New Roman" w:cs="Times New Roman"/>
            <w:b/>
            <w:bCs/>
            <w:noProof/>
          </w:rPr>
          <w:t>Table 19: Is it easy to expand the credit limit?</w:t>
        </w:r>
        <w:r w:rsidR="00956287">
          <w:rPr>
            <w:noProof/>
            <w:webHidden/>
          </w:rPr>
          <w:tab/>
        </w:r>
        <w:r w:rsidR="00956287">
          <w:rPr>
            <w:noProof/>
            <w:webHidden/>
          </w:rPr>
          <w:fldChar w:fldCharType="begin"/>
        </w:r>
        <w:r w:rsidR="00956287">
          <w:rPr>
            <w:noProof/>
            <w:webHidden/>
          </w:rPr>
          <w:instrText xml:space="preserve"> PAGEREF _Toc101970013 \h </w:instrText>
        </w:r>
        <w:r w:rsidR="00956287">
          <w:rPr>
            <w:noProof/>
            <w:webHidden/>
          </w:rPr>
        </w:r>
        <w:r w:rsidR="00956287">
          <w:rPr>
            <w:noProof/>
            <w:webHidden/>
          </w:rPr>
          <w:fldChar w:fldCharType="separate"/>
        </w:r>
        <w:r w:rsidR="00956287">
          <w:rPr>
            <w:noProof/>
            <w:webHidden/>
          </w:rPr>
          <w:t>44</w:t>
        </w:r>
        <w:r w:rsidR="00956287">
          <w:rPr>
            <w:noProof/>
            <w:webHidden/>
          </w:rPr>
          <w:fldChar w:fldCharType="end"/>
        </w:r>
      </w:hyperlink>
    </w:p>
    <w:p w14:paraId="4CFE8C63" w14:textId="211CDBC8" w:rsidR="00956287" w:rsidRDefault="00C50960">
      <w:pPr>
        <w:pStyle w:val="TableofFigures"/>
        <w:tabs>
          <w:tab w:val="right" w:leader="dot" w:pos="9350"/>
        </w:tabs>
        <w:rPr>
          <w:rFonts w:eastAsiaTheme="minorEastAsia"/>
          <w:noProof/>
        </w:rPr>
      </w:pPr>
      <w:hyperlink w:anchor="_Toc101970014" w:history="1">
        <w:r w:rsidR="00956287" w:rsidRPr="00690507">
          <w:rPr>
            <w:rStyle w:val="Hyperlink"/>
            <w:rFonts w:ascii="Times New Roman" w:hAnsi="Times New Roman" w:cs="Times New Roman"/>
            <w:b/>
            <w:bCs/>
            <w:noProof/>
          </w:rPr>
          <w:t>Table 20: Are you satisfied with the credit extension policy?</w:t>
        </w:r>
        <w:r w:rsidR="00956287">
          <w:rPr>
            <w:noProof/>
            <w:webHidden/>
          </w:rPr>
          <w:tab/>
        </w:r>
        <w:r w:rsidR="00956287">
          <w:rPr>
            <w:noProof/>
            <w:webHidden/>
          </w:rPr>
          <w:fldChar w:fldCharType="begin"/>
        </w:r>
        <w:r w:rsidR="00956287">
          <w:rPr>
            <w:noProof/>
            <w:webHidden/>
          </w:rPr>
          <w:instrText xml:space="preserve"> PAGEREF _Toc101970014 \h </w:instrText>
        </w:r>
        <w:r w:rsidR="00956287">
          <w:rPr>
            <w:noProof/>
            <w:webHidden/>
          </w:rPr>
        </w:r>
        <w:r w:rsidR="00956287">
          <w:rPr>
            <w:noProof/>
            <w:webHidden/>
          </w:rPr>
          <w:fldChar w:fldCharType="separate"/>
        </w:r>
        <w:r w:rsidR="00956287">
          <w:rPr>
            <w:noProof/>
            <w:webHidden/>
          </w:rPr>
          <w:t>45</w:t>
        </w:r>
        <w:r w:rsidR="00956287">
          <w:rPr>
            <w:noProof/>
            <w:webHidden/>
          </w:rPr>
          <w:fldChar w:fldCharType="end"/>
        </w:r>
      </w:hyperlink>
    </w:p>
    <w:p w14:paraId="5C5C8582" w14:textId="60077BC2" w:rsidR="00956287" w:rsidRDefault="00C50960">
      <w:pPr>
        <w:pStyle w:val="TableofFigures"/>
        <w:tabs>
          <w:tab w:val="right" w:leader="dot" w:pos="9350"/>
        </w:tabs>
        <w:rPr>
          <w:rFonts w:eastAsiaTheme="minorEastAsia"/>
          <w:noProof/>
        </w:rPr>
      </w:pPr>
      <w:hyperlink w:anchor="_Toc101970015" w:history="1">
        <w:r w:rsidR="00956287" w:rsidRPr="00690507">
          <w:rPr>
            <w:rStyle w:val="Hyperlink"/>
            <w:rFonts w:ascii="Times New Roman" w:hAnsi="Times New Roman" w:cs="Times New Roman"/>
            <w:b/>
            <w:bCs/>
            <w:noProof/>
          </w:rPr>
          <w:t>Table 21: Are you satisfied with the credit rate policy?</w:t>
        </w:r>
        <w:r w:rsidR="00956287">
          <w:rPr>
            <w:noProof/>
            <w:webHidden/>
          </w:rPr>
          <w:tab/>
        </w:r>
        <w:r w:rsidR="00956287">
          <w:rPr>
            <w:noProof/>
            <w:webHidden/>
          </w:rPr>
          <w:fldChar w:fldCharType="begin"/>
        </w:r>
        <w:r w:rsidR="00956287">
          <w:rPr>
            <w:noProof/>
            <w:webHidden/>
          </w:rPr>
          <w:instrText xml:space="preserve"> PAGEREF _Toc101970015 \h </w:instrText>
        </w:r>
        <w:r w:rsidR="00956287">
          <w:rPr>
            <w:noProof/>
            <w:webHidden/>
          </w:rPr>
        </w:r>
        <w:r w:rsidR="00956287">
          <w:rPr>
            <w:noProof/>
            <w:webHidden/>
          </w:rPr>
          <w:fldChar w:fldCharType="separate"/>
        </w:r>
        <w:r w:rsidR="00956287">
          <w:rPr>
            <w:noProof/>
            <w:webHidden/>
          </w:rPr>
          <w:t>46</w:t>
        </w:r>
        <w:r w:rsidR="00956287">
          <w:rPr>
            <w:noProof/>
            <w:webHidden/>
          </w:rPr>
          <w:fldChar w:fldCharType="end"/>
        </w:r>
      </w:hyperlink>
    </w:p>
    <w:p w14:paraId="647ABA5F" w14:textId="7746E06E" w:rsidR="00956287" w:rsidRDefault="00C50960">
      <w:pPr>
        <w:pStyle w:val="TableofFigures"/>
        <w:tabs>
          <w:tab w:val="right" w:leader="dot" w:pos="9350"/>
        </w:tabs>
        <w:rPr>
          <w:rFonts w:eastAsiaTheme="minorEastAsia"/>
          <w:noProof/>
        </w:rPr>
      </w:pPr>
      <w:hyperlink w:anchor="_Toc101970016" w:history="1">
        <w:r w:rsidR="00956287" w:rsidRPr="00690507">
          <w:rPr>
            <w:rStyle w:val="Hyperlink"/>
            <w:rFonts w:ascii="Times New Roman" w:hAnsi="Times New Roman" w:cs="Times New Roman"/>
            <w:b/>
            <w:bCs/>
            <w:noProof/>
          </w:rPr>
          <w:t>Table 22: Are you satisfied with the credit recovery policy?</w:t>
        </w:r>
        <w:r w:rsidR="00956287">
          <w:rPr>
            <w:noProof/>
            <w:webHidden/>
          </w:rPr>
          <w:tab/>
        </w:r>
        <w:r w:rsidR="00956287">
          <w:rPr>
            <w:noProof/>
            <w:webHidden/>
          </w:rPr>
          <w:fldChar w:fldCharType="begin"/>
        </w:r>
        <w:r w:rsidR="00956287">
          <w:rPr>
            <w:noProof/>
            <w:webHidden/>
          </w:rPr>
          <w:instrText xml:space="preserve"> PAGEREF _Toc101970016 \h </w:instrText>
        </w:r>
        <w:r w:rsidR="00956287">
          <w:rPr>
            <w:noProof/>
            <w:webHidden/>
          </w:rPr>
        </w:r>
        <w:r w:rsidR="00956287">
          <w:rPr>
            <w:noProof/>
            <w:webHidden/>
          </w:rPr>
          <w:fldChar w:fldCharType="separate"/>
        </w:r>
        <w:r w:rsidR="00956287">
          <w:rPr>
            <w:noProof/>
            <w:webHidden/>
          </w:rPr>
          <w:t>47</w:t>
        </w:r>
        <w:r w:rsidR="00956287">
          <w:rPr>
            <w:noProof/>
            <w:webHidden/>
          </w:rPr>
          <w:fldChar w:fldCharType="end"/>
        </w:r>
      </w:hyperlink>
    </w:p>
    <w:p w14:paraId="534CA8CD" w14:textId="3F5C02DB" w:rsidR="00956287" w:rsidRDefault="00C50960">
      <w:pPr>
        <w:pStyle w:val="TableofFigures"/>
        <w:tabs>
          <w:tab w:val="right" w:leader="dot" w:pos="9350"/>
        </w:tabs>
        <w:rPr>
          <w:rFonts w:eastAsiaTheme="minorEastAsia"/>
          <w:noProof/>
        </w:rPr>
      </w:pPr>
      <w:hyperlink w:anchor="_Toc101970017" w:history="1">
        <w:r w:rsidR="00956287" w:rsidRPr="00690507">
          <w:rPr>
            <w:rStyle w:val="Hyperlink"/>
            <w:rFonts w:ascii="Times New Roman" w:hAnsi="Times New Roman" w:cs="Times New Roman"/>
            <w:b/>
            <w:bCs/>
            <w:noProof/>
          </w:rPr>
          <w:t>Table 23: Are you satisfied with the collection process of Required information Policy?</w:t>
        </w:r>
        <w:r w:rsidR="00956287">
          <w:rPr>
            <w:noProof/>
            <w:webHidden/>
          </w:rPr>
          <w:tab/>
        </w:r>
        <w:r w:rsidR="00956287">
          <w:rPr>
            <w:noProof/>
            <w:webHidden/>
          </w:rPr>
          <w:fldChar w:fldCharType="begin"/>
        </w:r>
        <w:r w:rsidR="00956287">
          <w:rPr>
            <w:noProof/>
            <w:webHidden/>
          </w:rPr>
          <w:instrText xml:space="preserve"> PAGEREF _Toc101970017 \h </w:instrText>
        </w:r>
        <w:r w:rsidR="00956287">
          <w:rPr>
            <w:noProof/>
            <w:webHidden/>
          </w:rPr>
        </w:r>
        <w:r w:rsidR="00956287">
          <w:rPr>
            <w:noProof/>
            <w:webHidden/>
          </w:rPr>
          <w:fldChar w:fldCharType="separate"/>
        </w:r>
        <w:r w:rsidR="00956287">
          <w:rPr>
            <w:noProof/>
            <w:webHidden/>
          </w:rPr>
          <w:t>48</w:t>
        </w:r>
        <w:r w:rsidR="00956287">
          <w:rPr>
            <w:noProof/>
            <w:webHidden/>
          </w:rPr>
          <w:fldChar w:fldCharType="end"/>
        </w:r>
      </w:hyperlink>
    </w:p>
    <w:p w14:paraId="7A4FE230" w14:textId="3EF49597" w:rsidR="002D44F1" w:rsidRPr="008E13E9" w:rsidRDefault="00C92842"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fldChar w:fldCharType="end"/>
      </w:r>
    </w:p>
    <w:p w14:paraId="0C2985AA" w14:textId="77777777" w:rsidR="009265E4" w:rsidRPr="008E13E9" w:rsidRDefault="009265E4" w:rsidP="00190383">
      <w:pPr>
        <w:spacing w:line="360" w:lineRule="auto"/>
        <w:jc w:val="center"/>
        <w:rPr>
          <w:rFonts w:ascii="Times New Roman" w:hAnsi="Times New Roman" w:cs="Times New Roman"/>
          <w:b/>
          <w:bCs/>
          <w:sz w:val="28"/>
          <w:szCs w:val="28"/>
        </w:rPr>
      </w:pPr>
    </w:p>
    <w:p w14:paraId="1152B6A3" w14:textId="77777777" w:rsidR="009265E4" w:rsidRPr="008E13E9" w:rsidRDefault="009265E4" w:rsidP="00190383">
      <w:pPr>
        <w:spacing w:line="360" w:lineRule="auto"/>
        <w:jc w:val="center"/>
        <w:rPr>
          <w:rFonts w:ascii="Times New Roman" w:hAnsi="Times New Roman" w:cs="Times New Roman"/>
          <w:b/>
          <w:bCs/>
          <w:sz w:val="28"/>
          <w:szCs w:val="28"/>
        </w:rPr>
      </w:pPr>
    </w:p>
    <w:p w14:paraId="6E70C0F2" w14:textId="4B7BA535" w:rsidR="009265E4" w:rsidRDefault="009265E4" w:rsidP="00190383">
      <w:pPr>
        <w:spacing w:line="360" w:lineRule="auto"/>
        <w:jc w:val="center"/>
        <w:rPr>
          <w:rFonts w:ascii="Times New Roman" w:hAnsi="Times New Roman" w:cs="Times New Roman"/>
          <w:b/>
          <w:bCs/>
          <w:sz w:val="28"/>
          <w:szCs w:val="28"/>
        </w:rPr>
      </w:pPr>
    </w:p>
    <w:p w14:paraId="617DBD5D" w14:textId="586DFB84" w:rsidR="008A2E23" w:rsidRDefault="008A2E23" w:rsidP="00190383">
      <w:pPr>
        <w:spacing w:line="360" w:lineRule="auto"/>
        <w:jc w:val="center"/>
        <w:rPr>
          <w:rFonts w:ascii="Times New Roman" w:hAnsi="Times New Roman" w:cs="Times New Roman"/>
          <w:b/>
          <w:bCs/>
          <w:sz w:val="28"/>
          <w:szCs w:val="28"/>
        </w:rPr>
      </w:pPr>
    </w:p>
    <w:p w14:paraId="0E56D391" w14:textId="33FF28A2" w:rsidR="008A2E23" w:rsidRDefault="008A2E23" w:rsidP="00190383">
      <w:pPr>
        <w:spacing w:line="360" w:lineRule="auto"/>
        <w:jc w:val="center"/>
        <w:rPr>
          <w:rFonts w:ascii="Times New Roman" w:hAnsi="Times New Roman" w:cs="Times New Roman"/>
          <w:b/>
          <w:bCs/>
          <w:sz w:val="28"/>
          <w:szCs w:val="28"/>
        </w:rPr>
      </w:pPr>
    </w:p>
    <w:p w14:paraId="5EC6A937" w14:textId="77777777" w:rsidR="008A2E23" w:rsidRPr="008E13E9" w:rsidRDefault="008A2E23" w:rsidP="00190383">
      <w:pPr>
        <w:spacing w:line="360" w:lineRule="auto"/>
        <w:jc w:val="center"/>
        <w:rPr>
          <w:rFonts w:ascii="Times New Roman" w:hAnsi="Times New Roman" w:cs="Times New Roman"/>
          <w:b/>
          <w:bCs/>
          <w:sz w:val="28"/>
          <w:szCs w:val="28"/>
        </w:rPr>
      </w:pPr>
    </w:p>
    <w:p w14:paraId="45CE47E8" w14:textId="667B64F1" w:rsidR="00C92842" w:rsidRDefault="00C92842" w:rsidP="00190383">
      <w:pPr>
        <w:spacing w:line="360" w:lineRule="auto"/>
        <w:rPr>
          <w:rFonts w:ascii="Times New Roman" w:hAnsi="Times New Roman" w:cs="Times New Roman"/>
          <w:b/>
          <w:bCs/>
          <w:sz w:val="28"/>
          <w:szCs w:val="28"/>
        </w:rPr>
      </w:pPr>
    </w:p>
    <w:p w14:paraId="26DC5B80" w14:textId="77777777" w:rsidR="00E571AF" w:rsidRPr="008E13E9" w:rsidRDefault="00E571AF" w:rsidP="00190383">
      <w:pPr>
        <w:spacing w:line="360" w:lineRule="auto"/>
        <w:rPr>
          <w:rFonts w:ascii="Times New Roman" w:hAnsi="Times New Roman" w:cs="Times New Roman"/>
          <w:b/>
          <w:bCs/>
          <w:sz w:val="28"/>
          <w:szCs w:val="28"/>
        </w:rPr>
      </w:pPr>
    </w:p>
    <w:p w14:paraId="02D2FE91" w14:textId="23381A88" w:rsidR="00B06836" w:rsidRPr="008E13E9" w:rsidRDefault="00B06836" w:rsidP="00190383">
      <w:pPr>
        <w:spacing w:line="360" w:lineRule="auto"/>
        <w:jc w:val="center"/>
        <w:rPr>
          <w:rFonts w:ascii="Times New Roman" w:hAnsi="Times New Roman" w:cs="Times New Roman"/>
          <w:b/>
          <w:bCs/>
          <w:sz w:val="28"/>
          <w:szCs w:val="28"/>
        </w:rPr>
      </w:pPr>
      <w:r w:rsidRPr="008E13E9">
        <w:rPr>
          <w:rFonts w:ascii="Times New Roman" w:hAnsi="Times New Roman" w:cs="Times New Roman"/>
          <w:b/>
          <w:bCs/>
          <w:sz w:val="28"/>
          <w:szCs w:val="28"/>
        </w:rPr>
        <w:lastRenderedPageBreak/>
        <w:t>List of Figures</w:t>
      </w:r>
    </w:p>
    <w:p w14:paraId="13737A6E" w14:textId="5A3651C0" w:rsidR="00C92842" w:rsidRPr="008E13E9" w:rsidRDefault="00C92842" w:rsidP="00190383">
      <w:pPr>
        <w:pStyle w:val="TableofFigures"/>
        <w:tabs>
          <w:tab w:val="right" w:leader="dot" w:pos="9350"/>
        </w:tabs>
        <w:spacing w:line="360" w:lineRule="auto"/>
        <w:rPr>
          <w:rFonts w:ascii="Times New Roman" w:eastAsiaTheme="minorEastAsia" w:hAnsi="Times New Roman" w:cs="Times New Roman"/>
          <w:noProof/>
        </w:rPr>
      </w:pPr>
      <w:r w:rsidRPr="008E13E9">
        <w:rPr>
          <w:rFonts w:ascii="Times New Roman" w:hAnsi="Times New Roman" w:cs="Times New Roman"/>
          <w:sz w:val="24"/>
          <w:szCs w:val="24"/>
        </w:rPr>
        <w:fldChar w:fldCharType="begin"/>
      </w:r>
      <w:r w:rsidRPr="008E13E9">
        <w:rPr>
          <w:rFonts w:ascii="Times New Roman" w:hAnsi="Times New Roman" w:cs="Times New Roman"/>
          <w:sz w:val="24"/>
          <w:szCs w:val="24"/>
        </w:rPr>
        <w:instrText xml:space="preserve"> TOC \h \z \c "Figure" </w:instrText>
      </w:r>
      <w:r w:rsidRPr="008E13E9">
        <w:rPr>
          <w:rFonts w:ascii="Times New Roman" w:hAnsi="Times New Roman" w:cs="Times New Roman"/>
          <w:sz w:val="24"/>
          <w:szCs w:val="24"/>
        </w:rPr>
        <w:fldChar w:fldCharType="separate"/>
      </w:r>
      <w:hyperlink w:anchor="_Toc100701394" w:history="1">
        <w:r w:rsidRPr="008E13E9">
          <w:rPr>
            <w:rStyle w:val="Hyperlink"/>
            <w:rFonts w:ascii="Times New Roman" w:hAnsi="Times New Roman" w:cs="Times New Roman"/>
            <w:b/>
            <w:bCs/>
            <w:noProof/>
          </w:rPr>
          <w:t>Figure 1: Diagram of Five main sections.</w:t>
        </w:r>
        <w:r w:rsidRPr="008E13E9">
          <w:rPr>
            <w:rFonts w:ascii="Times New Roman" w:hAnsi="Times New Roman" w:cs="Times New Roman"/>
            <w:noProof/>
            <w:webHidden/>
          </w:rPr>
          <w:tab/>
        </w:r>
        <w:r w:rsidRPr="008E13E9">
          <w:rPr>
            <w:rFonts w:ascii="Times New Roman" w:hAnsi="Times New Roman" w:cs="Times New Roman"/>
            <w:noProof/>
            <w:webHidden/>
          </w:rPr>
          <w:fldChar w:fldCharType="begin"/>
        </w:r>
        <w:r w:rsidRPr="008E13E9">
          <w:rPr>
            <w:rFonts w:ascii="Times New Roman" w:hAnsi="Times New Roman" w:cs="Times New Roman"/>
            <w:noProof/>
            <w:webHidden/>
          </w:rPr>
          <w:instrText xml:space="preserve"> PAGEREF _Toc100701394 \h </w:instrText>
        </w:r>
        <w:r w:rsidRPr="008E13E9">
          <w:rPr>
            <w:rFonts w:ascii="Times New Roman" w:hAnsi="Times New Roman" w:cs="Times New Roman"/>
            <w:noProof/>
            <w:webHidden/>
          </w:rPr>
        </w:r>
        <w:r w:rsidRPr="008E13E9">
          <w:rPr>
            <w:rFonts w:ascii="Times New Roman" w:hAnsi="Times New Roman" w:cs="Times New Roman"/>
            <w:noProof/>
            <w:webHidden/>
          </w:rPr>
          <w:fldChar w:fldCharType="separate"/>
        </w:r>
        <w:r w:rsidR="005375DD">
          <w:rPr>
            <w:rFonts w:ascii="Times New Roman" w:hAnsi="Times New Roman" w:cs="Times New Roman"/>
            <w:noProof/>
            <w:webHidden/>
          </w:rPr>
          <w:t>13</w:t>
        </w:r>
        <w:r w:rsidRPr="008E13E9">
          <w:rPr>
            <w:rFonts w:ascii="Times New Roman" w:hAnsi="Times New Roman" w:cs="Times New Roman"/>
            <w:noProof/>
            <w:webHidden/>
          </w:rPr>
          <w:fldChar w:fldCharType="end"/>
        </w:r>
      </w:hyperlink>
    </w:p>
    <w:p w14:paraId="502C89C1" w14:textId="0462EDA0" w:rsidR="00C92842" w:rsidRPr="008E13E9" w:rsidRDefault="00C50960" w:rsidP="00190383">
      <w:pPr>
        <w:pStyle w:val="TableofFigures"/>
        <w:tabs>
          <w:tab w:val="right" w:leader="dot" w:pos="9350"/>
        </w:tabs>
        <w:spacing w:line="360" w:lineRule="auto"/>
        <w:rPr>
          <w:rFonts w:ascii="Times New Roman" w:eastAsiaTheme="minorEastAsia" w:hAnsi="Times New Roman" w:cs="Times New Roman"/>
          <w:noProof/>
        </w:rPr>
      </w:pPr>
      <w:hyperlink w:anchor="_Toc100701395" w:history="1">
        <w:r w:rsidR="00C92842" w:rsidRPr="008E13E9">
          <w:rPr>
            <w:rStyle w:val="Hyperlink"/>
            <w:rFonts w:ascii="Times New Roman" w:hAnsi="Times New Roman" w:cs="Times New Roman"/>
            <w:b/>
            <w:bCs/>
            <w:noProof/>
          </w:rPr>
          <w:t>Figure 2: Gender Of the participants.</w:t>
        </w:r>
        <w:r w:rsidR="00C92842" w:rsidRPr="008E13E9">
          <w:rPr>
            <w:rFonts w:ascii="Times New Roman" w:hAnsi="Times New Roman" w:cs="Times New Roman"/>
            <w:noProof/>
            <w:webHidden/>
          </w:rPr>
          <w:tab/>
        </w:r>
        <w:r w:rsidR="00C92842" w:rsidRPr="008E13E9">
          <w:rPr>
            <w:rFonts w:ascii="Times New Roman" w:hAnsi="Times New Roman" w:cs="Times New Roman"/>
            <w:noProof/>
            <w:webHidden/>
          </w:rPr>
          <w:fldChar w:fldCharType="begin"/>
        </w:r>
        <w:r w:rsidR="00C92842" w:rsidRPr="008E13E9">
          <w:rPr>
            <w:rFonts w:ascii="Times New Roman" w:hAnsi="Times New Roman" w:cs="Times New Roman"/>
            <w:noProof/>
            <w:webHidden/>
          </w:rPr>
          <w:instrText xml:space="preserve"> PAGEREF _Toc100701395 \h </w:instrText>
        </w:r>
        <w:r w:rsidR="00C92842" w:rsidRPr="008E13E9">
          <w:rPr>
            <w:rFonts w:ascii="Times New Roman" w:hAnsi="Times New Roman" w:cs="Times New Roman"/>
            <w:noProof/>
            <w:webHidden/>
          </w:rPr>
        </w:r>
        <w:r w:rsidR="00C92842" w:rsidRPr="008E13E9">
          <w:rPr>
            <w:rFonts w:ascii="Times New Roman" w:hAnsi="Times New Roman" w:cs="Times New Roman"/>
            <w:noProof/>
            <w:webHidden/>
          </w:rPr>
          <w:fldChar w:fldCharType="separate"/>
        </w:r>
        <w:r w:rsidR="005375DD">
          <w:rPr>
            <w:rFonts w:ascii="Times New Roman" w:hAnsi="Times New Roman" w:cs="Times New Roman"/>
            <w:noProof/>
            <w:webHidden/>
          </w:rPr>
          <w:t>26</w:t>
        </w:r>
        <w:r w:rsidR="00C92842" w:rsidRPr="008E13E9">
          <w:rPr>
            <w:rFonts w:ascii="Times New Roman" w:hAnsi="Times New Roman" w:cs="Times New Roman"/>
            <w:noProof/>
            <w:webHidden/>
          </w:rPr>
          <w:fldChar w:fldCharType="end"/>
        </w:r>
      </w:hyperlink>
    </w:p>
    <w:p w14:paraId="57AD8901" w14:textId="382883D7" w:rsidR="00C92842" w:rsidRPr="008E13E9" w:rsidRDefault="00C50960" w:rsidP="00190383">
      <w:pPr>
        <w:pStyle w:val="TableofFigures"/>
        <w:tabs>
          <w:tab w:val="right" w:leader="dot" w:pos="9350"/>
        </w:tabs>
        <w:spacing w:line="360" w:lineRule="auto"/>
        <w:rPr>
          <w:rFonts w:ascii="Times New Roman" w:eastAsiaTheme="minorEastAsia" w:hAnsi="Times New Roman" w:cs="Times New Roman"/>
          <w:noProof/>
        </w:rPr>
      </w:pPr>
      <w:hyperlink w:anchor="_Toc100701396" w:history="1">
        <w:r w:rsidR="00C92842" w:rsidRPr="008E13E9">
          <w:rPr>
            <w:rStyle w:val="Hyperlink"/>
            <w:rFonts w:ascii="Times New Roman" w:hAnsi="Times New Roman" w:cs="Times New Roman"/>
            <w:b/>
            <w:bCs/>
            <w:noProof/>
          </w:rPr>
          <w:t>Figure 3:  Age of the participants.</w:t>
        </w:r>
        <w:r w:rsidR="00C92842" w:rsidRPr="008E13E9">
          <w:rPr>
            <w:rFonts w:ascii="Times New Roman" w:hAnsi="Times New Roman" w:cs="Times New Roman"/>
            <w:noProof/>
            <w:webHidden/>
          </w:rPr>
          <w:tab/>
        </w:r>
        <w:r w:rsidR="00C92842" w:rsidRPr="008E13E9">
          <w:rPr>
            <w:rFonts w:ascii="Times New Roman" w:hAnsi="Times New Roman" w:cs="Times New Roman"/>
            <w:noProof/>
            <w:webHidden/>
          </w:rPr>
          <w:fldChar w:fldCharType="begin"/>
        </w:r>
        <w:r w:rsidR="00C92842" w:rsidRPr="008E13E9">
          <w:rPr>
            <w:rFonts w:ascii="Times New Roman" w:hAnsi="Times New Roman" w:cs="Times New Roman"/>
            <w:noProof/>
            <w:webHidden/>
          </w:rPr>
          <w:instrText xml:space="preserve"> PAGEREF _Toc100701396 \h </w:instrText>
        </w:r>
        <w:r w:rsidR="00C92842" w:rsidRPr="008E13E9">
          <w:rPr>
            <w:rFonts w:ascii="Times New Roman" w:hAnsi="Times New Roman" w:cs="Times New Roman"/>
            <w:noProof/>
            <w:webHidden/>
          </w:rPr>
        </w:r>
        <w:r w:rsidR="00C92842" w:rsidRPr="008E13E9">
          <w:rPr>
            <w:rFonts w:ascii="Times New Roman" w:hAnsi="Times New Roman" w:cs="Times New Roman"/>
            <w:noProof/>
            <w:webHidden/>
          </w:rPr>
          <w:fldChar w:fldCharType="separate"/>
        </w:r>
        <w:r w:rsidR="005375DD">
          <w:rPr>
            <w:rFonts w:ascii="Times New Roman" w:hAnsi="Times New Roman" w:cs="Times New Roman"/>
            <w:noProof/>
            <w:webHidden/>
          </w:rPr>
          <w:t>27</w:t>
        </w:r>
        <w:r w:rsidR="00C92842" w:rsidRPr="008E13E9">
          <w:rPr>
            <w:rFonts w:ascii="Times New Roman" w:hAnsi="Times New Roman" w:cs="Times New Roman"/>
            <w:noProof/>
            <w:webHidden/>
          </w:rPr>
          <w:fldChar w:fldCharType="end"/>
        </w:r>
      </w:hyperlink>
    </w:p>
    <w:p w14:paraId="376DC7AD" w14:textId="67EFA558" w:rsidR="00C92842" w:rsidRPr="008E13E9" w:rsidRDefault="00C50960" w:rsidP="00190383">
      <w:pPr>
        <w:pStyle w:val="TableofFigures"/>
        <w:tabs>
          <w:tab w:val="right" w:leader="dot" w:pos="9350"/>
        </w:tabs>
        <w:spacing w:line="360" w:lineRule="auto"/>
        <w:rPr>
          <w:rFonts w:ascii="Times New Roman" w:eastAsiaTheme="minorEastAsia" w:hAnsi="Times New Roman" w:cs="Times New Roman"/>
          <w:noProof/>
        </w:rPr>
      </w:pPr>
      <w:hyperlink w:anchor="_Toc100701397" w:history="1">
        <w:r w:rsidR="00C92842" w:rsidRPr="008E13E9">
          <w:rPr>
            <w:rStyle w:val="Hyperlink"/>
            <w:rFonts w:ascii="Times New Roman" w:hAnsi="Times New Roman" w:cs="Times New Roman"/>
            <w:b/>
            <w:bCs/>
            <w:noProof/>
          </w:rPr>
          <w:t>Figure 4: Occupation of the Participants.</w:t>
        </w:r>
        <w:r w:rsidR="00C92842" w:rsidRPr="008E13E9">
          <w:rPr>
            <w:rFonts w:ascii="Times New Roman" w:hAnsi="Times New Roman" w:cs="Times New Roman"/>
            <w:noProof/>
            <w:webHidden/>
          </w:rPr>
          <w:tab/>
        </w:r>
        <w:r w:rsidR="00C92842" w:rsidRPr="008E13E9">
          <w:rPr>
            <w:rFonts w:ascii="Times New Roman" w:hAnsi="Times New Roman" w:cs="Times New Roman"/>
            <w:noProof/>
            <w:webHidden/>
          </w:rPr>
          <w:fldChar w:fldCharType="begin"/>
        </w:r>
        <w:r w:rsidR="00C92842" w:rsidRPr="008E13E9">
          <w:rPr>
            <w:rFonts w:ascii="Times New Roman" w:hAnsi="Times New Roman" w:cs="Times New Roman"/>
            <w:noProof/>
            <w:webHidden/>
          </w:rPr>
          <w:instrText xml:space="preserve"> PAGEREF _Toc100701397 \h </w:instrText>
        </w:r>
        <w:r w:rsidR="00C92842" w:rsidRPr="008E13E9">
          <w:rPr>
            <w:rFonts w:ascii="Times New Roman" w:hAnsi="Times New Roman" w:cs="Times New Roman"/>
            <w:noProof/>
            <w:webHidden/>
          </w:rPr>
        </w:r>
        <w:r w:rsidR="00C92842" w:rsidRPr="008E13E9">
          <w:rPr>
            <w:rFonts w:ascii="Times New Roman" w:hAnsi="Times New Roman" w:cs="Times New Roman"/>
            <w:noProof/>
            <w:webHidden/>
          </w:rPr>
          <w:fldChar w:fldCharType="separate"/>
        </w:r>
        <w:r w:rsidR="005375DD">
          <w:rPr>
            <w:rFonts w:ascii="Times New Roman" w:hAnsi="Times New Roman" w:cs="Times New Roman"/>
            <w:noProof/>
            <w:webHidden/>
          </w:rPr>
          <w:t>28</w:t>
        </w:r>
        <w:r w:rsidR="00C92842" w:rsidRPr="008E13E9">
          <w:rPr>
            <w:rFonts w:ascii="Times New Roman" w:hAnsi="Times New Roman" w:cs="Times New Roman"/>
            <w:noProof/>
            <w:webHidden/>
          </w:rPr>
          <w:fldChar w:fldCharType="end"/>
        </w:r>
      </w:hyperlink>
    </w:p>
    <w:p w14:paraId="0992094C" w14:textId="766ECC28" w:rsidR="00C92842" w:rsidRPr="008E13E9" w:rsidRDefault="00C50960" w:rsidP="00190383">
      <w:pPr>
        <w:pStyle w:val="TableofFigures"/>
        <w:tabs>
          <w:tab w:val="right" w:leader="dot" w:pos="9350"/>
        </w:tabs>
        <w:spacing w:line="360" w:lineRule="auto"/>
        <w:rPr>
          <w:rFonts w:ascii="Times New Roman" w:eastAsiaTheme="minorEastAsia" w:hAnsi="Times New Roman" w:cs="Times New Roman"/>
          <w:noProof/>
        </w:rPr>
      </w:pPr>
      <w:hyperlink w:anchor="_Toc100701398" w:history="1">
        <w:r w:rsidR="00C92842" w:rsidRPr="008E13E9">
          <w:rPr>
            <w:rStyle w:val="Hyperlink"/>
            <w:rFonts w:ascii="Times New Roman" w:hAnsi="Times New Roman" w:cs="Times New Roman"/>
            <w:b/>
            <w:bCs/>
            <w:noProof/>
          </w:rPr>
          <w:t>Figure 5: Educational background of the customers.</w:t>
        </w:r>
        <w:r w:rsidR="00C92842" w:rsidRPr="008E13E9">
          <w:rPr>
            <w:rFonts w:ascii="Times New Roman" w:hAnsi="Times New Roman" w:cs="Times New Roman"/>
            <w:noProof/>
            <w:webHidden/>
          </w:rPr>
          <w:tab/>
        </w:r>
        <w:r w:rsidR="00C92842" w:rsidRPr="008E13E9">
          <w:rPr>
            <w:rFonts w:ascii="Times New Roman" w:hAnsi="Times New Roman" w:cs="Times New Roman"/>
            <w:noProof/>
            <w:webHidden/>
          </w:rPr>
          <w:fldChar w:fldCharType="begin"/>
        </w:r>
        <w:r w:rsidR="00C92842" w:rsidRPr="008E13E9">
          <w:rPr>
            <w:rFonts w:ascii="Times New Roman" w:hAnsi="Times New Roman" w:cs="Times New Roman"/>
            <w:noProof/>
            <w:webHidden/>
          </w:rPr>
          <w:instrText xml:space="preserve"> PAGEREF _Toc100701398 \h </w:instrText>
        </w:r>
        <w:r w:rsidR="00C92842" w:rsidRPr="008E13E9">
          <w:rPr>
            <w:rFonts w:ascii="Times New Roman" w:hAnsi="Times New Roman" w:cs="Times New Roman"/>
            <w:noProof/>
            <w:webHidden/>
          </w:rPr>
        </w:r>
        <w:r w:rsidR="00C92842" w:rsidRPr="008E13E9">
          <w:rPr>
            <w:rFonts w:ascii="Times New Roman" w:hAnsi="Times New Roman" w:cs="Times New Roman"/>
            <w:noProof/>
            <w:webHidden/>
          </w:rPr>
          <w:fldChar w:fldCharType="separate"/>
        </w:r>
        <w:r w:rsidR="005375DD">
          <w:rPr>
            <w:rFonts w:ascii="Times New Roman" w:hAnsi="Times New Roman" w:cs="Times New Roman"/>
            <w:noProof/>
            <w:webHidden/>
          </w:rPr>
          <w:t>29</w:t>
        </w:r>
        <w:r w:rsidR="00C92842" w:rsidRPr="008E13E9">
          <w:rPr>
            <w:rFonts w:ascii="Times New Roman" w:hAnsi="Times New Roman" w:cs="Times New Roman"/>
            <w:noProof/>
            <w:webHidden/>
          </w:rPr>
          <w:fldChar w:fldCharType="end"/>
        </w:r>
      </w:hyperlink>
    </w:p>
    <w:p w14:paraId="427B6D18" w14:textId="412C66BC" w:rsidR="00C92842" w:rsidRPr="008E13E9" w:rsidRDefault="00C50960" w:rsidP="00190383">
      <w:pPr>
        <w:pStyle w:val="TableofFigures"/>
        <w:tabs>
          <w:tab w:val="right" w:leader="dot" w:pos="9350"/>
        </w:tabs>
        <w:spacing w:line="360" w:lineRule="auto"/>
        <w:rPr>
          <w:rFonts w:ascii="Times New Roman" w:eastAsiaTheme="minorEastAsia" w:hAnsi="Times New Roman" w:cs="Times New Roman"/>
          <w:noProof/>
        </w:rPr>
      </w:pPr>
      <w:hyperlink w:anchor="_Toc100701399" w:history="1">
        <w:r w:rsidR="00C92842" w:rsidRPr="008E13E9">
          <w:rPr>
            <w:rStyle w:val="Hyperlink"/>
            <w:rFonts w:ascii="Times New Roman" w:hAnsi="Times New Roman" w:cs="Times New Roman"/>
            <w:b/>
            <w:bCs/>
            <w:noProof/>
          </w:rPr>
          <w:t>Figure 6: Monthly income of the customers.</w:t>
        </w:r>
        <w:r w:rsidR="00C92842" w:rsidRPr="008E13E9">
          <w:rPr>
            <w:rFonts w:ascii="Times New Roman" w:hAnsi="Times New Roman" w:cs="Times New Roman"/>
            <w:noProof/>
            <w:webHidden/>
          </w:rPr>
          <w:tab/>
        </w:r>
        <w:r w:rsidR="00C92842" w:rsidRPr="008E13E9">
          <w:rPr>
            <w:rFonts w:ascii="Times New Roman" w:hAnsi="Times New Roman" w:cs="Times New Roman"/>
            <w:noProof/>
            <w:webHidden/>
          </w:rPr>
          <w:fldChar w:fldCharType="begin"/>
        </w:r>
        <w:r w:rsidR="00C92842" w:rsidRPr="008E13E9">
          <w:rPr>
            <w:rFonts w:ascii="Times New Roman" w:hAnsi="Times New Roman" w:cs="Times New Roman"/>
            <w:noProof/>
            <w:webHidden/>
          </w:rPr>
          <w:instrText xml:space="preserve"> PAGEREF _Toc100701399 \h </w:instrText>
        </w:r>
        <w:r w:rsidR="00C92842" w:rsidRPr="008E13E9">
          <w:rPr>
            <w:rFonts w:ascii="Times New Roman" w:hAnsi="Times New Roman" w:cs="Times New Roman"/>
            <w:noProof/>
            <w:webHidden/>
          </w:rPr>
        </w:r>
        <w:r w:rsidR="00C92842" w:rsidRPr="008E13E9">
          <w:rPr>
            <w:rFonts w:ascii="Times New Roman" w:hAnsi="Times New Roman" w:cs="Times New Roman"/>
            <w:noProof/>
            <w:webHidden/>
          </w:rPr>
          <w:fldChar w:fldCharType="separate"/>
        </w:r>
        <w:r w:rsidR="005375DD">
          <w:rPr>
            <w:rFonts w:ascii="Times New Roman" w:hAnsi="Times New Roman" w:cs="Times New Roman"/>
            <w:noProof/>
            <w:webHidden/>
          </w:rPr>
          <w:t>30</w:t>
        </w:r>
        <w:r w:rsidR="00C92842" w:rsidRPr="008E13E9">
          <w:rPr>
            <w:rFonts w:ascii="Times New Roman" w:hAnsi="Times New Roman" w:cs="Times New Roman"/>
            <w:noProof/>
            <w:webHidden/>
          </w:rPr>
          <w:fldChar w:fldCharType="end"/>
        </w:r>
      </w:hyperlink>
    </w:p>
    <w:p w14:paraId="14150C4F" w14:textId="19C899C4" w:rsidR="00C92842" w:rsidRPr="008E13E9" w:rsidRDefault="00C50960" w:rsidP="00190383">
      <w:pPr>
        <w:pStyle w:val="TableofFigures"/>
        <w:tabs>
          <w:tab w:val="right" w:leader="dot" w:pos="9350"/>
        </w:tabs>
        <w:spacing w:line="360" w:lineRule="auto"/>
        <w:rPr>
          <w:rFonts w:ascii="Times New Roman" w:eastAsiaTheme="minorEastAsia" w:hAnsi="Times New Roman" w:cs="Times New Roman"/>
          <w:noProof/>
        </w:rPr>
      </w:pPr>
      <w:hyperlink w:anchor="_Toc100701400" w:history="1">
        <w:r w:rsidR="00C92842" w:rsidRPr="008E13E9">
          <w:rPr>
            <w:rStyle w:val="Hyperlink"/>
            <w:rFonts w:ascii="Times New Roman" w:hAnsi="Times New Roman" w:cs="Times New Roman"/>
            <w:b/>
            <w:bCs/>
            <w:noProof/>
          </w:rPr>
          <w:t>Figure 7: From which sources you have got information about SEBL loan offering?</w:t>
        </w:r>
        <w:r w:rsidR="00C92842" w:rsidRPr="008E13E9">
          <w:rPr>
            <w:rFonts w:ascii="Times New Roman" w:hAnsi="Times New Roman" w:cs="Times New Roman"/>
            <w:noProof/>
            <w:webHidden/>
          </w:rPr>
          <w:tab/>
        </w:r>
        <w:r w:rsidR="00C92842" w:rsidRPr="008E13E9">
          <w:rPr>
            <w:rFonts w:ascii="Times New Roman" w:hAnsi="Times New Roman" w:cs="Times New Roman"/>
            <w:noProof/>
            <w:webHidden/>
          </w:rPr>
          <w:fldChar w:fldCharType="begin"/>
        </w:r>
        <w:r w:rsidR="00C92842" w:rsidRPr="008E13E9">
          <w:rPr>
            <w:rFonts w:ascii="Times New Roman" w:hAnsi="Times New Roman" w:cs="Times New Roman"/>
            <w:noProof/>
            <w:webHidden/>
          </w:rPr>
          <w:instrText xml:space="preserve"> PAGEREF _Toc100701400 \h </w:instrText>
        </w:r>
        <w:r w:rsidR="00C92842" w:rsidRPr="008E13E9">
          <w:rPr>
            <w:rFonts w:ascii="Times New Roman" w:hAnsi="Times New Roman" w:cs="Times New Roman"/>
            <w:noProof/>
            <w:webHidden/>
          </w:rPr>
        </w:r>
        <w:r w:rsidR="00C92842" w:rsidRPr="008E13E9">
          <w:rPr>
            <w:rFonts w:ascii="Times New Roman" w:hAnsi="Times New Roman" w:cs="Times New Roman"/>
            <w:noProof/>
            <w:webHidden/>
          </w:rPr>
          <w:fldChar w:fldCharType="separate"/>
        </w:r>
        <w:r w:rsidR="005375DD">
          <w:rPr>
            <w:rFonts w:ascii="Times New Roman" w:hAnsi="Times New Roman" w:cs="Times New Roman"/>
            <w:noProof/>
            <w:webHidden/>
          </w:rPr>
          <w:t>31</w:t>
        </w:r>
        <w:r w:rsidR="00C92842" w:rsidRPr="008E13E9">
          <w:rPr>
            <w:rFonts w:ascii="Times New Roman" w:hAnsi="Times New Roman" w:cs="Times New Roman"/>
            <w:noProof/>
            <w:webHidden/>
          </w:rPr>
          <w:fldChar w:fldCharType="end"/>
        </w:r>
      </w:hyperlink>
    </w:p>
    <w:p w14:paraId="0685FD55" w14:textId="36C16DAF" w:rsidR="00C92842" w:rsidRPr="008E13E9" w:rsidRDefault="00C50960" w:rsidP="00190383">
      <w:pPr>
        <w:pStyle w:val="TableofFigures"/>
        <w:tabs>
          <w:tab w:val="right" w:leader="dot" w:pos="9350"/>
        </w:tabs>
        <w:spacing w:line="360" w:lineRule="auto"/>
        <w:rPr>
          <w:rFonts w:ascii="Times New Roman" w:eastAsiaTheme="minorEastAsia" w:hAnsi="Times New Roman" w:cs="Times New Roman"/>
          <w:noProof/>
        </w:rPr>
      </w:pPr>
      <w:hyperlink w:anchor="_Toc100701401" w:history="1">
        <w:r w:rsidR="00C92842" w:rsidRPr="008E13E9">
          <w:rPr>
            <w:rStyle w:val="Hyperlink"/>
            <w:rFonts w:ascii="Times New Roman" w:hAnsi="Times New Roman" w:cs="Times New Roman"/>
            <w:b/>
            <w:bCs/>
            <w:noProof/>
          </w:rPr>
          <w:t>Figure 8: The relationship between loyalty and credit policies.</w:t>
        </w:r>
        <w:r w:rsidR="00C92842" w:rsidRPr="008E13E9">
          <w:rPr>
            <w:rFonts w:ascii="Times New Roman" w:hAnsi="Times New Roman" w:cs="Times New Roman"/>
            <w:noProof/>
            <w:webHidden/>
          </w:rPr>
          <w:tab/>
        </w:r>
        <w:r w:rsidR="00C92842" w:rsidRPr="008E13E9">
          <w:rPr>
            <w:rFonts w:ascii="Times New Roman" w:hAnsi="Times New Roman" w:cs="Times New Roman"/>
            <w:noProof/>
            <w:webHidden/>
          </w:rPr>
          <w:fldChar w:fldCharType="begin"/>
        </w:r>
        <w:r w:rsidR="00C92842" w:rsidRPr="008E13E9">
          <w:rPr>
            <w:rFonts w:ascii="Times New Roman" w:hAnsi="Times New Roman" w:cs="Times New Roman"/>
            <w:noProof/>
            <w:webHidden/>
          </w:rPr>
          <w:instrText xml:space="preserve"> PAGEREF _Toc100701401 \h </w:instrText>
        </w:r>
        <w:r w:rsidR="00C92842" w:rsidRPr="008E13E9">
          <w:rPr>
            <w:rFonts w:ascii="Times New Roman" w:hAnsi="Times New Roman" w:cs="Times New Roman"/>
            <w:noProof/>
            <w:webHidden/>
          </w:rPr>
        </w:r>
        <w:r w:rsidR="00C92842" w:rsidRPr="008E13E9">
          <w:rPr>
            <w:rFonts w:ascii="Times New Roman" w:hAnsi="Times New Roman" w:cs="Times New Roman"/>
            <w:noProof/>
            <w:webHidden/>
          </w:rPr>
          <w:fldChar w:fldCharType="separate"/>
        </w:r>
        <w:r w:rsidR="005375DD">
          <w:rPr>
            <w:rFonts w:ascii="Times New Roman" w:hAnsi="Times New Roman" w:cs="Times New Roman"/>
            <w:noProof/>
            <w:webHidden/>
          </w:rPr>
          <w:t>32</w:t>
        </w:r>
        <w:r w:rsidR="00C92842" w:rsidRPr="008E13E9">
          <w:rPr>
            <w:rFonts w:ascii="Times New Roman" w:hAnsi="Times New Roman" w:cs="Times New Roman"/>
            <w:noProof/>
            <w:webHidden/>
          </w:rPr>
          <w:fldChar w:fldCharType="end"/>
        </w:r>
      </w:hyperlink>
    </w:p>
    <w:p w14:paraId="5D54560E" w14:textId="6466C572" w:rsidR="00C92842" w:rsidRPr="008E13E9" w:rsidRDefault="00C50960" w:rsidP="00190383">
      <w:pPr>
        <w:pStyle w:val="TableofFigures"/>
        <w:tabs>
          <w:tab w:val="right" w:leader="dot" w:pos="9350"/>
        </w:tabs>
        <w:spacing w:line="360" w:lineRule="auto"/>
        <w:rPr>
          <w:rFonts w:ascii="Times New Roman" w:eastAsiaTheme="minorEastAsia" w:hAnsi="Times New Roman" w:cs="Times New Roman"/>
          <w:noProof/>
        </w:rPr>
      </w:pPr>
      <w:hyperlink w:anchor="_Toc100701402" w:history="1">
        <w:r w:rsidR="00C92842" w:rsidRPr="008E13E9">
          <w:rPr>
            <w:rStyle w:val="Hyperlink"/>
            <w:rFonts w:ascii="Times New Roman" w:hAnsi="Times New Roman" w:cs="Times New Roman"/>
            <w:b/>
            <w:bCs/>
            <w:noProof/>
          </w:rPr>
          <w:t>Figure 9: Policies applied by the southeast bank.</w:t>
        </w:r>
        <w:r w:rsidR="00C92842" w:rsidRPr="008E13E9">
          <w:rPr>
            <w:rFonts w:ascii="Times New Roman" w:hAnsi="Times New Roman" w:cs="Times New Roman"/>
            <w:noProof/>
            <w:webHidden/>
          </w:rPr>
          <w:tab/>
        </w:r>
        <w:r w:rsidR="00C92842" w:rsidRPr="008E13E9">
          <w:rPr>
            <w:rFonts w:ascii="Times New Roman" w:hAnsi="Times New Roman" w:cs="Times New Roman"/>
            <w:noProof/>
            <w:webHidden/>
          </w:rPr>
          <w:fldChar w:fldCharType="begin"/>
        </w:r>
        <w:r w:rsidR="00C92842" w:rsidRPr="008E13E9">
          <w:rPr>
            <w:rFonts w:ascii="Times New Roman" w:hAnsi="Times New Roman" w:cs="Times New Roman"/>
            <w:noProof/>
            <w:webHidden/>
          </w:rPr>
          <w:instrText xml:space="preserve"> PAGEREF _Toc100701402 \h </w:instrText>
        </w:r>
        <w:r w:rsidR="00C92842" w:rsidRPr="008E13E9">
          <w:rPr>
            <w:rFonts w:ascii="Times New Roman" w:hAnsi="Times New Roman" w:cs="Times New Roman"/>
            <w:noProof/>
            <w:webHidden/>
          </w:rPr>
        </w:r>
        <w:r w:rsidR="00C92842" w:rsidRPr="008E13E9">
          <w:rPr>
            <w:rFonts w:ascii="Times New Roman" w:hAnsi="Times New Roman" w:cs="Times New Roman"/>
            <w:noProof/>
            <w:webHidden/>
          </w:rPr>
          <w:fldChar w:fldCharType="separate"/>
        </w:r>
        <w:r w:rsidR="005375DD">
          <w:rPr>
            <w:rFonts w:ascii="Times New Roman" w:hAnsi="Times New Roman" w:cs="Times New Roman"/>
            <w:noProof/>
            <w:webHidden/>
          </w:rPr>
          <w:t>33</w:t>
        </w:r>
        <w:r w:rsidR="00C92842" w:rsidRPr="008E13E9">
          <w:rPr>
            <w:rFonts w:ascii="Times New Roman" w:hAnsi="Times New Roman" w:cs="Times New Roman"/>
            <w:noProof/>
            <w:webHidden/>
          </w:rPr>
          <w:fldChar w:fldCharType="end"/>
        </w:r>
      </w:hyperlink>
    </w:p>
    <w:p w14:paraId="07764F6D" w14:textId="15FC6A81" w:rsidR="00C92842" w:rsidRPr="008E13E9" w:rsidRDefault="00C50960" w:rsidP="00190383">
      <w:pPr>
        <w:pStyle w:val="TableofFigures"/>
        <w:tabs>
          <w:tab w:val="right" w:leader="dot" w:pos="9350"/>
        </w:tabs>
        <w:spacing w:line="360" w:lineRule="auto"/>
        <w:rPr>
          <w:rFonts w:ascii="Times New Roman" w:eastAsiaTheme="minorEastAsia" w:hAnsi="Times New Roman" w:cs="Times New Roman"/>
          <w:noProof/>
        </w:rPr>
      </w:pPr>
      <w:hyperlink w:anchor="_Toc100701403" w:history="1">
        <w:r w:rsidR="00C92842" w:rsidRPr="008E13E9">
          <w:rPr>
            <w:rStyle w:val="Hyperlink"/>
            <w:rFonts w:ascii="Times New Roman" w:hAnsi="Times New Roman" w:cs="Times New Roman"/>
            <w:b/>
            <w:bCs/>
            <w:noProof/>
          </w:rPr>
          <w:t>Figure 10: The policies that southeast bank can add to their policy system.</w:t>
        </w:r>
        <w:r w:rsidR="00C92842" w:rsidRPr="008E13E9">
          <w:rPr>
            <w:rFonts w:ascii="Times New Roman" w:hAnsi="Times New Roman" w:cs="Times New Roman"/>
            <w:noProof/>
            <w:webHidden/>
          </w:rPr>
          <w:tab/>
        </w:r>
        <w:r w:rsidR="00C92842" w:rsidRPr="008E13E9">
          <w:rPr>
            <w:rFonts w:ascii="Times New Roman" w:hAnsi="Times New Roman" w:cs="Times New Roman"/>
            <w:noProof/>
            <w:webHidden/>
          </w:rPr>
          <w:fldChar w:fldCharType="begin"/>
        </w:r>
        <w:r w:rsidR="00C92842" w:rsidRPr="008E13E9">
          <w:rPr>
            <w:rFonts w:ascii="Times New Roman" w:hAnsi="Times New Roman" w:cs="Times New Roman"/>
            <w:noProof/>
            <w:webHidden/>
          </w:rPr>
          <w:instrText xml:space="preserve"> PAGEREF _Toc100701403 \h </w:instrText>
        </w:r>
        <w:r w:rsidR="00C92842" w:rsidRPr="008E13E9">
          <w:rPr>
            <w:rFonts w:ascii="Times New Roman" w:hAnsi="Times New Roman" w:cs="Times New Roman"/>
            <w:noProof/>
            <w:webHidden/>
          </w:rPr>
        </w:r>
        <w:r w:rsidR="00C92842" w:rsidRPr="008E13E9">
          <w:rPr>
            <w:rFonts w:ascii="Times New Roman" w:hAnsi="Times New Roman" w:cs="Times New Roman"/>
            <w:noProof/>
            <w:webHidden/>
          </w:rPr>
          <w:fldChar w:fldCharType="separate"/>
        </w:r>
        <w:r w:rsidR="005375DD">
          <w:rPr>
            <w:rFonts w:ascii="Times New Roman" w:hAnsi="Times New Roman" w:cs="Times New Roman"/>
            <w:noProof/>
            <w:webHidden/>
          </w:rPr>
          <w:t>36</w:t>
        </w:r>
        <w:r w:rsidR="00C92842" w:rsidRPr="008E13E9">
          <w:rPr>
            <w:rFonts w:ascii="Times New Roman" w:hAnsi="Times New Roman" w:cs="Times New Roman"/>
            <w:noProof/>
            <w:webHidden/>
          </w:rPr>
          <w:fldChar w:fldCharType="end"/>
        </w:r>
      </w:hyperlink>
    </w:p>
    <w:p w14:paraId="60D1B122" w14:textId="6A721C5F" w:rsidR="00C92842" w:rsidRPr="008E13E9" w:rsidRDefault="00C50960" w:rsidP="00190383">
      <w:pPr>
        <w:pStyle w:val="TableofFigures"/>
        <w:tabs>
          <w:tab w:val="right" w:leader="dot" w:pos="9350"/>
        </w:tabs>
        <w:spacing w:line="360" w:lineRule="auto"/>
        <w:rPr>
          <w:rFonts w:ascii="Times New Roman" w:eastAsiaTheme="minorEastAsia" w:hAnsi="Times New Roman" w:cs="Times New Roman"/>
          <w:noProof/>
        </w:rPr>
      </w:pPr>
      <w:hyperlink w:anchor="_Toc100701404" w:history="1">
        <w:r w:rsidR="00C92842" w:rsidRPr="008E13E9">
          <w:rPr>
            <w:rStyle w:val="Hyperlink"/>
            <w:rFonts w:ascii="Times New Roman" w:hAnsi="Times New Roman" w:cs="Times New Roman"/>
            <w:b/>
            <w:bCs/>
            <w:noProof/>
          </w:rPr>
          <w:t>Figure 11: Impacts on customer loyalty by credit period.</w:t>
        </w:r>
        <w:r w:rsidR="00C92842" w:rsidRPr="008E13E9">
          <w:rPr>
            <w:rFonts w:ascii="Times New Roman" w:hAnsi="Times New Roman" w:cs="Times New Roman"/>
            <w:noProof/>
            <w:webHidden/>
          </w:rPr>
          <w:tab/>
        </w:r>
        <w:r w:rsidR="00C92842" w:rsidRPr="008E13E9">
          <w:rPr>
            <w:rFonts w:ascii="Times New Roman" w:hAnsi="Times New Roman" w:cs="Times New Roman"/>
            <w:noProof/>
            <w:webHidden/>
          </w:rPr>
          <w:fldChar w:fldCharType="begin"/>
        </w:r>
        <w:r w:rsidR="00C92842" w:rsidRPr="008E13E9">
          <w:rPr>
            <w:rFonts w:ascii="Times New Roman" w:hAnsi="Times New Roman" w:cs="Times New Roman"/>
            <w:noProof/>
            <w:webHidden/>
          </w:rPr>
          <w:instrText xml:space="preserve"> PAGEREF _Toc100701404 \h </w:instrText>
        </w:r>
        <w:r w:rsidR="00C92842" w:rsidRPr="008E13E9">
          <w:rPr>
            <w:rFonts w:ascii="Times New Roman" w:hAnsi="Times New Roman" w:cs="Times New Roman"/>
            <w:noProof/>
            <w:webHidden/>
          </w:rPr>
        </w:r>
        <w:r w:rsidR="00C92842" w:rsidRPr="008E13E9">
          <w:rPr>
            <w:rFonts w:ascii="Times New Roman" w:hAnsi="Times New Roman" w:cs="Times New Roman"/>
            <w:noProof/>
            <w:webHidden/>
          </w:rPr>
          <w:fldChar w:fldCharType="separate"/>
        </w:r>
        <w:r w:rsidR="005375DD">
          <w:rPr>
            <w:rFonts w:ascii="Times New Roman" w:hAnsi="Times New Roman" w:cs="Times New Roman"/>
            <w:noProof/>
            <w:webHidden/>
          </w:rPr>
          <w:t>37</w:t>
        </w:r>
        <w:r w:rsidR="00C92842" w:rsidRPr="008E13E9">
          <w:rPr>
            <w:rFonts w:ascii="Times New Roman" w:hAnsi="Times New Roman" w:cs="Times New Roman"/>
            <w:noProof/>
            <w:webHidden/>
          </w:rPr>
          <w:fldChar w:fldCharType="end"/>
        </w:r>
      </w:hyperlink>
    </w:p>
    <w:p w14:paraId="67854974" w14:textId="30D518B8" w:rsidR="00C92842" w:rsidRPr="008E13E9" w:rsidRDefault="00C50960" w:rsidP="00190383">
      <w:pPr>
        <w:pStyle w:val="TableofFigures"/>
        <w:tabs>
          <w:tab w:val="right" w:leader="dot" w:pos="9350"/>
        </w:tabs>
        <w:spacing w:line="360" w:lineRule="auto"/>
        <w:rPr>
          <w:rFonts w:ascii="Times New Roman" w:eastAsiaTheme="minorEastAsia" w:hAnsi="Times New Roman" w:cs="Times New Roman"/>
          <w:noProof/>
        </w:rPr>
      </w:pPr>
      <w:hyperlink w:anchor="_Toc100701405" w:history="1">
        <w:r w:rsidR="00C92842" w:rsidRPr="008E13E9">
          <w:rPr>
            <w:rStyle w:val="Hyperlink"/>
            <w:rFonts w:ascii="Times New Roman" w:hAnsi="Times New Roman" w:cs="Times New Roman"/>
            <w:b/>
            <w:bCs/>
            <w:noProof/>
          </w:rPr>
          <w:t>Figure 12:  Impacts on customer loyalty by Interest Rate.</w:t>
        </w:r>
        <w:r w:rsidR="00C92842" w:rsidRPr="008E13E9">
          <w:rPr>
            <w:rFonts w:ascii="Times New Roman" w:hAnsi="Times New Roman" w:cs="Times New Roman"/>
            <w:noProof/>
            <w:webHidden/>
          </w:rPr>
          <w:tab/>
        </w:r>
        <w:r w:rsidR="00C92842" w:rsidRPr="008E13E9">
          <w:rPr>
            <w:rFonts w:ascii="Times New Roman" w:hAnsi="Times New Roman" w:cs="Times New Roman"/>
            <w:noProof/>
            <w:webHidden/>
          </w:rPr>
          <w:fldChar w:fldCharType="begin"/>
        </w:r>
        <w:r w:rsidR="00C92842" w:rsidRPr="008E13E9">
          <w:rPr>
            <w:rFonts w:ascii="Times New Roman" w:hAnsi="Times New Roman" w:cs="Times New Roman"/>
            <w:noProof/>
            <w:webHidden/>
          </w:rPr>
          <w:instrText xml:space="preserve"> PAGEREF _Toc100701405 \h </w:instrText>
        </w:r>
        <w:r w:rsidR="00C92842" w:rsidRPr="008E13E9">
          <w:rPr>
            <w:rFonts w:ascii="Times New Roman" w:hAnsi="Times New Roman" w:cs="Times New Roman"/>
            <w:noProof/>
            <w:webHidden/>
          </w:rPr>
        </w:r>
        <w:r w:rsidR="00C92842" w:rsidRPr="008E13E9">
          <w:rPr>
            <w:rFonts w:ascii="Times New Roman" w:hAnsi="Times New Roman" w:cs="Times New Roman"/>
            <w:noProof/>
            <w:webHidden/>
          </w:rPr>
          <w:fldChar w:fldCharType="separate"/>
        </w:r>
        <w:r w:rsidR="005375DD">
          <w:rPr>
            <w:rFonts w:ascii="Times New Roman" w:hAnsi="Times New Roman" w:cs="Times New Roman"/>
            <w:noProof/>
            <w:webHidden/>
          </w:rPr>
          <w:t>38</w:t>
        </w:r>
        <w:r w:rsidR="00C92842" w:rsidRPr="008E13E9">
          <w:rPr>
            <w:rFonts w:ascii="Times New Roman" w:hAnsi="Times New Roman" w:cs="Times New Roman"/>
            <w:noProof/>
            <w:webHidden/>
          </w:rPr>
          <w:fldChar w:fldCharType="end"/>
        </w:r>
      </w:hyperlink>
    </w:p>
    <w:p w14:paraId="7F5FDAC0" w14:textId="0AD7BFE5" w:rsidR="00C92842" w:rsidRPr="008E13E9" w:rsidRDefault="00C50960" w:rsidP="00190383">
      <w:pPr>
        <w:pStyle w:val="TableofFigures"/>
        <w:tabs>
          <w:tab w:val="right" w:leader="dot" w:pos="9350"/>
        </w:tabs>
        <w:spacing w:line="360" w:lineRule="auto"/>
        <w:rPr>
          <w:rFonts w:ascii="Times New Roman" w:eastAsiaTheme="minorEastAsia" w:hAnsi="Times New Roman" w:cs="Times New Roman"/>
          <w:noProof/>
        </w:rPr>
      </w:pPr>
      <w:hyperlink w:anchor="_Toc100701406" w:history="1">
        <w:r w:rsidR="00C92842" w:rsidRPr="008E13E9">
          <w:rPr>
            <w:rStyle w:val="Hyperlink"/>
            <w:rFonts w:ascii="Times New Roman" w:hAnsi="Times New Roman" w:cs="Times New Roman"/>
            <w:b/>
            <w:bCs/>
            <w:noProof/>
          </w:rPr>
          <w:t>Figure 13:  Impacts on customer loyalty by Collection Policy.</w:t>
        </w:r>
        <w:r w:rsidR="00C92842" w:rsidRPr="008E13E9">
          <w:rPr>
            <w:rFonts w:ascii="Times New Roman" w:hAnsi="Times New Roman" w:cs="Times New Roman"/>
            <w:noProof/>
            <w:webHidden/>
          </w:rPr>
          <w:tab/>
        </w:r>
        <w:r w:rsidR="00C92842" w:rsidRPr="008E13E9">
          <w:rPr>
            <w:rFonts w:ascii="Times New Roman" w:hAnsi="Times New Roman" w:cs="Times New Roman"/>
            <w:noProof/>
            <w:webHidden/>
          </w:rPr>
          <w:fldChar w:fldCharType="begin"/>
        </w:r>
        <w:r w:rsidR="00C92842" w:rsidRPr="008E13E9">
          <w:rPr>
            <w:rFonts w:ascii="Times New Roman" w:hAnsi="Times New Roman" w:cs="Times New Roman"/>
            <w:noProof/>
            <w:webHidden/>
          </w:rPr>
          <w:instrText xml:space="preserve"> PAGEREF _Toc100701406 \h </w:instrText>
        </w:r>
        <w:r w:rsidR="00C92842" w:rsidRPr="008E13E9">
          <w:rPr>
            <w:rFonts w:ascii="Times New Roman" w:hAnsi="Times New Roman" w:cs="Times New Roman"/>
            <w:noProof/>
            <w:webHidden/>
          </w:rPr>
        </w:r>
        <w:r w:rsidR="00C92842" w:rsidRPr="008E13E9">
          <w:rPr>
            <w:rFonts w:ascii="Times New Roman" w:hAnsi="Times New Roman" w:cs="Times New Roman"/>
            <w:noProof/>
            <w:webHidden/>
          </w:rPr>
          <w:fldChar w:fldCharType="separate"/>
        </w:r>
        <w:r w:rsidR="005375DD">
          <w:rPr>
            <w:rFonts w:ascii="Times New Roman" w:hAnsi="Times New Roman" w:cs="Times New Roman"/>
            <w:noProof/>
            <w:webHidden/>
          </w:rPr>
          <w:t>39</w:t>
        </w:r>
        <w:r w:rsidR="00C92842" w:rsidRPr="008E13E9">
          <w:rPr>
            <w:rFonts w:ascii="Times New Roman" w:hAnsi="Times New Roman" w:cs="Times New Roman"/>
            <w:noProof/>
            <w:webHidden/>
          </w:rPr>
          <w:fldChar w:fldCharType="end"/>
        </w:r>
      </w:hyperlink>
    </w:p>
    <w:p w14:paraId="1B58025F" w14:textId="4542F9E0" w:rsidR="00C92842" w:rsidRPr="008E13E9" w:rsidRDefault="00C50960" w:rsidP="00190383">
      <w:pPr>
        <w:pStyle w:val="TableofFigures"/>
        <w:tabs>
          <w:tab w:val="right" w:leader="dot" w:pos="9350"/>
        </w:tabs>
        <w:spacing w:line="360" w:lineRule="auto"/>
        <w:rPr>
          <w:rFonts w:ascii="Times New Roman" w:eastAsiaTheme="minorEastAsia" w:hAnsi="Times New Roman" w:cs="Times New Roman"/>
          <w:noProof/>
        </w:rPr>
      </w:pPr>
      <w:hyperlink w:anchor="_Toc100701407" w:history="1">
        <w:r w:rsidR="00C92842" w:rsidRPr="008E13E9">
          <w:rPr>
            <w:rStyle w:val="Hyperlink"/>
            <w:rFonts w:ascii="Times New Roman" w:hAnsi="Times New Roman" w:cs="Times New Roman"/>
            <w:b/>
            <w:bCs/>
            <w:noProof/>
          </w:rPr>
          <w:t>Figure 14:  Impacts on customer loyalty by Credit Expansion Policy.</w:t>
        </w:r>
        <w:r w:rsidR="00C92842" w:rsidRPr="008E13E9">
          <w:rPr>
            <w:rFonts w:ascii="Times New Roman" w:hAnsi="Times New Roman" w:cs="Times New Roman"/>
            <w:noProof/>
            <w:webHidden/>
          </w:rPr>
          <w:tab/>
        </w:r>
        <w:r w:rsidR="00C92842" w:rsidRPr="008E13E9">
          <w:rPr>
            <w:rFonts w:ascii="Times New Roman" w:hAnsi="Times New Roman" w:cs="Times New Roman"/>
            <w:noProof/>
            <w:webHidden/>
          </w:rPr>
          <w:fldChar w:fldCharType="begin"/>
        </w:r>
        <w:r w:rsidR="00C92842" w:rsidRPr="008E13E9">
          <w:rPr>
            <w:rFonts w:ascii="Times New Roman" w:hAnsi="Times New Roman" w:cs="Times New Roman"/>
            <w:noProof/>
            <w:webHidden/>
          </w:rPr>
          <w:instrText xml:space="preserve"> PAGEREF _Toc100701407 \h </w:instrText>
        </w:r>
        <w:r w:rsidR="00C92842" w:rsidRPr="008E13E9">
          <w:rPr>
            <w:rFonts w:ascii="Times New Roman" w:hAnsi="Times New Roman" w:cs="Times New Roman"/>
            <w:noProof/>
            <w:webHidden/>
          </w:rPr>
        </w:r>
        <w:r w:rsidR="00C92842" w:rsidRPr="008E13E9">
          <w:rPr>
            <w:rFonts w:ascii="Times New Roman" w:hAnsi="Times New Roman" w:cs="Times New Roman"/>
            <w:noProof/>
            <w:webHidden/>
          </w:rPr>
          <w:fldChar w:fldCharType="separate"/>
        </w:r>
        <w:r w:rsidR="005375DD">
          <w:rPr>
            <w:rFonts w:ascii="Times New Roman" w:hAnsi="Times New Roman" w:cs="Times New Roman"/>
            <w:noProof/>
            <w:webHidden/>
          </w:rPr>
          <w:t>40</w:t>
        </w:r>
        <w:r w:rsidR="00C92842" w:rsidRPr="008E13E9">
          <w:rPr>
            <w:rFonts w:ascii="Times New Roman" w:hAnsi="Times New Roman" w:cs="Times New Roman"/>
            <w:noProof/>
            <w:webHidden/>
          </w:rPr>
          <w:fldChar w:fldCharType="end"/>
        </w:r>
      </w:hyperlink>
    </w:p>
    <w:p w14:paraId="1A5FAB7D" w14:textId="792770AF" w:rsidR="00C92842" w:rsidRPr="008E13E9" w:rsidRDefault="00C50960" w:rsidP="00190383">
      <w:pPr>
        <w:pStyle w:val="TableofFigures"/>
        <w:tabs>
          <w:tab w:val="right" w:leader="dot" w:pos="9350"/>
        </w:tabs>
        <w:spacing w:line="360" w:lineRule="auto"/>
        <w:rPr>
          <w:rFonts w:ascii="Times New Roman" w:eastAsiaTheme="minorEastAsia" w:hAnsi="Times New Roman" w:cs="Times New Roman"/>
          <w:noProof/>
        </w:rPr>
      </w:pPr>
      <w:hyperlink w:anchor="_Toc100701408" w:history="1">
        <w:r w:rsidR="00C92842" w:rsidRPr="008E13E9">
          <w:rPr>
            <w:rStyle w:val="Hyperlink"/>
            <w:rFonts w:ascii="Times New Roman" w:hAnsi="Times New Roman" w:cs="Times New Roman"/>
            <w:b/>
            <w:bCs/>
            <w:noProof/>
          </w:rPr>
          <w:t>Figure 15: Impact on collection process of Required information policy.</w:t>
        </w:r>
        <w:r w:rsidR="00C92842" w:rsidRPr="008E13E9">
          <w:rPr>
            <w:rFonts w:ascii="Times New Roman" w:hAnsi="Times New Roman" w:cs="Times New Roman"/>
            <w:noProof/>
            <w:webHidden/>
          </w:rPr>
          <w:tab/>
        </w:r>
        <w:r w:rsidR="00C92842" w:rsidRPr="008E13E9">
          <w:rPr>
            <w:rFonts w:ascii="Times New Roman" w:hAnsi="Times New Roman" w:cs="Times New Roman"/>
            <w:noProof/>
            <w:webHidden/>
          </w:rPr>
          <w:fldChar w:fldCharType="begin"/>
        </w:r>
        <w:r w:rsidR="00C92842" w:rsidRPr="008E13E9">
          <w:rPr>
            <w:rFonts w:ascii="Times New Roman" w:hAnsi="Times New Roman" w:cs="Times New Roman"/>
            <w:noProof/>
            <w:webHidden/>
          </w:rPr>
          <w:instrText xml:space="preserve"> PAGEREF _Toc100701408 \h </w:instrText>
        </w:r>
        <w:r w:rsidR="00C92842" w:rsidRPr="008E13E9">
          <w:rPr>
            <w:rFonts w:ascii="Times New Roman" w:hAnsi="Times New Roman" w:cs="Times New Roman"/>
            <w:noProof/>
            <w:webHidden/>
          </w:rPr>
        </w:r>
        <w:r w:rsidR="00C92842" w:rsidRPr="008E13E9">
          <w:rPr>
            <w:rFonts w:ascii="Times New Roman" w:hAnsi="Times New Roman" w:cs="Times New Roman"/>
            <w:noProof/>
            <w:webHidden/>
          </w:rPr>
          <w:fldChar w:fldCharType="separate"/>
        </w:r>
        <w:r w:rsidR="005375DD">
          <w:rPr>
            <w:rFonts w:ascii="Times New Roman" w:hAnsi="Times New Roman" w:cs="Times New Roman"/>
            <w:noProof/>
            <w:webHidden/>
          </w:rPr>
          <w:t>41</w:t>
        </w:r>
        <w:r w:rsidR="00C92842" w:rsidRPr="008E13E9">
          <w:rPr>
            <w:rFonts w:ascii="Times New Roman" w:hAnsi="Times New Roman" w:cs="Times New Roman"/>
            <w:noProof/>
            <w:webHidden/>
          </w:rPr>
          <w:fldChar w:fldCharType="end"/>
        </w:r>
      </w:hyperlink>
    </w:p>
    <w:p w14:paraId="63429DFE" w14:textId="17A71321" w:rsidR="00C92842" w:rsidRPr="008E13E9" w:rsidRDefault="00C50960" w:rsidP="00190383">
      <w:pPr>
        <w:pStyle w:val="TableofFigures"/>
        <w:tabs>
          <w:tab w:val="right" w:leader="dot" w:pos="9350"/>
        </w:tabs>
        <w:spacing w:line="360" w:lineRule="auto"/>
        <w:rPr>
          <w:rFonts w:ascii="Times New Roman" w:eastAsiaTheme="minorEastAsia" w:hAnsi="Times New Roman" w:cs="Times New Roman"/>
          <w:noProof/>
        </w:rPr>
      </w:pPr>
      <w:hyperlink w:anchor="_Toc100701409" w:history="1">
        <w:r w:rsidR="00C92842" w:rsidRPr="008E13E9">
          <w:rPr>
            <w:rStyle w:val="Hyperlink"/>
            <w:rFonts w:ascii="Times New Roman" w:hAnsi="Times New Roman" w:cs="Times New Roman"/>
            <w:b/>
            <w:bCs/>
            <w:noProof/>
          </w:rPr>
          <w:t>Figure 16: Are you satisfied with the credit duration period?</w:t>
        </w:r>
        <w:r w:rsidR="00C92842" w:rsidRPr="008E13E9">
          <w:rPr>
            <w:rFonts w:ascii="Times New Roman" w:hAnsi="Times New Roman" w:cs="Times New Roman"/>
            <w:noProof/>
            <w:webHidden/>
          </w:rPr>
          <w:tab/>
        </w:r>
        <w:r w:rsidR="00C92842" w:rsidRPr="008E13E9">
          <w:rPr>
            <w:rFonts w:ascii="Times New Roman" w:hAnsi="Times New Roman" w:cs="Times New Roman"/>
            <w:noProof/>
            <w:webHidden/>
          </w:rPr>
          <w:fldChar w:fldCharType="begin"/>
        </w:r>
        <w:r w:rsidR="00C92842" w:rsidRPr="008E13E9">
          <w:rPr>
            <w:rFonts w:ascii="Times New Roman" w:hAnsi="Times New Roman" w:cs="Times New Roman"/>
            <w:noProof/>
            <w:webHidden/>
          </w:rPr>
          <w:instrText xml:space="preserve"> PAGEREF _Toc100701409 \h </w:instrText>
        </w:r>
        <w:r w:rsidR="00C92842" w:rsidRPr="008E13E9">
          <w:rPr>
            <w:rFonts w:ascii="Times New Roman" w:hAnsi="Times New Roman" w:cs="Times New Roman"/>
            <w:noProof/>
            <w:webHidden/>
          </w:rPr>
        </w:r>
        <w:r w:rsidR="00C92842" w:rsidRPr="008E13E9">
          <w:rPr>
            <w:rFonts w:ascii="Times New Roman" w:hAnsi="Times New Roman" w:cs="Times New Roman"/>
            <w:noProof/>
            <w:webHidden/>
          </w:rPr>
          <w:fldChar w:fldCharType="separate"/>
        </w:r>
        <w:r w:rsidR="005375DD">
          <w:rPr>
            <w:rFonts w:ascii="Times New Roman" w:hAnsi="Times New Roman" w:cs="Times New Roman"/>
            <w:noProof/>
            <w:webHidden/>
          </w:rPr>
          <w:t>42</w:t>
        </w:r>
        <w:r w:rsidR="00C92842" w:rsidRPr="008E13E9">
          <w:rPr>
            <w:rFonts w:ascii="Times New Roman" w:hAnsi="Times New Roman" w:cs="Times New Roman"/>
            <w:noProof/>
            <w:webHidden/>
          </w:rPr>
          <w:fldChar w:fldCharType="end"/>
        </w:r>
      </w:hyperlink>
    </w:p>
    <w:p w14:paraId="0DB41356" w14:textId="2A651E6F" w:rsidR="00C92842" w:rsidRPr="008E13E9" w:rsidRDefault="00C50960" w:rsidP="00190383">
      <w:pPr>
        <w:pStyle w:val="TableofFigures"/>
        <w:tabs>
          <w:tab w:val="right" w:leader="dot" w:pos="9350"/>
        </w:tabs>
        <w:spacing w:line="360" w:lineRule="auto"/>
        <w:rPr>
          <w:rFonts w:ascii="Times New Roman" w:eastAsiaTheme="minorEastAsia" w:hAnsi="Times New Roman" w:cs="Times New Roman"/>
          <w:noProof/>
        </w:rPr>
      </w:pPr>
      <w:hyperlink w:anchor="_Toc100701410" w:history="1">
        <w:r w:rsidR="00C92842" w:rsidRPr="008E13E9">
          <w:rPr>
            <w:rStyle w:val="Hyperlink"/>
            <w:rFonts w:ascii="Times New Roman" w:hAnsi="Times New Roman" w:cs="Times New Roman"/>
            <w:b/>
            <w:bCs/>
            <w:noProof/>
          </w:rPr>
          <w:t>Figure 17:  Is it easy to expand the credit limit?</w:t>
        </w:r>
        <w:r w:rsidR="00C92842" w:rsidRPr="008E13E9">
          <w:rPr>
            <w:rFonts w:ascii="Times New Roman" w:hAnsi="Times New Roman" w:cs="Times New Roman"/>
            <w:noProof/>
            <w:webHidden/>
          </w:rPr>
          <w:tab/>
        </w:r>
        <w:r w:rsidR="00C92842" w:rsidRPr="008E13E9">
          <w:rPr>
            <w:rFonts w:ascii="Times New Roman" w:hAnsi="Times New Roman" w:cs="Times New Roman"/>
            <w:noProof/>
            <w:webHidden/>
          </w:rPr>
          <w:fldChar w:fldCharType="begin"/>
        </w:r>
        <w:r w:rsidR="00C92842" w:rsidRPr="008E13E9">
          <w:rPr>
            <w:rFonts w:ascii="Times New Roman" w:hAnsi="Times New Roman" w:cs="Times New Roman"/>
            <w:noProof/>
            <w:webHidden/>
          </w:rPr>
          <w:instrText xml:space="preserve"> PAGEREF _Toc100701410 \h </w:instrText>
        </w:r>
        <w:r w:rsidR="00C92842" w:rsidRPr="008E13E9">
          <w:rPr>
            <w:rFonts w:ascii="Times New Roman" w:hAnsi="Times New Roman" w:cs="Times New Roman"/>
            <w:noProof/>
            <w:webHidden/>
          </w:rPr>
        </w:r>
        <w:r w:rsidR="00C92842" w:rsidRPr="008E13E9">
          <w:rPr>
            <w:rFonts w:ascii="Times New Roman" w:hAnsi="Times New Roman" w:cs="Times New Roman"/>
            <w:noProof/>
            <w:webHidden/>
          </w:rPr>
          <w:fldChar w:fldCharType="separate"/>
        </w:r>
        <w:r w:rsidR="005375DD">
          <w:rPr>
            <w:rFonts w:ascii="Times New Roman" w:hAnsi="Times New Roman" w:cs="Times New Roman"/>
            <w:noProof/>
            <w:webHidden/>
          </w:rPr>
          <w:t>43</w:t>
        </w:r>
        <w:r w:rsidR="00C92842" w:rsidRPr="008E13E9">
          <w:rPr>
            <w:rFonts w:ascii="Times New Roman" w:hAnsi="Times New Roman" w:cs="Times New Roman"/>
            <w:noProof/>
            <w:webHidden/>
          </w:rPr>
          <w:fldChar w:fldCharType="end"/>
        </w:r>
      </w:hyperlink>
    </w:p>
    <w:p w14:paraId="50567999" w14:textId="25FB4B1B" w:rsidR="00C92842" w:rsidRPr="008E13E9" w:rsidRDefault="00C50960" w:rsidP="00190383">
      <w:pPr>
        <w:pStyle w:val="TableofFigures"/>
        <w:tabs>
          <w:tab w:val="right" w:leader="dot" w:pos="9350"/>
        </w:tabs>
        <w:spacing w:line="360" w:lineRule="auto"/>
        <w:rPr>
          <w:rFonts w:ascii="Times New Roman" w:eastAsiaTheme="minorEastAsia" w:hAnsi="Times New Roman" w:cs="Times New Roman"/>
          <w:noProof/>
        </w:rPr>
      </w:pPr>
      <w:hyperlink w:anchor="_Toc100701411" w:history="1">
        <w:r w:rsidR="00C92842" w:rsidRPr="008E13E9">
          <w:rPr>
            <w:rStyle w:val="Hyperlink"/>
            <w:rFonts w:ascii="Times New Roman" w:hAnsi="Times New Roman" w:cs="Times New Roman"/>
            <w:b/>
            <w:bCs/>
            <w:noProof/>
          </w:rPr>
          <w:t>Figure 18: Are you satisfied with the credit extension policy?</w:t>
        </w:r>
        <w:r w:rsidR="00C92842" w:rsidRPr="008E13E9">
          <w:rPr>
            <w:rFonts w:ascii="Times New Roman" w:hAnsi="Times New Roman" w:cs="Times New Roman"/>
            <w:noProof/>
            <w:webHidden/>
          </w:rPr>
          <w:tab/>
        </w:r>
        <w:r w:rsidR="00C92842" w:rsidRPr="008E13E9">
          <w:rPr>
            <w:rFonts w:ascii="Times New Roman" w:hAnsi="Times New Roman" w:cs="Times New Roman"/>
            <w:noProof/>
            <w:webHidden/>
          </w:rPr>
          <w:fldChar w:fldCharType="begin"/>
        </w:r>
        <w:r w:rsidR="00C92842" w:rsidRPr="008E13E9">
          <w:rPr>
            <w:rFonts w:ascii="Times New Roman" w:hAnsi="Times New Roman" w:cs="Times New Roman"/>
            <w:noProof/>
            <w:webHidden/>
          </w:rPr>
          <w:instrText xml:space="preserve"> PAGEREF _Toc100701411 \h </w:instrText>
        </w:r>
        <w:r w:rsidR="00C92842" w:rsidRPr="008E13E9">
          <w:rPr>
            <w:rFonts w:ascii="Times New Roman" w:hAnsi="Times New Roman" w:cs="Times New Roman"/>
            <w:noProof/>
            <w:webHidden/>
          </w:rPr>
        </w:r>
        <w:r w:rsidR="00C92842" w:rsidRPr="008E13E9">
          <w:rPr>
            <w:rFonts w:ascii="Times New Roman" w:hAnsi="Times New Roman" w:cs="Times New Roman"/>
            <w:noProof/>
            <w:webHidden/>
          </w:rPr>
          <w:fldChar w:fldCharType="separate"/>
        </w:r>
        <w:r w:rsidR="005375DD">
          <w:rPr>
            <w:rFonts w:ascii="Times New Roman" w:hAnsi="Times New Roman" w:cs="Times New Roman"/>
            <w:noProof/>
            <w:webHidden/>
          </w:rPr>
          <w:t>44</w:t>
        </w:r>
        <w:r w:rsidR="00C92842" w:rsidRPr="008E13E9">
          <w:rPr>
            <w:rFonts w:ascii="Times New Roman" w:hAnsi="Times New Roman" w:cs="Times New Roman"/>
            <w:noProof/>
            <w:webHidden/>
          </w:rPr>
          <w:fldChar w:fldCharType="end"/>
        </w:r>
      </w:hyperlink>
    </w:p>
    <w:p w14:paraId="2083B4A1" w14:textId="3E7E16CA" w:rsidR="00C92842" w:rsidRPr="008E13E9" w:rsidRDefault="00C50960" w:rsidP="00190383">
      <w:pPr>
        <w:pStyle w:val="TableofFigures"/>
        <w:tabs>
          <w:tab w:val="right" w:leader="dot" w:pos="9350"/>
        </w:tabs>
        <w:spacing w:line="360" w:lineRule="auto"/>
        <w:rPr>
          <w:rFonts w:ascii="Times New Roman" w:eastAsiaTheme="minorEastAsia" w:hAnsi="Times New Roman" w:cs="Times New Roman"/>
          <w:noProof/>
        </w:rPr>
      </w:pPr>
      <w:hyperlink w:anchor="_Toc100701412" w:history="1">
        <w:r w:rsidR="00C92842" w:rsidRPr="008E13E9">
          <w:rPr>
            <w:rStyle w:val="Hyperlink"/>
            <w:rFonts w:ascii="Times New Roman" w:hAnsi="Times New Roman" w:cs="Times New Roman"/>
            <w:b/>
            <w:bCs/>
            <w:noProof/>
          </w:rPr>
          <w:t>Figure 19: Are you satisfied with the credit rate policy?</w:t>
        </w:r>
        <w:r w:rsidR="00C92842" w:rsidRPr="008E13E9">
          <w:rPr>
            <w:rFonts w:ascii="Times New Roman" w:hAnsi="Times New Roman" w:cs="Times New Roman"/>
            <w:noProof/>
            <w:webHidden/>
          </w:rPr>
          <w:tab/>
        </w:r>
        <w:r w:rsidR="00C92842" w:rsidRPr="008E13E9">
          <w:rPr>
            <w:rFonts w:ascii="Times New Roman" w:hAnsi="Times New Roman" w:cs="Times New Roman"/>
            <w:noProof/>
            <w:webHidden/>
          </w:rPr>
          <w:fldChar w:fldCharType="begin"/>
        </w:r>
        <w:r w:rsidR="00C92842" w:rsidRPr="008E13E9">
          <w:rPr>
            <w:rFonts w:ascii="Times New Roman" w:hAnsi="Times New Roman" w:cs="Times New Roman"/>
            <w:noProof/>
            <w:webHidden/>
          </w:rPr>
          <w:instrText xml:space="preserve"> PAGEREF _Toc100701412 \h </w:instrText>
        </w:r>
        <w:r w:rsidR="00C92842" w:rsidRPr="008E13E9">
          <w:rPr>
            <w:rFonts w:ascii="Times New Roman" w:hAnsi="Times New Roman" w:cs="Times New Roman"/>
            <w:noProof/>
            <w:webHidden/>
          </w:rPr>
        </w:r>
        <w:r w:rsidR="00C92842" w:rsidRPr="008E13E9">
          <w:rPr>
            <w:rFonts w:ascii="Times New Roman" w:hAnsi="Times New Roman" w:cs="Times New Roman"/>
            <w:noProof/>
            <w:webHidden/>
          </w:rPr>
          <w:fldChar w:fldCharType="separate"/>
        </w:r>
        <w:r w:rsidR="005375DD">
          <w:rPr>
            <w:rFonts w:ascii="Times New Roman" w:hAnsi="Times New Roman" w:cs="Times New Roman"/>
            <w:noProof/>
            <w:webHidden/>
          </w:rPr>
          <w:t>45</w:t>
        </w:r>
        <w:r w:rsidR="00C92842" w:rsidRPr="008E13E9">
          <w:rPr>
            <w:rFonts w:ascii="Times New Roman" w:hAnsi="Times New Roman" w:cs="Times New Roman"/>
            <w:noProof/>
            <w:webHidden/>
          </w:rPr>
          <w:fldChar w:fldCharType="end"/>
        </w:r>
      </w:hyperlink>
    </w:p>
    <w:p w14:paraId="77B55A5A" w14:textId="7151E87B" w:rsidR="00C92842" w:rsidRPr="008E13E9" w:rsidRDefault="00C50960" w:rsidP="00190383">
      <w:pPr>
        <w:pStyle w:val="TableofFigures"/>
        <w:tabs>
          <w:tab w:val="right" w:leader="dot" w:pos="9350"/>
        </w:tabs>
        <w:spacing w:line="360" w:lineRule="auto"/>
        <w:rPr>
          <w:rFonts w:ascii="Times New Roman" w:eastAsiaTheme="minorEastAsia" w:hAnsi="Times New Roman" w:cs="Times New Roman"/>
          <w:noProof/>
        </w:rPr>
      </w:pPr>
      <w:hyperlink w:anchor="_Toc100701413" w:history="1">
        <w:r w:rsidR="00C92842" w:rsidRPr="008E13E9">
          <w:rPr>
            <w:rStyle w:val="Hyperlink"/>
            <w:rFonts w:ascii="Times New Roman" w:hAnsi="Times New Roman" w:cs="Times New Roman"/>
            <w:b/>
            <w:bCs/>
            <w:noProof/>
          </w:rPr>
          <w:t>Figure 20: Are you satisfied with the credit recovery policy?</w:t>
        </w:r>
        <w:r w:rsidR="00C92842" w:rsidRPr="008E13E9">
          <w:rPr>
            <w:rFonts w:ascii="Times New Roman" w:hAnsi="Times New Roman" w:cs="Times New Roman"/>
            <w:noProof/>
            <w:webHidden/>
          </w:rPr>
          <w:tab/>
        </w:r>
        <w:r w:rsidR="00C92842" w:rsidRPr="008E13E9">
          <w:rPr>
            <w:rFonts w:ascii="Times New Roman" w:hAnsi="Times New Roman" w:cs="Times New Roman"/>
            <w:noProof/>
            <w:webHidden/>
          </w:rPr>
          <w:fldChar w:fldCharType="begin"/>
        </w:r>
        <w:r w:rsidR="00C92842" w:rsidRPr="008E13E9">
          <w:rPr>
            <w:rFonts w:ascii="Times New Roman" w:hAnsi="Times New Roman" w:cs="Times New Roman"/>
            <w:noProof/>
            <w:webHidden/>
          </w:rPr>
          <w:instrText xml:space="preserve"> PAGEREF _Toc100701413 \h </w:instrText>
        </w:r>
        <w:r w:rsidR="00C92842" w:rsidRPr="008E13E9">
          <w:rPr>
            <w:rFonts w:ascii="Times New Roman" w:hAnsi="Times New Roman" w:cs="Times New Roman"/>
            <w:noProof/>
            <w:webHidden/>
          </w:rPr>
        </w:r>
        <w:r w:rsidR="00C92842" w:rsidRPr="008E13E9">
          <w:rPr>
            <w:rFonts w:ascii="Times New Roman" w:hAnsi="Times New Roman" w:cs="Times New Roman"/>
            <w:noProof/>
            <w:webHidden/>
          </w:rPr>
          <w:fldChar w:fldCharType="separate"/>
        </w:r>
        <w:r w:rsidR="005375DD">
          <w:rPr>
            <w:rFonts w:ascii="Times New Roman" w:hAnsi="Times New Roman" w:cs="Times New Roman"/>
            <w:noProof/>
            <w:webHidden/>
          </w:rPr>
          <w:t>46</w:t>
        </w:r>
        <w:r w:rsidR="00C92842" w:rsidRPr="008E13E9">
          <w:rPr>
            <w:rFonts w:ascii="Times New Roman" w:hAnsi="Times New Roman" w:cs="Times New Roman"/>
            <w:noProof/>
            <w:webHidden/>
          </w:rPr>
          <w:fldChar w:fldCharType="end"/>
        </w:r>
      </w:hyperlink>
    </w:p>
    <w:p w14:paraId="0358350C" w14:textId="2706D0EC" w:rsidR="00C92842" w:rsidRPr="008E13E9" w:rsidRDefault="00C50960" w:rsidP="00190383">
      <w:pPr>
        <w:pStyle w:val="TableofFigures"/>
        <w:tabs>
          <w:tab w:val="right" w:leader="dot" w:pos="9350"/>
        </w:tabs>
        <w:spacing w:line="360" w:lineRule="auto"/>
        <w:rPr>
          <w:rFonts w:ascii="Times New Roman" w:eastAsiaTheme="minorEastAsia" w:hAnsi="Times New Roman" w:cs="Times New Roman"/>
          <w:noProof/>
        </w:rPr>
      </w:pPr>
      <w:hyperlink w:anchor="_Toc100701414" w:history="1">
        <w:r w:rsidR="00C92842" w:rsidRPr="008E13E9">
          <w:rPr>
            <w:rStyle w:val="Hyperlink"/>
            <w:rFonts w:ascii="Times New Roman" w:hAnsi="Times New Roman" w:cs="Times New Roman"/>
            <w:b/>
            <w:bCs/>
            <w:noProof/>
          </w:rPr>
          <w:t>Figure 21: Are you satisfied with the collection process of Required information Policy?</w:t>
        </w:r>
        <w:r w:rsidR="00C92842" w:rsidRPr="008E13E9">
          <w:rPr>
            <w:rFonts w:ascii="Times New Roman" w:hAnsi="Times New Roman" w:cs="Times New Roman"/>
            <w:noProof/>
            <w:webHidden/>
          </w:rPr>
          <w:tab/>
        </w:r>
        <w:r w:rsidR="00C92842" w:rsidRPr="008E13E9">
          <w:rPr>
            <w:rFonts w:ascii="Times New Roman" w:hAnsi="Times New Roman" w:cs="Times New Roman"/>
            <w:noProof/>
            <w:webHidden/>
          </w:rPr>
          <w:fldChar w:fldCharType="begin"/>
        </w:r>
        <w:r w:rsidR="00C92842" w:rsidRPr="008E13E9">
          <w:rPr>
            <w:rFonts w:ascii="Times New Roman" w:hAnsi="Times New Roman" w:cs="Times New Roman"/>
            <w:noProof/>
            <w:webHidden/>
          </w:rPr>
          <w:instrText xml:space="preserve"> PAGEREF _Toc100701414 \h </w:instrText>
        </w:r>
        <w:r w:rsidR="00C92842" w:rsidRPr="008E13E9">
          <w:rPr>
            <w:rFonts w:ascii="Times New Roman" w:hAnsi="Times New Roman" w:cs="Times New Roman"/>
            <w:noProof/>
            <w:webHidden/>
          </w:rPr>
        </w:r>
        <w:r w:rsidR="00C92842" w:rsidRPr="008E13E9">
          <w:rPr>
            <w:rFonts w:ascii="Times New Roman" w:hAnsi="Times New Roman" w:cs="Times New Roman"/>
            <w:noProof/>
            <w:webHidden/>
          </w:rPr>
          <w:fldChar w:fldCharType="separate"/>
        </w:r>
        <w:r w:rsidR="005375DD">
          <w:rPr>
            <w:rFonts w:ascii="Times New Roman" w:hAnsi="Times New Roman" w:cs="Times New Roman"/>
            <w:noProof/>
            <w:webHidden/>
          </w:rPr>
          <w:t>47</w:t>
        </w:r>
        <w:r w:rsidR="00C92842" w:rsidRPr="008E13E9">
          <w:rPr>
            <w:rFonts w:ascii="Times New Roman" w:hAnsi="Times New Roman" w:cs="Times New Roman"/>
            <w:noProof/>
            <w:webHidden/>
          </w:rPr>
          <w:fldChar w:fldCharType="end"/>
        </w:r>
      </w:hyperlink>
    </w:p>
    <w:p w14:paraId="1476928F" w14:textId="69F7B4B2" w:rsidR="00B06836" w:rsidRPr="008E13E9" w:rsidRDefault="00C92842"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fldChar w:fldCharType="end"/>
      </w:r>
    </w:p>
    <w:p w14:paraId="1270379A" w14:textId="7611B78E" w:rsidR="002D44F1" w:rsidRPr="008E13E9" w:rsidRDefault="002D44F1" w:rsidP="00190383">
      <w:pPr>
        <w:spacing w:line="360" w:lineRule="auto"/>
        <w:jc w:val="both"/>
        <w:rPr>
          <w:rFonts w:ascii="Times New Roman" w:hAnsi="Times New Roman" w:cs="Times New Roman"/>
          <w:sz w:val="24"/>
          <w:szCs w:val="24"/>
        </w:rPr>
      </w:pPr>
    </w:p>
    <w:p w14:paraId="20BBADA9" w14:textId="5B01F599" w:rsidR="002D44F1" w:rsidRPr="008E13E9" w:rsidRDefault="002D44F1" w:rsidP="00190383">
      <w:pPr>
        <w:spacing w:line="360" w:lineRule="auto"/>
        <w:jc w:val="both"/>
        <w:rPr>
          <w:rFonts w:ascii="Times New Roman" w:hAnsi="Times New Roman" w:cs="Times New Roman"/>
          <w:sz w:val="24"/>
          <w:szCs w:val="24"/>
        </w:rPr>
      </w:pPr>
    </w:p>
    <w:p w14:paraId="0A2344C1" w14:textId="528FBA57" w:rsidR="009265E4" w:rsidRDefault="009265E4" w:rsidP="00190383">
      <w:pPr>
        <w:spacing w:line="360" w:lineRule="auto"/>
        <w:jc w:val="both"/>
        <w:rPr>
          <w:rFonts w:ascii="Times New Roman" w:hAnsi="Times New Roman" w:cs="Times New Roman"/>
          <w:sz w:val="24"/>
          <w:szCs w:val="24"/>
        </w:rPr>
      </w:pPr>
    </w:p>
    <w:p w14:paraId="6EEC7F7B" w14:textId="01E396C3" w:rsidR="00DA4D5E" w:rsidRDefault="00DA4D5E" w:rsidP="00190383">
      <w:pPr>
        <w:spacing w:line="360" w:lineRule="auto"/>
        <w:jc w:val="both"/>
        <w:rPr>
          <w:rFonts w:ascii="Times New Roman" w:hAnsi="Times New Roman" w:cs="Times New Roman"/>
          <w:sz w:val="24"/>
          <w:szCs w:val="24"/>
        </w:rPr>
      </w:pPr>
    </w:p>
    <w:p w14:paraId="27DEB183" w14:textId="77777777" w:rsidR="00DA4D5E" w:rsidRPr="008E13E9" w:rsidRDefault="00DA4D5E" w:rsidP="00190383">
      <w:pPr>
        <w:spacing w:line="360" w:lineRule="auto"/>
        <w:jc w:val="both"/>
        <w:rPr>
          <w:rFonts w:ascii="Times New Roman" w:hAnsi="Times New Roman" w:cs="Times New Roman"/>
          <w:sz w:val="24"/>
          <w:szCs w:val="24"/>
        </w:rPr>
      </w:pPr>
    </w:p>
    <w:p w14:paraId="1400B100" w14:textId="77777777" w:rsidR="00E571AF" w:rsidRDefault="00E571AF" w:rsidP="00190383">
      <w:pPr>
        <w:pStyle w:val="Heading1"/>
        <w:numPr>
          <w:ilvl w:val="0"/>
          <w:numId w:val="0"/>
        </w:numPr>
        <w:spacing w:line="360" w:lineRule="auto"/>
        <w:ind w:left="432"/>
        <w:jc w:val="center"/>
        <w:rPr>
          <w:rFonts w:ascii="Times New Roman" w:hAnsi="Times New Roman" w:cs="Times New Roman"/>
          <w:color w:val="000000" w:themeColor="text1"/>
          <w:sz w:val="32"/>
          <w:szCs w:val="32"/>
        </w:rPr>
        <w:sectPr w:rsidR="00E571AF" w:rsidSect="00261CF3">
          <w:footerReference w:type="default" r:id="rId10"/>
          <w:pgSz w:w="12240" w:h="15840"/>
          <w:pgMar w:top="1440" w:right="1440" w:bottom="1440" w:left="1440" w:header="720" w:footer="720" w:gutter="0"/>
          <w:pgNumType w:fmt="lowerRoman" w:start="1"/>
          <w:cols w:space="720"/>
          <w:docGrid w:linePitch="360"/>
        </w:sectPr>
      </w:pPr>
    </w:p>
    <w:p w14:paraId="05B28477" w14:textId="7F267B51" w:rsidR="00510178" w:rsidRPr="008E13E9" w:rsidRDefault="00510178" w:rsidP="00190383">
      <w:pPr>
        <w:pStyle w:val="Heading1"/>
        <w:numPr>
          <w:ilvl w:val="0"/>
          <w:numId w:val="0"/>
        </w:numPr>
        <w:spacing w:line="360" w:lineRule="auto"/>
        <w:ind w:left="432"/>
        <w:jc w:val="center"/>
        <w:rPr>
          <w:rFonts w:ascii="Times New Roman" w:hAnsi="Times New Roman" w:cs="Times New Roman"/>
          <w:color w:val="000000" w:themeColor="text1"/>
          <w:sz w:val="32"/>
          <w:szCs w:val="32"/>
        </w:rPr>
      </w:pPr>
      <w:bookmarkStart w:id="7" w:name="_Toc102998842"/>
      <w:r w:rsidRPr="008E13E9">
        <w:rPr>
          <w:rFonts w:ascii="Times New Roman" w:hAnsi="Times New Roman" w:cs="Times New Roman"/>
          <w:color w:val="000000" w:themeColor="text1"/>
          <w:sz w:val="32"/>
          <w:szCs w:val="32"/>
        </w:rPr>
        <w:lastRenderedPageBreak/>
        <w:t>Chapter 1</w:t>
      </w:r>
      <w:bookmarkEnd w:id="7"/>
    </w:p>
    <w:p w14:paraId="100FAFA3" w14:textId="391F6D57" w:rsidR="006D113A" w:rsidRPr="008E13E9" w:rsidRDefault="00612ABE" w:rsidP="00190383">
      <w:pPr>
        <w:pStyle w:val="Heading1"/>
        <w:spacing w:line="360" w:lineRule="auto"/>
        <w:jc w:val="both"/>
        <w:rPr>
          <w:rFonts w:ascii="Times New Roman" w:hAnsi="Times New Roman" w:cs="Times New Roman"/>
          <w:color w:val="000000" w:themeColor="text1"/>
        </w:rPr>
      </w:pPr>
      <w:bookmarkStart w:id="8" w:name="_Toc102998843"/>
      <w:r w:rsidRPr="008E13E9">
        <w:rPr>
          <w:rFonts w:ascii="Times New Roman" w:hAnsi="Times New Roman" w:cs="Times New Roman"/>
          <w:color w:val="000000" w:themeColor="text1"/>
        </w:rPr>
        <w:t>Introduction</w:t>
      </w:r>
      <w:bookmarkEnd w:id="8"/>
    </w:p>
    <w:p w14:paraId="7A88F551" w14:textId="1DEC5F46" w:rsidR="00612ABE" w:rsidRPr="008E13E9" w:rsidRDefault="00612ABE"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In this chapter, background of the study, Problem Statements, Justification of the problem Statement, Research Aim: Significance of the study, operational terminology, Structure of the study, Objectives of the study Scope of the Study Limitations of the Study,</w:t>
      </w:r>
    </w:p>
    <w:p w14:paraId="733822C1" w14:textId="77777777" w:rsidR="00612ABE" w:rsidRPr="008E13E9" w:rsidRDefault="00612ABE" w:rsidP="00190383">
      <w:pPr>
        <w:spacing w:line="360" w:lineRule="auto"/>
        <w:jc w:val="both"/>
        <w:rPr>
          <w:rFonts w:ascii="Times New Roman" w:hAnsi="Times New Roman" w:cs="Times New Roman"/>
          <w:sz w:val="24"/>
          <w:szCs w:val="24"/>
        </w:rPr>
      </w:pPr>
    </w:p>
    <w:p w14:paraId="4B9A298B" w14:textId="78D11A3E" w:rsidR="00612ABE" w:rsidRPr="008E13E9" w:rsidRDefault="00612ABE" w:rsidP="00190383">
      <w:pPr>
        <w:pStyle w:val="Heading2"/>
        <w:spacing w:line="360" w:lineRule="auto"/>
        <w:jc w:val="both"/>
      </w:pPr>
      <w:bookmarkStart w:id="9" w:name="_Toc102998844"/>
      <w:r w:rsidRPr="008E13E9">
        <w:t>Background of the study</w:t>
      </w:r>
      <w:bookmarkEnd w:id="9"/>
    </w:p>
    <w:p w14:paraId="743894D5" w14:textId="43321E80" w:rsidR="00612ABE" w:rsidRPr="008E13E9" w:rsidRDefault="00612ABE"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 xml:space="preserve">This report was written to meet the Internship requirement of United International University's B.B.A program. Because classroom conversation alone cannot provide a complete picture of a real-world business problem, this program provides students with an opportunity to learn about real-world situations. Theory will never be useful without real experience. As a result, the B.B.A program is structured in such a way that students can gain practical experience. South East Bank Limited has offered me the opportunity to complete my internship on How credit policy and practices of South East bank impact loyalty of their customers. </w:t>
      </w:r>
    </w:p>
    <w:p w14:paraId="74C8F335" w14:textId="77777777" w:rsidR="00FA701C" w:rsidRPr="008E13E9" w:rsidRDefault="00FA701C" w:rsidP="00190383">
      <w:pPr>
        <w:spacing w:line="360" w:lineRule="auto"/>
        <w:jc w:val="both"/>
        <w:rPr>
          <w:rFonts w:ascii="Times New Roman" w:hAnsi="Times New Roman" w:cs="Times New Roman"/>
          <w:sz w:val="24"/>
          <w:szCs w:val="24"/>
        </w:rPr>
      </w:pPr>
    </w:p>
    <w:p w14:paraId="39B29954" w14:textId="08E8B65C" w:rsidR="00612ABE" w:rsidRPr="008E13E9" w:rsidRDefault="00612ABE" w:rsidP="00190383">
      <w:pPr>
        <w:pStyle w:val="Heading2"/>
        <w:spacing w:line="360" w:lineRule="auto"/>
        <w:jc w:val="both"/>
      </w:pPr>
      <w:bookmarkStart w:id="10" w:name="_Toc102998845"/>
      <w:r w:rsidRPr="008E13E9">
        <w:t>Problem Statements</w:t>
      </w:r>
      <w:bookmarkEnd w:id="10"/>
    </w:p>
    <w:p w14:paraId="792C77AC" w14:textId="208C1112" w:rsidR="00612ABE" w:rsidRPr="00DA4D5E" w:rsidRDefault="00612ABE"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 xml:space="preserve">How credit policy and practices of South East bank impact loyalty of their customers. </w:t>
      </w:r>
    </w:p>
    <w:p w14:paraId="08415015" w14:textId="62A8A862" w:rsidR="00612ABE" w:rsidRPr="008E13E9" w:rsidRDefault="00612ABE" w:rsidP="00190383">
      <w:pPr>
        <w:pStyle w:val="Heading2"/>
        <w:spacing w:line="360" w:lineRule="auto"/>
        <w:jc w:val="both"/>
      </w:pPr>
      <w:bookmarkStart w:id="11" w:name="_Toc102998846"/>
      <w:r w:rsidRPr="008E13E9">
        <w:t>Justification of the problem Statement</w:t>
      </w:r>
      <w:bookmarkEnd w:id="11"/>
    </w:p>
    <w:p w14:paraId="2AF95E28" w14:textId="40CC2E7F" w:rsidR="00612ABE" w:rsidRPr="008E13E9" w:rsidRDefault="00612ABE"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Southeast Bank Limited is a modern banking organization with a distinct corporate culture and a welcoming work environment. They also use cutting-edge technologies to give high-quality financial services. Southeast Bank's aim is to provide quick and accurate client service, high-quality business ethics, and innovative banking at a low cost. Account opening, clearing, loan providing, export and import, and locker services are only some of the services they provide.</w:t>
      </w:r>
    </w:p>
    <w:p w14:paraId="3B9DFD79" w14:textId="77777777" w:rsidR="00612ABE" w:rsidRPr="008E13E9" w:rsidRDefault="00612ABE"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lastRenderedPageBreak/>
        <w:t>Southeast Bank offers a variety of loans, including time loans, term loans, consumer loans, and demand loans. The majority of consumers attempt to obtain a time loan or a Consumer Credit Scheme (CCS) loan. They take loans for a number of reasons. Some customers take out loans for personal reasons, while others take out loans to buy a car, start a business, or for any other reason. The majority of the time, customers desire a pleasant environment, superior service, and courteous behavior from staff. To obtain a loan, the customer desires a low interest rate. Customers who require a loan on a regular basis may like to obtain one swiftly. Customers frequently take out loans against their FDR.</w:t>
      </w:r>
      <w:r w:rsidRPr="008E13E9">
        <w:rPr>
          <w:rFonts w:ascii="Times New Roman" w:hAnsi="Times New Roman" w:cs="Times New Roman"/>
        </w:rPr>
        <w:t xml:space="preserve"> </w:t>
      </w:r>
      <w:r w:rsidRPr="008E13E9">
        <w:rPr>
          <w:rFonts w:ascii="Times New Roman" w:hAnsi="Times New Roman" w:cs="Times New Roman"/>
          <w:sz w:val="24"/>
          <w:szCs w:val="24"/>
        </w:rPr>
        <w:t>Southeast Bank does not lend to riskier industries. Customers who are unable to bring the loan with them are not eligible for a loan. Occasionally, a small number of consumers fail to repay their cash advance on time. As a result, Southeast Bank is having some difficulties promoting and persuading consumers to take out a loan. As a result, we need to know what customers think about SBL loan offerings.</w:t>
      </w:r>
    </w:p>
    <w:p w14:paraId="424171C7" w14:textId="7420877D" w:rsidR="00612ABE" w:rsidRPr="008E13E9" w:rsidRDefault="00612ABE"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 xml:space="preserve">So, here's the issue: </w:t>
      </w:r>
      <w:r w:rsidRPr="008E13E9">
        <w:rPr>
          <w:rFonts w:ascii="Times New Roman" w:hAnsi="Times New Roman" w:cs="Times New Roman"/>
          <w:b/>
          <w:bCs/>
          <w:sz w:val="24"/>
          <w:szCs w:val="24"/>
        </w:rPr>
        <w:t>How much loyal the customers are to their credit policy and practices is Undetermined</w:t>
      </w:r>
      <w:r w:rsidRPr="008E13E9">
        <w:rPr>
          <w:rFonts w:ascii="Times New Roman" w:hAnsi="Times New Roman" w:cs="Times New Roman"/>
          <w:sz w:val="24"/>
          <w:szCs w:val="24"/>
        </w:rPr>
        <w:t xml:space="preserve">. </w:t>
      </w:r>
    </w:p>
    <w:p w14:paraId="1EFABFF2" w14:textId="77777777" w:rsidR="00D15471" w:rsidRPr="008E13E9" w:rsidRDefault="00D15471" w:rsidP="00190383">
      <w:pPr>
        <w:spacing w:line="360" w:lineRule="auto"/>
        <w:jc w:val="both"/>
        <w:rPr>
          <w:rFonts w:ascii="Times New Roman" w:hAnsi="Times New Roman" w:cs="Times New Roman"/>
          <w:sz w:val="24"/>
          <w:szCs w:val="24"/>
        </w:rPr>
      </w:pPr>
    </w:p>
    <w:p w14:paraId="63B6A905" w14:textId="77777777" w:rsidR="00612ABE" w:rsidRPr="008E13E9" w:rsidRDefault="00612ABE" w:rsidP="00190383">
      <w:pPr>
        <w:pStyle w:val="Heading2"/>
        <w:spacing w:line="360" w:lineRule="auto"/>
        <w:jc w:val="both"/>
      </w:pPr>
      <w:bookmarkStart w:id="12" w:name="_Toc102998847"/>
      <w:r w:rsidRPr="008E13E9">
        <w:t>Operational Terminology</w:t>
      </w:r>
      <w:bookmarkEnd w:id="12"/>
    </w:p>
    <w:p w14:paraId="717F1AD3" w14:textId="6009D0FB" w:rsidR="00612ABE" w:rsidRPr="008E13E9" w:rsidRDefault="00612ABE" w:rsidP="00190383">
      <w:pPr>
        <w:spacing w:line="360" w:lineRule="auto"/>
        <w:jc w:val="both"/>
        <w:rPr>
          <w:rFonts w:ascii="Times New Roman" w:hAnsi="Times New Roman" w:cs="Times New Roman"/>
          <w:sz w:val="24"/>
          <w:szCs w:val="24"/>
        </w:rPr>
      </w:pPr>
      <w:r w:rsidRPr="008E13E9">
        <w:rPr>
          <w:rFonts w:ascii="Times New Roman" w:hAnsi="Times New Roman" w:cs="Times New Roman"/>
          <w:b/>
          <w:bCs/>
          <w:sz w:val="24"/>
          <w:szCs w:val="24"/>
        </w:rPr>
        <w:t xml:space="preserve">Credit Policy: </w:t>
      </w:r>
      <w:r w:rsidRPr="008E13E9">
        <w:rPr>
          <w:rFonts w:ascii="Times New Roman" w:hAnsi="Times New Roman" w:cs="Times New Roman"/>
          <w:sz w:val="24"/>
          <w:szCs w:val="24"/>
        </w:rPr>
        <w:t>A credit policy is described as a set of guidelines created by a bank's management to guide decisions on credit extension.</w:t>
      </w:r>
      <w:r w:rsidR="00DA4D5E">
        <w:rPr>
          <w:rFonts w:ascii="Times New Roman" w:hAnsi="Times New Roman" w:cs="Times New Roman"/>
          <w:sz w:val="24"/>
          <w:szCs w:val="24"/>
        </w:rPr>
        <w:t xml:space="preserve"> A</w:t>
      </w:r>
      <w:r w:rsidR="00DA4D5E" w:rsidRPr="00DA4D5E">
        <w:rPr>
          <w:rFonts w:ascii="Times New Roman" w:hAnsi="Times New Roman" w:cs="Times New Roman"/>
          <w:sz w:val="24"/>
          <w:szCs w:val="24"/>
        </w:rPr>
        <w:t xml:space="preserve"> </w:t>
      </w:r>
      <w:r w:rsidR="00DA4D5E" w:rsidRPr="00DA4D5E">
        <w:rPr>
          <w:rStyle w:val="Strong"/>
          <w:rFonts w:ascii="Times New Roman" w:hAnsi="Times New Roman" w:cs="Times New Roman"/>
          <w:sz w:val="24"/>
          <w:szCs w:val="24"/>
        </w:rPr>
        <w:t>credit policy</w:t>
      </w:r>
      <w:r w:rsidR="00DA4D5E" w:rsidRPr="00DA4D5E">
        <w:rPr>
          <w:rFonts w:ascii="Times New Roman" w:hAnsi="Times New Roman" w:cs="Times New Roman"/>
          <w:sz w:val="24"/>
          <w:szCs w:val="24"/>
        </w:rPr>
        <w:t xml:space="preserve"> is a set of guidelines that sets credit and payment terms for customers and establishes a clear course of action for late payments</w:t>
      </w:r>
      <w:r w:rsidR="00DA4D5E">
        <w:rPr>
          <w:rFonts w:ascii="Times New Roman" w:hAnsi="Times New Roman" w:cs="Times New Roman"/>
          <w:sz w:val="24"/>
          <w:szCs w:val="24"/>
        </w:rPr>
        <w:t xml:space="preserve"> </w:t>
      </w:r>
      <w:sdt>
        <w:sdtPr>
          <w:rPr>
            <w:rFonts w:ascii="Times New Roman" w:hAnsi="Times New Roman" w:cs="Times New Roman"/>
            <w:sz w:val="24"/>
            <w:szCs w:val="24"/>
          </w:rPr>
          <w:id w:val="1255470096"/>
          <w:citation/>
        </w:sdtPr>
        <w:sdtEndPr/>
        <w:sdtContent>
          <w:r w:rsidR="00DA4D5E">
            <w:rPr>
              <w:rFonts w:ascii="Times New Roman" w:hAnsi="Times New Roman" w:cs="Times New Roman"/>
              <w:sz w:val="24"/>
              <w:szCs w:val="24"/>
            </w:rPr>
            <w:fldChar w:fldCharType="begin"/>
          </w:r>
          <w:r w:rsidR="00DA4D5E">
            <w:rPr>
              <w:rFonts w:ascii="Times New Roman" w:hAnsi="Times New Roman" w:cs="Times New Roman"/>
              <w:sz w:val="24"/>
              <w:szCs w:val="24"/>
            </w:rPr>
            <w:instrText xml:space="preserve"> CITATION Nat13 \l 1033 </w:instrText>
          </w:r>
          <w:r w:rsidR="00DA4D5E">
            <w:rPr>
              <w:rFonts w:ascii="Times New Roman" w:hAnsi="Times New Roman" w:cs="Times New Roman"/>
              <w:sz w:val="24"/>
              <w:szCs w:val="24"/>
            </w:rPr>
            <w:fldChar w:fldCharType="separate"/>
          </w:r>
          <w:r w:rsidR="006D5D95" w:rsidRPr="006D5D95">
            <w:rPr>
              <w:rFonts w:ascii="Times New Roman" w:hAnsi="Times New Roman" w:cs="Times New Roman"/>
              <w:noProof/>
              <w:sz w:val="24"/>
              <w:szCs w:val="24"/>
            </w:rPr>
            <w:t>(Budde, 2013)</w:t>
          </w:r>
          <w:r w:rsidR="00DA4D5E">
            <w:rPr>
              <w:rFonts w:ascii="Times New Roman" w:hAnsi="Times New Roman" w:cs="Times New Roman"/>
              <w:sz w:val="24"/>
              <w:szCs w:val="24"/>
            </w:rPr>
            <w:fldChar w:fldCharType="end"/>
          </w:r>
        </w:sdtContent>
      </w:sdt>
      <w:r w:rsidR="00DA4D5E" w:rsidRPr="00DA4D5E">
        <w:rPr>
          <w:rFonts w:ascii="Times New Roman" w:hAnsi="Times New Roman" w:cs="Times New Roman"/>
          <w:sz w:val="24"/>
          <w:szCs w:val="24"/>
        </w:rPr>
        <w:t>.</w:t>
      </w:r>
    </w:p>
    <w:p w14:paraId="34351414" w14:textId="2E5E2E67" w:rsidR="00612ABE" w:rsidRPr="001A6015" w:rsidRDefault="00612ABE" w:rsidP="00190383">
      <w:pPr>
        <w:spacing w:line="360" w:lineRule="auto"/>
        <w:jc w:val="both"/>
        <w:rPr>
          <w:rFonts w:ascii="Times New Roman" w:hAnsi="Times New Roman" w:cs="Times New Roman"/>
          <w:sz w:val="24"/>
          <w:szCs w:val="24"/>
        </w:rPr>
      </w:pPr>
      <w:r w:rsidRPr="008E13E9">
        <w:rPr>
          <w:rFonts w:ascii="Times New Roman" w:hAnsi="Times New Roman" w:cs="Times New Roman"/>
          <w:b/>
          <w:bCs/>
          <w:sz w:val="24"/>
          <w:szCs w:val="24"/>
        </w:rPr>
        <w:t>Customer Satisfaction:</w:t>
      </w:r>
      <w:r w:rsidRPr="008E13E9">
        <w:rPr>
          <w:rFonts w:ascii="Times New Roman" w:hAnsi="Times New Roman" w:cs="Times New Roman"/>
          <w:sz w:val="24"/>
          <w:szCs w:val="24"/>
        </w:rPr>
        <w:t xml:space="preserve"> It is a metric for how well a company's products and services meet or exceed consumer expectations.</w:t>
      </w:r>
      <w:r w:rsidR="00FF1983" w:rsidRPr="008E13E9">
        <w:rPr>
          <w:rFonts w:ascii="Times New Roman" w:hAnsi="Times New Roman" w:cs="Times New Roman"/>
          <w:sz w:val="24"/>
          <w:szCs w:val="24"/>
        </w:rPr>
        <w:t xml:space="preserve"> </w:t>
      </w:r>
      <w:r w:rsidR="00FF1983" w:rsidRPr="001A6015">
        <w:rPr>
          <w:rFonts w:ascii="Times New Roman" w:hAnsi="Times New Roman" w:cs="Times New Roman"/>
          <w:sz w:val="24"/>
          <w:szCs w:val="24"/>
        </w:rPr>
        <w:t xml:space="preserve">A mathematical model of customer satisfaction shows the relation among competitors' market shares, growth of the customer base, time, and customer satisfaction itself </w:t>
      </w:r>
      <w:sdt>
        <w:sdtPr>
          <w:rPr>
            <w:rFonts w:ascii="Times New Roman" w:hAnsi="Times New Roman" w:cs="Times New Roman"/>
            <w:sz w:val="24"/>
            <w:szCs w:val="24"/>
          </w:rPr>
          <w:id w:val="163050311"/>
          <w:citation/>
        </w:sdtPr>
        <w:sdtEndPr/>
        <w:sdtContent>
          <w:r w:rsidR="00FF1983" w:rsidRPr="001A6015">
            <w:rPr>
              <w:rFonts w:ascii="Times New Roman" w:hAnsi="Times New Roman" w:cs="Times New Roman"/>
              <w:sz w:val="24"/>
              <w:szCs w:val="24"/>
            </w:rPr>
            <w:fldChar w:fldCharType="begin"/>
          </w:r>
          <w:r w:rsidR="00FF1983" w:rsidRPr="001A6015">
            <w:rPr>
              <w:rFonts w:ascii="Times New Roman" w:hAnsi="Times New Roman" w:cs="Times New Roman"/>
              <w:sz w:val="24"/>
              <w:szCs w:val="24"/>
            </w:rPr>
            <w:instrText xml:space="preserve"> CITATION Bab92 \l 1033 </w:instrText>
          </w:r>
          <w:r w:rsidR="00FF1983" w:rsidRPr="001A6015">
            <w:rPr>
              <w:rFonts w:ascii="Times New Roman" w:hAnsi="Times New Roman" w:cs="Times New Roman"/>
              <w:sz w:val="24"/>
              <w:szCs w:val="24"/>
            </w:rPr>
            <w:fldChar w:fldCharType="separate"/>
          </w:r>
          <w:r w:rsidR="006D5D95" w:rsidRPr="006D5D95">
            <w:rPr>
              <w:rFonts w:ascii="Times New Roman" w:hAnsi="Times New Roman" w:cs="Times New Roman"/>
              <w:noProof/>
              <w:sz w:val="24"/>
              <w:szCs w:val="24"/>
            </w:rPr>
            <w:t>(Babich, 1992)</w:t>
          </w:r>
          <w:r w:rsidR="00FF1983" w:rsidRPr="001A6015">
            <w:rPr>
              <w:rFonts w:ascii="Times New Roman" w:hAnsi="Times New Roman" w:cs="Times New Roman"/>
              <w:sz w:val="24"/>
              <w:szCs w:val="24"/>
            </w:rPr>
            <w:fldChar w:fldCharType="end"/>
          </w:r>
        </w:sdtContent>
      </w:sdt>
      <w:r w:rsidR="00FF1983" w:rsidRPr="001A6015">
        <w:rPr>
          <w:rFonts w:ascii="Times New Roman" w:hAnsi="Times New Roman" w:cs="Times New Roman"/>
          <w:sz w:val="24"/>
          <w:szCs w:val="24"/>
        </w:rPr>
        <w:t>.</w:t>
      </w:r>
    </w:p>
    <w:p w14:paraId="73500DD1" w14:textId="357F9C99" w:rsidR="00612ABE" w:rsidRPr="001A6015" w:rsidRDefault="00612ABE" w:rsidP="00190383">
      <w:pPr>
        <w:spacing w:line="360" w:lineRule="auto"/>
        <w:jc w:val="both"/>
        <w:rPr>
          <w:rFonts w:ascii="Times New Roman" w:hAnsi="Times New Roman" w:cs="Times New Roman"/>
          <w:sz w:val="24"/>
          <w:szCs w:val="24"/>
        </w:rPr>
      </w:pPr>
      <w:r w:rsidRPr="008E13E9">
        <w:rPr>
          <w:rFonts w:ascii="Times New Roman" w:hAnsi="Times New Roman" w:cs="Times New Roman"/>
          <w:b/>
          <w:bCs/>
          <w:sz w:val="24"/>
          <w:szCs w:val="24"/>
        </w:rPr>
        <w:t>Customer loyalty:</w:t>
      </w:r>
      <w:r w:rsidRPr="008E13E9">
        <w:rPr>
          <w:rFonts w:ascii="Times New Roman" w:hAnsi="Times New Roman" w:cs="Times New Roman"/>
          <w:sz w:val="24"/>
          <w:szCs w:val="24"/>
        </w:rPr>
        <w:t xml:space="preserve"> It is defined as the activity of a client returning to a business with the goal of transacting with the seller or owner of the products/services</w:t>
      </w:r>
      <w:r w:rsidRPr="001A6015">
        <w:rPr>
          <w:rFonts w:ascii="Times New Roman" w:hAnsi="Times New Roman" w:cs="Times New Roman"/>
          <w:sz w:val="24"/>
          <w:szCs w:val="24"/>
        </w:rPr>
        <w:t>.</w:t>
      </w:r>
      <w:r w:rsidR="00FF1983" w:rsidRPr="001A6015">
        <w:rPr>
          <w:rFonts w:ascii="Times New Roman" w:hAnsi="Times New Roman" w:cs="Times New Roman"/>
          <w:sz w:val="24"/>
          <w:szCs w:val="24"/>
        </w:rPr>
        <w:t xml:space="preserve"> Going beyond customer satisfaction means paying attention to lifetime customers, finding out what customers want, solving their </w:t>
      </w:r>
      <w:r w:rsidR="00FF1983" w:rsidRPr="001A6015">
        <w:rPr>
          <w:rFonts w:ascii="Times New Roman" w:hAnsi="Times New Roman" w:cs="Times New Roman"/>
          <w:sz w:val="24"/>
          <w:szCs w:val="24"/>
        </w:rPr>
        <w:lastRenderedPageBreak/>
        <w:t xml:space="preserve">problems, managing their moments of truth, rewarding them, and encouraging involvement from both customers and frontline employees </w:t>
      </w:r>
      <w:sdt>
        <w:sdtPr>
          <w:rPr>
            <w:rFonts w:ascii="Times New Roman" w:hAnsi="Times New Roman" w:cs="Times New Roman"/>
            <w:sz w:val="24"/>
            <w:szCs w:val="24"/>
          </w:rPr>
          <w:id w:val="1425613327"/>
          <w:citation/>
        </w:sdtPr>
        <w:sdtEndPr/>
        <w:sdtContent>
          <w:r w:rsidR="00FF1983" w:rsidRPr="001A6015">
            <w:rPr>
              <w:rFonts w:ascii="Times New Roman" w:hAnsi="Times New Roman" w:cs="Times New Roman"/>
              <w:sz w:val="24"/>
              <w:szCs w:val="24"/>
            </w:rPr>
            <w:fldChar w:fldCharType="begin"/>
          </w:r>
          <w:r w:rsidR="00FF1983" w:rsidRPr="001A6015">
            <w:rPr>
              <w:rFonts w:ascii="Times New Roman" w:hAnsi="Times New Roman" w:cs="Times New Roman"/>
              <w:sz w:val="24"/>
              <w:szCs w:val="24"/>
            </w:rPr>
            <w:instrText xml:space="preserve"> CITATION Str96 \l 1033 </w:instrText>
          </w:r>
          <w:r w:rsidR="00FF1983" w:rsidRPr="001A6015">
            <w:rPr>
              <w:rFonts w:ascii="Times New Roman" w:hAnsi="Times New Roman" w:cs="Times New Roman"/>
              <w:sz w:val="24"/>
              <w:szCs w:val="24"/>
            </w:rPr>
            <w:fldChar w:fldCharType="separate"/>
          </w:r>
          <w:r w:rsidR="006D5D95" w:rsidRPr="006D5D95">
            <w:rPr>
              <w:rFonts w:ascii="Times New Roman" w:hAnsi="Times New Roman" w:cs="Times New Roman"/>
              <w:noProof/>
              <w:sz w:val="24"/>
              <w:szCs w:val="24"/>
            </w:rPr>
            <w:t>(Struebing, 1996)</w:t>
          </w:r>
          <w:r w:rsidR="00FF1983" w:rsidRPr="001A6015">
            <w:rPr>
              <w:rFonts w:ascii="Times New Roman" w:hAnsi="Times New Roman" w:cs="Times New Roman"/>
              <w:sz w:val="24"/>
              <w:szCs w:val="24"/>
            </w:rPr>
            <w:fldChar w:fldCharType="end"/>
          </w:r>
        </w:sdtContent>
      </w:sdt>
    </w:p>
    <w:p w14:paraId="1B96CB48" w14:textId="77777777" w:rsidR="00E67574" w:rsidRPr="001A6015" w:rsidRDefault="00E67574" w:rsidP="00190383">
      <w:pPr>
        <w:spacing w:line="360" w:lineRule="auto"/>
        <w:jc w:val="both"/>
        <w:rPr>
          <w:rFonts w:ascii="Times New Roman" w:hAnsi="Times New Roman" w:cs="Times New Roman"/>
          <w:b/>
          <w:bCs/>
          <w:sz w:val="24"/>
          <w:szCs w:val="24"/>
        </w:rPr>
      </w:pPr>
    </w:p>
    <w:p w14:paraId="612F00DC" w14:textId="77777777" w:rsidR="00612ABE" w:rsidRPr="008E13E9" w:rsidRDefault="00612ABE" w:rsidP="00190383">
      <w:pPr>
        <w:pStyle w:val="Heading2"/>
        <w:spacing w:line="360" w:lineRule="auto"/>
        <w:jc w:val="both"/>
      </w:pPr>
      <w:bookmarkStart w:id="13" w:name="_Toc102998848"/>
      <w:r w:rsidRPr="008E13E9">
        <w:t>Research Aim:</w:t>
      </w:r>
      <w:bookmarkEnd w:id="13"/>
    </w:p>
    <w:p w14:paraId="4DB3233F" w14:textId="53B43AD1" w:rsidR="00612ABE" w:rsidRDefault="00612ABE"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The aim of the research is to figure out How credit policy and practices of South East bank impact loyalty of their customers.</w:t>
      </w:r>
    </w:p>
    <w:p w14:paraId="41B814B1" w14:textId="77777777" w:rsidR="001A6015" w:rsidRPr="008E13E9" w:rsidRDefault="001A6015" w:rsidP="00190383">
      <w:pPr>
        <w:spacing w:line="360" w:lineRule="auto"/>
        <w:jc w:val="both"/>
        <w:rPr>
          <w:rFonts w:ascii="Times New Roman" w:hAnsi="Times New Roman" w:cs="Times New Roman"/>
          <w:sz w:val="24"/>
          <w:szCs w:val="24"/>
        </w:rPr>
      </w:pPr>
    </w:p>
    <w:p w14:paraId="6C5C0A7D" w14:textId="77777777" w:rsidR="00612ABE" w:rsidRPr="008E13E9" w:rsidRDefault="00612ABE" w:rsidP="00190383">
      <w:pPr>
        <w:pStyle w:val="Heading2"/>
        <w:spacing w:line="360" w:lineRule="auto"/>
        <w:jc w:val="both"/>
      </w:pPr>
      <w:bookmarkStart w:id="14" w:name="_Toc102998849"/>
      <w:r w:rsidRPr="008E13E9">
        <w:t>Significance of the study:</w:t>
      </w:r>
      <w:bookmarkEnd w:id="14"/>
    </w:p>
    <w:p w14:paraId="220B5F1D" w14:textId="4AB80C9B" w:rsidR="00612ABE" w:rsidRPr="008E13E9" w:rsidRDefault="00612ABE"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Many academicians have accepted the significance of loyalty in service industries and its potential impact on the development of the sustainable competitive edge for the service firms</w:t>
      </w:r>
      <w:sdt>
        <w:sdtPr>
          <w:rPr>
            <w:rFonts w:ascii="Times New Roman" w:hAnsi="Times New Roman" w:cs="Times New Roman"/>
            <w:sz w:val="24"/>
            <w:szCs w:val="24"/>
          </w:rPr>
          <w:id w:val="63687812"/>
          <w:citation/>
        </w:sdtPr>
        <w:sdtEndPr/>
        <w:sdtContent>
          <w:r w:rsidRPr="008E13E9">
            <w:rPr>
              <w:rFonts w:ascii="Times New Roman" w:hAnsi="Times New Roman" w:cs="Times New Roman"/>
              <w:sz w:val="24"/>
              <w:szCs w:val="24"/>
            </w:rPr>
            <w:fldChar w:fldCharType="begin"/>
          </w:r>
          <w:r w:rsidRPr="008E13E9">
            <w:rPr>
              <w:rFonts w:ascii="Times New Roman" w:hAnsi="Times New Roman" w:cs="Times New Roman"/>
              <w:sz w:val="24"/>
              <w:szCs w:val="24"/>
            </w:rPr>
            <w:instrText xml:space="preserve"> CITATION AKR12 \l 1033 </w:instrText>
          </w:r>
          <w:r w:rsidRPr="008E13E9">
            <w:rPr>
              <w:rFonts w:ascii="Times New Roman" w:hAnsi="Times New Roman" w:cs="Times New Roman"/>
              <w:sz w:val="24"/>
              <w:szCs w:val="24"/>
            </w:rPr>
            <w:fldChar w:fldCharType="separate"/>
          </w:r>
          <w:r w:rsidR="006D5D95">
            <w:rPr>
              <w:rFonts w:ascii="Times New Roman" w:hAnsi="Times New Roman" w:cs="Times New Roman"/>
              <w:noProof/>
              <w:sz w:val="24"/>
              <w:szCs w:val="24"/>
            </w:rPr>
            <w:t xml:space="preserve"> </w:t>
          </w:r>
          <w:r w:rsidR="006D5D95" w:rsidRPr="006D5D95">
            <w:rPr>
              <w:rFonts w:ascii="Times New Roman" w:hAnsi="Times New Roman" w:cs="Times New Roman"/>
              <w:noProof/>
              <w:sz w:val="24"/>
              <w:szCs w:val="24"/>
            </w:rPr>
            <w:t>(AK Rai, Customer loyalty attributes: A perspective, 2012)</w:t>
          </w:r>
          <w:r w:rsidRPr="008E13E9">
            <w:rPr>
              <w:rFonts w:ascii="Times New Roman" w:hAnsi="Times New Roman" w:cs="Times New Roman"/>
              <w:sz w:val="24"/>
              <w:szCs w:val="24"/>
            </w:rPr>
            <w:fldChar w:fldCharType="end"/>
          </w:r>
        </w:sdtContent>
      </w:sdt>
      <w:r w:rsidRPr="008E13E9">
        <w:rPr>
          <w:rFonts w:ascii="Times New Roman" w:hAnsi="Times New Roman" w:cs="Times New Roman"/>
          <w:sz w:val="24"/>
          <w:szCs w:val="24"/>
        </w:rPr>
        <w:t xml:space="preserve">. By understanding the loyalty level of the customers, a banking sector can understand their position in the market. If the industry doesn’t know about how loyal the customer </w:t>
      </w:r>
      <w:r w:rsidR="00860152" w:rsidRPr="008E13E9">
        <w:rPr>
          <w:rFonts w:ascii="Times New Roman" w:hAnsi="Times New Roman" w:cs="Times New Roman"/>
          <w:sz w:val="24"/>
          <w:szCs w:val="24"/>
        </w:rPr>
        <w:t>is</w:t>
      </w:r>
      <w:r w:rsidRPr="008E13E9">
        <w:rPr>
          <w:rFonts w:ascii="Times New Roman" w:hAnsi="Times New Roman" w:cs="Times New Roman"/>
          <w:sz w:val="24"/>
          <w:szCs w:val="24"/>
        </w:rPr>
        <w:t xml:space="preserve"> to their </w:t>
      </w:r>
      <w:r w:rsidR="00860152" w:rsidRPr="008E13E9">
        <w:rPr>
          <w:rFonts w:ascii="Times New Roman" w:hAnsi="Times New Roman" w:cs="Times New Roman"/>
          <w:sz w:val="24"/>
          <w:szCs w:val="24"/>
        </w:rPr>
        <w:t>service,</w:t>
      </w:r>
      <w:r w:rsidRPr="008E13E9">
        <w:rPr>
          <w:rFonts w:ascii="Times New Roman" w:hAnsi="Times New Roman" w:cs="Times New Roman"/>
          <w:sz w:val="24"/>
          <w:szCs w:val="24"/>
        </w:rPr>
        <w:t xml:space="preserve"> then it will be difficult for the industry to survive for the long run. if they know that the customers are not that much loyal to their service that time, they can implement the way in which the customers can become more loyal to their services. Like if the customers of the South East bank are not loyal about their credit policy and practices then they will have to impose some new policy and practices to them for getting the loyalty.</w:t>
      </w:r>
    </w:p>
    <w:p w14:paraId="294C9F32" w14:textId="51C6224C" w:rsidR="00612ABE" w:rsidRPr="008E13E9" w:rsidRDefault="00612ABE"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A loyal customer base can pay off handsomely in terms of financial rewards and new business opportunities, as acquiring a new customer can cost up to 6 times more than keeping an existing one, while profits can increase by 25% to 125 percent if potential migration is reduced by 5%, depending on the industry</w:t>
      </w:r>
      <w:sdt>
        <w:sdtPr>
          <w:rPr>
            <w:rFonts w:ascii="Times New Roman" w:hAnsi="Times New Roman" w:cs="Times New Roman"/>
            <w:sz w:val="24"/>
            <w:szCs w:val="24"/>
          </w:rPr>
          <w:id w:val="31699978"/>
          <w:citation/>
        </w:sdtPr>
        <w:sdtEndPr/>
        <w:sdtContent>
          <w:r w:rsidRPr="008E13E9">
            <w:rPr>
              <w:rFonts w:ascii="Times New Roman" w:hAnsi="Times New Roman" w:cs="Times New Roman"/>
              <w:sz w:val="24"/>
              <w:szCs w:val="24"/>
            </w:rPr>
            <w:fldChar w:fldCharType="begin"/>
          </w:r>
          <w:r w:rsidRPr="008E13E9">
            <w:rPr>
              <w:rFonts w:ascii="Times New Roman" w:hAnsi="Times New Roman" w:cs="Times New Roman"/>
              <w:sz w:val="24"/>
              <w:szCs w:val="24"/>
            </w:rPr>
            <w:instrText xml:space="preserve"> CITATION AKR121 \l 1033 </w:instrText>
          </w:r>
          <w:r w:rsidRPr="008E13E9">
            <w:rPr>
              <w:rFonts w:ascii="Times New Roman" w:hAnsi="Times New Roman" w:cs="Times New Roman"/>
              <w:sz w:val="24"/>
              <w:szCs w:val="24"/>
            </w:rPr>
            <w:fldChar w:fldCharType="separate"/>
          </w:r>
          <w:r w:rsidR="006D5D95">
            <w:rPr>
              <w:rFonts w:ascii="Times New Roman" w:hAnsi="Times New Roman" w:cs="Times New Roman"/>
              <w:noProof/>
              <w:sz w:val="24"/>
              <w:szCs w:val="24"/>
            </w:rPr>
            <w:t xml:space="preserve"> </w:t>
          </w:r>
          <w:r w:rsidR="006D5D95" w:rsidRPr="006D5D95">
            <w:rPr>
              <w:rFonts w:ascii="Times New Roman" w:hAnsi="Times New Roman" w:cs="Times New Roman"/>
              <w:noProof/>
              <w:sz w:val="24"/>
              <w:szCs w:val="24"/>
            </w:rPr>
            <w:t>(AK Rai, Customer loyalty attributes: A perspective, 2012)</w:t>
          </w:r>
          <w:r w:rsidRPr="008E13E9">
            <w:rPr>
              <w:rFonts w:ascii="Times New Roman" w:hAnsi="Times New Roman" w:cs="Times New Roman"/>
              <w:sz w:val="24"/>
              <w:szCs w:val="24"/>
            </w:rPr>
            <w:fldChar w:fldCharType="end"/>
          </w:r>
        </w:sdtContent>
      </w:sdt>
      <w:r w:rsidRPr="008E13E9">
        <w:rPr>
          <w:rFonts w:ascii="Times New Roman" w:hAnsi="Times New Roman" w:cs="Times New Roman"/>
          <w:sz w:val="24"/>
          <w:szCs w:val="24"/>
        </w:rPr>
        <w:t>.</w:t>
      </w:r>
    </w:p>
    <w:p w14:paraId="3F4DFB57" w14:textId="0116FC7A" w:rsidR="008E13E9" w:rsidRPr="008A1ECB" w:rsidRDefault="00612ABE"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 xml:space="preserve">As in the modern competitive market loyalty has become more significance part of an industry. If you have more loyal customers, you will get more profits. Loyal customers don’t shift to other company easily. So, studying ‘How credit policy and practices of South East bank impact loyalty of their customers’ is more important.  </w:t>
      </w:r>
    </w:p>
    <w:p w14:paraId="40430A88" w14:textId="39F8062F" w:rsidR="00612ABE" w:rsidRPr="008E13E9" w:rsidRDefault="00612ABE" w:rsidP="00190383">
      <w:pPr>
        <w:pStyle w:val="Heading2"/>
        <w:spacing w:line="360" w:lineRule="auto"/>
        <w:jc w:val="both"/>
      </w:pPr>
      <w:bookmarkStart w:id="15" w:name="_Toc102998850"/>
      <w:r w:rsidRPr="008E13E9">
        <w:lastRenderedPageBreak/>
        <w:t>Structure of the study:</w:t>
      </w:r>
      <w:bookmarkEnd w:id="15"/>
    </w:p>
    <w:p w14:paraId="66F7DCB8" w14:textId="77777777" w:rsidR="00612ABE" w:rsidRPr="008E13E9" w:rsidRDefault="00612ABE"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This research is divided into five main sections. These are shown in the diagram below:</w:t>
      </w:r>
    </w:p>
    <w:p w14:paraId="74DC8980" w14:textId="3B52D18D" w:rsidR="00B55B46" w:rsidRPr="008E13E9" w:rsidRDefault="00B55B46" w:rsidP="00190383">
      <w:pPr>
        <w:pStyle w:val="Caption"/>
        <w:keepNext/>
        <w:spacing w:line="360" w:lineRule="auto"/>
        <w:jc w:val="both"/>
        <w:rPr>
          <w:rFonts w:ascii="Times New Roman" w:hAnsi="Times New Roman" w:cs="Times New Roman"/>
          <w:b/>
          <w:bCs/>
          <w:i w:val="0"/>
          <w:iCs w:val="0"/>
          <w:color w:val="auto"/>
          <w:sz w:val="24"/>
          <w:szCs w:val="24"/>
        </w:rPr>
      </w:pPr>
      <w:bookmarkStart w:id="16" w:name="_Toc100701394"/>
      <w:r w:rsidRPr="008E13E9">
        <w:rPr>
          <w:rFonts w:ascii="Times New Roman" w:hAnsi="Times New Roman" w:cs="Times New Roman"/>
          <w:b/>
          <w:bCs/>
          <w:i w:val="0"/>
          <w:iCs w:val="0"/>
          <w:color w:val="auto"/>
          <w:sz w:val="24"/>
          <w:szCs w:val="24"/>
        </w:rPr>
        <w:t xml:space="preserve">Figure </w:t>
      </w:r>
      <w:r w:rsidRPr="008E13E9">
        <w:rPr>
          <w:rFonts w:ascii="Times New Roman" w:hAnsi="Times New Roman" w:cs="Times New Roman"/>
          <w:b/>
          <w:bCs/>
          <w:i w:val="0"/>
          <w:iCs w:val="0"/>
          <w:color w:val="auto"/>
          <w:sz w:val="24"/>
          <w:szCs w:val="24"/>
        </w:rPr>
        <w:fldChar w:fldCharType="begin"/>
      </w:r>
      <w:r w:rsidRPr="008E13E9">
        <w:rPr>
          <w:rFonts w:ascii="Times New Roman" w:hAnsi="Times New Roman" w:cs="Times New Roman"/>
          <w:b/>
          <w:bCs/>
          <w:i w:val="0"/>
          <w:iCs w:val="0"/>
          <w:color w:val="auto"/>
          <w:sz w:val="24"/>
          <w:szCs w:val="24"/>
        </w:rPr>
        <w:instrText xml:space="preserve"> SEQ Figure \* ARABIC </w:instrText>
      </w:r>
      <w:r w:rsidRPr="008E13E9">
        <w:rPr>
          <w:rFonts w:ascii="Times New Roman" w:hAnsi="Times New Roman" w:cs="Times New Roman"/>
          <w:b/>
          <w:bCs/>
          <w:i w:val="0"/>
          <w:iCs w:val="0"/>
          <w:color w:val="auto"/>
          <w:sz w:val="24"/>
          <w:szCs w:val="24"/>
        </w:rPr>
        <w:fldChar w:fldCharType="separate"/>
      </w:r>
      <w:r w:rsidR="005375DD">
        <w:rPr>
          <w:rFonts w:ascii="Times New Roman" w:hAnsi="Times New Roman" w:cs="Times New Roman"/>
          <w:b/>
          <w:bCs/>
          <w:i w:val="0"/>
          <w:iCs w:val="0"/>
          <w:noProof/>
          <w:color w:val="auto"/>
          <w:sz w:val="24"/>
          <w:szCs w:val="24"/>
        </w:rPr>
        <w:t>1</w:t>
      </w:r>
      <w:r w:rsidRPr="008E13E9">
        <w:rPr>
          <w:rFonts w:ascii="Times New Roman" w:hAnsi="Times New Roman" w:cs="Times New Roman"/>
          <w:b/>
          <w:bCs/>
          <w:i w:val="0"/>
          <w:iCs w:val="0"/>
          <w:color w:val="auto"/>
          <w:sz w:val="24"/>
          <w:szCs w:val="24"/>
        </w:rPr>
        <w:fldChar w:fldCharType="end"/>
      </w:r>
      <w:r w:rsidRPr="008E13E9">
        <w:rPr>
          <w:rFonts w:ascii="Times New Roman" w:hAnsi="Times New Roman" w:cs="Times New Roman"/>
          <w:b/>
          <w:bCs/>
          <w:i w:val="0"/>
          <w:iCs w:val="0"/>
          <w:color w:val="auto"/>
          <w:sz w:val="24"/>
          <w:szCs w:val="24"/>
        </w:rPr>
        <w:t>: Diagram of Five main sections.</w:t>
      </w:r>
      <w:bookmarkEnd w:id="16"/>
    </w:p>
    <w:p w14:paraId="4DDB6C77" w14:textId="77777777" w:rsidR="00612ABE" w:rsidRPr="008E13E9" w:rsidRDefault="00612ABE" w:rsidP="00190383">
      <w:pPr>
        <w:spacing w:line="360" w:lineRule="auto"/>
        <w:jc w:val="both"/>
        <w:rPr>
          <w:rFonts w:ascii="Times New Roman" w:hAnsi="Times New Roman" w:cs="Times New Roman"/>
          <w:sz w:val="24"/>
          <w:szCs w:val="24"/>
        </w:rPr>
      </w:pPr>
      <w:r w:rsidRPr="008E13E9">
        <w:rPr>
          <w:rFonts w:ascii="Times New Roman" w:hAnsi="Times New Roman" w:cs="Times New Roman"/>
          <w:noProof/>
          <w:sz w:val="24"/>
          <w:szCs w:val="24"/>
        </w:rPr>
        <w:drawing>
          <wp:inline distT="0" distB="0" distL="0" distR="0" wp14:anchorId="373845C2" wp14:editId="4FA1DAA8">
            <wp:extent cx="5312075" cy="1785668"/>
            <wp:effectExtent l="38100" t="0" r="22225" b="4318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14:paraId="75DCE11A" w14:textId="77777777" w:rsidR="00612ABE" w:rsidRPr="008E13E9" w:rsidRDefault="00612ABE" w:rsidP="00190383">
      <w:pPr>
        <w:pStyle w:val="Heading2"/>
        <w:spacing w:line="360" w:lineRule="auto"/>
        <w:jc w:val="both"/>
      </w:pPr>
      <w:bookmarkStart w:id="17" w:name="_Toc102998851"/>
      <w:r w:rsidRPr="008E13E9">
        <w:t>Objectives of the study</w:t>
      </w:r>
      <w:bookmarkEnd w:id="17"/>
    </w:p>
    <w:p w14:paraId="35B4946A" w14:textId="77777777" w:rsidR="00612ABE" w:rsidRPr="008E13E9" w:rsidRDefault="00612ABE" w:rsidP="00190383">
      <w:pPr>
        <w:pStyle w:val="Heading3"/>
        <w:spacing w:line="360" w:lineRule="auto"/>
        <w:jc w:val="both"/>
        <w:rPr>
          <w:rFonts w:ascii="Times New Roman" w:hAnsi="Times New Roman" w:cs="Times New Roman"/>
          <w:color w:val="000000" w:themeColor="text1"/>
          <w:szCs w:val="26"/>
        </w:rPr>
      </w:pPr>
      <w:bookmarkStart w:id="18" w:name="_Toc102998852"/>
      <w:r w:rsidRPr="008E13E9">
        <w:rPr>
          <w:rFonts w:ascii="Times New Roman" w:hAnsi="Times New Roman" w:cs="Times New Roman"/>
          <w:color w:val="000000" w:themeColor="text1"/>
          <w:szCs w:val="26"/>
        </w:rPr>
        <w:t>Broad objectives</w:t>
      </w:r>
      <w:bookmarkEnd w:id="18"/>
    </w:p>
    <w:p w14:paraId="6BAE649F" w14:textId="77777777" w:rsidR="00612ABE" w:rsidRPr="008E13E9" w:rsidRDefault="00612ABE"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The research's broad objective is to learn more about ‘the loyalty of customers about South East Bank Loan offerings.</w:t>
      </w:r>
    </w:p>
    <w:p w14:paraId="1C5717DB" w14:textId="77777777" w:rsidR="00612ABE" w:rsidRPr="008E13E9" w:rsidRDefault="00612ABE" w:rsidP="00190383">
      <w:pPr>
        <w:pStyle w:val="Heading3"/>
        <w:spacing w:line="360" w:lineRule="auto"/>
        <w:jc w:val="both"/>
        <w:rPr>
          <w:rFonts w:ascii="Times New Roman" w:hAnsi="Times New Roman" w:cs="Times New Roman"/>
          <w:color w:val="000000" w:themeColor="text1"/>
        </w:rPr>
      </w:pPr>
      <w:bookmarkStart w:id="19" w:name="_Toc102998853"/>
      <w:r w:rsidRPr="008E13E9">
        <w:rPr>
          <w:rFonts w:ascii="Times New Roman" w:hAnsi="Times New Roman" w:cs="Times New Roman"/>
          <w:color w:val="000000" w:themeColor="text1"/>
        </w:rPr>
        <w:t>Specific Objectives</w:t>
      </w:r>
      <w:bookmarkEnd w:id="19"/>
    </w:p>
    <w:p w14:paraId="543AFC35" w14:textId="77777777" w:rsidR="00612ABE" w:rsidRPr="008E13E9" w:rsidRDefault="00612ABE"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The study's specific objectives are as follows:</w:t>
      </w:r>
    </w:p>
    <w:p w14:paraId="75EA5A50" w14:textId="77777777" w:rsidR="00612ABE" w:rsidRPr="008E13E9" w:rsidRDefault="00612ABE" w:rsidP="00190383">
      <w:pPr>
        <w:pStyle w:val="ListParagraph"/>
        <w:numPr>
          <w:ilvl w:val="0"/>
          <w:numId w:val="8"/>
        </w:num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Find out how loyal SEBL's customers are.</w:t>
      </w:r>
    </w:p>
    <w:p w14:paraId="3A979FD5" w14:textId="77777777" w:rsidR="00612ABE" w:rsidRPr="008E13E9" w:rsidRDefault="00612ABE" w:rsidP="00190383">
      <w:pPr>
        <w:pStyle w:val="ListParagraph"/>
        <w:numPr>
          <w:ilvl w:val="0"/>
          <w:numId w:val="8"/>
        </w:num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Look into the types of loans they've taken out.</w:t>
      </w:r>
    </w:p>
    <w:p w14:paraId="65DB7017" w14:textId="77777777" w:rsidR="00612ABE" w:rsidRPr="008E13E9" w:rsidRDefault="00612ABE" w:rsidP="00190383">
      <w:pPr>
        <w:pStyle w:val="ListParagraph"/>
        <w:numPr>
          <w:ilvl w:val="0"/>
          <w:numId w:val="8"/>
        </w:num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Find out why you're taking out a loan.</w:t>
      </w:r>
    </w:p>
    <w:p w14:paraId="2E6807A9" w14:textId="77777777" w:rsidR="00612ABE" w:rsidRPr="008E13E9" w:rsidRDefault="00612ABE" w:rsidP="00190383">
      <w:pPr>
        <w:pStyle w:val="ListParagraph"/>
        <w:numPr>
          <w:ilvl w:val="0"/>
          <w:numId w:val="8"/>
        </w:num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Find out how satisfied they are with the SEBL loan program.</w:t>
      </w:r>
    </w:p>
    <w:p w14:paraId="67FAA80C" w14:textId="77777777" w:rsidR="00612ABE" w:rsidRPr="008E13E9" w:rsidRDefault="00612ABE" w:rsidP="00190383">
      <w:pPr>
        <w:pStyle w:val="ListParagraph"/>
        <w:numPr>
          <w:ilvl w:val="0"/>
          <w:numId w:val="8"/>
        </w:num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Find out why you're taking out a SEBL loan.</w:t>
      </w:r>
    </w:p>
    <w:p w14:paraId="160DC368" w14:textId="5BA1E34C" w:rsidR="00612ABE" w:rsidRPr="008E13E9" w:rsidRDefault="00612ABE" w:rsidP="00190383">
      <w:pPr>
        <w:spacing w:line="360" w:lineRule="auto"/>
        <w:jc w:val="both"/>
        <w:rPr>
          <w:rFonts w:ascii="Times New Roman" w:hAnsi="Times New Roman" w:cs="Times New Roman"/>
          <w:b/>
          <w:bCs/>
          <w:sz w:val="28"/>
          <w:szCs w:val="28"/>
        </w:rPr>
      </w:pPr>
    </w:p>
    <w:p w14:paraId="35E1A410" w14:textId="74A8C4B6" w:rsidR="00D15471" w:rsidRDefault="00D15471" w:rsidP="00190383">
      <w:pPr>
        <w:spacing w:line="360" w:lineRule="auto"/>
        <w:jc w:val="both"/>
        <w:rPr>
          <w:rFonts w:ascii="Times New Roman" w:hAnsi="Times New Roman" w:cs="Times New Roman"/>
          <w:b/>
          <w:bCs/>
          <w:sz w:val="28"/>
          <w:szCs w:val="28"/>
        </w:rPr>
      </w:pPr>
    </w:p>
    <w:p w14:paraId="098F6F4F" w14:textId="77777777" w:rsidR="00860152" w:rsidRPr="008E13E9" w:rsidRDefault="00860152" w:rsidP="00190383">
      <w:pPr>
        <w:spacing w:line="360" w:lineRule="auto"/>
        <w:jc w:val="both"/>
        <w:rPr>
          <w:rFonts w:ascii="Times New Roman" w:hAnsi="Times New Roman" w:cs="Times New Roman"/>
          <w:b/>
          <w:bCs/>
          <w:sz w:val="28"/>
          <w:szCs w:val="28"/>
        </w:rPr>
      </w:pPr>
    </w:p>
    <w:p w14:paraId="290E279A" w14:textId="77777777" w:rsidR="00612ABE" w:rsidRPr="008E13E9" w:rsidRDefault="00612ABE" w:rsidP="00190383">
      <w:pPr>
        <w:pStyle w:val="Heading2"/>
        <w:spacing w:line="360" w:lineRule="auto"/>
        <w:jc w:val="both"/>
      </w:pPr>
      <w:bookmarkStart w:id="20" w:name="_Toc102998854"/>
      <w:r w:rsidRPr="008E13E9">
        <w:lastRenderedPageBreak/>
        <w:t>Scope of the Study</w:t>
      </w:r>
      <w:bookmarkEnd w:id="20"/>
    </w:p>
    <w:p w14:paraId="1F1208FA" w14:textId="77777777" w:rsidR="00612ABE" w:rsidRPr="008E13E9" w:rsidRDefault="00612ABE"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The research is mainly concerned on “how credit policies and practices of south East bank impact their client loyalty”. The research has various aspects and covers a broad variety of topics. The research is restricted to the Southeast Bank branch in Imamganj. Due to an enormous workload, the data required for proper analysis for report writing could not be collected. Those that borrow money through SEBL will be the source of information for the study. I need the opinions of all types of persons who take loans from SEBL Imamganj branch since I need to quantify some specific phenomena. However, due to time limits and other factors, it is not possible to obtain the opinions of all Southeast Bank clients. So, during my three-month internship, I gather information from those sources when consumers come to take out loans.</w:t>
      </w:r>
    </w:p>
    <w:p w14:paraId="2521E6F0" w14:textId="77777777" w:rsidR="00612ABE" w:rsidRPr="008E13E9" w:rsidRDefault="00612ABE" w:rsidP="00190383">
      <w:pPr>
        <w:spacing w:line="360" w:lineRule="auto"/>
        <w:jc w:val="both"/>
        <w:rPr>
          <w:rFonts w:ascii="Times New Roman" w:hAnsi="Times New Roman" w:cs="Times New Roman"/>
          <w:sz w:val="24"/>
          <w:szCs w:val="24"/>
        </w:rPr>
      </w:pPr>
    </w:p>
    <w:p w14:paraId="20A55DD4" w14:textId="77777777" w:rsidR="00612ABE" w:rsidRPr="008E13E9" w:rsidRDefault="00612ABE" w:rsidP="00190383">
      <w:pPr>
        <w:pStyle w:val="Heading2"/>
        <w:spacing w:line="360" w:lineRule="auto"/>
        <w:jc w:val="both"/>
      </w:pPr>
      <w:bookmarkStart w:id="21" w:name="_Toc102998855"/>
      <w:r w:rsidRPr="008E13E9">
        <w:t>Limitations of the Study</w:t>
      </w:r>
      <w:bookmarkEnd w:id="21"/>
    </w:p>
    <w:p w14:paraId="030D634A" w14:textId="77777777" w:rsidR="00612ABE" w:rsidRPr="008E13E9" w:rsidRDefault="00612ABE"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When I was performing my research at the time, there were certain response biases and administrative errors. And I had done everything I could to prevent making this mistake. There are certain flaws in this study that need to be addressed. The below are among the limitations:</w:t>
      </w:r>
    </w:p>
    <w:p w14:paraId="33A6B61F" w14:textId="77777777" w:rsidR="00612ABE" w:rsidRPr="008E13E9" w:rsidRDefault="00612ABE" w:rsidP="00190383">
      <w:pPr>
        <w:pStyle w:val="ListParagraph"/>
        <w:numPr>
          <w:ilvl w:val="0"/>
          <w:numId w:val="9"/>
        </w:numPr>
        <w:spacing w:line="360" w:lineRule="auto"/>
        <w:jc w:val="both"/>
        <w:rPr>
          <w:rFonts w:ascii="Times New Roman" w:hAnsi="Times New Roman" w:cs="Times New Roman"/>
          <w:b/>
          <w:bCs/>
          <w:sz w:val="24"/>
          <w:szCs w:val="24"/>
        </w:rPr>
      </w:pPr>
      <w:r w:rsidRPr="008E13E9">
        <w:rPr>
          <w:rFonts w:ascii="Times New Roman" w:hAnsi="Times New Roman" w:cs="Times New Roman"/>
          <w:b/>
          <w:bCs/>
          <w:sz w:val="24"/>
          <w:szCs w:val="24"/>
        </w:rPr>
        <w:t>The first constraint was time, as the program was just three months long.</w:t>
      </w:r>
    </w:p>
    <w:p w14:paraId="1DA58B7F" w14:textId="77777777" w:rsidR="00612ABE" w:rsidRPr="008E13E9" w:rsidRDefault="00612ABE" w:rsidP="00190383">
      <w:pPr>
        <w:pStyle w:val="ListParagraph"/>
        <w:numPr>
          <w:ilvl w:val="0"/>
          <w:numId w:val="9"/>
        </w:numPr>
        <w:spacing w:line="360" w:lineRule="auto"/>
        <w:jc w:val="both"/>
        <w:rPr>
          <w:rFonts w:ascii="Times New Roman" w:hAnsi="Times New Roman" w:cs="Times New Roman"/>
          <w:b/>
          <w:bCs/>
          <w:sz w:val="24"/>
          <w:szCs w:val="24"/>
        </w:rPr>
      </w:pPr>
      <w:r w:rsidRPr="008E13E9">
        <w:rPr>
          <w:rFonts w:ascii="Times New Roman" w:hAnsi="Times New Roman" w:cs="Times New Roman"/>
          <w:b/>
          <w:bCs/>
          <w:sz w:val="24"/>
          <w:szCs w:val="24"/>
        </w:rPr>
        <w:t>Another significant roadblock encountered throughout the study's execution was data confidentiality.</w:t>
      </w:r>
    </w:p>
    <w:p w14:paraId="72E55582" w14:textId="77777777" w:rsidR="00612ABE" w:rsidRPr="008E13E9" w:rsidRDefault="00612ABE" w:rsidP="00190383">
      <w:pPr>
        <w:pStyle w:val="ListParagraph"/>
        <w:numPr>
          <w:ilvl w:val="0"/>
          <w:numId w:val="9"/>
        </w:numPr>
        <w:spacing w:line="360" w:lineRule="auto"/>
        <w:jc w:val="both"/>
        <w:rPr>
          <w:rFonts w:ascii="Times New Roman" w:hAnsi="Times New Roman" w:cs="Times New Roman"/>
          <w:b/>
          <w:bCs/>
          <w:sz w:val="24"/>
          <w:szCs w:val="24"/>
        </w:rPr>
      </w:pPr>
      <w:r w:rsidRPr="008E13E9">
        <w:rPr>
          <w:rFonts w:ascii="Times New Roman" w:hAnsi="Times New Roman" w:cs="Times New Roman"/>
          <w:b/>
          <w:bCs/>
          <w:sz w:val="24"/>
          <w:szCs w:val="24"/>
        </w:rPr>
        <w:t>The banks were not willing to share information about their service performance and policies.</w:t>
      </w:r>
    </w:p>
    <w:p w14:paraId="630E5C47" w14:textId="77777777" w:rsidR="00612ABE" w:rsidRPr="008E13E9" w:rsidRDefault="00612ABE" w:rsidP="00190383">
      <w:pPr>
        <w:pStyle w:val="ListParagraph"/>
        <w:numPr>
          <w:ilvl w:val="0"/>
          <w:numId w:val="9"/>
        </w:numPr>
        <w:spacing w:line="360" w:lineRule="auto"/>
        <w:jc w:val="both"/>
        <w:rPr>
          <w:rFonts w:ascii="Times New Roman" w:hAnsi="Times New Roman" w:cs="Times New Roman"/>
          <w:b/>
          <w:bCs/>
          <w:sz w:val="24"/>
          <w:szCs w:val="24"/>
        </w:rPr>
      </w:pPr>
      <w:r w:rsidRPr="008E13E9">
        <w:rPr>
          <w:rFonts w:ascii="Times New Roman" w:hAnsi="Times New Roman" w:cs="Times New Roman"/>
          <w:b/>
          <w:bCs/>
          <w:sz w:val="24"/>
          <w:szCs w:val="24"/>
        </w:rPr>
        <w:t>It is impossible to obtain all information about the organization's actions by working in a branch.</w:t>
      </w:r>
    </w:p>
    <w:p w14:paraId="38F6F9F8" w14:textId="77777777" w:rsidR="00612ABE" w:rsidRPr="008E13E9" w:rsidRDefault="00612ABE" w:rsidP="00190383">
      <w:pPr>
        <w:pStyle w:val="ListParagraph"/>
        <w:numPr>
          <w:ilvl w:val="0"/>
          <w:numId w:val="9"/>
        </w:numPr>
        <w:spacing w:line="360" w:lineRule="auto"/>
        <w:jc w:val="both"/>
        <w:rPr>
          <w:rFonts w:ascii="Times New Roman" w:hAnsi="Times New Roman" w:cs="Times New Roman"/>
          <w:b/>
          <w:bCs/>
          <w:sz w:val="24"/>
          <w:szCs w:val="24"/>
        </w:rPr>
      </w:pPr>
      <w:r w:rsidRPr="008E13E9">
        <w:rPr>
          <w:rFonts w:ascii="Times New Roman" w:hAnsi="Times New Roman" w:cs="Times New Roman"/>
          <w:b/>
          <w:bCs/>
          <w:sz w:val="24"/>
          <w:szCs w:val="24"/>
        </w:rPr>
        <w:t>Another disadvantage is the lack of more realistic and current data.</w:t>
      </w:r>
    </w:p>
    <w:p w14:paraId="75E06154" w14:textId="77777777" w:rsidR="00612ABE" w:rsidRPr="008E13E9" w:rsidRDefault="00612ABE" w:rsidP="00190383">
      <w:pPr>
        <w:pStyle w:val="ListParagraph"/>
        <w:numPr>
          <w:ilvl w:val="0"/>
          <w:numId w:val="9"/>
        </w:numPr>
        <w:spacing w:line="360" w:lineRule="auto"/>
        <w:jc w:val="both"/>
        <w:rPr>
          <w:rFonts w:ascii="Times New Roman" w:hAnsi="Times New Roman" w:cs="Times New Roman"/>
          <w:b/>
          <w:bCs/>
          <w:sz w:val="24"/>
          <w:szCs w:val="24"/>
        </w:rPr>
      </w:pPr>
      <w:r w:rsidRPr="008E13E9">
        <w:rPr>
          <w:rFonts w:ascii="Times New Roman" w:hAnsi="Times New Roman" w:cs="Times New Roman"/>
          <w:b/>
          <w:bCs/>
          <w:sz w:val="24"/>
          <w:szCs w:val="24"/>
        </w:rPr>
        <w:t>Due to inexperience, the study did not turn out well.</w:t>
      </w:r>
    </w:p>
    <w:p w14:paraId="3C02C33C" w14:textId="77777777" w:rsidR="00612ABE" w:rsidRPr="008E13E9" w:rsidRDefault="00612ABE" w:rsidP="00190383">
      <w:pPr>
        <w:spacing w:line="360" w:lineRule="auto"/>
        <w:jc w:val="both"/>
        <w:rPr>
          <w:rFonts w:ascii="Times New Roman" w:hAnsi="Times New Roman" w:cs="Times New Roman"/>
          <w:sz w:val="24"/>
          <w:szCs w:val="24"/>
        </w:rPr>
      </w:pPr>
    </w:p>
    <w:p w14:paraId="5108A80B" w14:textId="77777777" w:rsidR="00612ABE" w:rsidRPr="008E13E9" w:rsidRDefault="00612ABE" w:rsidP="00190383">
      <w:pPr>
        <w:spacing w:line="360" w:lineRule="auto"/>
        <w:jc w:val="both"/>
        <w:rPr>
          <w:rFonts w:ascii="Times New Roman" w:hAnsi="Times New Roman" w:cs="Times New Roman"/>
          <w:b/>
          <w:bCs/>
          <w:sz w:val="24"/>
          <w:szCs w:val="24"/>
        </w:rPr>
      </w:pPr>
    </w:p>
    <w:p w14:paraId="11ED74FC" w14:textId="77777777" w:rsidR="00612ABE" w:rsidRPr="008E13E9" w:rsidRDefault="00612ABE" w:rsidP="00190383">
      <w:pPr>
        <w:spacing w:line="360" w:lineRule="auto"/>
        <w:jc w:val="both"/>
        <w:rPr>
          <w:rFonts w:ascii="Times New Roman" w:hAnsi="Times New Roman" w:cs="Times New Roman"/>
          <w:b/>
          <w:bCs/>
          <w:sz w:val="24"/>
          <w:szCs w:val="24"/>
        </w:rPr>
      </w:pPr>
    </w:p>
    <w:p w14:paraId="0F228E9A" w14:textId="1FFFF324" w:rsidR="00510178" w:rsidRPr="008E13E9" w:rsidRDefault="00510178" w:rsidP="00190383">
      <w:pPr>
        <w:pStyle w:val="Heading1"/>
        <w:numPr>
          <w:ilvl w:val="0"/>
          <w:numId w:val="0"/>
        </w:numPr>
        <w:spacing w:line="360" w:lineRule="auto"/>
        <w:ind w:left="432" w:hanging="432"/>
        <w:jc w:val="center"/>
        <w:rPr>
          <w:rFonts w:ascii="Times New Roman" w:hAnsi="Times New Roman" w:cs="Times New Roman"/>
          <w:color w:val="000000" w:themeColor="text1"/>
          <w:sz w:val="32"/>
          <w:szCs w:val="32"/>
        </w:rPr>
      </w:pPr>
      <w:bookmarkStart w:id="22" w:name="_Toc102998856"/>
      <w:r w:rsidRPr="008E13E9">
        <w:rPr>
          <w:rFonts w:ascii="Times New Roman" w:hAnsi="Times New Roman" w:cs="Times New Roman"/>
          <w:color w:val="000000" w:themeColor="text1"/>
          <w:sz w:val="32"/>
          <w:szCs w:val="32"/>
        </w:rPr>
        <w:lastRenderedPageBreak/>
        <w:t>Chapter 2</w:t>
      </w:r>
      <w:bookmarkEnd w:id="22"/>
    </w:p>
    <w:p w14:paraId="6BC73CD1" w14:textId="73A31CD3" w:rsidR="00612ABE" w:rsidRPr="008E13E9" w:rsidRDefault="00612ABE" w:rsidP="00190383">
      <w:pPr>
        <w:pStyle w:val="Heading1"/>
        <w:spacing w:line="360" w:lineRule="auto"/>
        <w:jc w:val="both"/>
        <w:rPr>
          <w:rFonts w:ascii="Times New Roman" w:hAnsi="Times New Roman" w:cs="Times New Roman"/>
          <w:color w:val="000000" w:themeColor="text1"/>
        </w:rPr>
      </w:pPr>
      <w:bookmarkStart w:id="23" w:name="_Toc102998857"/>
      <w:r w:rsidRPr="008E13E9">
        <w:rPr>
          <w:rFonts w:ascii="Times New Roman" w:hAnsi="Times New Roman" w:cs="Times New Roman"/>
          <w:color w:val="000000" w:themeColor="text1"/>
        </w:rPr>
        <w:t>Literature Review</w:t>
      </w:r>
      <w:bookmarkEnd w:id="23"/>
      <w:r w:rsidR="00265930">
        <w:rPr>
          <w:rFonts w:ascii="Times New Roman" w:hAnsi="Times New Roman" w:cs="Times New Roman"/>
          <w:color w:val="000000" w:themeColor="text1"/>
        </w:rPr>
        <w:t xml:space="preserve"> </w:t>
      </w:r>
    </w:p>
    <w:p w14:paraId="1CFC4101" w14:textId="77777777" w:rsidR="004C2502" w:rsidRPr="008E13E9" w:rsidRDefault="004C2502" w:rsidP="00190383">
      <w:pPr>
        <w:spacing w:line="360" w:lineRule="auto"/>
        <w:jc w:val="both"/>
        <w:rPr>
          <w:rFonts w:ascii="Times New Roman" w:hAnsi="Times New Roman" w:cs="Times New Roman"/>
          <w:b/>
          <w:bCs/>
          <w:sz w:val="24"/>
          <w:szCs w:val="24"/>
        </w:rPr>
      </w:pPr>
    </w:p>
    <w:p w14:paraId="5575210D" w14:textId="39AC2B0C" w:rsidR="00612ABE" w:rsidRPr="008E13E9" w:rsidRDefault="00612ABE" w:rsidP="00190383">
      <w:pPr>
        <w:pStyle w:val="Heading2"/>
        <w:spacing w:line="360" w:lineRule="auto"/>
        <w:jc w:val="both"/>
      </w:pPr>
      <w:bookmarkStart w:id="24" w:name="_Toc102998858"/>
      <w:r w:rsidRPr="008E13E9">
        <w:t>Theories of Credit Policy:</w:t>
      </w:r>
      <w:bookmarkEnd w:id="24"/>
    </w:p>
    <w:p w14:paraId="0981C4C5" w14:textId="6CED0DA0" w:rsidR="00612ABE" w:rsidRPr="008E13E9" w:rsidRDefault="00612ABE" w:rsidP="00190383">
      <w:pPr>
        <w:spacing w:line="360" w:lineRule="auto"/>
        <w:jc w:val="both"/>
        <w:rPr>
          <w:rFonts w:ascii="Times New Roman" w:hAnsi="Times New Roman" w:cs="Times New Roman"/>
        </w:rPr>
      </w:pPr>
      <w:r w:rsidRPr="008E13E9">
        <w:rPr>
          <w:rFonts w:ascii="Times New Roman" w:hAnsi="Times New Roman" w:cs="Times New Roman"/>
          <w:sz w:val="24"/>
          <w:szCs w:val="24"/>
        </w:rPr>
        <w:t>Credit policy refers to the policies created by a company's management to govern choices on credit extension, collection of receivables from customers or clients, and monitoring and regulating outstanding debt.</w:t>
      </w:r>
      <w:r w:rsidRPr="008E13E9">
        <w:rPr>
          <w:rFonts w:ascii="Times New Roman" w:hAnsi="Times New Roman" w:cs="Times New Roman"/>
        </w:rPr>
        <w:t xml:space="preserve"> </w:t>
      </w:r>
      <w:r w:rsidRPr="008E13E9">
        <w:rPr>
          <w:rFonts w:ascii="Times New Roman" w:hAnsi="Times New Roman" w:cs="Times New Roman"/>
          <w:sz w:val="24"/>
          <w:szCs w:val="24"/>
        </w:rPr>
        <w:t>A credit policy outlines the amount of credit given to consumers as well as how late debts will be collected.</w:t>
      </w:r>
      <w:r w:rsidRPr="008E13E9">
        <w:rPr>
          <w:rFonts w:ascii="Times New Roman" w:hAnsi="Times New Roman" w:cs="Times New Roman"/>
        </w:rPr>
        <w:t xml:space="preserve"> </w:t>
      </w:r>
      <w:r w:rsidR="00CE4D81" w:rsidRPr="00CE4D81">
        <w:rPr>
          <w:rFonts w:ascii="Times New Roman" w:hAnsi="Times New Roman" w:cs="Times New Roman"/>
          <w:sz w:val="24"/>
          <w:szCs w:val="24"/>
        </w:rPr>
        <w:t>A credit policy outlines the amount of credit given to consumers as well as how late bills will be collected</w:t>
      </w:r>
      <w:r w:rsidR="00CE4D81">
        <w:rPr>
          <w:rFonts w:ascii="Times New Roman" w:hAnsi="Times New Roman" w:cs="Times New Roman"/>
          <w:sz w:val="24"/>
          <w:szCs w:val="24"/>
        </w:rPr>
        <w:t xml:space="preserve"> </w:t>
      </w:r>
      <w:sdt>
        <w:sdtPr>
          <w:rPr>
            <w:rFonts w:ascii="Times New Roman" w:hAnsi="Times New Roman" w:cs="Times New Roman"/>
            <w:sz w:val="24"/>
            <w:szCs w:val="24"/>
          </w:rPr>
          <w:id w:val="1707370826"/>
          <w:citation/>
        </w:sdtPr>
        <w:sdtEndPr/>
        <w:sdtContent>
          <w:r w:rsidR="00CE4D81">
            <w:rPr>
              <w:rFonts w:ascii="Times New Roman" w:hAnsi="Times New Roman" w:cs="Times New Roman"/>
              <w:sz w:val="24"/>
              <w:szCs w:val="24"/>
            </w:rPr>
            <w:fldChar w:fldCharType="begin"/>
          </w:r>
          <w:r w:rsidR="00CE4D81">
            <w:rPr>
              <w:rFonts w:ascii="Times New Roman" w:hAnsi="Times New Roman" w:cs="Times New Roman"/>
              <w:sz w:val="24"/>
              <w:szCs w:val="24"/>
            </w:rPr>
            <w:instrText xml:space="preserve"> CITATION Dav01 \l 1033 </w:instrText>
          </w:r>
          <w:r w:rsidR="00CE4D81">
            <w:rPr>
              <w:rFonts w:ascii="Times New Roman" w:hAnsi="Times New Roman" w:cs="Times New Roman"/>
              <w:sz w:val="24"/>
              <w:szCs w:val="24"/>
            </w:rPr>
            <w:fldChar w:fldCharType="separate"/>
          </w:r>
          <w:r w:rsidR="006D5D95" w:rsidRPr="006D5D95">
            <w:rPr>
              <w:rFonts w:ascii="Times New Roman" w:hAnsi="Times New Roman" w:cs="Times New Roman"/>
              <w:noProof/>
              <w:sz w:val="24"/>
              <w:szCs w:val="24"/>
            </w:rPr>
            <w:t>(David de Meza, 2001)</w:t>
          </w:r>
          <w:r w:rsidR="00CE4D81">
            <w:rPr>
              <w:rFonts w:ascii="Times New Roman" w:hAnsi="Times New Roman" w:cs="Times New Roman"/>
              <w:sz w:val="24"/>
              <w:szCs w:val="24"/>
            </w:rPr>
            <w:fldChar w:fldCharType="end"/>
          </w:r>
        </w:sdtContent>
      </w:sdt>
      <w:r w:rsidR="00CE4D81" w:rsidRPr="00CE4D81">
        <w:rPr>
          <w:rFonts w:ascii="Times New Roman" w:hAnsi="Times New Roman" w:cs="Times New Roman"/>
          <w:sz w:val="24"/>
          <w:szCs w:val="24"/>
        </w:rPr>
        <w:t>.</w:t>
      </w:r>
    </w:p>
    <w:p w14:paraId="52667343" w14:textId="193F137A" w:rsidR="00612ABE" w:rsidRPr="008E13E9" w:rsidRDefault="00612ABE"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Credit policy refers to a company's technique of reviewing credit requests and the criteria it uses to accept or reject loan applications. This means that the goal of the strategy is to improve repayments by avoiding bigger default risks from the beginning</w:t>
      </w:r>
      <w:sdt>
        <w:sdtPr>
          <w:rPr>
            <w:rFonts w:ascii="Times New Roman" w:hAnsi="Times New Roman" w:cs="Times New Roman"/>
            <w:sz w:val="24"/>
            <w:szCs w:val="24"/>
          </w:rPr>
          <w:id w:val="417762882"/>
          <w:citation/>
        </w:sdtPr>
        <w:sdtEndPr/>
        <w:sdtContent>
          <w:r w:rsidRPr="008E13E9">
            <w:rPr>
              <w:rFonts w:ascii="Times New Roman" w:hAnsi="Times New Roman" w:cs="Times New Roman"/>
              <w:sz w:val="24"/>
              <w:szCs w:val="24"/>
            </w:rPr>
            <w:fldChar w:fldCharType="begin"/>
          </w:r>
          <w:r w:rsidRPr="008E13E9">
            <w:rPr>
              <w:rFonts w:ascii="Times New Roman" w:hAnsi="Times New Roman" w:cs="Times New Roman"/>
              <w:sz w:val="24"/>
              <w:szCs w:val="24"/>
            </w:rPr>
            <w:instrText xml:space="preserve">CITATION Cre22 \l 1033 </w:instrText>
          </w:r>
          <w:r w:rsidRPr="008E13E9">
            <w:rPr>
              <w:rFonts w:ascii="Times New Roman" w:hAnsi="Times New Roman" w:cs="Times New Roman"/>
              <w:sz w:val="24"/>
              <w:szCs w:val="24"/>
            </w:rPr>
            <w:fldChar w:fldCharType="separate"/>
          </w:r>
          <w:r w:rsidR="006D5D95">
            <w:rPr>
              <w:rFonts w:ascii="Times New Roman" w:hAnsi="Times New Roman" w:cs="Times New Roman"/>
              <w:noProof/>
              <w:sz w:val="24"/>
              <w:szCs w:val="24"/>
            </w:rPr>
            <w:t xml:space="preserve"> </w:t>
          </w:r>
          <w:r w:rsidR="006D5D95" w:rsidRPr="006D5D95">
            <w:rPr>
              <w:rFonts w:ascii="Times New Roman" w:hAnsi="Times New Roman" w:cs="Times New Roman"/>
              <w:noProof/>
              <w:sz w:val="24"/>
              <w:szCs w:val="24"/>
            </w:rPr>
            <w:t>(Edmiston, 2003)</w:t>
          </w:r>
          <w:r w:rsidRPr="008E13E9">
            <w:rPr>
              <w:rFonts w:ascii="Times New Roman" w:hAnsi="Times New Roman" w:cs="Times New Roman"/>
              <w:sz w:val="24"/>
              <w:szCs w:val="24"/>
            </w:rPr>
            <w:fldChar w:fldCharType="end"/>
          </w:r>
        </w:sdtContent>
      </w:sdt>
      <w:r w:rsidRPr="008E13E9">
        <w:rPr>
          <w:rFonts w:ascii="Times New Roman" w:hAnsi="Times New Roman" w:cs="Times New Roman"/>
          <w:sz w:val="24"/>
          <w:szCs w:val="24"/>
        </w:rPr>
        <w:t>.</w:t>
      </w:r>
      <w:r w:rsidRPr="008E13E9">
        <w:rPr>
          <w:rFonts w:ascii="Times New Roman" w:hAnsi="Times New Roman" w:cs="Times New Roman"/>
        </w:rPr>
        <w:t xml:space="preserve"> </w:t>
      </w:r>
      <w:r w:rsidRPr="008E13E9">
        <w:rPr>
          <w:rFonts w:ascii="Times New Roman" w:hAnsi="Times New Roman" w:cs="Times New Roman"/>
          <w:sz w:val="24"/>
          <w:szCs w:val="24"/>
        </w:rPr>
        <w:t>Credit is also a way of analyzing credit payback by avoiding individuals who borrow with a high degree of risk based on the policies and procedures in place.</w:t>
      </w:r>
      <w:r w:rsidRPr="008E13E9">
        <w:rPr>
          <w:rFonts w:ascii="Times New Roman" w:hAnsi="Times New Roman" w:cs="Times New Roman"/>
        </w:rPr>
        <w:t xml:space="preserve"> </w:t>
      </w:r>
      <w:r w:rsidRPr="008E13E9">
        <w:rPr>
          <w:rFonts w:ascii="Times New Roman" w:hAnsi="Times New Roman" w:cs="Times New Roman"/>
          <w:sz w:val="24"/>
          <w:szCs w:val="24"/>
        </w:rPr>
        <w:t>Credit policies are also standards or frameworks that a business develops to follow while giving credit to its clients, borrowers, and others.</w:t>
      </w:r>
    </w:p>
    <w:p w14:paraId="3F60A5EF" w14:textId="77777777" w:rsidR="00612ABE" w:rsidRPr="008E13E9" w:rsidRDefault="00612ABE" w:rsidP="00190383">
      <w:pPr>
        <w:pStyle w:val="Heading2"/>
        <w:spacing w:line="360" w:lineRule="auto"/>
        <w:jc w:val="both"/>
      </w:pPr>
      <w:bookmarkStart w:id="25" w:name="_Toc102998859"/>
      <w:r w:rsidRPr="008E13E9">
        <w:t>A good credit policy element:</w:t>
      </w:r>
      <w:bookmarkEnd w:id="25"/>
    </w:p>
    <w:p w14:paraId="79CA9E6F" w14:textId="77777777" w:rsidR="00612ABE" w:rsidRPr="008E13E9" w:rsidRDefault="00612ABE"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Credit policy also refers to a set of three decision variables, which include standards, credit terms, and credit collection policies.</w:t>
      </w:r>
    </w:p>
    <w:p w14:paraId="6D2CF5A4" w14:textId="77777777" w:rsidR="00612ABE" w:rsidRPr="008E13E9" w:rsidRDefault="00612ABE" w:rsidP="00190383">
      <w:pPr>
        <w:pStyle w:val="Heading3"/>
        <w:spacing w:line="360" w:lineRule="auto"/>
        <w:jc w:val="both"/>
        <w:rPr>
          <w:rFonts w:ascii="Times New Roman" w:hAnsi="Times New Roman" w:cs="Times New Roman"/>
          <w:color w:val="000000" w:themeColor="text1"/>
        </w:rPr>
      </w:pPr>
      <w:bookmarkStart w:id="26" w:name="_Toc102998860"/>
      <w:r w:rsidRPr="008E13E9">
        <w:rPr>
          <w:rFonts w:ascii="Times New Roman" w:hAnsi="Times New Roman" w:cs="Times New Roman"/>
          <w:color w:val="000000" w:themeColor="text1"/>
        </w:rPr>
        <w:t>Credit standards:</w:t>
      </w:r>
      <w:bookmarkEnd w:id="26"/>
    </w:p>
    <w:p w14:paraId="70D89561" w14:textId="4F220241" w:rsidR="00612ABE" w:rsidRPr="008E13E9" w:rsidRDefault="00612ABE"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A credit standard is a method through which financial institutions determine a customer's credit worthiness</w:t>
      </w:r>
      <w:r w:rsidR="008A2E23">
        <w:rPr>
          <w:rFonts w:ascii="Times New Roman" w:hAnsi="Times New Roman" w:cs="Times New Roman"/>
          <w:sz w:val="24"/>
          <w:szCs w:val="24"/>
        </w:rPr>
        <w:t xml:space="preserve"> </w:t>
      </w:r>
      <w:sdt>
        <w:sdtPr>
          <w:rPr>
            <w:rFonts w:ascii="Times New Roman" w:hAnsi="Times New Roman" w:cs="Times New Roman"/>
            <w:sz w:val="24"/>
            <w:szCs w:val="24"/>
          </w:rPr>
          <w:id w:val="1188112003"/>
          <w:citation/>
        </w:sdtPr>
        <w:sdtEndPr/>
        <w:sdtContent>
          <w:r w:rsidR="008A2E23">
            <w:rPr>
              <w:rFonts w:ascii="Times New Roman" w:hAnsi="Times New Roman" w:cs="Times New Roman"/>
              <w:sz w:val="24"/>
              <w:szCs w:val="24"/>
            </w:rPr>
            <w:fldChar w:fldCharType="begin"/>
          </w:r>
          <w:r w:rsidR="008A2E23">
            <w:rPr>
              <w:rFonts w:ascii="Times New Roman" w:hAnsi="Times New Roman" w:cs="Times New Roman"/>
              <w:sz w:val="24"/>
              <w:szCs w:val="24"/>
            </w:rPr>
            <w:instrText xml:space="preserve">CITATION Mar04 \l 1033 </w:instrText>
          </w:r>
          <w:r w:rsidR="008A2E23">
            <w:rPr>
              <w:rFonts w:ascii="Times New Roman" w:hAnsi="Times New Roman" w:cs="Times New Roman"/>
              <w:sz w:val="24"/>
              <w:szCs w:val="24"/>
            </w:rPr>
            <w:fldChar w:fldCharType="separate"/>
          </w:r>
          <w:r w:rsidR="006D5D95" w:rsidRPr="006D5D95">
            <w:rPr>
              <w:rFonts w:ascii="Times New Roman" w:hAnsi="Times New Roman" w:cs="Times New Roman"/>
              <w:noProof/>
              <w:sz w:val="24"/>
              <w:szCs w:val="24"/>
            </w:rPr>
            <w:t>(Ruckes, 2004)</w:t>
          </w:r>
          <w:r w:rsidR="008A2E23">
            <w:rPr>
              <w:rFonts w:ascii="Times New Roman" w:hAnsi="Times New Roman" w:cs="Times New Roman"/>
              <w:sz w:val="24"/>
              <w:szCs w:val="24"/>
            </w:rPr>
            <w:fldChar w:fldCharType="end"/>
          </w:r>
        </w:sdtContent>
      </w:sdt>
      <w:r w:rsidRPr="008E13E9">
        <w:rPr>
          <w:rFonts w:ascii="Times New Roman" w:hAnsi="Times New Roman" w:cs="Times New Roman"/>
          <w:sz w:val="24"/>
          <w:szCs w:val="24"/>
        </w:rPr>
        <w:t>. It entails evaluating the consumer to detect potential hazards in lending as well as the client's ability to repay the loan amount.</w:t>
      </w:r>
    </w:p>
    <w:p w14:paraId="3FE78D5E" w14:textId="77777777" w:rsidR="00612ABE" w:rsidRPr="008E13E9" w:rsidRDefault="00612ABE"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To evaluate the risk of loan default, financial managers should conduct a loan evaluation, which entails reviewing information about the applicant and approving or declining the loan application based on the findings.</w:t>
      </w:r>
      <w:r w:rsidRPr="008E13E9">
        <w:rPr>
          <w:rFonts w:ascii="Times New Roman" w:hAnsi="Times New Roman" w:cs="Times New Roman"/>
        </w:rPr>
        <w:t xml:space="preserve"> </w:t>
      </w:r>
      <w:r w:rsidRPr="008E13E9">
        <w:rPr>
          <w:rFonts w:ascii="Times New Roman" w:hAnsi="Times New Roman" w:cs="Times New Roman"/>
          <w:sz w:val="24"/>
          <w:szCs w:val="24"/>
        </w:rPr>
        <w:t>To have an effective management policy, the company must have well-</w:t>
      </w:r>
      <w:r w:rsidRPr="008E13E9">
        <w:rPr>
          <w:rFonts w:ascii="Times New Roman" w:hAnsi="Times New Roman" w:cs="Times New Roman"/>
          <w:sz w:val="24"/>
          <w:szCs w:val="24"/>
        </w:rPr>
        <w:lastRenderedPageBreak/>
        <w:t>defined standards to limit the risk of loan defaulters. Character, condition, capital, and collateral are all factors taken into account while determining credit standards for an applicant.</w:t>
      </w:r>
    </w:p>
    <w:p w14:paraId="312734FA" w14:textId="77777777" w:rsidR="00612ABE" w:rsidRPr="008E13E9" w:rsidRDefault="00612ABE" w:rsidP="00190383">
      <w:pPr>
        <w:spacing w:line="360" w:lineRule="auto"/>
        <w:jc w:val="both"/>
        <w:rPr>
          <w:rFonts w:ascii="Times New Roman" w:hAnsi="Times New Roman" w:cs="Times New Roman"/>
          <w:b/>
          <w:bCs/>
          <w:sz w:val="24"/>
          <w:szCs w:val="24"/>
        </w:rPr>
      </w:pPr>
    </w:p>
    <w:p w14:paraId="48282EE4" w14:textId="2F1D7517" w:rsidR="00612ABE" w:rsidRPr="008E13E9" w:rsidRDefault="00612ABE" w:rsidP="00190383">
      <w:pPr>
        <w:spacing w:line="360" w:lineRule="auto"/>
        <w:jc w:val="both"/>
        <w:rPr>
          <w:rFonts w:ascii="Times New Roman" w:hAnsi="Times New Roman" w:cs="Times New Roman"/>
          <w:sz w:val="24"/>
          <w:szCs w:val="24"/>
        </w:rPr>
      </w:pPr>
      <w:r w:rsidRPr="008E13E9">
        <w:rPr>
          <w:rFonts w:ascii="Times New Roman" w:hAnsi="Times New Roman" w:cs="Times New Roman"/>
          <w:b/>
          <w:bCs/>
          <w:sz w:val="24"/>
          <w:szCs w:val="24"/>
        </w:rPr>
        <w:t xml:space="preserve">Capacity: </w:t>
      </w:r>
      <w:r w:rsidRPr="008E13E9">
        <w:rPr>
          <w:rFonts w:ascii="Times New Roman" w:hAnsi="Times New Roman" w:cs="Times New Roman"/>
          <w:sz w:val="24"/>
          <w:szCs w:val="24"/>
        </w:rPr>
        <w:t>The term "capacity" refers to a customer's ability to repay a loan that has been given to them</w:t>
      </w:r>
      <w:r w:rsidR="004C34C7">
        <w:rPr>
          <w:rFonts w:ascii="Times New Roman" w:hAnsi="Times New Roman" w:cs="Times New Roman"/>
          <w:sz w:val="24"/>
          <w:szCs w:val="24"/>
        </w:rPr>
        <w:t xml:space="preserve"> </w:t>
      </w:r>
      <w:sdt>
        <w:sdtPr>
          <w:rPr>
            <w:rFonts w:ascii="Times New Roman" w:hAnsi="Times New Roman" w:cs="Times New Roman"/>
            <w:sz w:val="24"/>
            <w:szCs w:val="24"/>
          </w:rPr>
          <w:id w:val="-1333443774"/>
          <w:citation/>
        </w:sdtPr>
        <w:sdtEndPr/>
        <w:sdtContent>
          <w:r w:rsidR="004C34C7">
            <w:rPr>
              <w:rFonts w:ascii="Times New Roman" w:hAnsi="Times New Roman" w:cs="Times New Roman"/>
              <w:sz w:val="24"/>
              <w:szCs w:val="24"/>
            </w:rPr>
            <w:fldChar w:fldCharType="begin"/>
          </w:r>
          <w:r w:rsidR="004C34C7">
            <w:rPr>
              <w:rFonts w:ascii="Times New Roman" w:hAnsi="Times New Roman" w:cs="Times New Roman"/>
              <w:sz w:val="24"/>
              <w:szCs w:val="24"/>
            </w:rPr>
            <w:instrText xml:space="preserve"> CITATION Hun01 \l 1033 </w:instrText>
          </w:r>
          <w:r w:rsidR="004C34C7">
            <w:rPr>
              <w:rFonts w:ascii="Times New Roman" w:hAnsi="Times New Roman" w:cs="Times New Roman"/>
              <w:sz w:val="24"/>
              <w:szCs w:val="24"/>
            </w:rPr>
            <w:fldChar w:fldCharType="separate"/>
          </w:r>
          <w:r w:rsidR="006D5D95" w:rsidRPr="006D5D95">
            <w:rPr>
              <w:rFonts w:ascii="Times New Roman" w:hAnsi="Times New Roman" w:cs="Times New Roman"/>
              <w:noProof/>
              <w:sz w:val="24"/>
              <w:szCs w:val="24"/>
            </w:rPr>
            <w:t>(Wang, 2001)</w:t>
          </w:r>
          <w:r w:rsidR="004C34C7">
            <w:rPr>
              <w:rFonts w:ascii="Times New Roman" w:hAnsi="Times New Roman" w:cs="Times New Roman"/>
              <w:sz w:val="24"/>
              <w:szCs w:val="24"/>
            </w:rPr>
            <w:fldChar w:fldCharType="end"/>
          </w:r>
        </w:sdtContent>
      </w:sdt>
      <w:r w:rsidRPr="008E13E9">
        <w:rPr>
          <w:rFonts w:ascii="Times New Roman" w:hAnsi="Times New Roman" w:cs="Times New Roman"/>
          <w:sz w:val="24"/>
          <w:szCs w:val="24"/>
        </w:rPr>
        <w:t>. The customer's ability to pay can be determined by examining their capital assets, which they may present as collateral security. The proper loan quantity is determined by the loan's purpose and the client's ability to repay the loan. When calculating a potential client's debt capacity, take into account their cash flows as well as any other claims that may arise before the loan is repaid. A thorough examination of the customer's past, present, and future financial statements is required.</w:t>
      </w:r>
    </w:p>
    <w:p w14:paraId="489BB306" w14:textId="77777777" w:rsidR="00612ABE" w:rsidRPr="008E13E9" w:rsidRDefault="00612ABE" w:rsidP="00190383">
      <w:pPr>
        <w:spacing w:line="360" w:lineRule="auto"/>
        <w:jc w:val="both"/>
        <w:rPr>
          <w:rFonts w:ascii="Times New Roman" w:hAnsi="Times New Roman" w:cs="Times New Roman"/>
          <w:sz w:val="24"/>
          <w:szCs w:val="24"/>
        </w:rPr>
      </w:pPr>
      <w:r w:rsidRPr="008E13E9">
        <w:rPr>
          <w:rFonts w:ascii="Times New Roman" w:hAnsi="Times New Roman" w:cs="Times New Roman"/>
          <w:b/>
          <w:bCs/>
          <w:sz w:val="24"/>
          <w:szCs w:val="24"/>
        </w:rPr>
        <w:t>Character:</w:t>
      </w:r>
      <w:r w:rsidRPr="008E13E9">
        <w:rPr>
          <w:rFonts w:ascii="Times New Roman" w:hAnsi="Times New Roman" w:cs="Times New Roman"/>
          <w:sz w:val="24"/>
          <w:szCs w:val="24"/>
        </w:rPr>
        <w:t xml:space="preserve"> The possibility of a borrower repaying his debt is determined by his character. This criterion refers to the likelihood that the client will endeavor to fulfill his obligations. Past documents and personal interviews can be used to establish and evaluate the borrower's character.</w:t>
      </w:r>
    </w:p>
    <w:p w14:paraId="182FD0FD" w14:textId="7F2F621E" w:rsidR="00612ABE" w:rsidRPr="008E13E9" w:rsidRDefault="00612ABE" w:rsidP="00190383">
      <w:pPr>
        <w:spacing w:line="360" w:lineRule="auto"/>
        <w:jc w:val="both"/>
        <w:rPr>
          <w:rFonts w:ascii="Times New Roman" w:hAnsi="Times New Roman" w:cs="Times New Roman"/>
          <w:sz w:val="24"/>
          <w:szCs w:val="24"/>
        </w:rPr>
      </w:pPr>
      <w:r w:rsidRPr="008E13E9">
        <w:rPr>
          <w:rFonts w:ascii="Times New Roman" w:hAnsi="Times New Roman" w:cs="Times New Roman"/>
          <w:b/>
          <w:bCs/>
          <w:sz w:val="24"/>
          <w:szCs w:val="24"/>
        </w:rPr>
        <w:t>Conditions:</w:t>
      </w:r>
      <w:r w:rsidRPr="008E13E9">
        <w:rPr>
          <w:rFonts w:ascii="Times New Roman" w:hAnsi="Times New Roman" w:cs="Times New Roman"/>
          <w:sz w:val="24"/>
          <w:szCs w:val="24"/>
        </w:rPr>
        <w:t xml:space="preserve"> External factors that may affect a borrower's repayment are referred to as conditions. The broad economic trends of the firm or specific changes in a specific section of the economy that may affect the customer's capacity to satisfy his obligations are referred to as loan conditions</w:t>
      </w:r>
      <w:r w:rsidR="003612CA">
        <w:rPr>
          <w:rFonts w:ascii="Times New Roman" w:hAnsi="Times New Roman" w:cs="Times New Roman"/>
          <w:sz w:val="24"/>
          <w:szCs w:val="24"/>
        </w:rPr>
        <w:t xml:space="preserve"> </w:t>
      </w:r>
      <w:sdt>
        <w:sdtPr>
          <w:rPr>
            <w:rFonts w:ascii="Times New Roman" w:hAnsi="Times New Roman" w:cs="Times New Roman"/>
            <w:sz w:val="24"/>
            <w:szCs w:val="24"/>
          </w:rPr>
          <w:id w:val="-614908568"/>
          <w:citation/>
        </w:sdtPr>
        <w:sdtEndPr/>
        <w:sdtContent>
          <w:r w:rsidR="003612CA">
            <w:rPr>
              <w:rFonts w:ascii="Times New Roman" w:hAnsi="Times New Roman" w:cs="Times New Roman"/>
              <w:sz w:val="24"/>
              <w:szCs w:val="24"/>
            </w:rPr>
            <w:fldChar w:fldCharType="begin"/>
          </w:r>
          <w:r w:rsidR="003612CA">
            <w:rPr>
              <w:rFonts w:ascii="Times New Roman" w:hAnsi="Times New Roman" w:cs="Times New Roman"/>
              <w:sz w:val="24"/>
              <w:szCs w:val="24"/>
            </w:rPr>
            <w:instrText xml:space="preserve"> CITATION Dir06 \l 1033 </w:instrText>
          </w:r>
          <w:r w:rsidR="003612CA">
            <w:rPr>
              <w:rFonts w:ascii="Times New Roman" w:hAnsi="Times New Roman" w:cs="Times New Roman"/>
              <w:sz w:val="24"/>
              <w:szCs w:val="24"/>
            </w:rPr>
            <w:fldChar w:fldCharType="separate"/>
          </w:r>
          <w:r w:rsidR="006D5D95" w:rsidRPr="006D5D95">
            <w:rPr>
              <w:rFonts w:ascii="Times New Roman" w:hAnsi="Times New Roman" w:cs="Times New Roman"/>
              <w:noProof/>
              <w:sz w:val="24"/>
              <w:szCs w:val="24"/>
            </w:rPr>
            <w:t>(Dirk Hackbarth, 2006)</w:t>
          </w:r>
          <w:r w:rsidR="003612CA">
            <w:rPr>
              <w:rFonts w:ascii="Times New Roman" w:hAnsi="Times New Roman" w:cs="Times New Roman"/>
              <w:sz w:val="24"/>
              <w:szCs w:val="24"/>
            </w:rPr>
            <w:fldChar w:fldCharType="end"/>
          </w:r>
        </w:sdtContent>
      </w:sdt>
      <w:r w:rsidRPr="008E13E9">
        <w:rPr>
          <w:rFonts w:ascii="Times New Roman" w:hAnsi="Times New Roman" w:cs="Times New Roman"/>
          <w:sz w:val="24"/>
          <w:szCs w:val="24"/>
        </w:rPr>
        <w:t>.</w:t>
      </w:r>
    </w:p>
    <w:p w14:paraId="7D712B49" w14:textId="087E738D" w:rsidR="00612ABE" w:rsidRPr="008E13E9" w:rsidRDefault="00612ABE" w:rsidP="00190383">
      <w:pPr>
        <w:spacing w:line="360" w:lineRule="auto"/>
        <w:jc w:val="both"/>
        <w:rPr>
          <w:rFonts w:ascii="Times New Roman" w:hAnsi="Times New Roman" w:cs="Times New Roman"/>
          <w:sz w:val="24"/>
          <w:szCs w:val="24"/>
        </w:rPr>
      </w:pPr>
      <w:r w:rsidRPr="008E13E9">
        <w:rPr>
          <w:rFonts w:ascii="Times New Roman" w:hAnsi="Times New Roman" w:cs="Times New Roman"/>
          <w:b/>
          <w:bCs/>
          <w:sz w:val="24"/>
          <w:szCs w:val="24"/>
        </w:rPr>
        <w:t xml:space="preserve">Capital: </w:t>
      </w:r>
      <w:r w:rsidRPr="008E13E9">
        <w:rPr>
          <w:rFonts w:ascii="Times New Roman" w:hAnsi="Times New Roman" w:cs="Times New Roman"/>
          <w:sz w:val="24"/>
          <w:szCs w:val="24"/>
        </w:rPr>
        <w:t>The term "capital" usually refers to a borrower's financial investment in the project for which a loan is sought</w:t>
      </w:r>
      <w:r w:rsidR="0051095B">
        <w:rPr>
          <w:rFonts w:ascii="Times New Roman" w:hAnsi="Times New Roman" w:cs="Times New Roman"/>
          <w:sz w:val="24"/>
          <w:szCs w:val="24"/>
        </w:rPr>
        <w:t xml:space="preserve"> </w:t>
      </w:r>
      <w:sdt>
        <w:sdtPr>
          <w:rPr>
            <w:rFonts w:ascii="Times New Roman" w:hAnsi="Times New Roman" w:cs="Times New Roman"/>
            <w:sz w:val="24"/>
            <w:szCs w:val="24"/>
          </w:rPr>
          <w:id w:val="361096865"/>
          <w:citation/>
        </w:sdtPr>
        <w:sdtEndPr/>
        <w:sdtContent>
          <w:r w:rsidR="0051095B">
            <w:rPr>
              <w:rFonts w:ascii="Times New Roman" w:hAnsi="Times New Roman" w:cs="Times New Roman"/>
              <w:sz w:val="24"/>
              <w:szCs w:val="24"/>
            </w:rPr>
            <w:fldChar w:fldCharType="begin"/>
          </w:r>
          <w:r w:rsidR="0051095B">
            <w:rPr>
              <w:rFonts w:ascii="Times New Roman" w:hAnsi="Times New Roman" w:cs="Times New Roman"/>
              <w:sz w:val="24"/>
              <w:szCs w:val="24"/>
            </w:rPr>
            <w:instrText xml:space="preserve"> CITATION Jam91 \l 1033 </w:instrText>
          </w:r>
          <w:r w:rsidR="0051095B">
            <w:rPr>
              <w:rFonts w:ascii="Times New Roman" w:hAnsi="Times New Roman" w:cs="Times New Roman"/>
              <w:sz w:val="24"/>
              <w:szCs w:val="24"/>
            </w:rPr>
            <w:fldChar w:fldCharType="separate"/>
          </w:r>
          <w:r w:rsidR="006D5D95" w:rsidRPr="006D5D95">
            <w:rPr>
              <w:rFonts w:ascii="Times New Roman" w:hAnsi="Times New Roman" w:cs="Times New Roman"/>
              <w:noProof/>
              <w:sz w:val="24"/>
              <w:szCs w:val="24"/>
            </w:rPr>
            <w:t>(whalley, 1991)</w:t>
          </w:r>
          <w:r w:rsidR="0051095B">
            <w:rPr>
              <w:rFonts w:ascii="Times New Roman" w:hAnsi="Times New Roman" w:cs="Times New Roman"/>
              <w:sz w:val="24"/>
              <w:szCs w:val="24"/>
            </w:rPr>
            <w:fldChar w:fldCharType="end"/>
          </w:r>
        </w:sdtContent>
      </w:sdt>
      <w:r w:rsidRPr="008E13E9">
        <w:rPr>
          <w:rFonts w:ascii="Times New Roman" w:hAnsi="Times New Roman" w:cs="Times New Roman"/>
          <w:sz w:val="24"/>
          <w:szCs w:val="24"/>
        </w:rPr>
        <w:t>. The quantity of the borrower's investments, liquidity, and solvency are all referred to as capital. The general condition of the company, as evidenced by financial accounts, cash flows, and working capital statements, is used to determine the liquidity situation. Special attention should be paid to a thorough examination of the company's market and earnings potential, as these factors have a significant impact on a borrower's ability to repay.</w:t>
      </w:r>
    </w:p>
    <w:p w14:paraId="59FAFE59" w14:textId="1D5CB319" w:rsidR="00612ABE" w:rsidRPr="008E13E9" w:rsidRDefault="00612ABE" w:rsidP="00190383">
      <w:pPr>
        <w:spacing w:line="360" w:lineRule="auto"/>
        <w:jc w:val="both"/>
        <w:rPr>
          <w:rFonts w:ascii="Times New Roman" w:hAnsi="Times New Roman" w:cs="Times New Roman"/>
          <w:sz w:val="24"/>
          <w:szCs w:val="24"/>
        </w:rPr>
      </w:pPr>
      <w:r w:rsidRPr="008E13E9">
        <w:rPr>
          <w:rFonts w:ascii="Times New Roman" w:hAnsi="Times New Roman" w:cs="Times New Roman"/>
          <w:b/>
          <w:bCs/>
          <w:sz w:val="24"/>
          <w:szCs w:val="24"/>
        </w:rPr>
        <w:t>Collateral:</w:t>
      </w:r>
      <w:r w:rsidRPr="008E13E9">
        <w:rPr>
          <w:rFonts w:ascii="Times New Roman" w:hAnsi="Times New Roman" w:cs="Times New Roman"/>
          <w:sz w:val="24"/>
          <w:szCs w:val="24"/>
        </w:rPr>
        <w:t xml:space="preserve"> Collateral is the security that a customer must deposit with the bank as a condition of receiving credit. Collateral assets should be secure and easily transferable. However, security should be a secondary concern rather than a main one.</w:t>
      </w:r>
    </w:p>
    <w:p w14:paraId="084F8FF7" w14:textId="77777777" w:rsidR="007D7CD1" w:rsidRPr="008E13E9" w:rsidRDefault="007D7CD1" w:rsidP="00190383">
      <w:pPr>
        <w:spacing w:line="360" w:lineRule="auto"/>
        <w:jc w:val="both"/>
        <w:rPr>
          <w:rFonts w:ascii="Times New Roman" w:hAnsi="Times New Roman" w:cs="Times New Roman"/>
          <w:sz w:val="24"/>
          <w:szCs w:val="24"/>
        </w:rPr>
      </w:pPr>
    </w:p>
    <w:p w14:paraId="651E70AC" w14:textId="77777777" w:rsidR="00612ABE" w:rsidRPr="008E13E9" w:rsidRDefault="00612ABE" w:rsidP="00190383">
      <w:pPr>
        <w:pStyle w:val="Heading3"/>
        <w:spacing w:line="360" w:lineRule="auto"/>
        <w:jc w:val="both"/>
        <w:rPr>
          <w:rFonts w:ascii="Times New Roman" w:hAnsi="Times New Roman" w:cs="Times New Roman"/>
          <w:color w:val="000000" w:themeColor="text1"/>
        </w:rPr>
      </w:pPr>
      <w:bookmarkStart w:id="27" w:name="_Toc102998861"/>
      <w:r w:rsidRPr="008E13E9">
        <w:rPr>
          <w:rFonts w:ascii="Times New Roman" w:hAnsi="Times New Roman" w:cs="Times New Roman"/>
          <w:color w:val="000000" w:themeColor="text1"/>
        </w:rPr>
        <w:t>Credit terms:</w:t>
      </w:r>
      <w:bookmarkEnd w:id="27"/>
    </w:p>
    <w:p w14:paraId="5BD556D7" w14:textId="77777777" w:rsidR="00612ABE" w:rsidRPr="008E13E9" w:rsidRDefault="00612ABE"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Credit terms are conditions that define the length of the credit repayment period and the borrowers' payment terms. Credit terms include the credit period, loan amount, and interest rate, all of which must be weighed in terms of incremental profit or loss.</w:t>
      </w:r>
    </w:p>
    <w:p w14:paraId="22716693" w14:textId="48830FAF" w:rsidR="00612ABE" w:rsidRPr="008E13E9" w:rsidRDefault="00612ABE" w:rsidP="00190383">
      <w:pPr>
        <w:spacing w:line="360" w:lineRule="auto"/>
        <w:jc w:val="both"/>
        <w:rPr>
          <w:rFonts w:ascii="Times New Roman" w:hAnsi="Times New Roman" w:cs="Times New Roman"/>
          <w:sz w:val="24"/>
          <w:szCs w:val="24"/>
        </w:rPr>
      </w:pPr>
      <w:r w:rsidRPr="008E13E9">
        <w:rPr>
          <w:rFonts w:ascii="Times New Roman" w:hAnsi="Times New Roman" w:cs="Times New Roman"/>
          <w:b/>
          <w:bCs/>
          <w:sz w:val="24"/>
          <w:szCs w:val="24"/>
        </w:rPr>
        <w:t>Credit period</w:t>
      </w:r>
      <w:r w:rsidRPr="008E13E9">
        <w:rPr>
          <w:rFonts w:ascii="Times New Roman" w:hAnsi="Times New Roman" w:cs="Times New Roman"/>
          <w:sz w:val="24"/>
          <w:szCs w:val="24"/>
        </w:rPr>
        <w:t xml:space="preserve">: The credit period is just a time frame offered to the borrower during which the </w:t>
      </w:r>
      <w:r w:rsidR="007E1340" w:rsidRPr="008E13E9">
        <w:rPr>
          <w:rFonts w:ascii="Times New Roman" w:hAnsi="Times New Roman" w:cs="Times New Roman"/>
          <w:sz w:val="24"/>
          <w:szCs w:val="24"/>
        </w:rPr>
        <w:t>principal</w:t>
      </w:r>
      <w:r w:rsidRPr="008E13E9">
        <w:rPr>
          <w:rFonts w:ascii="Times New Roman" w:hAnsi="Times New Roman" w:cs="Times New Roman"/>
          <w:sz w:val="24"/>
          <w:szCs w:val="24"/>
        </w:rPr>
        <w:t xml:space="preserve"> and interest charges must be paid</w:t>
      </w:r>
      <w:r w:rsidR="000365A0">
        <w:rPr>
          <w:rFonts w:ascii="Times New Roman" w:hAnsi="Times New Roman" w:cs="Times New Roman"/>
          <w:sz w:val="24"/>
          <w:szCs w:val="24"/>
        </w:rPr>
        <w:t xml:space="preserve"> </w:t>
      </w:r>
      <w:sdt>
        <w:sdtPr>
          <w:rPr>
            <w:rFonts w:ascii="Times New Roman" w:hAnsi="Times New Roman" w:cs="Times New Roman"/>
            <w:sz w:val="24"/>
            <w:szCs w:val="24"/>
          </w:rPr>
          <w:id w:val="1620265517"/>
          <w:citation/>
        </w:sdtPr>
        <w:sdtEndPr/>
        <w:sdtContent>
          <w:r w:rsidR="000365A0">
            <w:rPr>
              <w:rFonts w:ascii="Times New Roman" w:hAnsi="Times New Roman" w:cs="Times New Roman"/>
              <w:sz w:val="24"/>
              <w:szCs w:val="24"/>
            </w:rPr>
            <w:fldChar w:fldCharType="begin"/>
          </w:r>
          <w:r w:rsidR="000365A0">
            <w:rPr>
              <w:rFonts w:ascii="Times New Roman" w:hAnsi="Times New Roman" w:cs="Times New Roman"/>
              <w:sz w:val="24"/>
              <w:szCs w:val="24"/>
            </w:rPr>
            <w:instrText xml:space="preserve"> CITATION Sub21 \l 1033 </w:instrText>
          </w:r>
          <w:r w:rsidR="000365A0">
            <w:rPr>
              <w:rFonts w:ascii="Times New Roman" w:hAnsi="Times New Roman" w:cs="Times New Roman"/>
              <w:sz w:val="24"/>
              <w:szCs w:val="24"/>
            </w:rPr>
            <w:fldChar w:fldCharType="separate"/>
          </w:r>
          <w:r w:rsidR="006D5D95" w:rsidRPr="006D5D95">
            <w:rPr>
              <w:rFonts w:ascii="Times New Roman" w:hAnsi="Times New Roman" w:cs="Times New Roman"/>
              <w:noProof/>
              <w:sz w:val="24"/>
              <w:szCs w:val="24"/>
            </w:rPr>
            <w:t>(Subhash Chandra Das, 2021)</w:t>
          </w:r>
          <w:r w:rsidR="000365A0">
            <w:rPr>
              <w:rFonts w:ascii="Times New Roman" w:hAnsi="Times New Roman" w:cs="Times New Roman"/>
              <w:sz w:val="24"/>
              <w:szCs w:val="24"/>
            </w:rPr>
            <w:fldChar w:fldCharType="end"/>
          </w:r>
        </w:sdtContent>
      </w:sdt>
      <w:r w:rsidRPr="008E13E9">
        <w:rPr>
          <w:rFonts w:ascii="Times New Roman" w:hAnsi="Times New Roman" w:cs="Times New Roman"/>
          <w:sz w:val="24"/>
          <w:szCs w:val="24"/>
        </w:rPr>
        <w:t>. The borrower will be informed of the duration, which is commonly expressed in terms of a repayment date.</w:t>
      </w:r>
      <w:r w:rsidR="00752540" w:rsidRPr="008E13E9">
        <w:rPr>
          <w:rFonts w:ascii="Times New Roman" w:hAnsi="Times New Roman" w:cs="Times New Roman"/>
          <w:sz w:val="24"/>
          <w:szCs w:val="24"/>
        </w:rPr>
        <w:t xml:space="preserve"> </w:t>
      </w:r>
    </w:p>
    <w:p w14:paraId="7378E187" w14:textId="18F64B7A" w:rsidR="00612ABE" w:rsidRPr="008E13E9" w:rsidRDefault="00612ABE" w:rsidP="00190383">
      <w:pPr>
        <w:spacing w:line="360" w:lineRule="auto"/>
        <w:jc w:val="both"/>
        <w:rPr>
          <w:rFonts w:ascii="Times New Roman" w:hAnsi="Times New Roman" w:cs="Times New Roman"/>
          <w:sz w:val="24"/>
          <w:szCs w:val="24"/>
        </w:rPr>
      </w:pPr>
      <w:r w:rsidRPr="008E13E9">
        <w:rPr>
          <w:rFonts w:ascii="Times New Roman" w:hAnsi="Times New Roman" w:cs="Times New Roman"/>
          <w:b/>
          <w:bCs/>
          <w:sz w:val="24"/>
          <w:szCs w:val="24"/>
        </w:rPr>
        <w:t>Interest Rate:</w:t>
      </w:r>
      <w:r w:rsidRPr="008E13E9">
        <w:rPr>
          <w:rFonts w:ascii="Times New Roman" w:hAnsi="Times New Roman" w:cs="Times New Roman"/>
          <w:sz w:val="24"/>
          <w:szCs w:val="24"/>
        </w:rPr>
        <w:t xml:space="preserve"> The risk premium arises from the lender's inability to accurately identify which borrowers would repay on time at the time of the loan request. While the risk premium may lower the loan default rate, the shorter the repayment time, the greater the risk of squeezing out less risky applicants whose investments may not be able to bear the burden of increased interest payments, resulting in adverse selection of high-risk applicants</w:t>
      </w:r>
      <w:r w:rsidR="0010195A">
        <w:rPr>
          <w:rFonts w:ascii="Times New Roman" w:hAnsi="Times New Roman" w:cs="Times New Roman"/>
          <w:sz w:val="24"/>
          <w:szCs w:val="24"/>
        </w:rPr>
        <w:t xml:space="preserve"> </w:t>
      </w:r>
      <w:sdt>
        <w:sdtPr>
          <w:rPr>
            <w:rFonts w:ascii="Times New Roman" w:hAnsi="Times New Roman" w:cs="Times New Roman"/>
            <w:sz w:val="24"/>
            <w:szCs w:val="24"/>
          </w:rPr>
          <w:id w:val="-223529026"/>
          <w:citation/>
        </w:sdtPr>
        <w:sdtEndPr/>
        <w:sdtContent>
          <w:r w:rsidR="00052F3E">
            <w:rPr>
              <w:rFonts w:ascii="Times New Roman" w:hAnsi="Times New Roman" w:cs="Times New Roman"/>
              <w:sz w:val="24"/>
              <w:szCs w:val="24"/>
            </w:rPr>
            <w:fldChar w:fldCharType="begin"/>
          </w:r>
          <w:r w:rsidR="00052F3E">
            <w:rPr>
              <w:rFonts w:ascii="Times New Roman" w:hAnsi="Times New Roman" w:cs="Times New Roman"/>
              <w:sz w:val="24"/>
              <w:szCs w:val="24"/>
            </w:rPr>
            <w:instrText xml:space="preserve"> CITATION Ant00 \l 1033 </w:instrText>
          </w:r>
          <w:r w:rsidR="00052F3E">
            <w:rPr>
              <w:rFonts w:ascii="Times New Roman" w:hAnsi="Times New Roman" w:cs="Times New Roman"/>
              <w:sz w:val="24"/>
              <w:szCs w:val="24"/>
            </w:rPr>
            <w:fldChar w:fldCharType="separate"/>
          </w:r>
          <w:r w:rsidR="006D5D95" w:rsidRPr="006D5D95">
            <w:rPr>
              <w:rFonts w:ascii="Times New Roman" w:hAnsi="Times New Roman" w:cs="Times New Roman"/>
              <w:noProof/>
              <w:sz w:val="24"/>
              <w:szCs w:val="24"/>
            </w:rPr>
            <w:t>(Schumacher, 2000)</w:t>
          </w:r>
          <w:r w:rsidR="00052F3E">
            <w:rPr>
              <w:rFonts w:ascii="Times New Roman" w:hAnsi="Times New Roman" w:cs="Times New Roman"/>
              <w:sz w:val="24"/>
              <w:szCs w:val="24"/>
            </w:rPr>
            <w:fldChar w:fldCharType="end"/>
          </w:r>
        </w:sdtContent>
      </w:sdt>
      <w:r w:rsidRPr="008E13E9">
        <w:rPr>
          <w:rFonts w:ascii="Times New Roman" w:hAnsi="Times New Roman" w:cs="Times New Roman"/>
          <w:sz w:val="24"/>
          <w:szCs w:val="24"/>
        </w:rPr>
        <w:t>.</w:t>
      </w:r>
    </w:p>
    <w:p w14:paraId="7F70E6DC" w14:textId="77777777" w:rsidR="00612ABE" w:rsidRPr="008E13E9" w:rsidRDefault="00612ABE" w:rsidP="00190383">
      <w:pPr>
        <w:spacing w:line="360" w:lineRule="auto"/>
        <w:jc w:val="both"/>
        <w:rPr>
          <w:rFonts w:ascii="Times New Roman" w:hAnsi="Times New Roman" w:cs="Times New Roman"/>
          <w:sz w:val="24"/>
          <w:szCs w:val="24"/>
        </w:rPr>
      </w:pPr>
      <w:r w:rsidRPr="008E13E9">
        <w:rPr>
          <w:rFonts w:ascii="Times New Roman" w:hAnsi="Times New Roman" w:cs="Times New Roman"/>
          <w:b/>
          <w:bCs/>
          <w:sz w:val="24"/>
          <w:szCs w:val="24"/>
        </w:rPr>
        <w:t>Loan Amount:</w:t>
      </w:r>
      <w:r w:rsidRPr="008E13E9">
        <w:rPr>
          <w:rFonts w:ascii="Times New Roman" w:hAnsi="Times New Roman" w:cs="Times New Roman"/>
          <w:sz w:val="24"/>
          <w:szCs w:val="24"/>
        </w:rPr>
        <w:t xml:space="preserve"> Another factor to consider is the amount of the total necessary or the amount that the bank would advance to the borrower. The amount of credit that a company can issue to consumers at any given time is referred to as the loan amount. As it is most frequently evaluated, the loan amount should be assessed against the collection expenses, collection length, and default risk over time.</w:t>
      </w:r>
    </w:p>
    <w:p w14:paraId="295578A4" w14:textId="77777777" w:rsidR="00612ABE" w:rsidRPr="008E13E9" w:rsidRDefault="00612ABE" w:rsidP="00190383">
      <w:pPr>
        <w:spacing w:line="360" w:lineRule="auto"/>
        <w:jc w:val="both"/>
        <w:rPr>
          <w:rFonts w:ascii="Times New Roman" w:hAnsi="Times New Roman" w:cs="Times New Roman"/>
          <w:sz w:val="24"/>
          <w:szCs w:val="24"/>
        </w:rPr>
      </w:pPr>
    </w:p>
    <w:p w14:paraId="4F01E2A6" w14:textId="77777777" w:rsidR="00612ABE" w:rsidRPr="008E13E9" w:rsidRDefault="00612ABE" w:rsidP="00190383">
      <w:pPr>
        <w:pStyle w:val="Heading3"/>
        <w:spacing w:line="360" w:lineRule="auto"/>
        <w:jc w:val="both"/>
        <w:rPr>
          <w:rFonts w:ascii="Times New Roman" w:hAnsi="Times New Roman" w:cs="Times New Roman"/>
          <w:color w:val="000000" w:themeColor="text1"/>
        </w:rPr>
      </w:pPr>
      <w:bookmarkStart w:id="28" w:name="_Toc102998862"/>
      <w:r w:rsidRPr="008E13E9">
        <w:rPr>
          <w:rFonts w:ascii="Times New Roman" w:hAnsi="Times New Roman" w:cs="Times New Roman"/>
          <w:color w:val="000000" w:themeColor="text1"/>
        </w:rPr>
        <w:t>Collection Policy:</w:t>
      </w:r>
      <w:bookmarkEnd w:id="28"/>
    </w:p>
    <w:p w14:paraId="1660E78E" w14:textId="55619B69" w:rsidR="00612ABE" w:rsidRPr="008E13E9" w:rsidRDefault="00612ABE"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Because not all clients pay the firm's bills at the same time, a collection policy was required. Some clients are slow to pay, while others do not pay at all. To reduce bad debt losses, collection activities should focus on accelerating collections from payers</w:t>
      </w:r>
      <w:r w:rsidR="00052F3E">
        <w:rPr>
          <w:rFonts w:ascii="Times New Roman" w:hAnsi="Times New Roman" w:cs="Times New Roman"/>
          <w:sz w:val="24"/>
          <w:szCs w:val="24"/>
        </w:rPr>
        <w:t xml:space="preserve"> </w:t>
      </w:r>
      <w:sdt>
        <w:sdtPr>
          <w:rPr>
            <w:rFonts w:ascii="Times New Roman" w:hAnsi="Times New Roman" w:cs="Times New Roman"/>
            <w:sz w:val="24"/>
            <w:szCs w:val="24"/>
          </w:rPr>
          <w:id w:val="-842781199"/>
          <w:citation/>
        </w:sdtPr>
        <w:sdtEndPr/>
        <w:sdtContent>
          <w:r w:rsidR="00052F3E">
            <w:rPr>
              <w:rFonts w:ascii="Times New Roman" w:hAnsi="Times New Roman" w:cs="Times New Roman"/>
              <w:sz w:val="24"/>
              <w:szCs w:val="24"/>
            </w:rPr>
            <w:fldChar w:fldCharType="begin"/>
          </w:r>
          <w:r w:rsidR="00052F3E">
            <w:rPr>
              <w:rFonts w:ascii="Times New Roman" w:hAnsi="Times New Roman" w:cs="Times New Roman"/>
              <w:sz w:val="24"/>
              <w:szCs w:val="24"/>
            </w:rPr>
            <w:instrText xml:space="preserve">CITATION Ter91 \l 1033 </w:instrText>
          </w:r>
          <w:r w:rsidR="00052F3E">
            <w:rPr>
              <w:rFonts w:ascii="Times New Roman" w:hAnsi="Times New Roman" w:cs="Times New Roman"/>
              <w:sz w:val="24"/>
              <w:szCs w:val="24"/>
            </w:rPr>
            <w:fldChar w:fldCharType="separate"/>
          </w:r>
          <w:r w:rsidR="006D5D95" w:rsidRPr="006D5D95">
            <w:rPr>
              <w:rFonts w:ascii="Times New Roman" w:hAnsi="Times New Roman" w:cs="Times New Roman"/>
              <w:noProof/>
              <w:sz w:val="24"/>
              <w:szCs w:val="24"/>
            </w:rPr>
            <w:t>(Cline, 1991)</w:t>
          </w:r>
          <w:r w:rsidR="00052F3E">
            <w:rPr>
              <w:rFonts w:ascii="Times New Roman" w:hAnsi="Times New Roman" w:cs="Times New Roman"/>
              <w:sz w:val="24"/>
              <w:szCs w:val="24"/>
            </w:rPr>
            <w:fldChar w:fldCharType="end"/>
          </w:r>
        </w:sdtContent>
      </w:sdt>
      <w:r w:rsidRPr="008E13E9">
        <w:rPr>
          <w:rFonts w:ascii="Times New Roman" w:hAnsi="Times New Roman" w:cs="Times New Roman"/>
          <w:sz w:val="24"/>
          <w:szCs w:val="24"/>
        </w:rPr>
        <w:t>.</w:t>
      </w:r>
    </w:p>
    <w:p w14:paraId="1E9FDF9F" w14:textId="77777777" w:rsidR="00612ABE" w:rsidRPr="008E13E9" w:rsidRDefault="00612ABE" w:rsidP="00190383">
      <w:pPr>
        <w:spacing w:line="360" w:lineRule="auto"/>
        <w:jc w:val="both"/>
        <w:rPr>
          <w:rFonts w:ascii="Times New Roman" w:hAnsi="Times New Roman" w:cs="Times New Roman"/>
          <w:b/>
          <w:bCs/>
          <w:sz w:val="28"/>
          <w:szCs w:val="28"/>
        </w:rPr>
      </w:pPr>
    </w:p>
    <w:p w14:paraId="7652909A" w14:textId="69BEAFF9" w:rsidR="00612ABE" w:rsidRPr="008E13E9" w:rsidRDefault="00612ABE" w:rsidP="00190383">
      <w:pPr>
        <w:pStyle w:val="Heading2"/>
        <w:spacing w:line="360" w:lineRule="auto"/>
        <w:jc w:val="both"/>
      </w:pPr>
      <w:bookmarkStart w:id="29" w:name="_Toc102998863"/>
      <w:r w:rsidRPr="008E13E9">
        <w:t xml:space="preserve">Customer Loyalty and Satisfaction: Factors </w:t>
      </w:r>
      <w:r w:rsidR="00EB5037" w:rsidRPr="008E13E9">
        <w:t>to be</w:t>
      </w:r>
      <w:r w:rsidR="004C2502" w:rsidRPr="008E13E9">
        <w:t xml:space="preserve"> </w:t>
      </w:r>
      <w:r w:rsidRPr="008E13E9">
        <w:t>Consider</w:t>
      </w:r>
      <w:r w:rsidR="004C2502" w:rsidRPr="008E13E9">
        <w:t>ed</w:t>
      </w:r>
      <w:r w:rsidRPr="008E13E9">
        <w:t>;</w:t>
      </w:r>
      <w:bookmarkEnd w:id="29"/>
    </w:p>
    <w:p w14:paraId="58826CD7" w14:textId="5F8C7EB1" w:rsidR="00612ABE" w:rsidRPr="008E13E9" w:rsidRDefault="00612ABE"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lastRenderedPageBreak/>
        <w:t>It is critical to understand what elements genuinely drive customer happiness in order to assess and enhance it. These are the variables that are most important to your company since they lead to increased client satisfaction and loyalty as a result of recurring purchases. As a result, these motivations dictate which characteristics should be measured and which functions or processes should be enhanced. Convenience in obtaining a company's products/services, terms and conditions tied to service consumption, product/service quality, pricing, and projected performance are all driving factors</w:t>
      </w:r>
      <w:r w:rsidR="00592542">
        <w:rPr>
          <w:rFonts w:ascii="Times New Roman" w:hAnsi="Times New Roman" w:cs="Times New Roman"/>
          <w:sz w:val="24"/>
          <w:szCs w:val="24"/>
        </w:rPr>
        <w:t xml:space="preserve"> </w:t>
      </w:r>
      <w:sdt>
        <w:sdtPr>
          <w:rPr>
            <w:rFonts w:ascii="Times New Roman" w:hAnsi="Times New Roman" w:cs="Times New Roman"/>
            <w:sz w:val="24"/>
            <w:szCs w:val="24"/>
          </w:rPr>
          <w:id w:val="-747885306"/>
          <w:citation/>
        </w:sdtPr>
        <w:sdtEndPr/>
        <w:sdtContent>
          <w:r w:rsidR="00592542">
            <w:rPr>
              <w:rFonts w:ascii="Times New Roman" w:hAnsi="Times New Roman" w:cs="Times New Roman"/>
              <w:sz w:val="24"/>
              <w:szCs w:val="24"/>
            </w:rPr>
            <w:fldChar w:fldCharType="begin"/>
          </w:r>
          <w:r w:rsidR="00592542">
            <w:rPr>
              <w:rFonts w:ascii="Times New Roman" w:hAnsi="Times New Roman" w:cs="Times New Roman"/>
              <w:sz w:val="24"/>
              <w:szCs w:val="24"/>
            </w:rPr>
            <w:instrText xml:space="preserve"> CITATION Muz10 \l 1033 </w:instrText>
          </w:r>
          <w:r w:rsidR="00592542">
            <w:rPr>
              <w:rFonts w:ascii="Times New Roman" w:hAnsi="Times New Roman" w:cs="Times New Roman"/>
              <w:sz w:val="24"/>
              <w:szCs w:val="24"/>
            </w:rPr>
            <w:fldChar w:fldCharType="separate"/>
          </w:r>
          <w:r w:rsidR="006D5D95" w:rsidRPr="006D5D95">
            <w:rPr>
              <w:rFonts w:ascii="Times New Roman" w:hAnsi="Times New Roman" w:cs="Times New Roman"/>
              <w:noProof/>
              <w:sz w:val="24"/>
              <w:szCs w:val="24"/>
            </w:rPr>
            <w:t>(Muzammil Hanif, 2010)</w:t>
          </w:r>
          <w:r w:rsidR="00592542">
            <w:rPr>
              <w:rFonts w:ascii="Times New Roman" w:hAnsi="Times New Roman" w:cs="Times New Roman"/>
              <w:sz w:val="24"/>
              <w:szCs w:val="24"/>
            </w:rPr>
            <w:fldChar w:fldCharType="end"/>
          </w:r>
        </w:sdtContent>
      </w:sdt>
      <w:r w:rsidRPr="008E13E9">
        <w:rPr>
          <w:rFonts w:ascii="Times New Roman" w:hAnsi="Times New Roman" w:cs="Times New Roman"/>
          <w:sz w:val="24"/>
          <w:szCs w:val="24"/>
        </w:rPr>
        <w:t>.</w:t>
      </w:r>
    </w:p>
    <w:p w14:paraId="1E96488D" w14:textId="77777777" w:rsidR="00612ABE" w:rsidRPr="008E13E9" w:rsidRDefault="00612ABE" w:rsidP="00190383">
      <w:pPr>
        <w:pStyle w:val="Heading2"/>
        <w:spacing w:line="360" w:lineRule="auto"/>
        <w:jc w:val="both"/>
      </w:pPr>
      <w:bookmarkStart w:id="30" w:name="_Toc102998864"/>
      <w:r w:rsidRPr="008E13E9">
        <w:t>Customer value and appreciation:</w:t>
      </w:r>
      <w:bookmarkEnd w:id="30"/>
    </w:p>
    <w:p w14:paraId="066A17E7" w14:textId="6487B618" w:rsidR="00612ABE" w:rsidRPr="008E13E9" w:rsidRDefault="002F7145"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Customer value is considered central to competitive advantage and long‐term success of business organizations</w:t>
      </w:r>
      <w:sdt>
        <w:sdtPr>
          <w:rPr>
            <w:rFonts w:ascii="Times New Roman" w:hAnsi="Times New Roman" w:cs="Times New Roman"/>
            <w:sz w:val="24"/>
            <w:szCs w:val="24"/>
          </w:rPr>
          <w:id w:val="215252290"/>
          <w:citation/>
        </w:sdtPr>
        <w:sdtEndPr/>
        <w:sdtContent>
          <w:r w:rsidRPr="008E13E9">
            <w:rPr>
              <w:rFonts w:ascii="Times New Roman" w:hAnsi="Times New Roman" w:cs="Times New Roman"/>
              <w:sz w:val="24"/>
              <w:szCs w:val="24"/>
            </w:rPr>
            <w:fldChar w:fldCharType="begin"/>
          </w:r>
          <w:r w:rsidRPr="008E13E9">
            <w:rPr>
              <w:rFonts w:ascii="Times New Roman" w:hAnsi="Times New Roman" w:cs="Times New Roman"/>
              <w:sz w:val="24"/>
              <w:szCs w:val="24"/>
            </w:rPr>
            <w:instrText xml:space="preserve"> CITATION Aza04 \l 1033 </w:instrText>
          </w:r>
          <w:r w:rsidRPr="008E13E9">
            <w:rPr>
              <w:rFonts w:ascii="Times New Roman" w:hAnsi="Times New Roman" w:cs="Times New Roman"/>
              <w:sz w:val="24"/>
              <w:szCs w:val="24"/>
            </w:rPr>
            <w:fldChar w:fldCharType="separate"/>
          </w:r>
          <w:r w:rsidR="006D5D95">
            <w:rPr>
              <w:rFonts w:ascii="Times New Roman" w:hAnsi="Times New Roman" w:cs="Times New Roman"/>
              <w:noProof/>
              <w:sz w:val="24"/>
              <w:szCs w:val="24"/>
            </w:rPr>
            <w:t xml:space="preserve"> </w:t>
          </w:r>
          <w:r w:rsidR="006D5D95" w:rsidRPr="006D5D95">
            <w:rPr>
              <w:rFonts w:ascii="Times New Roman" w:hAnsi="Times New Roman" w:cs="Times New Roman"/>
              <w:noProof/>
              <w:sz w:val="24"/>
              <w:szCs w:val="24"/>
            </w:rPr>
            <w:t>(Khalifa, 2004 )</w:t>
          </w:r>
          <w:r w:rsidRPr="008E13E9">
            <w:rPr>
              <w:rFonts w:ascii="Times New Roman" w:hAnsi="Times New Roman" w:cs="Times New Roman"/>
              <w:sz w:val="24"/>
              <w:szCs w:val="24"/>
            </w:rPr>
            <w:fldChar w:fldCharType="end"/>
          </w:r>
        </w:sdtContent>
      </w:sdt>
      <w:r w:rsidRPr="008E13E9">
        <w:rPr>
          <w:rFonts w:ascii="Times New Roman" w:hAnsi="Times New Roman" w:cs="Times New Roman"/>
          <w:sz w:val="24"/>
          <w:szCs w:val="24"/>
        </w:rPr>
        <w:t>.</w:t>
      </w:r>
      <w:r w:rsidRPr="008E13E9">
        <w:rPr>
          <w:rFonts w:ascii="Times New Roman" w:hAnsi="Times New Roman" w:cs="Times New Roman"/>
        </w:rPr>
        <w:t xml:space="preserve"> </w:t>
      </w:r>
      <w:r w:rsidR="00612ABE" w:rsidRPr="008E13E9">
        <w:rPr>
          <w:rFonts w:ascii="Times New Roman" w:hAnsi="Times New Roman" w:cs="Times New Roman"/>
          <w:sz w:val="24"/>
          <w:szCs w:val="24"/>
        </w:rPr>
        <w:t xml:space="preserve">Another component that contributes to client happiness is customer value; nevertheless, you should avoid being closed-minded when it comes to your consumer base. Keep in mind that partners may also be customers. Distributors, advertising agencies, suppliers, and others with whom you deal in order to run your business will need to be handled with the same level of customer service, depending on your business type. Upsetting a supplier or distributor could have a negative impact on your sales and business. In some cases, even coworkers within your company may be viewed as consumers, especially in larger firms where many people interact to produce the final product.  </w:t>
      </w:r>
    </w:p>
    <w:p w14:paraId="2F23A1C1" w14:textId="77777777" w:rsidR="00612ABE" w:rsidRPr="008E13E9" w:rsidRDefault="00612ABE" w:rsidP="00190383">
      <w:pPr>
        <w:pStyle w:val="Heading2"/>
        <w:spacing w:line="360" w:lineRule="auto"/>
        <w:jc w:val="both"/>
      </w:pPr>
      <w:bookmarkStart w:id="31" w:name="_Toc102998865"/>
      <w:r w:rsidRPr="008E13E9">
        <w:t>Customer service:</w:t>
      </w:r>
      <w:bookmarkEnd w:id="31"/>
    </w:p>
    <w:p w14:paraId="00B939C3" w14:textId="7FF3200A" w:rsidR="00612ABE" w:rsidRPr="008E13E9" w:rsidRDefault="00612ABE"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People will return due to their happiness if you provide excellent customer service. Poor customer service will make them never return and will most likely spread the word like wildfire. Excellent customer service will result in more repeat business, constant new business, and the best result (success) from existing clients. Take customer service seriously, and make sure employees who work on the front lines are adequately trained and have solid systems in place, as it has been linked to corporate success</w:t>
      </w:r>
      <w:r w:rsidR="00592542">
        <w:rPr>
          <w:rFonts w:ascii="Times New Roman" w:hAnsi="Times New Roman" w:cs="Times New Roman"/>
          <w:sz w:val="24"/>
          <w:szCs w:val="24"/>
        </w:rPr>
        <w:t xml:space="preserve"> </w:t>
      </w:r>
      <w:sdt>
        <w:sdtPr>
          <w:rPr>
            <w:rFonts w:ascii="Times New Roman" w:hAnsi="Times New Roman" w:cs="Times New Roman"/>
            <w:sz w:val="24"/>
            <w:szCs w:val="24"/>
          </w:rPr>
          <w:id w:val="-20629870"/>
          <w:citation/>
        </w:sdtPr>
        <w:sdtEndPr/>
        <w:sdtContent>
          <w:r w:rsidR="00592542">
            <w:rPr>
              <w:rFonts w:ascii="Times New Roman" w:hAnsi="Times New Roman" w:cs="Times New Roman"/>
              <w:sz w:val="24"/>
              <w:szCs w:val="24"/>
            </w:rPr>
            <w:fldChar w:fldCharType="begin"/>
          </w:r>
          <w:r w:rsidR="00592542">
            <w:rPr>
              <w:rFonts w:ascii="Times New Roman" w:hAnsi="Times New Roman" w:cs="Times New Roman"/>
              <w:sz w:val="24"/>
              <w:szCs w:val="24"/>
            </w:rPr>
            <w:instrText xml:space="preserve"> CITATION Ros17 \l 1033 </w:instrText>
          </w:r>
          <w:r w:rsidR="00592542">
            <w:rPr>
              <w:rFonts w:ascii="Times New Roman" w:hAnsi="Times New Roman" w:cs="Times New Roman"/>
              <w:sz w:val="24"/>
              <w:szCs w:val="24"/>
            </w:rPr>
            <w:fldChar w:fldCharType="separate"/>
          </w:r>
          <w:r w:rsidR="006D5D95" w:rsidRPr="006D5D95">
            <w:rPr>
              <w:rFonts w:ascii="Times New Roman" w:hAnsi="Times New Roman" w:cs="Times New Roman"/>
              <w:noProof/>
              <w:sz w:val="24"/>
              <w:szCs w:val="24"/>
            </w:rPr>
            <w:t>(Batt, 2017)</w:t>
          </w:r>
          <w:r w:rsidR="00592542">
            <w:rPr>
              <w:rFonts w:ascii="Times New Roman" w:hAnsi="Times New Roman" w:cs="Times New Roman"/>
              <w:sz w:val="24"/>
              <w:szCs w:val="24"/>
            </w:rPr>
            <w:fldChar w:fldCharType="end"/>
          </w:r>
        </w:sdtContent>
      </w:sdt>
      <w:r w:rsidRPr="008E13E9">
        <w:rPr>
          <w:rFonts w:ascii="Times New Roman" w:hAnsi="Times New Roman" w:cs="Times New Roman"/>
          <w:sz w:val="24"/>
          <w:szCs w:val="24"/>
        </w:rPr>
        <w:t>.</w:t>
      </w:r>
    </w:p>
    <w:p w14:paraId="55B10005" w14:textId="0BC8DC9E" w:rsidR="007D7CD1" w:rsidRDefault="007D7CD1" w:rsidP="00190383">
      <w:pPr>
        <w:spacing w:line="360" w:lineRule="auto"/>
        <w:jc w:val="both"/>
        <w:rPr>
          <w:rFonts w:ascii="Times New Roman" w:hAnsi="Times New Roman" w:cs="Times New Roman"/>
          <w:sz w:val="24"/>
          <w:szCs w:val="24"/>
        </w:rPr>
      </w:pPr>
    </w:p>
    <w:p w14:paraId="33C44229" w14:textId="0B2AF18B" w:rsidR="00592542" w:rsidRDefault="00592542" w:rsidP="00190383">
      <w:pPr>
        <w:spacing w:line="360" w:lineRule="auto"/>
        <w:jc w:val="both"/>
        <w:rPr>
          <w:rFonts w:ascii="Times New Roman" w:hAnsi="Times New Roman" w:cs="Times New Roman"/>
          <w:sz w:val="24"/>
          <w:szCs w:val="24"/>
        </w:rPr>
      </w:pPr>
    </w:p>
    <w:p w14:paraId="09812263" w14:textId="21AC40C3" w:rsidR="00592542" w:rsidRDefault="00592542" w:rsidP="00190383">
      <w:pPr>
        <w:spacing w:line="360" w:lineRule="auto"/>
        <w:jc w:val="both"/>
        <w:rPr>
          <w:rFonts w:ascii="Times New Roman" w:hAnsi="Times New Roman" w:cs="Times New Roman"/>
          <w:sz w:val="24"/>
          <w:szCs w:val="24"/>
        </w:rPr>
      </w:pPr>
    </w:p>
    <w:p w14:paraId="683D3408" w14:textId="5075A611" w:rsidR="00592542" w:rsidRDefault="00592542" w:rsidP="00190383">
      <w:pPr>
        <w:spacing w:line="360" w:lineRule="auto"/>
        <w:jc w:val="both"/>
        <w:rPr>
          <w:rFonts w:ascii="Times New Roman" w:hAnsi="Times New Roman" w:cs="Times New Roman"/>
          <w:sz w:val="24"/>
          <w:szCs w:val="24"/>
        </w:rPr>
      </w:pPr>
    </w:p>
    <w:p w14:paraId="4C70BAD5" w14:textId="77777777" w:rsidR="00592542" w:rsidRPr="008E13E9" w:rsidRDefault="00592542" w:rsidP="00190383">
      <w:pPr>
        <w:spacing w:line="360" w:lineRule="auto"/>
        <w:jc w:val="both"/>
        <w:rPr>
          <w:rFonts w:ascii="Times New Roman" w:hAnsi="Times New Roman" w:cs="Times New Roman"/>
          <w:sz w:val="24"/>
          <w:szCs w:val="24"/>
        </w:rPr>
      </w:pPr>
    </w:p>
    <w:p w14:paraId="5CE99DCB" w14:textId="77777777" w:rsidR="00612ABE" w:rsidRPr="008E13E9" w:rsidRDefault="00612ABE" w:rsidP="00190383">
      <w:pPr>
        <w:pStyle w:val="Heading2"/>
        <w:spacing w:line="360" w:lineRule="auto"/>
        <w:jc w:val="both"/>
      </w:pPr>
      <w:bookmarkStart w:id="32" w:name="_Toc102998866"/>
      <w:r w:rsidRPr="008E13E9">
        <w:t>Meeting customer Expectations:</w:t>
      </w:r>
      <w:bookmarkEnd w:id="32"/>
    </w:p>
    <w:p w14:paraId="68C75625" w14:textId="20BFBE75" w:rsidR="007D7CD1" w:rsidRPr="008E13E9" w:rsidRDefault="00612ABE"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Understanding and then meeting or exceeding client expectations is critical to ensuring customer happiness. Customers are only satisfied when a business exceeds their expectations. This is true regardless of a company's product or service's inherent quality. As a result, in determining customer happiness, consumer expectations are just as essential as company performance. It’s also vital to remember that expectations aren't constant. Performance that pleases a consumer now may not satisfy that same customer in a competitive setting tomorrow. As a result, businesses must track changes in client expectations over time and modify accordingly in order to achieve those expectations</w:t>
      </w:r>
      <w:r w:rsidR="006D5D95">
        <w:rPr>
          <w:rFonts w:ascii="Times New Roman" w:hAnsi="Times New Roman" w:cs="Times New Roman"/>
          <w:sz w:val="24"/>
          <w:szCs w:val="24"/>
        </w:rPr>
        <w:t xml:space="preserve"> </w:t>
      </w:r>
      <w:sdt>
        <w:sdtPr>
          <w:rPr>
            <w:rFonts w:ascii="Times New Roman" w:hAnsi="Times New Roman" w:cs="Times New Roman"/>
            <w:sz w:val="24"/>
            <w:szCs w:val="24"/>
          </w:rPr>
          <w:id w:val="407351913"/>
          <w:citation/>
        </w:sdtPr>
        <w:sdtEndPr/>
        <w:sdtContent>
          <w:r w:rsidR="006D5D95">
            <w:rPr>
              <w:rFonts w:ascii="Times New Roman" w:hAnsi="Times New Roman" w:cs="Times New Roman"/>
              <w:sz w:val="24"/>
              <w:szCs w:val="24"/>
            </w:rPr>
            <w:fldChar w:fldCharType="begin"/>
          </w:r>
          <w:r w:rsidR="006D5D95">
            <w:rPr>
              <w:rFonts w:ascii="Times New Roman" w:hAnsi="Times New Roman" w:cs="Times New Roman"/>
              <w:sz w:val="24"/>
              <w:szCs w:val="24"/>
            </w:rPr>
            <w:instrText xml:space="preserve"> CITATION Apa91 \l 1033 </w:instrText>
          </w:r>
          <w:r w:rsidR="006D5D95">
            <w:rPr>
              <w:rFonts w:ascii="Times New Roman" w:hAnsi="Times New Roman" w:cs="Times New Roman"/>
              <w:sz w:val="24"/>
              <w:szCs w:val="24"/>
            </w:rPr>
            <w:fldChar w:fldCharType="separate"/>
          </w:r>
          <w:r w:rsidR="006D5D95" w:rsidRPr="006D5D95">
            <w:rPr>
              <w:rFonts w:ascii="Times New Roman" w:hAnsi="Times New Roman" w:cs="Times New Roman"/>
              <w:noProof/>
              <w:sz w:val="24"/>
              <w:szCs w:val="24"/>
            </w:rPr>
            <w:t>(A. parasuraman, 1991)</w:t>
          </w:r>
          <w:r w:rsidR="006D5D95">
            <w:rPr>
              <w:rFonts w:ascii="Times New Roman" w:hAnsi="Times New Roman" w:cs="Times New Roman"/>
              <w:sz w:val="24"/>
              <w:szCs w:val="24"/>
            </w:rPr>
            <w:fldChar w:fldCharType="end"/>
          </w:r>
        </w:sdtContent>
      </w:sdt>
      <w:r w:rsidRPr="008E13E9">
        <w:rPr>
          <w:rFonts w:ascii="Times New Roman" w:hAnsi="Times New Roman" w:cs="Times New Roman"/>
          <w:sz w:val="24"/>
          <w:szCs w:val="24"/>
        </w:rPr>
        <w:t>.</w:t>
      </w:r>
    </w:p>
    <w:p w14:paraId="76DE9D12" w14:textId="77777777" w:rsidR="00612ABE" w:rsidRPr="008E13E9" w:rsidRDefault="00612ABE" w:rsidP="00190383">
      <w:pPr>
        <w:pStyle w:val="Heading2"/>
        <w:spacing w:line="360" w:lineRule="auto"/>
        <w:jc w:val="both"/>
      </w:pPr>
      <w:bookmarkStart w:id="33" w:name="_Toc102998867"/>
      <w:r w:rsidRPr="008E13E9">
        <w:t>Focusing on customer complaints:</w:t>
      </w:r>
      <w:bookmarkEnd w:id="33"/>
    </w:p>
    <w:p w14:paraId="162657E8" w14:textId="1C706222" w:rsidR="00612ABE" w:rsidRPr="008E13E9" w:rsidRDefault="00612ABE"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Customer complaint resolution is a vital but often underestimated aspect of customer satisfaction, as problem resolution, particularly good customer complaint handling, is critical to keeping customers owing to their happiness. Most customers understand that difficulties are unavoidable, if not inevitable. However, how a company responds to those issues can mean the difference between keeping or losing a customer's business. In many circumstances, we've seen that effective problem response boosts customer happiness above and beyond what it was before the problem happened. Customers who say a company has exceeded their expectations usually credit their happiness to prompt, customer-oriented problem handling.</w:t>
      </w:r>
    </w:p>
    <w:p w14:paraId="58072F27" w14:textId="77777777" w:rsidR="00612ABE" w:rsidRPr="008E13E9" w:rsidRDefault="00612ABE" w:rsidP="00190383">
      <w:pPr>
        <w:pStyle w:val="Heading2"/>
        <w:spacing w:line="360" w:lineRule="auto"/>
        <w:jc w:val="both"/>
      </w:pPr>
      <w:bookmarkStart w:id="34" w:name="_Toc102998868"/>
      <w:r w:rsidRPr="008E13E9">
        <w:t>Customer Loyalty/satisfactions and Credit Policy:</w:t>
      </w:r>
      <w:bookmarkEnd w:id="34"/>
    </w:p>
    <w:p w14:paraId="2E020D0A" w14:textId="3226B717" w:rsidR="00510178" w:rsidRPr="008E13E9" w:rsidRDefault="00612ABE"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 xml:space="preserve">It is critical for businesses to efficiently manage customer satisfaction, and in order to do so, organizations, especially financial institutions such as banks, require credit rules that are not only effective but also consumer-friendly. Customer satisfaction is currently one of the main performance factors in business, and it is frequently included in a balanced scorecard for any company. Effective credit rules improve customer satisfaction by harmonizing the connection </w:t>
      </w:r>
      <w:r w:rsidRPr="008E13E9">
        <w:rPr>
          <w:rFonts w:ascii="Times New Roman" w:hAnsi="Times New Roman" w:cs="Times New Roman"/>
          <w:sz w:val="24"/>
          <w:szCs w:val="24"/>
        </w:rPr>
        <w:lastRenderedPageBreak/>
        <w:t>between banks and their consumers. This implies that there is a link between bank management practices, such as having a credit line, and bank customer pleasure.</w:t>
      </w:r>
    </w:p>
    <w:p w14:paraId="124AB943" w14:textId="77777777" w:rsidR="00510178" w:rsidRPr="008E13E9" w:rsidRDefault="00510178" w:rsidP="00190383">
      <w:pPr>
        <w:spacing w:line="360" w:lineRule="auto"/>
        <w:jc w:val="both"/>
        <w:rPr>
          <w:rFonts w:ascii="Times New Roman" w:hAnsi="Times New Roman" w:cs="Times New Roman"/>
          <w:sz w:val="24"/>
          <w:szCs w:val="24"/>
        </w:rPr>
      </w:pPr>
    </w:p>
    <w:p w14:paraId="250C7AFD" w14:textId="3B7C3413" w:rsidR="00510178" w:rsidRPr="008E13E9" w:rsidRDefault="00510178" w:rsidP="00190383">
      <w:pPr>
        <w:pStyle w:val="Heading1"/>
        <w:numPr>
          <w:ilvl w:val="0"/>
          <w:numId w:val="0"/>
        </w:numPr>
        <w:spacing w:line="360" w:lineRule="auto"/>
        <w:ind w:left="432"/>
        <w:jc w:val="center"/>
        <w:rPr>
          <w:rFonts w:ascii="Times New Roman" w:hAnsi="Times New Roman" w:cs="Times New Roman"/>
          <w:color w:val="000000" w:themeColor="text1"/>
          <w:sz w:val="32"/>
          <w:szCs w:val="32"/>
        </w:rPr>
      </w:pPr>
      <w:bookmarkStart w:id="35" w:name="_Toc102998869"/>
      <w:r w:rsidRPr="008E13E9">
        <w:rPr>
          <w:rFonts w:ascii="Times New Roman" w:hAnsi="Times New Roman" w:cs="Times New Roman"/>
          <w:color w:val="000000" w:themeColor="text1"/>
          <w:sz w:val="32"/>
          <w:szCs w:val="32"/>
        </w:rPr>
        <w:t>Chapter 3</w:t>
      </w:r>
      <w:bookmarkEnd w:id="35"/>
    </w:p>
    <w:p w14:paraId="76EFDAA7" w14:textId="2D620953" w:rsidR="00D75615" w:rsidRPr="008E13E9" w:rsidRDefault="00D75615" w:rsidP="00190383">
      <w:pPr>
        <w:pStyle w:val="Heading1"/>
        <w:spacing w:line="360" w:lineRule="auto"/>
        <w:jc w:val="both"/>
        <w:rPr>
          <w:rFonts w:ascii="Times New Roman" w:hAnsi="Times New Roman" w:cs="Times New Roman"/>
          <w:color w:val="000000" w:themeColor="text1"/>
        </w:rPr>
      </w:pPr>
      <w:bookmarkStart w:id="36" w:name="_Toc102998870"/>
      <w:r w:rsidRPr="008E13E9">
        <w:rPr>
          <w:rFonts w:ascii="Times New Roman" w:hAnsi="Times New Roman" w:cs="Times New Roman"/>
          <w:color w:val="000000" w:themeColor="text1"/>
        </w:rPr>
        <w:t>Research methodology</w:t>
      </w:r>
      <w:bookmarkEnd w:id="36"/>
    </w:p>
    <w:p w14:paraId="1DB3BBDA" w14:textId="77777777" w:rsidR="00F91692" w:rsidRPr="008E13E9" w:rsidRDefault="00F91692" w:rsidP="00190383">
      <w:pPr>
        <w:spacing w:line="360" w:lineRule="auto"/>
        <w:jc w:val="both"/>
        <w:rPr>
          <w:rFonts w:ascii="Times New Roman" w:hAnsi="Times New Roman" w:cs="Times New Roman"/>
        </w:rPr>
      </w:pPr>
    </w:p>
    <w:p w14:paraId="7234E51E" w14:textId="47FCAE3E" w:rsidR="00F91692" w:rsidRPr="008E13E9" w:rsidRDefault="00F91692" w:rsidP="00190383">
      <w:pPr>
        <w:pStyle w:val="Heading2"/>
        <w:spacing w:line="360" w:lineRule="auto"/>
        <w:jc w:val="both"/>
      </w:pPr>
      <w:bookmarkStart w:id="37" w:name="_Toc102998871"/>
      <w:r w:rsidRPr="008E13E9">
        <w:t>Introduction:</w:t>
      </w:r>
      <w:bookmarkEnd w:id="37"/>
    </w:p>
    <w:p w14:paraId="12EBF4CB" w14:textId="21BC115B" w:rsidR="00D75615" w:rsidRPr="008E13E9" w:rsidRDefault="00D75615"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 xml:space="preserve">In this report some successive methods and techniques were taken by me to conclude the report with effectively. To do this report I have </w:t>
      </w:r>
      <w:r w:rsidR="00BF5E48" w:rsidRPr="008E13E9">
        <w:rPr>
          <w:rFonts w:ascii="Times New Roman" w:hAnsi="Times New Roman" w:cs="Times New Roman"/>
          <w:sz w:val="24"/>
          <w:szCs w:val="24"/>
        </w:rPr>
        <w:t xml:space="preserve">collected the necessary information from multiple sources. In this report the data were taken </w:t>
      </w:r>
      <w:r w:rsidR="009352C1" w:rsidRPr="008E13E9">
        <w:rPr>
          <w:rFonts w:ascii="Times New Roman" w:hAnsi="Times New Roman" w:cs="Times New Roman"/>
          <w:sz w:val="24"/>
          <w:szCs w:val="24"/>
        </w:rPr>
        <w:t>from both primary and</w:t>
      </w:r>
      <w:r w:rsidR="00BF5E48" w:rsidRPr="008E13E9">
        <w:rPr>
          <w:rFonts w:ascii="Times New Roman" w:hAnsi="Times New Roman" w:cs="Times New Roman"/>
          <w:sz w:val="24"/>
          <w:szCs w:val="24"/>
        </w:rPr>
        <w:t xml:space="preserve"> secondary data. </w:t>
      </w:r>
    </w:p>
    <w:p w14:paraId="1CFCC8A3" w14:textId="77777777" w:rsidR="00770836" w:rsidRPr="008E13E9" w:rsidRDefault="00801FF1" w:rsidP="00190383">
      <w:pPr>
        <w:pStyle w:val="Heading2"/>
        <w:spacing w:line="360" w:lineRule="auto"/>
        <w:jc w:val="both"/>
      </w:pPr>
      <w:bookmarkStart w:id="38" w:name="_Toc102998872"/>
      <w:r w:rsidRPr="008E13E9">
        <w:t>Primary data:</w:t>
      </w:r>
      <w:bookmarkEnd w:id="38"/>
      <w:r w:rsidRPr="008E13E9">
        <w:t xml:space="preserve"> </w:t>
      </w:r>
    </w:p>
    <w:p w14:paraId="46F294FE" w14:textId="4E01D813" w:rsidR="00801FF1" w:rsidRPr="008E13E9" w:rsidRDefault="00EB5037" w:rsidP="00190383">
      <w:pPr>
        <w:spacing w:line="360" w:lineRule="auto"/>
        <w:jc w:val="both"/>
        <w:rPr>
          <w:rFonts w:ascii="Times New Roman" w:hAnsi="Times New Roman" w:cs="Times New Roman"/>
          <w:sz w:val="24"/>
          <w:szCs w:val="24"/>
        </w:rPr>
      </w:pPr>
      <w:r>
        <w:rPr>
          <w:rFonts w:ascii="Times New Roman" w:hAnsi="Times New Roman" w:cs="Times New Roman"/>
          <w:sz w:val="24"/>
          <w:szCs w:val="24"/>
        </w:rPr>
        <w:t>T</w:t>
      </w:r>
      <w:r w:rsidR="00801FF1" w:rsidRPr="008E13E9">
        <w:rPr>
          <w:rFonts w:ascii="Times New Roman" w:hAnsi="Times New Roman" w:cs="Times New Roman"/>
          <w:sz w:val="24"/>
          <w:szCs w:val="24"/>
        </w:rPr>
        <w:t xml:space="preserve">his type of data was being collected by making discussion with the employees of the SEBL, making questionnaires to the customers and make a survey on them. </w:t>
      </w:r>
    </w:p>
    <w:p w14:paraId="578AF402" w14:textId="77777777" w:rsidR="00770836" w:rsidRPr="008E13E9" w:rsidRDefault="00801FF1" w:rsidP="00190383">
      <w:pPr>
        <w:pStyle w:val="Heading2"/>
        <w:spacing w:line="360" w:lineRule="auto"/>
        <w:jc w:val="both"/>
      </w:pPr>
      <w:bookmarkStart w:id="39" w:name="_Toc102998873"/>
      <w:r w:rsidRPr="008E13E9">
        <w:t>Secondary Data:</w:t>
      </w:r>
      <w:bookmarkEnd w:id="39"/>
      <w:r w:rsidRPr="008E13E9">
        <w:t xml:space="preserve"> </w:t>
      </w:r>
    </w:p>
    <w:p w14:paraId="40CDCE38" w14:textId="073C57D2" w:rsidR="00770836" w:rsidRPr="008E13E9" w:rsidRDefault="00EB5037" w:rsidP="00190383">
      <w:pPr>
        <w:spacing w:line="360" w:lineRule="auto"/>
        <w:jc w:val="both"/>
        <w:rPr>
          <w:rFonts w:ascii="Times New Roman" w:hAnsi="Times New Roman" w:cs="Times New Roman"/>
          <w:sz w:val="24"/>
          <w:szCs w:val="24"/>
        </w:rPr>
      </w:pPr>
      <w:r>
        <w:rPr>
          <w:rFonts w:ascii="Times New Roman" w:hAnsi="Times New Roman" w:cs="Times New Roman"/>
          <w:sz w:val="24"/>
          <w:szCs w:val="24"/>
        </w:rPr>
        <w:t>T</w:t>
      </w:r>
      <w:r w:rsidR="00EE3CF1" w:rsidRPr="008E13E9">
        <w:rPr>
          <w:rFonts w:ascii="Times New Roman" w:hAnsi="Times New Roman" w:cs="Times New Roman"/>
          <w:sz w:val="24"/>
          <w:szCs w:val="24"/>
        </w:rPr>
        <w:t xml:space="preserve">his data was collected from the annual report of the SEBL, their website and their CRM guideline that I got personally from their employee, some of my personal contacts who have much information about their system and their different publications. </w:t>
      </w:r>
    </w:p>
    <w:p w14:paraId="5AC461FB" w14:textId="45026BBE" w:rsidR="003D6BBC" w:rsidRPr="008E13E9" w:rsidRDefault="003D6BBC" w:rsidP="00190383">
      <w:pPr>
        <w:pStyle w:val="Heading2"/>
        <w:spacing w:line="360" w:lineRule="auto"/>
        <w:jc w:val="both"/>
      </w:pPr>
      <w:bookmarkStart w:id="40" w:name="_Toc102998874"/>
      <w:r w:rsidRPr="008E13E9">
        <w:t>Research Philosophy</w:t>
      </w:r>
      <w:bookmarkEnd w:id="40"/>
      <w:r w:rsidRPr="008E13E9">
        <w:t xml:space="preserve"> </w:t>
      </w:r>
    </w:p>
    <w:p w14:paraId="6A95AB69" w14:textId="77777777" w:rsidR="00AA20B7" w:rsidRPr="008E13E9" w:rsidRDefault="00AA20B7"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It is critical to comprehend philosophical topics for a variety of reasons. Most researchers utilize one of two sorts of philosophies: Positivism or Interpretivism. The following are some of these philosophies:</w:t>
      </w:r>
      <w:bookmarkStart w:id="41" w:name="_Toc366232788"/>
    </w:p>
    <w:p w14:paraId="0DBE373A" w14:textId="77777777" w:rsidR="00770836" w:rsidRPr="008E13E9" w:rsidRDefault="00AA20B7" w:rsidP="00190383">
      <w:pPr>
        <w:pStyle w:val="Heading3"/>
        <w:spacing w:line="360" w:lineRule="auto"/>
        <w:jc w:val="both"/>
        <w:rPr>
          <w:rFonts w:ascii="Times New Roman" w:hAnsi="Times New Roman" w:cs="Times New Roman"/>
          <w:color w:val="000000" w:themeColor="text1"/>
        </w:rPr>
      </w:pPr>
      <w:bookmarkStart w:id="42" w:name="_Toc102998875"/>
      <w:r w:rsidRPr="008E13E9">
        <w:rPr>
          <w:rFonts w:ascii="Times New Roman" w:hAnsi="Times New Roman" w:cs="Times New Roman"/>
          <w:color w:val="000000" w:themeColor="text1"/>
        </w:rPr>
        <w:lastRenderedPageBreak/>
        <w:t>Positivism</w:t>
      </w:r>
      <w:r w:rsidR="008A4A9E" w:rsidRPr="008E13E9">
        <w:rPr>
          <w:rFonts w:ascii="Times New Roman" w:hAnsi="Times New Roman" w:cs="Times New Roman"/>
          <w:color w:val="000000" w:themeColor="text1"/>
        </w:rPr>
        <w:t>:</w:t>
      </w:r>
      <w:bookmarkEnd w:id="42"/>
      <w:r w:rsidR="008A4A9E" w:rsidRPr="008E13E9">
        <w:rPr>
          <w:rFonts w:ascii="Times New Roman" w:hAnsi="Times New Roman" w:cs="Times New Roman"/>
          <w:color w:val="000000" w:themeColor="text1"/>
        </w:rPr>
        <w:t xml:space="preserve"> </w:t>
      </w:r>
    </w:p>
    <w:p w14:paraId="559008D9" w14:textId="0E9A153D" w:rsidR="008A4A9E" w:rsidRPr="008E13E9" w:rsidRDefault="008A4A9E" w:rsidP="00190383">
      <w:pPr>
        <w:spacing w:line="360" w:lineRule="auto"/>
        <w:jc w:val="both"/>
        <w:rPr>
          <w:rFonts w:ascii="Times New Roman" w:hAnsi="Times New Roman" w:cs="Times New Roman"/>
          <w:b/>
          <w:bCs/>
          <w:sz w:val="24"/>
          <w:szCs w:val="24"/>
        </w:rPr>
      </w:pPr>
      <w:r w:rsidRPr="008E13E9">
        <w:rPr>
          <w:rFonts w:ascii="Times New Roman" w:hAnsi="Times New Roman" w:cs="Times New Roman"/>
          <w:sz w:val="24"/>
          <w:szCs w:val="24"/>
        </w:rPr>
        <w:t xml:space="preserve">Positivism is based on the philosophical position of natural scientists who work with observable reality in society to generate generalizations. Positivism focuses on the value of what is presented in general, with a stricter focus on pure data and facts that are not influenced by human interpretation and bias </w:t>
      </w:r>
      <w:sdt>
        <w:sdtPr>
          <w:rPr>
            <w:rFonts w:ascii="Times New Roman" w:hAnsi="Times New Roman" w:cs="Times New Roman"/>
            <w:sz w:val="24"/>
            <w:szCs w:val="24"/>
          </w:rPr>
          <w:id w:val="-570269848"/>
          <w:citation/>
        </w:sdtPr>
        <w:sdtEndPr/>
        <w:sdtContent>
          <w:r w:rsidRPr="008E13E9">
            <w:rPr>
              <w:rFonts w:ascii="Times New Roman" w:hAnsi="Times New Roman" w:cs="Times New Roman"/>
              <w:sz w:val="24"/>
              <w:szCs w:val="24"/>
            </w:rPr>
            <w:fldChar w:fldCharType="begin"/>
          </w:r>
          <w:r w:rsidRPr="008E13E9">
            <w:rPr>
              <w:rFonts w:ascii="Times New Roman" w:hAnsi="Times New Roman" w:cs="Times New Roman"/>
              <w:sz w:val="24"/>
              <w:szCs w:val="24"/>
            </w:rPr>
            <w:instrText xml:space="preserve"> CITATION Hus20 \l 1033 </w:instrText>
          </w:r>
          <w:r w:rsidRPr="008E13E9">
            <w:rPr>
              <w:rFonts w:ascii="Times New Roman" w:hAnsi="Times New Roman" w:cs="Times New Roman"/>
              <w:sz w:val="24"/>
              <w:szCs w:val="24"/>
            </w:rPr>
            <w:fldChar w:fldCharType="separate"/>
          </w:r>
          <w:r w:rsidR="006D5D95" w:rsidRPr="006D5D95">
            <w:rPr>
              <w:rFonts w:ascii="Times New Roman" w:hAnsi="Times New Roman" w:cs="Times New Roman"/>
              <w:noProof/>
              <w:sz w:val="24"/>
              <w:szCs w:val="24"/>
            </w:rPr>
            <w:t>(Husam Helmi Alharahsheh, A Review of key paradigms: positivism VS interpretivism, 2020)</w:t>
          </w:r>
          <w:r w:rsidRPr="008E13E9">
            <w:rPr>
              <w:rFonts w:ascii="Times New Roman" w:hAnsi="Times New Roman" w:cs="Times New Roman"/>
              <w:sz w:val="24"/>
              <w:szCs w:val="24"/>
            </w:rPr>
            <w:fldChar w:fldCharType="end"/>
          </w:r>
        </w:sdtContent>
      </w:sdt>
      <w:r w:rsidRPr="008E13E9">
        <w:rPr>
          <w:rFonts w:ascii="Times New Roman" w:hAnsi="Times New Roman" w:cs="Times New Roman"/>
          <w:b/>
          <w:bCs/>
          <w:sz w:val="24"/>
          <w:szCs w:val="24"/>
        </w:rPr>
        <w:t xml:space="preserve">. </w:t>
      </w:r>
      <w:r w:rsidR="00AA20B7" w:rsidRPr="008E13E9">
        <w:rPr>
          <w:rFonts w:ascii="Times New Roman" w:hAnsi="Times New Roman" w:cs="Times New Roman"/>
          <w:b/>
          <w:bCs/>
          <w:sz w:val="24"/>
          <w:szCs w:val="24"/>
        </w:rPr>
        <w:t xml:space="preserve"> </w:t>
      </w:r>
    </w:p>
    <w:p w14:paraId="3A684B1F" w14:textId="774F4B9E" w:rsidR="00770836" w:rsidRPr="008E13E9" w:rsidRDefault="00AA20B7" w:rsidP="00190383">
      <w:pPr>
        <w:pStyle w:val="Heading3"/>
        <w:spacing w:line="360" w:lineRule="auto"/>
        <w:jc w:val="both"/>
        <w:rPr>
          <w:rFonts w:ascii="Times New Roman" w:hAnsi="Times New Roman" w:cs="Times New Roman"/>
        </w:rPr>
      </w:pPr>
      <w:r w:rsidRPr="008E13E9">
        <w:rPr>
          <w:rFonts w:ascii="Times New Roman" w:hAnsi="Times New Roman" w:cs="Times New Roman"/>
        </w:rPr>
        <w:t xml:space="preserve"> </w:t>
      </w:r>
      <w:bookmarkStart w:id="43" w:name="_Toc102998876"/>
      <w:r w:rsidRPr="008E13E9">
        <w:rPr>
          <w:rFonts w:ascii="Times New Roman" w:hAnsi="Times New Roman" w:cs="Times New Roman"/>
          <w:color w:val="000000" w:themeColor="text1"/>
        </w:rPr>
        <w:t>Interprevitism</w:t>
      </w:r>
      <w:bookmarkEnd w:id="41"/>
      <w:r w:rsidRPr="008E13E9">
        <w:rPr>
          <w:rFonts w:ascii="Times New Roman" w:hAnsi="Times New Roman" w:cs="Times New Roman"/>
          <w:color w:val="000000" w:themeColor="text1"/>
        </w:rPr>
        <w:t>:</w:t>
      </w:r>
      <w:bookmarkEnd w:id="43"/>
      <w:r w:rsidRPr="008E13E9">
        <w:rPr>
          <w:rFonts w:ascii="Times New Roman" w:hAnsi="Times New Roman" w:cs="Times New Roman"/>
          <w:color w:val="000000" w:themeColor="text1"/>
        </w:rPr>
        <w:t xml:space="preserve"> </w:t>
      </w:r>
    </w:p>
    <w:p w14:paraId="2D66DCD5" w14:textId="04742B12" w:rsidR="007E4D79" w:rsidRPr="008E13E9" w:rsidRDefault="00E23E7B"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 xml:space="preserve">Interpretivism emerged as a result of a subjective critique of positivism. Interpretivism is more concerned with in-depth variables and aspects associated to a context, and it views humans as distinct from physical phenomena in that they generate wider scope in meanings, based on the assumption that human beings cannot be investigated in the same way that physical phenomena can </w:t>
      </w:r>
      <w:sdt>
        <w:sdtPr>
          <w:rPr>
            <w:rFonts w:ascii="Times New Roman" w:hAnsi="Times New Roman" w:cs="Times New Roman"/>
            <w:sz w:val="24"/>
            <w:szCs w:val="24"/>
          </w:rPr>
          <w:id w:val="-982393318"/>
          <w:citation/>
        </w:sdtPr>
        <w:sdtEndPr/>
        <w:sdtContent>
          <w:r w:rsidR="007E4D79" w:rsidRPr="008E13E9">
            <w:rPr>
              <w:rFonts w:ascii="Times New Roman" w:hAnsi="Times New Roman" w:cs="Times New Roman"/>
              <w:sz w:val="24"/>
              <w:szCs w:val="24"/>
            </w:rPr>
            <w:fldChar w:fldCharType="begin"/>
          </w:r>
          <w:r w:rsidR="0081531A">
            <w:rPr>
              <w:rFonts w:ascii="Times New Roman" w:hAnsi="Times New Roman" w:cs="Times New Roman"/>
              <w:sz w:val="24"/>
              <w:szCs w:val="24"/>
            </w:rPr>
            <w:instrText xml:space="preserve">CITATION Hus201 \l 1033 </w:instrText>
          </w:r>
          <w:r w:rsidR="007E4D79" w:rsidRPr="008E13E9">
            <w:rPr>
              <w:rFonts w:ascii="Times New Roman" w:hAnsi="Times New Roman" w:cs="Times New Roman"/>
              <w:sz w:val="24"/>
              <w:szCs w:val="24"/>
            </w:rPr>
            <w:fldChar w:fldCharType="separate"/>
          </w:r>
          <w:r w:rsidR="006D5D95" w:rsidRPr="006D5D95">
            <w:rPr>
              <w:rFonts w:ascii="Times New Roman" w:hAnsi="Times New Roman" w:cs="Times New Roman"/>
              <w:noProof/>
              <w:sz w:val="24"/>
              <w:szCs w:val="24"/>
            </w:rPr>
            <w:t>(Husam Helmi Alharahsheh, 2020)</w:t>
          </w:r>
          <w:r w:rsidR="007E4D79" w:rsidRPr="008E13E9">
            <w:rPr>
              <w:rFonts w:ascii="Times New Roman" w:hAnsi="Times New Roman" w:cs="Times New Roman"/>
              <w:sz w:val="24"/>
              <w:szCs w:val="24"/>
            </w:rPr>
            <w:fldChar w:fldCharType="end"/>
          </w:r>
        </w:sdtContent>
      </w:sdt>
      <w:r w:rsidRPr="008E13E9">
        <w:rPr>
          <w:rFonts w:ascii="Times New Roman" w:hAnsi="Times New Roman" w:cs="Times New Roman"/>
          <w:sz w:val="24"/>
          <w:szCs w:val="24"/>
        </w:rPr>
        <w:t>.</w:t>
      </w:r>
      <w:bookmarkStart w:id="44" w:name="_Toc366232789"/>
    </w:p>
    <w:p w14:paraId="00E40A2F" w14:textId="77777777" w:rsidR="00564B31" w:rsidRPr="008E13E9" w:rsidRDefault="00564B31" w:rsidP="00190383">
      <w:pPr>
        <w:spacing w:line="360" w:lineRule="auto"/>
        <w:jc w:val="both"/>
        <w:rPr>
          <w:rFonts w:ascii="Times New Roman" w:hAnsi="Times New Roman" w:cs="Times New Roman"/>
          <w:sz w:val="24"/>
          <w:szCs w:val="24"/>
        </w:rPr>
      </w:pPr>
    </w:p>
    <w:p w14:paraId="767E8356" w14:textId="5996B482" w:rsidR="00654F54" w:rsidRPr="008E13E9" w:rsidRDefault="00923751"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Difference between positivism and interprevitism:</w:t>
      </w:r>
      <w:r w:rsidR="0081531A">
        <w:rPr>
          <w:rFonts w:ascii="Times New Roman" w:hAnsi="Times New Roman" w:cs="Times New Roman"/>
          <w:sz w:val="24"/>
          <w:szCs w:val="24"/>
        </w:rPr>
        <w:t xml:space="preserve"> (</w:t>
      </w:r>
      <w:r w:rsidR="0081531A" w:rsidRPr="0081531A">
        <w:rPr>
          <w:rFonts w:ascii="Times New Roman" w:hAnsi="Times New Roman" w:cs="Times New Roman"/>
          <w:sz w:val="24"/>
          <w:szCs w:val="24"/>
        </w:rPr>
        <w:t>Husam Helmi Alharahsheh, Abraham Pius</w:t>
      </w:r>
      <w:r w:rsidR="0081531A">
        <w:rPr>
          <w:rFonts w:ascii="Times New Roman" w:hAnsi="Times New Roman" w:cs="Times New Roman"/>
          <w:sz w:val="24"/>
          <w:szCs w:val="24"/>
        </w:rPr>
        <w:t xml:space="preserve"> -</w:t>
      </w:r>
      <w:r w:rsidR="0081531A" w:rsidRPr="0081531A">
        <w:t xml:space="preserve"> </w:t>
      </w:r>
      <w:r w:rsidR="0081531A" w:rsidRPr="0081531A">
        <w:rPr>
          <w:rFonts w:ascii="Times New Roman" w:hAnsi="Times New Roman" w:cs="Times New Roman"/>
          <w:sz w:val="24"/>
          <w:szCs w:val="24"/>
        </w:rPr>
        <w:t>Global Academic Journal of Humanities and Social Sciences</w:t>
      </w:r>
      <w:r w:rsidR="0081531A">
        <w:rPr>
          <w:rFonts w:ascii="Times New Roman" w:hAnsi="Times New Roman" w:cs="Times New Roman"/>
          <w:sz w:val="24"/>
          <w:szCs w:val="24"/>
        </w:rPr>
        <w:t xml:space="preserve"> 39-432020</w:t>
      </w:r>
    </w:p>
    <w:p w14:paraId="57A29C53" w14:textId="1440FFBB" w:rsidR="00654F54" w:rsidRPr="008E13E9" w:rsidRDefault="00654F54" w:rsidP="00190383">
      <w:pPr>
        <w:pStyle w:val="Caption"/>
        <w:keepNext/>
        <w:spacing w:line="360" w:lineRule="auto"/>
        <w:rPr>
          <w:rFonts w:ascii="Times New Roman" w:hAnsi="Times New Roman" w:cs="Times New Roman"/>
          <w:b/>
          <w:bCs/>
          <w:i w:val="0"/>
          <w:iCs w:val="0"/>
          <w:color w:val="auto"/>
          <w:sz w:val="24"/>
          <w:szCs w:val="24"/>
        </w:rPr>
      </w:pPr>
      <w:bookmarkStart w:id="45" w:name="_Toc101969995"/>
      <w:r w:rsidRPr="008E13E9">
        <w:rPr>
          <w:rFonts w:ascii="Times New Roman" w:hAnsi="Times New Roman" w:cs="Times New Roman"/>
          <w:b/>
          <w:bCs/>
          <w:i w:val="0"/>
          <w:iCs w:val="0"/>
          <w:color w:val="auto"/>
          <w:sz w:val="24"/>
          <w:szCs w:val="24"/>
        </w:rPr>
        <w:t xml:space="preserve">Table </w:t>
      </w:r>
      <w:r w:rsidRPr="008E13E9">
        <w:rPr>
          <w:rFonts w:ascii="Times New Roman" w:hAnsi="Times New Roman" w:cs="Times New Roman"/>
          <w:b/>
          <w:bCs/>
          <w:i w:val="0"/>
          <w:iCs w:val="0"/>
          <w:color w:val="auto"/>
          <w:sz w:val="24"/>
          <w:szCs w:val="24"/>
        </w:rPr>
        <w:fldChar w:fldCharType="begin"/>
      </w:r>
      <w:r w:rsidRPr="008E13E9">
        <w:rPr>
          <w:rFonts w:ascii="Times New Roman" w:hAnsi="Times New Roman" w:cs="Times New Roman"/>
          <w:b/>
          <w:bCs/>
          <w:i w:val="0"/>
          <w:iCs w:val="0"/>
          <w:color w:val="auto"/>
          <w:sz w:val="24"/>
          <w:szCs w:val="24"/>
        </w:rPr>
        <w:instrText xml:space="preserve"> SEQ Table \* ARABIC </w:instrText>
      </w:r>
      <w:r w:rsidRPr="008E13E9">
        <w:rPr>
          <w:rFonts w:ascii="Times New Roman" w:hAnsi="Times New Roman" w:cs="Times New Roman"/>
          <w:b/>
          <w:bCs/>
          <w:i w:val="0"/>
          <w:iCs w:val="0"/>
          <w:color w:val="auto"/>
          <w:sz w:val="24"/>
          <w:szCs w:val="24"/>
        </w:rPr>
        <w:fldChar w:fldCharType="separate"/>
      </w:r>
      <w:r w:rsidR="00E90085">
        <w:rPr>
          <w:rFonts w:ascii="Times New Roman" w:hAnsi="Times New Roman" w:cs="Times New Roman"/>
          <w:b/>
          <w:bCs/>
          <w:i w:val="0"/>
          <w:iCs w:val="0"/>
          <w:noProof/>
          <w:color w:val="auto"/>
          <w:sz w:val="24"/>
          <w:szCs w:val="24"/>
        </w:rPr>
        <w:t>1</w:t>
      </w:r>
      <w:r w:rsidRPr="008E13E9">
        <w:rPr>
          <w:rFonts w:ascii="Times New Roman" w:hAnsi="Times New Roman" w:cs="Times New Roman"/>
          <w:b/>
          <w:bCs/>
          <w:i w:val="0"/>
          <w:iCs w:val="0"/>
          <w:color w:val="auto"/>
          <w:sz w:val="24"/>
          <w:szCs w:val="24"/>
        </w:rPr>
        <w:fldChar w:fldCharType="end"/>
      </w:r>
      <w:r w:rsidR="009A32B7" w:rsidRPr="008E13E9">
        <w:rPr>
          <w:rFonts w:ascii="Times New Roman" w:hAnsi="Times New Roman" w:cs="Times New Roman"/>
          <w:b/>
          <w:bCs/>
          <w:i w:val="0"/>
          <w:iCs w:val="0"/>
          <w:color w:val="auto"/>
          <w:sz w:val="24"/>
          <w:szCs w:val="24"/>
        </w:rPr>
        <w:t>:</w:t>
      </w:r>
      <w:r w:rsidRPr="008E13E9">
        <w:rPr>
          <w:rFonts w:ascii="Times New Roman" w:hAnsi="Times New Roman" w:cs="Times New Roman"/>
          <w:b/>
          <w:bCs/>
          <w:i w:val="0"/>
          <w:iCs w:val="0"/>
          <w:color w:val="auto"/>
          <w:sz w:val="24"/>
          <w:szCs w:val="24"/>
        </w:rPr>
        <w:t xml:space="preserve"> Difference between positivism and interprevitism</w:t>
      </w:r>
      <w:sdt>
        <w:sdtPr>
          <w:rPr>
            <w:rFonts w:ascii="Times New Roman" w:hAnsi="Times New Roman" w:cs="Times New Roman"/>
            <w:b/>
            <w:bCs/>
            <w:i w:val="0"/>
            <w:iCs w:val="0"/>
            <w:color w:val="auto"/>
            <w:sz w:val="24"/>
            <w:szCs w:val="24"/>
          </w:rPr>
          <w:id w:val="-1821339066"/>
          <w:citation/>
        </w:sdtPr>
        <w:sdtEndPr/>
        <w:sdtContent>
          <w:r w:rsidR="0081531A" w:rsidRPr="006D5D95">
            <w:rPr>
              <w:rFonts w:ascii="Times New Roman" w:hAnsi="Times New Roman" w:cs="Times New Roman"/>
              <w:b/>
              <w:bCs/>
              <w:i w:val="0"/>
              <w:iCs w:val="0"/>
              <w:color w:val="auto"/>
              <w:sz w:val="24"/>
              <w:szCs w:val="24"/>
            </w:rPr>
            <w:fldChar w:fldCharType="begin"/>
          </w:r>
          <w:r w:rsidR="0081531A" w:rsidRPr="006D5D95">
            <w:rPr>
              <w:rFonts w:ascii="Times New Roman" w:hAnsi="Times New Roman" w:cs="Times New Roman"/>
              <w:b/>
              <w:bCs/>
              <w:i w:val="0"/>
              <w:iCs w:val="0"/>
              <w:color w:val="auto"/>
              <w:sz w:val="24"/>
              <w:szCs w:val="24"/>
            </w:rPr>
            <w:instrText xml:space="preserve"> CITATION Hus202 \l 1033 </w:instrText>
          </w:r>
          <w:r w:rsidR="0081531A" w:rsidRPr="006D5D95">
            <w:rPr>
              <w:rFonts w:ascii="Times New Roman" w:hAnsi="Times New Roman" w:cs="Times New Roman"/>
              <w:b/>
              <w:bCs/>
              <w:i w:val="0"/>
              <w:iCs w:val="0"/>
              <w:color w:val="auto"/>
              <w:sz w:val="24"/>
              <w:szCs w:val="24"/>
            </w:rPr>
            <w:fldChar w:fldCharType="separate"/>
          </w:r>
          <w:r w:rsidR="006D5D95">
            <w:rPr>
              <w:rFonts w:ascii="Times New Roman" w:hAnsi="Times New Roman" w:cs="Times New Roman"/>
              <w:b/>
              <w:bCs/>
              <w:i w:val="0"/>
              <w:iCs w:val="0"/>
              <w:noProof/>
              <w:color w:val="auto"/>
              <w:sz w:val="24"/>
              <w:szCs w:val="24"/>
            </w:rPr>
            <w:t xml:space="preserve"> </w:t>
          </w:r>
          <w:r w:rsidR="006D5D95" w:rsidRPr="006D5D95">
            <w:rPr>
              <w:rFonts w:ascii="Times New Roman" w:hAnsi="Times New Roman" w:cs="Times New Roman"/>
              <w:noProof/>
              <w:color w:val="auto"/>
              <w:sz w:val="24"/>
              <w:szCs w:val="24"/>
            </w:rPr>
            <w:t>(Husam Helmi Alharahsheh, 2020)</w:t>
          </w:r>
          <w:r w:rsidR="0081531A" w:rsidRPr="006D5D95">
            <w:rPr>
              <w:rFonts w:ascii="Times New Roman" w:hAnsi="Times New Roman" w:cs="Times New Roman"/>
              <w:b/>
              <w:bCs/>
              <w:i w:val="0"/>
              <w:iCs w:val="0"/>
              <w:color w:val="auto"/>
              <w:sz w:val="24"/>
              <w:szCs w:val="24"/>
            </w:rPr>
            <w:fldChar w:fldCharType="end"/>
          </w:r>
        </w:sdtContent>
      </w:sdt>
      <w:r w:rsidR="0081531A" w:rsidRPr="006D5D95">
        <w:rPr>
          <w:rFonts w:ascii="Times New Roman" w:hAnsi="Times New Roman" w:cs="Times New Roman"/>
          <w:b/>
          <w:bCs/>
          <w:i w:val="0"/>
          <w:iCs w:val="0"/>
          <w:color w:val="auto"/>
          <w:sz w:val="24"/>
          <w:szCs w:val="24"/>
        </w:rPr>
        <w:t>.</w:t>
      </w:r>
      <w:bookmarkEnd w:id="45"/>
    </w:p>
    <w:tbl>
      <w:tblPr>
        <w:tblStyle w:val="TableGrid"/>
        <w:tblW w:w="0" w:type="auto"/>
        <w:tblLook w:val="04A0" w:firstRow="1" w:lastRow="0" w:firstColumn="1" w:lastColumn="0" w:noHBand="0" w:noVBand="1"/>
      </w:tblPr>
      <w:tblGrid>
        <w:gridCol w:w="3116"/>
        <w:gridCol w:w="3117"/>
        <w:gridCol w:w="3117"/>
      </w:tblGrid>
      <w:tr w:rsidR="00D5467D" w:rsidRPr="008E13E9" w14:paraId="05BB6AC5" w14:textId="77777777" w:rsidTr="00172D46">
        <w:tc>
          <w:tcPr>
            <w:tcW w:w="3116" w:type="dxa"/>
          </w:tcPr>
          <w:p w14:paraId="05999B9A" w14:textId="77777777" w:rsidR="00D5467D" w:rsidRPr="008E13E9" w:rsidRDefault="00D5467D" w:rsidP="00190383">
            <w:pPr>
              <w:spacing w:line="360" w:lineRule="auto"/>
              <w:jc w:val="both"/>
              <w:rPr>
                <w:rFonts w:ascii="Times New Roman" w:hAnsi="Times New Roman" w:cs="Times New Roman"/>
              </w:rPr>
            </w:pPr>
          </w:p>
        </w:tc>
        <w:tc>
          <w:tcPr>
            <w:tcW w:w="3117" w:type="dxa"/>
          </w:tcPr>
          <w:p w14:paraId="70F3221B" w14:textId="531015AB" w:rsidR="00D5467D" w:rsidRPr="008E13E9" w:rsidRDefault="005E2D4D" w:rsidP="00190383">
            <w:pPr>
              <w:spacing w:line="360" w:lineRule="auto"/>
              <w:jc w:val="both"/>
              <w:rPr>
                <w:rFonts w:ascii="Times New Roman" w:hAnsi="Times New Roman" w:cs="Times New Roman"/>
              </w:rPr>
            </w:pPr>
            <w:r>
              <w:rPr>
                <w:rFonts w:ascii="Times New Roman" w:hAnsi="Times New Roman" w:cs="Times New Roman"/>
              </w:rPr>
              <w:t>P</w:t>
            </w:r>
            <w:r w:rsidR="00D5467D" w:rsidRPr="008E13E9">
              <w:rPr>
                <w:rFonts w:ascii="Times New Roman" w:hAnsi="Times New Roman" w:cs="Times New Roman"/>
              </w:rPr>
              <w:t>ositivism</w:t>
            </w:r>
          </w:p>
        </w:tc>
        <w:tc>
          <w:tcPr>
            <w:tcW w:w="3117" w:type="dxa"/>
          </w:tcPr>
          <w:p w14:paraId="3A706ABB" w14:textId="77777777" w:rsidR="00D5467D" w:rsidRPr="008E13E9" w:rsidRDefault="00D5467D" w:rsidP="00190383">
            <w:pPr>
              <w:spacing w:line="360" w:lineRule="auto"/>
              <w:jc w:val="both"/>
              <w:rPr>
                <w:rFonts w:ascii="Times New Roman" w:hAnsi="Times New Roman" w:cs="Times New Roman"/>
              </w:rPr>
            </w:pPr>
            <w:r w:rsidRPr="008E13E9">
              <w:rPr>
                <w:rFonts w:ascii="Times New Roman" w:hAnsi="Times New Roman" w:cs="Times New Roman"/>
              </w:rPr>
              <w:t>Interpretivism</w:t>
            </w:r>
          </w:p>
        </w:tc>
      </w:tr>
      <w:tr w:rsidR="00D5467D" w:rsidRPr="008E13E9" w14:paraId="79CAD6A0" w14:textId="77777777" w:rsidTr="00172D46">
        <w:tc>
          <w:tcPr>
            <w:tcW w:w="3116" w:type="dxa"/>
          </w:tcPr>
          <w:p w14:paraId="01FBAB16" w14:textId="60BFED77" w:rsidR="00D5467D" w:rsidRPr="008E13E9" w:rsidRDefault="00510178" w:rsidP="00190383">
            <w:pPr>
              <w:spacing w:line="360" w:lineRule="auto"/>
              <w:jc w:val="both"/>
              <w:rPr>
                <w:rFonts w:ascii="Times New Roman" w:hAnsi="Times New Roman" w:cs="Times New Roman"/>
              </w:rPr>
            </w:pPr>
            <w:r w:rsidRPr="008E13E9">
              <w:rPr>
                <w:rFonts w:ascii="Times New Roman" w:hAnsi="Times New Roman" w:cs="Times New Roman"/>
              </w:rPr>
              <w:t>D</w:t>
            </w:r>
            <w:r w:rsidR="00D5467D" w:rsidRPr="008E13E9">
              <w:rPr>
                <w:rFonts w:ascii="Times New Roman" w:hAnsi="Times New Roman" w:cs="Times New Roman"/>
              </w:rPr>
              <w:t>efinition</w:t>
            </w:r>
          </w:p>
        </w:tc>
        <w:tc>
          <w:tcPr>
            <w:tcW w:w="3117" w:type="dxa"/>
          </w:tcPr>
          <w:p w14:paraId="2EDF2237" w14:textId="77777777" w:rsidR="00D5467D" w:rsidRPr="008E13E9" w:rsidRDefault="00D5467D" w:rsidP="00190383">
            <w:pPr>
              <w:spacing w:line="360" w:lineRule="auto"/>
              <w:jc w:val="both"/>
              <w:rPr>
                <w:rFonts w:ascii="Times New Roman" w:hAnsi="Times New Roman" w:cs="Times New Roman"/>
              </w:rPr>
            </w:pPr>
            <w:r w:rsidRPr="008E13E9">
              <w:rPr>
                <w:rFonts w:ascii="Times New Roman" w:hAnsi="Times New Roman" w:cs="Times New Roman"/>
              </w:rPr>
              <w:t>Positivism is a social approach that states human behavior and society should be studied using scientific methodology</w:t>
            </w:r>
          </w:p>
        </w:tc>
        <w:tc>
          <w:tcPr>
            <w:tcW w:w="3117" w:type="dxa"/>
          </w:tcPr>
          <w:p w14:paraId="41306CCD" w14:textId="77777777" w:rsidR="00D5467D" w:rsidRPr="008E13E9" w:rsidRDefault="00D5467D" w:rsidP="00190383">
            <w:pPr>
              <w:spacing w:line="360" w:lineRule="auto"/>
              <w:jc w:val="both"/>
              <w:rPr>
                <w:rFonts w:ascii="Times New Roman" w:hAnsi="Times New Roman" w:cs="Times New Roman"/>
              </w:rPr>
            </w:pPr>
            <w:r w:rsidRPr="008E13E9">
              <w:rPr>
                <w:rFonts w:ascii="Times New Roman" w:hAnsi="Times New Roman" w:cs="Times New Roman"/>
              </w:rPr>
              <w:t>Interpretivism is a sociological approach that states it is important to understand or interpret the beliefs, motives and action of individuals in order to understand social reality.</w:t>
            </w:r>
          </w:p>
        </w:tc>
      </w:tr>
      <w:tr w:rsidR="00D5467D" w:rsidRPr="008E13E9" w14:paraId="67EF99CE" w14:textId="77777777" w:rsidTr="00172D46">
        <w:tc>
          <w:tcPr>
            <w:tcW w:w="3116" w:type="dxa"/>
          </w:tcPr>
          <w:p w14:paraId="7598B660" w14:textId="529F392F" w:rsidR="00D5467D" w:rsidRPr="008E13E9" w:rsidRDefault="00D5467D" w:rsidP="00190383">
            <w:pPr>
              <w:spacing w:line="360" w:lineRule="auto"/>
              <w:jc w:val="both"/>
              <w:rPr>
                <w:rFonts w:ascii="Times New Roman" w:hAnsi="Times New Roman" w:cs="Times New Roman"/>
              </w:rPr>
            </w:pPr>
            <w:r w:rsidRPr="008E13E9">
              <w:rPr>
                <w:rFonts w:ascii="Times New Roman" w:hAnsi="Times New Roman" w:cs="Times New Roman"/>
              </w:rPr>
              <w:t>Behavior</w:t>
            </w:r>
          </w:p>
        </w:tc>
        <w:tc>
          <w:tcPr>
            <w:tcW w:w="3117" w:type="dxa"/>
          </w:tcPr>
          <w:p w14:paraId="7E99839F" w14:textId="77777777" w:rsidR="00D5467D" w:rsidRPr="008E13E9" w:rsidRDefault="00D5467D" w:rsidP="00190383">
            <w:pPr>
              <w:spacing w:line="360" w:lineRule="auto"/>
              <w:jc w:val="both"/>
              <w:rPr>
                <w:rFonts w:ascii="Times New Roman" w:hAnsi="Times New Roman" w:cs="Times New Roman"/>
              </w:rPr>
            </w:pPr>
            <w:r w:rsidRPr="008E13E9">
              <w:rPr>
                <w:rFonts w:ascii="Times New Roman" w:hAnsi="Times New Roman" w:cs="Times New Roman"/>
              </w:rPr>
              <w:t xml:space="preserve">Believes that human behavior is based on social norms as society shapes individuals. </w:t>
            </w:r>
          </w:p>
        </w:tc>
        <w:tc>
          <w:tcPr>
            <w:tcW w:w="3117" w:type="dxa"/>
          </w:tcPr>
          <w:p w14:paraId="625B699D" w14:textId="77777777" w:rsidR="00D5467D" w:rsidRPr="008E13E9" w:rsidRDefault="00D5467D" w:rsidP="00190383">
            <w:pPr>
              <w:spacing w:line="360" w:lineRule="auto"/>
              <w:jc w:val="both"/>
              <w:rPr>
                <w:rFonts w:ascii="Times New Roman" w:hAnsi="Times New Roman" w:cs="Times New Roman"/>
              </w:rPr>
            </w:pPr>
            <w:r w:rsidRPr="008E13E9">
              <w:rPr>
                <w:rFonts w:ascii="Times New Roman" w:hAnsi="Times New Roman" w:cs="Times New Roman"/>
              </w:rPr>
              <w:t>Believes that individuals are complex and that each has different experience and view the same reality in different ways.</w:t>
            </w:r>
          </w:p>
        </w:tc>
      </w:tr>
      <w:tr w:rsidR="00D5467D" w:rsidRPr="008E13E9" w14:paraId="68E06298" w14:textId="77777777" w:rsidTr="00172D46">
        <w:tc>
          <w:tcPr>
            <w:tcW w:w="3116" w:type="dxa"/>
          </w:tcPr>
          <w:p w14:paraId="6DEC51A5" w14:textId="77777777" w:rsidR="00D5467D" w:rsidRPr="008E13E9" w:rsidRDefault="00D5467D" w:rsidP="00190383">
            <w:pPr>
              <w:spacing w:line="360" w:lineRule="auto"/>
              <w:jc w:val="both"/>
              <w:rPr>
                <w:rFonts w:ascii="Times New Roman" w:hAnsi="Times New Roman" w:cs="Times New Roman"/>
              </w:rPr>
            </w:pPr>
            <w:r w:rsidRPr="008E13E9">
              <w:rPr>
                <w:rFonts w:ascii="Times New Roman" w:hAnsi="Times New Roman" w:cs="Times New Roman"/>
              </w:rPr>
              <w:lastRenderedPageBreak/>
              <w:t>Aim</w:t>
            </w:r>
          </w:p>
        </w:tc>
        <w:tc>
          <w:tcPr>
            <w:tcW w:w="3117" w:type="dxa"/>
          </w:tcPr>
          <w:p w14:paraId="1E0510AB" w14:textId="77777777" w:rsidR="00D5467D" w:rsidRPr="008E13E9" w:rsidRDefault="00D5467D" w:rsidP="00190383">
            <w:pPr>
              <w:spacing w:line="360" w:lineRule="auto"/>
              <w:jc w:val="both"/>
              <w:rPr>
                <w:rFonts w:ascii="Times New Roman" w:hAnsi="Times New Roman" w:cs="Times New Roman"/>
              </w:rPr>
            </w:pPr>
            <w:r w:rsidRPr="008E13E9">
              <w:rPr>
                <w:rFonts w:ascii="Times New Roman" w:hAnsi="Times New Roman" w:cs="Times New Roman"/>
              </w:rPr>
              <w:t>Discover the laws that govern human behavior.</w:t>
            </w:r>
          </w:p>
        </w:tc>
        <w:tc>
          <w:tcPr>
            <w:tcW w:w="3117" w:type="dxa"/>
          </w:tcPr>
          <w:p w14:paraId="435D2EFC" w14:textId="77777777" w:rsidR="00D5467D" w:rsidRPr="008E13E9" w:rsidRDefault="00D5467D" w:rsidP="00190383">
            <w:pPr>
              <w:spacing w:line="360" w:lineRule="auto"/>
              <w:jc w:val="both"/>
              <w:rPr>
                <w:rFonts w:ascii="Times New Roman" w:hAnsi="Times New Roman" w:cs="Times New Roman"/>
              </w:rPr>
            </w:pPr>
            <w:r w:rsidRPr="008E13E9">
              <w:rPr>
                <w:rFonts w:ascii="Times New Roman" w:hAnsi="Times New Roman" w:cs="Times New Roman"/>
              </w:rPr>
              <w:t>Gain an insight into individuals. Understand why people beave in certain ways.</w:t>
            </w:r>
          </w:p>
        </w:tc>
      </w:tr>
      <w:tr w:rsidR="00D5467D" w:rsidRPr="008E13E9" w14:paraId="2870166F" w14:textId="77777777" w:rsidTr="00172D46">
        <w:tc>
          <w:tcPr>
            <w:tcW w:w="3116" w:type="dxa"/>
          </w:tcPr>
          <w:p w14:paraId="03335463" w14:textId="77777777" w:rsidR="00D5467D" w:rsidRPr="008E13E9" w:rsidRDefault="00D5467D" w:rsidP="00190383">
            <w:pPr>
              <w:spacing w:line="360" w:lineRule="auto"/>
              <w:jc w:val="both"/>
              <w:rPr>
                <w:rFonts w:ascii="Times New Roman" w:hAnsi="Times New Roman" w:cs="Times New Roman"/>
              </w:rPr>
            </w:pPr>
            <w:r w:rsidRPr="008E13E9">
              <w:rPr>
                <w:rFonts w:ascii="Times New Roman" w:hAnsi="Times New Roman" w:cs="Times New Roman"/>
              </w:rPr>
              <w:t>Methods</w:t>
            </w:r>
          </w:p>
        </w:tc>
        <w:tc>
          <w:tcPr>
            <w:tcW w:w="3117" w:type="dxa"/>
          </w:tcPr>
          <w:p w14:paraId="63391468" w14:textId="77777777" w:rsidR="00D5467D" w:rsidRPr="008E13E9" w:rsidRDefault="00D5467D" w:rsidP="00190383">
            <w:pPr>
              <w:spacing w:line="360" w:lineRule="auto"/>
              <w:jc w:val="both"/>
              <w:rPr>
                <w:rFonts w:ascii="Times New Roman" w:hAnsi="Times New Roman" w:cs="Times New Roman"/>
              </w:rPr>
            </w:pPr>
            <w:r w:rsidRPr="008E13E9">
              <w:rPr>
                <w:rFonts w:ascii="Times New Roman" w:hAnsi="Times New Roman" w:cs="Times New Roman"/>
              </w:rPr>
              <w:t>Quantitative methods such as statistics, surveys, and questionnaires.</w:t>
            </w:r>
          </w:p>
        </w:tc>
        <w:tc>
          <w:tcPr>
            <w:tcW w:w="3117" w:type="dxa"/>
          </w:tcPr>
          <w:p w14:paraId="1FD0CDB3" w14:textId="77777777" w:rsidR="00D5467D" w:rsidRPr="008E13E9" w:rsidRDefault="00D5467D" w:rsidP="00190383">
            <w:pPr>
              <w:spacing w:line="360" w:lineRule="auto"/>
              <w:jc w:val="both"/>
              <w:rPr>
                <w:rFonts w:ascii="Times New Roman" w:hAnsi="Times New Roman" w:cs="Times New Roman"/>
              </w:rPr>
            </w:pPr>
            <w:r w:rsidRPr="008E13E9">
              <w:rPr>
                <w:rFonts w:ascii="Times New Roman" w:hAnsi="Times New Roman" w:cs="Times New Roman"/>
              </w:rPr>
              <w:t>Qualitative methods such as participant observations and unstructured interviews.</w:t>
            </w:r>
          </w:p>
        </w:tc>
      </w:tr>
    </w:tbl>
    <w:p w14:paraId="13E6500C" w14:textId="77777777" w:rsidR="00D5467D" w:rsidRPr="008E13E9" w:rsidRDefault="00D5467D" w:rsidP="00190383">
      <w:pPr>
        <w:spacing w:line="360" w:lineRule="auto"/>
        <w:jc w:val="both"/>
        <w:rPr>
          <w:rFonts w:ascii="Times New Roman" w:hAnsi="Times New Roman" w:cs="Times New Roman"/>
          <w:sz w:val="24"/>
          <w:szCs w:val="24"/>
        </w:rPr>
      </w:pPr>
    </w:p>
    <w:p w14:paraId="67E0F447" w14:textId="77777777" w:rsidR="00A41507" w:rsidRPr="008E13E9" w:rsidRDefault="00A41507" w:rsidP="00190383">
      <w:pPr>
        <w:spacing w:line="360" w:lineRule="auto"/>
        <w:jc w:val="both"/>
        <w:rPr>
          <w:rFonts w:ascii="Times New Roman" w:hAnsi="Times New Roman" w:cs="Times New Roman"/>
          <w:sz w:val="24"/>
          <w:szCs w:val="24"/>
        </w:rPr>
      </w:pPr>
    </w:p>
    <w:p w14:paraId="700ED79D" w14:textId="77777777" w:rsidR="00770836" w:rsidRPr="008E13E9" w:rsidRDefault="007E4D79" w:rsidP="00190383">
      <w:pPr>
        <w:pStyle w:val="Heading3"/>
        <w:spacing w:line="360" w:lineRule="auto"/>
        <w:jc w:val="both"/>
        <w:rPr>
          <w:rFonts w:ascii="Times New Roman" w:hAnsi="Times New Roman" w:cs="Times New Roman"/>
          <w:color w:val="000000" w:themeColor="text1"/>
        </w:rPr>
      </w:pPr>
      <w:bookmarkStart w:id="46" w:name="_Toc102998877"/>
      <w:r w:rsidRPr="008E13E9">
        <w:rPr>
          <w:rFonts w:ascii="Times New Roman" w:hAnsi="Times New Roman" w:cs="Times New Roman"/>
          <w:color w:val="000000" w:themeColor="text1"/>
        </w:rPr>
        <w:t>Justification of Positivism</w:t>
      </w:r>
      <w:bookmarkEnd w:id="44"/>
      <w:r w:rsidRPr="008E13E9">
        <w:rPr>
          <w:rFonts w:ascii="Times New Roman" w:hAnsi="Times New Roman" w:cs="Times New Roman"/>
          <w:color w:val="000000" w:themeColor="text1"/>
        </w:rPr>
        <w:t>:</w:t>
      </w:r>
      <w:bookmarkEnd w:id="46"/>
      <w:r w:rsidRPr="008E13E9">
        <w:rPr>
          <w:rFonts w:ascii="Times New Roman" w:hAnsi="Times New Roman" w:cs="Times New Roman"/>
          <w:color w:val="000000" w:themeColor="text1"/>
        </w:rPr>
        <w:t xml:space="preserve"> </w:t>
      </w:r>
    </w:p>
    <w:p w14:paraId="067B1662" w14:textId="293BECA8" w:rsidR="007E4D79" w:rsidRPr="008E13E9" w:rsidRDefault="00760F98"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After examining the four basic types of research philosophies, it can be said that positivist philosophy is the most fit for modern research because the objective approach is used to evaluate cause-and-effect correlations as well as value free theory testing.</w:t>
      </w:r>
    </w:p>
    <w:p w14:paraId="087AD340" w14:textId="37FAD7D2" w:rsidR="00022B2F" w:rsidRPr="008E13E9" w:rsidRDefault="00022B2F" w:rsidP="00190383">
      <w:pPr>
        <w:pStyle w:val="Heading2"/>
        <w:spacing w:line="360" w:lineRule="auto"/>
        <w:jc w:val="both"/>
      </w:pPr>
      <w:bookmarkStart w:id="47" w:name="_Toc102998878"/>
      <w:r w:rsidRPr="008E13E9">
        <w:t>Research Approach</w:t>
      </w:r>
      <w:bookmarkEnd w:id="47"/>
    </w:p>
    <w:p w14:paraId="2D366AF5" w14:textId="67114AB9" w:rsidR="00022B2F" w:rsidRPr="008E13E9" w:rsidRDefault="00076449"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This study focused on three research approaches which is Quantitative, qualitative and mixed approaches.</w:t>
      </w:r>
    </w:p>
    <w:p w14:paraId="72CF9901" w14:textId="77777777" w:rsidR="00770836" w:rsidRPr="008E13E9" w:rsidRDefault="006B6FF9" w:rsidP="00190383">
      <w:pPr>
        <w:pStyle w:val="Heading3"/>
        <w:spacing w:line="360" w:lineRule="auto"/>
        <w:jc w:val="both"/>
        <w:rPr>
          <w:rFonts w:ascii="Times New Roman" w:hAnsi="Times New Roman" w:cs="Times New Roman"/>
          <w:color w:val="000000" w:themeColor="text1"/>
        </w:rPr>
      </w:pPr>
      <w:bookmarkStart w:id="48" w:name="_Toc102998879"/>
      <w:r w:rsidRPr="008E13E9">
        <w:rPr>
          <w:rFonts w:ascii="Times New Roman" w:hAnsi="Times New Roman" w:cs="Times New Roman"/>
          <w:color w:val="000000" w:themeColor="text1"/>
        </w:rPr>
        <w:t>Qualitative:</w:t>
      </w:r>
      <w:bookmarkEnd w:id="48"/>
      <w:r w:rsidRPr="008E13E9">
        <w:rPr>
          <w:rFonts w:ascii="Times New Roman" w:hAnsi="Times New Roman" w:cs="Times New Roman"/>
          <w:color w:val="000000" w:themeColor="text1"/>
        </w:rPr>
        <w:t xml:space="preserve"> </w:t>
      </w:r>
    </w:p>
    <w:p w14:paraId="1D6C999D" w14:textId="553FE5BE" w:rsidR="006B6FF9" w:rsidRPr="008E13E9" w:rsidRDefault="006B6FF9"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The function of theory in the field of social science and where it fits into the research framework has always been a challenge for researchers in the qualitative inquiry process</w:t>
      </w:r>
      <w:sdt>
        <w:sdtPr>
          <w:rPr>
            <w:rFonts w:ascii="Times New Roman" w:hAnsi="Times New Roman" w:cs="Times New Roman"/>
            <w:sz w:val="24"/>
            <w:szCs w:val="24"/>
          </w:rPr>
          <w:id w:val="-874466276"/>
          <w:citation/>
        </w:sdtPr>
        <w:sdtEndPr/>
        <w:sdtContent>
          <w:r w:rsidRPr="008E13E9">
            <w:rPr>
              <w:rFonts w:ascii="Times New Roman" w:hAnsi="Times New Roman" w:cs="Times New Roman"/>
              <w:sz w:val="24"/>
              <w:szCs w:val="24"/>
            </w:rPr>
            <w:fldChar w:fldCharType="begin"/>
          </w:r>
          <w:r w:rsidRPr="008E13E9">
            <w:rPr>
              <w:rFonts w:ascii="Times New Roman" w:hAnsi="Times New Roman" w:cs="Times New Roman"/>
              <w:sz w:val="24"/>
              <w:szCs w:val="24"/>
            </w:rPr>
            <w:instrText xml:space="preserve"> CITATION TAV10 \l 1033 </w:instrText>
          </w:r>
          <w:r w:rsidRPr="008E13E9">
            <w:rPr>
              <w:rFonts w:ascii="Times New Roman" w:hAnsi="Times New Roman" w:cs="Times New Roman"/>
              <w:sz w:val="24"/>
              <w:szCs w:val="24"/>
            </w:rPr>
            <w:fldChar w:fldCharType="separate"/>
          </w:r>
          <w:r w:rsidR="006D5D95">
            <w:rPr>
              <w:rFonts w:ascii="Times New Roman" w:hAnsi="Times New Roman" w:cs="Times New Roman"/>
              <w:noProof/>
              <w:sz w:val="24"/>
              <w:szCs w:val="24"/>
            </w:rPr>
            <w:t xml:space="preserve"> </w:t>
          </w:r>
          <w:r w:rsidR="006D5D95" w:rsidRPr="006D5D95">
            <w:rPr>
              <w:rFonts w:ascii="Times New Roman" w:hAnsi="Times New Roman" w:cs="Times New Roman"/>
              <w:noProof/>
              <w:sz w:val="24"/>
              <w:szCs w:val="24"/>
            </w:rPr>
            <w:t>(TAVALLAEI &amp; TALIB, 2010)</w:t>
          </w:r>
          <w:r w:rsidRPr="008E13E9">
            <w:rPr>
              <w:rFonts w:ascii="Times New Roman" w:hAnsi="Times New Roman" w:cs="Times New Roman"/>
              <w:sz w:val="24"/>
              <w:szCs w:val="24"/>
            </w:rPr>
            <w:fldChar w:fldCharType="end"/>
          </w:r>
        </w:sdtContent>
      </w:sdt>
      <w:r w:rsidRPr="008E13E9">
        <w:rPr>
          <w:rFonts w:ascii="Times New Roman" w:hAnsi="Times New Roman" w:cs="Times New Roman"/>
          <w:sz w:val="24"/>
          <w:szCs w:val="24"/>
        </w:rPr>
        <w:t>.</w:t>
      </w:r>
      <w:r w:rsidR="009055E4" w:rsidRPr="008E13E9">
        <w:rPr>
          <w:rFonts w:ascii="Times New Roman" w:hAnsi="Times New Roman" w:cs="Times New Roman"/>
          <w:sz w:val="24"/>
          <w:szCs w:val="24"/>
        </w:rPr>
        <w:t xml:space="preserve"> As a humanistic or idealistic method, qualitative research focuses on understanding a study query. People's views, experiences, attitudes, behavior, and interactions are studied using qualitative methods </w:t>
      </w:r>
      <w:sdt>
        <w:sdtPr>
          <w:rPr>
            <w:rFonts w:ascii="Times New Roman" w:hAnsi="Times New Roman" w:cs="Times New Roman"/>
            <w:sz w:val="24"/>
            <w:szCs w:val="24"/>
          </w:rPr>
          <w:id w:val="262959723"/>
          <w:citation/>
        </w:sdtPr>
        <w:sdtEndPr/>
        <w:sdtContent>
          <w:r w:rsidR="009055E4" w:rsidRPr="008E13E9">
            <w:rPr>
              <w:rFonts w:ascii="Times New Roman" w:hAnsi="Times New Roman" w:cs="Times New Roman"/>
              <w:sz w:val="24"/>
              <w:szCs w:val="24"/>
            </w:rPr>
            <w:fldChar w:fldCharType="begin"/>
          </w:r>
          <w:r w:rsidR="009055E4" w:rsidRPr="008E13E9">
            <w:rPr>
              <w:rFonts w:ascii="Times New Roman" w:hAnsi="Times New Roman" w:cs="Times New Roman"/>
              <w:sz w:val="24"/>
              <w:szCs w:val="24"/>
            </w:rPr>
            <w:instrText xml:space="preserve"> CITATION Vib13 \l 1033 </w:instrText>
          </w:r>
          <w:r w:rsidR="009055E4" w:rsidRPr="008E13E9">
            <w:rPr>
              <w:rFonts w:ascii="Times New Roman" w:hAnsi="Times New Roman" w:cs="Times New Roman"/>
              <w:sz w:val="24"/>
              <w:szCs w:val="24"/>
            </w:rPr>
            <w:fldChar w:fldCharType="separate"/>
          </w:r>
          <w:r w:rsidR="006D5D95" w:rsidRPr="006D5D95">
            <w:rPr>
              <w:rFonts w:ascii="Times New Roman" w:hAnsi="Times New Roman" w:cs="Times New Roman"/>
              <w:noProof/>
              <w:sz w:val="24"/>
              <w:szCs w:val="24"/>
            </w:rPr>
            <w:t>(Vibha Pathak, 2013)</w:t>
          </w:r>
          <w:r w:rsidR="009055E4" w:rsidRPr="008E13E9">
            <w:rPr>
              <w:rFonts w:ascii="Times New Roman" w:hAnsi="Times New Roman" w:cs="Times New Roman"/>
              <w:sz w:val="24"/>
              <w:szCs w:val="24"/>
            </w:rPr>
            <w:fldChar w:fldCharType="end"/>
          </w:r>
        </w:sdtContent>
      </w:sdt>
      <w:r w:rsidR="009055E4" w:rsidRPr="008E13E9">
        <w:rPr>
          <w:rFonts w:ascii="Times New Roman" w:hAnsi="Times New Roman" w:cs="Times New Roman"/>
          <w:sz w:val="24"/>
          <w:szCs w:val="24"/>
        </w:rPr>
        <w:t>. It generates data that isn't numerical.</w:t>
      </w:r>
    </w:p>
    <w:p w14:paraId="3268B683" w14:textId="77777777" w:rsidR="00770836" w:rsidRPr="008E13E9" w:rsidRDefault="0041460B" w:rsidP="00190383">
      <w:pPr>
        <w:pStyle w:val="Heading3"/>
        <w:spacing w:line="360" w:lineRule="auto"/>
        <w:jc w:val="both"/>
        <w:rPr>
          <w:rFonts w:ascii="Times New Roman" w:hAnsi="Times New Roman" w:cs="Times New Roman"/>
          <w:color w:val="000000" w:themeColor="text1"/>
        </w:rPr>
      </w:pPr>
      <w:bookmarkStart w:id="49" w:name="_Toc102998880"/>
      <w:r w:rsidRPr="008E13E9">
        <w:rPr>
          <w:rFonts w:ascii="Times New Roman" w:hAnsi="Times New Roman" w:cs="Times New Roman"/>
          <w:color w:val="000000" w:themeColor="text1"/>
        </w:rPr>
        <w:t>Quantitative:</w:t>
      </w:r>
      <w:bookmarkEnd w:id="49"/>
      <w:r w:rsidRPr="008E13E9">
        <w:rPr>
          <w:rFonts w:ascii="Times New Roman" w:hAnsi="Times New Roman" w:cs="Times New Roman"/>
          <w:color w:val="000000" w:themeColor="text1"/>
        </w:rPr>
        <w:t xml:space="preserve"> </w:t>
      </w:r>
    </w:p>
    <w:p w14:paraId="30ED5E4F" w14:textId="5B28BB19" w:rsidR="00F312BE" w:rsidRPr="008E13E9" w:rsidRDefault="0041460B"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Since it is based on mathematics and procedures that can be made objectively and propagated by other academics, the quantitative approach is a more dependable way</w:t>
      </w:r>
      <w:sdt>
        <w:sdtPr>
          <w:rPr>
            <w:rFonts w:ascii="Times New Roman" w:hAnsi="Times New Roman" w:cs="Times New Roman"/>
            <w:sz w:val="24"/>
            <w:szCs w:val="24"/>
          </w:rPr>
          <w:id w:val="121891774"/>
          <w:citation/>
        </w:sdtPr>
        <w:sdtEndPr/>
        <w:sdtContent>
          <w:r w:rsidRPr="008E13E9">
            <w:rPr>
              <w:rFonts w:ascii="Times New Roman" w:hAnsi="Times New Roman" w:cs="Times New Roman"/>
              <w:sz w:val="24"/>
              <w:szCs w:val="24"/>
            </w:rPr>
            <w:fldChar w:fldCharType="begin"/>
          </w:r>
          <w:r w:rsidRPr="008E13E9">
            <w:rPr>
              <w:rFonts w:ascii="Times New Roman" w:hAnsi="Times New Roman" w:cs="Times New Roman"/>
              <w:sz w:val="24"/>
              <w:szCs w:val="24"/>
            </w:rPr>
            <w:instrText xml:space="preserve"> CITATION Pat13 \l 1033 </w:instrText>
          </w:r>
          <w:r w:rsidRPr="008E13E9">
            <w:rPr>
              <w:rFonts w:ascii="Times New Roman" w:hAnsi="Times New Roman" w:cs="Times New Roman"/>
              <w:sz w:val="24"/>
              <w:szCs w:val="24"/>
            </w:rPr>
            <w:fldChar w:fldCharType="separate"/>
          </w:r>
          <w:r w:rsidR="006D5D95">
            <w:rPr>
              <w:rFonts w:ascii="Times New Roman" w:hAnsi="Times New Roman" w:cs="Times New Roman"/>
              <w:noProof/>
              <w:sz w:val="24"/>
              <w:szCs w:val="24"/>
            </w:rPr>
            <w:t xml:space="preserve"> </w:t>
          </w:r>
          <w:r w:rsidR="006D5D95" w:rsidRPr="006D5D95">
            <w:rPr>
              <w:rFonts w:ascii="Times New Roman" w:hAnsi="Times New Roman" w:cs="Times New Roman"/>
              <w:noProof/>
              <w:sz w:val="24"/>
              <w:szCs w:val="24"/>
            </w:rPr>
            <w:t>(Pathak, Jena, &amp; Kalra, 2013)</w:t>
          </w:r>
          <w:r w:rsidRPr="008E13E9">
            <w:rPr>
              <w:rFonts w:ascii="Times New Roman" w:hAnsi="Times New Roman" w:cs="Times New Roman"/>
              <w:sz w:val="24"/>
              <w:szCs w:val="24"/>
            </w:rPr>
            <w:fldChar w:fldCharType="end"/>
          </w:r>
        </w:sdtContent>
      </w:sdt>
      <w:r w:rsidRPr="008E13E9">
        <w:rPr>
          <w:rFonts w:ascii="Times New Roman" w:hAnsi="Times New Roman" w:cs="Times New Roman"/>
          <w:sz w:val="24"/>
          <w:szCs w:val="24"/>
        </w:rPr>
        <w:t>. Quantitative research is based on numbers and also structured research that has an artificial setting. It is also static research.</w:t>
      </w:r>
      <w:r w:rsidR="004F529C" w:rsidRPr="008E13E9">
        <w:rPr>
          <w:rFonts w:ascii="Times New Roman" w:hAnsi="Times New Roman" w:cs="Times New Roman"/>
          <w:sz w:val="24"/>
          <w:szCs w:val="24"/>
        </w:rPr>
        <w:t xml:space="preserve"> Quantitative Research is a term that refers to a set of techniques for systematically investigating social issues using statistical or numerical </w:t>
      </w:r>
      <w:r w:rsidR="00D14A02" w:rsidRPr="008E13E9">
        <w:rPr>
          <w:rFonts w:ascii="Times New Roman" w:hAnsi="Times New Roman" w:cs="Times New Roman"/>
          <w:sz w:val="24"/>
          <w:szCs w:val="24"/>
        </w:rPr>
        <w:t>data. As</w:t>
      </w:r>
      <w:r w:rsidR="004F529C" w:rsidRPr="008E13E9">
        <w:rPr>
          <w:rFonts w:ascii="Times New Roman" w:hAnsi="Times New Roman" w:cs="Times New Roman"/>
          <w:sz w:val="24"/>
          <w:szCs w:val="24"/>
        </w:rPr>
        <w:t xml:space="preserve"> a </w:t>
      </w:r>
      <w:r w:rsidR="004F529C" w:rsidRPr="008E13E9">
        <w:rPr>
          <w:rFonts w:ascii="Times New Roman" w:hAnsi="Times New Roman" w:cs="Times New Roman"/>
          <w:sz w:val="24"/>
          <w:szCs w:val="24"/>
        </w:rPr>
        <w:lastRenderedPageBreak/>
        <w:t>result, quantitative research entails measurement and is predicated on the assumption that the phenomena under investigation can be measured</w:t>
      </w:r>
      <w:sdt>
        <w:sdtPr>
          <w:rPr>
            <w:rFonts w:ascii="Times New Roman" w:hAnsi="Times New Roman" w:cs="Times New Roman"/>
            <w:sz w:val="24"/>
            <w:szCs w:val="24"/>
          </w:rPr>
          <w:id w:val="843059122"/>
          <w:citation/>
        </w:sdtPr>
        <w:sdtEndPr/>
        <w:sdtContent>
          <w:r w:rsidR="004F529C" w:rsidRPr="008E13E9">
            <w:rPr>
              <w:rFonts w:ascii="Times New Roman" w:hAnsi="Times New Roman" w:cs="Times New Roman"/>
              <w:sz w:val="24"/>
              <w:szCs w:val="24"/>
            </w:rPr>
            <w:fldChar w:fldCharType="begin"/>
          </w:r>
          <w:r w:rsidR="004F529C" w:rsidRPr="008E13E9">
            <w:rPr>
              <w:rFonts w:ascii="Times New Roman" w:hAnsi="Times New Roman" w:cs="Times New Roman"/>
              <w:sz w:val="24"/>
              <w:szCs w:val="24"/>
            </w:rPr>
            <w:instrText xml:space="preserve"> CITATION Wat15 \l 1033 </w:instrText>
          </w:r>
          <w:r w:rsidR="004F529C" w:rsidRPr="008E13E9">
            <w:rPr>
              <w:rFonts w:ascii="Times New Roman" w:hAnsi="Times New Roman" w:cs="Times New Roman"/>
              <w:sz w:val="24"/>
              <w:szCs w:val="24"/>
            </w:rPr>
            <w:fldChar w:fldCharType="separate"/>
          </w:r>
          <w:r w:rsidR="006D5D95">
            <w:rPr>
              <w:rFonts w:ascii="Times New Roman" w:hAnsi="Times New Roman" w:cs="Times New Roman"/>
              <w:noProof/>
              <w:sz w:val="24"/>
              <w:szCs w:val="24"/>
            </w:rPr>
            <w:t xml:space="preserve"> </w:t>
          </w:r>
          <w:r w:rsidR="006D5D95" w:rsidRPr="006D5D95">
            <w:rPr>
              <w:rFonts w:ascii="Times New Roman" w:hAnsi="Times New Roman" w:cs="Times New Roman"/>
              <w:noProof/>
              <w:sz w:val="24"/>
              <w:szCs w:val="24"/>
            </w:rPr>
            <w:t>(Watson, 2015)</w:t>
          </w:r>
          <w:r w:rsidR="004F529C" w:rsidRPr="008E13E9">
            <w:rPr>
              <w:rFonts w:ascii="Times New Roman" w:hAnsi="Times New Roman" w:cs="Times New Roman"/>
              <w:sz w:val="24"/>
              <w:szCs w:val="24"/>
            </w:rPr>
            <w:fldChar w:fldCharType="end"/>
          </w:r>
        </w:sdtContent>
      </w:sdt>
      <w:r w:rsidR="004F529C" w:rsidRPr="008E13E9">
        <w:rPr>
          <w:rFonts w:ascii="Times New Roman" w:hAnsi="Times New Roman" w:cs="Times New Roman"/>
          <w:sz w:val="24"/>
          <w:szCs w:val="24"/>
        </w:rPr>
        <w:t>.</w:t>
      </w:r>
    </w:p>
    <w:p w14:paraId="5E48C860" w14:textId="21FD0AD9" w:rsidR="00612ABE" w:rsidRPr="008E13E9" w:rsidRDefault="00612ABE" w:rsidP="00190383">
      <w:pPr>
        <w:spacing w:line="360" w:lineRule="auto"/>
        <w:jc w:val="both"/>
        <w:rPr>
          <w:rFonts w:ascii="Times New Roman" w:hAnsi="Times New Roman" w:cs="Times New Roman"/>
          <w:sz w:val="24"/>
          <w:szCs w:val="24"/>
        </w:rPr>
      </w:pPr>
    </w:p>
    <w:p w14:paraId="0395E6AD" w14:textId="28BF2509" w:rsidR="00E405F1" w:rsidRPr="008E13E9" w:rsidRDefault="00E405F1" w:rsidP="00190383">
      <w:pPr>
        <w:spacing w:line="360" w:lineRule="auto"/>
        <w:jc w:val="both"/>
        <w:rPr>
          <w:rFonts w:ascii="Times New Roman" w:hAnsi="Times New Roman" w:cs="Times New Roman"/>
          <w:sz w:val="24"/>
          <w:szCs w:val="24"/>
        </w:rPr>
      </w:pPr>
    </w:p>
    <w:p w14:paraId="7A406384" w14:textId="77777777" w:rsidR="00E405F1" w:rsidRPr="008E13E9" w:rsidRDefault="00E405F1" w:rsidP="00190383">
      <w:pPr>
        <w:spacing w:line="360" w:lineRule="auto"/>
        <w:jc w:val="both"/>
        <w:rPr>
          <w:rFonts w:ascii="Times New Roman" w:hAnsi="Times New Roman" w:cs="Times New Roman"/>
          <w:sz w:val="24"/>
          <w:szCs w:val="24"/>
        </w:rPr>
      </w:pPr>
    </w:p>
    <w:p w14:paraId="65BF57AB" w14:textId="4438401D" w:rsidR="00F312BE" w:rsidRPr="008E13E9" w:rsidRDefault="00F312BE"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Differences between qualitative and quantitative researches</w:t>
      </w:r>
      <w:sdt>
        <w:sdtPr>
          <w:rPr>
            <w:rFonts w:ascii="Times New Roman" w:hAnsi="Times New Roman" w:cs="Times New Roman"/>
            <w:sz w:val="24"/>
            <w:szCs w:val="24"/>
          </w:rPr>
          <w:id w:val="1662274359"/>
          <w:citation/>
        </w:sdtPr>
        <w:sdtEndPr/>
        <w:sdtContent>
          <w:r w:rsidR="004E11FF" w:rsidRPr="008E13E9">
            <w:rPr>
              <w:rFonts w:ascii="Times New Roman" w:hAnsi="Times New Roman" w:cs="Times New Roman"/>
              <w:sz w:val="24"/>
              <w:szCs w:val="24"/>
            </w:rPr>
            <w:fldChar w:fldCharType="begin"/>
          </w:r>
          <w:r w:rsidR="004E11FF" w:rsidRPr="008E13E9">
            <w:rPr>
              <w:rFonts w:ascii="Times New Roman" w:hAnsi="Times New Roman" w:cs="Times New Roman"/>
              <w:sz w:val="24"/>
              <w:szCs w:val="24"/>
            </w:rPr>
            <w:instrText xml:space="preserve"> CITATION Bry08 \l 1033 </w:instrText>
          </w:r>
          <w:r w:rsidR="004E11FF" w:rsidRPr="008E13E9">
            <w:rPr>
              <w:rFonts w:ascii="Times New Roman" w:hAnsi="Times New Roman" w:cs="Times New Roman"/>
              <w:sz w:val="24"/>
              <w:szCs w:val="24"/>
            </w:rPr>
            <w:fldChar w:fldCharType="separate"/>
          </w:r>
          <w:r w:rsidR="006D5D95">
            <w:rPr>
              <w:rFonts w:ascii="Times New Roman" w:hAnsi="Times New Roman" w:cs="Times New Roman"/>
              <w:noProof/>
              <w:sz w:val="24"/>
              <w:szCs w:val="24"/>
            </w:rPr>
            <w:t xml:space="preserve"> </w:t>
          </w:r>
          <w:r w:rsidR="006D5D95" w:rsidRPr="006D5D95">
            <w:rPr>
              <w:rFonts w:ascii="Times New Roman" w:hAnsi="Times New Roman" w:cs="Times New Roman"/>
              <w:noProof/>
              <w:sz w:val="24"/>
              <w:szCs w:val="24"/>
            </w:rPr>
            <w:t>(Bryman, 2008)</w:t>
          </w:r>
          <w:r w:rsidR="004E11FF" w:rsidRPr="008E13E9">
            <w:rPr>
              <w:rFonts w:ascii="Times New Roman" w:hAnsi="Times New Roman" w:cs="Times New Roman"/>
              <w:sz w:val="24"/>
              <w:szCs w:val="24"/>
            </w:rPr>
            <w:fldChar w:fldCharType="end"/>
          </w:r>
        </w:sdtContent>
      </w:sdt>
      <w:r w:rsidRPr="008E13E9">
        <w:rPr>
          <w:rFonts w:ascii="Times New Roman" w:hAnsi="Times New Roman" w:cs="Times New Roman"/>
          <w:sz w:val="24"/>
          <w:szCs w:val="24"/>
        </w:rPr>
        <w:t xml:space="preserve">: </w:t>
      </w:r>
    </w:p>
    <w:p w14:paraId="3E54F9DC" w14:textId="77EF50E0" w:rsidR="00E405F1" w:rsidRPr="008E13E9" w:rsidRDefault="00E405F1" w:rsidP="00190383">
      <w:pPr>
        <w:pStyle w:val="Caption"/>
        <w:keepNext/>
        <w:spacing w:line="360" w:lineRule="auto"/>
        <w:rPr>
          <w:rFonts w:ascii="Times New Roman" w:hAnsi="Times New Roman" w:cs="Times New Roman"/>
          <w:b/>
          <w:bCs/>
          <w:i w:val="0"/>
          <w:iCs w:val="0"/>
          <w:color w:val="auto"/>
          <w:sz w:val="24"/>
          <w:szCs w:val="24"/>
        </w:rPr>
      </w:pPr>
      <w:bookmarkStart w:id="50" w:name="_Toc101969996"/>
      <w:r w:rsidRPr="008E13E9">
        <w:rPr>
          <w:rFonts w:ascii="Times New Roman" w:hAnsi="Times New Roman" w:cs="Times New Roman"/>
          <w:b/>
          <w:bCs/>
          <w:i w:val="0"/>
          <w:iCs w:val="0"/>
          <w:color w:val="auto"/>
          <w:sz w:val="24"/>
          <w:szCs w:val="24"/>
        </w:rPr>
        <w:t xml:space="preserve">Table </w:t>
      </w:r>
      <w:r w:rsidRPr="008E13E9">
        <w:rPr>
          <w:rFonts w:ascii="Times New Roman" w:hAnsi="Times New Roman" w:cs="Times New Roman"/>
          <w:b/>
          <w:bCs/>
          <w:i w:val="0"/>
          <w:iCs w:val="0"/>
          <w:color w:val="auto"/>
          <w:sz w:val="24"/>
          <w:szCs w:val="24"/>
        </w:rPr>
        <w:fldChar w:fldCharType="begin"/>
      </w:r>
      <w:r w:rsidRPr="008E13E9">
        <w:rPr>
          <w:rFonts w:ascii="Times New Roman" w:hAnsi="Times New Roman" w:cs="Times New Roman"/>
          <w:b/>
          <w:bCs/>
          <w:i w:val="0"/>
          <w:iCs w:val="0"/>
          <w:color w:val="auto"/>
          <w:sz w:val="24"/>
          <w:szCs w:val="24"/>
        </w:rPr>
        <w:instrText xml:space="preserve"> SEQ Table \* ARABIC </w:instrText>
      </w:r>
      <w:r w:rsidRPr="008E13E9">
        <w:rPr>
          <w:rFonts w:ascii="Times New Roman" w:hAnsi="Times New Roman" w:cs="Times New Roman"/>
          <w:b/>
          <w:bCs/>
          <w:i w:val="0"/>
          <w:iCs w:val="0"/>
          <w:color w:val="auto"/>
          <w:sz w:val="24"/>
          <w:szCs w:val="24"/>
        </w:rPr>
        <w:fldChar w:fldCharType="separate"/>
      </w:r>
      <w:r w:rsidR="00E90085">
        <w:rPr>
          <w:rFonts w:ascii="Times New Roman" w:hAnsi="Times New Roman" w:cs="Times New Roman"/>
          <w:b/>
          <w:bCs/>
          <w:i w:val="0"/>
          <w:iCs w:val="0"/>
          <w:noProof/>
          <w:color w:val="auto"/>
          <w:sz w:val="24"/>
          <w:szCs w:val="24"/>
        </w:rPr>
        <w:t>2</w:t>
      </w:r>
      <w:r w:rsidRPr="008E13E9">
        <w:rPr>
          <w:rFonts w:ascii="Times New Roman" w:hAnsi="Times New Roman" w:cs="Times New Roman"/>
          <w:b/>
          <w:bCs/>
          <w:i w:val="0"/>
          <w:iCs w:val="0"/>
          <w:color w:val="auto"/>
          <w:sz w:val="24"/>
          <w:szCs w:val="24"/>
        </w:rPr>
        <w:fldChar w:fldCharType="end"/>
      </w:r>
      <w:r w:rsidRPr="008E13E9">
        <w:rPr>
          <w:rFonts w:ascii="Times New Roman" w:hAnsi="Times New Roman" w:cs="Times New Roman"/>
          <w:b/>
          <w:bCs/>
          <w:i w:val="0"/>
          <w:iCs w:val="0"/>
          <w:color w:val="auto"/>
          <w:sz w:val="24"/>
          <w:szCs w:val="24"/>
        </w:rPr>
        <w:t>: Differences between qualitative and quantitative researches.</w:t>
      </w:r>
      <w:bookmarkEnd w:id="50"/>
    </w:p>
    <w:tbl>
      <w:tblPr>
        <w:tblStyle w:val="TableGrid"/>
        <w:tblW w:w="0" w:type="auto"/>
        <w:tblLook w:val="04A0" w:firstRow="1" w:lastRow="0" w:firstColumn="1" w:lastColumn="0" w:noHBand="0" w:noVBand="1"/>
      </w:tblPr>
      <w:tblGrid>
        <w:gridCol w:w="4675"/>
        <w:gridCol w:w="4675"/>
      </w:tblGrid>
      <w:tr w:rsidR="00F312BE" w:rsidRPr="008E13E9" w14:paraId="0DD67ABB" w14:textId="77777777" w:rsidTr="00F312BE">
        <w:tc>
          <w:tcPr>
            <w:tcW w:w="4675" w:type="dxa"/>
          </w:tcPr>
          <w:p w14:paraId="2D60AE6B" w14:textId="4B840088" w:rsidR="00F312BE" w:rsidRPr="008E13E9" w:rsidRDefault="00F312BE" w:rsidP="00190383">
            <w:pPr>
              <w:spacing w:line="360" w:lineRule="auto"/>
              <w:jc w:val="both"/>
              <w:rPr>
                <w:rFonts w:ascii="Times New Roman" w:hAnsi="Times New Roman" w:cs="Times New Roman"/>
                <w:b/>
                <w:bCs/>
                <w:sz w:val="24"/>
                <w:szCs w:val="24"/>
              </w:rPr>
            </w:pPr>
            <w:r w:rsidRPr="008E13E9">
              <w:rPr>
                <w:rFonts w:ascii="Times New Roman" w:hAnsi="Times New Roman" w:cs="Times New Roman"/>
                <w:b/>
                <w:bCs/>
                <w:sz w:val="24"/>
                <w:szCs w:val="24"/>
              </w:rPr>
              <w:t>Quantitative</w:t>
            </w:r>
          </w:p>
        </w:tc>
        <w:tc>
          <w:tcPr>
            <w:tcW w:w="4675" w:type="dxa"/>
          </w:tcPr>
          <w:p w14:paraId="710FFFD5" w14:textId="2EBB9E33" w:rsidR="00F312BE" w:rsidRPr="008E13E9" w:rsidRDefault="00F312BE" w:rsidP="00190383">
            <w:pPr>
              <w:spacing w:line="360" w:lineRule="auto"/>
              <w:jc w:val="both"/>
              <w:rPr>
                <w:rFonts w:ascii="Times New Roman" w:hAnsi="Times New Roman" w:cs="Times New Roman"/>
                <w:b/>
                <w:bCs/>
                <w:sz w:val="24"/>
                <w:szCs w:val="24"/>
              </w:rPr>
            </w:pPr>
            <w:r w:rsidRPr="008E13E9">
              <w:rPr>
                <w:rFonts w:ascii="Times New Roman" w:hAnsi="Times New Roman" w:cs="Times New Roman"/>
                <w:b/>
                <w:bCs/>
                <w:sz w:val="24"/>
                <w:szCs w:val="24"/>
              </w:rPr>
              <w:t>Qualitative</w:t>
            </w:r>
          </w:p>
        </w:tc>
      </w:tr>
      <w:tr w:rsidR="00F312BE" w:rsidRPr="008E13E9" w14:paraId="2E1F3AB6" w14:textId="77777777" w:rsidTr="00F312BE">
        <w:tc>
          <w:tcPr>
            <w:tcW w:w="4675" w:type="dxa"/>
          </w:tcPr>
          <w:p w14:paraId="782EFE38" w14:textId="6EA9264A" w:rsidR="00F312BE" w:rsidRPr="008E13E9" w:rsidRDefault="00F312BE"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Numbers</w:t>
            </w:r>
          </w:p>
        </w:tc>
        <w:tc>
          <w:tcPr>
            <w:tcW w:w="4675" w:type="dxa"/>
          </w:tcPr>
          <w:p w14:paraId="3DDBA394" w14:textId="7975D4F5" w:rsidR="00F312BE" w:rsidRPr="008E13E9" w:rsidRDefault="00F312BE"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Words</w:t>
            </w:r>
          </w:p>
        </w:tc>
      </w:tr>
      <w:tr w:rsidR="00F312BE" w:rsidRPr="008E13E9" w14:paraId="57F34228" w14:textId="77777777" w:rsidTr="00F312BE">
        <w:tc>
          <w:tcPr>
            <w:tcW w:w="4675" w:type="dxa"/>
          </w:tcPr>
          <w:p w14:paraId="7F1C18B4" w14:textId="6BD46FCF" w:rsidR="00F312BE" w:rsidRPr="008E13E9" w:rsidRDefault="00437ABE"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S</w:t>
            </w:r>
            <w:r w:rsidR="004E11FF" w:rsidRPr="008E13E9">
              <w:rPr>
                <w:rFonts w:ascii="Times New Roman" w:hAnsi="Times New Roman" w:cs="Times New Roman"/>
                <w:sz w:val="24"/>
                <w:szCs w:val="24"/>
              </w:rPr>
              <w:t>tatic</w:t>
            </w:r>
          </w:p>
        </w:tc>
        <w:tc>
          <w:tcPr>
            <w:tcW w:w="4675" w:type="dxa"/>
          </w:tcPr>
          <w:p w14:paraId="73ECA141" w14:textId="7C4EAC69" w:rsidR="00F312BE" w:rsidRPr="008E13E9" w:rsidRDefault="004E11FF"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Process</w:t>
            </w:r>
          </w:p>
        </w:tc>
      </w:tr>
      <w:tr w:rsidR="00F312BE" w:rsidRPr="008E13E9" w14:paraId="0BA0C773" w14:textId="77777777" w:rsidTr="00F312BE">
        <w:tc>
          <w:tcPr>
            <w:tcW w:w="4675" w:type="dxa"/>
          </w:tcPr>
          <w:p w14:paraId="2A3DE900" w14:textId="1125DD99" w:rsidR="00F312BE" w:rsidRPr="008E13E9" w:rsidRDefault="00087D78"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S</w:t>
            </w:r>
            <w:r w:rsidR="004E11FF" w:rsidRPr="008E13E9">
              <w:rPr>
                <w:rFonts w:ascii="Times New Roman" w:hAnsi="Times New Roman" w:cs="Times New Roman"/>
                <w:sz w:val="24"/>
                <w:szCs w:val="24"/>
              </w:rPr>
              <w:t>tructured</w:t>
            </w:r>
          </w:p>
        </w:tc>
        <w:tc>
          <w:tcPr>
            <w:tcW w:w="4675" w:type="dxa"/>
          </w:tcPr>
          <w:p w14:paraId="24207121" w14:textId="4DA5591B" w:rsidR="00F312BE" w:rsidRPr="008E13E9" w:rsidRDefault="004E11FF"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Unstructured</w:t>
            </w:r>
          </w:p>
        </w:tc>
      </w:tr>
      <w:tr w:rsidR="00F312BE" w:rsidRPr="008E13E9" w14:paraId="634A68B2" w14:textId="77777777" w:rsidTr="00F312BE">
        <w:tc>
          <w:tcPr>
            <w:tcW w:w="4675" w:type="dxa"/>
          </w:tcPr>
          <w:p w14:paraId="32102CB1" w14:textId="52098B03" w:rsidR="00F312BE" w:rsidRPr="008E13E9" w:rsidRDefault="00437ABE"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M</w:t>
            </w:r>
            <w:r w:rsidR="004E11FF" w:rsidRPr="008E13E9">
              <w:rPr>
                <w:rFonts w:ascii="Times New Roman" w:hAnsi="Times New Roman" w:cs="Times New Roman"/>
                <w:sz w:val="24"/>
                <w:szCs w:val="24"/>
              </w:rPr>
              <w:t>acro</w:t>
            </w:r>
          </w:p>
        </w:tc>
        <w:tc>
          <w:tcPr>
            <w:tcW w:w="4675" w:type="dxa"/>
          </w:tcPr>
          <w:p w14:paraId="318F58B2" w14:textId="785ED5D4" w:rsidR="00F312BE" w:rsidRPr="008E13E9" w:rsidRDefault="004E11FF"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Micro</w:t>
            </w:r>
          </w:p>
        </w:tc>
      </w:tr>
      <w:tr w:rsidR="00F312BE" w:rsidRPr="008E13E9" w14:paraId="0A0A511E" w14:textId="77777777" w:rsidTr="00F312BE">
        <w:tc>
          <w:tcPr>
            <w:tcW w:w="4675" w:type="dxa"/>
          </w:tcPr>
          <w:p w14:paraId="389F722B" w14:textId="6D550FEB" w:rsidR="00F312BE" w:rsidRPr="008E13E9" w:rsidRDefault="000B3C7D"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B</w:t>
            </w:r>
            <w:r w:rsidR="004E11FF" w:rsidRPr="008E13E9">
              <w:rPr>
                <w:rFonts w:ascii="Times New Roman" w:hAnsi="Times New Roman" w:cs="Times New Roman"/>
                <w:sz w:val="24"/>
                <w:szCs w:val="24"/>
              </w:rPr>
              <w:t>ehavior</w:t>
            </w:r>
          </w:p>
        </w:tc>
        <w:tc>
          <w:tcPr>
            <w:tcW w:w="4675" w:type="dxa"/>
          </w:tcPr>
          <w:p w14:paraId="57EBBEFA" w14:textId="74FDC591" w:rsidR="00F312BE" w:rsidRPr="008E13E9" w:rsidRDefault="000B3C7D"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M</w:t>
            </w:r>
            <w:r w:rsidR="004E11FF" w:rsidRPr="008E13E9">
              <w:rPr>
                <w:rFonts w:ascii="Times New Roman" w:hAnsi="Times New Roman" w:cs="Times New Roman"/>
                <w:sz w:val="24"/>
                <w:szCs w:val="24"/>
              </w:rPr>
              <w:t>eaning</w:t>
            </w:r>
          </w:p>
        </w:tc>
      </w:tr>
      <w:tr w:rsidR="00F312BE" w:rsidRPr="008E13E9" w14:paraId="0150C5E6" w14:textId="77777777" w:rsidTr="00F312BE">
        <w:tc>
          <w:tcPr>
            <w:tcW w:w="4675" w:type="dxa"/>
          </w:tcPr>
          <w:p w14:paraId="48D6ACA3" w14:textId="3A5830C5" w:rsidR="00F312BE" w:rsidRPr="008E13E9" w:rsidRDefault="004E11FF"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Artificial setting</w:t>
            </w:r>
          </w:p>
        </w:tc>
        <w:tc>
          <w:tcPr>
            <w:tcW w:w="4675" w:type="dxa"/>
          </w:tcPr>
          <w:p w14:paraId="6EA9C0A7" w14:textId="7AE533BF" w:rsidR="00F312BE" w:rsidRPr="008E13E9" w:rsidRDefault="004E11FF"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Natural setting</w:t>
            </w:r>
          </w:p>
        </w:tc>
      </w:tr>
      <w:tr w:rsidR="00F312BE" w:rsidRPr="008E13E9" w14:paraId="0799229B" w14:textId="77777777" w:rsidTr="00F312BE">
        <w:tc>
          <w:tcPr>
            <w:tcW w:w="4675" w:type="dxa"/>
          </w:tcPr>
          <w:p w14:paraId="12C4CC85" w14:textId="58D264B4" w:rsidR="004E11FF" w:rsidRPr="008E13E9" w:rsidRDefault="004E11FF"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Theory testing</w:t>
            </w:r>
          </w:p>
        </w:tc>
        <w:tc>
          <w:tcPr>
            <w:tcW w:w="4675" w:type="dxa"/>
          </w:tcPr>
          <w:p w14:paraId="22E6B421" w14:textId="4FBEE33F" w:rsidR="00F312BE" w:rsidRPr="008E13E9" w:rsidRDefault="004E11FF"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 xml:space="preserve">Theory Emergent </w:t>
            </w:r>
          </w:p>
        </w:tc>
      </w:tr>
    </w:tbl>
    <w:p w14:paraId="7855CE9A" w14:textId="77777777" w:rsidR="00076449" w:rsidRPr="008E13E9" w:rsidRDefault="00076449" w:rsidP="00190383">
      <w:pPr>
        <w:spacing w:line="360" w:lineRule="auto"/>
        <w:jc w:val="both"/>
        <w:rPr>
          <w:rFonts w:ascii="Times New Roman" w:hAnsi="Times New Roman" w:cs="Times New Roman"/>
          <w:sz w:val="24"/>
          <w:szCs w:val="24"/>
        </w:rPr>
      </w:pPr>
    </w:p>
    <w:p w14:paraId="10F7FFBB" w14:textId="77777777" w:rsidR="00770836" w:rsidRPr="008E13E9" w:rsidRDefault="006A273D" w:rsidP="00190383">
      <w:pPr>
        <w:pStyle w:val="Heading3"/>
        <w:spacing w:line="360" w:lineRule="auto"/>
        <w:jc w:val="both"/>
        <w:rPr>
          <w:rFonts w:ascii="Times New Roman" w:hAnsi="Times New Roman" w:cs="Times New Roman"/>
          <w:color w:val="000000" w:themeColor="text1"/>
        </w:rPr>
      </w:pPr>
      <w:bookmarkStart w:id="51" w:name="_Toc102998881"/>
      <w:r w:rsidRPr="008E13E9">
        <w:rPr>
          <w:rFonts w:ascii="Times New Roman" w:hAnsi="Times New Roman" w:cs="Times New Roman"/>
          <w:color w:val="000000" w:themeColor="text1"/>
        </w:rPr>
        <w:t>Mixed metho</w:t>
      </w:r>
      <w:r w:rsidR="004F529C" w:rsidRPr="008E13E9">
        <w:rPr>
          <w:rFonts w:ascii="Times New Roman" w:hAnsi="Times New Roman" w:cs="Times New Roman"/>
          <w:color w:val="000000" w:themeColor="text1"/>
        </w:rPr>
        <w:t>ds:</w:t>
      </w:r>
      <w:bookmarkEnd w:id="51"/>
    </w:p>
    <w:p w14:paraId="50588C91" w14:textId="655BBAB8" w:rsidR="00854ADD" w:rsidRPr="008E13E9" w:rsidRDefault="00854ADD" w:rsidP="00190383">
      <w:pPr>
        <w:spacing w:line="360" w:lineRule="auto"/>
        <w:jc w:val="both"/>
        <w:rPr>
          <w:rFonts w:ascii="Times New Roman" w:eastAsia="Times New Roman" w:hAnsi="Times New Roman" w:cs="Times New Roman"/>
          <w:sz w:val="24"/>
          <w:szCs w:val="24"/>
        </w:rPr>
      </w:pPr>
      <w:r w:rsidRPr="008E13E9">
        <w:rPr>
          <w:rFonts w:ascii="Times New Roman" w:eastAsia="Times New Roman" w:hAnsi="Times New Roman" w:cs="Times New Roman"/>
          <w:sz w:val="24"/>
          <w:szCs w:val="24"/>
        </w:rPr>
        <w:t>Integration of qualitative and quantitative methodologies is a fascinating topic that has sparked a lot of discussion</w:t>
      </w:r>
      <w:sdt>
        <w:sdtPr>
          <w:rPr>
            <w:rFonts w:ascii="Times New Roman" w:eastAsia="Times New Roman" w:hAnsi="Times New Roman" w:cs="Times New Roman"/>
            <w:sz w:val="24"/>
            <w:szCs w:val="24"/>
          </w:rPr>
          <w:id w:val="329343080"/>
          <w:citation/>
        </w:sdtPr>
        <w:sdtEndPr/>
        <w:sdtContent>
          <w:r w:rsidR="00743BE5" w:rsidRPr="008E13E9">
            <w:rPr>
              <w:rFonts w:ascii="Times New Roman" w:eastAsia="Times New Roman" w:hAnsi="Times New Roman" w:cs="Times New Roman"/>
              <w:sz w:val="24"/>
              <w:szCs w:val="24"/>
            </w:rPr>
            <w:fldChar w:fldCharType="begin"/>
          </w:r>
          <w:r w:rsidR="00743BE5" w:rsidRPr="008E13E9">
            <w:rPr>
              <w:rFonts w:ascii="Times New Roman" w:eastAsia="Times New Roman" w:hAnsi="Times New Roman" w:cs="Times New Roman"/>
              <w:sz w:val="24"/>
              <w:szCs w:val="24"/>
            </w:rPr>
            <w:instrText xml:space="preserve"> CITATION Dav07 \l 1033 </w:instrText>
          </w:r>
          <w:r w:rsidR="00743BE5" w:rsidRPr="008E13E9">
            <w:rPr>
              <w:rFonts w:ascii="Times New Roman" w:eastAsia="Times New Roman" w:hAnsi="Times New Roman" w:cs="Times New Roman"/>
              <w:sz w:val="24"/>
              <w:szCs w:val="24"/>
            </w:rPr>
            <w:fldChar w:fldCharType="separate"/>
          </w:r>
          <w:r w:rsidR="006D5D95">
            <w:rPr>
              <w:rFonts w:ascii="Times New Roman" w:eastAsia="Times New Roman" w:hAnsi="Times New Roman" w:cs="Times New Roman"/>
              <w:noProof/>
              <w:sz w:val="24"/>
              <w:szCs w:val="24"/>
            </w:rPr>
            <w:t xml:space="preserve"> </w:t>
          </w:r>
          <w:r w:rsidR="006D5D95" w:rsidRPr="006D5D95">
            <w:rPr>
              <w:rFonts w:ascii="Times New Roman" w:eastAsia="Times New Roman" w:hAnsi="Times New Roman" w:cs="Times New Roman"/>
              <w:noProof/>
              <w:sz w:val="24"/>
              <w:szCs w:val="24"/>
            </w:rPr>
            <w:t>(Morgan, Journal of Mixed Methods Research, 2007)</w:t>
          </w:r>
          <w:r w:rsidR="00743BE5" w:rsidRPr="008E13E9">
            <w:rPr>
              <w:rFonts w:ascii="Times New Roman" w:eastAsia="Times New Roman" w:hAnsi="Times New Roman" w:cs="Times New Roman"/>
              <w:sz w:val="24"/>
              <w:szCs w:val="24"/>
            </w:rPr>
            <w:fldChar w:fldCharType="end"/>
          </w:r>
        </w:sdtContent>
      </w:sdt>
      <w:r w:rsidRPr="008E13E9">
        <w:rPr>
          <w:rFonts w:ascii="Times New Roman" w:eastAsia="Times New Roman" w:hAnsi="Times New Roman" w:cs="Times New Roman"/>
          <w:sz w:val="24"/>
          <w:szCs w:val="24"/>
        </w:rPr>
        <w:t xml:space="preserve">. </w:t>
      </w:r>
      <w:r w:rsidR="00743BE5" w:rsidRPr="008E13E9">
        <w:rPr>
          <w:rFonts w:ascii="Times New Roman" w:eastAsia="Times New Roman" w:hAnsi="Times New Roman" w:cs="Times New Roman"/>
          <w:sz w:val="24"/>
          <w:szCs w:val="24"/>
        </w:rPr>
        <w:t xml:space="preserve">Mixed methods research, which combines quantitative and qualitative methods, is becoming increasingly valued due to its potential to leverage on the strengths of both quantitative and qualitative approaches </w:t>
      </w:r>
      <w:sdt>
        <w:sdtPr>
          <w:rPr>
            <w:rFonts w:ascii="Times New Roman" w:eastAsia="Times New Roman" w:hAnsi="Times New Roman" w:cs="Times New Roman"/>
            <w:sz w:val="24"/>
            <w:szCs w:val="24"/>
          </w:rPr>
          <w:id w:val="281938807"/>
          <w:citation/>
        </w:sdtPr>
        <w:sdtEndPr/>
        <w:sdtContent>
          <w:r w:rsidR="00743BE5" w:rsidRPr="008E13E9">
            <w:rPr>
              <w:rFonts w:ascii="Times New Roman" w:eastAsia="Times New Roman" w:hAnsi="Times New Roman" w:cs="Times New Roman"/>
              <w:sz w:val="24"/>
              <w:szCs w:val="24"/>
            </w:rPr>
            <w:fldChar w:fldCharType="begin"/>
          </w:r>
          <w:r w:rsidR="00743BE5" w:rsidRPr="008E13E9">
            <w:rPr>
              <w:rFonts w:ascii="Times New Roman" w:eastAsia="Times New Roman" w:hAnsi="Times New Roman" w:cs="Times New Roman"/>
              <w:sz w:val="24"/>
              <w:szCs w:val="24"/>
            </w:rPr>
            <w:instrText xml:space="preserve"> CITATION Ulr11 \l 1033 </w:instrText>
          </w:r>
          <w:r w:rsidR="00743BE5" w:rsidRPr="008E13E9">
            <w:rPr>
              <w:rFonts w:ascii="Times New Roman" w:eastAsia="Times New Roman" w:hAnsi="Times New Roman" w:cs="Times New Roman"/>
              <w:sz w:val="24"/>
              <w:szCs w:val="24"/>
            </w:rPr>
            <w:fldChar w:fldCharType="separate"/>
          </w:r>
          <w:r w:rsidR="006D5D95" w:rsidRPr="006D5D95">
            <w:rPr>
              <w:rFonts w:ascii="Times New Roman" w:eastAsia="Times New Roman" w:hAnsi="Times New Roman" w:cs="Times New Roman"/>
              <w:noProof/>
              <w:sz w:val="24"/>
              <w:szCs w:val="24"/>
            </w:rPr>
            <w:t>(Ulrika Östlund, 2011)</w:t>
          </w:r>
          <w:r w:rsidR="00743BE5" w:rsidRPr="008E13E9">
            <w:rPr>
              <w:rFonts w:ascii="Times New Roman" w:eastAsia="Times New Roman" w:hAnsi="Times New Roman" w:cs="Times New Roman"/>
              <w:sz w:val="24"/>
              <w:szCs w:val="24"/>
            </w:rPr>
            <w:fldChar w:fldCharType="end"/>
          </w:r>
        </w:sdtContent>
      </w:sdt>
      <w:r w:rsidR="00743BE5" w:rsidRPr="008E13E9">
        <w:rPr>
          <w:rFonts w:ascii="Times New Roman" w:eastAsia="Times New Roman" w:hAnsi="Times New Roman" w:cs="Times New Roman"/>
          <w:sz w:val="24"/>
          <w:szCs w:val="24"/>
        </w:rPr>
        <w:t>.</w:t>
      </w:r>
    </w:p>
    <w:p w14:paraId="1E80B301" w14:textId="77777777" w:rsidR="00564B31" w:rsidRPr="008E13E9" w:rsidRDefault="00564B31" w:rsidP="00190383">
      <w:pPr>
        <w:spacing w:line="360" w:lineRule="auto"/>
        <w:jc w:val="both"/>
        <w:rPr>
          <w:rFonts w:ascii="Times New Roman" w:hAnsi="Times New Roman" w:cs="Times New Roman"/>
          <w:b/>
          <w:bCs/>
          <w:sz w:val="24"/>
          <w:szCs w:val="24"/>
        </w:rPr>
      </w:pPr>
    </w:p>
    <w:p w14:paraId="19BC4E23" w14:textId="20360A2F" w:rsidR="009933D0" w:rsidRPr="008E13E9" w:rsidRDefault="009933D0" w:rsidP="00190383">
      <w:pPr>
        <w:pStyle w:val="Heading3"/>
        <w:spacing w:line="360" w:lineRule="auto"/>
        <w:jc w:val="both"/>
        <w:rPr>
          <w:rFonts w:ascii="Times New Roman" w:hAnsi="Times New Roman" w:cs="Times New Roman"/>
          <w:color w:val="000000" w:themeColor="text1"/>
        </w:rPr>
      </w:pPr>
      <w:bookmarkStart w:id="52" w:name="_Toc102998882"/>
      <w:r w:rsidRPr="008E13E9">
        <w:rPr>
          <w:rFonts w:ascii="Times New Roman" w:hAnsi="Times New Roman" w:cs="Times New Roman"/>
          <w:color w:val="000000" w:themeColor="text1"/>
        </w:rPr>
        <w:t>Rationale for this Mixed method</w:t>
      </w:r>
      <w:bookmarkEnd w:id="52"/>
      <w:r w:rsidRPr="008E13E9">
        <w:rPr>
          <w:rFonts w:ascii="Times New Roman" w:hAnsi="Times New Roman" w:cs="Times New Roman"/>
          <w:color w:val="000000" w:themeColor="text1"/>
        </w:rPr>
        <w:t xml:space="preserve">  </w:t>
      </w:r>
    </w:p>
    <w:p w14:paraId="4BF264E4" w14:textId="116BA372" w:rsidR="009933D0" w:rsidRPr="008E13E9" w:rsidRDefault="009933D0"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 xml:space="preserve">This research will utilize a mixed method approach, which combines qualitative and quantitative methodologies. The qualitative technique is incorporated in the research approach since the customer behavioral process cannot be characterized solely by quantitative analysis and plugging </w:t>
      </w:r>
      <w:r w:rsidRPr="008E13E9">
        <w:rPr>
          <w:rFonts w:ascii="Times New Roman" w:hAnsi="Times New Roman" w:cs="Times New Roman"/>
          <w:sz w:val="24"/>
          <w:szCs w:val="24"/>
        </w:rPr>
        <w:lastRenderedPageBreak/>
        <w:t>data into equations. The quantitative technique, on the other hand, is employed for determining the relationship between the variables that influence customers' purchasing behavior.</w:t>
      </w:r>
    </w:p>
    <w:p w14:paraId="6923793D" w14:textId="734B95A7" w:rsidR="00022B2F" w:rsidRPr="008E13E9" w:rsidRDefault="00022B2F" w:rsidP="00190383">
      <w:pPr>
        <w:spacing w:line="360" w:lineRule="auto"/>
        <w:jc w:val="both"/>
        <w:rPr>
          <w:rFonts w:ascii="Times New Roman" w:hAnsi="Times New Roman" w:cs="Times New Roman"/>
          <w:sz w:val="24"/>
          <w:szCs w:val="24"/>
        </w:rPr>
      </w:pPr>
    </w:p>
    <w:p w14:paraId="35B92566" w14:textId="1ADC8C1B" w:rsidR="001C6250" w:rsidRPr="008E13E9" w:rsidRDefault="001C6250" w:rsidP="00190383">
      <w:pPr>
        <w:spacing w:line="360" w:lineRule="auto"/>
        <w:jc w:val="both"/>
        <w:rPr>
          <w:rFonts w:ascii="Times New Roman" w:hAnsi="Times New Roman" w:cs="Times New Roman"/>
          <w:sz w:val="24"/>
          <w:szCs w:val="24"/>
        </w:rPr>
      </w:pPr>
    </w:p>
    <w:p w14:paraId="19F79751" w14:textId="77777777" w:rsidR="001C6250" w:rsidRPr="008E13E9" w:rsidRDefault="001C6250" w:rsidP="00190383">
      <w:pPr>
        <w:spacing w:line="360" w:lineRule="auto"/>
        <w:jc w:val="both"/>
        <w:rPr>
          <w:rFonts w:ascii="Times New Roman" w:hAnsi="Times New Roman" w:cs="Times New Roman"/>
          <w:sz w:val="24"/>
          <w:szCs w:val="24"/>
        </w:rPr>
      </w:pPr>
    </w:p>
    <w:p w14:paraId="2435DD2C" w14:textId="5354A0EF" w:rsidR="00E528D2" w:rsidRPr="008E13E9" w:rsidRDefault="00E528D2" w:rsidP="00190383">
      <w:pPr>
        <w:pStyle w:val="Heading2"/>
        <w:spacing w:line="360" w:lineRule="auto"/>
        <w:jc w:val="both"/>
        <w:rPr>
          <w:rStyle w:val="Strong"/>
          <w:b/>
          <w:bCs/>
          <w:szCs w:val="28"/>
        </w:rPr>
      </w:pPr>
      <w:bookmarkStart w:id="53" w:name="_Toc102998883"/>
      <w:r w:rsidRPr="008E13E9">
        <w:rPr>
          <w:rStyle w:val="Strong"/>
          <w:b/>
          <w:bCs/>
          <w:szCs w:val="28"/>
        </w:rPr>
        <w:t>Sampling frame:</w:t>
      </w:r>
      <w:bookmarkEnd w:id="53"/>
    </w:p>
    <w:p w14:paraId="70AEC916" w14:textId="6B3F9092" w:rsidR="00E528D2" w:rsidRPr="008E13E9" w:rsidRDefault="00480FC7" w:rsidP="00190383">
      <w:pPr>
        <w:spacing w:line="360" w:lineRule="auto"/>
        <w:jc w:val="both"/>
        <w:rPr>
          <w:rStyle w:val="Strong"/>
          <w:rFonts w:ascii="Times New Roman" w:hAnsi="Times New Roman" w:cs="Times New Roman"/>
          <w:b w:val="0"/>
          <w:bCs w:val="0"/>
          <w:sz w:val="24"/>
          <w:szCs w:val="24"/>
        </w:rPr>
      </w:pPr>
      <w:r w:rsidRPr="008E13E9">
        <w:rPr>
          <w:rStyle w:val="Strong"/>
          <w:rFonts w:ascii="Times New Roman" w:hAnsi="Times New Roman" w:cs="Times New Roman"/>
          <w:b w:val="0"/>
          <w:bCs w:val="0"/>
          <w:sz w:val="24"/>
          <w:szCs w:val="24"/>
        </w:rPr>
        <w:t>A representative sample is indeed a description of the target population's elements. It is made up of a list or set of instructions for locating the target population, also known as the working population. My sampling frame consisted of all Southeast Bank clients who took out a loan at the Imamganj branch. As a result, my sampling frame was readily available to Imamganj Branch consumers.</w:t>
      </w:r>
    </w:p>
    <w:p w14:paraId="4871C385" w14:textId="3CD0756E" w:rsidR="00064BFE" w:rsidRPr="008E13E9" w:rsidRDefault="00064BFE" w:rsidP="00190383">
      <w:pPr>
        <w:pStyle w:val="Heading2"/>
        <w:spacing w:line="360" w:lineRule="auto"/>
        <w:jc w:val="both"/>
        <w:rPr>
          <w:rStyle w:val="Strong"/>
          <w:b/>
          <w:bCs/>
          <w:szCs w:val="28"/>
        </w:rPr>
      </w:pPr>
      <w:bookmarkStart w:id="54" w:name="_Toc102998884"/>
      <w:r w:rsidRPr="008E13E9">
        <w:rPr>
          <w:rStyle w:val="Strong"/>
          <w:b/>
          <w:bCs/>
          <w:szCs w:val="28"/>
        </w:rPr>
        <w:t>Sample size:</w:t>
      </w:r>
      <w:bookmarkEnd w:id="54"/>
    </w:p>
    <w:p w14:paraId="04FEF205" w14:textId="47F3CDF1" w:rsidR="00064BFE" w:rsidRPr="008E13E9" w:rsidRDefault="00064BFE" w:rsidP="00190383">
      <w:pPr>
        <w:spacing w:after="0" w:line="360" w:lineRule="auto"/>
        <w:jc w:val="both"/>
        <w:rPr>
          <w:rFonts w:ascii="Times New Roman" w:eastAsia="Times New Roman" w:hAnsi="Times New Roman" w:cs="Times New Roman"/>
          <w:sz w:val="24"/>
          <w:szCs w:val="24"/>
        </w:rPr>
      </w:pPr>
      <w:r w:rsidRPr="008E13E9">
        <w:rPr>
          <w:rFonts w:ascii="Times New Roman" w:eastAsia="Times New Roman" w:hAnsi="Times New Roman" w:cs="Times New Roman"/>
          <w:sz w:val="24"/>
          <w:szCs w:val="24"/>
        </w:rPr>
        <w:t>The sample size is the number of items to include in the survey. To conduct this survey, I have used a sample size of 50 of SEBL of Imamganj Branch. As it is a commercial area of Dhaka city, the customers usually get busier all the time, it is tough to get more sample size. Somehow, I managed to get have a sample size of 50.</w:t>
      </w:r>
    </w:p>
    <w:p w14:paraId="7D77EEB0" w14:textId="77777777" w:rsidR="00612ABE" w:rsidRPr="008E13E9" w:rsidRDefault="00612ABE" w:rsidP="00190383">
      <w:pPr>
        <w:spacing w:line="360" w:lineRule="auto"/>
        <w:jc w:val="both"/>
        <w:rPr>
          <w:rStyle w:val="Strong"/>
          <w:rFonts w:ascii="Times New Roman" w:hAnsi="Times New Roman" w:cs="Times New Roman"/>
          <w:sz w:val="24"/>
          <w:szCs w:val="24"/>
        </w:rPr>
      </w:pPr>
    </w:p>
    <w:p w14:paraId="76482CC9" w14:textId="59C53465" w:rsidR="00590564" w:rsidRPr="008E13E9" w:rsidRDefault="00590564" w:rsidP="00190383">
      <w:pPr>
        <w:pStyle w:val="Heading2"/>
        <w:spacing w:line="360" w:lineRule="auto"/>
        <w:jc w:val="both"/>
        <w:rPr>
          <w:rStyle w:val="Strong"/>
          <w:b/>
          <w:bCs/>
          <w:szCs w:val="28"/>
        </w:rPr>
      </w:pPr>
      <w:bookmarkStart w:id="55" w:name="_Toc102998885"/>
      <w:r w:rsidRPr="008E13E9">
        <w:rPr>
          <w:rStyle w:val="Strong"/>
          <w:b/>
          <w:bCs/>
          <w:szCs w:val="28"/>
        </w:rPr>
        <w:t>Non-Probability Sampling Methods</w:t>
      </w:r>
      <w:bookmarkEnd w:id="55"/>
    </w:p>
    <w:p w14:paraId="426CC94A" w14:textId="77777777" w:rsidR="002138FF" w:rsidRPr="008E13E9" w:rsidRDefault="00590564" w:rsidP="00190383">
      <w:pPr>
        <w:pStyle w:val="Heading3"/>
        <w:spacing w:line="360" w:lineRule="auto"/>
        <w:jc w:val="both"/>
        <w:rPr>
          <w:rFonts w:ascii="Times New Roman" w:hAnsi="Times New Roman" w:cs="Times New Roman"/>
          <w:color w:val="000000" w:themeColor="text1"/>
        </w:rPr>
      </w:pPr>
      <w:bookmarkStart w:id="56" w:name="_Toc102998886"/>
      <w:r w:rsidRPr="008E13E9">
        <w:rPr>
          <w:rFonts w:ascii="Times New Roman" w:hAnsi="Times New Roman" w:cs="Times New Roman"/>
          <w:color w:val="000000" w:themeColor="text1"/>
        </w:rPr>
        <w:t>Convenience sampling:</w:t>
      </w:r>
      <w:bookmarkEnd w:id="56"/>
    </w:p>
    <w:p w14:paraId="2BC75B78" w14:textId="43342499" w:rsidR="00590564" w:rsidRPr="008E13E9" w:rsidRDefault="00590564"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 xml:space="preserve"> In this report I have used this Convenient sampling method. It is probably the easiest sampling method, as participants are selected based on availability and willingness to participate. You can get useful results, but the results are because the volunteer may be different from the one you choose (spontaneous bias) and the sample may not represent other characteristics. It tends to be a big bias. B. Age or gender. Note: Volunteer bias is a risk for all non-stochastic sampling methods</w:t>
      </w:r>
      <w:r w:rsidR="00437ABE" w:rsidRPr="008E13E9">
        <w:rPr>
          <w:rFonts w:ascii="Times New Roman" w:hAnsi="Times New Roman" w:cs="Times New Roman"/>
          <w:sz w:val="24"/>
          <w:szCs w:val="24"/>
        </w:rPr>
        <w:t>.</w:t>
      </w:r>
    </w:p>
    <w:p w14:paraId="239C11AF" w14:textId="002DC0C0" w:rsidR="001426AA" w:rsidRPr="008E13E9" w:rsidRDefault="001426AA" w:rsidP="00190383">
      <w:pPr>
        <w:pStyle w:val="Heading2"/>
        <w:spacing w:line="360" w:lineRule="auto"/>
        <w:jc w:val="both"/>
      </w:pPr>
      <w:bookmarkStart w:id="57" w:name="_Toc102998887"/>
      <w:r w:rsidRPr="008E13E9">
        <w:lastRenderedPageBreak/>
        <w:t>Data Analysis Tool</w:t>
      </w:r>
      <w:bookmarkEnd w:id="57"/>
    </w:p>
    <w:p w14:paraId="6A81A888" w14:textId="4F5295C5" w:rsidR="00821BC2" w:rsidRPr="008E13E9" w:rsidRDefault="001426AA"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 xml:space="preserve">To conduct this </w:t>
      </w:r>
      <w:r w:rsidR="0029019B" w:rsidRPr="008E13E9">
        <w:rPr>
          <w:rFonts w:ascii="Times New Roman" w:hAnsi="Times New Roman" w:cs="Times New Roman"/>
          <w:sz w:val="24"/>
          <w:szCs w:val="24"/>
        </w:rPr>
        <w:t>report,</w:t>
      </w:r>
      <w:r w:rsidRPr="008E13E9">
        <w:rPr>
          <w:rFonts w:ascii="Times New Roman" w:hAnsi="Times New Roman" w:cs="Times New Roman"/>
          <w:sz w:val="24"/>
          <w:szCs w:val="24"/>
        </w:rPr>
        <w:t xml:space="preserve"> I have used Microsoft office for making the report writing and also used the Microsoft excel for the survey analysis.</w:t>
      </w:r>
    </w:p>
    <w:p w14:paraId="2E488401" w14:textId="77777777" w:rsidR="00407DB5" w:rsidRPr="008E13E9" w:rsidRDefault="00407DB5" w:rsidP="00190383">
      <w:pPr>
        <w:spacing w:line="360" w:lineRule="auto"/>
        <w:jc w:val="both"/>
        <w:rPr>
          <w:rFonts w:ascii="Times New Roman" w:hAnsi="Times New Roman" w:cs="Times New Roman"/>
          <w:sz w:val="24"/>
          <w:szCs w:val="24"/>
        </w:rPr>
      </w:pPr>
    </w:p>
    <w:p w14:paraId="282E94A7" w14:textId="77777777" w:rsidR="00821BC2" w:rsidRPr="008E13E9" w:rsidRDefault="00821BC2" w:rsidP="00190383">
      <w:pPr>
        <w:spacing w:line="360" w:lineRule="auto"/>
        <w:jc w:val="both"/>
        <w:rPr>
          <w:rFonts w:ascii="Times New Roman" w:hAnsi="Times New Roman" w:cs="Times New Roman"/>
          <w:sz w:val="24"/>
          <w:szCs w:val="24"/>
        </w:rPr>
      </w:pPr>
    </w:p>
    <w:p w14:paraId="1440B028" w14:textId="2CDC8BE3" w:rsidR="00821BC2" w:rsidRPr="008E13E9" w:rsidRDefault="00821BC2" w:rsidP="00190383">
      <w:pPr>
        <w:pStyle w:val="Heading2"/>
        <w:spacing w:line="360" w:lineRule="auto"/>
        <w:jc w:val="both"/>
      </w:pPr>
      <w:bookmarkStart w:id="58" w:name="_Toc102998888"/>
      <w:r w:rsidRPr="008E13E9">
        <w:t>Data Collection and Measuring Instrument</w:t>
      </w:r>
      <w:bookmarkEnd w:id="58"/>
    </w:p>
    <w:p w14:paraId="23EF4A93" w14:textId="4A9251B8" w:rsidR="00821BC2" w:rsidRPr="008E13E9" w:rsidRDefault="001B1051"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The investigation was conducted via a self-administered survey. A survey that is more adaptable noticeably condenses cheating inclinations and possibilities. The study collected data using several structured questionnaires, and the method was chosen for its versatility as well as the accuracy of the data because researchers asked the identical questions to all respondents.</w:t>
      </w:r>
    </w:p>
    <w:p w14:paraId="6A55D21D" w14:textId="128D7E59" w:rsidR="00181C49" w:rsidRPr="008E13E9" w:rsidRDefault="00181C49"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 xml:space="preserve">In this research there </w:t>
      </w:r>
      <w:r w:rsidR="003D6BBC" w:rsidRPr="008E13E9">
        <w:rPr>
          <w:rFonts w:ascii="Times New Roman" w:hAnsi="Times New Roman" w:cs="Times New Roman"/>
          <w:sz w:val="24"/>
          <w:szCs w:val="24"/>
        </w:rPr>
        <w:t>were</w:t>
      </w:r>
      <w:r w:rsidRPr="008E13E9">
        <w:rPr>
          <w:rFonts w:ascii="Times New Roman" w:hAnsi="Times New Roman" w:cs="Times New Roman"/>
          <w:sz w:val="24"/>
          <w:szCs w:val="24"/>
        </w:rPr>
        <w:t xml:space="preserve"> 20 Questions were asked to customers in which the demographic variable </w:t>
      </w:r>
      <w:r w:rsidR="003D6BBC" w:rsidRPr="008E13E9">
        <w:rPr>
          <w:rFonts w:ascii="Times New Roman" w:hAnsi="Times New Roman" w:cs="Times New Roman"/>
          <w:sz w:val="24"/>
          <w:szCs w:val="24"/>
        </w:rPr>
        <w:t>was</w:t>
      </w:r>
      <w:r w:rsidRPr="008E13E9">
        <w:rPr>
          <w:rFonts w:ascii="Times New Roman" w:hAnsi="Times New Roman" w:cs="Times New Roman"/>
          <w:sz w:val="24"/>
          <w:szCs w:val="24"/>
        </w:rPr>
        <w:t xml:space="preserve"> included also included the questionnaires about the loan services and their satisfaction. There are </w:t>
      </w:r>
      <w:r w:rsidR="003D6BBC" w:rsidRPr="008E13E9">
        <w:rPr>
          <w:rFonts w:ascii="Times New Roman" w:hAnsi="Times New Roman" w:cs="Times New Roman"/>
          <w:sz w:val="24"/>
          <w:szCs w:val="24"/>
        </w:rPr>
        <w:t xml:space="preserve">4 cross tabulations were included from the 20 questionnaires. </w:t>
      </w:r>
    </w:p>
    <w:p w14:paraId="730B9A70" w14:textId="77777777" w:rsidR="00821BC2" w:rsidRPr="008E13E9" w:rsidRDefault="00821BC2" w:rsidP="00190383">
      <w:pPr>
        <w:spacing w:line="360" w:lineRule="auto"/>
        <w:jc w:val="both"/>
        <w:rPr>
          <w:rFonts w:ascii="Times New Roman" w:hAnsi="Times New Roman" w:cs="Times New Roman"/>
          <w:sz w:val="24"/>
          <w:szCs w:val="24"/>
        </w:rPr>
      </w:pPr>
    </w:p>
    <w:p w14:paraId="36069794" w14:textId="569339A9" w:rsidR="001426AA" w:rsidRPr="008E13E9" w:rsidRDefault="001426AA" w:rsidP="00190383">
      <w:pPr>
        <w:pStyle w:val="Heading2"/>
        <w:spacing w:line="360" w:lineRule="auto"/>
        <w:jc w:val="both"/>
      </w:pPr>
      <w:bookmarkStart w:id="59" w:name="_Toc102998889"/>
      <w:r w:rsidRPr="008E13E9">
        <w:t>Presentation of Data</w:t>
      </w:r>
      <w:bookmarkEnd w:id="59"/>
    </w:p>
    <w:p w14:paraId="6917DB6A" w14:textId="1322B473" w:rsidR="001426AA" w:rsidRPr="008E13E9" w:rsidRDefault="001426AA"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I have presented this file with a soft copy in PDF format through g-mail and a hard copy also.</w:t>
      </w:r>
    </w:p>
    <w:p w14:paraId="48967739" w14:textId="177DD79A" w:rsidR="007B0982" w:rsidRPr="008E13E9" w:rsidRDefault="007B0982" w:rsidP="00190383">
      <w:pPr>
        <w:spacing w:line="360" w:lineRule="auto"/>
        <w:jc w:val="both"/>
        <w:rPr>
          <w:rFonts w:ascii="Times New Roman" w:hAnsi="Times New Roman" w:cs="Times New Roman"/>
          <w:sz w:val="24"/>
          <w:szCs w:val="24"/>
        </w:rPr>
      </w:pPr>
    </w:p>
    <w:p w14:paraId="1E2E8A99" w14:textId="43180B5A" w:rsidR="002138FF" w:rsidRPr="008E13E9" w:rsidRDefault="002138FF" w:rsidP="00190383">
      <w:pPr>
        <w:spacing w:line="360" w:lineRule="auto"/>
        <w:jc w:val="both"/>
        <w:rPr>
          <w:rFonts w:ascii="Times New Roman" w:hAnsi="Times New Roman" w:cs="Times New Roman"/>
          <w:sz w:val="24"/>
          <w:szCs w:val="24"/>
        </w:rPr>
      </w:pPr>
    </w:p>
    <w:p w14:paraId="0C784F78" w14:textId="7E8D64EA" w:rsidR="007F522D" w:rsidRPr="008E13E9" w:rsidRDefault="007F522D" w:rsidP="00190383">
      <w:pPr>
        <w:spacing w:line="360" w:lineRule="auto"/>
        <w:jc w:val="both"/>
        <w:rPr>
          <w:rFonts w:ascii="Times New Roman" w:hAnsi="Times New Roman" w:cs="Times New Roman"/>
          <w:sz w:val="24"/>
          <w:szCs w:val="24"/>
        </w:rPr>
      </w:pPr>
    </w:p>
    <w:p w14:paraId="1165594D" w14:textId="4B569591" w:rsidR="007F522D" w:rsidRPr="008E13E9" w:rsidRDefault="007F522D" w:rsidP="00190383">
      <w:pPr>
        <w:spacing w:line="360" w:lineRule="auto"/>
        <w:jc w:val="both"/>
        <w:rPr>
          <w:rFonts w:ascii="Times New Roman" w:hAnsi="Times New Roman" w:cs="Times New Roman"/>
          <w:sz w:val="24"/>
          <w:szCs w:val="24"/>
        </w:rPr>
      </w:pPr>
    </w:p>
    <w:p w14:paraId="53B4A5EE" w14:textId="444EBD01" w:rsidR="007F522D" w:rsidRPr="008E13E9" w:rsidRDefault="007F522D" w:rsidP="00190383">
      <w:pPr>
        <w:spacing w:line="360" w:lineRule="auto"/>
        <w:jc w:val="both"/>
        <w:rPr>
          <w:rFonts w:ascii="Times New Roman" w:hAnsi="Times New Roman" w:cs="Times New Roman"/>
          <w:sz w:val="24"/>
          <w:szCs w:val="24"/>
        </w:rPr>
      </w:pPr>
    </w:p>
    <w:p w14:paraId="1BB59EB7" w14:textId="650A4D3A" w:rsidR="007F522D" w:rsidRPr="008E13E9" w:rsidRDefault="007F522D" w:rsidP="00190383">
      <w:pPr>
        <w:spacing w:line="360" w:lineRule="auto"/>
        <w:jc w:val="both"/>
        <w:rPr>
          <w:rFonts w:ascii="Times New Roman" w:hAnsi="Times New Roman" w:cs="Times New Roman"/>
          <w:sz w:val="24"/>
          <w:szCs w:val="24"/>
        </w:rPr>
      </w:pPr>
    </w:p>
    <w:p w14:paraId="5741967E" w14:textId="107B8971" w:rsidR="007F522D" w:rsidRPr="008E13E9" w:rsidRDefault="007F522D" w:rsidP="00190383">
      <w:pPr>
        <w:spacing w:line="360" w:lineRule="auto"/>
        <w:jc w:val="both"/>
        <w:rPr>
          <w:rFonts w:ascii="Times New Roman" w:hAnsi="Times New Roman" w:cs="Times New Roman"/>
          <w:sz w:val="24"/>
          <w:szCs w:val="24"/>
        </w:rPr>
      </w:pPr>
    </w:p>
    <w:p w14:paraId="6E54626E" w14:textId="752847C0" w:rsidR="007F522D" w:rsidRPr="008E13E9" w:rsidRDefault="007F522D" w:rsidP="00190383">
      <w:pPr>
        <w:spacing w:line="360" w:lineRule="auto"/>
        <w:jc w:val="both"/>
        <w:rPr>
          <w:rFonts w:ascii="Times New Roman" w:hAnsi="Times New Roman" w:cs="Times New Roman"/>
          <w:sz w:val="24"/>
          <w:szCs w:val="24"/>
        </w:rPr>
      </w:pPr>
    </w:p>
    <w:p w14:paraId="255587F6" w14:textId="2E2A6543" w:rsidR="007F522D" w:rsidRPr="008E13E9" w:rsidRDefault="007F522D" w:rsidP="00190383">
      <w:pPr>
        <w:spacing w:line="360" w:lineRule="auto"/>
        <w:jc w:val="both"/>
        <w:rPr>
          <w:rFonts w:ascii="Times New Roman" w:hAnsi="Times New Roman" w:cs="Times New Roman"/>
          <w:sz w:val="24"/>
          <w:szCs w:val="24"/>
        </w:rPr>
      </w:pPr>
    </w:p>
    <w:p w14:paraId="6F4E7A6A" w14:textId="77777777" w:rsidR="00F9372A" w:rsidRPr="008E13E9" w:rsidRDefault="00F9372A" w:rsidP="00190383">
      <w:pPr>
        <w:spacing w:line="360" w:lineRule="auto"/>
        <w:jc w:val="both"/>
        <w:rPr>
          <w:rFonts w:ascii="Times New Roman" w:hAnsi="Times New Roman" w:cs="Times New Roman"/>
          <w:sz w:val="24"/>
          <w:szCs w:val="24"/>
        </w:rPr>
      </w:pPr>
    </w:p>
    <w:p w14:paraId="495C232E" w14:textId="370A9903" w:rsidR="00EC48BC" w:rsidRPr="008E13E9" w:rsidRDefault="00EC48BC" w:rsidP="00190383">
      <w:pPr>
        <w:pStyle w:val="Heading1"/>
        <w:numPr>
          <w:ilvl w:val="0"/>
          <w:numId w:val="0"/>
        </w:numPr>
        <w:spacing w:line="360" w:lineRule="auto"/>
        <w:ind w:left="432"/>
        <w:jc w:val="center"/>
        <w:rPr>
          <w:rFonts w:ascii="Times New Roman" w:hAnsi="Times New Roman" w:cs="Times New Roman"/>
          <w:color w:val="000000" w:themeColor="text1"/>
          <w:sz w:val="32"/>
          <w:szCs w:val="32"/>
        </w:rPr>
      </w:pPr>
      <w:bookmarkStart w:id="60" w:name="_Toc102998890"/>
      <w:r w:rsidRPr="008E13E9">
        <w:rPr>
          <w:rFonts w:ascii="Times New Roman" w:hAnsi="Times New Roman" w:cs="Times New Roman"/>
          <w:color w:val="000000" w:themeColor="text1"/>
          <w:sz w:val="32"/>
          <w:szCs w:val="32"/>
        </w:rPr>
        <w:t>Chapter 4</w:t>
      </w:r>
      <w:bookmarkEnd w:id="60"/>
    </w:p>
    <w:p w14:paraId="61305635" w14:textId="584BED3A" w:rsidR="00066461" w:rsidRPr="00CA6F9B" w:rsidRDefault="00CA6F9B" w:rsidP="00CA6F9B">
      <w:pPr>
        <w:pStyle w:val="Heading1"/>
        <w:spacing w:line="360" w:lineRule="auto"/>
        <w:jc w:val="both"/>
        <w:rPr>
          <w:rFonts w:ascii="Times New Roman" w:hAnsi="Times New Roman" w:cs="Times New Roman"/>
          <w:color w:val="000000" w:themeColor="text1"/>
          <w:lang w:val="en-GB"/>
        </w:rPr>
      </w:pPr>
      <w:bookmarkStart w:id="61" w:name="_Toc102998891"/>
      <w:r w:rsidRPr="00CA6F9B">
        <w:rPr>
          <w:rFonts w:ascii="Times New Roman" w:hAnsi="Times New Roman" w:cs="Times New Roman"/>
          <w:color w:val="000000" w:themeColor="text1"/>
          <w:lang w:val="en-GB"/>
        </w:rPr>
        <w:t>Analysis and Discussion</w:t>
      </w:r>
      <w:r w:rsidR="00066461" w:rsidRPr="00CA6F9B">
        <w:rPr>
          <w:rFonts w:ascii="Times New Roman" w:hAnsi="Times New Roman" w:cs="Times New Roman"/>
          <w:color w:val="000000" w:themeColor="text1"/>
        </w:rPr>
        <w:t>:</w:t>
      </w:r>
      <w:bookmarkEnd w:id="61"/>
    </w:p>
    <w:p w14:paraId="350F4B49" w14:textId="24B78F99" w:rsidR="00066461" w:rsidRPr="008E13E9" w:rsidRDefault="00066461"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This chapter focused on the analysis of data collected and the presentation of the data in relevant figures and tables, as well as the interpretation of survey findings.</w:t>
      </w:r>
    </w:p>
    <w:p w14:paraId="1DD30930" w14:textId="1480FEB2" w:rsidR="002138FF" w:rsidRPr="008E13E9" w:rsidRDefault="00052197" w:rsidP="00190383">
      <w:pPr>
        <w:pStyle w:val="Heading2"/>
        <w:spacing w:line="360" w:lineRule="auto"/>
        <w:jc w:val="both"/>
        <w:rPr>
          <w:szCs w:val="28"/>
        </w:rPr>
      </w:pPr>
      <w:bookmarkStart w:id="62" w:name="_Toc102998892"/>
      <w:r w:rsidRPr="008E13E9">
        <w:rPr>
          <w:szCs w:val="28"/>
        </w:rPr>
        <w:t>Demographic variable</w:t>
      </w:r>
      <w:r w:rsidR="00D03804" w:rsidRPr="008E13E9">
        <w:rPr>
          <w:szCs w:val="28"/>
        </w:rPr>
        <w:t xml:space="preserve"> (part A)</w:t>
      </w:r>
      <w:r w:rsidRPr="008E13E9">
        <w:rPr>
          <w:szCs w:val="28"/>
        </w:rPr>
        <w:t>:</w:t>
      </w:r>
      <w:bookmarkEnd w:id="62"/>
    </w:p>
    <w:p w14:paraId="0260946F" w14:textId="272D6023" w:rsidR="002138FF" w:rsidRPr="008E13E9" w:rsidRDefault="005E1740" w:rsidP="00190383">
      <w:pPr>
        <w:pStyle w:val="Heading3"/>
        <w:spacing w:line="360" w:lineRule="auto"/>
        <w:jc w:val="both"/>
        <w:rPr>
          <w:rFonts w:ascii="Times New Roman" w:hAnsi="Times New Roman" w:cs="Times New Roman"/>
          <w:color w:val="000000" w:themeColor="text1"/>
        </w:rPr>
      </w:pPr>
      <w:bookmarkStart w:id="63" w:name="_Toc102998893"/>
      <w:r w:rsidRPr="008E13E9">
        <w:rPr>
          <w:rFonts w:ascii="Times New Roman" w:hAnsi="Times New Roman" w:cs="Times New Roman"/>
          <w:color w:val="000000" w:themeColor="text1"/>
        </w:rPr>
        <w:t>Gender Of the participants:</w:t>
      </w:r>
      <w:bookmarkEnd w:id="63"/>
      <w:r w:rsidRPr="008E13E9">
        <w:rPr>
          <w:rFonts w:ascii="Times New Roman" w:hAnsi="Times New Roman" w:cs="Times New Roman"/>
          <w:color w:val="000000" w:themeColor="text1"/>
        </w:rPr>
        <w:t xml:space="preserve"> </w:t>
      </w:r>
    </w:p>
    <w:p w14:paraId="714ED39E" w14:textId="7BBB9910" w:rsidR="007F522D" w:rsidRPr="008E13E9" w:rsidRDefault="007F522D" w:rsidP="00190383">
      <w:pPr>
        <w:pStyle w:val="Caption"/>
        <w:keepNext/>
        <w:spacing w:line="360" w:lineRule="auto"/>
        <w:rPr>
          <w:rFonts w:ascii="Times New Roman" w:hAnsi="Times New Roman" w:cs="Times New Roman"/>
          <w:b/>
          <w:bCs/>
          <w:i w:val="0"/>
          <w:iCs w:val="0"/>
          <w:color w:val="auto"/>
          <w:sz w:val="24"/>
          <w:szCs w:val="24"/>
        </w:rPr>
      </w:pPr>
      <w:bookmarkStart w:id="64" w:name="_Toc101969997"/>
      <w:r w:rsidRPr="008E13E9">
        <w:rPr>
          <w:rFonts w:ascii="Times New Roman" w:hAnsi="Times New Roman" w:cs="Times New Roman"/>
          <w:b/>
          <w:bCs/>
          <w:i w:val="0"/>
          <w:iCs w:val="0"/>
          <w:color w:val="auto"/>
          <w:sz w:val="24"/>
          <w:szCs w:val="24"/>
        </w:rPr>
        <w:t xml:space="preserve">Table </w:t>
      </w:r>
      <w:r w:rsidRPr="008E13E9">
        <w:rPr>
          <w:rFonts w:ascii="Times New Roman" w:hAnsi="Times New Roman" w:cs="Times New Roman"/>
          <w:b/>
          <w:bCs/>
          <w:i w:val="0"/>
          <w:iCs w:val="0"/>
          <w:color w:val="auto"/>
          <w:sz w:val="24"/>
          <w:szCs w:val="24"/>
        </w:rPr>
        <w:fldChar w:fldCharType="begin"/>
      </w:r>
      <w:r w:rsidRPr="008E13E9">
        <w:rPr>
          <w:rFonts w:ascii="Times New Roman" w:hAnsi="Times New Roman" w:cs="Times New Roman"/>
          <w:b/>
          <w:bCs/>
          <w:i w:val="0"/>
          <w:iCs w:val="0"/>
          <w:color w:val="auto"/>
          <w:sz w:val="24"/>
          <w:szCs w:val="24"/>
        </w:rPr>
        <w:instrText xml:space="preserve"> SEQ Table \* ARABIC </w:instrText>
      </w:r>
      <w:r w:rsidRPr="008E13E9">
        <w:rPr>
          <w:rFonts w:ascii="Times New Roman" w:hAnsi="Times New Roman" w:cs="Times New Roman"/>
          <w:b/>
          <w:bCs/>
          <w:i w:val="0"/>
          <w:iCs w:val="0"/>
          <w:color w:val="auto"/>
          <w:sz w:val="24"/>
          <w:szCs w:val="24"/>
        </w:rPr>
        <w:fldChar w:fldCharType="separate"/>
      </w:r>
      <w:r w:rsidR="00E90085">
        <w:rPr>
          <w:rFonts w:ascii="Times New Roman" w:hAnsi="Times New Roman" w:cs="Times New Roman"/>
          <w:b/>
          <w:bCs/>
          <w:i w:val="0"/>
          <w:iCs w:val="0"/>
          <w:noProof/>
          <w:color w:val="auto"/>
          <w:sz w:val="24"/>
          <w:szCs w:val="24"/>
        </w:rPr>
        <w:t>3</w:t>
      </w:r>
      <w:r w:rsidRPr="008E13E9">
        <w:rPr>
          <w:rFonts w:ascii="Times New Roman" w:hAnsi="Times New Roman" w:cs="Times New Roman"/>
          <w:b/>
          <w:bCs/>
          <w:i w:val="0"/>
          <w:iCs w:val="0"/>
          <w:color w:val="auto"/>
          <w:sz w:val="24"/>
          <w:szCs w:val="24"/>
        </w:rPr>
        <w:fldChar w:fldCharType="end"/>
      </w:r>
      <w:r w:rsidRPr="008E13E9">
        <w:rPr>
          <w:rFonts w:ascii="Times New Roman" w:hAnsi="Times New Roman" w:cs="Times New Roman"/>
          <w:b/>
          <w:bCs/>
          <w:i w:val="0"/>
          <w:iCs w:val="0"/>
          <w:color w:val="auto"/>
          <w:sz w:val="24"/>
          <w:szCs w:val="24"/>
        </w:rPr>
        <w:t>: Gender Of the participants.</w:t>
      </w:r>
      <w:bookmarkEnd w:id="64"/>
    </w:p>
    <w:tbl>
      <w:tblPr>
        <w:tblStyle w:val="TableGrid"/>
        <w:tblW w:w="0" w:type="auto"/>
        <w:tblLook w:val="04A0" w:firstRow="1" w:lastRow="0" w:firstColumn="1" w:lastColumn="0" w:noHBand="0" w:noVBand="1"/>
      </w:tblPr>
      <w:tblGrid>
        <w:gridCol w:w="4675"/>
        <w:gridCol w:w="4675"/>
      </w:tblGrid>
      <w:tr w:rsidR="00052197" w:rsidRPr="008E13E9" w14:paraId="73CD064B" w14:textId="77777777" w:rsidTr="00DD1362">
        <w:tc>
          <w:tcPr>
            <w:tcW w:w="9350" w:type="dxa"/>
            <w:gridSpan w:val="2"/>
          </w:tcPr>
          <w:p w14:paraId="1FB81366" w14:textId="13CF6BE6" w:rsidR="00066461" w:rsidRPr="008E13E9" w:rsidRDefault="00066461" w:rsidP="00190383">
            <w:pPr>
              <w:spacing w:line="360" w:lineRule="auto"/>
              <w:jc w:val="center"/>
              <w:rPr>
                <w:rFonts w:ascii="Times New Roman" w:hAnsi="Times New Roman" w:cs="Times New Roman"/>
                <w:sz w:val="24"/>
                <w:szCs w:val="24"/>
              </w:rPr>
            </w:pPr>
            <w:r w:rsidRPr="008E13E9">
              <w:rPr>
                <w:rFonts w:ascii="Times New Roman" w:hAnsi="Times New Roman" w:cs="Times New Roman"/>
                <w:sz w:val="24"/>
                <w:szCs w:val="24"/>
              </w:rPr>
              <w:t>Gender</w:t>
            </w:r>
          </w:p>
        </w:tc>
      </w:tr>
      <w:tr w:rsidR="00052197" w:rsidRPr="008E13E9" w14:paraId="0E5F0B16" w14:textId="77777777" w:rsidTr="00052197">
        <w:tc>
          <w:tcPr>
            <w:tcW w:w="4675" w:type="dxa"/>
          </w:tcPr>
          <w:p w14:paraId="1B776E13" w14:textId="40EB7DA4" w:rsidR="00052197" w:rsidRPr="008E13E9" w:rsidRDefault="00052197"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Male</w:t>
            </w:r>
          </w:p>
        </w:tc>
        <w:tc>
          <w:tcPr>
            <w:tcW w:w="4675" w:type="dxa"/>
          </w:tcPr>
          <w:p w14:paraId="4FC68812" w14:textId="170DAFE8" w:rsidR="00052197" w:rsidRPr="008E13E9" w:rsidRDefault="00052197"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Female</w:t>
            </w:r>
          </w:p>
        </w:tc>
      </w:tr>
      <w:tr w:rsidR="00052197" w:rsidRPr="008E13E9" w14:paraId="2C39B6EF" w14:textId="77777777" w:rsidTr="00052197">
        <w:tc>
          <w:tcPr>
            <w:tcW w:w="4675" w:type="dxa"/>
          </w:tcPr>
          <w:p w14:paraId="6F38F7B9" w14:textId="5CB875A5" w:rsidR="00052197" w:rsidRPr="008E13E9" w:rsidRDefault="00052197"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37</w:t>
            </w:r>
          </w:p>
        </w:tc>
        <w:tc>
          <w:tcPr>
            <w:tcW w:w="4675" w:type="dxa"/>
          </w:tcPr>
          <w:p w14:paraId="77845EE7" w14:textId="504AB4E0" w:rsidR="00052197" w:rsidRPr="008E13E9" w:rsidRDefault="00052197"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13</w:t>
            </w:r>
          </w:p>
        </w:tc>
      </w:tr>
      <w:tr w:rsidR="00066461" w:rsidRPr="008E13E9" w14:paraId="5B35CE9E" w14:textId="77777777" w:rsidTr="00052197">
        <w:tc>
          <w:tcPr>
            <w:tcW w:w="4675" w:type="dxa"/>
          </w:tcPr>
          <w:p w14:paraId="5EC97BE2" w14:textId="1F56FF56" w:rsidR="00066461" w:rsidRPr="008E13E9" w:rsidRDefault="00AE535D"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74%</w:t>
            </w:r>
          </w:p>
        </w:tc>
        <w:tc>
          <w:tcPr>
            <w:tcW w:w="4675" w:type="dxa"/>
          </w:tcPr>
          <w:p w14:paraId="72A26627" w14:textId="297515B3" w:rsidR="00066461" w:rsidRPr="008E13E9" w:rsidRDefault="00AE535D"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26%</w:t>
            </w:r>
          </w:p>
        </w:tc>
      </w:tr>
    </w:tbl>
    <w:p w14:paraId="1E27CA4E" w14:textId="0BCE3152" w:rsidR="006222EC" w:rsidRPr="008E13E9" w:rsidRDefault="006222EC" w:rsidP="00190383">
      <w:pPr>
        <w:spacing w:line="360" w:lineRule="auto"/>
        <w:jc w:val="both"/>
        <w:rPr>
          <w:rFonts w:ascii="Times New Roman" w:hAnsi="Times New Roman" w:cs="Times New Roman"/>
          <w:sz w:val="24"/>
          <w:szCs w:val="24"/>
        </w:rPr>
      </w:pPr>
    </w:p>
    <w:p w14:paraId="0F7C2059" w14:textId="0ED685F8" w:rsidR="001F1273" w:rsidRPr="008E13E9" w:rsidRDefault="001F1273" w:rsidP="00190383">
      <w:pPr>
        <w:pStyle w:val="Caption"/>
        <w:keepNext/>
        <w:spacing w:line="360" w:lineRule="auto"/>
        <w:jc w:val="both"/>
        <w:rPr>
          <w:rFonts w:ascii="Times New Roman" w:hAnsi="Times New Roman" w:cs="Times New Roman"/>
          <w:b/>
          <w:bCs/>
          <w:i w:val="0"/>
          <w:iCs w:val="0"/>
          <w:color w:val="auto"/>
          <w:sz w:val="24"/>
          <w:szCs w:val="24"/>
        </w:rPr>
      </w:pPr>
      <w:bookmarkStart w:id="65" w:name="_Toc100701395"/>
      <w:r w:rsidRPr="008E13E9">
        <w:rPr>
          <w:rFonts w:ascii="Times New Roman" w:hAnsi="Times New Roman" w:cs="Times New Roman"/>
          <w:b/>
          <w:bCs/>
          <w:i w:val="0"/>
          <w:iCs w:val="0"/>
          <w:color w:val="auto"/>
          <w:sz w:val="24"/>
          <w:szCs w:val="24"/>
        </w:rPr>
        <w:t xml:space="preserve">Figure </w:t>
      </w:r>
      <w:r w:rsidRPr="008E13E9">
        <w:rPr>
          <w:rFonts w:ascii="Times New Roman" w:hAnsi="Times New Roman" w:cs="Times New Roman"/>
          <w:b/>
          <w:bCs/>
          <w:i w:val="0"/>
          <w:iCs w:val="0"/>
          <w:color w:val="auto"/>
          <w:sz w:val="24"/>
          <w:szCs w:val="24"/>
        </w:rPr>
        <w:fldChar w:fldCharType="begin"/>
      </w:r>
      <w:r w:rsidRPr="008E13E9">
        <w:rPr>
          <w:rFonts w:ascii="Times New Roman" w:hAnsi="Times New Roman" w:cs="Times New Roman"/>
          <w:b/>
          <w:bCs/>
          <w:i w:val="0"/>
          <w:iCs w:val="0"/>
          <w:color w:val="auto"/>
          <w:sz w:val="24"/>
          <w:szCs w:val="24"/>
        </w:rPr>
        <w:instrText xml:space="preserve"> SEQ Figure \* ARABIC </w:instrText>
      </w:r>
      <w:r w:rsidRPr="008E13E9">
        <w:rPr>
          <w:rFonts w:ascii="Times New Roman" w:hAnsi="Times New Roman" w:cs="Times New Roman"/>
          <w:b/>
          <w:bCs/>
          <w:i w:val="0"/>
          <w:iCs w:val="0"/>
          <w:color w:val="auto"/>
          <w:sz w:val="24"/>
          <w:szCs w:val="24"/>
        </w:rPr>
        <w:fldChar w:fldCharType="separate"/>
      </w:r>
      <w:r w:rsidR="005375DD">
        <w:rPr>
          <w:rFonts w:ascii="Times New Roman" w:hAnsi="Times New Roman" w:cs="Times New Roman"/>
          <w:b/>
          <w:bCs/>
          <w:i w:val="0"/>
          <w:iCs w:val="0"/>
          <w:noProof/>
          <w:color w:val="auto"/>
          <w:sz w:val="24"/>
          <w:szCs w:val="24"/>
        </w:rPr>
        <w:t>2</w:t>
      </w:r>
      <w:r w:rsidRPr="008E13E9">
        <w:rPr>
          <w:rFonts w:ascii="Times New Roman" w:hAnsi="Times New Roman" w:cs="Times New Roman"/>
          <w:b/>
          <w:bCs/>
          <w:i w:val="0"/>
          <w:iCs w:val="0"/>
          <w:color w:val="auto"/>
          <w:sz w:val="24"/>
          <w:szCs w:val="24"/>
        </w:rPr>
        <w:fldChar w:fldCharType="end"/>
      </w:r>
      <w:r w:rsidRPr="008E13E9">
        <w:rPr>
          <w:rFonts w:ascii="Times New Roman" w:hAnsi="Times New Roman" w:cs="Times New Roman"/>
          <w:b/>
          <w:bCs/>
          <w:i w:val="0"/>
          <w:iCs w:val="0"/>
          <w:color w:val="auto"/>
          <w:sz w:val="24"/>
          <w:szCs w:val="24"/>
        </w:rPr>
        <w:t>: Gender Of the participants.</w:t>
      </w:r>
      <w:bookmarkEnd w:id="65"/>
    </w:p>
    <w:p w14:paraId="0046E099" w14:textId="034AE909" w:rsidR="00AE535D" w:rsidRPr="008E13E9" w:rsidRDefault="00AE535D" w:rsidP="00190383">
      <w:pPr>
        <w:spacing w:line="360" w:lineRule="auto"/>
        <w:jc w:val="center"/>
        <w:rPr>
          <w:rFonts w:ascii="Times New Roman" w:hAnsi="Times New Roman" w:cs="Times New Roman"/>
          <w:sz w:val="24"/>
          <w:szCs w:val="24"/>
        </w:rPr>
      </w:pPr>
      <w:r w:rsidRPr="008E13E9">
        <w:rPr>
          <w:rFonts w:ascii="Times New Roman" w:hAnsi="Times New Roman" w:cs="Times New Roman"/>
          <w:noProof/>
        </w:rPr>
        <w:drawing>
          <wp:inline distT="0" distB="0" distL="0" distR="0" wp14:anchorId="18F4B5B8" wp14:editId="02B12B6F">
            <wp:extent cx="4572000" cy="2314575"/>
            <wp:effectExtent l="0" t="0" r="0" b="0"/>
            <wp:docPr id="2" name="Chart 2">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9B77A36-6BA5-40A4-B32A-9CDDEB23FF2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D679007" w14:textId="70F20225" w:rsidR="005E1740" w:rsidRPr="008E13E9" w:rsidRDefault="005C54EE"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lastRenderedPageBreak/>
        <w:t>From the above pie chart,</w:t>
      </w:r>
      <w:r w:rsidR="0033215F" w:rsidRPr="008E13E9">
        <w:rPr>
          <w:rFonts w:ascii="Times New Roman" w:hAnsi="Times New Roman" w:cs="Times New Roman"/>
          <w:sz w:val="24"/>
          <w:szCs w:val="24"/>
        </w:rPr>
        <w:t xml:space="preserve"> I found</w:t>
      </w:r>
      <w:r w:rsidRPr="008E13E9">
        <w:rPr>
          <w:rFonts w:ascii="Times New Roman" w:hAnsi="Times New Roman" w:cs="Times New Roman"/>
          <w:sz w:val="24"/>
          <w:szCs w:val="24"/>
        </w:rPr>
        <w:t xml:space="preserve"> that 26% of the respondent were female where 74% of the respondent were male. We can understand that majority of the respondent that are male are related with the credit functions than female.</w:t>
      </w:r>
    </w:p>
    <w:p w14:paraId="3A649BA2" w14:textId="77777777" w:rsidR="002062C5" w:rsidRPr="008E13E9" w:rsidRDefault="002062C5" w:rsidP="00190383">
      <w:pPr>
        <w:spacing w:line="360" w:lineRule="auto"/>
        <w:jc w:val="both"/>
        <w:rPr>
          <w:rFonts w:ascii="Times New Roman" w:hAnsi="Times New Roman" w:cs="Times New Roman"/>
          <w:b/>
          <w:bCs/>
          <w:sz w:val="24"/>
          <w:szCs w:val="24"/>
        </w:rPr>
      </w:pPr>
    </w:p>
    <w:p w14:paraId="75F1439F" w14:textId="073AB1A6" w:rsidR="005412DA" w:rsidRPr="008E13E9" w:rsidRDefault="005E1740" w:rsidP="00190383">
      <w:pPr>
        <w:pStyle w:val="Heading3"/>
        <w:spacing w:line="360" w:lineRule="auto"/>
        <w:jc w:val="both"/>
        <w:rPr>
          <w:rFonts w:ascii="Times New Roman" w:hAnsi="Times New Roman" w:cs="Times New Roman"/>
          <w:color w:val="000000" w:themeColor="text1"/>
        </w:rPr>
      </w:pPr>
      <w:bookmarkStart w:id="66" w:name="_Toc102998894"/>
      <w:r w:rsidRPr="008E13E9">
        <w:rPr>
          <w:rFonts w:ascii="Times New Roman" w:hAnsi="Times New Roman" w:cs="Times New Roman"/>
          <w:color w:val="000000" w:themeColor="text1"/>
        </w:rPr>
        <w:t>Age of the participants:</w:t>
      </w:r>
      <w:bookmarkEnd w:id="66"/>
    </w:p>
    <w:p w14:paraId="71BDEC64" w14:textId="77777777" w:rsidR="002138FF" w:rsidRPr="008E13E9" w:rsidRDefault="002138FF" w:rsidP="00190383">
      <w:pPr>
        <w:spacing w:line="360" w:lineRule="auto"/>
        <w:jc w:val="both"/>
        <w:rPr>
          <w:rFonts w:ascii="Times New Roman" w:hAnsi="Times New Roman" w:cs="Times New Roman"/>
        </w:rPr>
      </w:pPr>
    </w:p>
    <w:p w14:paraId="7BC859ED" w14:textId="4C856852" w:rsidR="00904131" w:rsidRPr="008E13E9" w:rsidRDefault="00904131" w:rsidP="00190383">
      <w:pPr>
        <w:pStyle w:val="Caption"/>
        <w:keepNext/>
        <w:spacing w:line="360" w:lineRule="auto"/>
        <w:rPr>
          <w:rFonts w:ascii="Times New Roman" w:hAnsi="Times New Roman" w:cs="Times New Roman"/>
          <w:b/>
          <w:bCs/>
          <w:i w:val="0"/>
          <w:iCs w:val="0"/>
          <w:color w:val="auto"/>
          <w:sz w:val="24"/>
          <w:szCs w:val="24"/>
        </w:rPr>
      </w:pPr>
      <w:bookmarkStart w:id="67" w:name="_Toc101969998"/>
      <w:r w:rsidRPr="008E13E9">
        <w:rPr>
          <w:rFonts w:ascii="Times New Roman" w:hAnsi="Times New Roman" w:cs="Times New Roman"/>
          <w:b/>
          <w:bCs/>
          <w:i w:val="0"/>
          <w:iCs w:val="0"/>
          <w:color w:val="auto"/>
          <w:sz w:val="24"/>
          <w:szCs w:val="24"/>
        </w:rPr>
        <w:t xml:space="preserve">Table </w:t>
      </w:r>
      <w:r w:rsidRPr="008E13E9">
        <w:rPr>
          <w:rFonts w:ascii="Times New Roman" w:hAnsi="Times New Roman" w:cs="Times New Roman"/>
          <w:b/>
          <w:bCs/>
          <w:i w:val="0"/>
          <w:iCs w:val="0"/>
          <w:color w:val="auto"/>
          <w:sz w:val="24"/>
          <w:szCs w:val="24"/>
        </w:rPr>
        <w:fldChar w:fldCharType="begin"/>
      </w:r>
      <w:r w:rsidRPr="008E13E9">
        <w:rPr>
          <w:rFonts w:ascii="Times New Roman" w:hAnsi="Times New Roman" w:cs="Times New Roman"/>
          <w:b/>
          <w:bCs/>
          <w:i w:val="0"/>
          <w:iCs w:val="0"/>
          <w:color w:val="auto"/>
          <w:sz w:val="24"/>
          <w:szCs w:val="24"/>
        </w:rPr>
        <w:instrText xml:space="preserve"> SEQ Table \* ARABIC </w:instrText>
      </w:r>
      <w:r w:rsidRPr="008E13E9">
        <w:rPr>
          <w:rFonts w:ascii="Times New Roman" w:hAnsi="Times New Roman" w:cs="Times New Roman"/>
          <w:b/>
          <w:bCs/>
          <w:i w:val="0"/>
          <w:iCs w:val="0"/>
          <w:color w:val="auto"/>
          <w:sz w:val="24"/>
          <w:szCs w:val="24"/>
        </w:rPr>
        <w:fldChar w:fldCharType="separate"/>
      </w:r>
      <w:r w:rsidR="00E90085">
        <w:rPr>
          <w:rFonts w:ascii="Times New Roman" w:hAnsi="Times New Roman" w:cs="Times New Roman"/>
          <w:b/>
          <w:bCs/>
          <w:i w:val="0"/>
          <w:iCs w:val="0"/>
          <w:noProof/>
          <w:color w:val="auto"/>
          <w:sz w:val="24"/>
          <w:szCs w:val="24"/>
        </w:rPr>
        <w:t>4</w:t>
      </w:r>
      <w:r w:rsidRPr="008E13E9">
        <w:rPr>
          <w:rFonts w:ascii="Times New Roman" w:hAnsi="Times New Roman" w:cs="Times New Roman"/>
          <w:b/>
          <w:bCs/>
          <w:i w:val="0"/>
          <w:iCs w:val="0"/>
          <w:color w:val="auto"/>
          <w:sz w:val="24"/>
          <w:szCs w:val="24"/>
        </w:rPr>
        <w:fldChar w:fldCharType="end"/>
      </w:r>
      <w:r w:rsidRPr="008E13E9">
        <w:rPr>
          <w:rFonts w:ascii="Times New Roman" w:hAnsi="Times New Roman" w:cs="Times New Roman"/>
          <w:b/>
          <w:bCs/>
          <w:i w:val="0"/>
          <w:iCs w:val="0"/>
          <w:color w:val="auto"/>
          <w:sz w:val="24"/>
          <w:szCs w:val="24"/>
        </w:rPr>
        <w:t>: Age of the participants.</w:t>
      </w:r>
      <w:bookmarkEnd w:id="67"/>
    </w:p>
    <w:tbl>
      <w:tblPr>
        <w:tblStyle w:val="TableGrid"/>
        <w:tblW w:w="0" w:type="auto"/>
        <w:jc w:val="center"/>
        <w:tblLook w:val="04A0" w:firstRow="1" w:lastRow="0" w:firstColumn="1" w:lastColumn="0" w:noHBand="0" w:noVBand="1"/>
      </w:tblPr>
      <w:tblGrid>
        <w:gridCol w:w="2337"/>
        <w:gridCol w:w="2337"/>
        <w:gridCol w:w="2338"/>
        <w:gridCol w:w="2338"/>
      </w:tblGrid>
      <w:tr w:rsidR="006222EC" w:rsidRPr="008E13E9" w14:paraId="18DE834D" w14:textId="77777777" w:rsidTr="0098731E">
        <w:trPr>
          <w:jc w:val="center"/>
        </w:trPr>
        <w:tc>
          <w:tcPr>
            <w:tcW w:w="9350" w:type="dxa"/>
            <w:gridSpan w:val="4"/>
          </w:tcPr>
          <w:p w14:paraId="4EA48711" w14:textId="1868E4CA" w:rsidR="006222EC" w:rsidRPr="008E13E9" w:rsidRDefault="00564B31" w:rsidP="00190383">
            <w:pPr>
              <w:spacing w:line="360" w:lineRule="auto"/>
              <w:jc w:val="center"/>
              <w:rPr>
                <w:rFonts w:ascii="Times New Roman" w:hAnsi="Times New Roman" w:cs="Times New Roman"/>
                <w:sz w:val="24"/>
                <w:szCs w:val="24"/>
              </w:rPr>
            </w:pPr>
            <w:r w:rsidRPr="008E13E9">
              <w:rPr>
                <w:rFonts w:ascii="Times New Roman" w:hAnsi="Times New Roman" w:cs="Times New Roman"/>
                <w:sz w:val="24"/>
                <w:szCs w:val="24"/>
              </w:rPr>
              <w:t>A</w:t>
            </w:r>
            <w:r w:rsidR="006222EC" w:rsidRPr="008E13E9">
              <w:rPr>
                <w:rFonts w:ascii="Times New Roman" w:hAnsi="Times New Roman" w:cs="Times New Roman"/>
                <w:sz w:val="24"/>
                <w:szCs w:val="24"/>
              </w:rPr>
              <w:t>ge</w:t>
            </w:r>
          </w:p>
        </w:tc>
      </w:tr>
      <w:tr w:rsidR="006222EC" w:rsidRPr="008E13E9" w14:paraId="14794AE2" w14:textId="77777777" w:rsidTr="0098731E">
        <w:trPr>
          <w:jc w:val="center"/>
        </w:trPr>
        <w:tc>
          <w:tcPr>
            <w:tcW w:w="2337" w:type="dxa"/>
          </w:tcPr>
          <w:p w14:paraId="2B5FD892" w14:textId="0167C50B" w:rsidR="006222EC" w:rsidRPr="008E13E9" w:rsidRDefault="006222EC"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20-30</w:t>
            </w:r>
          </w:p>
        </w:tc>
        <w:tc>
          <w:tcPr>
            <w:tcW w:w="2337" w:type="dxa"/>
          </w:tcPr>
          <w:p w14:paraId="17042A57" w14:textId="36BA2A7B" w:rsidR="006222EC" w:rsidRPr="008E13E9" w:rsidRDefault="006222EC"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30-40</w:t>
            </w:r>
          </w:p>
        </w:tc>
        <w:tc>
          <w:tcPr>
            <w:tcW w:w="2338" w:type="dxa"/>
          </w:tcPr>
          <w:p w14:paraId="15D90228" w14:textId="3F00EEC8" w:rsidR="006222EC" w:rsidRPr="008E13E9" w:rsidRDefault="006222EC"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40-50</w:t>
            </w:r>
          </w:p>
        </w:tc>
        <w:tc>
          <w:tcPr>
            <w:tcW w:w="2338" w:type="dxa"/>
          </w:tcPr>
          <w:p w14:paraId="41347500" w14:textId="1BD824FA" w:rsidR="006222EC" w:rsidRPr="008E13E9" w:rsidRDefault="006222EC"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50-60</w:t>
            </w:r>
          </w:p>
        </w:tc>
      </w:tr>
      <w:tr w:rsidR="006222EC" w:rsidRPr="008E13E9" w14:paraId="087746FB" w14:textId="77777777" w:rsidTr="0098731E">
        <w:trPr>
          <w:jc w:val="center"/>
        </w:trPr>
        <w:tc>
          <w:tcPr>
            <w:tcW w:w="2337" w:type="dxa"/>
          </w:tcPr>
          <w:p w14:paraId="0C3A7754" w14:textId="4E0F42A4" w:rsidR="006222EC" w:rsidRPr="008E13E9" w:rsidRDefault="006222EC"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5</w:t>
            </w:r>
          </w:p>
        </w:tc>
        <w:tc>
          <w:tcPr>
            <w:tcW w:w="2337" w:type="dxa"/>
          </w:tcPr>
          <w:p w14:paraId="3A007FF9" w14:textId="53729034" w:rsidR="006222EC" w:rsidRPr="008E13E9" w:rsidRDefault="006222EC"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16</w:t>
            </w:r>
          </w:p>
        </w:tc>
        <w:tc>
          <w:tcPr>
            <w:tcW w:w="2338" w:type="dxa"/>
          </w:tcPr>
          <w:p w14:paraId="403A3E9C" w14:textId="0CC78A26" w:rsidR="006222EC" w:rsidRPr="008E13E9" w:rsidRDefault="006222EC"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22</w:t>
            </w:r>
          </w:p>
        </w:tc>
        <w:tc>
          <w:tcPr>
            <w:tcW w:w="2338" w:type="dxa"/>
          </w:tcPr>
          <w:p w14:paraId="1580C7A2" w14:textId="5E0B9A03" w:rsidR="006222EC" w:rsidRPr="008E13E9" w:rsidRDefault="006222EC"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7</w:t>
            </w:r>
          </w:p>
        </w:tc>
      </w:tr>
      <w:tr w:rsidR="00066461" w:rsidRPr="008E13E9" w14:paraId="0CC77EC1" w14:textId="77777777" w:rsidTr="0098731E">
        <w:trPr>
          <w:jc w:val="center"/>
        </w:trPr>
        <w:tc>
          <w:tcPr>
            <w:tcW w:w="2337" w:type="dxa"/>
          </w:tcPr>
          <w:p w14:paraId="7DA5B438" w14:textId="708F7AA9" w:rsidR="00066461" w:rsidRPr="008E13E9" w:rsidRDefault="00AE535D"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10%</w:t>
            </w:r>
          </w:p>
        </w:tc>
        <w:tc>
          <w:tcPr>
            <w:tcW w:w="2337" w:type="dxa"/>
          </w:tcPr>
          <w:p w14:paraId="58FFB643" w14:textId="624669F3" w:rsidR="00066461" w:rsidRPr="008E13E9" w:rsidRDefault="00AE535D"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32%</w:t>
            </w:r>
          </w:p>
        </w:tc>
        <w:tc>
          <w:tcPr>
            <w:tcW w:w="2338" w:type="dxa"/>
          </w:tcPr>
          <w:p w14:paraId="65001429" w14:textId="49FEF0EF" w:rsidR="00066461" w:rsidRPr="008E13E9" w:rsidRDefault="00AE535D"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44%</w:t>
            </w:r>
          </w:p>
        </w:tc>
        <w:tc>
          <w:tcPr>
            <w:tcW w:w="2338" w:type="dxa"/>
          </w:tcPr>
          <w:p w14:paraId="4F125158" w14:textId="23EB64CC" w:rsidR="00066461" w:rsidRPr="008E13E9" w:rsidRDefault="00AE535D"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14%</w:t>
            </w:r>
          </w:p>
        </w:tc>
      </w:tr>
    </w:tbl>
    <w:p w14:paraId="1B5D0D3B" w14:textId="77777777" w:rsidR="00904131" w:rsidRPr="008E13E9" w:rsidRDefault="00904131" w:rsidP="00190383">
      <w:pPr>
        <w:spacing w:line="360" w:lineRule="auto"/>
        <w:jc w:val="both"/>
        <w:rPr>
          <w:rFonts w:ascii="Times New Roman" w:hAnsi="Times New Roman" w:cs="Times New Roman"/>
          <w:sz w:val="24"/>
          <w:szCs w:val="24"/>
        </w:rPr>
      </w:pPr>
    </w:p>
    <w:p w14:paraId="29262C09" w14:textId="2FCAB151" w:rsidR="00904131" w:rsidRPr="008E13E9" w:rsidRDefault="00904131" w:rsidP="00190383">
      <w:pPr>
        <w:pStyle w:val="Caption"/>
        <w:keepNext/>
        <w:spacing w:line="360" w:lineRule="auto"/>
        <w:jc w:val="both"/>
        <w:rPr>
          <w:rFonts w:ascii="Times New Roman" w:hAnsi="Times New Roman" w:cs="Times New Roman"/>
          <w:b/>
          <w:bCs/>
          <w:i w:val="0"/>
          <w:iCs w:val="0"/>
          <w:color w:val="auto"/>
          <w:sz w:val="24"/>
          <w:szCs w:val="24"/>
        </w:rPr>
      </w:pPr>
      <w:bookmarkStart w:id="68" w:name="_Toc100701396"/>
      <w:r w:rsidRPr="008E13E9">
        <w:rPr>
          <w:rFonts w:ascii="Times New Roman" w:hAnsi="Times New Roman" w:cs="Times New Roman"/>
          <w:b/>
          <w:bCs/>
          <w:i w:val="0"/>
          <w:iCs w:val="0"/>
          <w:color w:val="auto"/>
          <w:sz w:val="24"/>
          <w:szCs w:val="24"/>
        </w:rPr>
        <w:t xml:space="preserve">Figure </w:t>
      </w:r>
      <w:r w:rsidRPr="008E13E9">
        <w:rPr>
          <w:rFonts w:ascii="Times New Roman" w:hAnsi="Times New Roman" w:cs="Times New Roman"/>
          <w:b/>
          <w:bCs/>
          <w:i w:val="0"/>
          <w:iCs w:val="0"/>
          <w:color w:val="auto"/>
          <w:sz w:val="24"/>
          <w:szCs w:val="24"/>
        </w:rPr>
        <w:fldChar w:fldCharType="begin"/>
      </w:r>
      <w:r w:rsidRPr="008E13E9">
        <w:rPr>
          <w:rFonts w:ascii="Times New Roman" w:hAnsi="Times New Roman" w:cs="Times New Roman"/>
          <w:b/>
          <w:bCs/>
          <w:i w:val="0"/>
          <w:iCs w:val="0"/>
          <w:color w:val="auto"/>
          <w:sz w:val="24"/>
          <w:szCs w:val="24"/>
        </w:rPr>
        <w:instrText xml:space="preserve"> SEQ Figure \* ARABIC </w:instrText>
      </w:r>
      <w:r w:rsidRPr="008E13E9">
        <w:rPr>
          <w:rFonts w:ascii="Times New Roman" w:hAnsi="Times New Roman" w:cs="Times New Roman"/>
          <w:b/>
          <w:bCs/>
          <w:i w:val="0"/>
          <w:iCs w:val="0"/>
          <w:color w:val="auto"/>
          <w:sz w:val="24"/>
          <w:szCs w:val="24"/>
        </w:rPr>
        <w:fldChar w:fldCharType="separate"/>
      </w:r>
      <w:r w:rsidR="005375DD">
        <w:rPr>
          <w:rFonts w:ascii="Times New Roman" w:hAnsi="Times New Roman" w:cs="Times New Roman"/>
          <w:b/>
          <w:bCs/>
          <w:i w:val="0"/>
          <w:iCs w:val="0"/>
          <w:noProof/>
          <w:color w:val="auto"/>
          <w:sz w:val="24"/>
          <w:szCs w:val="24"/>
        </w:rPr>
        <w:t>3</w:t>
      </w:r>
      <w:r w:rsidRPr="008E13E9">
        <w:rPr>
          <w:rFonts w:ascii="Times New Roman" w:hAnsi="Times New Roman" w:cs="Times New Roman"/>
          <w:b/>
          <w:bCs/>
          <w:i w:val="0"/>
          <w:iCs w:val="0"/>
          <w:color w:val="auto"/>
          <w:sz w:val="24"/>
          <w:szCs w:val="24"/>
        </w:rPr>
        <w:fldChar w:fldCharType="end"/>
      </w:r>
      <w:r w:rsidRPr="008E13E9">
        <w:rPr>
          <w:rFonts w:ascii="Times New Roman" w:hAnsi="Times New Roman" w:cs="Times New Roman"/>
          <w:b/>
          <w:bCs/>
          <w:i w:val="0"/>
          <w:iCs w:val="0"/>
          <w:color w:val="auto"/>
          <w:sz w:val="24"/>
          <w:szCs w:val="24"/>
        </w:rPr>
        <w:t>:  Age of the participants.</w:t>
      </w:r>
      <w:bookmarkEnd w:id="68"/>
    </w:p>
    <w:p w14:paraId="77839B31" w14:textId="5DEA9FB6" w:rsidR="006222EC" w:rsidRPr="008E13E9" w:rsidRDefault="00AE535D" w:rsidP="00190383">
      <w:pPr>
        <w:spacing w:line="360" w:lineRule="auto"/>
        <w:jc w:val="center"/>
        <w:rPr>
          <w:rFonts w:ascii="Times New Roman" w:hAnsi="Times New Roman" w:cs="Times New Roman"/>
          <w:sz w:val="24"/>
          <w:szCs w:val="24"/>
        </w:rPr>
      </w:pPr>
      <w:r w:rsidRPr="008E13E9">
        <w:rPr>
          <w:rFonts w:ascii="Times New Roman" w:hAnsi="Times New Roman" w:cs="Times New Roman"/>
          <w:noProof/>
        </w:rPr>
        <w:drawing>
          <wp:inline distT="0" distB="0" distL="0" distR="0" wp14:anchorId="70088B0B" wp14:editId="1323356E">
            <wp:extent cx="4572000" cy="2743200"/>
            <wp:effectExtent l="0" t="0" r="0" b="0"/>
            <wp:docPr id="3" name="Chart 3">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7679894-DAB7-4F89-B44E-9BC5CD52E14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549DF3CB" w14:textId="7A4B2B24" w:rsidR="006222EC" w:rsidRPr="008E13E9" w:rsidRDefault="006222EC" w:rsidP="00190383">
      <w:pPr>
        <w:spacing w:line="360" w:lineRule="auto"/>
        <w:jc w:val="both"/>
        <w:rPr>
          <w:rFonts w:ascii="Times New Roman" w:hAnsi="Times New Roman" w:cs="Times New Roman"/>
          <w:sz w:val="24"/>
          <w:szCs w:val="24"/>
        </w:rPr>
      </w:pPr>
    </w:p>
    <w:p w14:paraId="30C2FB11" w14:textId="29344EBA" w:rsidR="00066461" w:rsidRPr="008E13E9" w:rsidRDefault="00773B38"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In the table 4 and figure 3,</w:t>
      </w:r>
      <w:r w:rsidR="00D25E82" w:rsidRPr="008E13E9">
        <w:rPr>
          <w:rFonts w:ascii="Times New Roman" w:hAnsi="Times New Roman" w:cs="Times New Roman"/>
          <w:sz w:val="24"/>
          <w:szCs w:val="24"/>
        </w:rPr>
        <w:t xml:space="preserve"> I showed that 5 </w:t>
      </w:r>
      <w:r w:rsidR="007035CD" w:rsidRPr="008E13E9">
        <w:rPr>
          <w:rFonts w:ascii="Times New Roman" w:hAnsi="Times New Roman" w:cs="Times New Roman"/>
          <w:sz w:val="24"/>
          <w:szCs w:val="24"/>
        </w:rPr>
        <w:t>person (</w:t>
      </w:r>
      <w:r w:rsidR="00D25E82" w:rsidRPr="008E13E9">
        <w:rPr>
          <w:rFonts w:ascii="Times New Roman" w:hAnsi="Times New Roman" w:cs="Times New Roman"/>
          <w:sz w:val="24"/>
          <w:szCs w:val="24"/>
        </w:rPr>
        <w:t xml:space="preserve">10%) were 20-30 years old, 7 </w:t>
      </w:r>
      <w:r w:rsidR="007035CD" w:rsidRPr="008E13E9">
        <w:rPr>
          <w:rFonts w:ascii="Times New Roman" w:hAnsi="Times New Roman" w:cs="Times New Roman"/>
          <w:sz w:val="24"/>
          <w:szCs w:val="24"/>
        </w:rPr>
        <w:t>person (</w:t>
      </w:r>
      <w:r w:rsidR="00D25E82" w:rsidRPr="008E13E9">
        <w:rPr>
          <w:rFonts w:ascii="Times New Roman" w:hAnsi="Times New Roman" w:cs="Times New Roman"/>
          <w:sz w:val="24"/>
          <w:szCs w:val="24"/>
        </w:rPr>
        <w:t xml:space="preserve">14%) were 50-60 years old that is nearest to the younger people. </w:t>
      </w:r>
      <w:r w:rsidR="00BF539C" w:rsidRPr="008E13E9">
        <w:rPr>
          <w:rFonts w:ascii="Times New Roman" w:hAnsi="Times New Roman" w:cs="Times New Roman"/>
          <w:sz w:val="24"/>
          <w:szCs w:val="24"/>
        </w:rPr>
        <w:t>And 44</w:t>
      </w:r>
      <w:r w:rsidR="007035CD" w:rsidRPr="008E13E9">
        <w:rPr>
          <w:rFonts w:ascii="Times New Roman" w:hAnsi="Times New Roman" w:cs="Times New Roman"/>
          <w:sz w:val="24"/>
          <w:szCs w:val="24"/>
        </w:rPr>
        <w:t>% (22)</w:t>
      </w:r>
      <w:r w:rsidR="00BF539C" w:rsidRPr="008E13E9">
        <w:rPr>
          <w:rFonts w:ascii="Times New Roman" w:hAnsi="Times New Roman" w:cs="Times New Roman"/>
          <w:sz w:val="24"/>
          <w:szCs w:val="24"/>
        </w:rPr>
        <w:t xml:space="preserve"> of the people were </w:t>
      </w:r>
      <w:r w:rsidR="007035CD" w:rsidRPr="008E13E9">
        <w:rPr>
          <w:rFonts w:ascii="Times New Roman" w:hAnsi="Times New Roman" w:cs="Times New Roman"/>
          <w:sz w:val="24"/>
          <w:szCs w:val="24"/>
        </w:rPr>
        <w:t>40-</w:t>
      </w:r>
      <w:r w:rsidR="007035CD" w:rsidRPr="008E13E9">
        <w:rPr>
          <w:rFonts w:ascii="Times New Roman" w:hAnsi="Times New Roman" w:cs="Times New Roman"/>
          <w:sz w:val="24"/>
          <w:szCs w:val="24"/>
        </w:rPr>
        <w:lastRenderedPageBreak/>
        <w:t xml:space="preserve">50 years old and 30% (16) people were 30-40 years old. From that research we can see that most of the respondent were 30-50 years old. </w:t>
      </w:r>
    </w:p>
    <w:p w14:paraId="52DF2691" w14:textId="77777777" w:rsidR="00AE535D" w:rsidRPr="008E13E9" w:rsidRDefault="00AE535D" w:rsidP="00190383">
      <w:pPr>
        <w:spacing w:line="360" w:lineRule="auto"/>
        <w:jc w:val="both"/>
        <w:rPr>
          <w:rFonts w:ascii="Times New Roman" w:hAnsi="Times New Roman" w:cs="Times New Roman"/>
          <w:sz w:val="24"/>
          <w:szCs w:val="24"/>
        </w:rPr>
      </w:pPr>
    </w:p>
    <w:p w14:paraId="0B3AE47C" w14:textId="77777777" w:rsidR="00A03D67" w:rsidRPr="008E13E9" w:rsidRDefault="00A03D67" w:rsidP="00190383">
      <w:pPr>
        <w:spacing w:line="360" w:lineRule="auto"/>
        <w:jc w:val="both"/>
        <w:rPr>
          <w:rFonts w:ascii="Times New Roman" w:hAnsi="Times New Roman" w:cs="Times New Roman"/>
          <w:b/>
          <w:bCs/>
          <w:sz w:val="24"/>
          <w:szCs w:val="24"/>
        </w:rPr>
      </w:pPr>
    </w:p>
    <w:p w14:paraId="67E1FA6C" w14:textId="77777777" w:rsidR="00A03D67" w:rsidRPr="008E13E9" w:rsidRDefault="00A03D67" w:rsidP="00190383">
      <w:pPr>
        <w:spacing w:line="360" w:lineRule="auto"/>
        <w:jc w:val="both"/>
        <w:rPr>
          <w:rFonts w:ascii="Times New Roman" w:hAnsi="Times New Roman" w:cs="Times New Roman"/>
          <w:b/>
          <w:bCs/>
          <w:sz w:val="24"/>
          <w:szCs w:val="24"/>
        </w:rPr>
      </w:pPr>
    </w:p>
    <w:p w14:paraId="077264CC" w14:textId="0618BD31" w:rsidR="00904131" w:rsidRPr="008E13E9" w:rsidRDefault="00215BCA" w:rsidP="00190383">
      <w:pPr>
        <w:pStyle w:val="Heading3"/>
        <w:spacing w:line="360" w:lineRule="auto"/>
        <w:jc w:val="both"/>
        <w:rPr>
          <w:rFonts w:ascii="Times New Roman" w:hAnsi="Times New Roman" w:cs="Times New Roman"/>
          <w:color w:val="000000" w:themeColor="text1"/>
        </w:rPr>
      </w:pPr>
      <w:bookmarkStart w:id="69" w:name="_Toc102998895"/>
      <w:r w:rsidRPr="008E13E9">
        <w:rPr>
          <w:rFonts w:ascii="Times New Roman" w:hAnsi="Times New Roman" w:cs="Times New Roman"/>
          <w:color w:val="000000" w:themeColor="text1"/>
        </w:rPr>
        <w:t>Occupation of the Participants:</w:t>
      </w:r>
      <w:bookmarkEnd w:id="69"/>
    </w:p>
    <w:p w14:paraId="7CD16050" w14:textId="31254F34" w:rsidR="00904131" w:rsidRPr="008E13E9" w:rsidRDefault="00904131" w:rsidP="00190383">
      <w:pPr>
        <w:pStyle w:val="Caption"/>
        <w:keepNext/>
        <w:spacing w:line="360" w:lineRule="auto"/>
        <w:rPr>
          <w:rFonts w:ascii="Times New Roman" w:hAnsi="Times New Roman" w:cs="Times New Roman"/>
          <w:b/>
          <w:bCs/>
          <w:i w:val="0"/>
          <w:iCs w:val="0"/>
          <w:sz w:val="24"/>
          <w:szCs w:val="24"/>
        </w:rPr>
      </w:pPr>
      <w:bookmarkStart w:id="70" w:name="_Toc101969999"/>
      <w:r w:rsidRPr="008E13E9">
        <w:rPr>
          <w:rFonts w:ascii="Times New Roman" w:hAnsi="Times New Roman" w:cs="Times New Roman"/>
          <w:b/>
          <w:bCs/>
          <w:i w:val="0"/>
          <w:iCs w:val="0"/>
          <w:color w:val="auto"/>
          <w:sz w:val="24"/>
          <w:szCs w:val="24"/>
        </w:rPr>
        <w:t xml:space="preserve">Table </w:t>
      </w:r>
      <w:r w:rsidRPr="008E13E9">
        <w:rPr>
          <w:rFonts w:ascii="Times New Roman" w:hAnsi="Times New Roman" w:cs="Times New Roman"/>
          <w:b/>
          <w:bCs/>
          <w:i w:val="0"/>
          <w:iCs w:val="0"/>
          <w:color w:val="auto"/>
          <w:sz w:val="24"/>
          <w:szCs w:val="24"/>
        </w:rPr>
        <w:fldChar w:fldCharType="begin"/>
      </w:r>
      <w:r w:rsidRPr="008E13E9">
        <w:rPr>
          <w:rFonts w:ascii="Times New Roman" w:hAnsi="Times New Roman" w:cs="Times New Roman"/>
          <w:b/>
          <w:bCs/>
          <w:i w:val="0"/>
          <w:iCs w:val="0"/>
          <w:color w:val="auto"/>
          <w:sz w:val="24"/>
          <w:szCs w:val="24"/>
        </w:rPr>
        <w:instrText xml:space="preserve"> SEQ Table \* ARABIC </w:instrText>
      </w:r>
      <w:r w:rsidRPr="008E13E9">
        <w:rPr>
          <w:rFonts w:ascii="Times New Roman" w:hAnsi="Times New Roman" w:cs="Times New Roman"/>
          <w:b/>
          <w:bCs/>
          <w:i w:val="0"/>
          <w:iCs w:val="0"/>
          <w:color w:val="auto"/>
          <w:sz w:val="24"/>
          <w:szCs w:val="24"/>
        </w:rPr>
        <w:fldChar w:fldCharType="separate"/>
      </w:r>
      <w:r w:rsidR="00E90085">
        <w:rPr>
          <w:rFonts w:ascii="Times New Roman" w:hAnsi="Times New Roman" w:cs="Times New Roman"/>
          <w:b/>
          <w:bCs/>
          <w:i w:val="0"/>
          <w:iCs w:val="0"/>
          <w:noProof/>
          <w:color w:val="auto"/>
          <w:sz w:val="24"/>
          <w:szCs w:val="24"/>
        </w:rPr>
        <w:t>5</w:t>
      </w:r>
      <w:r w:rsidRPr="008E13E9">
        <w:rPr>
          <w:rFonts w:ascii="Times New Roman" w:hAnsi="Times New Roman" w:cs="Times New Roman"/>
          <w:b/>
          <w:bCs/>
          <w:i w:val="0"/>
          <w:iCs w:val="0"/>
          <w:color w:val="auto"/>
          <w:sz w:val="24"/>
          <w:szCs w:val="24"/>
        </w:rPr>
        <w:fldChar w:fldCharType="end"/>
      </w:r>
      <w:r w:rsidRPr="008E13E9">
        <w:rPr>
          <w:rFonts w:ascii="Times New Roman" w:hAnsi="Times New Roman" w:cs="Times New Roman"/>
          <w:b/>
          <w:bCs/>
          <w:i w:val="0"/>
          <w:iCs w:val="0"/>
          <w:color w:val="auto"/>
          <w:sz w:val="24"/>
          <w:szCs w:val="24"/>
        </w:rPr>
        <w:t>: Occupation of the Participants.</w:t>
      </w:r>
      <w:bookmarkEnd w:id="70"/>
    </w:p>
    <w:tbl>
      <w:tblPr>
        <w:tblStyle w:val="TableGrid"/>
        <w:tblW w:w="0" w:type="auto"/>
        <w:jc w:val="center"/>
        <w:tblLook w:val="04A0" w:firstRow="1" w:lastRow="0" w:firstColumn="1" w:lastColumn="0" w:noHBand="0" w:noVBand="1"/>
      </w:tblPr>
      <w:tblGrid>
        <w:gridCol w:w="3116"/>
        <w:gridCol w:w="3117"/>
        <w:gridCol w:w="3117"/>
      </w:tblGrid>
      <w:tr w:rsidR="006222EC" w:rsidRPr="008E13E9" w14:paraId="1EF859CC" w14:textId="77777777" w:rsidTr="0098731E">
        <w:trPr>
          <w:jc w:val="center"/>
        </w:trPr>
        <w:tc>
          <w:tcPr>
            <w:tcW w:w="9350" w:type="dxa"/>
            <w:gridSpan w:val="3"/>
          </w:tcPr>
          <w:p w14:paraId="28995FAE" w14:textId="36C1EFE3" w:rsidR="00A0784E" w:rsidRPr="008E13E9" w:rsidRDefault="00A0784E" w:rsidP="00190383">
            <w:pPr>
              <w:spacing w:line="360" w:lineRule="auto"/>
              <w:jc w:val="center"/>
              <w:rPr>
                <w:rFonts w:ascii="Times New Roman" w:hAnsi="Times New Roman" w:cs="Times New Roman"/>
                <w:sz w:val="24"/>
                <w:szCs w:val="24"/>
              </w:rPr>
            </w:pPr>
            <w:r w:rsidRPr="008E13E9">
              <w:rPr>
                <w:rFonts w:ascii="Times New Roman" w:hAnsi="Times New Roman" w:cs="Times New Roman"/>
                <w:sz w:val="24"/>
                <w:szCs w:val="24"/>
              </w:rPr>
              <w:t>Occupation</w:t>
            </w:r>
          </w:p>
        </w:tc>
      </w:tr>
      <w:tr w:rsidR="006222EC" w:rsidRPr="008E13E9" w14:paraId="6DC327CB" w14:textId="77777777" w:rsidTr="0098731E">
        <w:trPr>
          <w:jc w:val="center"/>
        </w:trPr>
        <w:tc>
          <w:tcPr>
            <w:tcW w:w="3116" w:type="dxa"/>
          </w:tcPr>
          <w:p w14:paraId="3899BACE" w14:textId="62512590" w:rsidR="006222EC" w:rsidRPr="008E13E9" w:rsidRDefault="00A0784E"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Business man</w:t>
            </w:r>
          </w:p>
        </w:tc>
        <w:tc>
          <w:tcPr>
            <w:tcW w:w="3117" w:type="dxa"/>
          </w:tcPr>
          <w:p w14:paraId="7CA0468D" w14:textId="375544FF" w:rsidR="006222EC" w:rsidRPr="008E13E9" w:rsidRDefault="00A0784E"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Service holder</w:t>
            </w:r>
          </w:p>
        </w:tc>
        <w:tc>
          <w:tcPr>
            <w:tcW w:w="3117" w:type="dxa"/>
          </w:tcPr>
          <w:p w14:paraId="2BBF87A2" w14:textId="6F095A54" w:rsidR="00A0784E" w:rsidRPr="008E13E9" w:rsidRDefault="00A0784E"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Housewife</w:t>
            </w:r>
          </w:p>
        </w:tc>
      </w:tr>
      <w:tr w:rsidR="006222EC" w:rsidRPr="008E13E9" w14:paraId="2DC325AB" w14:textId="77777777" w:rsidTr="0098731E">
        <w:trPr>
          <w:jc w:val="center"/>
        </w:trPr>
        <w:tc>
          <w:tcPr>
            <w:tcW w:w="3116" w:type="dxa"/>
          </w:tcPr>
          <w:p w14:paraId="72DA7DB2" w14:textId="2FF73392" w:rsidR="006222EC" w:rsidRPr="008E13E9" w:rsidRDefault="00C318E1"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30</w:t>
            </w:r>
          </w:p>
        </w:tc>
        <w:tc>
          <w:tcPr>
            <w:tcW w:w="3117" w:type="dxa"/>
          </w:tcPr>
          <w:p w14:paraId="431505AF" w14:textId="59E86ADF" w:rsidR="006222EC" w:rsidRPr="008E13E9" w:rsidRDefault="00C318E1"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16</w:t>
            </w:r>
          </w:p>
        </w:tc>
        <w:tc>
          <w:tcPr>
            <w:tcW w:w="3117" w:type="dxa"/>
          </w:tcPr>
          <w:p w14:paraId="1887D355" w14:textId="217A5533" w:rsidR="006222EC" w:rsidRPr="008E13E9" w:rsidRDefault="00C318E1"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4</w:t>
            </w:r>
          </w:p>
        </w:tc>
      </w:tr>
      <w:tr w:rsidR="00066461" w:rsidRPr="008E13E9" w14:paraId="4616F894" w14:textId="77777777" w:rsidTr="0098731E">
        <w:trPr>
          <w:jc w:val="center"/>
        </w:trPr>
        <w:tc>
          <w:tcPr>
            <w:tcW w:w="3116" w:type="dxa"/>
          </w:tcPr>
          <w:p w14:paraId="7F4BB9B7" w14:textId="1367669D" w:rsidR="00066461" w:rsidRPr="008E13E9" w:rsidRDefault="00AE535D"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3</w:t>
            </w:r>
            <w:r w:rsidR="007D2153" w:rsidRPr="008E13E9">
              <w:rPr>
                <w:rFonts w:ascii="Times New Roman" w:hAnsi="Times New Roman" w:cs="Times New Roman"/>
                <w:sz w:val="24"/>
                <w:szCs w:val="24"/>
              </w:rPr>
              <w:t>6</w:t>
            </w:r>
            <w:r w:rsidRPr="008E13E9">
              <w:rPr>
                <w:rFonts w:ascii="Times New Roman" w:hAnsi="Times New Roman" w:cs="Times New Roman"/>
                <w:sz w:val="24"/>
                <w:szCs w:val="24"/>
              </w:rPr>
              <w:t>%</w:t>
            </w:r>
          </w:p>
        </w:tc>
        <w:tc>
          <w:tcPr>
            <w:tcW w:w="3117" w:type="dxa"/>
          </w:tcPr>
          <w:p w14:paraId="172097CC" w14:textId="262B2230" w:rsidR="00066461" w:rsidRPr="008E13E9" w:rsidRDefault="007D2153"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56%</w:t>
            </w:r>
          </w:p>
        </w:tc>
        <w:tc>
          <w:tcPr>
            <w:tcW w:w="3117" w:type="dxa"/>
          </w:tcPr>
          <w:p w14:paraId="586C1964" w14:textId="78E80CAC" w:rsidR="00066461" w:rsidRPr="008E13E9" w:rsidRDefault="00AE535D"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8%</w:t>
            </w:r>
          </w:p>
        </w:tc>
      </w:tr>
    </w:tbl>
    <w:p w14:paraId="2893DDF8" w14:textId="3CE8462D" w:rsidR="00A0784E" w:rsidRPr="008E13E9" w:rsidRDefault="00A0784E" w:rsidP="00190383">
      <w:pPr>
        <w:spacing w:line="360" w:lineRule="auto"/>
        <w:jc w:val="both"/>
        <w:rPr>
          <w:rFonts w:ascii="Times New Roman" w:hAnsi="Times New Roman" w:cs="Times New Roman"/>
          <w:sz w:val="24"/>
          <w:szCs w:val="24"/>
        </w:rPr>
      </w:pPr>
    </w:p>
    <w:p w14:paraId="54708201" w14:textId="5902F128" w:rsidR="00904131" w:rsidRPr="008E13E9" w:rsidRDefault="00904131" w:rsidP="00190383">
      <w:pPr>
        <w:pStyle w:val="Caption"/>
        <w:keepNext/>
        <w:spacing w:line="360" w:lineRule="auto"/>
        <w:jc w:val="both"/>
        <w:rPr>
          <w:rFonts w:ascii="Times New Roman" w:hAnsi="Times New Roman" w:cs="Times New Roman"/>
          <w:b/>
          <w:bCs/>
          <w:i w:val="0"/>
          <w:iCs w:val="0"/>
          <w:color w:val="auto"/>
          <w:sz w:val="24"/>
          <w:szCs w:val="24"/>
        </w:rPr>
      </w:pPr>
      <w:bookmarkStart w:id="71" w:name="_Toc100701397"/>
      <w:r w:rsidRPr="008E13E9">
        <w:rPr>
          <w:rFonts w:ascii="Times New Roman" w:hAnsi="Times New Roman" w:cs="Times New Roman"/>
          <w:b/>
          <w:bCs/>
          <w:i w:val="0"/>
          <w:iCs w:val="0"/>
          <w:color w:val="auto"/>
          <w:sz w:val="24"/>
          <w:szCs w:val="24"/>
        </w:rPr>
        <w:t xml:space="preserve">Figure </w:t>
      </w:r>
      <w:r w:rsidRPr="008E13E9">
        <w:rPr>
          <w:rFonts w:ascii="Times New Roman" w:hAnsi="Times New Roman" w:cs="Times New Roman"/>
          <w:b/>
          <w:bCs/>
          <w:i w:val="0"/>
          <w:iCs w:val="0"/>
          <w:color w:val="auto"/>
          <w:sz w:val="24"/>
          <w:szCs w:val="24"/>
        </w:rPr>
        <w:fldChar w:fldCharType="begin"/>
      </w:r>
      <w:r w:rsidRPr="008E13E9">
        <w:rPr>
          <w:rFonts w:ascii="Times New Roman" w:hAnsi="Times New Roman" w:cs="Times New Roman"/>
          <w:b/>
          <w:bCs/>
          <w:i w:val="0"/>
          <w:iCs w:val="0"/>
          <w:color w:val="auto"/>
          <w:sz w:val="24"/>
          <w:szCs w:val="24"/>
        </w:rPr>
        <w:instrText xml:space="preserve"> SEQ Figure \* ARABIC </w:instrText>
      </w:r>
      <w:r w:rsidRPr="008E13E9">
        <w:rPr>
          <w:rFonts w:ascii="Times New Roman" w:hAnsi="Times New Roman" w:cs="Times New Roman"/>
          <w:b/>
          <w:bCs/>
          <w:i w:val="0"/>
          <w:iCs w:val="0"/>
          <w:color w:val="auto"/>
          <w:sz w:val="24"/>
          <w:szCs w:val="24"/>
        </w:rPr>
        <w:fldChar w:fldCharType="separate"/>
      </w:r>
      <w:r w:rsidR="005375DD">
        <w:rPr>
          <w:rFonts w:ascii="Times New Roman" w:hAnsi="Times New Roman" w:cs="Times New Roman"/>
          <w:b/>
          <w:bCs/>
          <w:i w:val="0"/>
          <w:iCs w:val="0"/>
          <w:noProof/>
          <w:color w:val="auto"/>
          <w:sz w:val="24"/>
          <w:szCs w:val="24"/>
        </w:rPr>
        <w:t>4</w:t>
      </w:r>
      <w:r w:rsidRPr="008E13E9">
        <w:rPr>
          <w:rFonts w:ascii="Times New Roman" w:hAnsi="Times New Roman" w:cs="Times New Roman"/>
          <w:b/>
          <w:bCs/>
          <w:i w:val="0"/>
          <w:iCs w:val="0"/>
          <w:color w:val="auto"/>
          <w:sz w:val="24"/>
          <w:szCs w:val="24"/>
        </w:rPr>
        <w:fldChar w:fldCharType="end"/>
      </w:r>
      <w:r w:rsidRPr="008E13E9">
        <w:rPr>
          <w:rFonts w:ascii="Times New Roman" w:hAnsi="Times New Roman" w:cs="Times New Roman"/>
          <w:b/>
          <w:bCs/>
          <w:i w:val="0"/>
          <w:iCs w:val="0"/>
          <w:color w:val="auto"/>
          <w:sz w:val="24"/>
          <w:szCs w:val="24"/>
        </w:rPr>
        <w:t>: Occupation of the Participants</w:t>
      </w:r>
      <w:r w:rsidRPr="008E13E9">
        <w:rPr>
          <w:rFonts w:ascii="Times New Roman" w:hAnsi="Times New Roman" w:cs="Times New Roman"/>
          <w:b/>
          <w:bCs/>
          <w:i w:val="0"/>
          <w:iCs w:val="0"/>
          <w:noProof/>
          <w:color w:val="auto"/>
          <w:sz w:val="24"/>
          <w:szCs w:val="24"/>
        </w:rPr>
        <w:t>.</w:t>
      </w:r>
      <w:bookmarkEnd w:id="71"/>
    </w:p>
    <w:p w14:paraId="35D8F721" w14:textId="46EE053A" w:rsidR="00AE535D" w:rsidRPr="008E13E9" w:rsidRDefault="00C15B7F" w:rsidP="00190383">
      <w:pPr>
        <w:spacing w:line="360" w:lineRule="auto"/>
        <w:jc w:val="center"/>
        <w:rPr>
          <w:rFonts w:ascii="Times New Roman" w:hAnsi="Times New Roman" w:cs="Times New Roman"/>
          <w:sz w:val="24"/>
          <w:szCs w:val="24"/>
        </w:rPr>
      </w:pPr>
      <w:r w:rsidRPr="008E13E9">
        <w:rPr>
          <w:rFonts w:ascii="Times New Roman" w:hAnsi="Times New Roman" w:cs="Times New Roman"/>
          <w:noProof/>
        </w:rPr>
        <w:drawing>
          <wp:inline distT="0" distB="0" distL="0" distR="0" wp14:anchorId="75D70B97" wp14:editId="679F7EA7">
            <wp:extent cx="4572000" cy="2743200"/>
            <wp:effectExtent l="0" t="0" r="0" b="0"/>
            <wp:docPr id="8" name="Chart 8">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548D406-9E28-4E20-B9B0-C28B530BAB4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555ED79F" w14:textId="77777777" w:rsidR="00AE535D" w:rsidRPr="008E13E9" w:rsidRDefault="00AE535D" w:rsidP="00190383">
      <w:pPr>
        <w:spacing w:line="360" w:lineRule="auto"/>
        <w:jc w:val="both"/>
        <w:rPr>
          <w:rFonts w:ascii="Times New Roman" w:hAnsi="Times New Roman" w:cs="Times New Roman"/>
          <w:sz w:val="24"/>
          <w:szCs w:val="24"/>
        </w:rPr>
      </w:pPr>
    </w:p>
    <w:p w14:paraId="4D3E15FA" w14:textId="4D24C1C1" w:rsidR="00A0784E" w:rsidRPr="008E13E9" w:rsidRDefault="00A03D67"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 xml:space="preserve">From the </w:t>
      </w:r>
      <w:r w:rsidR="001D62A9" w:rsidRPr="008E13E9">
        <w:rPr>
          <w:rFonts w:ascii="Times New Roman" w:hAnsi="Times New Roman" w:cs="Times New Roman"/>
          <w:sz w:val="24"/>
          <w:szCs w:val="24"/>
        </w:rPr>
        <w:t>table 5 and figure 4</w:t>
      </w:r>
      <w:r w:rsidRPr="008E13E9">
        <w:rPr>
          <w:rFonts w:ascii="Times New Roman" w:hAnsi="Times New Roman" w:cs="Times New Roman"/>
          <w:sz w:val="24"/>
          <w:szCs w:val="24"/>
        </w:rPr>
        <w:t xml:space="preserve"> I have found that people were </w:t>
      </w:r>
      <w:r w:rsidR="000F1448" w:rsidRPr="008E13E9">
        <w:rPr>
          <w:rFonts w:ascii="Times New Roman" w:hAnsi="Times New Roman" w:cs="Times New Roman"/>
          <w:sz w:val="24"/>
          <w:szCs w:val="24"/>
        </w:rPr>
        <w:t xml:space="preserve">respondent to the survey were from business sector, service holders and housewife. In the branch of Imamganj I found that </w:t>
      </w:r>
      <w:r w:rsidR="00C318E1" w:rsidRPr="008E13E9">
        <w:rPr>
          <w:rFonts w:ascii="Times New Roman" w:hAnsi="Times New Roman" w:cs="Times New Roman"/>
          <w:sz w:val="24"/>
          <w:szCs w:val="24"/>
        </w:rPr>
        <w:t>1</w:t>
      </w:r>
      <w:r w:rsidR="00E14D0A" w:rsidRPr="008E13E9">
        <w:rPr>
          <w:rFonts w:ascii="Times New Roman" w:hAnsi="Times New Roman" w:cs="Times New Roman"/>
          <w:sz w:val="24"/>
          <w:szCs w:val="24"/>
        </w:rPr>
        <w:t>6</w:t>
      </w:r>
      <w:r w:rsidR="000F1448" w:rsidRPr="008E13E9">
        <w:rPr>
          <w:rFonts w:ascii="Times New Roman" w:hAnsi="Times New Roman" w:cs="Times New Roman"/>
          <w:sz w:val="24"/>
          <w:szCs w:val="24"/>
        </w:rPr>
        <w:t xml:space="preserve"> people </w:t>
      </w:r>
      <w:r w:rsidR="000F1448" w:rsidRPr="008E13E9">
        <w:rPr>
          <w:rFonts w:ascii="Times New Roman" w:hAnsi="Times New Roman" w:cs="Times New Roman"/>
          <w:sz w:val="24"/>
          <w:szCs w:val="24"/>
        </w:rPr>
        <w:lastRenderedPageBreak/>
        <w:t xml:space="preserve">were service holders that is approximately </w:t>
      </w:r>
      <w:r w:rsidR="00E14D0A" w:rsidRPr="008E13E9">
        <w:rPr>
          <w:rFonts w:ascii="Times New Roman" w:hAnsi="Times New Roman" w:cs="Times New Roman"/>
          <w:sz w:val="24"/>
          <w:szCs w:val="24"/>
        </w:rPr>
        <w:t>32</w:t>
      </w:r>
      <w:r w:rsidR="000F1448" w:rsidRPr="008E13E9">
        <w:rPr>
          <w:rFonts w:ascii="Times New Roman" w:hAnsi="Times New Roman" w:cs="Times New Roman"/>
          <w:sz w:val="24"/>
          <w:szCs w:val="24"/>
        </w:rPr>
        <w:t xml:space="preserve">% where business people were </w:t>
      </w:r>
      <w:r w:rsidR="00E14D0A" w:rsidRPr="008E13E9">
        <w:rPr>
          <w:rFonts w:ascii="Times New Roman" w:hAnsi="Times New Roman" w:cs="Times New Roman"/>
          <w:sz w:val="24"/>
          <w:szCs w:val="24"/>
        </w:rPr>
        <w:t>30</w:t>
      </w:r>
      <w:r w:rsidR="000F1448" w:rsidRPr="008E13E9">
        <w:rPr>
          <w:rFonts w:ascii="Times New Roman" w:hAnsi="Times New Roman" w:cs="Times New Roman"/>
          <w:sz w:val="24"/>
          <w:szCs w:val="24"/>
        </w:rPr>
        <w:t xml:space="preserve"> that is about 6</w:t>
      </w:r>
      <w:r w:rsidR="00E14D0A" w:rsidRPr="008E13E9">
        <w:rPr>
          <w:rFonts w:ascii="Times New Roman" w:hAnsi="Times New Roman" w:cs="Times New Roman"/>
          <w:sz w:val="24"/>
          <w:szCs w:val="24"/>
        </w:rPr>
        <w:t>0</w:t>
      </w:r>
      <w:r w:rsidR="000F1448" w:rsidRPr="008E13E9">
        <w:rPr>
          <w:rFonts w:ascii="Times New Roman" w:hAnsi="Times New Roman" w:cs="Times New Roman"/>
          <w:sz w:val="24"/>
          <w:szCs w:val="24"/>
        </w:rPr>
        <w:t xml:space="preserve">% and </w:t>
      </w:r>
      <w:r w:rsidR="00494BA4" w:rsidRPr="008E13E9">
        <w:rPr>
          <w:rFonts w:ascii="Times New Roman" w:hAnsi="Times New Roman" w:cs="Times New Roman"/>
          <w:sz w:val="24"/>
          <w:szCs w:val="24"/>
        </w:rPr>
        <w:t xml:space="preserve">4 people were housewife that is about 8%. Among these we can see maximum people were from the </w:t>
      </w:r>
      <w:r w:rsidR="00741F2F" w:rsidRPr="008E13E9">
        <w:rPr>
          <w:rFonts w:ascii="Times New Roman" w:hAnsi="Times New Roman" w:cs="Times New Roman"/>
          <w:sz w:val="24"/>
          <w:szCs w:val="24"/>
        </w:rPr>
        <w:t>Business</w:t>
      </w:r>
      <w:r w:rsidR="00494BA4" w:rsidRPr="008E13E9">
        <w:rPr>
          <w:rFonts w:ascii="Times New Roman" w:hAnsi="Times New Roman" w:cs="Times New Roman"/>
          <w:sz w:val="24"/>
          <w:szCs w:val="24"/>
        </w:rPr>
        <w:t xml:space="preserve"> sector and minimum were from the housewife. </w:t>
      </w:r>
    </w:p>
    <w:p w14:paraId="2C740CCE" w14:textId="7B1C09CF" w:rsidR="00AE535D" w:rsidRPr="008E13E9" w:rsidRDefault="00AE535D" w:rsidP="00190383">
      <w:pPr>
        <w:spacing w:line="360" w:lineRule="auto"/>
        <w:jc w:val="both"/>
        <w:rPr>
          <w:rFonts w:ascii="Times New Roman" w:hAnsi="Times New Roman" w:cs="Times New Roman"/>
          <w:sz w:val="24"/>
          <w:szCs w:val="24"/>
        </w:rPr>
      </w:pPr>
    </w:p>
    <w:p w14:paraId="7DB13545" w14:textId="125587A3" w:rsidR="00AE535D" w:rsidRPr="008E13E9" w:rsidRDefault="00AE535D" w:rsidP="00190383">
      <w:pPr>
        <w:spacing w:line="360" w:lineRule="auto"/>
        <w:jc w:val="both"/>
        <w:rPr>
          <w:rFonts w:ascii="Times New Roman" w:hAnsi="Times New Roman" w:cs="Times New Roman"/>
          <w:sz w:val="24"/>
          <w:szCs w:val="24"/>
        </w:rPr>
      </w:pPr>
    </w:p>
    <w:p w14:paraId="015DF4B9" w14:textId="0C8202D3" w:rsidR="00AE535D" w:rsidRPr="008E13E9" w:rsidRDefault="00AE535D" w:rsidP="00190383">
      <w:pPr>
        <w:spacing w:line="360" w:lineRule="auto"/>
        <w:jc w:val="both"/>
        <w:rPr>
          <w:rFonts w:ascii="Times New Roman" w:hAnsi="Times New Roman" w:cs="Times New Roman"/>
          <w:sz w:val="24"/>
          <w:szCs w:val="24"/>
        </w:rPr>
      </w:pPr>
    </w:p>
    <w:p w14:paraId="3161C4C5" w14:textId="240D1CB6" w:rsidR="00904131" w:rsidRPr="008E13E9" w:rsidRDefault="007A623C" w:rsidP="00190383">
      <w:pPr>
        <w:pStyle w:val="Heading3"/>
        <w:spacing w:line="360" w:lineRule="auto"/>
        <w:jc w:val="both"/>
        <w:rPr>
          <w:rFonts w:ascii="Times New Roman" w:hAnsi="Times New Roman" w:cs="Times New Roman"/>
          <w:color w:val="000000" w:themeColor="text1"/>
        </w:rPr>
      </w:pPr>
      <w:bookmarkStart w:id="72" w:name="_Toc102998896"/>
      <w:r w:rsidRPr="008E13E9">
        <w:rPr>
          <w:rFonts w:ascii="Times New Roman" w:hAnsi="Times New Roman" w:cs="Times New Roman"/>
          <w:color w:val="000000" w:themeColor="text1"/>
        </w:rPr>
        <w:t>Educational background of the customers:</w:t>
      </w:r>
      <w:bookmarkEnd w:id="72"/>
    </w:p>
    <w:p w14:paraId="78F72924" w14:textId="274284CC" w:rsidR="00904131" w:rsidRPr="008E13E9" w:rsidRDefault="00904131" w:rsidP="00190383">
      <w:pPr>
        <w:pStyle w:val="Caption"/>
        <w:keepNext/>
        <w:spacing w:line="360" w:lineRule="auto"/>
        <w:rPr>
          <w:rFonts w:ascii="Times New Roman" w:hAnsi="Times New Roman" w:cs="Times New Roman"/>
          <w:b/>
          <w:bCs/>
          <w:i w:val="0"/>
          <w:iCs w:val="0"/>
          <w:color w:val="auto"/>
          <w:sz w:val="24"/>
          <w:szCs w:val="24"/>
        </w:rPr>
      </w:pPr>
      <w:bookmarkStart w:id="73" w:name="_Toc101970000"/>
      <w:r w:rsidRPr="008E13E9">
        <w:rPr>
          <w:rFonts w:ascii="Times New Roman" w:hAnsi="Times New Roman" w:cs="Times New Roman"/>
          <w:b/>
          <w:bCs/>
          <w:i w:val="0"/>
          <w:iCs w:val="0"/>
          <w:color w:val="auto"/>
          <w:sz w:val="24"/>
          <w:szCs w:val="24"/>
        </w:rPr>
        <w:t xml:space="preserve">Table </w:t>
      </w:r>
      <w:r w:rsidRPr="008E13E9">
        <w:rPr>
          <w:rFonts w:ascii="Times New Roman" w:hAnsi="Times New Roman" w:cs="Times New Roman"/>
          <w:b/>
          <w:bCs/>
          <w:i w:val="0"/>
          <w:iCs w:val="0"/>
          <w:color w:val="auto"/>
          <w:sz w:val="24"/>
          <w:szCs w:val="24"/>
        </w:rPr>
        <w:fldChar w:fldCharType="begin"/>
      </w:r>
      <w:r w:rsidRPr="008E13E9">
        <w:rPr>
          <w:rFonts w:ascii="Times New Roman" w:hAnsi="Times New Roman" w:cs="Times New Roman"/>
          <w:b/>
          <w:bCs/>
          <w:i w:val="0"/>
          <w:iCs w:val="0"/>
          <w:color w:val="auto"/>
          <w:sz w:val="24"/>
          <w:szCs w:val="24"/>
        </w:rPr>
        <w:instrText xml:space="preserve"> SEQ Table \* ARABIC </w:instrText>
      </w:r>
      <w:r w:rsidRPr="008E13E9">
        <w:rPr>
          <w:rFonts w:ascii="Times New Roman" w:hAnsi="Times New Roman" w:cs="Times New Roman"/>
          <w:b/>
          <w:bCs/>
          <w:i w:val="0"/>
          <w:iCs w:val="0"/>
          <w:color w:val="auto"/>
          <w:sz w:val="24"/>
          <w:szCs w:val="24"/>
        </w:rPr>
        <w:fldChar w:fldCharType="separate"/>
      </w:r>
      <w:r w:rsidR="00E90085">
        <w:rPr>
          <w:rFonts w:ascii="Times New Roman" w:hAnsi="Times New Roman" w:cs="Times New Roman"/>
          <w:b/>
          <w:bCs/>
          <w:i w:val="0"/>
          <w:iCs w:val="0"/>
          <w:noProof/>
          <w:color w:val="auto"/>
          <w:sz w:val="24"/>
          <w:szCs w:val="24"/>
        </w:rPr>
        <w:t>6</w:t>
      </w:r>
      <w:r w:rsidRPr="008E13E9">
        <w:rPr>
          <w:rFonts w:ascii="Times New Roman" w:hAnsi="Times New Roman" w:cs="Times New Roman"/>
          <w:b/>
          <w:bCs/>
          <w:i w:val="0"/>
          <w:iCs w:val="0"/>
          <w:color w:val="auto"/>
          <w:sz w:val="24"/>
          <w:szCs w:val="24"/>
        </w:rPr>
        <w:fldChar w:fldCharType="end"/>
      </w:r>
      <w:r w:rsidRPr="008E13E9">
        <w:rPr>
          <w:rFonts w:ascii="Times New Roman" w:hAnsi="Times New Roman" w:cs="Times New Roman"/>
          <w:b/>
          <w:bCs/>
          <w:i w:val="0"/>
          <w:iCs w:val="0"/>
          <w:color w:val="auto"/>
          <w:sz w:val="24"/>
          <w:szCs w:val="24"/>
        </w:rPr>
        <w:t>: Educational background of the customers</w:t>
      </w:r>
      <w:r w:rsidRPr="008E13E9">
        <w:rPr>
          <w:rFonts w:ascii="Times New Roman" w:hAnsi="Times New Roman" w:cs="Times New Roman"/>
          <w:b/>
          <w:bCs/>
          <w:i w:val="0"/>
          <w:iCs w:val="0"/>
          <w:noProof/>
          <w:color w:val="auto"/>
          <w:sz w:val="24"/>
          <w:szCs w:val="24"/>
        </w:rPr>
        <w:t>.</w:t>
      </w:r>
      <w:bookmarkEnd w:id="73"/>
    </w:p>
    <w:tbl>
      <w:tblPr>
        <w:tblStyle w:val="TableGrid"/>
        <w:tblW w:w="0" w:type="auto"/>
        <w:jc w:val="center"/>
        <w:tblLook w:val="04A0" w:firstRow="1" w:lastRow="0" w:firstColumn="1" w:lastColumn="0" w:noHBand="0" w:noVBand="1"/>
      </w:tblPr>
      <w:tblGrid>
        <w:gridCol w:w="4675"/>
        <w:gridCol w:w="4675"/>
      </w:tblGrid>
      <w:tr w:rsidR="00A0784E" w:rsidRPr="008E13E9" w14:paraId="1D728DD0" w14:textId="77777777" w:rsidTr="0098731E">
        <w:trPr>
          <w:jc w:val="center"/>
        </w:trPr>
        <w:tc>
          <w:tcPr>
            <w:tcW w:w="9350" w:type="dxa"/>
            <w:gridSpan w:val="2"/>
          </w:tcPr>
          <w:p w14:paraId="5C64ADF6" w14:textId="491CA8D6" w:rsidR="00A0784E" w:rsidRPr="008E13E9" w:rsidRDefault="00A0784E" w:rsidP="00190383">
            <w:pPr>
              <w:spacing w:line="360" w:lineRule="auto"/>
              <w:jc w:val="center"/>
              <w:rPr>
                <w:rFonts w:ascii="Times New Roman" w:hAnsi="Times New Roman" w:cs="Times New Roman"/>
                <w:sz w:val="24"/>
                <w:szCs w:val="24"/>
              </w:rPr>
            </w:pPr>
            <w:r w:rsidRPr="008E13E9">
              <w:rPr>
                <w:rFonts w:ascii="Times New Roman" w:hAnsi="Times New Roman" w:cs="Times New Roman"/>
                <w:sz w:val="24"/>
                <w:szCs w:val="24"/>
              </w:rPr>
              <w:t>Educational Background</w:t>
            </w:r>
          </w:p>
        </w:tc>
      </w:tr>
      <w:tr w:rsidR="00A0784E" w:rsidRPr="008E13E9" w14:paraId="58386E25" w14:textId="77777777" w:rsidTr="0098731E">
        <w:trPr>
          <w:jc w:val="center"/>
        </w:trPr>
        <w:tc>
          <w:tcPr>
            <w:tcW w:w="4675" w:type="dxa"/>
          </w:tcPr>
          <w:p w14:paraId="4EB71710" w14:textId="0A2E7A44" w:rsidR="00A0784E" w:rsidRPr="008E13E9" w:rsidRDefault="00A0784E"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 xml:space="preserve">Graduate </w:t>
            </w:r>
          </w:p>
        </w:tc>
        <w:tc>
          <w:tcPr>
            <w:tcW w:w="4675" w:type="dxa"/>
          </w:tcPr>
          <w:p w14:paraId="60FCAAFC" w14:textId="3E4A448F" w:rsidR="00A0784E" w:rsidRPr="008E13E9" w:rsidRDefault="00A0784E"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Non-Graduate</w:t>
            </w:r>
          </w:p>
        </w:tc>
      </w:tr>
      <w:tr w:rsidR="00A0784E" w:rsidRPr="008E13E9" w14:paraId="661F287A" w14:textId="77777777" w:rsidTr="0098731E">
        <w:trPr>
          <w:jc w:val="center"/>
        </w:trPr>
        <w:tc>
          <w:tcPr>
            <w:tcW w:w="4675" w:type="dxa"/>
          </w:tcPr>
          <w:p w14:paraId="07E6712A" w14:textId="4A378B90" w:rsidR="00A0784E" w:rsidRPr="008E13E9" w:rsidRDefault="00A0784E"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16</w:t>
            </w:r>
          </w:p>
        </w:tc>
        <w:tc>
          <w:tcPr>
            <w:tcW w:w="4675" w:type="dxa"/>
          </w:tcPr>
          <w:p w14:paraId="2E900511" w14:textId="0D607726" w:rsidR="00A0784E" w:rsidRPr="008E13E9" w:rsidRDefault="00A0784E"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34</w:t>
            </w:r>
          </w:p>
        </w:tc>
      </w:tr>
      <w:tr w:rsidR="00066461" w:rsidRPr="008E13E9" w14:paraId="7A5EED5A" w14:textId="77777777" w:rsidTr="0098731E">
        <w:trPr>
          <w:jc w:val="center"/>
        </w:trPr>
        <w:tc>
          <w:tcPr>
            <w:tcW w:w="4675" w:type="dxa"/>
          </w:tcPr>
          <w:p w14:paraId="23B9A9C6" w14:textId="11E72D0C" w:rsidR="00066461" w:rsidRPr="008E13E9" w:rsidRDefault="007D2153"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32%</w:t>
            </w:r>
          </w:p>
        </w:tc>
        <w:tc>
          <w:tcPr>
            <w:tcW w:w="4675" w:type="dxa"/>
          </w:tcPr>
          <w:p w14:paraId="24B2CC93" w14:textId="5F634F50" w:rsidR="00066461" w:rsidRPr="008E13E9" w:rsidRDefault="007D2153"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68%</w:t>
            </w:r>
          </w:p>
        </w:tc>
      </w:tr>
    </w:tbl>
    <w:p w14:paraId="29A0B953" w14:textId="54A5484E" w:rsidR="00A0784E" w:rsidRPr="008E13E9" w:rsidRDefault="00A0784E" w:rsidP="00190383">
      <w:pPr>
        <w:spacing w:line="360" w:lineRule="auto"/>
        <w:jc w:val="both"/>
        <w:rPr>
          <w:rFonts w:ascii="Times New Roman" w:hAnsi="Times New Roman" w:cs="Times New Roman"/>
          <w:sz w:val="24"/>
          <w:szCs w:val="24"/>
        </w:rPr>
      </w:pPr>
    </w:p>
    <w:p w14:paraId="0D696D6A" w14:textId="63B538C6" w:rsidR="00904131" w:rsidRPr="008E13E9" w:rsidRDefault="00904131" w:rsidP="00190383">
      <w:pPr>
        <w:pStyle w:val="Caption"/>
        <w:keepNext/>
        <w:spacing w:line="360" w:lineRule="auto"/>
        <w:jc w:val="both"/>
        <w:rPr>
          <w:rFonts w:ascii="Times New Roman" w:hAnsi="Times New Roman" w:cs="Times New Roman"/>
          <w:b/>
          <w:bCs/>
          <w:i w:val="0"/>
          <w:iCs w:val="0"/>
          <w:color w:val="auto"/>
          <w:sz w:val="24"/>
          <w:szCs w:val="24"/>
        </w:rPr>
      </w:pPr>
      <w:bookmarkStart w:id="74" w:name="_Toc100701398"/>
      <w:r w:rsidRPr="008E13E9">
        <w:rPr>
          <w:rFonts w:ascii="Times New Roman" w:hAnsi="Times New Roman" w:cs="Times New Roman"/>
          <w:b/>
          <w:bCs/>
          <w:i w:val="0"/>
          <w:iCs w:val="0"/>
          <w:color w:val="auto"/>
          <w:sz w:val="24"/>
          <w:szCs w:val="24"/>
        </w:rPr>
        <w:t xml:space="preserve">Figure </w:t>
      </w:r>
      <w:r w:rsidRPr="008E13E9">
        <w:rPr>
          <w:rFonts w:ascii="Times New Roman" w:hAnsi="Times New Roman" w:cs="Times New Roman"/>
          <w:b/>
          <w:bCs/>
          <w:i w:val="0"/>
          <w:iCs w:val="0"/>
          <w:color w:val="auto"/>
          <w:sz w:val="24"/>
          <w:szCs w:val="24"/>
        </w:rPr>
        <w:fldChar w:fldCharType="begin"/>
      </w:r>
      <w:r w:rsidRPr="008E13E9">
        <w:rPr>
          <w:rFonts w:ascii="Times New Roman" w:hAnsi="Times New Roman" w:cs="Times New Roman"/>
          <w:b/>
          <w:bCs/>
          <w:i w:val="0"/>
          <w:iCs w:val="0"/>
          <w:color w:val="auto"/>
          <w:sz w:val="24"/>
          <w:szCs w:val="24"/>
        </w:rPr>
        <w:instrText xml:space="preserve"> SEQ Figure \* ARABIC </w:instrText>
      </w:r>
      <w:r w:rsidRPr="008E13E9">
        <w:rPr>
          <w:rFonts w:ascii="Times New Roman" w:hAnsi="Times New Roman" w:cs="Times New Roman"/>
          <w:b/>
          <w:bCs/>
          <w:i w:val="0"/>
          <w:iCs w:val="0"/>
          <w:color w:val="auto"/>
          <w:sz w:val="24"/>
          <w:szCs w:val="24"/>
        </w:rPr>
        <w:fldChar w:fldCharType="separate"/>
      </w:r>
      <w:r w:rsidR="005375DD">
        <w:rPr>
          <w:rFonts w:ascii="Times New Roman" w:hAnsi="Times New Roman" w:cs="Times New Roman"/>
          <w:b/>
          <w:bCs/>
          <w:i w:val="0"/>
          <w:iCs w:val="0"/>
          <w:noProof/>
          <w:color w:val="auto"/>
          <w:sz w:val="24"/>
          <w:szCs w:val="24"/>
        </w:rPr>
        <w:t>5</w:t>
      </w:r>
      <w:r w:rsidRPr="008E13E9">
        <w:rPr>
          <w:rFonts w:ascii="Times New Roman" w:hAnsi="Times New Roman" w:cs="Times New Roman"/>
          <w:b/>
          <w:bCs/>
          <w:i w:val="0"/>
          <w:iCs w:val="0"/>
          <w:color w:val="auto"/>
          <w:sz w:val="24"/>
          <w:szCs w:val="24"/>
        </w:rPr>
        <w:fldChar w:fldCharType="end"/>
      </w:r>
      <w:r w:rsidRPr="008E13E9">
        <w:rPr>
          <w:rFonts w:ascii="Times New Roman" w:hAnsi="Times New Roman" w:cs="Times New Roman"/>
          <w:b/>
          <w:bCs/>
          <w:i w:val="0"/>
          <w:iCs w:val="0"/>
          <w:color w:val="auto"/>
          <w:sz w:val="24"/>
          <w:szCs w:val="24"/>
        </w:rPr>
        <w:t>: Educational background of the customers.</w:t>
      </w:r>
      <w:bookmarkEnd w:id="74"/>
    </w:p>
    <w:p w14:paraId="63D3C2F5" w14:textId="5780FCDF" w:rsidR="00AE535D" w:rsidRPr="008E13E9" w:rsidRDefault="00AE535D" w:rsidP="00190383">
      <w:pPr>
        <w:spacing w:line="360" w:lineRule="auto"/>
        <w:jc w:val="center"/>
        <w:rPr>
          <w:rFonts w:ascii="Times New Roman" w:hAnsi="Times New Roman" w:cs="Times New Roman"/>
          <w:sz w:val="24"/>
          <w:szCs w:val="24"/>
        </w:rPr>
      </w:pPr>
      <w:r w:rsidRPr="008E13E9">
        <w:rPr>
          <w:rFonts w:ascii="Times New Roman" w:hAnsi="Times New Roman" w:cs="Times New Roman"/>
          <w:noProof/>
        </w:rPr>
        <w:drawing>
          <wp:inline distT="0" distB="0" distL="0" distR="0" wp14:anchorId="0A71DD71" wp14:editId="7E789323">
            <wp:extent cx="4572000" cy="2743200"/>
            <wp:effectExtent l="0" t="0" r="0" b="0"/>
            <wp:docPr id="6" name="Chart 6">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7C7511CF-33E7-4F79-A6ED-31FF5D3C7D9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6CC689A3" w14:textId="73733C66" w:rsidR="00AF6A69" w:rsidRPr="008E13E9" w:rsidRDefault="00AF6A69" w:rsidP="00190383">
      <w:pPr>
        <w:spacing w:line="360" w:lineRule="auto"/>
        <w:jc w:val="both"/>
        <w:rPr>
          <w:rFonts w:ascii="Times New Roman" w:hAnsi="Times New Roman" w:cs="Times New Roman"/>
          <w:sz w:val="24"/>
          <w:szCs w:val="24"/>
        </w:rPr>
      </w:pPr>
    </w:p>
    <w:p w14:paraId="32EAF256" w14:textId="7F115788" w:rsidR="00FC5FB5" w:rsidRPr="008E13E9" w:rsidRDefault="00E51EAD"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lastRenderedPageBreak/>
        <w:t xml:space="preserve">As Imamganj is a business area of Old Dhaka, I found that most of the </w:t>
      </w:r>
      <w:r w:rsidR="00D06321" w:rsidRPr="008E13E9">
        <w:rPr>
          <w:rFonts w:ascii="Times New Roman" w:hAnsi="Times New Roman" w:cs="Times New Roman"/>
          <w:sz w:val="24"/>
          <w:szCs w:val="24"/>
        </w:rPr>
        <w:t>participants</w:t>
      </w:r>
      <w:r w:rsidRPr="008E13E9">
        <w:rPr>
          <w:rFonts w:ascii="Times New Roman" w:hAnsi="Times New Roman" w:cs="Times New Roman"/>
          <w:sz w:val="24"/>
          <w:szCs w:val="24"/>
        </w:rPr>
        <w:t xml:space="preserve"> are not graduate and few of the </w:t>
      </w:r>
      <w:r w:rsidR="00D06321" w:rsidRPr="008E13E9">
        <w:rPr>
          <w:rFonts w:ascii="Times New Roman" w:hAnsi="Times New Roman" w:cs="Times New Roman"/>
          <w:sz w:val="24"/>
          <w:szCs w:val="24"/>
        </w:rPr>
        <w:t>participants</w:t>
      </w:r>
      <w:r w:rsidRPr="008E13E9">
        <w:rPr>
          <w:rFonts w:ascii="Times New Roman" w:hAnsi="Times New Roman" w:cs="Times New Roman"/>
          <w:sz w:val="24"/>
          <w:szCs w:val="24"/>
        </w:rPr>
        <w:t xml:space="preserve"> are graduate. The percentage of the Non-Graduate participants is 68</w:t>
      </w:r>
      <w:r w:rsidR="00D06321" w:rsidRPr="008E13E9">
        <w:rPr>
          <w:rFonts w:ascii="Times New Roman" w:hAnsi="Times New Roman" w:cs="Times New Roman"/>
          <w:sz w:val="24"/>
          <w:szCs w:val="24"/>
        </w:rPr>
        <w:t xml:space="preserve"> and the number is 34 people</w:t>
      </w:r>
      <w:r w:rsidRPr="008E13E9">
        <w:rPr>
          <w:rFonts w:ascii="Times New Roman" w:hAnsi="Times New Roman" w:cs="Times New Roman"/>
          <w:sz w:val="24"/>
          <w:szCs w:val="24"/>
        </w:rPr>
        <w:t xml:space="preserve"> </w:t>
      </w:r>
      <w:r w:rsidR="00D06321" w:rsidRPr="008E13E9">
        <w:rPr>
          <w:rFonts w:ascii="Times New Roman" w:hAnsi="Times New Roman" w:cs="Times New Roman"/>
          <w:sz w:val="24"/>
          <w:szCs w:val="24"/>
        </w:rPr>
        <w:t>where</w:t>
      </w:r>
      <w:r w:rsidRPr="008E13E9">
        <w:rPr>
          <w:rFonts w:ascii="Times New Roman" w:hAnsi="Times New Roman" w:cs="Times New Roman"/>
          <w:sz w:val="24"/>
          <w:szCs w:val="24"/>
        </w:rPr>
        <w:t xml:space="preserve"> the percentage of the Graduate participants is 32</w:t>
      </w:r>
      <w:r w:rsidR="00D06321" w:rsidRPr="008E13E9">
        <w:rPr>
          <w:rFonts w:ascii="Times New Roman" w:hAnsi="Times New Roman" w:cs="Times New Roman"/>
          <w:sz w:val="24"/>
          <w:szCs w:val="24"/>
        </w:rPr>
        <w:t xml:space="preserve"> and the number is 16 people as shown in the table no 6 and figure no 5</w:t>
      </w:r>
      <w:r w:rsidRPr="008E13E9">
        <w:rPr>
          <w:rFonts w:ascii="Times New Roman" w:hAnsi="Times New Roman" w:cs="Times New Roman"/>
          <w:sz w:val="24"/>
          <w:szCs w:val="24"/>
        </w:rPr>
        <w:t>.</w:t>
      </w:r>
      <w:r w:rsidR="00EB08FC" w:rsidRPr="008E13E9">
        <w:rPr>
          <w:rFonts w:ascii="Times New Roman" w:hAnsi="Times New Roman" w:cs="Times New Roman"/>
          <w:sz w:val="24"/>
          <w:szCs w:val="24"/>
        </w:rPr>
        <w:t xml:space="preserve"> </w:t>
      </w:r>
    </w:p>
    <w:p w14:paraId="46834ABA" w14:textId="35D68BAD" w:rsidR="00EB08FC" w:rsidRPr="008E13E9" w:rsidRDefault="00EB08FC" w:rsidP="00190383">
      <w:pPr>
        <w:spacing w:line="360" w:lineRule="auto"/>
        <w:jc w:val="both"/>
        <w:rPr>
          <w:rFonts w:ascii="Times New Roman" w:hAnsi="Times New Roman" w:cs="Times New Roman"/>
          <w:sz w:val="24"/>
          <w:szCs w:val="24"/>
        </w:rPr>
      </w:pPr>
    </w:p>
    <w:p w14:paraId="437F97F4" w14:textId="241E1567" w:rsidR="00FC5FB5" w:rsidRPr="008E13E9" w:rsidRDefault="00FC5FB5" w:rsidP="00190383">
      <w:pPr>
        <w:spacing w:line="360" w:lineRule="auto"/>
        <w:jc w:val="both"/>
        <w:rPr>
          <w:rFonts w:ascii="Times New Roman" w:hAnsi="Times New Roman" w:cs="Times New Roman"/>
          <w:sz w:val="24"/>
          <w:szCs w:val="24"/>
        </w:rPr>
      </w:pPr>
    </w:p>
    <w:p w14:paraId="3127E6E3" w14:textId="62D15D77" w:rsidR="007D2153" w:rsidRPr="008E13E9" w:rsidRDefault="007D2153" w:rsidP="00190383">
      <w:pPr>
        <w:spacing w:line="360" w:lineRule="auto"/>
        <w:jc w:val="both"/>
        <w:rPr>
          <w:rFonts w:ascii="Times New Roman" w:hAnsi="Times New Roman" w:cs="Times New Roman"/>
          <w:sz w:val="24"/>
          <w:szCs w:val="24"/>
        </w:rPr>
      </w:pPr>
    </w:p>
    <w:p w14:paraId="4AE1FFCE" w14:textId="73744153" w:rsidR="007D2153" w:rsidRPr="008E13E9" w:rsidRDefault="007D2153" w:rsidP="00190383">
      <w:pPr>
        <w:spacing w:line="360" w:lineRule="auto"/>
        <w:jc w:val="both"/>
        <w:rPr>
          <w:rFonts w:ascii="Times New Roman" w:hAnsi="Times New Roman" w:cs="Times New Roman"/>
          <w:sz w:val="24"/>
          <w:szCs w:val="24"/>
        </w:rPr>
      </w:pPr>
    </w:p>
    <w:p w14:paraId="63CA4BB1" w14:textId="47A016C0" w:rsidR="00904131" w:rsidRPr="008E13E9" w:rsidRDefault="007A623C" w:rsidP="00190383">
      <w:pPr>
        <w:pStyle w:val="Heading3"/>
        <w:spacing w:line="360" w:lineRule="auto"/>
        <w:jc w:val="both"/>
        <w:rPr>
          <w:rFonts w:ascii="Times New Roman" w:hAnsi="Times New Roman" w:cs="Times New Roman"/>
          <w:color w:val="000000" w:themeColor="text1"/>
        </w:rPr>
      </w:pPr>
      <w:bookmarkStart w:id="75" w:name="_Toc102998897"/>
      <w:r w:rsidRPr="008E13E9">
        <w:rPr>
          <w:rFonts w:ascii="Times New Roman" w:hAnsi="Times New Roman" w:cs="Times New Roman"/>
          <w:color w:val="000000" w:themeColor="text1"/>
        </w:rPr>
        <w:t>Monthly income of the customers:</w:t>
      </w:r>
      <w:bookmarkEnd w:id="75"/>
    </w:p>
    <w:p w14:paraId="591B6CCB" w14:textId="4761B0E0" w:rsidR="00EC16F8" w:rsidRPr="008E13E9" w:rsidRDefault="00EC16F8" w:rsidP="00190383">
      <w:pPr>
        <w:pStyle w:val="Caption"/>
        <w:keepNext/>
        <w:spacing w:line="360" w:lineRule="auto"/>
        <w:rPr>
          <w:rFonts w:ascii="Times New Roman" w:hAnsi="Times New Roman" w:cs="Times New Roman"/>
          <w:b/>
          <w:bCs/>
          <w:i w:val="0"/>
          <w:iCs w:val="0"/>
          <w:color w:val="auto"/>
          <w:sz w:val="24"/>
          <w:szCs w:val="24"/>
        </w:rPr>
      </w:pPr>
      <w:bookmarkStart w:id="76" w:name="_Toc101970001"/>
      <w:r w:rsidRPr="008E13E9">
        <w:rPr>
          <w:rFonts w:ascii="Times New Roman" w:hAnsi="Times New Roman" w:cs="Times New Roman"/>
          <w:b/>
          <w:bCs/>
          <w:i w:val="0"/>
          <w:iCs w:val="0"/>
          <w:color w:val="auto"/>
          <w:sz w:val="24"/>
          <w:szCs w:val="24"/>
        </w:rPr>
        <w:t xml:space="preserve">Table </w:t>
      </w:r>
      <w:r w:rsidRPr="008E13E9">
        <w:rPr>
          <w:rFonts w:ascii="Times New Roman" w:hAnsi="Times New Roman" w:cs="Times New Roman"/>
          <w:b/>
          <w:bCs/>
          <w:i w:val="0"/>
          <w:iCs w:val="0"/>
          <w:color w:val="auto"/>
          <w:sz w:val="24"/>
          <w:szCs w:val="24"/>
        </w:rPr>
        <w:fldChar w:fldCharType="begin"/>
      </w:r>
      <w:r w:rsidRPr="008E13E9">
        <w:rPr>
          <w:rFonts w:ascii="Times New Roman" w:hAnsi="Times New Roman" w:cs="Times New Roman"/>
          <w:b/>
          <w:bCs/>
          <w:i w:val="0"/>
          <w:iCs w:val="0"/>
          <w:color w:val="auto"/>
          <w:sz w:val="24"/>
          <w:szCs w:val="24"/>
        </w:rPr>
        <w:instrText xml:space="preserve"> SEQ Table \* ARABIC </w:instrText>
      </w:r>
      <w:r w:rsidRPr="008E13E9">
        <w:rPr>
          <w:rFonts w:ascii="Times New Roman" w:hAnsi="Times New Roman" w:cs="Times New Roman"/>
          <w:b/>
          <w:bCs/>
          <w:i w:val="0"/>
          <w:iCs w:val="0"/>
          <w:color w:val="auto"/>
          <w:sz w:val="24"/>
          <w:szCs w:val="24"/>
        </w:rPr>
        <w:fldChar w:fldCharType="separate"/>
      </w:r>
      <w:r w:rsidR="00E90085">
        <w:rPr>
          <w:rFonts w:ascii="Times New Roman" w:hAnsi="Times New Roman" w:cs="Times New Roman"/>
          <w:b/>
          <w:bCs/>
          <w:i w:val="0"/>
          <w:iCs w:val="0"/>
          <w:noProof/>
          <w:color w:val="auto"/>
          <w:sz w:val="24"/>
          <w:szCs w:val="24"/>
        </w:rPr>
        <w:t>7</w:t>
      </w:r>
      <w:r w:rsidRPr="008E13E9">
        <w:rPr>
          <w:rFonts w:ascii="Times New Roman" w:hAnsi="Times New Roman" w:cs="Times New Roman"/>
          <w:b/>
          <w:bCs/>
          <w:i w:val="0"/>
          <w:iCs w:val="0"/>
          <w:color w:val="auto"/>
          <w:sz w:val="24"/>
          <w:szCs w:val="24"/>
        </w:rPr>
        <w:fldChar w:fldCharType="end"/>
      </w:r>
      <w:r w:rsidRPr="008E13E9">
        <w:rPr>
          <w:rFonts w:ascii="Times New Roman" w:hAnsi="Times New Roman" w:cs="Times New Roman"/>
          <w:b/>
          <w:bCs/>
          <w:i w:val="0"/>
          <w:iCs w:val="0"/>
          <w:color w:val="auto"/>
          <w:sz w:val="24"/>
          <w:szCs w:val="24"/>
        </w:rPr>
        <w:t>:  Monthly income of the customers.</w:t>
      </w:r>
      <w:bookmarkEnd w:id="76"/>
    </w:p>
    <w:tbl>
      <w:tblPr>
        <w:tblStyle w:val="TableGrid"/>
        <w:tblW w:w="0" w:type="auto"/>
        <w:jc w:val="center"/>
        <w:tblLook w:val="04A0" w:firstRow="1" w:lastRow="0" w:firstColumn="1" w:lastColumn="0" w:noHBand="0" w:noVBand="1"/>
      </w:tblPr>
      <w:tblGrid>
        <w:gridCol w:w="1870"/>
        <w:gridCol w:w="1870"/>
        <w:gridCol w:w="1870"/>
        <w:gridCol w:w="1870"/>
        <w:gridCol w:w="1870"/>
      </w:tblGrid>
      <w:tr w:rsidR="00FC5FB5" w:rsidRPr="008E13E9" w14:paraId="5EB4847E" w14:textId="77777777" w:rsidTr="0098731E">
        <w:trPr>
          <w:jc w:val="center"/>
        </w:trPr>
        <w:tc>
          <w:tcPr>
            <w:tcW w:w="9350" w:type="dxa"/>
            <w:gridSpan w:val="5"/>
          </w:tcPr>
          <w:p w14:paraId="66E0F219" w14:textId="04DC3B37" w:rsidR="00FC5FB5" w:rsidRPr="008E13E9" w:rsidRDefault="00FC5FB5" w:rsidP="00190383">
            <w:pPr>
              <w:spacing w:line="360" w:lineRule="auto"/>
              <w:jc w:val="center"/>
              <w:rPr>
                <w:rFonts w:ascii="Times New Roman" w:hAnsi="Times New Roman" w:cs="Times New Roman"/>
                <w:sz w:val="24"/>
                <w:szCs w:val="24"/>
              </w:rPr>
            </w:pPr>
            <w:r w:rsidRPr="008E13E9">
              <w:rPr>
                <w:rFonts w:ascii="Times New Roman" w:hAnsi="Times New Roman" w:cs="Times New Roman"/>
                <w:sz w:val="24"/>
                <w:szCs w:val="24"/>
              </w:rPr>
              <w:t>Monthly Income</w:t>
            </w:r>
          </w:p>
        </w:tc>
      </w:tr>
      <w:tr w:rsidR="00FC5FB5" w:rsidRPr="008E13E9" w14:paraId="43235489" w14:textId="77777777" w:rsidTr="0098731E">
        <w:trPr>
          <w:jc w:val="center"/>
        </w:trPr>
        <w:tc>
          <w:tcPr>
            <w:tcW w:w="1870" w:type="dxa"/>
          </w:tcPr>
          <w:p w14:paraId="4E4BC6B1" w14:textId="5FD6923D" w:rsidR="00FC5FB5" w:rsidRPr="008E13E9" w:rsidRDefault="00FC5FB5"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0-15000</w:t>
            </w:r>
          </w:p>
        </w:tc>
        <w:tc>
          <w:tcPr>
            <w:tcW w:w="1870" w:type="dxa"/>
          </w:tcPr>
          <w:p w14:paraId="4C1243E0" w14:textId="6126CCEE" w:rsidR="00FC5FB5" w:rsidRPr="008E13E9" w:rsidRDefault="00FC5FB5"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15000-35000</w:t>
            </w:r>
          </w:p>
        </w:tc>
        <w:tc>
          <w:tcPr>
            <w:tcW w:w="1870" w:type="dxa"/>
          </w:tcPr>
          <w:p w14:paraId="73C2BE77" w14:textId="1DD2C769" w:rsidR="00FC5FB5" w:rsidRPr="008E13E9" w:rsidRDefault="00FC5FB5"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35000-55000</w:t>
            </w:r>
          </w:p>
        </w:tc>
        <w:tc>
          <w:tcPr>
            <w:tcW w:w="1870" w:type="dxa"/>
          </w:tcPr>
          <w:p w14:paraId="1111D01F" w14:textId="3AE95058" w:rsidR="00FC5FB5" w:rsidRPr="008E13E9" w:rsidRDefault="00FC5FB5"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55000-75000</w:t>
            </w:r>
          </w:p>
        </w:tc>
        <w:tc>
          <w:tcPr>
            <w:tcW w:w="1870" w:type="dxa"/>
          </w:tcPr>
          <w:p w14:paraId="7369F685" w14:textId="1E8AF904" w:rsidR="00FC5FB5" w:rsidRPr="008E13E9" w:rsidRDefault="00FC5FB5"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Above 75000</w:t>
            </w:r>
          </w:p>
        </w:tc>
      </w:tr>
      <w:tr w:rsidR="00FC5FB5" w:rsidRPr="008E13E9" w14:paraId="28036793" w14:textId="77777777" w:rsidTr="0098731E">
        <w:trPr>
          <w:jc w:val="center"/>
        </w:trPr>
        <w:tc>
          <w:tcPr>
            <w:tcW w:w="1870" w:type="dxa"/>
          </w:tcPr>
          <w:p w14:paraId="3D6EEE4D" w14:textId="385ADDDC" w:rsidR="00FC5FB5" w:rsidRPr="008E13E9" w:rsidRDefault="00615B60"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0</w:t>
            </w:r>
          </w:p>
        </w:tc>
        <w:tc>
          <w:tcPr>
            <w:tcW w:w="1870" w:type="dxa"/>
          </w:tcPr>
          <w:p w14:paraId="63B8D457" w14:textId="43C9BE6F" w:rsidR="00FC5FB5" w:rsidRPr="008E13E9" w:rsidRDefault="00FC5FB5"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9</w:t>
            </w:r>
          </w:p>
        </w:tc>
        <w:tc>
          <w:tcPr>
            <w:tcW w:w="1870" w:type="dxa"/>
          </w:tcPr>
          <w:p w14:paraId="44B6FBAD" w14:textId="79D9C35C" w:rsidR="00FC5FB5" w:rsidRPr="008E13E9" w:rsidRDefault="00FC5FB5"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25</w:t>
            </w:r>
          </w:p>
        </w:tc>
        <w:tc>
          <w:tcPr>
            <w:tcW w:w="1870" w:type="dxa"/>
          </w:tcPr>
          <w:p w14:paraId="3AE1EF2B" w14:textId="7CD6F803" w:rsidR="00FC5FB5" w:rsidRPr="008E13E9" w:rsidRDefault="00FC5FB5"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1</w:t>
            </w:r>
            <w:r w:rsidR="00615B60" w:rsidRPr="008E13E9">
              <w:rPr>
                <w:rFonts w:ascii="Times New Roman" w:hAnsi="Times New Roman" w:cs="Times New Roman"/>
                <w:sz w:val="24"/>
                <w:szCs w:val="24"/>
              </w:rPr>
              <w:t>2</w:t>
            </w:r>
          </w:p>
        </w:tc>
        <w:tc>
          <w:tcPr>
            <w:tcW w:w="1870" w:type="dxa"/>
          </w:tcPr>
          <w:p w14:paraId="08A11DDD" w14:textId="732F932B" w:rsidR="00FC5FB5" w:rsidRPr="008E13E9" w:rsidRDefault="00FC5FB5"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4</w:t>
            </w:r>
          </w:p>
        </w:tc>
      </w:tr>
      <w:tr w:rsidR="00066461" w:rsidRPr="008E13E9" w14:paraId="75846900" w14:textId="77777777" w:rsidTr="0098731E">
        <w:trPr>
          <w:jc w:val="center"/>
        </w:trPr>
        <w:tc>
          <w:tcPr>
            <w:tcW w:w="1870" w:type="dxa"/>
          </w:tcPr>
          <w:p w14:paraId="6624B14B" w14:textId="10FE14B2" w:rsidR="00066461" w:rsidRPr="008E13E9" w:rsidRDefault="00615B60"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0%</w:t>
            </w:r>
          </w:p>
        </w:tc>
        <w:tc>
          <w:tcPr>
            <w:tcW w:w="1870" w:type="dxa"/>
          </w:tcPr>
          <w:p w14:paraId="28B2679C" w14:textId="73B18727" w:rsidR="00066461" w:rsidRPr="008E13E9" w:rsidRDefault="00A34AAA"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18%</w:t>
            </w:r>
          </w:p>
        </w:tc>
        <w:tc>
          <w:tcPr>
            <w:tcW w:w="1870" w:type="dxa"/>
          </w:tcPr>
          <w:p w14:paraId="5F3D8B96" w14:textId="7C9AD37B" w:rsidR="00066461" w:rsidRPr="008E13E9" w:rsidRDefault="00A34AAA"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50%</w:t>
            </w:r>
          </w:p>
        </w:tc>
        <w:tc>
          <w:tcPr>
            <w:tcW w:w="1870" w:type="dxa"/>
          </w:tcPr>
          <w:p w14:paraId="5720D102" w14:textId="599A5D6E" w:rsidR="00066461" w:rsidRPr="008E13E9" w:rsidRDefault="00A34AAA"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2</w:t>
            </w:r>
            <w:r w:rsidR="000777E5" w:rsidRPr="008E13E9">
              <w:rPr>
                <w:rFonts w:ascii="Times New Roman" w:hAnsi="Times New Roman" w:cs="Times New Roman"/>
                <w:sz w:val="24"/>
                <w:szCs w:val="24"/>
              </w:rPr>
              <w:t>4</w:t>
            </w:r>
            <w:r w:rsidRPr="008E13E9">
              <w:rPr>
                <w:rFonts w:ascii="Times New Roman" w:hAnsi="Times New Roman" w:cs="Times New Roman"/>
                <w:sz w:val="24"/>
                <w:szCs w:val="24"/>
              </w:rPr>
              <w:t>%</w:t>
            </w:r>
          </w:p>
        </w:tc>
        <w:tc>
          <w:tcPr>
            <w:tcW w:w="1870" w:type="dxa"/>
          </w:tcPr>
          <w:p w14:paraId="20FF1990" w14:textId="31E26497" w:rsidR="00066461" w:rsidRPr="008E13E9" w:rsidRDefault="00A34AAA"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8%</w:t>
            </w:r>
          </w:p>
        </w:tc>
      </w:tr>
    </w:tbl>
    <w:p w14:paraId="4AC5D8FD" w14:textId="232232AF" w:rsidR="007D2153" w:rsidRPr="008E13E9" w:rsidRDefault="007D2153" w:rsidP="00190383">
      <w:pPr>
        <w:spacing w:line="360" w:lineRule="auto"/>
        <w:jc w:val="both"/>
        <w:rPr>
          <w:rFonts w:ascii="Times New Roman" w:hAnsi="Times New Roman" w:cs="Times New Roman"/>
          <w:sz w:val="24"/>
          <w:szCs w:val="24"/>
        </w:rPr>
      </w:pPr>
    </w:p>
    <w:p w14:paraId="6B85C807" w14:textId="39C15EAE" w:rsidR="00EC16F8" w:rsidRPr="008E13E9" w:rsidRDefault="00EC16F8" w:rsidP="00190383">
      <w:pPr>
        <w:pStyle w:val="Caption"/>
        <w:keepNext/>
        <w:spacing w:line="360" w:lineRule="auto"/>
        <w:jc w:val="both"/>
        <w:rPr>
          <w:rFonts w:ascii="Times New Roman" w:hAnsi="Times New Roman" w:cs="Times New Roman"/>
          <w:b/>
          <w:bCs/>
          <w:i w:val="0"/>
          <w:iCs w:val="0"/>
          <w:color w:val="auto"/>
          <w:sz w:val="24"/>
          <w:szCs w:val="24"/>
        </w:rPr>
      </w:pPr>
      <w:bookmarkStart w:id="77" w:name="_Toc100701399"/>
      <w:r w:rsidRPr="008E13E9">
        <w:rPr>
          <w:rFonts w:ascii="Times New Roman" w:hAnsi="Times New Roman" w:cs="Times New Roman"/>
          <w:b/>
          <w:bCs/>
          <w:i w:val="0"/>
          <w:iCs w:val="0"/>
          <w:color w:val="auto"/>
          <w:sz w:val="24"/>
          <w:szCs w:val="24"/>
        </w:rPr>
        <w:t xml:space="preserve">Figure </w:t>
      </w:r>
      <w:r w:rsidRPr="008E13E9">
        <w:rPr>
          <w:rFonts w:ascii="Times New Roman" w:hAnsi="Times New Roman" w:cs="Times New Roman"/>
          <w:b/>
          <w:bCs/>
          <w:i w:val="0"/>
          <w:iCs w:val="0"/>
          <w:color w:val="auto"/>
          <w:sz w:val="24"/>
          <w:szCs w:val="24"/>
        </w:rPr>
        <w:fldChar w:fldCharType="begin"/>
      </w:r>
      <w:r w:rsidRPr="008E13E9">
        <w:rPr>
          <w:rFonts w:ascii="Times New Roman" w:hAnsi="Times New Roman" w:cs="Times New Roman"/>
          <w:b/>
          <w:bCs/>
          <w:i w:val="0"/>
          <w:iCs w:val="0"/>
          <w:color w:val="auto"/>
          <w:sz w:val="24"/>
          <w:szCs w:val="24"/>
        </w:rPr>
        <w:instrText xml:space="preserve"> SEQ Figure \* ARABIC </w:instrText>
      </w:r>
      <w:r w:rsidRPr="008E13E9">
        <w:rPr>
          <w:rFonts w:ascii="Times New Roman" w:hAnsi="Times New Roman" w:cs="Times New Roman"/>
          <w:b/>
          <w:bCs/>
          <w:i w:val="0"/>
          <w:iCs w:val="0"/>
          <w:color w:val="auto"/>
          <w:sz w:val="24"/>
          <w:szCs w:val="24"/>
        </w:rPr>
        <w:fldChar w:fldCharType="separate"/>
      </w:r>
      <w:r w:rsidR="005375DD">
        <w:rPr>
          <w:rFonts w:ascii="Times New Roman" w:hAnsi="Times New Roman" w:cs="Times New Roman"/>
          <w:b/>
          <w:bCs/>
          <w:i w:val="0"/>
          <w:iCs w:val="0"/>
          <w:noProof/>
          <w:color w:val="auto"/>
          <w:sz w:val="24"/>
          <w:szCs w:val="24"/>
        </w:rPr>
        <w:t>6</w:t>
      </w:r>
      <w:r w:rsidRPr="008E13E9">
        <w:rPr>
          <w:rFonts w:ascii="Times New Roman" w:hAnsi="Times New Roman" w:cs="Times New Roman"/>
          <w:b/>
          <w:bCs/>
          <w:i w:val="0"/>
          <w:iCs w:val="0"/>
          <w:color w:val="auto"/>
          <w:sz w:val="24"/>
          <w:szCs w:val="24"/>
        </w:rPr>
        <w:fldChar w:fldCharType="end"/>
      </w:r>
      <w:r w:rsidRPr="008E13E9">
        <w:rPr>
          <w:rFonts w:ascii="Times New Roman" w:hAnsi="Times New Roman" w:cs="Times New Roman"/>
          <w:b/>
          <w:bCs/>
          <w:i w:val="0"/>
          <w:iCs w:val="0"/>
          <w:color w:val="auto"/>
          <w:sz w:val="24"/>
          <w:szCs w:val="24"/>
        </w:rPr>
        <w:t>: Monthly income of the customers</w:t>
      </w:r>
      <w:r w:rsidRPr="008E13E9">
        <w:rPr>
          <w:rFonts w:ascii="Times New Roman" w:hAnsi="Times New Roman" w:cs="Times New Roman"/>
          <w:b/>
          <w:bCs/>
          <w:i w:val="0"/>
          <w:iCs w:val="0"/>
          <w:noProof/>
          <w:color w:val="auto"/>
          <w:sz w:val="24"/>
          <w:szCs w:val="24"/>
        </w:rPr>
        <w:t>.</w:t>
      </w:r>
      <w:bookmarkEnd w:id="77"/>
    </w:p>
    <w:p w14:paraId="71FF3611" w14:textId="3FE5888C" w:rsidR="007D2153" w:rsidRPr="008E13E9" w:rsidRDefault="00B34339" w:rsidP="00190383">
      <w:pPr>
        <w:spacing w:line="360" w:lineRule="auto"/>
        <w:jc w:val="center"/>
        <w:rPr>
          <w:rFonts w:ascii="Times New Roman" w:hAnsi="Times New Roman" w:cs="Times New Roman"/>
          <w:sz w:val="24"/>
          <w:szCs w:val="24"/>
        </w:rPr>
      </w:pPr>
      <w:r w:rsidRPr="008E13E9">
        <w:rPr>
          <w:rFonts w:ascii="Times New Roman" w:hAnsi="Times New Roman" w:cs="Times New Roman"/>
          <w:noProof/>
        </w:rPr>
        <w:drawing>
          <wp:inline distT="0" distB="0" distL="0" distR="0" wp14:anchorId="63B429AA" wp14:editId="48A2DAD0">
            <wp:extent cx="4572000" cy="2743200"/>
            <wp:effectExtent l="0" t="0" r="0" b="0"/>
            <wp:docPr id="20" name="Chart 20">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639A5F53-6A3C-4868-95D6-87C134CA72A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27093801" w14:textId="2F63CDD3" w:rsidR="00721846" w:rsidRPr="008E13E9" w:rsidRDefault="00721846" w:rsidP="00190383">
      <w:pPr>
        <w:spacing w:line="360" w:lineRule="auto"/>
        <w:jc w:val="both"/>
        <w:rPr>
          <w:rFonts w:ascii="Times New Roman" w:hAnsi="Times New Roman" w:cs="Times New Roman"/>
          <w:b/>
          <w:bCs/>
          <w:sz w:val="24"/>
          <w:szCs w:val="24"/>
          <w:u w:val="single"/>
        </w:rPr>
      </w:pPr>
    </w:p>
    <w:p w14:paraId="22DBE4FB" w14:textId="418F9366" w:rsidR="009834D3" w:rsidRPr="008E13E9" w:rsidRDefault="009834D3"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 xml:space="preserve">From the table 7 and figure 6, we can see that </w:t>
      </w:r>
      <w:r w:rsidR="00615B60" w:rsidRPr="008E13E9">
        <w:rPr>
          <w:rFonts w:ascii="Times New Roman" w:hAnsi="Times New Roman" w:cs="Times New Roman"/>
          <w:sz w:val="24"/>
          <w:szCs w:val="24"/>
        </w:rPr>
        <w:t>majority people have an income of 35000-55000 that is half of the total participants.</w:t>
      </w:r>
      <w:r w:rsidR="007B0952" w:rsidRPr="008E13E9">
        <w:rPr>
          <w:rFonts w:ascii="Times New Roman" w:hAnsi="Times New Roman" w:cs="Times New Roman"/>
          <w:sz w:val="24"/>
          <w:szCs w:val="24"/>
        </w:rPr>
        <w:t xml:space="preserve"> 4 participants have income above 75000 that is about 8% of the total participants. The people who have got an income per month is 15000-35000 is 9 and the proportion is 18%. On the other hand, 24% (12) people got </w:t>
      </w:r>
      <w:r w:rsidR="005123F6" w:rsidRPr="008E13E9">
        <w:rPr>
          <w:rFonts w:ascii="Times New Roman" w:hAnsi="Times New Roman" w:cs="Times New Roman"/>
          <w:sz w:val="24"/>
          <w:szCs w:val="24"/>
        </w:rPr>
        <w:t>a</w:t>
      </w:r>
      <w:r w:rsidR="007B0952" w:rsidRPr="008E13E9">
        <w:rPr>
          <w:rFonts w:ascii="Times New Roman" w:hAnsi="Times New Roman" w:cs="Times New Roman"/>
          <w:sz w:val="24"/>
          <w:szCs w:val="24"/>
        </w:rPr>
        <w:t xml:space="preserve"> monthly income in between 55000-75000.</w:t>
      </w:r>
    </w:p>
    <w:p w14:paraId="168E3528" w14:textId="77777777" w:rsidR="00721846" w:rsidRPr="008E13E9" w:rsidRDefault="00721846" w:rsidP="00190383">
      <w:pPr>
        <w:spacing w:line="360" w:lineRule="auto"/>
        <w:jc w:val="both"/>
        <w:rPr>
          <w:rFonts w:ascii="Times New Roman" w:hAnsi="Times New Roman" w:cs="Times New Roman"/>
          <w:b/>
          <w:bCs/>
          <w:sz w:val="24"/>
          <w:szCs w:val="24"/>
          <w:u w:val="single"/>
        </w:rPr>
      </w:pPr>
    </w:p>
    <w:p w14:paraId="7562A184" w14:textId="77777777" w:rsidR="00721846" w:rsidRPr="008E13E9" w:rsidRDefault="00721846" w:rsidP="00190383">
      <w:pPr>
        <w:spacing w:line="360" w:lineRule="auto"/>
        <w:jc w:val="both"/>
        <w:rPr>
          <w:rFonts w:ascii="Times New Roman" w:hAnsi="Times New Roman" w:cs="Times New Roman"/>
          <w:b/>
          <w:bCs/>
          <w:sz w:val="24"/>
          <w:szCs w:val="24"/>
          <w:u w:val="single"/>
        </w:rPr>
      </w:pPr>
    </w:p>
    <w:p w14:paraId="65E86642" w14:textId="77777777" w:rsidR="0098731E" w:rsidRPr="008E13E9" w:rsidRDefault="0098731E" w:rsidP="00190383">
      <w:pPr>
        <w:spacing w:line="360" w:lineRule="auto"/>
        <w:jc w:val="both"/>
        <w:rPr>
          <w:rFonts w:ascii="Times New Roman" w:hAnsi="Times New Roman" w:cs="Times New Roman"/>
          <w:b/>
          <w:bCs/>
          <w:sz w:val="24"/>
          <w:szCs w:val="24"/>
          <w:u w:val="single"/>
        </w:rPr>
      </w:pPr>
    </w:p>
    <w:p w14:paraId="25A30DC7" w14:textId="38686E05" w:rsidR="00CE2F95" w:rsidRPr="008E13E9" w:rsidRDefault="00A240A9" w:rsidP="00190383">
      <w:pPr>
        <w:pStyle w:val="Heading2"/>
        <w:spacing w:line="360" w:lineRule="auto"/>
        <w:jc w:val="both"/>
      </w:pPr>
      <w:bookmarkStart w:id="78" w:name="_Toc102998898"/>
      <w:r w:rsidRPr="008E13E9">
        <w:rPr>
          <w:szCs w:val="28"/>
        </w:rPr>
        <w:t>Customer Relationship part</w:t>
      </w:r>
      <w:r w:rsidR="00B1675E" w:rsidRPr="008E13E9">
        <w:rPr>
          <w:szCs w:val="28"/>
        </w:rPr>
        <w:t xml:space="preserve"> (Part-B)</w:t>
      </w:r>
      <w:bookmarkEnd w:id="78"/>
    </w:p>
    <w:p w14:paraId="35EAECDC" w14:textId="725E343D" w:rsidR="00CE2F95" w:rsidRPr="008E13E9" w:rsidRDefault="00CE2F95" w:rsidP="00190383">
      <w:pPr>
        <w:pStyle w:val="Heading3"/>
        <w:spacing w:line="360" w:lineRule="auto"/>
        <w:jc w:val="both"/>
        <w:rPr>
          <w:rFonts w:ascii="Times New Roman" w:hAnsi="Times New Roman" w:cs="Times New Roman"/>
          <w:color w:val="000000" w:themeColor="text1"/>
        </w:rPr>
      </w:pPr>
      <w:bookmarkStart w:id="79" w:name="_Toc102998899"/>
      <w:r w:rsidRPr="008E13E9">
        <w:rPr>
          <w:rFonts w:ascii="Times New Roman" w:hAnsi="Times New Roman" w:cs="Times New Roman"/>
          <w:color w:val="000000" w:themeColor="text1"/>
        </w:rPr>
        <w:t>From which sources you have got information about SEBL loan offering?</w:t>
      </w:r>
      <w:bookmarkEnd w:id="79"/>
    </w:p>
    <w:p w14:paraId="0D8DA322" w14:textId="3B1C346A" w:rsidR="00EC16F8" w:rsidRPr="008E13E9" w:rsidRDefault="00EC16F8" w:rsidP="00190383">
      <w:pPr>
        <w:pStyle w:val="Caption"/>
        <w:keepNext/>
        <w:spacing w:line="360" w:lineRule="auto"/>
        <w:rPr>
          <w:rFonts w:ascii="Times New Roman" w:hAnsi="Times New Roman" w:cs="Times New Roman"/>
          <w:b/>
          <w:bCs/>
          <w:i w:val="0"/>
          <w:iCs w:val="0"/>
          <w:color w:val="auto"/>
          <w:sz w:val="24"/>
          <w:szCs w:val="24"/>
        </w:rPr>
      </w:pPr>
      <w:bookmarkStart w:id="80" w:name="_Toc101970002"/>
      <w:r w:rsidRPr="008E13E9">
        <w:rPr>
          <w:rFonts w:ascii="Times New Roman" w:hAnsi="Times New Roman" w:cs="Times New Roman"/>
          <w:b/>
          <w:bCs/>
          <w:i w:val="0"/>
          <w:iCs w:val="0"/>
          <w:color w:val="auto"/>
          <w:sz w:val="24"/>
          <w:szCs w:val="24"/>
        </w:rPr>
        <w:t xml:space="preserve">Table </w:t>
      </w:r>
      <w:r w:rsidRPr="008E13E9">
        <w:rPr>
          <w:rFonts w:ascii="Times New Roman" w:hAnsi="Times New Roman" w:cs="Times New Roman"/>
          <w:b/>
          <w:bCs/>
          <w:i w:val="0"/>
          <w:iCs w:val="0"/>
          <w:color w:val="auto"/>
          <w:sz w:val="24"/>
          <w:szCs w:val="24"/>
        </w:rPr>
        <w:fldChar w:fldCharType="begin"/>
      </w:r>
      <w:r w:rsidRPr="008E13E9">
        <w:rPr>
          <w:rFonts w:ascii="Times New Roman" w:hAnsi="Times New Roman" w:cs="Times New Roman"/>
          <w:b/>
          <w:bCs/>
          <w:i w:val="0"/>
          <w:iCs w:val="0"/>
          <w:color w:val="auto"/>
          <w:sz w:val="24"/>
          <w:szCs w:val="24"/>
        </w:rPr>
        <w:instrText xml:space="preserve"> SEQ Table \* ARABIC </w:instrText>
      </w:r>
      <w:r w:rsidRPr="008E13E9">
        <w:rPr>
          <w:rFonts w:ascii="Times New Roman" w:hAnsi="Times New Roman" w:cs="Times New Roman"/>
          <w:b/>
          <w:bCs/>
          <w:i w:val="0"/>
          <w:iCs w:val="0"/>
          <w:color w:val="auto"/>
          <w:sz w:val="24"/>
          <w:szCs w:val="24"/>
        </w:rPr>
        <w:fldChar w:fldCharType="separate"/>
      </w:r>
      <w:r w:rsidR="00E90085">
        <w:rPr>
          <w:rFonts w:ascii="Times New Roman" w:hAnsi="Times New Roman" w:cs="Times New Roman"/>
          <w:b/>
          <w:bCs/>
          <w:i w:val="0"/>
          <w:iCs w:val="0"/>
          <w:noProof/>
          <w:color w:val="auto"/>
          <w:sz w:val="24"/>
          <w:szCs w:val="24"/>
        </w:rPr>
        <w:t>8</w:t>
      </w:r>
      <w:r w:rsidRPr="008E13E9">
        <w:rPr>
          <w:rFonts w:ascii="Times New Roman" w:hAnsi="Times New Roman" w:cs="Times New Roman"/>
          <w:b/>
          <w:bCs/>
          <w:i w:val="0"/>
          <w:iCs w:val="0"/>
          <w:color w:val="auto"/>
          <w:sz w:val="24"/>
          <w:szCs w:val="24"/>
        </w:rPr>
        <w:fldChar w:fldCharType="end"/>
      </w:r>
      <w:r w:rsidRPr="008E13E9">
        <w:rPr>
          <w:rFonts w:ascii="Times New Roman" w:hAnsi="Times New Roman" w:cs="Times New Roman"/>
          <w:b/>
          <w:bCs/>
          <w:i w:val="0"/>
          <w:iCs w:val="0"/>
          <w:color w:val="auto"/>
          <w:sz w:val="24"/>
          <w:szCs w:val="24"/>
        </w:rPr>
        <w:t>: From which sources you have got information about SEBL loan offering?</w:t>
      </w:r>
      <w:bookmarkEnd w:id="80"/>
    </w:p>
    <w:tbl>
      <w:tblPr>
        <w:tblStyle w:val="TableGrid"/>
        <w:tblW w:w="0" w:type="auto"/>
        <w:tblInd w:w="775" w:type="dxa"/>
        <w:tblLook w:val="04A0" w:firstRow="1" w:lastRow="0" w:firstColumn="1" w:lastColumn="0" w:noHBand="0" w:noVBand="1"/>
      </w:tblPr>
      <w:tblGrid>
        <w:gridCol w:w="2110"/>
        <w:gridCol w:w="2063"/>
        <w:gridCol w:w="1930"/>
        <w:gridCol w:w="1696"/>
      </w:tblGrid>
      <w:tr w:rsidR="00CE2F95" w:rsidRPr="008E13E9" w14:paraId="1A0906CC" w14:textId="77777777" w:rsidTr="00B54240">
        <w:tc>
          <w:tcPr>
            <w:tcW w:w="7799" w:type="dxa"/>
            <w:gridSpan w:val="4"/>
          </w:tcPr>
          <w:p w14:paraId="4C017E84" w14:textId="5B031A5F" w:rsidR="00CE2F95" w:rsidRPr="008E13E9" w:rsidRDefault="00CE2F95" w:rsidP="00190383">
            <w:pPr>
              <w:spacing w:line="360" w:lineRule="auto"/>
              <w:jc w:val="center"/>
              <w:rPr>
                <w:rFonts w:ascii="Times New Roman" w:hAnsi="Times New Roman" w:cs="Times New Roman"/>
              </w:rPr>
            </w:pPr>
            <w:r w:rsidRPr="008E13E9">
              <w:rPr>
                <w:rFonts w:ascii="Times New Roman" w:hAnsi="Times New Roman" w:cs="Times New Roman"/>
              </w:rPr>
              <w:t xml:space="preserve">From which sources have </w:t>
            </w:r>
            <w:r w:rsidR="00B54240" w:rsidRPr="008E13E9">
              <w:rPr>
                <w:rFonts w:ascii="Times New Roman" w:hAnsi="Times New Roman" w:cs="Times New Roman"/>
              </w:rPr>
              <w:t xml:space="preserve">you </w:t>
            </w:r>
            <w:r w:rsidRPr="008E13E9">
              <w:rPr>
                <w:rFonts w:ascii="Times New Roman" w:hAnsi="Times New Roman" w:cs="Times New Roman"/>
              </w:rPr>
              <w:t>got information about SEBL loan</w:t>
            </w:r>
          </w:p>
          <w:p w14:paraId="705F7B45" w14:textId="7B01D9C9" w:rsidR="00CE2F95" w:rsidRPr="008E13E9" w:rsidRDefault="00CE2F95" w:rsidP="00190383">
            <w:pPr>
              <w:spacing w:line="360" w:lineRule="auto"/>
              <w:jc w:val="center"/>
              <w:rPr>
                <w:rFonts w:ascii="Times New Roman" w:hAnsi="Times New Roman" w:cs="Times New Roman"/>
              </w:rPr>
            </w:pPr>
            <w:r w:rsidRPr="008E13E9">
              <w:rPr>
                <w:rFonts w:ascii="Times New Roman" w:hAnsi="Times New Roman" w:cs="Times New Roman"/>
              </w:rPr>
              <w:t>offering?</w:t>
            </w:r>
          </w:p>
        </w:tc>
      </w:tr>
      <w:tr w:rsidR="00CE2F95" w:rsidRPr="008E13E9" w14:paraId="6847D1D6" w14:textId="77777777" w:rsidTr="00B54240">
        <w:tc>
          <w:tcPr>
            <w:tcW w:w="2110" w:type="dxa"/>
          </w:tcPr>
          <w:p w14:paraId="675675FB" w14:textId="77777777" w:rsidR="00CE2F95" w:rsidRPr="008E13E9" w:rsidRDefault="00CE2F95"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Business People</w:t>
            </w:r>
          </w:p>
        </w:tc>
        <w:tc>
          <w:tcPr>
            <w:tcW w:w="2063" w:type="dxa"/>
          </w:tcPr>
          <w:p w14:paraId="7AF90F06" w14:textId="77777777" w:rsidR="00CE2F95" w:rsidRPr="008E13E9" w:rsidRDefault="00CE2F95"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Friends</w:t>
            </w:r>
          </w:p>
        </w:tc>
        <w:tc>
          <w:tcPr>
            <w:tcW w:w="1930" w:type="dxa"/>
          </w:tcPr>
          <w:p w14:paraId="3FC24826" w14:textId="77777777" w:rsidR="00CE2F95" w:rsidRPr="008E13E9" w:rsidRDefault="00CE2F95"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Family</w:t>
            </w:r>
          </w:p>
        </w:tc>
        <w:tc>
          <w:tcPr>
            <w:tcW w:w="1696" w:type="dxa"/>
          </w:tcPr>
          <w:p w14:paraId="1B56B419" w14:textId="77777777" w:rsidR="00CE2F95" w:rsidRPr="008E13E9" w:rsidRDefault="00CE2F95"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others</w:t>
            </w:r>
          </w:p>
        </w:tc>
      </w:tr>
      <w:tr w:rsidR="00CE2F95" w:rsidRPr="008E13E9" w14:paraId="7C790427" w14:textId="77777777" w:rsidTr="00B54240">
        <w:tc>
          <w:tcPr>
            <w:tcW w:w="2110" w:type="dxa"/>
          </w:tcPr>
          <w:p w14:paraId="2649E5C5" w14:textId="602C4F83" w:rsidR="00CE2F95" w:rsidRPr="008E13E9" w:rsidRDefault="00CE2F95"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28</w:t>
            </w:r>
            <w:r w:rsidR="00CD1498" w:rsidRPr="008E13E9">
              <w:rPr>
                <w:rFonts w:ascii="Times New Roman" w:hAnsi="Times New Roman" w:cs="Times New Roman"/>
                <w:sz w:val="24"/>
                <w:szCs w:val="24"/>
              </w:rPr>
              <w:t>(56%)</w:t>
            </w:r>
          </w:p>
        </w:tc>
        <w:tc>
          <w:tcPr>
            <w:tcW w:w="2063" w:type="dxa"/>
          </w:tcPr>
          <w:p w14:paraId="7C008709" w14:textId="679D3D30" w:rsidR="00CE2F95" w:rsidRPr="008E13E9" w:rsidRDefault="00CE2F95"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10</w:t>
            </w:r>
            <w:r w:rsidR="00CD1498" w:rsidRPr="008E13E9">
              <w:rPr>
                <w:rFonts w:ascii="Times New Roman" w:hAnsi="Times New Roman" w:cs="Times New Roman"/>
                <w:sz w:val="24"/>
                <w:szCs w:val="24"/>
              </w:rPr>
              <w:t>(20%)</w:t>
            </w:r>
          </w:p>
        </w:tc>
        <w:tc>
          <w:tcPr>
            <w:tcW w:w="1930" w:type="dxa"/>
          </w:tcPr>
          <w:p w14:paraId="3B49679F" w14:textId="2074F05D" w:rsidR="00CE2F95" w:rsidRPr="008E13E9" w:rsidRDefault="00CE2F95"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7</w:t>
            </w:r>
            <w:r w:rsidR="00CD1498" w:rsidRPr="008E13E9">
              <w:rPr>
                <w:rFonts w:ascii="Times New Roman" w:hAnsi="Times New Roman" w:cs="Times New Roman"/>
                <w:sz w:val="24"/>
                <w:szCs w:val="24"/>
              </w:rPr>
              <w:t>(14%)</w:t>
            </w:r>
          </w:p>
        </w:tc>
        <w:tc>
          <w:tcPr>
            <w:tcW w:w="1696" w:type="dxa"/>
          </w:tcPr>
          <w:p w14:paraId="0A190247" w14:textId="6C9D41F2" w:rsidR="00CE2F95" w:rsidRPr="008E13E9" w:rsidRDefault="00CE2F95"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5</w:t>
            </w:r>
            <w:r w:rsidR="00CD1498" w:rsidRPr="008E13E9">
              <w:rPr>
                <w:rFonts w:ascii="Times New Roman" w:hAnsi="Times New Roman" w:cs="Times New Roman"/>
                <w:sz w:val="24"/>
                <w:szCs w:val="24"/>
              </w:rPr>
              <w:t>(10%)</w:t>
            </w:r>
          </w:p>
        </w:tc>
      </w:tr>
    </w:tbl>
    <w:p w14:paraId="6BA24A18" w14:textId="2AD83A33" w:rsidR="00CE2F95" w:rsidRPr="008E13E9" w:rsidRDefault="00CE2F95" w:rsidP="00190383">
      <w:pPr>
        <w:spacing w:line="360" w:lineRule="auto"/>
        <w:jc w:val="both"/>
        <w:rPr>
          <w:rFonts w:ascii="Times New Roman" w:hAnsi="Times New Roman" w:cs="Times New Roman"/>
          <w:b/>
          <w:bCs/>
          <w:sz w:val="28"/>
          <w:szCs w:val="28"/>
          <w:u w:val="single"/>
        </w:rPr>
      </w:pPr>
    </w:p>
    <w:p w14:paraId="3219AF83" w14:textId="5AEBB752" w:rsidR="00EC16F8" w:rsidRPr="008E13E9" w:rsidRDefault="00EC16F8" w:rsidP="00190383">
      <w:pPr>
        <w:pStyle w:val="Caption"/>
        <w:keepNext/>
        <w:spacing w:line="360" w:lineRule="auto"/>
        <w:jc w:val="both"/>
        <w:rPr>
          <w:rFonts w:ascii="Times New Roman" w:hAnsi="Times New Roman" w:cs="Times New Roman"/>
          <w:b/>
          <w:bCs/>
          <w:i w:val="0"/>
          <w:iCs w:val="0"/>
          <w:color w:val="auto"/>
          <w:sz w:val="24"/>
          <w:szCs w:val="24"/>
        </w:rPr>
      </w:pPr>
      <w:bookmarkStart w:id="81" w:name="_Toc100701400"/>
      <w:r w:rsidRPr="008E13E9">
        <w:rPr>
          <w:rFonts w:ascii="Times New Roman" w:hAnsi="Times New Roman" w:cs="Times New Roman"/>
          <w:b/>
          <w:bCs/>
          <w:i w:val="0"/>
          <w:iCs w:val="0"/>
          <w:color w:val="auto"/>
          <w:sz w:val="24"/>
          <w:szCs w:val="24"/>
        </w:rPr>
        <w:lastRenderedPageBreak/>
        <w:t xml:space="preserve">Figure </w:t>
      </w:r>
      <w:r w:rsidRPr="008E13E9">
        <w:rPr>
          <w:rFonts w:ascii="Times New Roman" w:hAnsi="Times New Roman" w:cs="Times New Roman"/>
          <w:b/>
          <w:bCs/>
          <w:i w:val="0"/>
          <w:iCs w:val="0"/>
          <w:color w:val="auto"/>
          <w:sz w:val="24"/>
          <w:szCs w:val="24"/>
        </w:rPr>
        <w:fldChar w:fldCharType="begin"/>
      </w:r>
      <w:r w:rsidRPr="008E13E9">
        <w:rPr>
          <w:rFonts w:ascii="Times New Roman" w:hAnsi="Times New Roman" w:cs="Times New Roman"/>
          <w:b/>
          <w:bCs/>
          <w:i w:val="0"/>
          <w:iCs w:val="0"/>
          <w:color w:val="auto"/>
          <w:sz w:val="24"/>
          <w:szCs w:val="24"/>
        </w:rPr>
        <w:instrText xml:space="preserve"> SEQ Figure \* ARABIC </w:instrText>
      </w:r>
      <w:r w:rsidRPr="008E13E9">
        <w:rPr>
          <w:rFonts w:ascii="Times New Roman" w:hAnsi="Times New Roman" w:cs="Times New Roman"/>
          <w:b/>
          <w:bCs/>
          <w:i w:val="0"/>
          <w:iCs w:val="0"/>
          <w:color w:val="auto"/>
          <w:sz w:val="24"/>
          <w:szCs w:val="24"/>
        </w:rPr>
        <w:fldChar w:fldCharType="separate"/>
      </w:r>
      <w:r w:rsidR="005375DD">
        <w:rPr>
          <w:rFonts w:ascii="Times New Roman" w:hAnsi="Times New Roman" w:cs="Times New Roman"/>
          <w:b/>
          <w:bCs/>
          <w:i w:val="0"/>
          <w:iCs w:val="0"/>
          <w:noProof/>
          <w:color w:val="auto"/>
          <w:sz w:val="24"/>
          <w:szCs w:val="24"/>
        </w:rPr>
        <w:t>7</w:t>
      </w:r>
      <w:r w:rsidRPr="008E13E9">
        <w:rPr>
          <w:rFonts w:ascii="Times New Roman" w:hAnsi="Times New Roman" w:cs="Times New Roman"/>
          <w:b/>
          <w:bCs/>
          <w:i w:val="0"/>
          <w:iCs w:val="0"/>
          <w:color w:val="auto"/>
          <w:sz w:val="24"/>
          <w:szCs w:val="24"/>
        </w:rPr>
        <w:fldChar w:fldCharType="end"/>
      </w:r>
      <w:r w:rsidRPr="008E13E9">
        <w:rPr>
          <w:rFonts w:ascii="Times New Roman" w:hAnsi="Times New Roman" w:cs="Times New Roman"/>
          <w:b/>
          <w:bCs/>
          <w:i w:val="0"/>
          <w:iCs w:val="0"/>
          <w:color w:val="auto"/>
          <w:sz w:val="24"/>
          <w:szCs w:val="24"/>
        </w:rPr>
        <w:t>: From which sources you have got information about SEBL loan offering?</w:t>
      </w:r>
      <w:bookmarkEnd w:id="81"/>
    </w:p>
    <w:p w14:paraId="5A2EB7BD" w14:textId="75D64B36" w:rsidR="008E312A" w:rsidRPr="008E13E9" w:rsidRDefault="008E312A" w:rsidP="00190383">
      <w:pPr>
        <w:spacing w:line="360" w:lineRule="auto"/>
        <w:jc w:val="center"/>
        <w:rPr>
          <w:rFonts w:ascii="Times New Roman" w:hAnsi="Times New Roman" w:cs="Times New Roman"/>
          <w:b/>
          <w:bCs/>
          <w:sz w:val="28"/>
          <w:szCs w:val="28"/>
          <w:u w:val="single"/>
        </w:rPr>
      </w:pPr>
      <w:r w:rsidRPr="008E13E9">
        <w:rPr>
          <w:rFonts w:ascii="Times New Roman" w:hAnsi="Times New Roman" w:cs="Times New Roman"/>
          <w:noProof/>
        </w:rPr>
        <w:drawing>
          <wp:inline distT="0" distB="0" distL="0" distR="0" wp14:anchorId="4144D5C2" wp14:editId="76191F15">
            <wp:extent cx="4572000" cy="2743200"/>
            <wp:effectExtent l="0" t="0" r="0" b="0"/>
            <wp:docPr id="19" name="Chart 19">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D79BE70A-3CA5-43D1-80F7-8E2B8DA3967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1B8AE042" w14:textId="4806BAE9" w:rsidR="003546CE" w:rsidRPr="008E13E9" w:rsidRDefault="000E4068"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 xml:space="preserve">From the survey we have found that </w:t>
      </w:r>
      <w:r w:rsidR="002E1C23" w:rsidRPr="008E13E9">
        <w:rPr>
          <w:rFonts w:ascii="Times New Roman" w:hAnsi="Times New Roman" w:cs="Times New Roman"/>
          <w:sz w:val="24"/>
          <w:szCs w:val="24"/>
        </w:rPr>
        <w:t>28 people got about the southeast bank loan offerings from the business people that is 56% of the proportion. 10 of them got information from their friends and 7 of them got the information from their family and the proportion are 20% and 14% accordingly. And less amount pf people that is 5 got informed by the other source</w:t>
      </w:r>
      <w:r w:rsidR="003546CE" w:rsidRPr="008E13E9">
        <w:rPr>
          <w:rFonts w:ascii="Times New Roman" w:hAnsi="Times New Roman" w:cs="Times New Roman"/>
          <w:sz w:val="24"/>
          <w:szCs w:val="24"/>
        </w:rPr>
        <w:t xml:space="preserve"> and the percentage is only 10 %.</w:t>
      </w:r>
    </w:p>
    <w:p w14:paraId="3E504F95" w14:textId="77777777" w:rsidR="00643726" w:rsidRPr="008E13E9" w:rsidRDefault="00643726" w:rsidP="00190383">
      <w:pPr>
        <w:spacing w:line="360" w:lineRule="auto"/>
        <w:jc w:val="both"/>
        <w:rPr>
          <w:rFonts w:ascii="Times New Roman" w:hAnsi="Times New Roman" w:cs="Times New Roman"/>
          <w:b/>
          <w:bCs/>
          <w:sz w:val="24"/>
          <w:szCs w:val="24"/>
          <w:u w:val="single"/>
        </w:rPr>
      </w:pPr>
    </w:p>
    <w:p w14:paraId="191CE37F" w14:textId="77777777" w:rsidR="00643726" w:rsidRPr="008E13E9" w:rsidRDefault="00643726" w:rsidP="00190383">
      <w:pPr>
        <w:spacing w:line="360" w:lineRule="auto"/>
        <w:jc w:val="both"/>
        <w:rPr>
          <w:rFonts w:ascii="Times New Roman" w:hAnsi="Times New Roman" w:cs="Times New Roman"/>
          <w:b/>
          <w:bCs/>
          <w:sz w:val="24"/>
          <w:szCs w:val="24"/>
          <w:u w:val="single"/>
        </w:rPr>
      </w:pPr>
    </w:p>
    <w:p w14:paraId="48E1AE09" w14:textId="71AD1E60" w:rsidR="00EC16F8" w:rsidRPr="008E13E9" w:rsidRDefault="00880A10" w:rsidP="00190383">
      <w:pPr>
        <w:pStyle w:val="Heading3"/>
        <w:spacing w:line="360" w:lineRule="auto"/>
        <w:jc w:val="both"/>
        <w:rPr>
          <w:rFonts w:ascii="Times New Roman" w:hAnsi="Times New Roman" w:cs="Times New Roman"/>
          <w:color w:val="000000" w:themeColor="text1"/>
        </w:rPr>
      </w:pPr>
      <w:bookmarkStart w:id="82" w:name="_Toc102998900"/>
      <w:r w:rsidRPr="008E13E9">
        <w:rPr>
          <w:rFonts w:ascii="Times New Roman" w:hAnsi="Times New Roman" w:cs="Times New Roman"/>
          <w:color w:val="000000" w:themeColor="text1"/>
        </w:rPr>
        <w:t>The relationship between loyalty and credit policies:</w:t>
      </w:r>
      <w:bookmarkEnd w:id="82"/>
    </w:p>
    <w:p w14:paraId="7543B7C3" w14:textId="18BD0A8A" w:rsidR="00EC16F8" w:rsidRPr="008E13E9" w:rsidRDefault="00EC16F8" w:rsidP="00190383">
      <w:pPr>
        <w:pStyle w:val="Caption"/>
        <w:keepNext/>
        <w:spacing w:line="360" w:lineRule="auto"/>
        <w:rPr>
          <w:rFonts w:ascii="Times New Roman" w:hAnsi="Times New Roman" w:cs="Times New Roman"/>
          <w:b/>
          <w:bCs/>
          <w:i w:val="0"/>
          <w:iCs w:val="0"/>
          <w:color w:val="auto"/>
          <w:sz w:val="24"/>
          <w:szCs w:val="24"/>
        </w:rPr>
      </w:pPr>
      <w:bookmarkStart w:id="83" w:name="_Toc101970003"/>
      <w:r w:rsidRPr="008E13E9">
        <w:rPr>
          <w:rFonts w:ascii="Times New Roman" w:hAnsi="Times New Roman" w:cs="Times New Roman"/>
          <w:b/>
          <w:bCs/>
          <w:i w:val="0"/>
          <w:iCs w:val="0"/>
          <w:color w:val="auto"/>
          <w:sz w:val="24"/>
          <w:szCs w:val="24"/>
        </w:rPr>
        <w:t xml:space="preserve">Table </w:t>
      </w:r>
      <w:r w:rsidRPr="008E13E9">
        <w:rPr>
          <w:rFonts w:ascii="Times New Roman" w:hAnsi="Times New Roman" w:cs="Times New Roman"/>
          <w:b/>
          <w:bCs/>
          <w:i w:val="0"/>
          <w:iCs w:val="0"/>
          <w:color w:val="auto"/>
          <w:sz w:val="24"/>
          <w:szCs w:val="24"/>
        </w:rPr>
        <w:fldChar w:fldCharType="begin"/>
      </w:r>
      <w:r w:rsidRPr="008E13E9">
        <w:rPr>
          <w:rFonts w:ascii="Times New Roman" w:hAnsi="Times New Roman" w:cs="Times New Roman"/>
          <w:b/>
          <w:bCs/>
          <w:i w:val="0"/>
          <w:iCs w:val="0"/>
          <w:color w:val="auto"/>
          <w:sz w:val="24"/>
          <w:szCs w:val="24"/>
        </w:rPr>
        <w:instrText xml:space="preserve"> SEQ Table \* ARABIC </w:instrText>
      </w:r>
      <w:r w:rsidRPr="008E13E9">
        <w:rPr>
          <w:rFonts w:ascii="Times New Roman" w:hAnsi="Times New Roman" w:cs="Times New Roman"/>
          <w:b/>
          <w:bCs/>
          <w:i w:val="0"/>
          <w:iCs w:val="0"/>
          <w:color w:val="auto"/>
          <w:sz w:val="24"/>
          <w:szCs w:val="24"/>
        </w:rPr>
        <w:fldChar w:fldCharType="separate"/>
      </w:r>
      <w:r w:rsidR="00E90085">
        <w:rPr>
          <w:rFonts w:ascii="Times New Roman" w:hAnsi="Times New Roman" w:cs="Times New Roman"/>
          <w:b/>
          <w:bCs/>
          <w:i w:val="0"/>
          <w:iCs w:val="0"/>
          <w:noProof/>
          <w:color w:val="auto"/>
          <w:sz w:val="24"/>
          <w:szCs w:val="24"/>
        </w:rPr>
        <w:t>9</w:t>
      </w:r>
      <w:r w:rsidRPr="008E13E9">
        <w:rPr>
          <w:rFonts w:ascii="Times New Roman" w:hAnsi="Times New Roman" w:cs="Times New Roman"/>
          <w:b/>
          <w:bCs/>
          <w:i w:val="0"/>
          <w:iCs w:val="0"/>
          <w:color w:val="auto"/>
          <w:sz w:val="24"/>
          <w:szCs w:val="24"/>
        </w:rPr>
        <w:fldChar w:fldCharType="end"/>
      </w:r>
      <w:r w:rsidRPr="008E13E9">
        <w:rPr>
          <w:rFonts w:ascii="Times New Roman" w:hAnsi="Times New Roman" w:cs="Times New Roman"/>
          <w:b/>
          <w:bCs/>
          <w:i w:val="0"/>
          <w:iCs w:val="0"/>
          <w:color w:val="auto"/>
          <w:sz w:val="24"/>
          <w:szCs w:val="24"/>
        </w:rPr>
        <w:t>: The relationship between loyalty and credit policies.</w:t>
      </w:r>
      <w:bookmarkEnd w:id="83"/>
    </w:p>
    <w:tbl>
      <w:tblPr>
        <w:tblStyle w:val="TableGrid"/>
        <w:tblW w:w="0" w:type="auto"/>
        <w:jc w:val="center"/>
        <w:tblLook w:val="04A0" w:firstRow="1" w:lastRow="0" w:firstColumn="1" w:lastColumn="0" w:noHBand="0" w:noVBand="1"/>
      </w:tblPr>
      <w:tblGrid>
        <w:gridCol w:w="1116"/>
        <w:gridCol w:w="1103"/>
        <w:gridCol w:w="1116"/>
        <w:gridCol w:w="1103"/>
        <w:gridCol w:w="763"/>
        <w:gridCol w:w="1053"/>
      </w:tblGrid>
      <w:tr w:rsidR="006D4DF6" w:rsidRPr="008E13E9" w14:paraId="21F0D7FA" w14:textId="34EE2280" w:rsidTr="00B46DC9">
        <w:trPr>
          <w:jc w:val="center"/>
        </w:trPr>
        <w:tc>
          <w:tcPr>
            <w:tcW w:w="0" w:type="auto"/>
            <w:gridSpan w:val="6"/>
          </w:tcPr>
          <w:p w14:paraId="2EAE6291" w14:textId="6E50ED13" w:rsidR="006D4DF6" w:rsidRPr="008E13E9" w:rsidRDefault="006D4DF6" w:rsidP="00190383">
            <w:pPr>
              <w:spacing w:line="360" w:lineRule="auto"/>
              <w:jc w:val="center"/>
              <w:rPr>
                <w:rFonts w:ascii="Times New Roman" w:hAnsi="Times New Roman" w:cs="Times New Roman"/>
                <w:sz w:val="24"/>
                <w:szCs w:val="24"/>
              </w:rPr>
            </w:pPr>
            <w:r w:rsidRPr="008E13E9">
              <w:rPr>
                <w:rFonts w:ascii="Times New Roman" w:hAnsi="Times New Roman" w:cs="Times New Roman"/>
                <w:sz w:val="24"/>
                <w:szCs w:val="24"/>
              </w:rPr>
              <w:t>Is there any relationship between loyalty and credit policies?</w:t>
            </w:r>
          </w:p>
        </w:tc>
      </w:tr>
      <w:tr w:rsidR="00A648E9" w:rsidRPr="008E13E9" w14:paraId="55BEF580" w14:textId="1D70D897" w:rsidTr="00B46DC9">
        <w:trPr>
          <w:jc w:val="center"/>
        </w:trPr>
        <w:tc>
          <w:tcPr>
            <w:tcW w:w="0" w:type="auto"/>
            <w:gridSpan w:val="2"/>
          </w:tcPr>
          <w:p w14:paraId="2F9A68F7" w14:textId="77777777" w:rsidR="00A648E9" w:rsidRPr="008E13E9" w:rsidRDefault="00A648E9" w:rsidP="00605B01">
            <w:pPr>
              <w:spacing w:line="360" w:lineRule="auto"/>
              <w:jc w:val="center"/>
              <w:rPr>
                <w:rFonts w:ascii="Times New Roman" w:hAnsi="Times New Roman" w:cs="Times New Roman"/>
                <w:sz w:val="24"/>
                <w:szCs w:val="24"/>
              </w:rPr>
            </w:pPr>
            <w:r w:rsidRPr="008E13E9">
              <w:rPr>
                <w:rFonts w:ascii="Times New Roman" w:hAnsi="Times New Roman" w:cs="Times New Roman"/>
                <w:sz w:val="24"/>
                <w:szCs w:val="24"/>
              </w:rPr>
              <w:t>Agree</w:t>
            </w:r>
          </w:p>
        </w:tc>
        <w:tc>
          <w:tcPr>
            <w:tcW w:w="0" w:type="auto"/>
            <w:gridSpan w:val="2"/>
          </w:tcPr>
          <w:p w14:paraId="51B988B9" w14:textId="77777777" w:rsidR="00A648E9" w:rsidRPr="008E13E9" w:rsidRDefault="00A648E9" w:rsidP="00605B01">
            <w:pPr>
              <w:spacing w:line="360" w:lineRule="auto"/>
              <w:jc w:val="center"/>
              <w:rPr>
                <w:rFonts w:ascii="Times New Roman" w:hAnsi="Times New Roman" w:cs="Times New Roman"/>
                <w:sz w:val="24"/>
                <w:szCs w:val="24"/>
              </w:rPr>
            </w:pPr>
            <w:r w:rsidRPr="008E13E9">
              <w:rPr>
                <w:rFonts w:ascii="Times New Roman" w:hAnsi="Times New Roman" w:cs="Times New Roman"/>
                <w:sz w:val="24"/>
                <w:szCs w:val="24"/>
              </w:rPr>
              <w:t>Disagree</w:t>
            </w:r>
          </w:p>
        </w:tc>
        <w:tc>
          <w:tcPr>
            <w:tcW w:w="0" w:type="auto"/>
          </w:tcPr>
          <w:p w14:paraId="18163BDB" w14:textId="464FB8A7" w:rsidR="00A648E9" w:rsidRPr="008E13E9" w:rsidRDefault="00A648E9" w:rsidP="00A648E9">
            <w:pPr>
              <w:spacing w:line="360" w:lineRule="auto"/>
              <w:rPr>
                <w:rFonts w:ascii="Times New Roman" w:hAnsi="Times New Roman" w:cs="Times New Roman"/>
                <w:sz w:val="24"/>
                <w:szCs w:val="24"/>
              </w:rPr>
            </w:pPr>
            <w:r>
              <w:rPr>
                <w:rFonts w:ascii="Times New Roman" w:hAnsi="Times New Roman" w:cs="Times New Roman"/>
                <w:sz w:val="24"/>
                <w:szCs w:val="24"/>
              </w:rPr>
              <w:t>Mean</w:t>
            </w:r>
          </w:p>
        </w:tc>
        <w:tc>
          <w:tcPr>
            <w:tcW w:w="0" w:type="auto"/>
          </w:tcPr>
          <w:p w14:paraId="0D31CA63" w14:textId="76C00D78" w:rsidR="00A648E9" w:rsidRPr="008E13E9" w:rsidRDefault="00A648E9" w:rsidP="00A648E9">
            <w:pPr>
              <w:spacing w:line="360" w:lineRule="auto"/>
              <w:rPr>
                <w:rFonts w:ascii="Times New Roman" w:hAnsi="Times New Roman" w:cs="Times New Roman"/>
                <w:sz w:val="24"/>
                <w:szCs w:val="24"/>
              </w:rPr>
            </w:pPr>
            <w:r>
              <w:rPr>
                <w:rFonts w:ascii="Times New Roman" w:hAnsi="Times New Roman" w:cs="Times New Roman"/>
                <w:sz w:val="24"/>
                <w:szCs w:val="24"/>
              </w:rPr>
              <w:t>SD</w:t>
            </w:r>
          </w:p>
        </w:tc>
      </w:tr>
      <w:tr w:rsidR="00A648E9" w:rsidRPr="008E13E9" w14:paraId="3DDE53D5" w14:textId="42E7C021" w:rsidTr="00B46DC9">
        <w:trPr>
          <w:jc w:val="center"/>
        </w:trPr>
        <w:tc>
          <w:tcPr>
            <w:tcW w:w="0" w:type="auto"/>
          </w:tcPr>
          <w:p w14:paraId="19DD169B" w14:textId="0BF93CCC" w:rsidR="00A648E9" w:rsidRPr="008E13E9" w:rsidRDefault="00A648E9" w:rsidP="00605B01">
            <w:pPr>
              <w:spacing w:line="360" w:lineRule="auto"/>
              <w:rPr>
                <w:rFonts w:ascii="Times New Roman" w:hAnsi="Times New Roman" w:cs="Times New Roman"/>
                <w:sz w:val="24"/>
                <w:szCs w:val="24"/>
              </w:rPr>
            </w:pPr>
            <w:r w:rsidRPr="008E13E9">
              <w:rPr>
                <w:rFonts w:ascii="Times New Roman" w:hAnsi="Times New Roman" w:cs="Times New Roman"/>
                <w:sz w:val="24"/>
                <w:szCs w:val="24"/>
              </w:rPr>
              <w:t>39 (82%)</w:t>
            </w:r>
          </w:p>
        </w:tc>
        <w:tc>
          <w:tcPr>
            <w:tcW w:w="0" w:type="auto"/>
            <w:tcBorders>
              <w:bottom w:val="single" w:sz="4" w:space="0" w:color="auto"/>
            </w:tcBorders>
          </w:tcPr>
          <w:p w14:paraId="7A87A68F" w14:textId="3F8603FD" w:rsidR="00A648E9" w:rsidRPr="008E13E9" w:rsidRDefault="00A648E9" w:rsidP="00605B01">
            <w:pPr>
              <w:spacing w:line="360" w:lineRule="auto"/>
              <w:rPr>
                <w:rFonts w:ascii="Times New Roman" w:hAnsi="Times New Roman" w:cs="Times New Roman"/>
                <w:sz w:val="24"/>
                <w:szCs w:val="24"/>
              </w:rPr>
            </w:pPr>
            <w:r>
              <w:rPr>
                <w:rFonts w:ascii="Times New Roman" w:hAnsi="Times New Roman" w:cs="Times New Roman"/>
                <w:sz w:val="24"/>
                <w:szCs w:val="24"/>
              </w:rPr>
              <w:t>1 (Score)</w:t>
            </w:r>
          </w:p>
        </w:tc>
        <w:tc>
          <w:tcPr>
            <w:tcW w:w="0" w:type="auto"/>
          </w:tcPr>
          <w:p w14:paraId="51B8E963" w14:textId="4A24A2D5" w:rsidR="00A648E9" w:rsidRPr="008E13E9" w:rsidRDefault="00A648E9" w:rsidP="00605B01">
            <w:pPr>
              <w:spacing w:line="360" w:lineRule="auto"/>
              <w:rPr>
                <w:rFonts w:ascii="Times New Roman" w:hAnsi="Times New Roman" w:cs="Times New Roman"/>
                <w:sz w:val="24"/>
                <w:szCs w:val="24"/>
              </w:rPr>
            </w:pPr>
            <w:r w:rsidRPr="008E13E9">
              <w:rPr>
                <w:rFonts w:ascii="Times New Roman" w:hAnsi="Times New Roman" w:cs="Times New Roman"/>
                <w:sz w:val="24"/>
                <w:szCs w:val="24"/>
              </w:rPr>
              <w:t>11 (18%)</w:t>
            </w:r>
          </w:p>
        </w:tc>
        <w:tc>
          <w:tcPr>
            <w:tcW w:w="0" w:type="auto"/>
          </w:tcPr>
          <w:p w14:paraId="4A78A3DA" w14:textId="34846D79" w:rsidR="00A648E9" w:rsidRPr="008E13E9" w:rsidRDefault="00A648E9" w:rsidP="00605B01">
            <w:pPr>
              <w:spacing w:line="360" w:lineRule="auto"/>
              <w:rPr>
                <w:rFonts w:ascii="Times New Roman" w:hAnsi="Times New Roman" w:cs="Times New Roman"/>
                <w:sz w:val="24"/>
                <w:szCs w:val="24"/>
              </w:rPr>
            </w:pPr>
            <w:r>
              <w:rPr>
                <w:rFonts w:ascii="Times New Roman" w:hAnsi="Times New Roman" w:cs="Times New Roman"/>
                <w:sz w:val="24"/>
                <w:szCs w:val="24"/>
              </w:rPr>
              <w:t>2 (Score)</w:t>
            </w:r>
          </w:p>
        </w:tc>
        <w:tc>
          <w:tcPr>
            <w:tcW w:w="0" w:type="auto"/>
          </w:tcPr>
          <w:p w14:paraId="6F05B688" w14:textId="0D0D18AF" w:rsidR="00A648E9" w:rsidRPr="008E13E9" w:rsidRDefault="00A648E9" w:rsidP="00A648E9">
            <w:pPr>
              <w:spacing w:line="360" w:lineRule="auto"/>
              <w:rPr>
                <w:rFonts w:ascii="Times New Roman" w:hAnsi="Times New Roman" w:cs="Times New Roman"/>
                <w:sz w:val="24"/>
                <w:szCs w:val="24"/>
              </w:rPr>
            </w:pPr>
            <w:r>
              <w:rPr>
                <w:rFonts w:ascii="Times New Roman" w:hAnsi="Times New Roman" w:cs="Times New Roman"/>
                <w:sz w:val="24"/>
                <w:szCs w:val="24"/>
              </w:rPr>
              <w:t>1.22</w:t>
            </w:r>
          </w:p>
        </w:tc>
        <w:tc>
          <w:tcPr>
            <w:tcW w:w="0" w:type="auto"/>
          </w:tcPr>
          <w:p w14:paraId="4FC28888" w14:textId="65F4D36A" w:rsidR="00A648E9" w:rsidRPr="00A648E9" w:rsidRDefault="00A648E9" w:rsidP="00A648E9">
            <w:pPr>
              <w:rPr>
                <w:rFonts w:ascii="Calibri" w:hAnsi="Calibri" w:cs="Calibri"/>
                <w:color w:val="000000"/>
              </w:rPr>
            </w:pPr>
            <w:r>
              <w:rPr>
                <w:rFonts w:ascii="Calibri" w:hAnsi="Calibri" w:cs="Calibri"/>
                <w:color w:val="000000"/>
              </w:rPr>
              <w:t>0.663325</w:t>
            </w:r>
          </w:p>
        </w:tc>
      </w:tr>
    </w:tbl>
    <w:p w14:paraId="3B863940" w14:textId="77777777" w:rsidR="00880A10" w:rsidRPr="008E13E9" w:rsidRDefault="00880A10" w:rsidP="00190383">
      <w:pPr>
        <w:spacing w:line="360" w:lineRule="auto"/>
        <w:jc w:val="both"/>
        <w:rPr>
          <w:rFonts w:ascii="Times New Roman" w:hAnsi="Times New Roman" w:cs="Times New Roman"/>
          <w:b/>
          <w:bCs/>
          <w:sz w:val="24"/>
          <w:szCs w:val="24"/>
          <w:u w:val="single"/>
        </w:rPr>
      </w:pPr>
    </w:p>
    <w:p w14:paraId="24E5E9AB" w14:textId="315D2B49" w:rsidR="00EC16F8" w:rsidRPr="008E13E9" w:rsidRDefault="00EC16F8" w:rsidP="00190383">
      <w:pPr>
        <w:pStyle w:val="Caption"/>
        <w:keepNext/>
        <w:spacing w:line="360" w:lineRule="auto"/>
        <w:jc w:val="both"/>
        <w:rPr>
          <w:rFonts w:ascii="Times New Roman" w:hAnsi="Times New Roman" w:cs="Times New Roman"/>
          <w:b/>
          <w:bCs/>
          <w:i w:val="0"/>
          <w:iCs w:val="0"/>
          <w:color w:val="auto"/>
          <w:sz w:val="24"/>
          <w:szCs w:val="24"/>
        </w:rPr>
      </w:pPr>
      <w:bookmarkStart w:id="84" w:name="_Toc100701401"/>
      <w:r w:rsidRPr="008E13E9">
        <w:rPr>
          <w:rFonts w:ascii="Times New Roman" w:hAnsi="Times New Roman" w:cs="Times New Roman"/>
          <w:b/>
          <w:bCs/>
          <w:i w:val="0"/>
          <w:iCs w:val="0"/>
          <w:color w:val="auto"/>
          <w:sz w:val="24"/>
          <w:szCs w:val="24"/>
        </w:rPr>
        <w:lastRenderedPageBreak/>
        <w:t xml:space="preserve">Figure </w:t>
      </w:r>
      <w:r w:rsidRPr="008E13E9">
        <w:rPr>
          <w:rFonts w:ascii="Times New Roman" w:hAnsi="Times New Roman" w:cs="Times New Roman"/>
          <w:b/>
          <w:bCs/>
          <w:i w:val="0"/>
          <w:iCs w:val="0"/>
          <w:color w:val="auto"/>
          <w:sz w:val="24"/>
          <w:szCs w:val="24"/>
        </w:rPr>
        <w:fldChar w:fldCharType="begin"/>
      </w:r>
      <w:r w:rsidRPr="008E13E9">
        <w:rPr>
          <w:rFonts w:ascii="Times New Roman" w:hAnsi="Times New Roman" w:cs="Times New Roman"/>
          <w:b/>
          <w:bCs/>
          <w:i w:val="0"/>
          <w:iCs w:val="0"/>
          <w:color w:val="auto"/>
          <w:sz w:val="24"/>
          <w:szCs w:val="24"/>
        </w:rPr>
        <w:instrText xml:space="preserve"> SEQ Figure \* ARABIC </w:instrText>
      </w:r>
      <w:r w:rsidRPr="008E13E9">
        <w:rPr>
          <w:rFonts w:ascii="Times New Roman" w:hAnsi="Times New Roman" w:cs="Times New Roman"/>
          <w:b/>
          <w:bCs/>
          <w:i w:val="0"/>
          <w:iCs w:val="0"/>
          <w:color w:val="auto"/>
          <w:sz w:val="24"/>
          <w:szCs w:val="24"/>
        </w:rPr>
        <w:fldChar w:fldCharType="separate"/>
      </w:r>
      <w:r w:rsidR="005375DD">
        <w:rPr>
          <w:rFonts w:ascii="Times New Roman" w:hAnsi="Times New Roman" w:cs="Times New Roman"/>
          <w:b/>
          <w:bCs/>
          <w:i w:val="0"/>
          <w:iCs w:val="0"/>
          <w:noProof/>
          <w:color w:val="auto"/>
          <w:sz w:val="24"/>
          <w:szCs w:val="24"/>
        </w:rPr>
        <w:t>8</w:t>
      </w:r>
      <w:r w:rsidRPr="008E13E9">
        <w:rPr>
          <w:rFonts w:ascii="Times New Roman" w:hAnsi="Times New Roman" w:cs="Times New Roman"/>
          <w:b/>
          <w:bCs/>
          <w:i w:val="0"/>
          <w:iCs w:val="0"/>
          <w:color w:val="auto"/>
          <w:sz w:val="24"/>
          <w:szCs w:val="24"/>
        </w:rPr>
        <w:fldChar w:fldCharType="end"/>
      </w:r>
      <w:r w:rsidRPr="008E13E9">
        <w:rPr>
          <w:rFonts w:ascii="Times New Roman" w:hAnsi="Times New Roman" w:cs="Times New Roman"/>
          <w:b/>
          <w:bCs/>
          <w:i w:val="0"/>
          <w:iCs w:val="0"/>
          <w:color w:val="auto"/>
          <w:sz w:val="24"/>
          <w:szCs w:val="24"/>
        </w:rPr>
        <w:t>: The relationship between loyalty and credit policies.</w:t>
      </w:r>
      <w:bookmarkEnd w:id="84"/>
    </w:p>
    <w:p w14:paraId="1F3AC4CF" w14:textId="461E1A6C" w:rsidR="00880A10" w:rsidRPr="008E13E9" w:rsidRDefault="008C4BAA" w:rsidP="00190383">
      <w:pPr>
        <w:spacing w:line="360" w:lineRule="auto"/>
        <w:jc w:val="center"/>
        <w:rPr>
          <w:rFonts w:ascii="Times New Roman" w:hAnsi="Times New Roman" w:cs="Times New Roman"/>
          <w:b/>
          <w:bCs/>
          <w:sz w:val="24"/>
          <w:szCs w:val="24"/>
          <w:u w:val="single"/>
        </w:rPr>
      </w:pPr>
      <w:r w:rsidRPr="008E13E9">
        <w:rPr>
          <w:rFonts w:ascii="Times New Roman" w:hAnsi="Times New Roman" w:cs="Times New Roman"/>
          <w:noProof/>
        </w:rPr>
        <w:drawing>
          <wp:inline distT="0" distB="0" distL="0" distR="0" wp14:anchorId="0BE874C8" wp14:editId="3CCA60D0">
            <wp:extent cx="4572000" cy="2743200"/>
            <wp:effectExtent l="0" t="0" r="0" b="0"/>
            <wp:docPr id="5" name="Chart 5">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6A091555-C80C-42FB-B309-C3EEE45BD0E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15D001D5" w14:textId="1F74CB29" w:rsidR="005E7714" w:rsidRPr="008E13E9" w:rsidRDefault="005E7714" w:rsidP="00190383">
      <w:pPr>
        <w:spacing w:line="360" w:lineRule="auto"/>
        <w:jc w:val="both"/>
        <w:rPr>
          <w:rFonts w:ascii="Times New Roman" w:hAnsi="Times New Roman" w:cs="Times New Roman"/>
          <w:b/>
          <w:bCs/>
          <w:sz w:val="24"/>
          <w:szCs w:val="24"/>
          <w:u w:val="single"/>
        </w:rPr>
      </w:pPr>
    </w:p>
    <w:p w14:paraId="5EA29F76" w14:textId="3F43BC99" w:rsidR="00BD1C8A" w:rsidRPr="008E13E9" w:rsidRDefault="00BD1C8A"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 xml:space="preserve">From the </w:t>
      </w:r>
      <w:r w:rsidR="00D14C22" w:rsidRPr="008E13E9">
        <w:rPr>
          <w:rFonts w:ascii="Times New Roman" w:hAnsi="Times New Roman" w:cs="Times New Roman"/>
          <w:sz w:val="24"/>
          <w:szCs w:val="24"/>
        </w:rPr>
        <w:t>Table 9 and figure 8, I showed that majority of the people agreed that there is a sharp relationship between customer loyalty and the credit policy.</w:t>
      </w:r>
      <w:r w:rsidR="00753804" w:rsidRPr="008E13E9">
        <w:rPr>
          <w:rFonts w:ascii="Times New Roman" w:hAnsi="Times New Roman" w:cs="Times New Roman"/>
          <w:sz w:val="24"/>
          <w:szCs w:val="24"/>
        </w:rPr>
        <w:t xml:space="preserve"> Where the minority people disagreed with the term. From the information we can see that 82% or 39 people were agree to the term and only 18% or 11 people disagreed with the term.</w:t>
      </w:r>
    </w:p>
    <w:p w14:paraId="0A0D106C" w14:textId="77777777" w:rsidR="005E7714" w:rsidRPr="008E13E9" w:rsidRDefault="005E7714" w:rsidP="00190383">
      <w:pPr>
        <w:spacing w:line="360" w:lineRule="auto"/>
        <w:jc w:val="both"/>
        <w:rPr>
          <w:rFonts w:ascii="Times New Roman" w:hAnsi="Times New Roman" w:cs="Times New Roman"/>
          <w:b/>
          <w:bCs/>
          <w:sz w:val="24"/>
          <w:szCs w:val="24"/>
          <w:u w:val="single"/>
        </w:rPr>
      </w:pPr>
    </w:p>
    <w:p w14:paraId="3A0CA1B8" w14:textId="77777777" w:rsidR="005E7714" w:rsidRPr="008E13E9" w:rsidRDefault="005E7714" w:rsidP="00190383">
      <w:pPr>
        <w:spacing w:line="360" w:lineRule="auto"/>
        <w:jc w:val="both"/>
        <w:rPr>
          <w:rFonts w:ascii="Times New Roman" w:hAnsi="Times New Roman" w:cs="Times New Roman"/>
          <w:b/>
          <w:bCs/>
          <w:sz w:val="24"/>
          <w:szCs w:val="24"/>
          <w:u w:val="single"/>
        </w:rPr>
      </w:pPr>
    </w:p>
    <w:p w14:paraId="7AE59B70" w14:textId="77777777" w:rsidR="005E7714" w:rsidRPr="008E13E9" w:rsidRDefault="005E7714" w:rsidP="00190383">
      <w:pPr>
        <w:spacing w:line="360" w:lineRule="auto"/>
        <w:jc w:val="both"/>
        <w:rPr>
          <w:rFonts w:ascii="Times New Roman" w:hAnsi="Times New Roman" w:cs="Times New Roman"/>
          <w:b/>
          <w:bCs/>
          <w:sz w:val="24"/>
          <w:szCs w:val="24"/>
          <w:u w:val="single"/>
        </w:rPr>
      </w:pPr>
    </w:p>
    <w:p w14:paraId="122E325E" w14:textId="77777777" w:rsidR="00957A11" w:rsidRPr="008E13E9" w:rsidRDefault="00957A11" w:rsidP="00190383">
      <w:pPr>
        <w:spacing w:line="360" w:lineRule="auto"/>
        <w:jc w:val="both"/>
        <w:rPr>
          <w:rFonts w:ascii="Times New Roman" w:hAnsi="Times New Roman" w:cs="Times New Roman"/>
          <w:b/>
          <w:bCs/>
          <w:sz w:val="24"/>
          <w:szCs w:val="24"/>
          <w:u w:val="single"/>
        </w:rPr>
      </w:pPr>
    </w:p>
    <w:p w14:paraId="2C8F1E5C" w14:textId="57CF837D" w:rsidR="002F153B" w:rsidRPr="008E13E9" w:rsidRDefault="00447172" w:rsidP="00190383">
      <w:pPr>
        <w:pStyle w:val="Heading2"/>
        <w:spacing w:line="360" w:lineRule="auto"/>
        <w:jc w:val="both"/>
      </w:pPr>
      <w:bookmarkStart w:id="85" w:name="_Toc102998901"/>
      <w:r w:rsidRPr="008E13E9">
        <w:t>Policies applied by the southeast bank</w:t>
      </w:r>
      <w:r w:rsidR="00537DC8" w:rsidRPr="008E13E9">
        <w:t>:</w:t>
      </w:r>
      <w:bookmarkEnd w:id="85"/>
    </w:p>
    <w:p w14:paraId="54BF3B7F" w14:textId="63C5E801" w:rsidR="00EC16F8" w:rsidRPr="008E13E9" w:rsidRDefault="00EC16F8" w:rsidP="00190383">
      <w:pPr>
        <w:pStyle w:val="Caption"/>
        <w:keepNext/>
        <w:spacing w:line="360" w:lineRule="auto"/>
        <w:rPr>
          <w:rFonts w:ascii="Times New Roman" w:hAnsi="Times New Roman" w:cs="Times New Roman"/>
          <w:b/>
          <w:bCs/>
          <w:i w:val="0"/>
          <w:iCs w:val="0"/>
          <w:color w:val="auto"/>
          <w:sz w:val="24"/>
          <w:szCs w:val="24"/>
        </w:rPr>
      </w:pPr>
      <w:bookmarkStart w:id="86" w:name="_Toc101970004"/>
      <w:r w:rsidRPr="008E13E9">
        <w:rPr>
          <w:rFonts w:ascii="Times New Roman" w:hAnsi="Times New Roman" w:cs="Times New Roman"/>
          <w:b/>
          <w:bCs/>
          <w:i w:val="0"/>
          <w:iCs w:val="0"/>
          <w:color w:val="auto"/>
          <w:sz w:val="24"/>
          <w:szCs w:val="24"/>
        </w:rPr>
        <w:t xml:space="preserve">Table </w:t>
      </w:r>
      <w:r w:rsidRPr="008E13E9">
        <w:rPr>
          <w:rFonts w:ascii="Times New Roman" w:hAnsi="Times New Roman" w:cs="Times New Roman"/>
          <w:b/>
          <w:bCs/>
          <w:i w:val="0"/>
          <w:iCs w:val="0"/>
          <w:color w:val="auto"/>
          <w:sz w:val="24"/>
          <w:szCs w:val="24"/>
        </w:rPr>
        <w:fldChar w:fldCharType="begin"/>
      </w:r>
      <w:r w:rsidRPr="008E13E9">
        <w:rPr>
          <w:rFonts w:ascii="Times New Roman" w:hAnsi="Times New Roman" w:cs="Times New Roman"/>
          <w:b/>
          <w:bCs/>
          <w:i w:val="0"/>
          <w:iCs w:val="0"/>
          <w:color w:val="auto"/>
          <w:sz w:val="24"/>
          <w:szCs w:val="24"/>
        </w:rPr>
        <w:instrText xml:space="preserve"> SEQ Table \* ARABIC </w:instrText>
      </w:r>
      <w:r w:rsidRPr="008E13E9">
        <w:rPr>
          <w:rFonts w:ascii="Times New Roman" w:hAnsi="Times New Roman" w:cs="Times New Roman"/>
          <w:b/>
          <w:bCs/>
          <w:i w:val="0"/>
          <w:iCs w:val="0"/>
          <w:color w:val="auto"/>
          <w:sz w:val="24"/>
          <w:szCs w:val="24"/>
        </w:rPr>
        <w:fldChar w:fldCharType="separate"/>
      </w:r>
      <w:r w:rsidR="00E90085">
        <w:rPr>
          <w:rFonts w:ascii="Times New Roman" w:hAnsi="Times New Roman" w:cs="Times New Roman"/>
          <w:b/>
          <w:bCs/>
          <w:i w:val="0"/>
          <w:iCs w:val="0"/>
          <w:noProof/>
          <w:color w:val="auto"/>
          <w:sz w:val="24"/>
          <w:szCs w:val="24"/>
        </w:rPr>
        <w:t>10</w:t>
      </w:r>
      <w:r w:rsidRPr="008E13E9">
        <w:rPr>
          <w:rFonts w:ascii="Times New Roman" w:hAnsi="Times New Roman" w:cs="Times New Roman"/>
          <w:b/>
          <w:bCs/>
          <w:i w:val="0"/>
          <w:iCs w:val="0"/>
          <w:color w:val="auto"/>
          <w:sz w:val="24"/>
          <w:szCs w:val="24"/>
        </w:rPr>
        <w:fldChar w:fldCharType="end"/>
      </w:r>
      <w:r w:rsidRPr="008E13E9">
        <w:rPr>
          <w:rFonts w:ascii="Times New Roman" w:hAnsi="Times New Roman" w:cs="Times New Roman"/>
          <w:b/>
          <w:bCs/>
          <w:i w:val="0"/>
          <w:iCs w:val="0"/>
          <w:color w:val="auto"/>
          <w:sz w:val="24"/>
          <w:szCs w:val="24"/>
        </w:rPr>
        <w:t>: Policies applied by the southeast bank.</w:t>
      </w:r>
      <w:bookmarkEnd w:id="86"/>
    </w:p>
    <w:tbl>
      <w:tblPr>
        <w:tblStyle w:val="TableGrid"/>
        <w:tblW w:w="0" w:type="auto"/>
        <w:tblInd w:w="-5" w:type="dxa"/>
        <w:tblLook w:val="04A0" w:firstRow="1" w:lastRow="0" w:firstColumn="1" w:lastColumn="0" w:noHBand="0" w:noVBand="1"/>
      </w:tblPr>
      <w:tblGrid>
        <w:gridCol w:w="3787"/>
        <w:gridCol w:w="570"/>
        <w:gridCol w:w="763"/>
        <w:gridCol w:w="656"/>
        <w:gridCol w:w="570"/>
        <w:gridCol w:w="763"/>
        <w:gridCol w:w="656"/>
        <w:gridCol w:w="763"/>
        <w:gridCol w:w="1053"/>
      </w:tblGrid>
      <w:tr w:rsidR="00A648E9" w:rsidRPr="008E13E9" w14:paraId="1B6E32E1" w14:textId="0911AEAB" w:rsidTr="00BB5C7B">
        <w:trPr>
          <w:trHeight w:val="228"/>
        </w:trPr>
        <w:tc>
          <w:tcPr>
            <w:tcW w:w="0" w:type="auto"/>
            <w:gridSpan w:val="9"/>
          </w:tcPr>
          <w:p w14:paraId="06669AAF" w14:textId="2D1E6B60" w:rsidR="00A648E9" w:rsidRPr="008E13E9" w:rsidRDefault="00A648E9" w:rsidP="00190383">
            <w:pPr>
              <w:spacing w:line="360" w:lineRule="auto"/>
              <w:jc w:val="center"/>
              <w:rPr>
                <w:rFonts w:ascii="Times New Roman" w:hAnsi="Times New Roman" w:cs="Times New Roman"/>
                <w:sz w:val="24"/>
                <w:szCs w:val="24"/>
              </w:rPr>
            </w:pPr>
            <w:r w:rsidRPr="008E13E9">
              <w:rPr>
                <w:rFonts w:ascii="Times New Roman" w:hAnsi="Times New Roman" w:cs="Times New Roman"/>
                <w:sz w:val="24"/>
                <w:szCs w:val="24"/>
              </w:rPr>
              <w:t>Polices applied by the Southeast Bank.</w:t>
            </w:r>
          </w:p>
        </w:tc>
      </w:tr>
      <w:tr w:rsidR="00A648E9" w:rsidRPr="008E13E9" w14:paraId="0CB5F430" w14:textId="2948E6C5" w:rsidTr="00A648E9">
        <w:trPr>
          <w:trHeight w:val="220"/>
        </w:trPr>
        <w:tc>
          <w:tcPr>
            <w:tcW w:w="0" w:type="auto"/>
            <w:vMerge w:val="restart"/>
          </w:tcPr>
          <w:p w14:paraId="6DA29C08" w14:textId="4E39530B" w:rsidR="00A648E9" w:rsidRPr="008E13E9" w:rsidRDefault="00A648E9"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Policy</w:t>
            </w:r>
          </w:p>
        </w:tc>
        <w:tc>
          <w:tcPr>
            <w:tcW w:w="0" w:type="auto"/>
            <w:gridSpan w:val="3"/>
          </w:tcPr>
          <w:p w14:paraId="22ECEA3B" w14:textId="641E6CA9" w:rsidR="00A648E9" w:rsidRPr="008E13E9" w:rsidRDefault="00A648E9"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Agree</w:t>
            </w:r>
          </w:p>
        </w:tc>
        <w:tc>
          <w:tcPr>
            <w:tcW w:w="0" w:type="auto"/>
            <w:gridSpan w:val="3"/>
          </w:tcPr>
          <w:p w14:paraId="1248C4E3" w14:textId="7A712E3C" w:rsidR="00A648E9" w:rsidRPr="008E13E9" w:rsidRDefault="00A648E9"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Disagree</w:t>
            </w:r>
          </w:p>
        </w:tc>
        <w:tc>
          <w:tcPr>
            <w:tcW w:w="0" w:type="auto"/>
            <w:vMerge w:val="restart"/>
          </w:tcPr>
          <w:p w14:paraId="64765F5C" w14:textId="1120F758" w:rsidR="00A648E9" w:rsidRPr="008E13E9" w:rsidRDefault="00A648E9" w:rsidP="00190383">
            <w:pPr>
              <w:spacing w:line="360" w:lineRule="auto"/>
              <w:jc w:val="both"/>
              <w:rPr>
                <w:rFonts w:ascii="Times New Roman" w:hAnsi="Times New Roman" w:cs="Times New Roman"/>
                <w:sz w:val="24"/>
                <w:szCs w:val="24"/>
              </w:rPr>
            </w:pPr>
            <w:r>
              <w:rPr>
                <w:rFonts w:ascii="Times New Roman" w:hAnsi="Times New Roman" w:cs="Times New Roman"/>
                <w:sz w:val="24"/>
                <w:szCs w:val="24"/>
              </w:rPr>
              <w:t>Mean</w:t>
            </w:r>
          </w:p>
        </w:tc>
        <w:tc>
          <w:tcPr>
            <w:tcW w:w="0" w:type="auto"/>
            <w:vMerge w:val="restart"/>
          </w:tcPr>
          <w:p w14:paraId="6CC9DA12" w14:textId="3B562AC1" w:rsidR="00A648E9" w:rsidRDefault="00A648E9" w:rsidP="00190383">
            <w:pPr>
              <w:spacing w:line="360" w:lineRule="auto"/>
              <w:jc w:val="both"/>
              <w:rPr>
                <w:rFonts w:ascii="Times New Roman" w:hAnsi="Times New Roman" w:cs="Times New Roman"/>
                <w:sz w:val="24"/>
                <w:szCs w:val="24"/>
              </w:rPr>
            </w:pPr>
            <w:r>
              <w:rPr>
                <w:rFonts w:ascii="Times New Roman" w:hAnsi="Times New Roman" w:cs="Times New Roman"/>
                <w:sz w:val="24"/>
                <w:szCs w:val="24"/>
              </w:rPr>
              <w:t>SD</w:t>
            </w:r>
          </w:p>
        </w:tc>
      </w:tr>
      <w:tr w:rsidR="00A648E9" w:rsidRPr="008E13E9" w14:paraId="71999380" w14:textId="16BFE1D2" w:rsidTr="00A648E9">
        <w:trPr>
          <w:trHeight w:val="235"/>
        </w:trPr>
        <w:tc>
          <w:tcPr>
            <w:tcW w:w="0" w:type="auto"/>
            <w:vMerge/>
          </w:tcPr>
          <w:p w14:paraId="37307DF6" w14:textId="77777777" w:rsidR="00A648E9" w:rsidRPr="008E13E9" w:rsidRDefault="00A648E9" w:rsidP="00674C47">
            <w:pPr>
              <w:spacing w:line="360" w:lineRule="auto"/>
              <w:jc w:val="both"/>
              <w:rPr>
                <w:rFonts w:ascii="Times New Roman" w:hAnsi="Times New Roman" w:cs="Times New Roman"/>
                <w:sz w:val="24"/>
                <w:szCs w:val="24"/>
              </w:rPr>
            </w:pPr>
          </w:p>
        </w:tc>
        <w:tc>
          <w:tcPr>
            <w:tcW w:w="0" w:type="auto"/>
          </w:tcPr>
          <w:p w14:paraId="5F87DCA4" w14:textId="2E61AC43" w:rsidR="00A648E9" w:rsidRPr="008E13E9" w:rsidRDefault="00A648E9" w:rsidP="00674C47">
            <w:pPr>
              <w:spacing w:line="360" w:lineRule="auto"/>
              <w:jc w:val="both"/>
              <w:rPr>
                <w:rFonts w:ascii="Times New Roman" w:hAnsi="Times New Roman" w:cs="Times New Roman"/>
                <w:sz w:val="24"/>
                <w:szCs w:val="24"/>
              </w:rPr>
            </w:pPr>
            <w:r>
              <w:rPr>
                <w:rFonts w:ascii="Times New Roman" w:hAnsi="Times New Roman" w:cs="Times New Roman"/>
                <w:sz w:val="24"/>
                <w:szCs w:val="24"/>
              </w:rPr>
              <w:t>No.</w:t>
            </w:r>
          </w:p>
        </w:tc>
        <w:tc>
          <w:tcPr>
            <w:tcW w:w="0" w:type="auto"/>
          </w:tcPr>
          <w:p w14:paraId="6BACDEB7" w14:textId="2BFA44C5" w:rsidR="00A648E9" w:rsidRPr="008E13E9" w:rsidRDefault="00A648E9" w:rsidP="00674C47">
            <w:pPr>
              <w:spacing w:line="360" w:lineRule="auto"/>
              <w:jc w:val="both"/>
              <w:rPr>
                <w:rFonts w:ascii="Times New Roman" w:hAnsi="Times New Roman" w:cs="Times New Roman"/>
                <w:sz w:val="24"/>
                <w:szCs w:val="24"/>
              </w:rPr>
            </w:pPr>
            <w:r>
              <w:rPr>
                <w:rFonts w:ascii="Times New Roman" w:hAnsi="Times New Roman" w:cs="Times New Roman"/>
                <w:sz w:val="24"/>
                <w:szCs w:val="24"/>
              </w:rPr>
              <w:t>Score</w:t>
            </w:r>
          </w:p>
        </w:tc>
        <w:tc>
          <w:tcPr>
            <w:tcW w:w="0" w:type="auto"/>
          </w:tcPr>
          <w:p w14:paraId="5A5D04C8" w14:textId="3A33AE27" w:rsidR="00A648E9" w:rsidRPr="008E13E9" w:rsidRDefault="00A648E9" w:rsidP="00674C47">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w:t>
            </w:r>
          </w:p>
        </w:tc>
        <w:tc>
          <w:tcPr>
            <w:tcW w:w="0" w:type="auto"/>
          </w:tcPr>
          <w:p w14:paraId="3C75EC07" w14:textId="0DEDA90C" w:rsidR="00A648E9" w:rsidRPr="008E13E9" w:rsidRDefault="00A648E9" w:rsidP="00674C47">
            <w:pPr>
              <w:spacing w:line="360" w:lineRule="auto"/>
              <w:jc w:val="both"/>
              <w:rPr>
                <w:rFonts w:ascii="Times New Roman" w:hAnsi="Times New Roman" w:cs="Times New Roman"/>
                <w:sz w:val="24"/>
                <w:szCs w:val="24"/>
              </w:rPr>
            </w:pPr>
            <w:r>
              <w:rPr>
                <w:rFonts w:ascii="Times New Roman" w:hAnsi="Times New Roman" w:cs="Times New Roman"/>
                <w:sz w:val="24"/>
                <w:szCs w:val="24"/>
              </w:rPr>
              <w:t>No.</w:t>
            </w:r>
          </w:p>
        </w:tc>
        <w:tc>
          <w:tcPr>
            <w:tcW w:w="0" w:type="auto"/>
          </w:tcPr>
          <w:p w14:paraId="7F54E025" w14:textId="750C5D3F" w:rsidR="00A648E9" w:rsidRPr="008E13E9" w:rsidRDefault="00A648E9" w:rsidP="00674C47">
            <w:pPr>
              <w:spacing w:line="360" w:lineRule="auto"/>
              <w:jc w:val="both"/>
              <w:rPr>
                <w:rFonts w:ascii="Times New Roman" w:hAnsi="Times New Roman" w:cs="Times New Roman"/>
                <w:sz w:val="24"/>
                <w:szCs w:val="24"/>
              </w:rPr>
            </w:pPr>
            <w:r>
              <w:rPr>
                <w:rFonts w:ascii="Times New Roman" w:hAnsi="Times New Roman" w:cs="Times New Roman"/>
                <w:sz w:val="24"/>
                <w:szCs w:val="24"/>
              </w:rPr>
              <w:t>Score</w:t>
            </w:r>
          </w:p>
        </w:tc>
        <w:tc>
          <w:tcPr>
            <w:tcW w:w="0" w:type="auto"/>
          </w:tcPr>
          <w:p w14:paraId="3D8D5242" w14:textId="08AA10D8" w:rsidR="00A648E9" w:rsidRPr="008E13E9" w:rsidRDefault="00A648E9" w:rsidP="00674C47">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w:t>
            </w:r>
          </w:p>
        </w:tc>
        <w:tc>
          <w:tcPr>
            <w:tcW w:w="0" w:type="auto"/>
            <w:vMerge/>
          </w:tcPr>
          <w:p w14:paraId="131CEF8F" w14:textId="77777777" w:rsidR="00A648E9" w:rsidRPr="008E13E9" w:rsidRDefault="00A648E9" w:rsidP="00674C47">
            <w:pPr>
              <w:spacing w:line="360" w:lineRule="auto"/>
              <w:jc w:val="both"/>
              <w:rPr>
                <w:rFonts w:ascii="Times New Roman" w:hAnsi="Times New Roman" w:cs="Times New Roman"/>
                <w:sz w:val="24"/>
                <w:szCs w:val="24"/>
              </w:rPr>
            </w:pPr>
          </w:p>
        </w:tc>
        <w:tc>
          <w:tcPr>
            <w:tcW w:w="0" w:type="auto"/>
            <w:vMerge/>
          </w:tcPr>
          <w:p w14:paraId="5A4703BD" w14:textId="77777777" w:rsidR="00A648E9" w:rsidRPr="008E13E9" w:rsidRDefault="00A648E9" w:rsidP="00674C47">
            <w:pPr>
              <w:spacing w:line="360" w:lineRule="auto"/>
              <w:jc w:val="both"/>
              <w:rPr>
                <w:rFonts w:ascii="Times New Roman" w:hAnsi="Times New Roman" w:cs="Times New Roman"/>
                <w:sz w:val="24"/>
                <w:szCs w:val="24"/>
              </w:rPr>
            </w:pPr>
          </w:p>
        </w:tc>
      </w:tr>
      <w:tr w:rsidR="00A648E9" w:rsidRPr="008E13E9" w14:paraId="647C959C" w14:textId="71674A51" w:rsidTr="00A648E9">
        <w:trPr>
          <w:trHeight w:val="449"/>
        </w:trPr>
        <w:tc>
          <w:tcPr>
            <w:tcW w:w="0" w:type="auto"/>
          </w:tcPr>
          <w:p w14:paraId="7186DD85" w14:textId="77777777" w:rsidR="00A648E9" w:rsidRPr="008E13E9" w:rsidRDefault="00A648E9" w:rsidP="00674C47">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lastRenderedPageBreak/>
              <w:t>Policy on credit period</w:t>
            </w:r>
          </w:p>
          <w:p w14:paraId="3B657FFF" w14:textId="2DA1DF4B" w:rsidR="00A648E9" w:rsidRPr="008E13E9" w:rsidRDefault="00A648E9" w:rsidP="00674C47">
            <w:pPr>
              <w:spacing w:line="360" w:lineRule="auto"/>
              <w:jc w:val="both"/>
              <w:rPr>
                <w:rFonts w:ascii="Times New Roman" w:hAnsi="Times New Roman" w:cs="Times New Roman"/>
                <w:sz w:val="24"/>
                <w:szCs w:val="24"/>
              </w:rPr>
            </w:pPr>
          </w:p>
        </w:tc>
        <w:tc>
          <w:tcPr>
            <w:tcW w:w="0" w:type="auto"/>
          </w:tcPr>
          <w:p w14:paraId="0FB4B347" w14:textId="0ECE334C" w:rsidR="00A648E9" w:rsidRPr="008E13E9" w:rsidRDefault="00A648E9" w:rsidP="00674C47">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43</w:t>
            </w:r>
          </w:p>
        </w:tc>
        <w:tc>
          <w:tcPr>
            <w:tcW w:w="0" w:type="auto"/>
          </w:tcPr>
          <w:p w14:paraId="70E44E66" w14:textId="4897E622" w:rsidR="00A648E9" w:rsidRPr="008E13E9" w:rsidRDefault="00A648E9" w:rsidP="00674C47">
            <w:pPr>
              <w:spacing w:line="36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0" w:type="auto"/>
          </w:tcPr>
          <w:p w14:paraId="74E29096" w14:textId="66C3641B" w:rsidR="00A648E9" w:rsidRPr="008E13E9" w:rsidRDefault="00A648E9" w:rsidP="00674C47">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86%</w:t>
            </w:r>
          </w:p>
        </w:tc>
        <w:tc>
          <w:tcPr>
            <w:tcW w:w="0" w:type="auto"/>
          </w:tcPr>
          <w:p w14:paraId="3FEC3A12" w14:textId="3BAC4BDC" w:rsidR="00A648E9" w:rsidRPr="008E13E9" w:rsidRDefault="00A648E9" w:rsidP="00674C47">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7</w:t>
            </w:r>
          </w:p>
        </w:tc>
        <w:tc>
          <w:tcPr>
            <w:tcW w:w="0" w:type="auto"/>
          </w:tcPr>
          <w:p w14:paraId="7DF16F4C" w14:textId="556D7C5A" w:rsidR="00A648E9" w:rsidRPr="008E13E9" w:rsidRDefault="00A648E9" w:rsidP="00674C47">
            <w:pPr>
              <w:spacing w:line="360" w:lineRule="auto"/>
              <w:jc w:val="both"/>
              <w:rPr>
                <w:rFonts w:ascii="Times New Roman" w:hAnsi="Times New Roman" w:cs="Times New Roman"/>
                <w:sz w:val="24"/>
                <w:szCs w:val="24"/>
              </w:rPr>
            </w:pPr>
            <w:r>
              <w:rPr>
                <w:rFonts w:ascii="Times New Roman" w:hAnsi="Times New Roman" w:cs="Times New Roman"/>
                <w:sz w:val="24"/>
                <w:szCs w:val="24"/>
              </w:rPr>
              <w:t>2</w:t>
            </w:r>
          </w:p>
        </w:tc>
        <w:tc>
          <w:tcPr>
            <w:tcW w:w="0" w:type="auto"/>
          </w:tcPr>
          <w:p w14:paraId="7DB47714" w14:textId="27F505EF" w:rsidR="00A648E9" w:rsidRPr="008E13E9" w:rsidRDefault="00A648E9" w:rsidP="00674C47">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14%</w:t>
            </w:r>
          </w:p>
        </w:tc>
        <w:tc>
          <w:tcPr>
            <w:tcW w:w="0" w:type="auto"/>
          </w:tcPr>
          <w:p w14:paraId="3911EE8F" w14:textId="3C60C637" w:rsidR="00A648E9" w:rsidRPr="008E13E9" w:rsidRDefault="00A648E9" w:rsidP="00674C47">
            <w:pPr>
              <w:spacing w:line="360" w:lineRule="auto"/>
              <w:jc w:val="both"/>
              <w:rPr>
                <w:rFonts w:ascii="Times New Roman" w:hAnsi="Times New Roman" w:cs="Times New Roman"/>
                <w:sz w:val="24"/>
                <w:szCs w:val="24"/>
              </w:rPr>
            </w:pPr>
            <w:r>
              <w:rPr>
                <w:rFonts w:ascii="Times New Roman" w:hAnsi="Times New Roman" w:cs="Times New Roman"/>
                <w:sz w:val="24"/>
                <w:szCs w:val="24"/>
              </w:rPr>
              <w:t>1.14</w:t>
            </w:r>
          </w:p>
        </w:tc>
        <w:tc>
          <w:tcPr>
            <w:tcW w:w="0" w:type="auto"/>
          </w:tcPr>
          <w:p w14:paraId="229AEB68" w14:textId="581AE410" w:rsidR="00A648E9" w:rsidRPr="00A648E9" w:rsidRDefault="00A648E9" w:rsidP="00A648E9">
            <w:pPr>
              <w:jc w:val="both"/>
              <w:rPr>
                <w:rFonts w:ascii="Calibri" w:hAnsi="Calibri" w:cs="Calibri"/>
                <w:color w:val="000000"/>
              </w:rPr>
            </w:pPr>
            <w:r>
              <w:rPr>
                <w:rFonts w:ascii="Calibri" w:hAnsi="Calibri" w:cs="Calibri"/>
                <w:color w:val="000000"/>
              </w:rPr>
              <w:t>0.748331</w:t>
            </w:r>
          </w:p>
        </w:tc>
      </w:tr>
      <w:tr w:rsidR="00A648E9" w:rsidRPr="008E13E9" w14:paraId="7B08AE55" w14:textId="2C45B080" w:rsidTr="00A648E9">
        <w:trPr>
          <w:trHeight w:val="913"/>
        </w:trPr>
        <w:tc>
          <w:tcPr>
            <w:tcW w:w="0" w:type="auto"/>
          </w:tcPr>
          <w:p w14:paraId="6E7DD1D2" w14:textId="77777777" w:rsidR="00A648E9" w:rsidRPr="008E13E9" w:rsidRDefault="00A648E9" w:rsidP="00674C47">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Policy for extending the credit to the borrower.</w:t>
            </w:r>
          </w:p>
          <w:p w14:paraId="3F11AC6F" w14:textId="77777777" w:rsidR="00A648E9" w:rsidRPr="008E13E9" w:rsidRDefault="00A648E9" w:rsidP="00674C47">
            <w:pPr>
              <w:spacing w:line="360" w:lineRule="auto"/>
              <w:jc w:val="both"/>
              <w:rPr>
                <w:rFonts w:ascii="Times New Roman" w:hAnsi="Times New Roman" w:cs="Times New Roman"/>
                <w:sz w:val="24"/>
                <w:szCs w:val="24"/>
              </w:rPr>
            </w:pPr>
          </w:p>
        </w:tc>
        <w:tc>
          <w:tcPr>
            <w:tcW w:w="0" w:type="auto"/>
          </w:tcPr>
          <w:p w14:paraId="2410F565" w14:textId="57E7D2AA" w:rsidR="00A648E9" w:rsidRPr="008E13E9" w:rsidRDefault="00A648E9" w:rsidP="00674C47">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38</w:t>
            </w:r>
          </w:p>
        </w:tc>
        <w:tc>
          <w:tcPr>
            <w:tcW w:w="0" w:type="auto"/>
          </w:tcPr>
          <w:p w14:paraId="2F7EC9CA" w14:textId="066470E9" w:rsidR="00A648E9" w:rsidRPr="008E13E9" w:rsidRDefault="00A648E9" w:rsidP="00674C47">
            <w:pPr>
              <w:spacing w:line="36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0" w:type="auto"/>
          </w:tcPr>
          <w:p w14:paraId="39A2D9B7" w14:textId="2B7B2D1F" w:rsidR="00A648E9" w:rsidRPr="008E13E9" w:rsidRDefault="00A648E9" w:rsidP="00674C47">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76%</w:t>
            </w:r>
          </w:p>
        </w:tc>
        <w:tc>
          <w:tcPr>
            <w:tcW w:w="0" w:type="auto"/>
          </w:tcPr>
          <w:p w14:paraId="378719E6" w14:textId="0316553F" w:rsidR="00A648E9" w:rsidRPr="008E13E9" w:rsidRDefault="00A648E9" w:rsidP="00674C47">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12</w:t>
            </w:r>
          </w:p>
        </w:tc>
        <w:tc>
          <w:tcPr>
            <w:tcW w:w="0" w:type="auto"/>
          </w:tcPr>
          <w:p w14:paraId="19E7B21B" w14:textId="04C00431" w:rsidR="00A648E9" w:rsidRPr="008E13E9" w:rsidRDefault="00A648E9" w:rsidP="00674C47">
            <w:pPr>
              <w:spacing w:line="360" w:lineRule="auto"/>
              <w:jc w:val="both"/>
              <w:rPr>
                <w:rFonts w:ascii="Times New Roman" w:hAnsi="Times New Roman" w:cs="Times New Roman"/>
                <w:sz w:val="24"/>
                <w:szCs w:val="24"/>
              </w:rPr>
            </w:pPr>
            <w:r>
              <w:rPr>
                <w:rFonts w:ascii="Times New Roman" w:hAnsi="Times New Roman" w:cs="Times New Roman"/>
                <w:sz w:val="24"/>
                <w:szCs w:val="24"/>
              </w:rPr>
              <w:t>2</w:t>
            </w:r>
          </w:p>
        </w:tc>
        <w:tc>
          <w:tcPr>
            <w:tcW w:w="0" w:type="auto"/>
          </w:tcPr>
          <w:p w14:paraId="54F94CEB" w14:textId="5DAB9107" w:rsidR="00A648E9" w:rsidRPr="008E13E9" w:rsidRDefault="00A648E9" w:rsidP="00674C47">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24%</w:t>
            </w:r>
          </w:p>
        </w:tc>
        <w:tc>
          <w:tcPr>
            <w:tcW w:w="0" w:type="auto"/>
          </w:tcPr>
          <w:p w14:paraId="2BC1B6BF" w14:textId="76FB4C02" w:rsidR="00A648E9" w:rsidRPr="008E13E9" w:rsidRDefault="00A648E9" w:rsidP="00674C47">
            <w:pPr>
              <w:spacing w:line="360" w:lineRule="auto"/>
              <w:jc w:val="both"/>
              <w:rPr>
                <w:rFonts w:ascii="Times New Roman" w:hAnsi="Times New Roman" w:cs="Times New Roman"/>
                <w:sz w:val="24"/>
                <w:szCs w:val="24"/>
              </w:rPr>
            </w:pPr>
            <w:r>
              <w:rPr>
                <w:rFonts w:ascii="Times New Roman" w:hAnsi="Times New Roman" w:cs="Times New Roman"/>
                <w:sz w:val="24"/>
                <w:szCs w:val="24"/>
              </w:rPr>
              <w:t>1.24</w:t>
            </w:r>
          </w:p>
        </w:tc>
        <w:tc>
          <w:tcPr>
            <w:tcW w:w="0" w:type="auto"/>
          </w:tcPr>
          <w:p w14:paraId="11B8D1FC" w14:textId="77777777" w:rsidR="00A648E9" w:rsidRDefault="00A648E9" w:rsidP="00A648E9">
            <w:pPr>
              <w:jc w:val="both"/>
              <w:rPr>
                <w:rFonts w:ascii="Calibri" w:hAnsi="Calibri" w:cs="Calibri"/>
                <w:color w:val="000000"/>
              </w:rPr>
            </w:pPr>
            <w:r>
              <w:rPr>
                <w:rFonts w:ascii="Calibri" w:hAnsi="Calibri" w:cs="Calibri"/>
                <w:color w:val="000000"/>
              </w:rPr>
              <w:t>0.69282</w:t>
            </w:r>
          </w:p>
          <w:p w14:paraId="0890EF6D" w14:textId="77777777" w:rsidR="00A648E9" w:rsidRDefault="00A648E9" w:rsidP="00674C47">
            <w:pPr>
              <w:spacing w:line="360" w:lineRule="auto"/>
              <w:jc w:val="both"/>
              <w:rPr>
                <w:rFonts w:ascii="Times New Roman" w:hAnsi="Times New Roman" w:cs="Times New Roman"/>
                <w:sz w:val="24"/>
                <w:szCs w:val="24"/>
              </w:rPr>
            </w:pPr>
          </w:p>
        </w:tc>
      </w:tr>
      <w:tr w:rsidR="00A648E9" w:rsidRPr="008E13E9" w14:paraId="56C85836" w14:textId="3B3DE2AB" w:rsidTr="00A648E9">
        <w:trPr>
          <w:trHeight w:val="677"/>
        </w:trPr>
        <w:tc>
          <w:tcPr>
            <w:tcW w:w="0" w:type="auto"/>
          </w:tcPr>
          <w:p w14:paraId="279D7F8E" w14:textId="77777777" w:rsidR="00A648E9" w:rsidRPr="008E13E9" w:rsidRDefault="00A648E9" w:rsidP="00674C47">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policy on lending interest rates.</w:t>
            </w:r>
          </w:p>
          <w:p w14:paraId="7E4DF7B4" w14:textId="77777777" w:rsidR="00A648E9" w:rsidRPr="008E13E9" w:rsidRDefault="00A648E9" w:rsidP="00674C47">
            <w:pPr>
              <w:spacing w:line="360" w:lineRule="auto"/>
              <w:jc w:val="both"/>
              <w:rPr>
                <w:rFonts w:ascii="Times New Roman" w:hAnsi="Times New Roman" w:cs="Times New Roman"/>
                <w:sz w:val="24"/>
                <w:szCs w:val="24"/>
              </w:rPr>
            </w:pPr>
          </w:p>
        </w:tc>
        <w:tc>
          <w:tcPr>
            <w:tcW w:w="0" w:type="auto"/>
          </w:tcPr>
          <w:p w14:paraId="1024ADC7" w14:textId="5B44448D" w:rsidR="00A648E9" w:rsidRPr="008E13E9" w:rsidRDefault="00A648E9" w:rsidP="00674C47">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45</w:t>
            </w:r>
          </w:p>
        </w:tc>
        <w:tc>
          <w:tcPr>
            <w:tcW w:w="0" w:type="auto"/>
          </w:tcPr>
          <w:p w14:paraId="07D1E55D" w14:textId="564C43DB" w:rsidR="00A648E9" w:rsidRPr="008E13E9" w:rsidRDefault="00A648E9" w:rsidP="00674C47">
            <w:pPr>
              <w:spacing w:line="36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0" w:type="auto"/>
          </w:tcPr>
          <w:p w14:paraId="6A2B68A8" w14:textId="73DD31F1" w:rsidR="00A648E9" w:rsidRPr="008E13E9" w:rsidRDefault="00A648E9" w:rsidP="00674C47">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90%</w:t>
            </w:r>
          </w:p>
        </w:tc>
        <w:tc>
          <w:tcPr>
            <w:tcW w:w="0" w:type="auto"/>
          </w:tcPr>
          <w:p w14:paraId="1E5AEC2B" w14:textId="34C7FEE4" w:rsidR="00A648E9" w:rsidRPr="008E13E9" w:rsidRDefault="00A648E9" w:rsidP="00674C47">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5</w:t>
            </w:r>
          </w:p>
        </w:tc>
        <w:tc>
          <w:tcPr>
            <w:tcW w:w="0" w:type="auto"/>
          </w:tcPr>
          <w:p w14:paraId="2455CC25" w14:textId="04B73D87" w:rsidR="00A648E9" w:rsidRPr="008E13E9" w:rsidRDefault="00A648E9" w:rsidP="00674C47">
            <w:pPr>
              <w:spacing w:line="360" w:lineRule="auto"/>
              <w:jc w:val="both"/>
              <w:rPr>
                <w:rFonts w:ascii="Times New Roman" w:hAnsi="Times New Roman" w:cs="Times New Roman"/>
                <w:sz w:val="24"/>
                <w:szCs w:val="24"/>
              </w:rPr>
            </w:pPr>
            <w:r>
              <w:rPr>
                <w:rFonts w:ascii="Times New Roman" w:hAnsi="Times New Roman" w:cs="Times New Roman"/>
                <w:sz w:val="24"/>
                <w:szCs w:val="24"/>
              </w:rPr>
              <w:t>2</w:t>
            </w:r>
          </w:p>
        </w:tc>
        <w:tc>
          <w:tcPr>
            <w:tcW w:w="0" w:type="auto"/>
          </w:tcPr>
          <w:p w14:paraId="2123001F" w14:textId="6B5E865F" w:rsidR="00A648E9" w:rsidRPr="008E13E9" w:rsidRDefault="00A648E9" w:rsidP="00674C47">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10%</w:t>
            </w:r>
          </w:p>
        </w:tc>
        <w:tc>
          <w:tcPr>
            <w:tcW w:w="0" w:type="auto"/>
          </w:tcPr>
          <w:p w14:paraId="454E0EE3" w14:textId="2D608EF4" w:rsidR="00A648E9" w:rsidRPr="008E13E9" w:rsidRDefault="00A648E9" w:rsidP="00674C47">
            <w:pPr>
              <w:spacing w:line="360" w:lineRule="auto"/>
              <w:jc w:val="both"/>
              <w:rPr>
                <w:rFonts w:ascii="Times New Roman" w:hAnsi="Times New Roman" w:cs="Times New Roman"/>
                <w:sz w:val="24"/>
                <w:szCs w:val="24"/>
              </w:rPr>
            </w:pPr>
            <w:r>
              <w:rPr>
                <w:rFonts w:ascii="Times New Roman" w:hAnsi="Times New Roman" w:cs="Times New Roman"/>
                <w:sz w:val="24"/>
                <w:szCs w:val="24"/>
              </w:rPr>
              <w:t>1.1</w:t>
            </w:r>
          </w:p>
        </w:tc>
        <w:tc>
          <w:tcPr>
            <w:tcW w:w="0" w:type="auto"/>
          </w:tcPr>
          <w:p w14:paraId="747D62E5" w14:textId="77777777" w:rsidR="00A648E9" w:rsidRDefault="00A648E9" w:rsidP="00A648E9">
            <w:pPr>
              <w:jc w:val="both"/>
              <w:rPr>
                <w:rFonts w:ascii="Calibri" w:hAnsi="Calibri" w:cs="Calibri"/>
                <w:color w:val="000000"/>
              </w:rPr>
            </w:pPr>
            <w:r>
              <w:rPr>
                <w:rFonts w:ascii="Calibri" w:hAnsi="Calibri" w:cs="Calibri"/>
                <w:color w:val="000000"/>
              </w:rPr>
              <w:t>0.447214</w:t>
            </w:r>
          </w:p>
          <w:p w14:paraId="502D8B31" w14:textId="77777777" w:rsidR="00A648E9" w:rsidRDefault="00A648E9" w:rsidP="00674C47">
            <w:pPr>
              <w:spacing w:line="360" w:lineRule="auto"/>
              <w:jc w:val="both"/>
              <w:rPr>
                <w:rFonts w:ascii="Times New Roman" w:hAnsi="Times New Roman" w:cs="Times New Roman"/>
                <w:sz w:val="24"/>
                <w:szCs w:val="24"/>
              </w:rPr>
            </w:pPr>
          </w:p>
        </w:tc>
      </w:tr>
      <w:tr w:rsidR="00A648E9" w:rsidRPr="008E13E9" w14:paraId="5AD4E498" w14:textId="7E41C52B" w:rsidTr="00A648E9">
        <w:trPr>
          <w:trHeight w:val="684"/>
        </w:trPr>
        <w:tc>
          <w:tcPr>
            <w:tcW w:w="0" w:type="auto"/>
          </w:tcPr>
          <w:p w14:paraId="2506929F" w14:textId="77777777" w:rsidR="00A648E9" w:rsidRPr="008E13E9" w:rsidRDefault="00A648E9" w:rsidP="00674C47">
            <w:pPr>
              <w:spacing w:line="360" w:lineRule="auto"/>
              <w:jc w:val="both"/>
              <w:rPr>
                <w:rFonts w:ascii="Times New Roman" w:hAnsi="Times New Roman" w:cs="Times New Roman"/>
                <w:b/>
                <w:bCs/>
                <w:sz w:val="24"/>
                <w:szCs w:val="24"/>
                <w:u w:val="single"/>
              </w:rPr>
            </w:pPr>
            <w:r w:rsidRPr="008E13E9">
              <w:rPr>
                <w:rFonts w:ascii="Times New Roman" w:hAnsi="Times New Roman" w:cs="Times New Roman"/>
                <w:sz w:val="24"/>
                <w:szCs w:val="24"/>
              </w:rPr>
              <w:t>Policy on loan collection.</w:t>
            </w:r>
          </w:p>
          <w:p w14:paraId="461D019F" w14:textId="77777777" w:rsidR="00A648E9" w:rsidRPr="008E13E9" w:rsidRDefault="00A648E9" w:rsidP="00674C47">
            <w:pPr>
              <w:spacing w:line="360" w:lineRule="auto"/>
              <w:jc w:val="both"/>
              <w:rPr>
                <w:rFonts w:ascii="Times New Roman" w:hAnsi="Times New Roman" w:cs="Times New Roman"/>
                <w:sz w:val="24"/>
                <w:szCs w:val="24"/>
              </w:rPr>
            </w:pPr>
          </w:p>
        </w:tc>
        <w:tc>
          <w:tcPr>
            <w:tcW w:w="0" w:type="auto"/>
          </w:tcPr>
          <w:p w14:paraId="61D40D72" w14:textId="50575A1E" w:rsidR="00A648E9" w:rsidRPr="008E13E9" w:rsidRDefault="00A648E9" w:rsidP="00674C47">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34</w:t>
            </w:r>
          </w:p>
        </w:tc>
        <w:tc>
          <w:tcPr>
            <w:tcW w:w="0" w:type="auto"/>
          </w:tcPr>
          <w:p w14:paraId="6AE4FCF4" w14:textId="46D3FEA7" w:rsidR="00A648E9" w:rsidRPr="008E13E9" w:rsidRDefault="00A648E9" w:rsidP="00674C47">
            <w:pPr>
              <w:spacing w:line="36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0" w:type="auto"/>
          </w:tcPr>
          <w:p w14:paraId="1F14C2B5" w14:textId="7D240BC8" w:rsidR="00A648E9" w:rsidRPr="008E13E9" w:rsidRDefault="00A648E9" w:rsidP="00674C47">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68%</w:t>
            </w:r>
          </w:p>
        </w:tc>
        <w:tc>
          <w:tcPr>
            <w:tcW w:w="0" w:type="auto"/>
          </w:tcPr>
          <w:p w14:paraId="7A7E49A1" w14:textId="3C8D9AD3" w:rsidR="00A648E9" w:rsidRPr="008E13E9" w:rsidRDefault="00A648E9" w:rsidP="00674C47">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16</w:t>
            </w:r>
          </w:p>
        </w:tc>
        <w:tc>
          <w:tcPr>
            <w:tcW w:w="0" w:type="auto"/>
          </w:tcPr>
          <w:p w14:paraId="6B52A801" w14:textId="775B4D73" w:rsidR="00A648E9" w:rsidRPr="008E13E9" w:rsidRDefault="00A648E9" w:rsidP="00674C47">
            <w:pPr>
              <w:spacing w:line="360" w:lineRule="auto"/>
              <w:jc w:val="both"/>
              <w:rPr>
                <w:rFonts w:ascii="Times New Roman" w:hAnsi="Times New Roman" w:cs="Times New Roman"/>
                <w:sz w:val="24"/>
                <w:szCs w:val="24"/>
              </w:rPr>
            </w:pPr>
            <w:r>
              <w:rPr>
                <w:rFonts w:ascii="Times New Roman" w:hAnsi="Times New Roman" w:cs="Times New Roman"/>
                <w:sz w:val="24"/>
                <w:szCs w:val="24"/>
              </w:rPr>
              <w:t>2</w:t>
            </w:r>
          </w:p>
        </w:tc>
        <w:tc>
          <w:tcPr>
            <w:tcW w:w="0" w:type="auto"/>
          </w:tcPr>
          <w:p w14:paraId="0367C4A6" w14:textId="3C4CD9F7" w:rsidR="00A648E9" w:rsidRPr="008E13E9" w:rsidRDefault="00A648E9" w:rsidP="00674C47">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32%</w:t>
            </w:r>
          </w:p>
          <w:p w14:paraId="59DBA850" w14:textId="46C15F09" w:rsidR="00A648E9" w:rsidRPr="008E13E9" w:rsidRDefault="00A648E9" w:rsidP="00674C47">
            <w:pPr>
              <w:spacing w:line="360" w:lineRule="auto"/>
              <w:jc w:val="both"/>
              <w:rPr>
                <w:rFonts w:ascii="Times New Roman" w:hAnsi="Times New Roman" w:cs="Times New Roman"/>
                <w:sz w:val="24"/>
                <w:szCs w:val="24"/>
              </w:rPr>
            </w:pPr>
          </w:p>
        </w:tc>
        <w:tc>
          <w:tcPr>
            <w:tcW w:w="0" w:type="auto"/>
          </w:tcPr>
          <w:p w14:paraId="6B9872AE" w14:textId="2DE0974B" w:rsidR="00A648E9" w:rsidRPr="008E13E9" w:rsidRDefault="00A648E9" w:rsidP="00674C47">
            <w:pPr>
              <w:spacing w:line="360" w:lineRule="auto"/>
              <w:jc w:val="both"/>
              <w:rPr>
                <w:rFonts w:ascii="Times New Roman" w:hAnsi="Times New Roman" w:cs="Times New Roman"/>
                <w:sz w:val="24"/>
                <w:szCs w:val="24"/>
              </w:rPr>
            </w:pPr>
            <w:r>
              <w:rPr>
                <w:rFonts w:ascii="Times New Roman" w:hAnsi="Times New Roman" w:cs="Times New Roman"/>
                <w:sz w:val="24"/>
                <w:szCs w:val="24"/>
              </w:rPr>
              <w:t>1.32</w:t>
            </w:r>
          </w:p>
        </w:tc>
        <w:tc>
          <w:tcPr>
            <w:tcW w:w="0" w:type="auto"/>
          </w:tcPr>
          <w:p w14:paraId="2103E452" w14:textId="77777777" w:rsidR="00A648E9" w:rsidRDefault="00A648E9" w:rsidP="00A648E9">
            <w:pPr>
              <w:jc w:val="both"/>
              <w:rPr>
                <w:rFonts w:ascii="Calibri" w:hAnsi="Calibri" w:cs="Calibri"/>
                <w:color w:val="000000"/>
              </w:rPr>
            </w:pPr>
            <w:r>
              <w:rPr>
                <w:rFonts w:ascii="Calibri" w:hAnsi="Calibri" w:cs="Calibri"/>
                <w:color w:val="000000"/>
              </w:rPr>
              <w:t>0.8</w:t>
            </w:r>
          </w:p>
          <w:p w14:paraId="3C35F1D1" w14:textId="77777777" w:rsidR="00A648E9" w:rsidRDefault="00A648E9" w:rsidP="00674C47">
            <w:pPr>
              <w:spacing w:line="360" w:lineRule="auto"/>
              <w:jc w:val="both"/>
              <w:rPr>
                <w:rFonts w:ascii="Times New Roman" w:hAnsi="Times New Roman" w:cs="Times New Roman"/>
                <w:sz w:val="24"/>
                <w:szCs w:val="24"/>
              </w:rPr>
            </w:pPr>
          </w:p>
        </w:tc>
      </w:tr>
      <w:tr w:rsidR="00A648E9" w:rsidRPr="008E13E9" w14:paraId="65E7C084" w14:textId="7C8AA7AE" w:rsidTr="00A648E9">
        <w:trPr>
          <w:trHeight w:val="593"/>
        </w:trPr>
        <w:tc>
          <w:tcPr>
            <w:tcW w:w="0" w:type="auto"/>
          </w:tcPr>
          <w:p w14:paraId="77302EF1" w14:textId="7A2D7F81" w:rsidR="00A648E9" w:rsidRPr="008E13E9" w:rsidRDefault="00A648E9" w:rsidP="00674C47">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Policy on collection process of Required information.</w:t>
            </w:r>
          </w:p>
        </w:tc>
        <w:tc>
          <w:tcPr>
            <w:tcW w:w="0" w:type="auto"/>
          </w:tcPr>
          <w:p w14:paraId="0E85CCDD" w14:textId="05167650" w:rsidR="00A648E9" w:rsidRPr="008E13E9" w:rsidRDefault="00A648E9" w:rsidP="00674C47">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44</w:t>
            </w:r>
          </w:p>
        </w:tc>
        <w:tc>
          <w:tcPr>
            <w:tcW w:w="0" w:type="auto"/>
          </w:tcPr>
          <w:p w14:paraId="3EB471B6" w14:textId="4DDD1B31" w:rsidR="00A648E9" w:rsidRPr="008E13E9" w:rsidRDefault="00A648E9" w:rsidP="00674C47">
            <w:pPr>
              <w:spacing w:line="36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0" w:type="auto"/>
          </w:tcPr>
          <w:p w14:paraId="3E10F0C2" w14:textId="004052C8" w:rsidR="00A648E9" w:rsidRPr="008E13E9" w:rsidRDefault="00A648E9" w:rsidP="00674C47">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88%</w:t>
            </w:r>
          </w:p>
        </w:tc>
        <w:tc>
          <w:tcPr>
            <w:tcW w:w="0" w:type="auto"/>
          </w:tcPr>
          <w:p w14:paraId="2AF11E57" w14:textId="49C58CAA" w:rsidR="00A648E9" w:rsidRPr="008E13E9" w:rsidRDefault="00A648E9" w:rsidP="00674C47">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6</w:t>
            </w:r>
          </w:p>
        </w:tc>
        <w:tc>
          <w:tcPr>
            <w:tcW w:w="0" w:type="auto"/>
          </w:tcPr>
          <w:p w14:paraId="320A1A18" w14:textId="36690E6D" w:rsidR="00A648E9" w:rsidRPr="008E13E9" w:rsidRDefault="00A648E9" w:rsidP="00674C47">
            <w:pPr>
              <w:spacing w:line="360" w:lineRule="auto"/>
              <w:jc w:val="both"/>
              <w:rPr>
                <w:rFonts w:ascii="Times New Roman" w:hAnsi="Times New Roman" w:cs="Times New Roman"/>
                <w:sz w:val="24"/>
                <w:szCs w:val="24"/>
              </w:rPr>
            </w:pPr>
            <w:r>
              <w:rPr>
                <w:rFonts w:ascii="Times New Roman" w:hAnsi="Times New Roman" w:cs="Times New Roman"/>
                <w:sz w:val="24"/>
                <w:szCs w:val="24"/>
              </w:rPr>
              <w:t>2</w:t>
            </w:r>
          </w:p>
        </w:tc>
        <w:tc>
          <w:tcPr>
            <w:tcW w:w="0" w:type="auto"/>
          </w:tcPr>
          <w:p w14:paraId="7F25BD9A" w14:textId="0843F491" w:rsidR="00A648E9" w:rsidRPr="008E13E9" w:rsidRDefault="00A648E9" w:rsidP="00674C47">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12%</w:t>
            </w:r>
          </w:p>
        </w:tc>
        <w:tc>
          <w:tcPr>
            <w:tcW w:w="0" w:type="auto"/>
          </w:tcPr>
          <w:p w14:paraId="57333D54" w14:textId="66D3A5FE" w:rsidR="00A648E9" w:rsidRPr="008E13E9" w:rsidRDefault="00A648E9" w:rsidP="00674C47">
            <w:pPr>
              <w:spacing w:line="360" w:lineRule="auto"/>
              <w:jc w:val="both"/>
              <w:rPr>
                <w:rFonts w:ascii="Times New Roman" w:hAnsi="Times New Roman" w:cs="Times New Roman"/>
                <w:sz w:val="24"/>
                <w:szCs w:val="24"/>
              </w:rPr>
            </w:pPr>
            <w:r>
              <w:rPr>
                <w:rFonts w:ascii="Times New Roman" w:hAnsi="Times New Roman" w:cs="Times New Roman"/>
                <w:sz w:val="24"/>
                <w:szCs w:val="24"/>
              </w:rPr>
              <w:t>1.12</w:t>
            </w:r>
          </w:p>
        </w:tc>
        <w:tc>
          <w:tcPr>
            <w:tcW w:w="0" w:type="auto"/>
          </w:tcPr>
          <w:p w14:paraId="118B1785" w14:textId="77777777" w:rsidR="00476BCB" w:rsidRDefault="00476BCB" w:rsidP="00476BCB">
            <w:pPr>
              <w:jc w:val="both"/>
              <w:rPr>
                <w:rFonts w:ascii="Calibri" w:hAnsi="Calibri" w:cs="Calibri"/>
                <w:color w:val="000000"/>
              </w:rPr>
            </w:pPr>
            <w:r>
              <w:rPr>
                <w:rFonts w:ascii="Calibri" w:hAnsi="Calibri" w:cs="Calibri"/>
                <w:color w:val="000000"/>
              </w:rPr>
              <w:t>0.489898</w:t>
            </w:r>
          </w:p>
          <w:p w14:paraId="6E4FA65C" w14:textId="77777777" w:rsidR="00A648E9" w:rsidRDefault="00A648E9" w:rsidP="00674C47">
            <w:pPr>
              <w:spacing w:line="360" w:lineRule="auto"/>
              <w:jc w:val="both"/>
              <w:rPr>
                <w:rFonts w:ascii="Times New Roman" w:hAnsi="Times New Roman" w:cs="Times New Roman"/>
                <w:sz w:val="24"/>
                <w:szCs w:val="24"/>
              </w:rPr>
            </w:pPr>
          </w:p>
        </w:tc>
      </w:tr>
    </w:tbl>
    <w:p w14:paraId="5F284071" w14:textId="65FBBF7B" w:rsidR="00EC16F8" w:rsidRPr="008E13E9" w:rsidRDefault="00EC16F8" w:rsidP="00190383">
      <w:pPr>
        <w:pStyle w:val="Caption"/>
        <w:keepNext/>
        <w:spacing w:line="360" w:lineRule="auto"/>
        <w:jc w:val="both"/>
        <w:rPr>
          <w:rFonts w:ascii="Times New Roman" w:hAnsi="Times New Roman" w:cs="Times New Roman"/>
          <w:b/>
          <w:bCs/>
          <w:i w:val="0"/>
          <w:iCs w:val="0"/>
          <w:color w:val="auto"/>
          <w:sz w:val="24"/>
          <w:szCs w:val="24"/>
        </w:rPr>
      </w:pPr>
      <w:bookmarkStart w:id="87" w:name="_Toc100701402"/>
      <w:r w:rsidRPr="008E13E9">
        <w:rPr>
          <w:rFonts w:ascii="Times New Roman" w:hAnsi="Times New Roman" w:cs="Times New Roman"/>
          <w:b/>
          <w:bCs/>
          <w:i w:val="0"/>
          <w:iCs w:val="0"/>
          <w:color w:val="auto"/>
          <w:sz w:val="24"/>
          <w:szCs w:val="24"/>
        </w:rPr>
        <w:t xml:space="preserve">Figure </w:t>
      </w:r>
      <w:r w:rsidRPr="008E13E9">
        <w:rPr>
          <w:rFonts w:ascii="Times New Roman" w:hAnsi="Times New Roman" w:cs="Times New Roman"/>
          <w:b/>
          <w:bCs/>
          <w:i w:val="0"/>
          <w:iCs w:val="0"/>
          <w:color w:val="auto"/>
          <w:sz w:val="24"/>
          <w:szCs w:val="24"/>
        </w:rPr>
        <w:fldChar w:fldCharType="begin"/>
      </w:r>
      <w:r w:rsidRPr="008E13E9">
        <w:rPr>
          <w:rFonts w:ascii="Times New Roman" w:hAnsi="Times New Roman" w:cs="Times New Roman"/>
          <w:b/>
          <w:bCs/>
          <w:i w:val="0"/>
          <w:iCs w:val="0"/>
          <w:color w:val="auto"/>
          <w:sz w:val="24"/>
          <w:szCs w:val="24"/>
        </w:rPr>
        <w:instrText xml:space="preserve"> SEQ Figure \* ARABIC </w:instrText>
      </w:r>
      <w:r w:rsidRPr="008E13E9">
        <w:rPr>
          <w:rFonts w:ascii="Times New Roman" w:hAnsi="Times New Roman" w:cs="Times New Roman"/>
          <w:b/>
          <w:bCs/>
          <w:i w:val="0"/>
          <w:iCs w:val="0"/>
          <w:color w:val="auto"/>
          <w:sz w:val="24"/>
          <w:szCs w:val="24"/>
        </w:rPr>
        <w:fldChar w:fldCharType="separate"/>
      </w:r>
      <w:r w:rsidR="005375DD">
        <w:rPr>
          <w:rFonts w:ascii="Times New Roman" w:hAnsi="Times New Roman" w:cs="Times New Roman"/>
          <w:b/>
          <w:bCs/>
          <w:i w:val="0"/>
          <w:iCs w:val="0"/>
          <w:noProof/>
          <w:color w:val="auto"/>
          <w:sz w:val="24"/>
          <w:szCs w:val="24"/>
        </w:rPr>
        <w:t>9</w:t>
      </w:r>
      <w:r w:rsidRPr="008E13E9">
        <w:rPr>
          <w:rFonts w:ascii="Times New Roman" w:hAnsi="Times New Roman" w:cs="Times New Roman"/>
          <w:b/>
          <w:bCs/>
          <w:i w:val="0"/>
          <w:iCs w:val="0"/>
          <w:color w:val="auto"/>
          <w:sz w:val="24"/>
          <w:szCs w:val="24"/>
        </w:rPr>
        <w:fldChar w:fldCharType="end"/>
      </w:r>
      <w:r w:rsidRPr="008E13E9">
        <w:rPr>
          <w:rFonts w:ascii="Times New Roman" w:hAnsi="Times New Roman" w:cs="Times New Roman"/>
          <w:b/>
          <w:bCs/>
          <w:i w:val="0"/>
          <w:iCs w:val="0"/>
          <w:color w:val="auto"/>
          <w:sz w:val="24"/>
          <w:szCs w:val="24"/>
        </w:rPr>
        <w:t>: Policies applied by the southeast bank.</w:t>
      </w:r>
      <w:bookmarkEnd w:id="87"/>
    </w:p>
    <w:p w14:paraId="51CFFB27" w14:textId="75D8F135" w:rsidR="007A7695" w:rsidRPr="008E13E9" w:rsidRDefault="007A7695" w:rsidP="00190383">
      <w:pPr>
        <w:spacing w:line="360" w:lineRule="auto"/>
        <w:jc w:val="center"/>
        <w:rPr>
          <w:rFonts w:ascii="Times New Roman" w:hAnsi="Times New Roman" w:cs="Times New Roman"/>
          <w:sz w:val="24"/>
          <w:szCs w:val="24"/>
        </w:rPr>
      </w:pPr>
      <w:r w:rsidRPr="008E13E9">
        <w:rPr>
          <w:rFonts w:ascii="Times New Roman" w:hAnsi="Times New Roman" w:cs="Times New Roman"/>
          <w:noProof/>
        </w:rPr>
        <w:drawing>
          <wp:inline distT="0" distB="0" distL="0" distR="0" wp14:anchorId="6A645057" wp14:editId="56F44E7A">
            <wp:extent cx="6295292" cy="2865755"/>
            <wp:effectExtent l="0" t="0" r="0" b="0"/>
            <wp:docPr id="25" name="Chart 25">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BB5084D6-4805-4D7C-BAE4-96632F8BD0F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0B579E6D" w14:textId="77777777" w:rsidR="00436232" w:rsidRPr="008E13E9" w:rsidRDefault="00436232" w:rsidP="00190383">
      <w:pPr>
        <w:spacing w:line="360" w:lineRule="auto"/>
        <w:jc w:val="both"/>
        <w:rPr>
          <w:rFonts w:ascii="Times New Roman" w:hAnsi="Times New Roman" w:cs="Times New Roman"/>
          <w:sz w:val="24"/>
          <w:szCs w:val="24"/>
        </w:rPr>
      </w:pPr>
    </w:p>
    <w:p w14:paraId="350B11BA" w14:textId="04B3DB8C" w:rsidR="00073096" w:rsidRPr="008E13E9" w:rsidRDefault="001F7775"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 xml:space="preserve">There are 4 credit policy are being applied by the southeast bank ltd I have found. From the above table no 10 </w:t>
      </w:r>
      <w:r w:rsidR="00073096" w:rsidRPr="008E13E9">
        <w:rPr>
          <w:rFonts w:ascii="Times New Roman" w:hAnsi="Times New Roman" w:cs="Times New Roman"/>
          <w:sz w:val="24"/>
          <w:szCs w:val="24"/>
        </w:rPr>
        <w:t xml:space="preserve">in figure 9, </w:t>
      </w:r>
    </w:p>
    <w:p w14:paraId="2D79507E" w14:textId="4872543A" w:rsidR="005E7714" w:rsidRPr="008E13E9" w:rsidRDefault="00073096" w:rsidP="00190383">
      <w:pPr>
        <w:spacing w:line="360" w:lineRule="auto"/>
        <w:jc w:val="both"/>
        <w:rPr>
          <w:rFonts w:ascii="Times New Roman" w:hAnsi="Times New Roman" w:cs="Times New Roman"/>
          <w:sz w:val="24"/>
          <w:szCs w:val="24"/>
        </w:rPr>
      </w:pPr>
      <w:r w:rsidRPr="008E13E9">
        <w:rPr>
          <w:rFonts w:ascii="Times New Roman" w:hAnsi="Times New Roman" w:cs="Times New Roman"/>
          <w:b/>
          <w:bCs/>
          <w:sz w:val="24"/>
          <w:szCs w:val="24"/>
        </w:rPr>
        <w:t>Policy on credit period</w:t>
      </w:r>
      <w:r w:rsidR="00061410" w:rsidRPr="008E13E9">
        <w:rPr>
          <w:rFonts w:ascii="Times New Roman" w:hAnsi="Times New Roman" w:cs="Times New Roman"/>
          <w:b/>
          <w:bCs/>
          <w:sz w:val="24"/>
          <w:szCs w:val="24"/>
        </w:rPr>
        <w:t>:</w:t>
      </w:r>
      <w:r w:rsidR="00061410" w:rsidRPr="008E13E9">
        <w:rPr>
          <w:rFonts w:ascii="Times New Roman" w:hAnsi="Times New Roman" w:cs="Times New Roman"/>
          <w:sz w:val="24"/>
          <w:szCs w:val="24"/>
        </w:rPr>
        <w:t xml:space="preserve"> </w:t>
      </w:r>
      <w:r w:rsidRPr="008E13E9">
        <w:rPr>
          <w:rFonts w:ascii="Times New Roman" w:hAnsi="Times New Roman" w:cs="Times New Roman"/>
          <w:sz w:val="24"/>
          <w:szCs w:val="24"/>
        </w:rPr>
        <w:t xml:space="preserve">I have seen that 43 people that is about 86% of the proportion agreed that there is a policy on credit period. </w:t>
      </w:r>
      <w:r w:rsidR="00061410" w:rsidRPr="008E13E9">
        <w:rPr>
          <w:rFonts w:ascii="Times New Roman" w:hAnsi="Times New Roman" w:cs="Times New Roman"/>
          <w:sz w:val="24"/>
          <w:szCs w:val="24"/>
        </w:rPr>
        <w:t xml:space="preserve">On the other </w:t>
      </w:r>
      <w:r w:rsidR="00341397" w:rsidRPr="008E13E9">
        <w:rPr>
          <w:rFonts w:ascii="Times New Roman" w:hAnsi="Times New Roman" w:cs="Times New Roman"/>
          <w:sz w:val="24"/>
          <w:szCs w:val="24"/>
        </w:rPr>
        <w:t>hand,</w:t>
      </w:r>
      <w:r w:rsidR="00061410" w:rsidRPr="008E13E9">
        <w:rPr>
          <w:rFonts w:ascii="Times New Roman" w:hAnsi="Times New Roman" w:cs="Times New Roman"/>
          <w:sz w:val="24"/>
          <w:szCs w:val="24"/>
        </w:rPr>
        <w:t xml:space="preserve"> least people respondent that there is no policy on the credit period and the proportion we can see</w:t>
      </w:r>
      <w:r w:rsidR="00D82EEC" w:rsidRPr="008E13E9">
        <w:rPr>
          <w:rFonts w:ascii="Times New Roman" w:hAnsi="Times New Roman" w:cs="Times New Roman"/>
          <w:sz w:val="24"/>
          <w:szCs w:val="24"/>
        </w:rPr>
        <w:t xml:space="preserve">, </w:t>
      </w:r>
      <w:r w:rsidR="00061410" w:rsidRPr="008E13E9">
        <w:rPr>
          <w:rFonts w:ascii="Times New Roman" w:hAnsi="Times New Roman" w:cs="Times New Roman"/>
          <w:sz w:val="24"/>
          <w:szCs w:val="24"/>
        </w:rPr>
        <w:t xml:space="preserve">is </w:t>
      </w:r>
      <w:r w:rsidR="00341397" w:rsidRPr="008E13E9">
        <w:rPr>
          <w:rFonts w:ascii="Times New Roman" w:hAnsi="Times New Roman" w:cs="Times New Roman"/>
          <w:sz w:val="24"/>
          <w:szCs w:val="24"/>
        </w:rPr>
        <w:t>14% and about 7 people.</w:t>
      </w:r>
    </w:p>
    <w:p w14:paraId="0A3AC59F" w14:textId="05990012" w:rsidR="00341397" w:rsidRPr="008E13E9" w:rsidRDefault="00341397" w:rsidP="00190383">
      <w:pPr>
        <w:spacing w:line="360" w:lineRule="auto"/>
        <w:jc w:val="both"/>
        <w:rPr>
          <w:rFonts w:ascii="Times New Roman" w:hAnsi="Times New Roman" w:cs="Times New Roman"/>
          <w:sz w:val="24"/>
          <w:szCs w:val="24"/>
        </w:rPr>
      </w:pPr>
      <w:r w:rsidRPr="008E13E9">
        <w:rPr>
          <w:rFonts w:ascii="Times New Roman" w:hAnsi="Times New Roman" w:cs="Times New Roman"/>
          <w:b/>
          <w:bCs/>
          <w:sz w:val="24"/>
          <w:szCs w:val="24"/>
        </w:rPr>
        <w:lastRenderedPageBreak/>
        <w:t>Policy for extending the credit to the borrower:</w:t>
      </w:r>
      <w:r w:rsidRPr="008E13E9">
        <w:rPr>
          <w:rFonts w:ascii="Times New Roman" w:hAnsi="Times New Roman" w:cs="Times New Roman"/>
          <w:sz w:val="24"/>
          <w:szCs w:val="24"/>
        </w:rPr>
        <w:t xml:space="preserve"> I have found that 76% people which is 38 people agreed that there are policies for extending the credit for the borrowers where the 24% people which is about 12 people disagreed on it.</w:t>
      </w:r>
    </w:p>
    <w:p w14:paraId="59A46B55" w14:textId="20A9F2A8" w:rsidR="00341397" w:rsidRPr="008E13E9" w:rsidRDefault="00341397" w:rsidP="00190383">
      <w:pPr>
        <w:spacing w:line="360" w:lineRule="auto"/>
        <w:jc w:val="both"/>
        <w:rPr>
          <w:rFonts w:ascii="Times New Roman" w:hAnsi="Times New Roman" w:cs="Times New Roman"/>
          <w:sz w:val="24"/>
          <w:szCs w:val="24"/>
        </w:rPr>
      </w:pPr>
      <w:r w:rsidRPr="008E13E9">
        <w:rPr>
          <w:rFonts w:ascii="Times New Roman" w:hAnsi="Times New Roman" w:cs="Times New Roman"/>
          <w:b/>
          <w:bCs/>
          <w:sz w:val="24"/>
          <w:szCs w:val="24"/>
        </w:rPr>
        <w:t>policy on lending interest rates:</w:t>
      </w:r>
      <w:r w:rsidRPr="008E13E9">
        <w:rPr>
          <w:rFonts w:ascii="Times New Roman" w:hAnsi="Times New Roman" w:cs="Times New Roman"/>
          <w:sz w:val="24"/>
          <w:szCs w:val="24"/>
        </w:rPr>
        <w:t xml:space="preserve"> we can see that 4</w:t>
      </w:r>
      <w:r w:rsidR="00EB3CE4" w:rsidRPr="008E13E9">
        <w:rPr>
          <w:rFonts w:ascii="Times New Roman" w:hAnsi="Times New Roman" w:cs="Times New Roman"/>
          <w:sz w:val="24"/>
          <w:szCs w:val="24"/>
        </w:rPr>
        <w:t>5</w:t>
      </w:r>
      <w:r w:rsidRPr="008E13E9">
        <w:rPr>
          <w:rFonts w:ascii="Times New Roman" w:hAnsi="Times New Roman" w:cs="Times New Roman"/>
          <w:sz w:val="24"/>
          <w:szCs w:val="24"/>
        </w:rPr>
        <w:t xml:space="preserve"> people are agreed with the policy that southeast bank have lending interest rate. </w:t>
      </w:r>
      <w:r w:rsidR="00EB3CE4" w:rsidRPr="008E13E9">
        <w:rPr>
          <w:rFonts w:ascii="Times New Roman" w:hAnsi="Times New Roman" w:cs="Times New Roman"/>
          <w:sz w:val="24"/>
          <w:szCs w:val="24"/>
        </w:rPr>
        <w:t>Where only 5 people disagreed with this policy. And the proportions are 90% and 10% accordingly.</w:t>
      </w:r>
    </w:p>
    <w:p w14:paraId="42DCA7A8" w14:textId="171ADFBF" w:rsidR="005F2E1A" w:rsidRPr="008E13E9" w:rsidRDefault="005F2E1A" w:rsidP="00190383">
      <w:pPr>
        <w:spacing w:line="360" w:lineRule="auto"/>
        <w:jc w:val="both"/>
        <w:rPr>
          <w:rFonts w:ascii="Times New Roman" w:hAnsi="Times New Roman" w:cs="Times New Roman"/>
          <w:sz w:val="24"/>
          <w:szCs w:val="24"/>
        </w:rPr>
      </w:pPr>
      <w:r w:rsidRPr="008E13E9">
        <w:rPr>
          <w:rFonts w:ascii="Times New Roman" w:hAnsi="Times New Roman" w:cs="Times New Roman"/>
          <w:b/>
          <w:bCs/>
          <w:sz w:val="24"/>
          <w:szCs w:val="24"/>
        </w:rPr>
        <w:t xml:space="preserve">Policy on loan collection: </w:t>
      </w:r>
      <w:r w:rsidRPr="008E13E9">
        <w:rPr>
          <w:rFonts w:ascii="Times New Roman" w:hAnsi="Times New Roman" w:cs="Times New Roman"/>
          <w:sz w:val="24"/>
          <w:szCs w:val="24"/>
        </w:rPr>
        <w:t xml:space="preserve">In the above </w:t>
      </w:r>
      <w:r w:rsidR="0069228A" w:rsidRPr="008E13E9">
        <w:rPr>
          <w:rFonts w:ascii="Times New Roman" w:hAnsi="Times New Roman" w:cs="Times New Roman"/>
          <w:sz w:val="24"/>
          <w:szCs w:val="24"/>
        </w:rPr>
        <w:t>t</w:t>
      </w:r>
      <w:r w:rsidRPr="008E13E9">
        <w:rPr>
          <w:rFonts w:ascii="Times New Roman" w:hAnsi="Times New Roman" w:cs="Times New Roman"/>
          <w:sz w:val="24"/>
          <w:szCs w:val="24"/>
        </w:rPr>
        <w:t xml:space="preserve">able and figure I showed that </w:t>
      </w:r>
      <w:r w:rsidR="00CF1B3C" w:rsidRPr="008E13E9">
        <w:rPr>
          <w:rFonts w:ascii="Times New Roman" w:hAnsi="Times New Roman" w:cs="Times New Roman"/>
          <w:sz w:val="24"/>
          <w:szCs w:val="24"/>
        </w:rPr>
        <w:t>34 people believe that there is a policy of loan collection in southeast bank but 16 people don’t agree that they have a collection policy. And from the information we got the proportions are 68% and 32% accordingly.</w:t>
      </w:r>
    </w:p>
    <w:p w14:paraId="50C5F259" w14:textId="3202C66B" w:rsidR="0069228A" w:rsidRPr="008E13E9" w:rsidRDefault="0069228A" w:rsidP="00190383">
      <w:pPr>
        <w:spacing w:line="360" w:lineRule="auto"/>
        <w:jc w:val="both"/>
        <w:rPr>
          <w:rFonts w:ascii="Times New Roman" w:hAnsi="Times New Roman" w:cs="Times New Roman"/>
          <w:sz w:val="24"/>
          <w:szCs w:val="24"/>
        </w:rPr>
      </w:pPr>
      <w:r w:rsidRPr="008E13E9">
        <w:rPr>
          <w:rFonts w:ascii="Times New Roman" w:hAnsi="Times New Roman" w:cs="Times New Roman"/>
          <w:b/>
          <w:bCs/>
          <w:sz w:val="24"/>
          <w:szCs w:val="24"/>
        </w:rPr>
        <w:t>Policy on collection process of Required information:</w:t>
      </w:r>
      <w:r w:rsidRPr="008E13E9">
        <w:rPr>
          <w:rFonts w:ascii="Times New Roman" w:hAnsi="Times New Roman" w:cs="Times New Roman"/>
          <w:sz w:val="24"/>
          <w:szCs w:val="24"/>
        </w:rPr>
        <w:t xml:space="preserve"> In the table no 10 we can see that 44 people out of 50 were agreed that there is a policy on collection process of required information. On the other hand, only 6 people disagreed with this term. And the figures are 88% and 12% successively. </w:t>
      </w:r>
    </w:p>
    <w:p w14:paraId="3E1872CA" w14:textId="2697E556" w:rsidR="00AB4B5C" w:rsidRPr="008E13E9" w:rsidRDefault="00AB4B5C" w:rsidP="00190383">
      <w:pPr>
        <w:spacing w:line="360" w:lineRule="auto"/>
        <w:jc w:val="both"/>
        <w:rPr>
          <w:rFonts w:ascii="Times New Roman" w:hAnsi="Times New Roman" w:cs="Times New Roman"/>
          <w:sz w:val="24"/>
          <w:szCs w:val="24"/>
          <w:u w:val="single"/>
        </w:rPr>
      </w:pPr>
      <w:r w:rsidRPr="008E13E9">
        <w:rPr>
          <w:rFonts w:ascii="Times New Roman" w:hAnsi="Times New Roman" w:cs="Times New Roman"/>
          <w:sz w:val="24"/>
          <w:szCs w:val="24"/>
        </w:rPr>
        <w:t>In summary, we can say that maximum proportion rate was agreed to the policy of lending interest rate which means majority people are known that this policy absolute to this bank.</w:t>
      </w:r>
    </w:p>
    <w:p w14:paraId="5ABDA75C" w14:textId="6FB28B3B" w:rsidR="007A7695" w:rsidRPr="008E13E9" w:rsidRDefault="007A7695" w:rsidP="00190383">
      <w:pPr>
        <w:spacing w:line="360" w:lineRule="auto"/>
        <w:jc w:val="both"/>
        <w:rPr>
          <w:rFonts w:ascii="Times New Roman" w:hAnsi="Times New Roman" w:cs="Times New Roman"/>
          <w:sz w:val="24"/>
          <w:szCs w:val="24"/>
        </w:rPr>
      </w:pPr>
    </w:p>
    <w:p w14:paraId="2F943A17" w14:textId="64854E4F" w:rsidR="00436232" w:rsidRPr="008E13E9" w:rsidRDefault="00436232" w:rsidP="00190383">
      <w:pPr>
        <w:spacing w:line="360" w:lineRule="auto"/>
        <w:jc w:val="both"/>
        <w:rPr>
          <w:rFonts w:ascii="Times New Roman" w:hAnsi="Times New Roman" w:cs="Times New Roman"/>
          <w:sz w:val="24"/>
          <w:szCs w:val="24"/>
        </w:rPr>
      </w:pPr>
    </w:p>
    <w:p w14:paraId="691A1140" w14:textId="2814BB50" w:rsidR="00436232" w:rsidRPr="008E13E9" w:rsidRDefault="00436232" w:rsidP="00190383">
      <w:pPr>
        <w:spacing w:line="360" w:lineRule="auto"/>
        <w:jc w:val="both"/>
        <w:rPr>
          <w:rFonts w:ascii="Times New Roman" w:hAnsi="Times New Roman" w:cs="Times New Roman"/>
          <w:sz w:val="24"/>
          <w:szCs w:val="24"/>
        </w:rPr>
      </w:pPr>
    </w:p>
    <w:p w14:paraId="3E62B797" w14:textId="6C29F94A" w:rsidR="00436232" w:rsidRPr="008E13E9" w:rsidRDefault="00436232" w:rsidP="00190383">
      <w:pPr>
        <w:spacing w:line="360" w:lineRule="auto"/>
        <w:jc w:val="both"/>
        <w:rPr>
          <w:rFonts w:ascii="Times New Roman" w:hAnsi="Times New Roman" w:cs="Times New Roman"/>
          <w:sz w:val="24"/>
          <w:szCs w:val="24"/>
        </w:rPr>
      </w:pPr>
    </w:p>
    <w:p w14:paraId="214D7921" w14:textId="77777777" w:rsidR="00436232" w:rsidRPr="008E13E9" w:rsidRDefault="00436232" w:rsidP="00190383">
      <w:pPr>
        <w:spacing w:line="360" w:lineRule="auto"/>
        <w:jc w:val="both"/>
        <w:rPr>
          <w:rFonts w:ascii="Times New Roman" w:hAnsi="Times New Roman" w:cs="Times New Roman"/>
          <w:sz w:val="24"/>
          <w:szCs w:val="24"/>
        </w:rPr>
      </w:pPr>
    </w:p>
    <w:p w14:paraId="4795EA91" w14:textId="3FFE3AFF" w:rsidR="007A7695" w:rsidRDefault="007A7695" w:rsidP="00190383">
      <w:pPr>
        <w:spacing w:line="360" w:lineRule="auto"/>
        <w:jc w:val="both"/>
        <w:rPr>
          <w:rFonts w:ascii="Times New Roman" w:hAnsi="Times New Roman" w:cs="Times New Roman"/>
          <w:sz w:val="24"/>
          <w:szCs w:val="24"/>
        </w:rPr>
      </w:pPr>
    </w:p>
    <w:p w14:paraId="33A8BC3B" w14:textId="79B225E6" w:rsidR="004A4D43" w:rsidRPr="004A4D43" w:rsidRDefault="004A4D43" w:rsidP="004A4D43">
      <w:pPr>
        <w:pStyle w:val="Heading2"/>
        <w:rPr>
          <w:sz w:val="24"/>
          <w:szCs w:val="24"/>
        </w:rPr>
      </w:pPr>
      <w:bookmarkStart w:id="88" w:name="_Toc102998902"/>
      <w:r w:rsidRPr="004A4D43">
        <w:rPr>
          <w:sz w:val="24"/>
          <w:szCs w:val="24"/>
        </w:rPr>
        <w:t xml:space="preserve">Finding about the correlation of the policies between </w:t>
      </w:r>
      <w:r w:rsidR="00BC6F90">
        <w:rPr>
          <w:sz w:val="24"/>
          <w:szCs w:val="24"/>
        </w:rPr>
        <w:t>Policies and Customer loyalty</w:t>
      </w:r>
      <w:r w:rsidRPr="004A4D43">
        <w:rPr>
          <w:sz w:val="24"/>
          <w:szCs w:val="24"/>
        </w:rPr>
        <w:t>:</w:t>
      </w:r>
      <w:bookmarkEnd w:id="88"/>
      <w:r w:rsidRPr="004A4D43">
        <w:rPr>
          <w:sz w:val="24"/>
          <w:szCs w:val="24"/>
        </w:rPr>
        <w:t xml:space="preserve"> </w:t>
      </w:r>
    </w:p>
    <w:p w14:paraId="06F466E5" w14:textId="36908005" w:rsidR="004A4D43" w:rsidRPr="00E076BB" w:rsidRDefault="004A4D43" w:rsidP="004A4D43">
      <w:pPr>
        <w:pStyle w:val="Caption"/>
        <w:rPr>
          <w:rFonts w:ascii="Shonar Bangla" w:hAnsi="Shonar Bangla" w:cs="Shonar Bangla"/>
          <w:b/>
          <w:bCs/>
          <w:i w:val="0"/>
          <w:iCs w:val="0"/>
          <w:color w:val="auto"/>
          <w:sz w:val="24"/>
          <w:szCs w:val="24"/>
        </w:rPr>
      </w:pPr>
      <w:bookmarkStart w:id="89" w:name="_Toc101970005"/>
      <w:r w:rsidRPr="004A4D43">
        <w:rPr>
          <w:rFonts w:ascii="Times New Roman" w:hAnsi="Times New Roman" w:cs="Times New Roman"/>
          <w:b/>
          <w:bCs/>
          <w:i w:val="0"/>
          <w:iCs w:val="0"/>
          <w:color w:val="auto"/>
          <w:sz w:val="24"/>
          <w:szCs w:val="24"/>
        </w:rPr>
        <w:t xml:space="preserve">Table </w:t>
      </w:r>
      <w:r w:rsidRPr="004A4D43">
        <w:rPr>
          <w:rFonts w:ascii="Times New Roman" w:hAnsi="Times New Roman" w:cs="Times New Roman"/>
          <w:b/>
          <w:bCs/>
          <w:i w:val="0"/>
          <w:iCs w:val="0"/>
          <w:color w:val="auto"/>
          <w:sz w:val="24"/>
          <w:szCs w:val="24"/>
        </w:rPr>
        <w:fldChar w:fldCharType="begin"/>
      </w:r>
      <w:r w:rsidRPr="004A4D43">
        <w:rPr>
          <w:rFonts w:ascii="Times New Roman" w:hAnsi="Times New Roman" w:cs="Times New Roman"/>
          <w:b/>
          <w:bCs/>
          <w:i w:val="0"/>
          <w:iCs w:val="0"/>
          <w:color w:val="auto"/>
          <w:sz w:val="24"/>
          <w:szCs w:val="24"/>
        </w:rPr>
        <w:instrText xml:space="preserve"> SEQ Table \* ARABIC </w:instrText>
      </w:r>
      <w:r w:rsidRPr="004A4D43">
        <w:rPr>
          <w:rFonts w:ascii="Times New Roman" w:hAnsi="Times New Roman" w:cs="Times New Roman"/>
          <w:b/>
          <w:bCs/>
          <w:i w:val="0"/>
          <w:iCs w:val="0"/>
          <w:color w:val="auto"/>
          <w:sz w:val="24"/>
          <w:szCs w:val="24"/>
        </w:rPr>
        <w:fldChar w:fldCharType="separate"/>
      </w:r>
      <w:r w:rsidR="00E90085">
        <w:rPr>
          <w:rFonts w:ascii="Times New Roman" w:hAnsi="Times New Roman" w:cs="Times New Roman"/>
          <w:b/>
          <w:bCs/>
          <w:i w:val="0"/>
          <w:iCs w:val="0"/>
          <w:noProof/>
          <w:color w:val="auto"/>
          <w:sz w:val="24"/>
          <w:szCs w:val="24"/>
        </w:rPr>
        <w:t>11</w:t>
      </w:r>
      <w:r w:rsidRPr="004A4D43">
        <w:rPr>
          <w:rFonts w:ascii="Times New Roman" w:hAnsi="Times New Roman" w:cs="Times New Roman"/>
          <w:b/>
          <w:bCs/>
          <w:i w:val="0"/>
          <w:iCs w:val="0"/>
          <w:color w:val="auto"/>
          <w:sz w:val="24"/>
          <w:szCs w:val="24"/>
        </w:rPr>
        <w:fldChar w:fldCharType="end"/>
      </w:r>
      <w:r w:rsidRPr="004A4D43">
        <w:rPr>
          <w:rFonts w:ascii="Times New Roman" w:hAnsi="Times New Roman" w:cs="Times New Roman"/>
          <w:b/>
          <w:bCs/>
          <w:i w:val="0"/>
          <w:iCs w:val="0"/>
          <w:color w:val="auto"/>
          <w:sz w:val="24"/>
          <w:szCs w:val="24"/>
        </w:rPr>
        <w:t xml:space="preserve"> Finding about the correlation between</w:t>
      </w:r>
      <w:bookmarkEnd w:id="89"/>
      <w:r w:rsidR="002A4C6E">
        <w:rPr>
          <w:rFonts w:ascii="Times New Roman" w:hAnsi="Times New Roman" w:cs="Times New Roman"/>
          <w:b/>
          <w:bCs/>
          <w:i w:val="0"/>
          <w:iCs w:val="0"/>
          <w:color w:val="auto"/>
          <w:sz w:val="24"/>
          <w:szCs w:val="24"/>
        </w:rPr>
        <w:t xml:space="preserve"> </w:t>
      </w:r>
      <w:r w:rsidR="00721D10" w:rsidRPr="00721D10">
        <w:rPr>
          <w:rFonts w:ascii="Times New Roman" w:hAnsi="Times New Roman" w:cs="Times New Roman"/>
          <w:b/>
          <w:bCs/>
          <w:i w:val="0"/>
          <w:iCs w:val="0"/>
          <w:color w:val="auto"/>
          <w:sz w:val="24"/>
          <w:szCs w:val="24"/>
        </w:rPr>
        <w:t>policies and customer loyalty</w:t>
      </w:r>
      <w:r w:rsidR="00721D10">
        <w:rPr>
          <w:rFonts w:ascii="Times New Roman" w:hAnsi="Times New Roman" w:cs="Times New Roman"/>
          <w:b/>
          <w:bCs/>
          <w:i w:val="0"/>
          <w:iCs w:val="0"/>
          <w:color w:val="auto"/>
          <w:sz w:val="24"/>
          <w:szCs w:val="24"/>
        </w:rPr>
        <w:t>:</w:t>
      </w:r>
    </w:p>
    <w:tbl>
      <w:tblPr>
        <w:tblStyle w:val="TableGrid"/>
        <w:tblW w:w="0" w:type="auto"/>
        <w:tblLook w:val="04A0" w:firstRow="1" w:lastRow="0" w:firstColumn="1" w:lastColumn="0" w:noHBand="0" w:noVBand="1"/>
      </w:tblPr>
      <w:tblGrid>
        <w:gridCol w:w="1558"/>
        <w:gridCol w:w="1558"/>
        <w:gridCol w:w="1558"/>
        <w:gridCol w:w="1558"/>
        <w:gridCol w:w="1559"/>
        <w:gridCol w:w="1559"/>
      </w:tblGrid>
      <w:tr w:rsidR="00A7155D" w14:paraId="59C6D409" w14:textId="77777777" w:rsidTr="00A7155D">
        <w:tc>
          <w:tcPr>
            <w:tcW w:w="1558" w:type="dxa"/>
          </w:tcPr>
          <w:p w14:paraId="0825E363" w14:textId="67F18C3D" w:rsidR="00A7155D" w:rsidRDefault="00230B19" w:rsidP="00230B19">
            <w:pPr>
              <w:spacing w:line="360" w:lineRule="auto"/>
              <w:jc w:val="center"/>
              <w:rPr>
                <w:rFonts w:ascii="Times New Roman" w:hAnsi="Times New Roman" w:cs="Times New Roman"/>
                <w:sz w:val="24"/>
                <w:szCs w:val="24"/>
              </w:rPr>
            </w:pPr>
            <w:r>
              <w:rPr>
                <w:rFonts w:ascii="Times New Roman" w:hAnsi="Times New Roman" w:cs="Times New Roman"/>
                <w:sz w:val="24"/>
                <w:szCs w:val="24"/>
              </w:rPr>
              <w:t>policy</w:t>
            </w:r>
          </w:p>
        </w:tc>
        <w:tc>
          <w:tcPr>
            <w:tcW w:w="1558" w:type="dxa"/>
          </w:tcPr>
          <w:p w14:paraId="3090F9B3" w14:textId="0AD61D61" w:rsidR="00A7155D" w:rsidRDefault="00D70C46" w:rsidP="00230B19">
            <w:pPr>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Policy </w:t>
            </w:r>
            <w:r w:rsidR="00230B19">
              <w:rPr>
                <w:rFonts w:ascii="Times New Roman" w:hAnsi="Times New Roman" w:cs="Times New Roman"/>
                <w:sz w:val="24"/>
                <w:szCs w:val="24"/>
              </w:rPr>
              <w:t>Agree</w:t>
            </w:r>
            <w:r>
              <w:rPr>
                <w:rFonts w:ascii="Times New Roman" w:hAnsi="Times New Roman" w:cs="Times New Roman"/>
                <w:sz w:val="24"/>
                <w:szCs w:val="24"/>
              </w:rPr>
              <w:t>d</w:t>
            </w:r>
            <w:r w:rsidR="00230B19">
              <w:rPr>
                <w:rFonts w:ascii="Times New Roman" w:hAnsi="Times New Roman" w:cs="Times New Roman"/>
                <w:sz w:val="24"/>
                <w:szCs w:val="24"/>
              </w:rPr>
              <w:t xml:space="preserve"> (x)</w:t>
            </w:r>
          </w:p>
        </w:tc>
        <w:tc>
          <w:tcPr>
            <w:tcW w:w="1558" w:type="dxa"/>
          </w:tcPr>
          <w:p w14:paraId="44C80C5D" w14:textId="4B5EB841" w:rsidR="00A7155D" w:rsidRDefault="00D70C46" w:rsidP="00230B19">
            <w:pPr>
              <w:spacing w:line="360" w:lineRule="auto"/>
              <w:jc w:val="center"/>
              <w:rPr>
                <w:rFonts w:ascii="Times New Roman" w:hAnsi="Times New Roman" w:cs="Times New Roman"/>
                <w:sz w:val="24"/>
                <w:szCs w:val="24"/>
              </w:rPr>
            </w:pPr>
            <w:r>
              <w:rPr>
                <w:rFonts w:ascii="Times New Roman" w:hAnsi="Times New Roman" w:cs="Times New Roman"/>
                <w:sz w:val="24"/>
                <w:szCs w:val="24"/>
              </w:rPr>
              <w:t>Loyalty A</w:t>
            </w:r>
            <w:r w:rsidR="00230B19">
              <w:rPr>
                <w:rFonts w:ascii="Times New Roman" w:hAnsi="Times New Roman" w:cs="Times New Roman"/>
                <w:sz w:val="24"/>
                <w:szCs w:val="24"/>
              </w:rPr>
              <w:t>gree</w:t>
            </w:r>
            <w:r>
              <w:rPr>
                <w:rFonts w:ascii="Times New Roman" w:hAnsi="Times New Roman" w:cs="Times New Roman"/>
                <w:sz w:val="24"/>
                <w:szCs w:val="24"/>
              </w:rPr>
              <w:t>d</w:t>
            </w:r>
            <w:r w:rsidR="00230B19">
              <w:rPr>
                <w:rFonts w:ascii="Times New Roman" w:hAnsi="Times New Roman" w:cs="Times New Roman"/>
                <w:sz w:val="24"/>
                <w:szCs w:val="24"/>
              </w:rPr>
              <w:t xml:space="preserve"> (y)</w:t>
            </w:r>
          </w:p>
        </w:tc>
        <w:tc>
          <w:tcPr>
            <w:tcW w:w="1558" w:type="dxa"/>
          </w:tcPr>
          <w:p w14:paraId="498F1870" w14:textId="2C942B65" w:rsidR="00A7155D" w:rsidRDefault="00230B19" w:rsidP="00230B19">
            <w:pPr>
              <w:spacing w:line="360" w:lineRule="auto"/>
              <w:jc w:val="center"/>
              <w:rPr>
                <w:rFonts w:ascii="Times New Roman" w:hAnsi="Times New Roman" w:cs="Times New Roman"/>
                <w:sz w:val="24"/>
                <w:szCs w:val="24"/>
              </w:rPr>
            </w:pPr>
            <w:r>
              <w:rPr>
                <w:rFonts w:ascii="Times New Roman" w:hAnsi="Times New Roman" w:cs="Times New Roman"/>
                <w:sz w:val="24"/>
                <w:szCs w:val="24"/>
              </w:rPr>
              <w:t>XY</w:t>
            </w:r>
          </w:p>
        </w:tc>
        <w:tc>
          <w:tcPr>
            <w:tcW w:w="1559" w:type="dxa"/>
          </w:tcPr>
          <w:p w14:paraId="11A95390" w14:textId="114FAEF0" w:rsidR="00A7155D" w:rsidRPr="00230B19" w:rsidRDefault="00230B19" w:rsidP="00230B19">
            <w:pPr>
              <w:spacing w:line="360" w:lineRule="auto"/>
              <w:jc w:val="center"/>
              <w:rPr>
                <w:rFonts w:ascii="Times New Roman" w:hAnsi="Times New Roman" w:cs="Times New Roman"/>
                <w:sz w:val="24"/>
                <w:szCs w:val="24"/>
                <w:vertAlign w:val="superscript"/>
              </w:rPr>
            </w:pPr>
            <w:r>
              <w:rPr>
                <w:rFonts w:ascii="Times New Roman" w:hAnsi="Times New Roman" w:cs="Times New Roman"/>
                <w:sz w:val="24"/>
                <w:szCs w:val="24"/>
              </w:rPr>
              <w:t>X</w:t>
            </w:r>
            <w:r>
              <w:rPr>
                <w:rFonts w:ascii="Times New Roman" w:hAnsi="Times New Roman" w:cs="Times New Roman"/>
                <w:sz w:val="24"/>
                <w:szCs w:val="24"/>
                <w:vertAlign w:val="superscript"/>
              </w:rPr>
              <w:t>2</w:t>
            </w:r>
          </w:p>
        </w:tc>
        <w:tc>
          <w:tcPr>
            <w:tcW w:w="1559" w:type="dxa"/>
          </w:tcPr>
          <w:p w14:paraId="27F76ABE" w14:textId="02F69B17" w:rsidR="00A7155D" w:rsidRPr="00230B19" w:rsidRDefault="00230B19" w:rsidP="00230B19">
            <w:pPr>
              <w:spacing w:line="360" w:lineRule="auto"/>
              <w:jc w:val="center"/>
              <w:rPr>
                <w:rFonts w:ascii="Times New Roman" w:hAnsi="Times New Roman" w:cs="Times New Roman"/>
                <w:sz w:val="24"/>
                <w:szCs w:val="24"/>
                <w:vertAlign w:val="superscript"/>
              </w:rPr>
            </w:pPr>
            <w:r>
              <w:rPr>
                <w:rFonts w:ascii="Times New Roman" w:hAnsi="Times New Roman" w:cs="Times New Roman"/>
                <w:sz w:val="24"/>
                <w:szCs w:val="24"/>
              </w:rPr>
              <w:t>Y</w:t>
            </w:r>
            <w:r>
              <w:rPr>
                <w:rFonts w:ascii="Times New Roman" w:hAnsi="Times New Roman" w:cs="Times New Roman"/>
                <w:sz w:val="24"/>
                <w:szCs w:val="24"/>
                <w:vertAlign w:val="superscript"/>
              </w:rPr>
              <w:t>2</w:t>
            </w:r>
          </w:p>
        </w:tc>
      </w:tr>
      <w:tr w:rsidR="00A7155D" w14:paraId="6B3464D0" w14:textId="77777777" w:rsidTr="00A7155D">
        <w:tc>
          <w:tcPr>
            <w:tcW w:w="1558" w:type="dxa"/>
          </w:tcPr>
          <w:p w14:paraId="3BC15561" w14:textId="4B5195B0" w:rsidR="00A7155D" w:rsidRDefault="00230B19" w:rsidP="00190383">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1</w:t>
            </w:r>
          </w:p>
        </w:tc>
        <w:tc>
          <w:tcPr>
            <w:tcW w:w="1558" w:type="dxa"/>
          </w:tcPr>
          <w:p w14:paraId="02F54A9A" w14:textId="7371AD41" w:rsidR="00A7155D" w:rsidRDefault="00230B19" w:rsidP="00190383">
            <w:pPr>
              <w:spacing w:line="360" w:lineRule="auto"/>
              <w:jc w:val="both"/>
              <w:rPr>
                <w:rFonts w:ascii="Times New Roman" w:hAnsi="Times New Roman" w:cs="Times New Roman"/>
                <w:sz w:val="24"/>
                <w:szCs w:val="24"/>
              </w:rPr>
            </w:pPr>
            <w:r>
              <w:rPr>
                <w:rFonts w:ascii="Times New Roman" w:hAnsi="Times New Roman" w:cs="Times New Roman"/>
                <w:sz w:val="24"/>
                <w:szCs w:val="24"/>
              </w:rPr>
              <w:t>43</w:t>
            </w:r>
          </w:p>
        </w:tc>
        <w:tc>
          <w:tcPr>
            <w:tcW w:w="1558" w:type="dxa"/>
          </w:tcPr>
          <w:p w14:paraId="173B99B0" w14:textId="3C4A5670" w:rsidR="00A7155D" w:rsidRDefault="00D76E1B" w:rsidP="00190383">
            <w:pPr>
              <w:spacing w:line="360" w:lineRule="auto"/>
              <w:jc w:val="both"/>
              <w:rPr>
                <w:rFonts w:ascii="Times New Roman" w:hAnsi="Times New Roman" w:cs="Times New Roman"/>
                <w:sz w:val="24"/>
                <w:szCs w:val="24"/>
              </w:rPr>
            </w:pPr>
            <w:r>
              <w:rPr>
                <w:rFonts w:ascii="Times New Roman" w:hAnsi="Times New Roman" w:cs="Times New Roman"/>
                <w:sz w:val="24"/>
                <w:szCs w:val="24"/>
              </w:rPr>
              <w:t>39</w:t>
            </w:r>
          </w:p>
        </w:tc>
        <w:tc>
          <w:tcPr>
            <w:tcW w:w="1558" w:type="dxa"/>
          </w:tcPr>
          <w:p w14:paraId="6483C111" w14:textId="28E13B2A" w:rsidR="00A7155D" w:rsidRDefault="00635301" w:rsidP="00190383">
            <w:pPr>
              <w:spacing w:line="360" w:lineRule="auto"/>
              <w:jc w:val="both"/>
              <w:rPr>
                <w:rFonts w:ascii="Times New Roman" w:hAnsi="Times New Roman" w:cs="Times New Roman"/>
                <w:sz w:val="24"/>
                <w:szCs w:val="24"/>
              </w:rPr>
            </w:pPr>
            <w:r>
              <w:rPr>
                <w:rFonts w:ascii="Times New Roman" w:hAnsi="Times New Roman" w:cs="Times New Roman"/>
                <w:sz w:val="24"/>
                <w:szCs w:val="24"/>
              </w:rPr>
              <w:t>1677</w:t>
            </w:r>
          </w:p>
        </w:tc>
        <w:tc>
          <w:tcPr>
            <w:tcW w:w="1559" w:type="dxa"/>
          </w:tcPr>
          <w:p w14:paraId="2D9288A3" w14:textId="5678ADAD" w:rsidR="00A7155D" w:rsidRDefault="00427CE9" w:rsidP="00190383">
            <w:pPr>
              <w:spacing w:line="360" w:lineRule="auto"/>
              <w:jc w:val="both"/>
              <w:rPr>
                <w:rFonts w:ascii="Times New Roman" w:hAnsi="Times New Roman" w:cs="Times New Roman"/>
                <w:sz w:val="24"/>
                <w:szCs w:val="24"/>
              </w:rPr>
            </w:pPr>
            <w:r>
              <w:rPr>
                <w:rFonts w:ascii="Times New Roman" w:hAnsi="Times New Roman" w:cs="Times New Roman"/>
                <w:sz w:val="24"/>
                <w:szCs w:val="24"/>
              </w:rPr>
              <w:t>1849</w:t>
            </w:r>
          </w:p>
        </w:tc>
        <w:tc>
          <w:tcPr>
            <w:tcW w:w="1559" w:type="dxa"/>
          </w:tcPr>
          <w:p w14:paraId="6990986C" w14:textId="5A44E410" w:rsidR="00A7155D" w:rsidRDefault="00702C20" w:rsidP="00190383">
            <w:pPr>
              <w:spacing w:line="360" w:lineRule="auto"/>
              <w:jc w:val="both"/>
              <w:rPr>
                <w:rFonts w:ascii="Times New Roman" w:hAnsi="Times New Roman" w:cs="Times New Roman"/>
                <w:sz w:val="24"/>
                <w:szCs w:val="24"/>
              </w:rPr>
            </w:pPr>
            <w:r>
              <w:rPr>
                <w:rFonts w:ascii="Times New Roman" w:hAnsi="Times New Roman" w:cs="Times New Roman"/>
                <w:sz w:val="24"/>
                <w:szCs w:val="24"/>
              </w:rPr>
              <w:t>1521</w:t>
            </w:r>
          </w:p>
        </w:tc>
      </w:tr>
      <w:tr w:rsidR="00A7155D" w14:paraId="7348E2A2" w14:textId="77777777" w:rsidTr="00A7155D">
        <w:tc>
          <w:tcPr>
            <w:tcW w:w="1558" w:type="dxa"/>
          </w:tcPr>
          <w:p w14:paraId="540C69E3" w14:textId="13E84C2B" w:rsidR="00A7155D" w:rsidRDefault="00230B19" w:rsidP="00190383">
            <w:pPr>
              <w:spacing w:line="360" w:lineRule="auto"/>
              <w:jc w:val="both"/>
              <w:rPr>
                <w:rFonts w:ascii="Times New Roman" w:hAnsi="Times New Roman" w:cs="Times New Roman"/>
                <w:sz w:val="24"/>
                <w:szCs w:val="24"/>
              </w:rPr>
            </w:pPr>
            <w:r>
              <w:rPr>
                <w:rFonts w:ascii="Times New Roman" w:hAnsi="Times New Roman" w:cs="Times New Roman"/>
                <w:sz w:val="24"/>
                <w:szCs w:val="24"/>
              </w:rPr>
              <w:t>2</w:t>
            </w:r>
          </w:p>
        </w:tc>
        <w:tc>
          <w:tcPr>
            <w:tcW w:w="1558" w:type="dxa"/>
          </w:tcPr>
          <w:p w14:paraId="7B46F9B6" w14:textId="67C175FF" w:rsidR="00A7155D" w:rsidRDefault="00230B19" w:rsidP="00190383">
            <w:pPr>
              <w:spacing w:line="360" w:lineRule="auto"/>
              <w:jc w:val="both"/>
              <w:rPr>
                <w:rFonts w:ascii="Times New Roman" w:hAnsi="Times New Roman" w:cs="Times New Roman"/>
                <w:sz w:val="24"/>
                <w:szCs w:val="24"/>
              </w:rPr>
            </w:pPr>
            <w:r>
              <w:rPr>
                <w:rFonts w:ascii="Times New Roman" w:hAnsi="Times New Roman" w:cs="Times New Roman"/>
                <w:sz w:val="24"/>
                <w:szCs w:val="24"/>
              </w:rPr>
              <w:t>38</w:t>
            </w:r>
          </w:p>
        </w:tc>
        <w:tc>
          <w:tcPr>
            <w:tcW w:w="1558" w:type="dxa"/>
          </w:tcPr>
          <w:p w14:paraId="6CE6A98F" w14:textId="716B92F4" w:rsidR="00A7155D" w:rsidRDefault="00D76E1B" w:rsidP="00190383">
            <w:pPr>
              <w:spacing w:line="360" w:lineRule="auto"/>
              <w:jc w:val="both"/>
              <w:rPr>
                <w:rFonts w:ascii="Times New Roman" w:hAnsi="Times New Roman" w:cs="Times New Roman"/>
                <w:sz w:val="24"/>
                <w:szCs w:val="24"/>
              </w:rPr>
            </w:pPr>
            <w:r>
              <w:rPr>
                <w:rFonts w:ascii="Times New Roman" w:hAnsi="Times New Roman" w:cs="Times New Roman"/>
                <w:sz w:val="24"/>
                <w:szCs w:val="24"/>
              </w:rPr>
              <w:t>34</w:t>
            </w:r>
          </w:p>
        </w:tc>
        <w:tc>
          <w:tcPr>
            <w:tcW w:w="1558" w:type="dxa"/>
          </w:tcPr>
          <w:p w14:paraId="6803C942" w14:textId="68CD9F98" w:rsidR="00A7155D" w:rsidRDefault="00635301" w:rsidP="00190383">
            <w:pPr>
              <w:spacing w:line="360" w:lineRule="auto"/>
              <w:jc w:val="both"/>
              <w:rPr>
                <w:rFonts w:ascii="Times New Roman" w:hAnsi="Times New Roman" w:cs="Times New Roman"/>
                <w:sz w:val="24"/>
                <w:szCs w:val="24"/>
              </w:rPr>
            </w:pPr>
            <w:r>
              <w:rPr>
                <w:rFonts w:ascii="Times New Roman" w:hAnsi="Times New Roman" w:cs="Times New Roman"/>
                <w:sz w:val="24"/>
                <w:szCs w:val="24"/>
              </w:rPr>
              <w:t>1292</w:t>
            </w:r>
          </w:p>
        </w:tc>
        <w:tc>
          <w:tcPr>
            <w:tcW w:w="1559" w:type="dxa"/>
          </w:tcPr>
          <w:p w14:paraId="744CE1FC" w14:textId="379E4E2B" w:rsidR="00A7155D" w:rsidRDefault="00427CE9" w:rsidP="00190383">
            <w:pPr>
              <w:spacing w:line="360" w:lineRule="auto"/>
              <w:jc w:val="both"/>
              <w:rPr>
                <w:rFonts w:ascii="Times New Roman" w:hAnsi="Times New Roman" w:cs="Times New Roman"/>
                <w:sz w:val="24"/>
                <w:szCs w:val="24"/>
              </w:rPr>
            </w:pPr>
            <w:r>
              <w:rPr>
                <w:rFonts w:ascii="Times New Roman" w:hAnsi="Times New Roman" w:cs="Times New Roman"/>
                <w:sz w:val="24"/>
                <w:szCs w:val="24"/>
              </w:rPr>
              <w:t>1444</w:t>
            </w:r>
          </w:p>
        </w:tc>
        <w:tc>
          <w:tcPr>
            <w:tcW w:w="1559" w:type="dxa"/>
          </w:tcPr>
          <w:p w14:paraId="448667CC" w14:textId="177D82CF" w:rsidR="00A7155D" w:rsidRDefault="00702C20" w:rsidP="00190383">
            <w:pPr>
              <w:spacing w:line="360" w:lineRule="auto"/>
              <w:jc w:val="both"/>
              <w:rPr>
                <w:rFonts w:ascii="Times New Roman" w:hAnsi="Times New Roman" w:cs="Times New Roman"/>
                <w:sz w:val="24"/>
                <w:szCs w:val="24"/>
              </w:rPr>
            </w:pPr>
            <w:r>
              <w:rPr>
                <w:rFonts w:ascii="Times New Roman" w:hAnsi="Times New Roman" w:cs="Times New Roman"/>
                <w:sz w:val="24"/>
                <w:szCs w:val="24"/>
              </w:rPr>
              <w:t>1156</w:t>
            </w:r>
          </w:p>
        </w:tc>
      </w:tr>
      <w:tr w:rsidR="00A7155D" w14:paraId="02B15291" w14:textId="77777777" w:rsidTr="00A7155D">
        <w:tc>
          <w:tcPr>
            <w:tcW w:w="1558" w:type="dxa"/>
          </w:tcPr>
          <w:p w14:paraId="4E2B65C6" w14:textId="51BECF2F" w:rsidR="00A7155D" w:rsidRDefault="00230B19" w:rsidP="00190383">
            <w:pPr>
              <w:spacing w:line="360" w:lineRule="auto"/>
              <w:jc w:val="both"/>
              <w:rPr>
                <w:rFonts w:ascii="Times New Roman" w:hAnsi="Times New Roman" w:cs="Times New Roman"/>
                <w:sz w:val="24"/>
                <w:szCs w:val="24"/>
              </w:rPr>
            </w:pPr>
            <w:r>
              <w:rPr>
                <w:rFonts w:ascii="Times New Roman" w:hAnsi="Times New Roman" w:cs="Times New Roman"/>
                <w:sz w:val="24"/>
                <w:szCs w:val="24"/>
              </w:rPr>
              <w:t>3</w:t>
            </w:r>
          </w:p>
        </w:tc>
        <w:tc>
          <w:tcPr>
            <w:tcW w:w="1558" w:type="dxa"/>
          </w:tcPr>
          <w:p w14:paraId="71EC3FC2" w14:textId="40C0C6E7" w:rsidR="00A7155D" w:rsidRDefault="00230B19" w:rsidP="00190383">
            <w:pPr>
              <w:spacing w:line="360" w:lineRule="auto"/>
              <w:jc w:val="both"/>
              <w:rPr>
                <w:rFonts w:ascii="Times New Roman" w:hAnsi="Times New Roman" w:cs="Times New Roman"/>
                <w:sz w:val="24"/>
                <w:szCs w:val="24"/>
              </w:rPr>
            </w:pPr>
            <w:r>
              <w:rPr>
                <w:rFonts w:ascii="Times New Roman" w:hAnsi="Times New Roman" w:cs="Times New Roman"/>
                <w:sz w:val="24"/>
                <w:szCs w:val="24"/>
              </w:rPr>
              <w:t>45</w:t>
            </w:r>
          </w:p>
        </w:tc>
        <w:tc>
          <w:tcPr>
            <w:tcW w:w="1558" w:type="dxa"/>
          </w:tcPr>
          <w:p w14:paraId="0F56E5B9" w14:textId="743CBE0E" w:rsidR="00A7155D" w:rsidRDefault="00D76E1B" w:rsidP="00190383">
            <w:pPr>
              <w:spacing w:line="360" w:lineRule="auto"/>
              <w:jc w:val="both"/>
              <w:rPr>
                <w:rFonts w:ascii="Times New Roman" w:hAnsi="Times New Roman" w:cs="Times New Roman"/>
                <w:sz w:val="24"/>
                <w:szCs w:val="24"/>
              </w:rPr>
            </w:pPr>
            <w:r>
              <w:rPr>
                <w:rFonts w:ascii="Times New Roman" w:hAnsi="Times New Roman" w:cs="Times New Roman"/>
                <w:sz w:val="24"/>
                <w:szCs w:val="24"/>
              </w:rPr>
              <w:t>43</w:t>
            </w:r>
          </w:p>
        </w:tc>
        <w:tc>
          <w:tcPr>
            <w:tcW w:w="1558" w:type="dxa"/>
          </w:tcPr>
          <w:p w14:paraId="13B7A195" w14:textId="2805E477" w:rsidR="00A7155D" w:rsidRDefault="00635301" w:rsidP="00190383">
            <w:pPr>
              <w:spacing w:line="360" w:lineRule="auto"/>
              <w:jc w:val="both"/>
              <w:rPr>
                <w:rFonts w:ascii="Times New Roman" w:hAnsi="Times New Roman" w:cs="Times New Roman"/>
                <w:sz w:val="24"/>
                <w:szCs w:val="24"/>
              </w:rPr>
            </w:pPr>
            <w:r>
              <w:rPr>
                <w:rFonts w:ascii="Times New Roman" w:hAnsi="Times New Roman" w:cs="Times New Roman"/>
                <w:sz w:val="24"/>
                <w:szCs w:val="24"/>
              </w:rPr>
              <w:t>1935</w:t>
            </w:r>
          </w:p>
        </w:tc>
        <w:tc>
          <w:tcPr>
            <w:tcW w:w="1559" w:type="dxa"/>
          </w:tcPr>
          <w:p w14:paraId="06BE8D86" w14:textId="5CFB0922" w:rsidR="00A7155D" w:rsidRDefault="00427CE9" w:rsidP="00190383">
            <w:pPr>
              <w:spacing w:line="360" w:lineRule="auto"/>
              <w:jc w:val="both"/>
              <w:rPr>
                <w:rFonts w:ascii="Times New Roman" w:hAnsi="Times New Roman" w:cs="Times New Roman"/>
                <w:sz w:val="24"/>
                <w:szCs w:val="24"/>
              </w:rPr>
            </w:pPr>
            <w:r>
              <w:rPr>
                <w:rFonts w:ascii="Times New Roman" w:hAnsi="Times New Roman" w:cs="Times New Roman"/>
                <w:sz w:val="24"/>
                <w:szCs w:val="24"/>
              </w:rPr>
              <w:t>2025</w:t>
            </w:r>
          </w:p>
        </w:tc>
        <w:tc>
          <w:tcPr>
            <w:tcW w:w="1559" w:type="dxa"/>
          </w:tcPr>
          <w:p w14:paraId="57481097" w14:textId="08207761" w:rsidR="00A7155D" w:rsidRDefault="00702C20" w:rsidP="00190383">
            <w:pPr>
              <w:spacing w:line="360" w:lineRule="auto"/>
              <w:jc w:val="both"/>
              <w:rPr>
                <w:rFonts w:ascii="Times New Roman" w:hAnsi="Times New Roman" w:cs="Times New Roman"/>
                <w:sz w:val="24"/>
                <w:szCs w:val="24"/>
              </w:rPr>
            </w:pPr>
            <w:r>
              <w:rPr>
                <w:rFonts w:ascii="Times New Roman" w:hAnsi="Times New Roman" w:cs="Times New Roman"/>
                <w:sz w:val="24"/>
                <w:szCs w:val="24"/>
              </w:rPr>
              <w:t>1849</w:t>
            </w:r>
          </w:p>
        </w:tc>
      </w:tr>
      <w:tr w:rsidR="00A7155D" w14:paraId="5FD86F4A" w14:textId="77777777" w:rsidTr="00A7155D">
        <w:tc>
          <w:tcPr>
            <w:tcW w:w="1558" w:type="dxa"/>
          </w:tcPr>
          <w:p w14:paraId="67B932C1" w14:textId="201F1571" w:rsidR="00A7155D" w:rsidRDefault="00230B19" w:rsidP="00190383">
            <w:pPr>
              <w:spacing w:line="360" w:lineRule="auto"/>
              <w:jc w:val="both"/>
              <w:rPr>
                <w:rFonts w:ascii="Times New Roman" w:hAnsi="Times New Roman" w:cs="Times New Roman"/>
                <w:sz w:val="24"/>
                <w:szCs w:val="24"/>
              </w:rPr>
            </w:pPr>
            <w:r>
              <w:rPr>
                <w:rFonts w:ascii="Times New Roman" w:hAnsi="Times New Roman" w:cs="Times New Roman"/>
                <w:sz w:val="24"/>
                <w:szCs w:val="24"/>
              </w:rPr>
              <w:t>4</w:t>
            </w:r>
          </w:p>
        </w:tc>
        <w:tc>
          <w:tcPr>
            <w:tcW w:w="1558" w:type="dxa"/>
          </w:tcPr>
          <w:p w14:paraId="46DD0B27" w14:textId="365C2C96" w:rsidR="00A7155D" w:rsidRDefault="00230B19" w:rsidP="00190383">
            <w:pPr>
              <w:spacing w:line="360" w:lineRule="auto"/>
              <w:jc w:val="both"/>
              <w:rPr>
                <w:rFonts w:ascii="Times New Roman" w:hAnsi="Times New Roman" w:cs="Times New Roman"/>
                <w:sz w:val="24"/>
                <w:szCs w:val="24"/>
              </w:rPr>
            </w:pPr>
            <w:r>
              <w:rPr>
                <w:rFonts w:ascii="Times New Roman" w:hAnsi="Times New Roman" w:cs="Times New Roman"/>
                <w:sz w:val="24"/>
                <w:szCs w:val="24"/>
              </w:rPr>
              <w:t>34</w:t>
            </w:r>
          </w:p>
        </w:tc>
        <w:tc>
          <w:tcPr>
            <w:tcW w:w="1558" w:type="dxa"/>
          </w:tcPr>
          <w:p w14:paraId="2901BD5F" w14:textId="23794B0C" w:rsidR="00A7155D" w:rsidRDefault="00D76E1B" w:rsidP="00190383">
            <w:pPr>
              <w:spacing w:line="360" w:lineRule="auto"/>
              <w:jc w:val="both"/>
              <w:rPr>
                <w:rFonts w:ascii="Times New Roman" w:hAnsi="Times New Roman" w:cs="Times New Roman"/>
                <w:sz w:val="24"/>
                <w:szCs w:val="24"/>
              </w:rPr>
            </w:pPr>
            <w:r>
              <w:rPr>
                <w:rFonts w:ascii="Times New Roman" w:hAnsi="Times New Roman" w:cs="Times New Roman"/>
                <w:sz w:val="24"/>
                <w:szCs w:val="24"/>
              </w:rPr>
              <w:t>40</w:t>
            </w:r>
          </w:p>
        </w:tc>
        <w:tc>
          <w:tcPr>
            <w:tcW w:w="1558" w:type="dxa"/>
          </w:tcPr>
          <w:p w14:paraId="42CAB60F" w14:textId="77DD6403" w:rsidR="00A7155D" w:rsidRDefault="00635301" w:rsidP="00190383">
            <w:pPr>
              <w:spacing w:line="360" w:lineRule="auto"/>
              <w:jc w:val="both"/>
              <w:rPr>
                <w:rFonts w:ascii="Times New Roman" w:hAnsi="Times New Roman" w:cs="Times New Roman"/>
                <w:sz w:val="24"/>
                <w:szCs w:val="24"/>
              </w:rPr>
            </w:pPr>
            <w:r>
              <w:rPr>
                <w:rFonts w:ascii="Times New Roman" w:hAnsi="Times New Roman" w:cs="Times New Roman"/>
                <w:sz w:val="24"/>
                <w:szCs w:val="24"/>
              </w:rPr>
              <w:t>1360</w:t>
            </w:r>
          </w:p>
        </w:tc>
        <w:tc>
          <w:tcPr>
            <w:tcW w:w="1559" w:type="dxa"/>
          </w:tcPr>
          <w:p w14:paraId="75B74167" w14:textId="0103B170" w:rsidR="00A7155D" w:rsidRDefault="00427CE9" w:rsidP="00190383">
            <w:pPr>
              <w:spacing w:line="360" w:lineRule="auto"/>
              <w:jc w:val="both"/>
              <w:rPr>
                <w:rFonts w:ascii="Times New Roman" w:hAnsi="Times New Roman" w:cs="Times New Roman"/>
                <w:sz w:val="24"/>
                <w:szCs w:val="24"/>
              </w:rPr>
            </w:pPr>
            <w:r>
              <w:rPr>
                <w:rFonts w:ascii="Times New Roman" w:hAnsi="Times New Roman" w:cs="Times New Roman"/>
                <w:sz w:val="24"/>
                <w:szCs w:val="24"/>
              </w:rPr>
              <w:t>1156</w:t>
            </w:r>
          </w:p>
        </w:tc>
        <w:tc>
          <w:tcPr>
            <w:tcW w:w="1559" w:type="dxa"/>
          </w:tcPr>
          <w:p w14:paraId="1254F219" w14:textId="746000D6" w:rsidR="00A7155D" w:rsidRDefault="00702C20" w:rsidP="00190383">
            <w:pPr>
              <w:spacing w:line="360" w:lineRule="auto"/>
              <w:jc w:val="both"/>
              <w:rPr>
                <w:rFonts w:ascii="Times New Roman" w:hAnsi="Times New Roman" w:cs="Times New Roman"/>
                <w:sz w:val="24"/>
                <w:szCs w:val="24"/>
              </w:rPr>
            </w:pPr>
            <w:r>
              <w:rPr>
                <w:rFonts w:ascii="Times New Roman" w:hAnsi="Times New Roman" w:cs="Times New Roman"/>
                <w:sz w:val="24"/>
                <w:szCs w:val="24"/>
              </w:rPr>
              <w:t>1600</w:t>
            </w:r>
          </w:p>
        </w:tc>
      </w:tr>
      <w:tr w:rsidR="00230B19" w14:paraId="7CEC4AFD" w14:textId="77777777" w:rsidTr="00A7155D">
        <w:tc>
          <w:tcPr>
            <w:tcW w:w="1558" w:type="dxa"/>
          </w:tcPr>
          <w:p w14:paraId="5A4B876F" w14:textId="1005D974" w:rsidR="00230B19" w:rsidRDefault="00230B19" w:rsidP="00190383">
            <w:pPr>
              <w:spacing w:line="360" w:lineRule="auto"/>
              <w:jc w:val="both"/>
              <w:rPr>
                <w:rFonts w:ascii="Times New Roman" w:hAnsi="Times New Roman" w:cs="Times New Roman"/>
                <w:sz w:val="24"/>
                <w:szCs w:val="24"/>
              </w:rPr>
            </w:pPr>
            <w:r>
              <w:rPr>
                <w:rFonts w:ascii="Times New Roman" w:hAnsi="Times New Roman" w:cs="Times New Roman"/>
                <w:sz w:val="24"/>
                <w:szCs w:val="24"/>
              </w:rPr>
              <w:t>5</w:t>
            </w:r>
          </w:p>
        </w:tc>
        <w:tc>
          <w:tcPr>
            <w:tcW w:w="1558" w:type="dxa"/>
          </w:tcPr>
          <w:p w14:paraId="1E979BB2" w14:textId="64C48382" w:rsidR="00230B19" w:rsidRDefault="00230B19" w:rsidP="00190383">
            <w:pPr>
              <w:spacing w:line="360" w:lineRule="auto"/>
              <w:jc w:val="both"/>
              <w:rPr>
                <w:rFonts w:ascii="Times New Roman" w:hAnsi="Times New Roman" w:cs="Times New Roman"/>
                <w:sz w:val="24"/>
                <w:szCs w:val="24"/>
              </w:rPr>
            </w:pPr>
            <w:r>
              <w:rPr>
                <w:rFonts w:ascii="Times New Roman" w:hAnsi="Times New Roman" w:cs="Times New Roman"/>
                <w:sz w:val="24"/>
                <w:szCs w:val="24"/>
              </w:rPr>
              <w:t>44</w:t>
            </w:r>
          </w:p>
        </w:tc>
        <w:tc>
          <w:tcPr>
            <w:tcW w:w="1558" w:type="dxa"/>
          </w:tcPr>
          <w:p w14:paraId="393CC47F" w14:textId="2473EA6D" w:rsidR="00230B19" w:rsidRDefault="00D76E1B" w:rsidP="00190383">
            <w:pPr>
              <w:spacing w:line="360" w:lineRule="auto"/>
              <w:jc w:val="both"/>
              <w:rPr>
                <w:rFonts w:ascii="Times New Roman" w:hAnsi="Times New Roman" w:cs="Times New Roman"/>
                <w:sz w:val="24"/>
                <w:szCs w:val="24"/>
              </w:rPr>
            </w:pPr>
            <w:r>
              <w:rPr>
                <w:rFonts w:ascii="Times New Roman" w:hAnsi="Times New Roman" w:cs="Times New Roman"/>
                <w:sz w:val="24"/>
                <w:szCs w:val="24"/>
              </w:rPr>
              <w:t>37</w:t>
            </w:r>
          </w:p>
        </w:tc>
        <w:tc>
          <w:tcPr>
            <w:tcW w:w="1558" w:type="dxa"/>
          </w:tcPr>
          <w:p w14:paraId="6B4B04E4" w14:textId="5619D35E" w:rsidR="00230B19" w:rsidRDefault="00635301" w:rsidP="00190383">
            <w:pPr>
              <w:spacing w:line="360" w:lineRule="auto"/>
              <w:jc w:val="both"/>
              <w:rPr>
                <w:rFonts w:ascii="Times New Roman" w:hAnsi="Times New Roman" w:cs="Times New Roman"/>
                <w:sz w:val="24"/>
                <w:szCs w:val="24"/>
              </w:rPr>
            </w:pPr>
            <w:r>
              <w:rPr>
                <w:rFonts w:ascii="Times New Roman" w:hAnsi="Times New Roman" w:cs="Times New Roman"/>
                <w:sz w:val="24"/>
                <w:szCs w:val="24"/>
              </w:rPr>
              <w:t>1628</w:t>
            </w:r>
          </w:p>
        </w:tc>
        <w:tc>
          <w:tcPr>
            <w:tcW w:w="1559" w:type="dxa"/>
          </w:tcPr>
          <w:p w14:paraId="380786FB" w14:textId="41155151" w:rsidR="00230B19" w:rsidRDefault="00427CE9" w:rsidP="00190383">
            <w:pPr>
              <w:spacing w:line="360" w:lineRule="auto"/>
              <w:jc w:val="both"/>
              <w:rPr>
                <w:rFonts w:ascii="Times New Roman" w:hAnsi="Times New Roman" w:cs="Times New Roman"/>
                <w:sz w:val="24"/>
                <w:szCs w:val="24"/>
              </w:rPr>
            </w:pPr>
            <w:r>
              <w:rPr>
                <w:rFonts w:ascii="Times New Roman" w:hAnsi="Times New Roman" w:cs="Times New Roman"/>
                <w:sz w:val="24"/>
                <w:szCs w:val="24"/>
              </w:rPr>
              <w:t>1936</w:t>
            </w:r>
          </w:p>
        </w:tc>
        <w:tc>
          <w:tcPr>
            <w:tcW w:w="1559" w:type="dxa"/>
          </w:tcPr>
          <w:p w14:paraId="13D2113F" w14:textId="5A5210CA" w:rsidR="00230B19" w:rsidRDefault="00702C20" w:rsidP="00190383">
            <w:pPr>
              <w:spacing w:line="360" w:lineRule="auto"/>
              <w:jc w:val="both"/>
              <w:rPr>
                <w:rFonts w:ascii="Times New Roman" w:hAnsi="Times New Roman" w:cs="Times New Roman"/>
                <w:sz w:val="24"/>
                <w:szCs w:val="24"/>
              </w:rPr>
            </w:pPr>
            <w:r>
              <w:rPr>
                <w:rFonts w:ascii="Times New Roman" w:hAnsi="Times New Roman" w:cs="Times New Roman"/>
                <w:sz w:val="24"/>
                <w:szCs w:val="24"/>
              </w:rPr>
              <w:t>1369</w:t>
            </w:r>
          </w:p>
        </w:tc>
      </w:tr>
      <w:tr w:rsidR="00427CE9" w14:paraId="7008BD85" w14:textId="77777777" w:rsidTr="00A7155D">
        <w:tc>
          <w:tcPr>
            <w:tcW w:w="1558" w:type="dxa"/>
          </w:tcPr>
          <w:p w14:paraId="16B6F286" w14:textId="1A5B969F" w:rsidR="00427CE9" w:rsidRDefault="00427CE9" w:rsidP="00190383">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tc>
        <w:tc>
          <w:tcPr>
            <w:tcW w:w="1558" w:type="dxa"/>
          </w:tcPr>
          <w:p w14:paraId="0382C5CA" w14:textId="765EB0A1" w:rsidR="00427CE9" w:rsidRDefault="00A77DD8" w:rsidP="00190383">
            <w:pPr>
              <w:spacing w:line="360" w:lineRule="auto"/>
              <w:jc w:val="both"/>
              <w:rPr>
                <w:rFonts w:ascii="Times New Roman" w:hAnsi="Times New Roman" w:cs="Times New Roman"/>
                <w:sz w:val="24"/>
                <w:szCs w:val="24"/>
              </w:rPr>
            </w:pPr>
            <w:r>
              <w:rPr>
                <w:rFonts w:ascii="Times New Roman" w:hAnsi="Times New Roman" w:cs="Times New Roman"/>
                <w:sz w:val="24"/>
                <w:szCs w:val="24"/>
              </w:rPr>
              <w:t>204</w:t>
            </w:r>
          </w:p>
        </w:tc>
        <w:tc>
          <w:tcPr>
            <w:tcW w:w="1558" w:type="dxa"/>
          </w:tcPr>
          <w:p w14:paraId="4AEA9852" w14:textId="2DBFC9F3" w:rsidR="00427CE9" w:rsidRDefault="00B97144" w:rsidP="00190383">
            <w:pPr>
              <w:spacing w:line="360" w:lineRule="auto"/>
              <w:jc w:val="both"/>
              <w:rPr>
                <w:rFonts w:ascii="Times New Roman" w:hAnsi="Times New Roman" w:cs="Times New Roman"/>
                <w:sz w:val="24"/>
                <w:szCs w:val="24"/>
              </w:rPr>
            </w:pPr>
            <w:r>
              <w:rPr>
                <w:rFonts w:ascii="Times New Roman" w:hAnsi="Times New Roman" w:cs="Times New Roman"/>
                <w:sz w:val="24"/>
                <w:szCs w:val="24"/>
              </w:rPr>
              <w:t>193</w:t>
            </w:r>
          </w:p>
        </w:tc>
        <w:tc>
          <w:tcPr>
            <w:tcW w:w="1558" w:type="dxa"/>
          </w:tcPr>
          <w:p w14:paraId="24E255A3" w14:textId="57F00E4F" w:rsidR="00427CE9" w:rsidRDefault="00635301" w:rsidP="00190383">
            <w:pPr>
              <w:spacing w:line="360" w:lineRule="auto"/>
              <w:jc w:val="both"/>
              <w:rPr>
                <w:rFonts w:ascii="Times New Roman" w:hAnsi="Times New Roman" w:cs="Times New Roman"/>
                <w:sz w:val="24"/>
                <w:szCs w:val="24"/>
              </w:rPr>
            </w:pPr>
            <w:r>
              <w:rPr>
                <w:rFonts w:ascii="Times New Roman" w:hAnsi="Times New Roman" w:cs="Times New Roman"/>
                <w:sz w:val="24"/>
                <w:szCs w:val="24"/>
              </w:rPr>
              <w:t>7892</w:t>
            </w:r>
          </w:p>
        </w:tc>
        <w:tc>
          <w:tcPr>
            <w:tcW w:w="1559" w:type="dxa"/>
          </w:tcPr>
          <w:p w14:paraId="19FC0B82" w14:textId="0AEFA543" w:rsidR="00427CE9" w:rsidRDefault="00A77DD8" w:rsidP="00190383">
            <w:pPr>
              <w:spacing w:line="360" w:lineRule="auto"/>
              <w:jc w:val="both"/>
              <w:rPr>
                <w:rFonts w:ascii="Times New Roman" w:hAnsi="Times New Roman" w:cs="Times New Roman"/>
                <w:sz w:val="24"/>
                <w:szCs w:val="24"/>
              </w:rPr>
            </w:pPr>
            <w:r>
              <w:rPr>
                <w:rFonts w:ascii="Times New Roman" w:hAnsi="Times New Roman" w:cs="Times New Roman"/>
                <w:sz w:val="24"/>
                <w:szCs w:val="24"/>
              </w:rPr>
              <w:t>8410</w:t>
            </w:r>
          </w:p>
        </w:tc>
        <w:tc>
          <w:tcPr>
            <w:tcW w:w="1559" w:type="dxa"/>
          </w:tcPr>
          <w:p w14:paraId="75524407" w14:textId="1FD14DD6" w:rsidR="00427CE9" w:rsidRDefault="00702C20" w:rsidP="00190383">
            <w:pPr>
              <w:spacing w:line="360" w:lineRule="auto"/>
              <w:jc w:val="both"/>
              <w:rPr>
                <w:rFonts w:ascii="Times New Roman" w:hAnsi="Times New Roman" w:cs="Times New Roman"/>
                <w:sz w:val="24"/>
                <w:szCs w:val="24"/>
              </w:rPr>
            </w:pPr>
            <w:r>
              <w:rPr>
                <w:rFonts w:ascii="Times New Roman" w:hAnsi="Times New Roman" w:cs="Times New Roman"/>
                <w:sz w:val="24"/>
                <w:szCs w:val="24"/>
              </w:rPr>
              <w:t>7495</w:t>
            </w:r>
          </w:p>
        </w:tc>
      </w:tr>
    </w:tbl>
    <w:p w14:paraId="69595133" w14:textId="00B5FD4D" w:rsidR="00A7155D" w:rsidRDefault="00A7155D" w:rsidP="00190383">
      <w:pPr>
        <w:spacing w:line="360" w:lineRule="auto"/>
        <w:jc w:val="both"/>
        <w:rPr>
          <w:rFonts w:ascii="Times New Roman" w:hAnsi="Times New Roman" w:cs="Times New Roman"/>
          <w:sz w:val="24"/>
          <w:szCs w:val="24"/>
        </w:rPr>
      </w:pPr>
    </w:p>
    <w:p w14:paraId="6A1DEE37" w14:textId="567F767F" w:rsidR="00513D31" w:rsidRDefault="00513D31" w:rsidP="00190383">
      <w:pPr>
        <w:spacing w:line="360" w:lineRule="auto"/>
        <w:jc w:val="both"/>
        <w:rPr>
          <w:rFonts w:ascii="Times New Roman" w:hAnsi="Times New Roman" w:cs="Times New Roman"/>
          <w:sz w:val="24"/>
          <w:szCs w:val="24"/>
        </w:rPr>
      </w:pPr>
      <m:oMathPara>
        <m:oMath>
          <m:r>
            <w:rPr>
              <w:rFonts w:ascii="Cambria Math" w:hAnsi="Cambria Math" w:cs="Times New Roman"/>
              <w:sz w:val="24"/>
              <w:szCs w:val="24"/>
            </w:rPr>
            <m:t>r=</m:t>
          </m:r>
          <m:f>
            <m:fPr>
              <m:ctrlPr>
                <w:rPr>
                  <w:rFonts w:ascii="Cambria Math" w:hAnsi="Cambria Math" w:cs="Times New Roman"/>
                  <w:i/>
                  <w:sz w:val="24"/>
                  <w:szCs w:val="24"/>
                </w:rPr>
              </m:ctrlPr>
            </m:fPr>
            <m:num>
              <m:r>
                <w:rPr>
                  <w:rFonts w:ascii="Cambria Math" w:hAnsi="Cambria Math" w:cs="Times New Roman"/>
                  <w:sz w:val="24"/>
                  <w:szCs w:val="24"/>
                </w:rPr>
                <m:t>n</m:t>
              </m:r>
              <m:d>
                <m:dPr>
                  <m:ctrlPr>
                    <w:rPr>
                      <w:rFonts w:ascii="Cambria Math" w:hAnsi="Cambria Math" w:cs="Times New Roman"/>
                      <w:i/>
                      <w:sz w:val="24"/>
                      <w:szCs w:val="24"/>
                    </w:rPr>
                  </m:ctrlPr>
                </m:dPr>
                <m:e>
                  <m:r>
                    <m:rPr>
                      <m:sty m:val="p"/>
                    </m:rPr>
                    <w:rPr>
                      <w:rFonts w:ascii="Cambria Math" w:hAnsi="Cambria Math" w:cs="Times New Roman"/>
                      <w:sz w:val="24"/>
                      <w:szCs w:val="24"/>
                    </w:rPr>
                    <m:t>Σ</m:t>
                  </m:r>
                  <m:r>
                    <w:rPr>
                      <w:rFonts w:ascii="Cambria Math" w:hAnsi="Cambria Math" w:cs="Times New Roman"/>
                      <w:sz w:val="24"/>
                      <w:szCs w:val="24"/>
                    </w:rPr>
                    <m:t>xy</m:t>
                  </m:r>
                </m:e>
              </m:d>
              <m:r>
                <w:rPr>
                  <w:rFonts w:ascii="Cambria Math" w:hAnsi="Cambria Math" w:cs="Times New Roman"/>
                  <w:sz w:val="24"/>
                  <w:szCs w:val="24"/>
                </w:rPr>
                <m:t>-(</m:t>
              </m:r>
              <m:r>
                <m:rPr>
                  <m:sty m:val="p"/>
                </m:rPr>
                <w:rPr>
                  <w:rFonts w:ascii="Cambria Math" w:hAnsi="Cambria Math" w:cs="Times New Roman"/>
                  <w:sz w:val="24"/>
                  <w:szCs w:val="24"/>
                </w:rPr>
                <m:t>Σ</m:t>
              </m:r>
              <m:r>
                <w:rPr>
                  <w:rFonts w:ascii="Cambria Math" w:hAnsi="Cambria Math" w:cs="Times New Roman"/>
                  <w:sz w:val="24"/>
                  <w:szCs w:val="24"/>
                </w:rPr>
                <m:t>x)(</m:t>
              </m:r>
              <m:r>
                <m:rPr>
                  <m:sty m:val="p"/>
                </m:rPr>
                <w:rPr>
                  <w:rFonts w:ascii="Cambria Math" w:hAnsi="Cambria Math" w:cs="Times New Roman"/>
                  <w:sz w:val="24"/>
                  <w:szCs w:val="24"/>
                </w:rPr>
                <m:t>Σ</m:t>
              </m:r>
              <m:r>
                <w:rPr>
                  <w:rFonts w:ascii="Cambria Math" w:hAnsi="Cambria Math" w:cs="Times New Roman"/>
                  <w:sz w:val="24"/>
                  <w:szCs w:val="24"/>
                </w:rPr>
                <m:t>y)</m:t>
              </m:r>
            </m:num>
            <m:den>
              <m:rad>
                <m:radPr>
                  <m:degHide m:val="1"/>
                  <m:ctrlPr>
                    <w:rPr>
                      <w:rFonts w:ascii="Cambria Math" w:hAnsi="Cambria Math" w:cs="Times New Roman"/>
                      <w:i/>
                      <w:sz w:val="24"/>
                      <w:szCs w:val="24"/>
                    </w:rPr>
                  </m:ctrlPr>
                </m:radPr>
                <m:deg/>
                <m:e>
                  <m:r>
                    <w:rPr>
                      <w:rFonts w:ascii="Cambria Math" w:hAnsi="Cambria Math" w:cs="Times New Roman"/>
                      <w:sz w:val="24"/>
                      <w:szCs w:val="24"/>
                    </w:rPr>
                    <m:t>{n</m:t>
                  </m:r>
                  <m:r>
                    <m:rPr>
                      <m:sty m:val="p"/>
                    </m:rPr>
                    <w:rPr>
                      <w:rFonts w:ascii="Cambria Math" w:hAnsi="Cambria Math" w:cs="Times New Roman"/>
                      <w:sz w:val="24"/>
                      <w:szCs w:val="24"/>
                    </w:rPr>
                    <m:t>Σ</m:t>
                  </m:r>
                  <m:sSup>
                    <m:sSupPr>
                      <m:ctrlPr>
                        <w:rPr>
                          <w:rFonts w:ascii="Cambria Math" w:hAnsi="Cambria Math" w:cs="Times New Roman"/>
                          <w:sz w:val="24"/>
                          <w:szCs w:val="24"/>
                        </w:rPr>
                      </m:ctrlPr>
                    </m:sSupPr>
                    <m:e>
                      <m:r>
                        <m:rPr>
                          <m:sty m:val="p"/>
                        </m:rPr>
                        <w:rPr>
                          <w:rFonts w:ascii="Cambria Math" w:hAnsi="Cambria Math" w:cs="Times New Roman"/>
                          <w:sz w:val="24"/>
                          <w:szCs w:val="24"/>
                        </w:rPr>
                        <m:t>x</m:t>
                      </m:r>
                    </m:e>
                    <m:sup>
                      <m:r>
                        <m:rPr>
                          <m:sty m:val="p"/>
                        </m:rPr>
                        <w:rPr>
                          <w:rFonts w:ascii="Cambria Math" w:hAnsi="Cambria Math" w:cs="Times New Roman"/>
                          <w:sz w:val="24"/>
                          <w:szCs w:val="24"/>
                        </w:rPr>
                        <m:t>2</m:t>
                      </m:r>
                    </m:sup>
                  </m:sSup>
                  <m:r>
                    <w:rPr>
                      <w:rFonts w:ascii="Cambria Math" w:hAnsi="Cambria Math" w:cs="Times New Roman"/>
                      <w:sz w:val="24"/>
                      <w:szCs w:val="24"/>
                    </w:rPr>
                    <m:t>-(</m:t>
                  </m:r>
                  <m:sSup>
                    <m:sSupPr>
                      <m:ctrlPr>
                        <w:rPr>
                          <w:rFonts w:ascii="Cambria Math" w:hAnsi="Cambria Math" w:cs="Times New Roman"/>
                          <w:sz w:val="24"/>
                          <w:szCs w:val="24"/>
                        </w:rPr>
                      </m:ctrlPr>
                    </m:sSupPr>
                    <m:e>
                      <m:r>
                        <m:rPr>
                          <m:sty m:val="p"/>
                        </m:rPr>
                        <w:rPr>
                          <w:rFonts w:ascii="Cambria Math" w:hAnsi="Cambria Math" w:cs="Times New Roman"/>
                          <w:sz w:val="24"/>
                          <w:szCs w:val="24"/>
                        </w:rPr>
                        <m:t>Σ</m:t>
                      </m:r>
                      <m:r>
                        <w:rPr>
                          <w:rFonts w:ascii="Cambria Math" w:hAnsi="Cambria Math" w:cs="Times New Roman"/>
                          <w:sz w:val="24"/>
                          <w:szCs w:val="24"/>
                        </w:rPr>
                        <m:t>x)</m:t>
                      </m:r>
                    </m:e>
                    <m:sup>
                      <m:r>
                        <w:rPr>
                          <w:rFonts w:ascii="Cambria Math" w:hAnsi="Cambria Math" w:cs="Times New Roman"/>
                          <w:sz w:val="24"/>
                          <w:szCs w:val="24"/>
                        </w:rPr>
                        <m:t>2</m:t>
                      </m:r>
                    </m:sup>
                  </m:sSup>
                  <m:r>
                    <w:rPr>
                      <w:rFonts w:ascii="Cambria Math" w:hAnsi="Cambria Math" w:cs="Times New Roman"/>
                      <w:sz w:val="24"/>
                      <w:szCs w:val="24"/>
                    </w:rPr>
                    <m:t>} {n</m:t>
                  </m:r>
                  <m:r>
                    <m:rPr>
                      <m:sty m:val="p"/>
                    </m:rPr>
                    <w:rPr>
                      <w:rFonts w:ascii="Cambria Math" w:hAnsi="Cambria Math" w:cs="Times New Roman"/>
                      <w:sz w:val="24"/>
                      <w:szCs w:val="24"/>
                    </w:rPr>
                    <m:t>Σ</m:t>
                  </m:r>
                  <m:sSup>
                    <m:sSupPr>
                      <m:ctrlPr>
                        <w:rPr>
                          <w:rFonts w:ascii="Cambria Math" w:hAnsi="Cambria Math" w:cs="Times New Roman"/>
                          <w:i/>
                          <w:sz w:val="24"/>
                          <w:szCs w:val="24"/>
                        </w:rPr>
                      </m:ctrlPr>
                    </m:sSupPr>
                    <m:e>
                      <m:r>
                        <w:rPr>
                          <w:rFonts w:ascii="Cambria Math" w:hAnsi="Cambria Math" w:cs="Times New Roman"/>
                          <w:sz w:val="24"/>
                          <w:szCs w:val="24"/>
                        </w:rPr>
                        <m:t>y</m:t>
                      </m:r>
                    </m:e>
                    <m:sup>
                      <m:r>
                        <w:rPr>
                          <w:rFonts w:ascii="Cambria Math" w:hAnsi="Cambria Math" w:cs="Times New Roman"/>
                          <w:sz w:val="24"/>
                          <w:szCs w:val="24"/>
                        </w:rPr>
                        <m:t>2</m:t>
                      </m:r>
                    </m:sup>
                  </m:sSup>
                  <m:r>
                    <w:rPr>
                      <w:rFonts w:ascii="Cambria Math" w:hAnsi="Cambria Math" w:cs="Times New Roman"/>
                      <w:sz w:val="24"/>
                      <w:szCs w:val="24"/>
                    </w:rPr>
                    <m:t>-(</m:t>
                  </m:r>
                  <m:r>
                    <m:rPr>
                      <m:sty m:val="p"/>
                    </m:rPr>
                    <w:rPr>
                      <w:rFonts w:ascii="Cambria Math" w:hAnsi="Cambria Math" w:cs="Times New Roman"/>
                      <w:sz w:val="24"/>
                      <w:szCs w:val="24"/>
                    </w:rPr>
                    <m:t>Σ</m:t>
                  </m:r>
                  <m:sSup>
                    <m:sSupPr>
                      <m:ctrlPr>
                        <w:rPr>
                          <w:rFonts w:ascii="Cambria Math" w:hAnsi="Cambria Math" w:cs="Times New Roman"/>
                          <w:i/>
                          <w:sz w:val="24"/>
                          <w:szCs w:val="24"/>
                        </w:rPr>
                      </m:ctrlPr>
                    </m:sSupPr>
                    <m:e>
                      <m:r>
                        <w:rPr>
                          <w:rFonts w:ascii="Cambria Math" w:hAnsi="Cambria Math" w:cs="Times New Roman"/>
                          <w:sz w:val="24"/>
                          <w:szCs w:val="24"/>
                        </w:rPr>
                        <m:t>y)</m:t>
                      </m:r>
                    </m:e>
                    <m:sup>
                      <m:r>
                        <w:rPr>
                          <w:rFonts w:ascii="Cambria Math" w:hAnsi="Cambria Math" w:cs="Times New Roman"/>
                          <w:sz w:val="24"/>
                          <w:szCs w:val="24"/>
                        </w:rPr>
                        <m:t>2</m:t>
                      </m:r>
                    </m:sup>
                  </m:sSup>
                  <m:r>
                    <w:rPr>
                      <w:rFonts w:ascii="Cambria Math" w:hAnsi="Cambria Math" w:cs="Times New Roman"/>
                      <w:sz w:val="24"/>
                      <w:szCs w:val="24"/>
                    </w:rPr>
                    <m:t>}</m:t>
                  </m:r>
                </m:e>
              </m:rad>
            </m:den>
          </m:f>
        </m:oMath>
      </m:oMathPara>
    </w:p>
    <w:p w14:paraId="33DE693E" w14:textId="0BD652BE" w:rsidR="00A7155D" w:rsidRPr="00053D41" w:rsidRDefault="00053D41" w:rsidP="00053D41">
      <w:pPr>
        <w:tabs>
          <w:tab w:val="left" w:pos="2895"/>
        </w:tabs>
        <w:spacing w:line="360" w:lineRule="auto"/>
        <w:rPr>
          <w:rFonts w:ascii="Times New Roman" w:hAnsi="Times New Roman" w:cs="Times New Roman"/>
          <w:sz w:val="24"/>
          <w:szCs w:val="24"/>
        </w:rPr>
      </w:pPr>
      <w:r>
        <w:rPr>
          <w:rFonts w:ascii="Times New Roman" w:hAnsi="Times New Roman" w:cs="Times New Roman"/>
          <w:sz w:val="24"/>
          <w:szCs w:val="24"/>
        </w:rPr>
        <w:tab/>
      </w:r>
      <m:oMath>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39460-39372</m:t>
            </m:r>
          </m:num>
          <m:den>
            <m:rad>
              <m:radPr>
                <m:degHide m:val="1"/>
                <m:ctrlPr>
                  <w:rPr>
                    <w:rFonts w:ascii="Cambria Math" w:hAnsi="Cambria Math" w:cs="Times New Roman"/>
                    <w:i/>
                    <w:sz w:val="24"/>
                    <w:szCs w:val="24"/>
                  </w:rPr>
                </m:ctrlPr>
              </m:radPr>
              <m:deg/>
              <m:e>
                <m:r>
                  <w:rPr>
                    <w:rFonts w:ascii="Cambria Math" w:hAnsi="Cambria Math" w:cs="Times New Roman"/>
                    <w:sz w:val="24"/>
                    <w:szCs w:val="24"/>
                  </w:rPr>
                  <m:t>(42050-41616)(37475-37249)</m:t>
                </m:r>
              </m:e>
            </m:rad>
          </m:den>
        </m:f>
      </m:oMath>
    </w:p>
    <w:p w14:paraId="6AECAB3D" w14:textId="0B8CC6DD" w:rsidR="00A7155D" w:rsidRDefault="004A4D43" w:rsidP="004A4D43">
      <w:pPr>
        <w:tabs>
          <w:tab w:val="left" w:pos="2895"/>
        </w:tabs>
        <w:spacing w:line="360" w:lineRule="auto"/>
        <w:jc w:val="both"/>
        <w:rPr>
          <w:rFonts w:ascii="Times New Roman" w:hAnsi="Times New Roman" w:cs="Times New Roman"/>
          <w:sz w:val="24"/>
          <w:szCs w:val="24"/>
        </w:rPr>
      </w:pPr>
      <w:r>
        <w:rPr>
          <w:rFonts w:ascii="Times New Roman" w:hAnsi="Times New Roman" w:cs="Times New Roman"/>
          <w:sz w:val="24"/>
          <w:szCs w:val="24"/>
        </w:rPr>
        <w:tab/>
      </w:r>
      <m:oMath>
        <m:r>
          <w:rPr>
            <w:rFonts w:ascii="Cambria Math" w:hAnsi="Cambria Math" w:cs="Times New Roman"/>
            <w:sz w:val="24"/>
            <w:szCs w:val="24"/>
          </w:rPr>
          <m:t>=0.281</m:t>
        </m:r>
      </m:oMath>
    </w:p>
    <w:p w14:paraId="18EFFF55" w14:textId="61A82359" w:rsidR="00A7155D" w:rsidRDefault="00A7155D" w:rsidP="00190383">
      <w:pPr>
        <w:spacing w:line="360" w:lineRule="auto"/>
        <w:jc w:val="both"/>
        <w:rPr>
          <w:rFonts w:ascii="Times New Roman" w:hAnsi="Times New Roman" w:cs="Times New Roman"/>
          <w:sz w:val="24"/>
          <w:szCs w:val="24"/>
        </w:rPr>
      </w:pPr>
    </w:p>
    <w:p w14:paraId="0A60EA52" w14:textId="19BAE4CC" w:rsidR="004A4D43" w:rsidRDefault="004A4D43" w:rsidP="0019038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We have found that the results of correlation is r = </w:t>
      </w:r>
      <w:r w:rsidR="00A2015C">
        <w:rPr>
          <w:rFonts w:ascii="Times New Roman" w:hAnsi="Times New Roman" w:cs="Times New Roman"/>
          <w:sz w:val="24"/>
          <w:szCs w:val="24"/>
        </w:rPr>
        <w:t>0.281</w:t>
      </w:r>
      <w:r>
        <w:rPr>
          <w:rFonts w:ascii="Times New Roman" w:hAnsi="Times New Roman" w:cs="Times New Roman"/>
          <w:sz w:val="24"/>
          <w:szCs w:val="24"/>
        </w:rPr>
        <w:t>.</w:t>
      </w:r>
    </w:p>
    <w:p w14:paraId="5C80E2A0" w14:textId="15234B8E" w:rsidR="00A7155D" w:rsidRDefault="00A7155D" w:rsidP="00190383">
      <w:pPr>
        <w:spacing w:line="360" w:lineRule="auto"/>
        <w:jc w:val="both"/>
        <w:rPr>
          <w:rFonts w:ascii="Times New Roman" w:hAnsi="Times New Roman" w:cs="Times New Roman"/>
          <w:sz w:val="24"/>
          <w:szCs w:val="24"/>
        </w:rPr>
      </w:pPr>
    </w:p>
    <w:p w14:paraId="06163844" w14:textId="1E01590C" w:rsidR="00A7155D" w:rsidRDefault="00A7155D" w:rsidP="00190383">
      <w:pPr>
        <w:spacing w:line="360" w:lineRule="auto"/>
        <w:jc w:val="both"/>
        <w:rPr>
          <w:rFonts w:ascii="Times New Roman" w:hAnsi="Times New Roman" w:cs="Times New Roman"/>
          <w:sz w:val="24"/>
          <w:szCs w:val="24"/>
        </w:rPr>
      </w:pPr>
    </w:p>
    <w:p w14:paraId="34C1F4E8" w14:textId="4435AA90" w:rsidR="00A7155D" w:rsidRDefault="00A7155D" w:rsidP="00190383">
      <w:pPr>
        <w:spacing w:line="360" w:lineRule="auto"/>
        <w:jc w:val="both"/>
        <w:rPr>
          <w:rFonts w:ascii="Times New Roman" w:hAnsi="Times New Roman" w:cs="Times New Roman"/>
          <w:sz w:val="24"/>
          <w:szCs w:val="24"/>
        </w:rPr>
      </w:pPr>
    </w:p>
    <w:p w14:paraId="59DD3D56" w14:textId="2DB9C80D" w:rsidR="00A7155D" w:rsidRDefault="00A7155D" w:rsidP="00190383">
      <w:pPr>
        <w:spacing w:line="360" w:lineRule="auto"/>
        <w:jc w:val="both"/>
        <w:rPr>
          <w:rFonts w:ascii="Times New Roman" w:hAnsi="Times New Roman" w:cs="Times New Roman"/>
          <w:sz w:val="24"/>
          <w:szCs w:val="24"/>
        </w:rPr>
      </w:pPr>
    </w:p>
    <w:p w14:paraId="4B3C607B" w14:textId="68380C12" w:rsidR="00A7155D" w:rsidRDefault="00A7155D" w:rsidP="00190383">
      <w:pPr>
        <w:spacing w:line="360" w:lineRule="auto"/>
        <w:jc w:val="both"/>
        <w:rPr>
          <w:rFonts w:ascii="Times New Roman" w:hAnsi="Times New Roman" w:cs="Times New Roman"/>
          <w:sz w:val="24"/>
          <w:szCs w:val="24"/>
        </w:rPr>
      </w:pPr>
    </w:p>
    <w:p w14:paraId="4933F15F" w14:textId="717525D3" w:rsidR="00A7155D" w:rsidRDefault="00A7155D" w:rsidP="00190383">
      <w:pPr>
        <w:spacing w:line="360" w:lineRule="auto"/>
        <w:jc w:val="both"/>
        <w:rPr>
          <w:rFonts w:ascii="Times New Roman" w:hAnsi="Times New Roman" w:cs="Times New Roman"/>
          <w:sz w:val="24"/>
          <w:szCs w:val="24"/>
        </w:rPr>
      </w:pPr>
    </w:p>
    <w:p w14:paraId="3639012B" w14:textId="3707A507" w:rsidR="00A7155D" w:rsidRDefault="00A7155D" w:rsidP="00190383">
      <w:pPr>
        <w:spacing w:line="360" w:lineRule="auto"/>
        <w:jc w:val="both"/>
        <w:rPr>
          <w:rFonts w:ascii="Times New Roman" w:hAnsi="Times New Roman" w:cs="Times New Roman"/>
          <w:sz w:val="24"/>
          <w:szCs w:val="24"/>
        </w:rPr>
      </w:pPr>
    </w:p>
    <w:p w14:paraId="75656CE4" w14:textId="535C63C4" w:rsidR="00A7155D" w:rsidRDefault="00A7155D" w:rsidP="00190383">
      <w:pPr>
        <w:spacing w:line="360" w:lineRule="auto"/>
        <w:jc w:val="both"/>
        <w:rPr>
          <w:rFonts w:ascii="Times New Roman" w:hAnsi="Times New Roman" w:cs="Times New Roman"/>
          <w:sz w:val="24"/>
          <w:szCs w:val="24"/>
        </w:rPr>
      </w:pPr>
    </w:p>
    <w:p w14:paraId="4E8E6324" w14:textId="77777777" w:rsidR="00572F87" w:rsidRDefault="003F2802" w:rsidP="00572F87">
      <w:pPr>
        <w:pStyle w:val="Heading2"/>
      </w:pPr>
      <w:bookmarkStart w:id="90" w:name="_Toc102998903"/>
      <w:r w:rsidRPr="00572F87">
        <w:rPr>
          <w:sz w:val="24"/>
          <w:szCs w:val="24"/>
        </w:rPr>
        <w:t>Fining the linear regression equation</w:t>
      </w:r>
      <w:r w:rsidR="00E96A51" w:rsidRPr="00572F87">
        <w:rPr>
          <w:i/>
          <w:iCs/>
          <w:sz w:val="24"/>
          <w:szCs w:val="24"/>
        </w:rPr>
        <w:t xml:space="preserve"> </w:t>
      </w:r>
      <w:r w:rsidR="00E96A51" w:rsidRPr="00572F87">
        <w:rPr>
          <w:sz w:val="24"/>
          <w:szCs w:val="24"/>
        </w:rPr>
        <w:t>between policies and customer loyalty</w:t>
      </w:r>
      <w:r w:rsidRPr="00572F87">
        <w:rPr>
          <w:sz w:val="24"/>
          <w:szCs w:val="24"/>
        </w:rPr>
        <w:t>:</w:t>
      </w:r>
      <w:bookmarkEnd w:id="90"/>
      <w:r w:rsidR="00572F87">
        <w:t xml:space="preserve"> </w:t>
      </w:r>
    </w:p>
    <w:p w14:paraId="46DF9F91" w14:textId="0F8DD0C2" w:rsidR="003F2802" w:rsidRPr="00E90085" w:rsidRDefault="003F2802" w:rsidP="00572F87">
      <m:oMathPara>
        <m:oMath>
          <m:r>
            <m:rPr>
              <m:sty m:val="bi"/>
            </m:rPr>
            <w:rPr>
              <w:rFonts w:ascii="Cambria Math" w:hAnsi="Cambria Math"/>
            </w:rPr>
            <m:t>y</m:t>
          </m:r>
          <m:r>
            <m:rPr>
              <m:sty m:val="p"/>
            </m:rPr>
            <w:rPr>
              <w:rFonts w:ascii="Cambria Math" w:hAnsi="Cambria Math"/>
            </w:rPr>
            <m:t>=</m:t>
          </m:r>
          <m:r>
            <m:rPr>
              <m:sty m:val="bi"/>
            </m:rPr>
            <w:rPr>
              <w:rFonts w:ascii="Cambria Math" w:hAnsi="Cambria Math"/>
            </w:rPr>
            <m:t>a</m:t>
          </m:r>
          <m:r>
            <m:rPr>
              <m:sty m:val="p"/>
            </m:rPr>
            <w:rPr>
              <w:rFonts w:ascii="Cambria Math" w:hAnsi="Cambria Math"/>
            </w:rPr>
            <m:t>+</m:t>
          </m:r>
          <m:r>
            <m:rPr>
              <m:sty m:val="bi"/>
            </m:rPr>
            <w:rPr>
              <w:rFonts w:ascii="Cambria Math" w:hAnsi="Cambria Math"/>
            </w:rPr>
            <m:t>bx</m:t>
          </m:r>
        </m:oMath>
      </m:oMathPara>
    </w:p>
    <w:p w14:paraId="701B7A17" w14:textId="0D9F47DD" w:rsidR="003F2802" w:rsidRPr="00E90085" w:rsidRDefault="00E90085" w:rsidP="00E90085">
      <w:pPr>
        <w:pStyle w:val="Caption"/>
        <w:rPr>
          <w:rFonts w:ascii="Times New Roman" w:hAnsi="Times New Roman" w:cs="Times New Roman"/>
          <w:b/>
          <w:bCs/>
          <w:i w:val="0"/>
          <w:iCs w:val="0"/>
          <w:color w:val="auto"/>
          <w:sz w:val="24"/>
          <w:szCs w:val="24"/>
        </w:rPr>
      </w:pPr>
      <w:r w:rsidRPr="00E90085">
        <w:rPr>
          <w:rFonts w:ascii="Times New Roman" w:hAnsi="Times New Roman" w:cs="Times New Roman"/>
          <w:b/>
          <w:bCs/>
          <w:i w:val="0"/>
          <w:iCs w:val="0"/>
          <w:color w:val="auto"/>
          <w:sz w:val="24"/>
          <w:szCs w:val="24"/>
        </w:rPr>
        <w:t xml:space="preserve">Table </w:t>
      </w:r>
      <w:r w:rsidRPr="00E90085">
        <w:rPr>
          <w:rFonts w:ascii="Times New Roman" w:hAnsi="Times New Roman" w:cs="Times New Roman"/>
          <w:b/>
          <w:bCs/>
          <w:i w:val="0"/>
          <w:iCs w:val="0"/>
          <w:color w:val="auto"/>
          <w:sz w:val="24"/>
          <w:szCs w:val="24"/>
        </w:rPr>
        <w:fldChar w:fldCharType="begin"/>
      </w:r>
      <w:r w:rsidRPr="00E90085">
        <w:rPr>
          <w:rFonts w:ascii="Times New Roman" w:hAnsi="Times New Roman" w:cs="Times New Roman"/>
          <w:b/>
          <w:bCs/>
          <w:i w:val="0"/>
          <w:iCs w:val="0"/>
          <w:color w:val="auto"/>
          <w:sz w:val="24"/>
          <w:szCs w:val="24"/>
        </w:rPr>
        <w:instrText xml:space="preserve"> SEQ Table \* ARABIC </w:instrText>
      </w:r>
      <w:r w:rsidRPr="00E90085">
        <w:rPr>
          <w:rFonts w:ascii="Times New Roman" w:hAnsi="Times New Roman" w:cs="Times New Roman"/>
          <w:b/>
          <w:bCs/>
          <w:i w:val="0"/>
          <w:iCs w:val="0"/>
          <w:color w:val="auto"/>
          <w:sz w:val="24"/>
          <w:szCs w:val="24"/>
        </w:rPr>
        <w:fldChar w:fldCharType="separate"/>
      </w:r>
      <w:r w:rsidRPr="00E90085">
        <w:rPr>
          <w:rFonts w:ascii="Times New Roman" w:hAnsi="Times New Roman" w:cs="Times New Roman"/>
          <w:b/>
          <w:bCs/>
          <w:i w:val="0"/>
          <w:iCs w:val="0"/>
          <w:noProof/>
          <w:color w:val="auto"/>
          <w:sz w:val="24"/>
          <w:szCs w:val="24"/>
        </w:rPr>
        <w:t>12</w:t>
      </w:r>
      <w:r w:rsidRPr="00E90085">
        <w:rPr>
          <w:rFonts w:ascii="Times New Roman" w:hAnsi="Times New Roman" w:cs="Times New Roman"/>
          <w:b/>
          <w:bCs/>
          <w:i w:val="0"/>
          <w:iCs w:val="0"/>
          <w:color w:val="auto"/>
          <w:sz w:val="24"/>
          <w:szCs w:val="24"/>
        </w:rPr>
        <w:fldChar w:fldCharType="end"/>
      </w:r>
      <w:r w:rsidRPr="00E90085">
        <w:rPr>
          <w:rFonts w:ascii="Times New Roman" w:hAnsi="Times New Roman" w:cs="Times New Roman"/>
          <w:b/>
          <w:bCs/>
          <w:i w:val="0"/>
          <w:iCs w:val="0"/>
          <w:color w:val="auto"/>
          <w:sz w:val="24"/>
          <w:szCs w:val="24"/>
        </w:rPr>
        <w:t>Fining the linear regression equation</w:t>
      </w:r>
      <w:r w:rsidR="00D70C46">
        <w:rPr>
          <w:rFonts w:ascii="Times New Roman" w:hAnsi="Times New Roman" w:cs="Times New Roman"/>
          <w:b/>
          <w:bCs/>
          <w:i w:val="0"/>
          <w:iCs w:val="0"/>
          <w:color w:val="auto"/>
          <w:sz w:val="24"/>
          <w:szCs w:val="24"/>
        </w:rPr>
        <w:t xml:space="preserve"> between policies and </w:t>
      </w:r>
      <w:r w:rsidR="00BC6F90">
        <w:rPr>
          <w:rFonts w:ascii="Times New Roman" w:hAnsi="Times New Roman" w:cs="Times New Roman"/>
          <w:b/>
          <w:bCs/>
          <w:i w:val="0"/>
          <w:iCs w:val="0"/>
          <w:color w:val="auto"/>
          <w:sz w:val="24"/>
          <w:szCs w:val="24"/>
        </w:rPr>
        <w:t xml:space="preserve">customer </w:t>
      </w:r>
      <w:r w:rsidR="00D70C46">
        <w:rPr>
          <w:rFonts w:ascii="Times New Roman" w:hAnsi="Times New Roman" w:cs="Times New Roman"/>
          <w:b/>
          <w:bCs/>
          <w:i w:val="0"/>
          <w:iCs w:val="0"/>
          <w:color w:val="auto"/>
          <w:sz w:val="24"/>
          <w:szCs w:val="24"/>
        </w:rPr>
        <w:t>loyalty:</w:t>
      </w:r>
    </w:p>
    <w:tbl>
      <w:tblPr>
        <w:tblStyle w:val="TableGrid"/>
        <w:tblW w:w="0" w:type="auto"/>
        <w:tblLook w:val="04A0" w:firstRow="1" w:lastRow="0" w:firstColumn="1" w:lastColumn="0" w:noHBand="0" w:noVBand="1"/>
      </w:tblPr>
      <w:tblGrid>
        <w:gridCol w:w="1558"/>
        <w:gridCol w:w="1558"/>
        <w:gridCol w:w="1558"/>
        <w:gridCol w:w="1558"/>
        <w:gridCol w:w="1559"/>
        <w:gridCol w:w="1559"/>
      </w:tblGrid>
      <w:tr w:rsidR="003F2802" w:rsidRPr="00230B19" w14:paraId="153F97F3" w14:textId="77777777" w:rsidTr="00F978A6">
        <w:tc>
          <w:tcPr>
            <w:tcW w:w="1558" w:type="dxa"/>
          </w:tcPr>
          <w:p w14:paraId="2650C63F" w14:textId="6EF39F8C" w:rsidR="003F2802" w:rsidRDefault="00721D10" w:rsidP="00F978A6">
            <w:pPr>
              <w:spacing w:line="360" w:lineRule="auto"/>
              <w:jc w:val="center"/>
              <w:rPr>
                <w:rFonts w:ascii="Times New Roman" w:hAnsi="Times New Roman" w:cs="Times New Roman"/>
                <w:sz w:val="24"/>
                <w:szCs w:val="24"/>
              </w:rPr>
            </w:pPr>
            <w:r>
              <w:rPr>
                <w:rFonts w:ascii="Times New Roman" w:hAnsi="Times New Roman" w:cs="Times New Roman"/>
                <w:sz w:val="24"/>
                <w:szCs w:val="24"/>
              </w:rPr>
              <w:lastRenderedPageBreak/>
              <w:t>No.</w:t>
            </w:r>
          </w:p>
        </w:tc>
        <w:tc>
          <w:tcPr>
            <w:tcW w:w="1558" w:type="dxa"/>
          </w:tcPr>
          <w:p w14:paraId="03D21E81" w14:textId="0BCF62A5" w:rsidR="003F2802" w:rsidRDefault="00721D10" w:rsidP="00F978A6">
            <w:pPr>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Policy </w:t>
            </w:r>
            <w:r w:rsidR="003F2802">
              <w:rPr>
                <w:rFonts w:ascii="Times New Roman" w:hAnsi="Times New Roman" w:cs="Times New Roman"/>
                <w:sz w:val="24"/>
                <w:szCs w:val="24"/>
              </w:rPr>
              <w:t>Agree</w:t>
            </w:r>
            <w:r w:rsidR="00D70C46">
              <w:rPr>
                <w:rFonts w:ascii="Times New Roman" w:hAnsi="Times New Roman" w:cs="Times New Roman"/>
                <w:sz w:val="24"/>
                <w:szCs w:val="24"/>
              </w:rPr>
              <w:t>d</w:t>
            </w:r>
            <w:r w:rsidR="003F2802">
              <w:rPr>
                <w:rFonts w:ascii="Times New Roman" w:hAnsi="Times New Roman" w:cs="Times New Roman"/>
                <w:sz w:val="24"/>
                <w:szCs w:val="24"/>
              </w:rPr>
              <w:t xml:space="preserve"> (x)</w:t>
            </w:r>
          </w:p>
        </w:tc>
        <w:tc>
          <w:tcPr>
            <w:tcW w:w="1558" w:type="dxa"/>
          </w:tcPr>
          <w:p w14:paraId="2EE8F682" w14:textId="2E07FCEE" w:rsidR="003F2802" w:rsidRDefault="00C37C6E" w:rsidP="00F978A6">
            <w:pPr>
              <w:spacing w:line="360" w:lineRule="auto"/>
              <w:jc w:val="center"/>
              <w:rPr>
                <w:rFonts w:ascii="Times New Roman" w:hAnsi="Times New Roman" w:cs="Times New Roman"/>
                <w:sz w:val="24"/>
                <w:szCs w:val="24"/>
              </w:rPr>
            </w:pPr>
            <w:r>
              <w:rPr>
                <w:rFonts w:ascii="Times New Roman" w:hAnsi="Times New Roman" w:cs="Times New Roman"/>
                <w:sz w:val="24"/>
                <w:szCs w:val="24"/>
              </w:rPr>
              <w:t>Loyalty A</w:t>
            </w:r>
            <w:r w:rsidR="003F2802">
              <w:rPr>
                <w:rFonts w:ascii="Times New Roman" w:hAnsi="Times New Roman" w:cs="Times New Roman"/>
                <w:sz w:val="24"/>
                <w:szCs w:val="24"/>
              </w:rPr>
              <w:t>gree</w:t>
            </w:r>
            <w:r w:rsidR="00D70C46">
              <w:rPr>
                <w:rFonts w:ascii="Times New Roman" w:hAnsi="Times New Roman" w:cs="Times New Roman"/>
                <w:sz w:val="24"/>
                <w:szCs w:val="24"/>
              </w:rPr>
              <w:t>d</w:t>
            </w:r>
            <w:r w:rsidR="003F2802">
              <w:rPr>
                <w:rFonts w:ascii="Times New Roman" w:hAnsi="Times New Roman" w:cs="Times New Roman"/>
                <w:sz w:val="24"/>
                <w:szCs w:val="24"/>
              </w:rPr>
              <w:t xml:space="preserve"> (y)</w:t>
            </w:r>
          </w:p>
        </w:tc>
        <w:tc>
          <w:tcPr>
            <w:tcW w:w="1558" w:type="dxa"/>
          </w:tcPr>
          <w:p w14:paraId="3A45A32E" w14:textId="77777777" w:rsidR="003F2802" w:rsidRDefault="003F2802" w:rsidP="00F978A6">
            <w:pPr>
              <w:spacing w:line="360" w:lineRule="auto"/>
              <w:jc w:val="center"/>
              <w:rPr>
                <w:rFonts w:ascii="Times New Roman" w:hAnsi="Times New Roman" w:cs="Times New Roman"/>
                <w:sz w:val="24"/>
                <w:szCs w:val="24"/>
              </w:rPr>
            </w:pPr>
            <w:r>
              <w:rPr>
                <w:rFonts w:ascii="Times New Roman" w:hAnsi="Times New Roman" w:cs="Times New Roman"/>
                <w:sz w:val="24"/>
                <w:szCs w:val="24"/>
              </w:rPr>
              <w:t>XY</w:t>
            </w:r>
          </w:p>
        </w:tc>
        <w:tc>
          <w:tcPr>
            <w:tcW w:w="1559" w:type="dxa"/>
          </w:tcPr>
          <w:p w14:paraId="1C920044" w14:textId="77777777" w:rsidR="003F2802" w:rsidRPr="00230B19" w:rsidRDefault="003F2802" w:rsidP="00F978A6">
            <w:pPr>
              <w:spacing w:line="360" w:lineRule="auto"/>
              <w:jc w:val="center"/>
              <w:rPr>
                <w:rFonts w:ascii="Times New Roman" w:hAnsi="Times New Roman" w:cs="Times New Roman"/>
                <w:sz w:val="24"/>
                <w:szCs w:val="24"/>
                <w:vertAlign w:val="superscript"/>
              </w:rPr>
            </w:pPr>
            <w:r>
              <w:rPr>
                <w:rFonts w:ascii="Times New Roman" w:hAnsi="Times New Roman" w:cs="Times New Roman"/>
                <w:sz w:val="24"/>
                <w:szCs w:val="24"/>
              </w:rPr>
              <w:t>X</w:t>
            </w:r>
            <w:r>
              <w:rPr>
                <w:rFonts w:ascii="Times New Roman" w:hAnsi="Times New Roman" w:cs="Times New Roman"/>
                <w:sz w:val="24"/>
                <w:szCs w:val="24"/>
                <w:vertAlign w:val="superscript"/>
              </w:rPr>
              <w:t>2</w:t>
            </w:r>
          </w:p>
        </w:tc>
        <w:tc>
          <w:tcPr>
            <w:tcW w:w="1559" w:type="dxa"/>
          </w:tcPr>
          <w:p w14:paraId="28210167" w14:textId="77777777" w:rsidR="003F2802" w:rsidRPr="00230B19" w:rsidRDefault="003F2802" w:rsidP="00F978A6">
            <w:pPr>
              <w:spacing w:line="360" w:lineRule="auto"/>
              <w:jc w:val="center"/>
              <w:rPr>
                <w:rFonts w:ascii="Times New Roman" w:hAnsi="Times New Roman" w:cs="Times New Roman"/>
                <w:sz w:val="24"/>
                <w:szCs w:val="24"/>
                <w:vertAlign w:val="superscript"/>
              </w:rPr>
            </w:pPr>
            <w:r>
              <w:rPr>
                <w:rFonts w:ascii="Times New Roman" w:hAnsi="Times New Roman" w:cs="Times New Roman"/>
                <w:sz w:val="24"/>
                <w:szCs w:val="24"/>
              </w:rPr>
              <w:t>Y</w:t>
            </w:r>
            <w:r>
              <w:rPr>
                <w:rFonts w:ascii="Times New Roman" w:hAnsi="Times New Roman" w:cs="Times New Roman"/>
                <w:sz w:val="24"/>
                <w:szCs w:val="24"/>
                <w:vertAlign w:val="superscript"/>
              </w:rPr>
              <w:t>2</w:t>
            </w:r>
          </w:p>
        </w:tc>
      </w:tr>
      <w:tr w:rsidR="000003AC" w14:paraId="6EC52A81" w14:textId="77777777" w:rsidTr="00F978A6">
        <w:tc>
          <w:tcPr>
            <w:tcW w:w="1558" w:type="dxa"/>
          </w:tcPr>
          <w:p w14:paraId="43B4FC5A" w14:textId="77777777" w:rsidR="000003AC" w:rsidRDefault="000003AC" w:rsidP="000003AC">
            <w:pPr>
              <w:spacing w:line="36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1558" w:type="dxa"/>
          </w:tcPr>
          <w:p w14:paraId="1141CF95" w14:textId="77777777" w:rsidR="000003AC" w:rsidRDefault="000003AC" w:rsidP="000003AC">
            <w:pPr>
              <w:spacing w:line="360" w:lineRule="auto"/>
              <w:jc w:val="both"/>
              <w:rPr>
                <w:rFonts w:ascii="Times New Roman" w:hAnsi="Times New Roman" w:cs="Times New Roman"/>
                <w:sz w:val="24"/>
                <w:szCs w:val="24"/>
              </w:rPr>
            </w:pPr>
            <w:r>
              <w:rPr>
                <w:rFonts w:ascii="Times New Roman" w:hAnsi="Times New Roman" w:cs="Times New Roman"/>
                <w:sz w:val="24"/>
                <w:szCs w:val="24"/>
              </w:rPr>
              <w:t>43</w:t>
            </w:r>
          </w:p>
        </w:tc>
        <w:tc>
          <w:tcPr>
            <w:tcW w:w="1558" w:type="dxa"/>
          </w:tcPr>
          <w:p w14:paraId="24C5342A" w14:textId="7659BD8A" w:rsidR="000003AC" w:rsidRDefault="000003AC" w:rsidP="000003AC">
            <w:pPr>
              <w:spacing w:line="360" w:lineRule="auto"/>
              <w:jc w:val="both"/>
              <w:rPr>
                <w:rFonts w:ascii="Times New Roman" w:hAnsi="Times New Roman" w:cs="Times New Roman"/>
                <w:sz w:val="24"/>
                <w:szCs w:val="24"/>
              </w:rPr>
            </w:pPr>
            <w:r>
              <w:rPr>
                <w:rFonts w:ascii="Times New Roman" w:hAnsi="Times New Roman" w:cs="Times New Roman"/>
                <w:sz w:val="24"/>
                <w:szCs w:val="24"/>
              </w:rPr>
              <w:t>39</w:t>
            </w:r>
          </w:p>
        </w:tc>
        <w:tc>
          <w:tcPr>
            <w:tcW w:w="1558" w:type="dxa"/>
          </w:tcPr>
          <w:p w14:paraId="3C6EE91A" w14:textId="494CF47C" w:rsidR="000003AC" w:rsidRDefault="000003AC" w:rsidP="000003AC">
            <w:pPr>
              <w:spacing w:line="360" w:lineRule="auto"/>
              <w:jc w:val="both"/>
              <w:rPr>
                <w:rFonts w:ascii="Times New Roman" w:hAnsi="Times New Roman" w:cs="Times New Roman"/>
                <w:sz w:val="24"/>
                <w:szCs w:val="24"/>
              </w:rPr>
            </w:pPr>
            <w:r>
              <w:rPr>
                <w:rFonts w:ascii="Times New Roman" w:hAnsi="Times New Roman" w:cs="Times New Roman"/>
                <w:sz w:val="24"/>
                <w:szCs w:val="24"/>
              </w:rPr>
              <w:t>1677</w:t>
            </w:r>
          </w:p>
        </w:tc>
        <w:tc>
          <w:tcPr>
            <w:tcW w:w="1559" w:type="dxa"/>
          </w:tcPr>
          <w:p w14:paraId="05F16CFB" w14:textId="77777777" w:rsidR="000003AC" w:rsidRDefault="000003AC" w:rsidP="000003AC">
            <w:pPr>
              <w:spacing w:line="360" w:lineRule="auto"/>
              <w:jc w:val="both"/>
              <w:rPr>
                <w:rFonts w:ascii="Times New Roman" w:hAnsi="Times New Roman" w:cs="Times New Roman"/>
                <w:sz w:val="24"/>
                <w:szCs w:val="24"/>
              </w:rPr>
            </w:pPr>
            <w:r>
              <w:rPr>
                <w:rFonts w:ascii="Times New Roman" w:hAnsi="Times New Roman" w:cs="Times New Roman"/>
                <w:sz w:val="24"/>
                <w:szCs w:val="24"/>
              </w:rPr>
              <w:t>1849</w:t>
            </w:r>
          </w:p>
        </w:tc>
        <w:tc>
          <w:tcPr>
            <w:tcW w:w="1559" w:type="dxa"/>
          </w:tcPr>
          <w:p w14:paraId="19EE8731" w14:textId="2CCBAD45" w:rsidR="000003AC" w:rsidRDefault="000003AC" w:rsidP="000003AC">
            <w:pPr>
              <w:spacing w:line="360" w:lineRule="auto"/>
              <w:jc w:val="both"/>
              <w:rPr>
                <w:rFonts w:ascii="Times New Roman" w:hAnsi="Times New Roman" w:cs="Times New Roman"/>
                <w:sz w:val="24"/>
                <w:szCs w:val="24"/>
              </w:rPr>
            </w:pPr>
            <w:r>
              <w:rPr>
                <w:rFonts w:ascii="Times New Roman" w:hAnsi="Times New Roman" w:cs="Times New Roman"/>
                <w:sz w:val="24"/>
                <w:szCs w:val="24"/>
              </w:rPr>
              <w:t>1521</w:t>
            </w:r>
          </w:p>
        </w:tc>
      </w:tr>
      <w:tr w:rsidR="000003AC" w14:paraId="6F034B77" w14:textId="77777777" w:rsidTr="00F978A6">
        <w:tc>
          <w:tcPr>
            <w:tcW w:w="1558" w:type="dxa"/>
          </w:tcPr>
          <w:p w14:paraId="1CFC908D" w14:textId="77777777" w:rsidR="000003AC" w:rsidRDefault="000003AC" w:rsidP="000003AC">
            <w:pPr>
              <w:spacing w:line="360" w:lineRule="auto"/>
              <w:jc w:val="both"/>
              <w:rPr>
                <w:rFonts w:ascii="Times New Roman" w:hAnsi="Times New Roman" w:cs="Times New Roman"/>
                <w:sz w:val="24"/>
                <w:szCs w:val="24"/>
              </w:rPr>
            </w:pPr>
            <w:r>
              <w:rPr>
                <w:rFonts w:ascii="Times New Roman" w:hAnsi="Times New Roman" w:cs="Times New Roman"/>
                <w:sz w:val="24"/>
                <w:szCs w:val="24"/>
              </w:rPr>
              <w:t>2</w:t>
            </w:r>
          </w:p>
        </w:tc>
        <w:tc>
          <w:tcPr>
            <w:tcW w:w="1558" w:type="dxa"/>
          </w:tcPr>
          <w:p w14:paraId="2042241A" w14:textId="77777777" w:rsidR="000003AC" w:rsidRDefault="000003AC" w:rsidP="000003AC">
            <w:pPr>
              <w:spacing w:line="360" w:lineRule="auto"/>
              <w:jc w:val="both"/>
              <w:rPr>
                <w:rFonts w:ascii="Times New Roman" w:hAnsi="Times New Roman" w:cs="Times New Roman"/>
                <w:sz w:val="24"/>
                <w:szCs w:val="24"/>
              </w:rPr>
            </w:pPr>
            <w:r>
              <w:rPr>
                <w:rFonts w:ascii="Times New Roman" w:hAnsi="Times New Roman" w:cs="Times New Roman"/>
                <w:sz w:val="24"/>
                <w:szCs w:val="24"/>
              </w:rPr>
              <w:t>38</w:t>
            </w:r>
          </w:p>
        </w:tc>
        <w:tc>
          <w:tcPr>
            <w:tcW w:w="1558" w:type="dxa"/>
          </w:tcPr>
          <w:p w14:paraId="246FB9BC" w14:textId="66F38594" w:rsidR="000003AC" w:rsidRDefault="000003AC" w:rsidP="000003AC">
            <w:pPr>
              <w:spacing w:line="360" w:lineRule="auto"/>
              <w:jc w:val="both"/>
              <w:rPr>
                <w:rFonts w:ascii="Times New Roman" w:hAnsi="Times New Roman" w:cs="Times New Roman"/>
                <w:sz w:val="24"/>
                <w:szCs w:val="24"/>
              </w:rPr>
            </w:pPr>
            <w:r>
              <w:rPr>
                <w:rFonts w:ascii="Times New Roman" w:hAnsi="Times New Roman" w:cs="Times New Roman"/>
                <w:sz w:val="24"/>
                <w:szCs w:val="24"/>
              </w:rPr>
              <w:t>34</w:t>
            </w:r>
          </w:p>
        </w:tc>
        <w:tc>
          <w:tcPr>
            <w:tcW w:w="1558" w:type="dxa"/>
          </w:tcPr>
          <w:p w14:paraId="6D35354A" w14:textId="0BDEC4B9" w:rsidR="000003AC" w:rsidRDefault="000003AC" w:rsidP="000003AC">
            <w:pPr>
              <w:spacing w:line="360" w:lineRule="auto"/>
              <w:jc w:val="both"/>
              <w:rPr>
                <w:rFonts w:ascii="Times New Roman" w:hAnsi="Times New Roman" w:cs="Times New Roman"/>
                <w:sz w:val="24"/>
                <w:szCs w:val="24"/>
              </w:rPr>
            </w:pPr>
            <w:r>
              <w:rPr>
                <w:rFonts w:ascii="Times New Roman" w:hAnsi="Times New Roman" w:cs="Times New Roman"/>
                <w:sz w:val="24"/>
                <w:szCs w:val="24"/>
              </w:rPr>
              <w:t>1292</w:t>
            </w:r>
          </w:p>
        </w:tc>
        <w:tc>
          <w:tcPr>
            <w:tcW w:w="1559" w:type="dxa"/>
          </w:tcPr>
          <w:p w14:paraId="2D4A497A" w14:textId="77777777" w:rsidR="000003AC" w:rsidRDefault="000003AC" w:rsidP="000003AC">
            <w:pPr>
              <w:spacing w:line="360" w:lineRule="auto"/>
              <w:jc w:val="both"/>
              <w:rPr>
                <w:rFonts w:ascii="Times New Roman" w:hAnsi="Times New Roman" w:cs="Times New Roman"/>
                <w:sz w:val="24"/>
                <w:szCs w:val="24"/>
              </w:rPr>
            </w:pPr>
            <w:r>
              <w:rPr>
                <w:rFonts w:ascii="Times New Roman" w:hAnsi="Times New Roman" w:cs="Times New Roman"/>
                <w:sz w:val="24"/>
                <w:szCs w:val="24"/>
              </w:rPr>
              <w:t>1444</w:t>
            </w:r>
          </w:p>
        </w:tc>
        <w:tc>
          <w:tcPr>
            <w:tcW w:w="1559" w:type="dxa"/>
          </w:tcPr>
          <w:p w14:paraId="15F18EE3" w14:textId="7F493301" w:rsidR="000003AC" w:rsidRDefault="000003AC" w:rsidP="000003AC">
            <w:pPr>
              <w:spacing w:line="360" w:lineRule="auto"/>
              <w:jc w:val="both"/>
              <w:rPr>
                <w:rFonts w:ascii="Times New Roman" w:hAnsi="Times New Roman" w:cs="Times New Roman"/>
                <w:sz w:val="24"/>
                <w:szCs w:val="24"/>
              </w:rPr>
            </w:pPr>
            <w:r>
              <w:rPr>
                <w:rFonts w:ascii="Times New Roman" w:hAnsi="Times New Roman" w:cs="Times New Roman"/>
                <w:sz w:val="24"/>
                <w:szCs w:val="24"/>
              </w:rPr>
              <w:t>1156</w:t>
            </w:r>
          </w:p>
        </w:tc>
      </w:tr>
      <w:tr w:rsidR="000003AC" w14:paraId="2DC7A0DC" w14:textId="77777777" w:rsidTr="00F978A6">
        <w:tc>
          <w:tcPr>
            <w:tcW w:w="1558" w:type="dxa"/>
          </w:tcPr>
          <w:p w14:paraId="6C730C7D" w14:textId="77777777" w:rsidR="000003AC" w:rsidRDefault="000003AC" w:rsidP="000003AC">
            <w:pPr>
              <w:spacing w:line="360" w:lineRule="auto"/>
              <w:jc w:val="both"/>
              <w:rPr>
                <w:rFonts w:ascii="Times New Roman" w:hAnsi="Times New Roman" w:cs="Times New Roman"/>
                <w:sz w:val="24"/>
                <w:szCs w:val="24"/>
              </w:rPr>
            </w:pPr>
            <w:r>
              <w:rPr>
                <w:rFonts w:ascii="Times New Roman" w:hAnsi="Times New Roman" w:cs="Times New Roman"/>
                <w:sz w:val="24"/>
                <w:szCs w:val="24"/>
              </w:rPr>
              <w:t>3</w:t>
            </w:r>
          </w:p>
        </w:tc>
        <w:tc>
          <w:tcPr>
            <w:tcW w:w="1558" w:type="dxa"/>
          </w:tcPr>
          <w:p w14:paraId="14B305C8" w14:textId="77777777" w:rsidR="000003AC" w:rsidRDefault="000003AC" w:rsidP="000003AC">
            <w:pPr>
              <w:spacing w:line="360" w:lineRule="auto"/>
              <w:jc w:val="both"/>
              <w:rPr>
                <w:rFonts w:ascii="Times New Roman" w:hAnsi="Times New Roman" w:cs="Times New Roman"/>
                <w:sz w:val="24"/>
                <w:szCs w:val="24"/>
              </w:rPr>
            </w:pPr>
            <w:r>
              <w:rPr>
                <w:rFonts w:ascii="Times New Roman" w:hAnsi="Times New Roman" w:cs="Times New Roman"/>
                <w:sz w:val="24"/>
                <w:szCs w:val="24"/>
              </w:rPr>
              <w:t>45</w:t>
            </w:r>
          </w:p>
        </w:tc>
        <w:tc>
          <w:tcPr>
            <w:tcW w:w="1558" w:type="dxa"/>
          </w:tcPr>
          <w:p w14:paraId="32F19290" w14:textId="6C5F0685" w:rsidR="000003AC" w:rsidRDefault="000003AC" w:rsidP="000003AC">
            <w:pPr>
              <w:spacing w:line="360" w:lineRule="auto"/>
              <w:jc w:val="both"/>
              <w:rPr>
                <w:rFonts w:ascii="Times New Roman" w:hAnsi="Times New Roman" w:cs="Times New Roman"/>
                <w:sz w:val="24"/>
                <w:szCs w:val="24"/>
              </w:rPr>
            </w:pPr>
            <w:r>
              <w:rPr>
                <w:rFonts w:ascii="Times New Roman" w:hAnsi="Times New Roman" w:cs="Times New Roman"/>
                <w:sz w:val="24"/>
                <w:szCs w:val="24"/>
              </w:rPr>
              <w:t>43</w:t>
            </w:r>
          </w:p>
        </w:tc>
        <w:tc>
          <w:tcPr>
            <w:tcW w:w="1558" w:type="dxa"/>
          </w:tcPr>
          <w:p w14:paraId="78906E08" w14:textId="7EB65D04" w:rsidR="000003AC" w:rsidRDefault="000003AC" w:rsidP="000003AC">
            <w:pPr>
              <w:spacing w:line="360" w:lineRule="auto"/>
              <w:jc w:val="both"/>
              <w:rPr>
                <w:rFonts w:ascii="Times New Roman" w:hAnsi="Times New Roman" w:cs="Times New Roman"/>
                <w:sz w:val="24"/>
                <w:szCs w:val="24"/>
              </w:rPr>
            </w:pPr>
            <w:r>
              <w:rPr>
                <w:rFonts w:ascii="Times New Roman" w:hAnsi="Times New Roman" w:cs="Times New Roman"/>
                <w:sz w:val="24"/>
                <w:szCs w:val="24"/>
              </w:rPr>
              <w:t>1935</w:t>
            </w:r>
          </w:p>
        </w:tc>
        <w:tc>
          <w:tcPr>
            <w:tcW w:w="1559" w:type="dxa"/>
          </w:tcPr>
          <w:p w14:paraId="57DA334C" w14:textId="77777777" w:rsidR="000003AC" w:rsidRDefault="000003AC" w:rsidP="000003AC">
            <w:pPr>
              <w:spacing w:line="360" w:lineRule="auto"/>
              <w:jc w:val="both"/>
              <w:rPr>
                <w:rFonts w:ascii="Times New Roman" w:hAnsi="Times New Roman" w:cs="Times New Roman"/>
                <w:sz w:val="24"/>
                <w:szCs w:val="24"/>
              </w:rPr>
            </w:pPr>
            <w:r>
              <w:rPr>
                <w:rFonts w:ascii="Times New Roman" w:hAnsi="Times New Roman" w:cs="Times New Roman"/>
                <w:sz w:val="24"/>
                <w:szCs w:val="24"/>
              </w:rPr>
              <w:t>2025</w:t>
            </w:r>
          </w:p>
        </w:tc>
        <w:tc>
          <w:tcPr>
            <w:tcW w:w="1559" w:type="dxa"/>
          </w:tcPr>
          <w:p w14:paraId="68EED754" w14:textId="6A7F677D" w:rsidR="000003AC" w:rsidRDefault="000003AC" w:rsidP="000003AC">
            <w:pPr>
              <w:spacing w:line="360" w:lineRule="auto"/>
              <w:jc w:val="both"/>
              <w:rPr>
                <w:rFonts w:ascii="Times New Roman" w:hAnsi="Times New Roman" w:cs="Times New Roman"/>
                <w:sz w:val="24"/>
                <w:szCs w:val="24"/>
              </w:rPr>
            </w:pPr>
            <w:r>
              <w:rPr>
                <w:rFonts w:ascii="Times New Roman" w:hAnsi="Times New Roman" w:cs="Times New Roman"/>
                <w:sz w:val="24"/>
                <w:szCs w:val="24"/>
              </w:rPr>
              <w:t>1849</w:t>
            </w:r>
          </w:p>
        </w:tc>
      </w:tr>
      <w:tr w:rsidR="000003AC" w14:paraId="07F547E6" w14:textId="77777777" w:rsidTr="00F978A6">
        <w:tc>
          <w:tcPr>
            <w:tcW w:w="1558" w:type="dxa"/>
          </w:tcPr>
          <w:p w14:paraId="5E72EE9D" w14:textId="77777777" w:rsidR="000003AC" w:rsidRDefault="000003AC" w:rsidP="000003AC">
            <w:pPr>
              <w:spacing w:line="360" w:lineRule="auto"/>
              <w:jc w:val="both"/>
              <w:rPr>
                <w:rFonts w:ascii="Times New Roman" w:hAnsi="Times New Roman" w:cs="Times New Roman"/>
                <w:sz w:val="24"/>
                <w:szCs w:val="24"/>
              </w:rPr>
            </w:pPr>
            <w:r>
              <w:rPr>
                <w:rFonts w:ascii="Times New Roman" w:hAnsi="Times New Roman" w:cs="Times New Roman"/>
                <w:sz w:val="24"/>
                <w:szCs w:val="24"/>
              </w:rPr>
              <w:t>4</w:t>
            </w:r>
          </w:p>
        </w:tc>
        <w:tc>
          <w:tcPr>
            <w:tcW w:w="1558" w:type="dxa"/>
          </w:tcPr>
          <w:p w14:paraId="7A38DCF1" w14:textId="77777777" w:rsidR="000003AC" w:rsidRDefault="000003AC" w:rsidP="000003AC">
            <w:pPr>
              <w:spacing w:line="360" w:lineRule="auto"/>
              <w:jc w:val="both"/>
              <w:rPr>
                <w:rFonts w:ascii="Times New Roman" w:hAnsi="Times New Roman" w:cs="Times New Roman"/>
                <w:sz w:val="24"/>
                <w:szCs w:val="24"/>
              </w:rPr>
            </w:pPr>
            <w:r>
              <w:rPr>
                <w:rFonts w:ascii="Times New Roman" w:hAnsi="Times New Roman" w:cs="Times New Roman"/>
                <w:sz w:val="24"/>
                <w:szCs w:val="24"/>
              </w:rPr>
              <w:t>34</w:t>
            </w:r>
          </w:p>
        </w:tc>
        <w:tc>
          <w:tcPr>
            <w:tcW w:w="1558" w:type="dxa"/>
          </w:tcPr>
          <w:p w14:paraId="7280F692" w14:textId="62FDCB3F" w:rsidR="000003AC" w:rsidRDefault="000003AC" w:rsidP="000003AC">
            <w:pPr>
              <w:spacing w:line="360" w:lineRule="auto"/>
              <w:jc w:val="both"/>
              <w:rPr>
                <w:rFonts w:ascii="Times New Roman" w:hAnsi="Times New Roman" w:cs="Times New Roman"/>
                <w:sz w:val="24"/>
                <w:szCs w:val="24"/>
              </w:rPr>
            </w:pPr>
            <w:r>
              <w:rPr>
                <w:rFonts w:ascii="Times New Roman" w:hAnsi="Times New Roman" w:cs="Times New Roman"/>
                <w:sz w:val="24"/>
                <w:szCs w:val="24"/>
              </w:rPr>
              <w:t>40</w:t>
            </w:r>
          </w:p>
        </w:tc>
        <w:tc>
          <w:tcPr>
            <w:tcW w:w="1558" w:type="dxa"/>
          </w:tcPr>
          <w:p w14:paraId="588023F7" w14:textId="77A18D65" w:rsidR="000003AC" w:rsidRDefault="000003AC" w:rsidP="000003AC">
            <w:pPr>
              <w:spacing w:line="360" w:lineRule="auto"/>
              <w:jc w:val="both"/>
              <w:rPr>
                <w:rFonts w:ascii="Times New Roman" w:hAnsi="Times New Roman" w:cs="Times New Roman"/>
                <w:sz w:val="24"/>
                <w:szCs w:val="24"/>
              </w:rPr>
            </w:pPr>
            <w:r>
              <w:rPr>
                <w:rFonts w:ascii="Times New Roman" w:hAnsi="Times New Roman" w:cs="Times New Roman"/>
                <w:sz w:val="24"/>
                <w:szCs w:val="24"/>
              </w:rPr>
              <w:t>1360</w:t>
            </w:r>
          </w:p>
        </w:tc>
        <w:tc>
          <w:tcPr>
            <w:tcW w:w="1559" w:type="dxa"/>
          </w:tcPr>
          <w:p w14:paraId="46F0AE58" w14:textId="77777777" w:rsidR="000003AC" w:rsidRDefault="000003AC" w:rsidP="000003AC">
            <w:pPr>
              <w:spacing w:line="360" w:lineRule="auto"/>
              <w:jc w:val="both"/>
              <w:rPr>
                <w:rFonts w:ascii="Times New Roman" w:hAnsi="Times New Roman" w:cs="Times New Roman"/>
                <w:sz w:val="24"/>
                <w:szCs w:val="24"/>
              </w:rPr>
            </w:pPr>
            <w:r>
              <w:rPr>
                <w:rFonts w:ascii="Times New Roman" w:hAnsi="Times New Roman" w:cs="Times New Roman"/>
                <w:sz w:val="24"/>
                <w:szCs w:val="24"/>
              </w:rPr>
              <w:t>1156</w:t>
            </w:r>
          </w:p>
        </w:tc>
        <w:tc>
          <w:tcPr>
            <w:tcW w:w="1559" w:type="dxa"/>
          </w:tcPr>
          <w:p w14:paraId="1A5D4A3A" w14:textId="30DC4E14" w:rsidR="000003AC" w:rsidRDefault="000003AC" w:rsidP="000003AC">
            <w:pPr>
              <w:spacing w:line="360" w:lineRule="auto"/>
              <w:jc w:val="both"/>
              <w:rPr>
                <w:rFonts w:ascii="Times New Roman" w:hAnsi="Times New Roman" w:cs="Times New Roman"/>
                <w:sz w:val="24"/>
                <w:szCs w:val="24"/>
              </w:rPr>
            </w:pPr>
            <w:r>
              <w:rPr>
                <w:rFonts w:ascii="Times New Roman" w:hAnsi="Times New Roman" w:cs="Times New Roman"/>
                <w:sz w:val="24"/>
                <w:szCs w:val="24"/>
              </w:rPr>
              <w:t>1600</w:t>
            </w:r>
          </w:p>
        </w:tc>
      </w:tr>
      <w:tr w:rsidR="000003AC" w14:paraId="2AEE5395" w14:textId="77777777" w:rsidTr="00F978A6">
        <w:tc>
          <w:tcPr>
            <w:tcW w:w="1558" w:type="dxa"/>
          </w:tcPr>
          <w:p w14:paraId="67D3F834" w14:textId="77777777" w:rsidR="000003AC" w:rsidRDefault="000003AC" w:rsidP="000003AC">
            <w:pPr>
              <w:spacing w:line="360" w:lineRule="auto"/>
              <w:jc w:val="both"/>
              <w:rPr>
                <w:rFonts w:ascii="Times New Roman" w:hAnsi="Times New Roman" w:cs="Times New Roman"/>
                <w:sz w:val="24"/>
                <w:szCs w:val="24"/>
              </w:rPr>
            </w:pPr>
            <w:r>
              <w:rPr>
                <w:rFonts w:ascii="Times New Roman" w:hAnsi="Times New Roman" w:cs="Times New Roman"/>
                <w:sz w:val="24"/>
                <w:szCs w:val="24"/>
              </w:rPr>
              <w:t>5</w:t>
            </w:r>
          </w:p>
        </w:tc>
        <w:tc>
          <w:tcPr>
            <w:tcW w:w="1558" w:type="dxa"/>
          </w:tcPr>
          <w:p w14:paraId="49E5BED4" w14:textId="77777777" w:rsidR="000003AC" w:rsidRDefault="000003AC" w:rsidP="000003AC">
            <w:pPr>
              <w:spacing w:line="360" w:lineRule="auto"/>
              <w:jc w:val="both"/>
              <w:rPr>
                <w:rFonts w:ascii="Times New Roman" w:hAnsi="Times New Roman" w:cs="Times New Roman"/>
                <w:sz w:val="24"/>
                <w:szCs w:val="24"/>
              </w:rPr>
            </w:pPr>
            <w:r>
              <w:rPr>
                <w:rFonts w:ascii="Times New Roman" w:hAnsi="Times New Roman" w:cs="Times New Roman"/>
                <w:sz w:val="24"/>
                <w:szCs w:val="24"/>
              </w:rPr>
              <w:t>44</w:t>
            </w:r>
          </w:p>
        </w:tc>
        <w:tc>
          <w:tcPr>
            <w:tcW w:w="1558" w:type="dxa"/>
          </w:tcPr>
          <w:p w14:paraId="0DD69FFD" w14:textId="669D7760" w:rsidR="000003AC" w:rsidRDefault="000003AC" w:rsidP="000003AC">
            <w:pPr>
              <w:spacing w:line="360" w:lineRule="auto"/>
              <w:jc w:val="both"/>
              <w:rPr>
                <w:rFonts w:ascii="Times New Roman" w:hAnsi="Times New Roman" w:cs="Times New Roman"/>
                <w:sz w:val="24"/>
                <w:szCs w:val="24"/>
              </w:rPr>
            </w:pPr>
            <w:r>
              <w:rPr>
                <w:rFonts w:ascii="Times New Roman" w:hAnsi="Times New Roman" w:cs="Times New Roman"/>
                <w:sz w:val="24"/>
                <w:szCs w:val="24"/>
              </w:rPr>
              <w:t>37</w:t>
            </w:r>
          </w:p>
        </w:tc>
        <w:tc>
          <w:tcPr>
            <w:tcW w:w="1558" w:type="dxa"/>
          </w:tcPr>
          <w:p w14:paraId="7DC45FA2" w14:textId="05C364C5" w:rsidR="000003AC" w:rsidRDefault="000003AC" w:rsidP="000003AC">
            <w:pPr>
              <w:spacing w:line="360" w:lineRule="auto"/>
              <w:jc w:val="both"/>
              <w:rPr>
                <w:rFonts w:ascii="Times New Roman" w:hAnsi="Times New Roman" w:cs="Times New Roman"/>
                <w:sz w:val="24"/>
                <w:szCs w:val="24"/>
              </w:rPr>
            </w:pPr>
            <w:r>
              <w:rPr>
                <w:rFonts w:ascii="Times New Roman" w:hAnsi="Times New Roman" w:cs="Times New Roman"/>
                <w:sz w:val="24"/>
                <w:szCs w:val="24"/>
              </w:rPr>
              <w:t>1628</w:t>
            </w:r>
          </w:p>
        </w:tc>
        <w:tc>
          <w:tcPr>
            <w:tcW w:w="1559" w:type="dxa"/>
          </w:tcPr>
          <w:p w14:paraId="7195C8ED" w14:textId="77777777" w:rsidR="000003AC" w:rsidRDefault="000003AC" w:rsidP="000003AC">
            <w:pPr>
              <w:spacing w:line="360" w:lineRule="auto"/>
              <w:jc w:val="both"/>
              <w:rPr>
                <w:rFonts w:ascii="Times New Roman" w:hAnsi="Times New Roman" w:cs="Times New Roman"/>
                <w:sz w:val="24"/>
                <w:szCs w:val="24"/>
              </w:rPr>
            </w:pPr>
            <w:r>
              <w:rPr>
                <w:rFonts w:ascii="Times New Roman" w:hAnsi="Times New Roman" w:cs="Times New Roman"/>
                <w:sz w:val="24"/>
                <w:szCs w:val="24"/>
              </w:rPr>
              <w:t>1936</w:t>
            </w:r>
          </w:p>
        </w:tc>
        <w:tc>
          <w:tcPr>
            <w:tcW w:w="1559" w:type="dxa"/>
          </w:tcPr>
          <w:p w14:paraId="1A4A2EB3" w14:textId="7F3BC91B" w:rsidR="000003AC" w:rsidRDefault="000003AC" w:rsidP="000003AC">
            <w:pPr>
              <w:spacing w:line="360" w:lineRule="auto"/>
              <w:jc w:val="both"/>
              <w:rPr>
                <w:rFonts w:ascii="Times New Roman" w:hAnsi="Times New Roman" w:cs="Times New Roman"/>
                <w:sz w:val="24"/>
                <w:szCs w:val="24"/>
              </w:rPr>
            </w:pPr>
            <w:r>
              <w:rPr>
                <w:rFonts w:ascii="Times New Roman" w:hAnsi="Times New Roman" w:cs="Times New Roman"/>
                <w:sz w:val="24"/>
                <w:szCs w:val="24"/>
              </w:rPr>
              <w:t>1369</w:t>
            </w:r>
          </w:p>
        </w:tc>
      </w:tr>
      <w:tr w:rsidR="000003AC" w14:paraId="1C82FF4E" w14:textId="77777777" w:rsidTr="00F978A6">
        <w:tc>
          <w:tcPr>
            <w:tcW w:w="1558" w:type="dxa"/>
          </w:tcPr>
          <w:p w14:paraId="14094AB5" w14:textId="77777777" w:rsidR="000003AC" w:rsidRDefault="000003AC" w:rsidP="000003AC">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tc>
        <w:tc>
          <w:tcPr>
            <w:tcW w:w="1558" w:type="dxa"/>
          </w:tcPr>
          <w:p w14:paraId="4383B17C" w14:textId="77777777" w:rsidR="000003AC" w:rsidRDefault="000003AC" w:rsidP="000003AC">
            <w:pPr>
              <w:spacing w:line="360" w:lineRule="auto"/>
              <w:jc w:val="both"/>
              <w:rPr>
                <w:rFonts w:ascii="Times New Roman" w:hAnsi="Times New Roman" w:cs="Times New Roman"/>
                <w:sz w:val="24"/>
                <w:szCs w:val="24"/>
              </w:rPr>
            </w:pPr>
            <w:r>
              <w:rPr>
                <w:rFonts w:ascii="Times New Roman" w:hAnsi="Times New Roman" w:cs="Times New Roman"/>
                <w:sz w:val="24"/>
                <w:szCs w:val="24"/>
              </w:rPr>
              <w:t>204</w:t>
            </w:r>
          </w:p>
        </w:tc>
        <w:tc>
          <w:tcPr>
            <w:tcW w:w="1558" w:type="dxa"/>
          </w:tcPr>
          <w:p w14:paraId="2E3CB093" w14:textId="4A101B27" w:rsidR="000003AC" w:rsidRDefault="000003AC" w:rsidP="000003AC">
            <w:pPr>
              <w:spacing w:line="360" w:lineRule="auto"/>
              <w:jc w:val="both"/>
              <w:rPr>
                <w:rFonts w:ascii="Times New Roman" w:hAnsi="Times New Roman" w:cs="Times New Roman"/>
                <w:sz w:val="24"/>
                <w:szCs w:val="24"/>
              </w:rPr>
            </w:pPr>
            <w:r>
              <w:rPr>
                <w:rFonts w:ascii="Times New Roman" w:hAnsi="Times New Roman" w:cs="Times New Roman"/>
                <w:sz w:val="24"/>
                <w:szCs w:val="24"/>
              </w:rPr>
              <w:t>193</w:t>
            </w:r>
          </w:p>
        </w:tc>
        <w:tc>
          <w:tcPr>
            <w:tcW w:w="1558" w:type="dxa"/>
          </w:tcPr>
          <w:p w14:paraId="694EB8AA" w14:textId="5B111B8E" w:rsidR="000003AC" w:rsidRDefault="000003AC" w:rsidP="000003AC">
            <w:pPr>
              <w:spacing w:line="360" w:lineRule="auto"/>
              <w:jc w:val="both"/>
              <w:rPr>
                <w:rFonts w:ascii="Times New Roman" w:hAnsi="Times New Roman" w:cs="Times New Roman"/>
                <w:sz w:val="24"/>
                <w:szCs w:val="24"/>
              </w:rPr>
            </w:pPr>
            <w:r>
              <w:rPr>
                <w:rFonts w:ascii="Times New Roman" w:hAnsi="Times New Roman" w:cs="Times New Roman"/>
                <w:sz w:val="24"/>
                <w:szCs w:val="24"/>
              </w:rPr>
              <w:t>7892</w:t>
            </w:r>
          </w:p>
        </w:tc>
        <w:tc>
          <w:tcPr>
            <w:tcW w:w="1559" w:type="dxa"/>
          </w:tcPr>
          <w:p w14:paraId="0C0F339E" w14:textId="77777777" w:rsidR="000003AC" w:rsidRDefault="000003AC" w:rsidP="000003AC">
            <w:pPr>
              <w:spacing w:line="360" w:lineRule="auto"/>
              <w:jc w:val="both"/>
              <w:rPr>
                <w:rFonts w:ascii="Times New Roman" w:hAnsi="Times New Roman" w:cs="Times New Roman"/>
                <w:sz w:val="24"/>
                <w:szCs w:val="24"/>
              </w:rPr>
            </w:pPr>
            <w:r>
              <w:rPr>
                <w:rFonts w:ascii="Times New Roman" w:hAnsi="Times New Roman" w:cs="Times New Roman"/>
                <w:sz w:val="24"/>
                <w:szCs w:val="24"/>
              </w:rPr>
              <w:t>8410</w:t>
            </w:r>
          </w:p>
        </w:tc>
        <w:tc>
          <w:tcPr>
            <w:tcW w:w="1559" w:type="dxa"/>
          </w:tcPr>
          <w:p w14:paraId="3E3BF06B" w14:textId="77961AD5" w:rsidR="000003AC" w:rsidRDefault="000003AC" w:rsidP="000003AC">
            <w:pPr>
              <w:spacing w:line="360" w:lineRule="auto"/>
              <w:jc w:val="both"/>
              <w:rPr>
                <w:rFonts w:ascii="Times New Roman" w:hAnsi="Times New Roman" w:cs="Times New Roman"/>
                <w:sz w:val="24"/>
                <w:szCs w:val="24"/>
              </w:rPr>
            </w:pPr>
            <w:r>
              <w:rPr>
                <w:rFonts w:ascii="Times New Roman" w:hAnsi="Times New Roman" w:cs="Times New Roman"/>
                <w:sz w:val="24"/>
                <w:szCs w:val="24"/>
              </w:rPr>
              <w:t>7495</w:t>
            </w:r>
          </w:p>
        </w:tc>
      </w:tr>
    </w:tbl>
    <w:p w14:paraId="1B00C3EC" w14:textId="1A0D7D43" w:rsidR="003F2802" w:rsidRDefault="003F2802" w:rsidP="00190383">
      <w:pPr>
        <w:spacing w:line="360" w:lineRule="auto"/>
        <w:jc w:val="both"/>
        <w:rPr>
          <w:rFonts w:ascii="Times New Roman" w:hAnsi="Times New Roman" w:cs="Times New Roman"/>
          <w:sz w:val="24"/>
          <w:szCs w:val="24"/>
        </w:rPr>
      </w:pPr>
    </w:p>
    <w:p w14:paraId="128B2FCF" w14:textId="0CAAAADC" w:rsidR="003F2802" w:rsidRDefault="003F2802" w:rsidP="00190383">
      <w:pPr>
        <w:spacing w:line="360" w:lineRule="auto"/>
        <w:jc w:val="both"/>
        <w:rPr>
          <w:rFonts w:ascii="Times New Roman" w:hAnsi="Times New Roman" w:cs="Times New Roman"/>
          <w:sz w:val="24"/>
          <w:szCs w:val="24"/>
        </w:rPr>
      </w:pPr>
      <m:oMathPara>
        <m:oMath>
          <m:r>
            <w:rPr>
              <w:rFonts w:ascii="Cambria Math" w:hAnsi="Cambria Math" w:cs="Times New Roman"/>
              <w:sz w:val="24"/>
              <w:szCs w:val="24"/>
            </w:rPr>
            <m:t xml:space="preserve">a= </m:t>
          </m:r>
          <m:f>
            <m:fPr>
              <m:ctrlPr>
                <w:rPr>
                  <w:rFonts w:ascii="Cambria Math" w:hAnsi="Cambria Math" w:cs="Times New Roman"/>
                  <w:i/>
                  <w:sz w:val="24"/>
                  <w:szCs w:val="24"/>
                </w:rPr>
              </m:ctrlPr>
            </m:fPr>
            <m:num>
              <m:d>
                <m:dPr>
                  <m:ctrlPr>
                    <w:rPr>
                      <w:rFonts w:ascii="Cambria Math" w:hAnsi="Cambria Math" w:cs="Times New Roman"/>
                      <w:i/>
                      <w:sz w:val="24"/>
                      <w:szCs w:val="24"/>
                    </w:rPr>
                  </m:ctrlPr>
                </m:dPr>
                <m:e>
                  <m:r>
                    <m:rPr>
                      <m:sty m:val="p"/>
                    </m:rPr>
                    <w:rPr>
                      <w:rFonts w:ascii="Cambria Math" w:hAnsi="Cambria Math" w:cs="Times New Roman"/>
                      <w:sz w:val="24"/>
                      <w:szCs w:val="24"/>
                    </w:rPr>
                    <m:t>Σ</m:t>
                  </m:r>
                  <m:r>
                    <w:rPr>
                      <w:rFonts w:ascii="Cambria Math" w:hAnsi="Cambria Math" w:cs="Times New Roman"/>
                      <w:sz w:val="24"/>
                      <w:szCs w:val="24"/>
                    </w:rPr>
                    <m:t>y</m:t>
                  </m:r>
                </m:e>
              </m:d>
              <m:d>
                <m:dPr>
                  <m:ctrlPr>
                    <w:rPr>
                      <w:rFonts w:ascii="Cambria Math" w:hAnsi="Cambria Math" w:cs="Times New Roman"/>
                      <w:i/>
                      <w:sz w:val="24"/>
                      <w:szCs w:val="24"/>
                    </w:rPr>
                  </m:ctrlPr>
                </m:dPr>
                <m:e>
                  <m:r>
                    <m:rPr>
                      <m:sty m:val="p"/>
                    </m:rPr>
                    <w:rPr>
                      <w:rFonts w:ascii="Cambria Math" w:hAnsi="Cambria Math" w:cs="Times New Roman"/>
                      <w:sz w:val="24"/>
                      <w:szCs w:val="24"/>
                    </w:rPr>
                    <m:t>Σ</m:t>
                  </m:r>
                  <m:sSup>
                    <m:sSupPr>
                      <m:ctrlPr>
                        <w:rPr>
                          <w:rFonts w:ascii="Cambria Math" w:hAnsi="Cambria Math" w:cs="Times New Roman"/>
                          <w:i/>
                          <w:sz w:val="24"/>
                          <w:szCs w:val="24"/>
                        </w:rPr>
                      </m:ctrlPr>
                    </m:sSupPr>
                    <m:e>
                      <m:r>
                        <w:rPr>
                          <w:rFonts w:ascii="Cambria Math" w:hAnsi="Cambria Math" w:cs="Times New Roman"/>
                          <w:sz w:val="24"/>
                          <w:szCs w:val="24"/>
                        </w:rPr>
                        <m:t>x</m:t>
                      </m:r>
                    </m:e>
                    <m:sup>
                      <m:r>
                        <w:rPr>
                          <w:rFonts w:ascii="Cambria Math" w:hAnsi="Cambria Math" w:cs="Times New Roman"/>
                          <w:sz w:val="24"/>
                          <w:szCs w:val="24"/>
                        </w:rPr>
                        <m:t>2</m:t>
                      </m:r>
                    </m:sup>
                  </m:sSup>
                </m:e>
              </m:d>
              <m:r>
                <w:rPr>
                  <w:rFonts w:ascii="Cambria Math" w:hAnsi="Cambria Math" w:cs="Times New Roman"/>
                  <w:sz w:val="24"/>
                  <w:szCs w:val="24"/>
                </w:rPr>
                <m:t>-(</m:t>
              </m:r>
              <m:r>
                <m:rPr>
                  <m:sty m:val="p"/>
                </m:rPr>
                <w:rPr>
                  <w:rFonts w:ascii="Cambria Math" w:hAnsi="Cambria Math" w:cs="Times New Roman"/>
                  <w:sz w:val="24"/>
                  <w:szCs w:val="24"/>
                </w:rPr>
                <m:t>Σ</m:t>
              </m:r>
              <m:r>
                <w:rPr>
                  <w:rFonts w:ascii="Cambria Math" w:hAnsi="Cambria Math" w:cs="Times New Roman"/>
                  <w:sz w:val="24"/>
                  <w:szCs w:val="24"/>
                </w:rPr>
                <m:t>x)(</m:t>
              </m:r>
              <m:r>
                <m:rPr>
                  <m:sty m:val="p"/>
                </m:rPr>
                <w:rPr>
                  <w:rFonts w:ascii="Cambria Math" w:hAnsi="Cambria Math" w:cs="Times New Roman"/>
                  <w:sz w:val="24"/>
                  <w:szCs w:val="24"/>
                </w:rPr>
                <m:t>Σ</m:t>
              </m:r>
              <m:r>
                <w:rPr>
                  <w:rFonts w:ascii="Cambria Math" w:hAnsi="Cambria Math" w:cs="Times New Roman"/>
                  <w:sz w:val="24"/>
                  <w:szCs w:val="24"/>
                </w:rPr>
                <m:t>xy)</m:t>
              </m:r>
            </m:num>
            <m:den>
              <m:r>
                <w:rPr>
                  <w:rFonts w:ascii="Cambria Math" w:hAnsi="Cambria Math" w:cs="Times New Roman"/>
                  <w:sz w:val="24"/>
                  <w:szCs w:val="24"/>
                </w:rPr>
                <m:t>n</m:t>
              </m:r>
              <m:d>
                <m:dPr>
                  <m:ctrlPr>
                    <w:rPr>
                      <w:rFonts w:ascii="Cambria Math" w:hAnsi="Cambria Math" w:cs="Times New Roman"/>
                      <w:i/>
                      <w:sz w:val="24"/>
                      <w:szCs w:val="24"/>
                    </w:rPr>
                  </m:ctrlPr>
                </m:dPr>
                <m:e>
                  <m:r>
                    <m:rPr>
                      <m:sty m:val="p"/>
                    </m:rPr>
                    <w:rPr>
                      <w:rFonts w:ascii="Cambria Math" w:hAnsi="Cambria Math" w:cs="Times New Roman"/>
                      <w:sz w:val="24"/>
                      <w:szCs w:val="24"/>
                    </w:rPr>
                    <m:t>Σ</m:t>
                  </m:r>
                  <m:sSup>
                    <m:sSupPr>
                      <m:ctrlPr>
                        <w:rPr>
                          <w:rFonts w:ascii="Cambria Math" w:hAnsi="Cambria Math" w:cs="Times New Roman"/>
                          <w:i/>
                          <w:sz w:val="24"/>
                          <w:szCs w:val="24"/>
                        </w:rPr>
                      </m:ctrlPr>
                    </m:sSupPr>
                    <m:e>
                      <m:r>
                        <w:rPr>
                          <w:rFonts w:ascii="Cambria Math" w:hAnsi="Cambria Math" w:cs="Times New Roman"/>
                          <w:sz w:val="24"/>
                          <w:szCs w:val="24"/>
                        </w:rPr>
                        <m:t>x</m:t>
                      </m:r>
                    </m:e>
                    <m:sup>
                      <m:r>
                        <w:rPr>
                          <w:rFonts w:ascii="Cambria Math" w:hAnsi="Cambria Math" w:cs="Times New Roman"/>
                          <w:sz w:val="24"/>
                          <w:szCs w:val="24"/>
                        </w:rPr>
                        <m:t>2</m:t>
                      </m:r>
                    </m:sup>
                  </m:sSup>
                </m:e>
              </m:d>
              <m:r>
                <w:rPr>
                  <w:rFonts w:ascii="Cambria Math" w:hAnsi="Cambria Math" w:cs="Times New Roman"/>
                  <w:sz w:val="24"/>
                  <w:szCs w:val="24"/>
                </w:rPr>
                <m:t>-(</m:t>
              </m:r>
              <m:r>
                <m:rPr>
                  <m:sty m:val="p"/>
                </m:rPr>
                <w:rPr>
                  <w:rFonts w:ascii="Cambria Math" w:hAnsi="Cambria Math" w:cs="Times New Roman"/>
                  <w:sz w:val="24"/>
                  <w:szCs w:val="24"/>
                </w:rPr>
                <m:t>Σ</m:t>
              </m:r>
              <m:sSup>
                <m:sSupPr>
                  <m:ctrlPr>
                    <w:rPr>
                      <w:rFonts w:ascii="Cambria Math" w:hAnsi="Cambria Math" w:cs="Times New Roman"/>
                      <w:i/>
                      <w:sz w:val="24"/>
                      <w:szCs w:val="24"/>
                    </w:rPr>
                  </m:ctrlPr>
                </m:sSupPr>
                <m:e>
                  <m:r>
                    <w:rPr>
                      <w:rFonts w:ascii="Cambria Math" w:hAnsi="Cambria Math" w:cs="Times New Roman"/>
                      <w:sz w:val="24"/>
                      <w:szCs w:val="24"/>
                    </w:rPr>
                    <m:t>x)</m:t>
                  </m:r>
                </m:e>
                <m:sup>
                  <m:r>
                    <w:rPr>
                      <w:rFonts w:ascii="Cambria Math" w:hAnsi="Cambria Math" w:cs="Times New Roman"/>
                      <w:sz w:val="24"/>
                      <w:szCs w:val="24"/>
                    </w:rPr>
                    <m:t>2</m:t>
                  </m:r>
                </m:sup>
              </m:sSup>
            </m:den>
          </m:f>
        </m:oMath>
      </m:oMathPara>
    </w:p>
    <w:p w14:paraId="36921612" w14:textId="095F4A04" w:rsidR="003F2802" w:rsidRPr="002206C1" w:rsidRDefault="009128C1" w:rsidP="00190383">
      <w:pPr>
        <w:spacing w:line="360" w:lineRule="auto"/>
        <w:jc w:val="both"/>
        <w:rPr>
          <w:rFonts w:ascii="Times New Roman" w:eastAsiaTheme="minorEastAsia" w:hAnsi="Times New Roman" w:cs="Times New Roman"/>
          <w:sz w:val="24"/>
          <w:szCs w:val="24"/>
        </w:rPr>
      </w:pPr>
      <m:oMathPara>
        <m:oMath>
          <m:r>
            <w:rPr>
              <w:rFonts w:ascii="Cambria Math" w:hAnsi="Cambria Math" w:cs="Times New Roman"/>
              <w:sz w:val="24"/>
              <w:szCs w:val="24"/>
            </w:rPr>
            <m:t xml:space="preserve">a= </m:t>
          </m:r>
          <m:f>
            <m:fPr>
              <m:ctrlPr>
                <w:rPr>
                  <w:rFonts w:ascii="Cambria Math" w:hAnsi="Cambria Math" w:cs="Times New Roman"/>
                  <w:i/>
                  <w:sz w:val="24"/>
                  <w:szCs w:val="24"/>
                </w:rPr>
              </m:ctrlPr>
            </m:fPr>
            <m:num>
              <m:r>
                <w:rPr>
                  <w:rFonts w:ascii="Cambria Math" w:hAnsi="Cambria Math" w:cs="Times New Roman"/>
                  <w:sz w:val="24"/>
                  <w:szCs w:val="24"/>
                </w:rPr>
                <m:t>13162</m:t>
              </m:r>
            </m:num>
            <m:den>
              <m:r>
                <w:rPr>
                  <w:rFonts w:ascii="Cambria Math" w:hAnsi="Cambria Math" w:cs="Times New Roman"/>
                  <w:sz w:val="24"/>
                  <w:szCs w:val="24"/>
                </w:rPr>
                <m:t>434</m:t>
              </m:r>
            </m:den>
          </m:f>
        </m:oMath>
      </m:oMathPara>
    </w:p>
    <w:p w14:paraId="3A80D06E" w14:textId="66A258CF" w:rsidR="002206C1" w:rsidRPr="002206C1" w:rsidRDefault="002206C1" w:rsidP="002206C1">
      <w:pPr>
        <w:tabs>
          <w:tab w:val="left" w:pos="4065"/>
        </w:tabs>
        <w:spacing w:line="360" w:lineRule="auto"/>
        <w:jc w:val="both"/>
        <w:rPr>
          <w:rFonts w:ascii="Times New Roman" w:eastAsiaTheme="minorEastAsia" w:hAnsi="Times New Roman" w:cs="Times New Roman"/>
          <w:sz w:val="24"/>
          <w:szCs w:val="24"/>
        </w:rPr>
      </w:pPr>
      <w:r>
        <w:rPr>
          <w:rFonts w:ascii="Times New Roman" w:hAnsi="Times New Roman" w:cs="Times New Roman"/>
          <w:sz w:val="24"/>
          <w:szCs w:val="24"/>
        </w:rPr>
        <w:tab/>
      </w:r>
      <m:oMath>
        <m:r>
          <w:rPr>
            <w:rFonts w:ascii="Cambria Math" w:hAnsi="Cambria Math" w:cs="Times New Roman"/>
            <w:sz w:val="24"/>
            <w:szCs w:val="24"/>
          </w:rPr>
          <m:t>a=30.33</m:t>
        </m:r>
      </m:oMath>
    </w:p>
    <w:p w14:paraId="0A3B118A" w14:textId="77777777" w:rsidR="002206C1" w:rsidRPr="002206C1" w:rsidRDefault="002206C1" w:rsidP="002206C1">
      <w:pPr>
        <w:tabs>
          <w:tab w:val="left" w:pos="4065"/>
        </w:tabs>
        <w:spacing w:line="360" w:lineRule="auto"/>
        <w:jc w:val="both"/>
        <w:rPr>
          <w:rFonts w:ascii="Times New Roman" w:eastAsiaTheme="minorEastAsia" w:hAnsi="Times New Roman" w:cs="Times New Roman"/>
          <w:sz w:val="24"/>
          <w:szCs w:val="24"/>
        </w:rPr>
      </w:pPr>
    </w:p>
    <w:p w14:paraId="2FA3F510" w14:textId="68BE27A9" w:rsidR="003F2802" w:rsidRDefault="009128C1" w:rsidP="00190383">
      <w:pPr>
        <w:spacing w:line="360" w:lineRule="auto"/>
        <w:jc w:val="both"/>
        <w:rPr>
          <w:rFonts w:ascii="Times New Roman" w:hAnsi="Times New Roman" w:cs="Times New Roman"/>
          <w:sz w:val="24"/>
          <w:szCs w:val="24"/>
        </w:rPr>
      </w:pPr>
      <m:oMathPara>
        <m:oMath>
          <m:r>
            <w:rPr>
              <w:rFonts w:ascii="Cambria Math" w:hAnsi="Cambria Math" w:cs="Times New Roman"/>
              <w:sz w:val="24"/>
              <w:szCs w:val="24"/>
            </w:rPr>
            <m:t>b=</m:t>
          </m:r>
          <m:f>
            <m:fPr>
              <m:ctrlPr>
                <w:rPr>
                  <w:rFonts w:ascii="Cambria Math" w:hAnsi="Cambria Math" w:cs="Times New Roman"/>
                  <w:i/>
                  <w:sz w:val="24"/>
                  <w:szCs w:val="24"/>
                </w:rPr>
              </m:ctrlPr>
            </m:fPr>
            <m:num>
              <m:r>
                <w:rPr>
                  <w:rFonts w:ascii="Cambria Math" w:hAnsi="Cambria Math" w:cs="Times New Roman"/>
                  <w:sz w:val="24"/>
                  <w:szCs w:val="24"/>
                </w:rPr>
                <m:t>n</m:t>
              </m:r>
              <m:d>
                <m:dPr>
                  <m:ctrlPr>
                    <w:rPr>
                      <w:rFonts w:ascii="Cambria Math" w:hAnsi="Cambria Math" w:cs="Times New Roman"/>
                      <w:i/>
                      <w:sz w:val="24"/>
                      <w:szCs w:val="24"/>
                    </w:rPr>
                  </m:ctrlPr>
                </m:dPr>
                <m:e>
                  <m:r>
                    <m:rPr>
                      <m:sty m:val="p"/>
                    </m:rPr>
                    <w:rPr>
                      <w:rFonts w:ascii="Cambria Math" w:hAnsi="Cambria Math" w:cs="Times New Roman"/>
                      <w:sz w:val="24"/>
                      <w:szCs w:val="24"/>
                    </w:rPr>
                    <m:t>Σ</m:t>
                  </m:r>
                  <m:r>
                    <w:rPr>
                      <w:rFonts w:ascii="Cambria Math" w:hAnsi="Cambria Math" w:cs="Times New Roman"/>
                      <w:sz w:val="24"/>
                      <w:szCs w:val="24"/>
                    </w:rPr>
                    <m:t>xy</m:t>
                  </m:r>
                </m:e>
              </m:d>
              <m:r>
                <w:rPr>
                  <w:rFonts w:ascii="Cambria Math" w:hAnsi="Cambria Math" w:cs="Times New Roman"/>
                  <w:sz w:val="24"/>
                  <w:szCs w:val="24"/>
                </w:rPr>
                <m:t>-(</m:t>
              </m:r>
              <m:r>
                <m:rPr>
                  <m:sty m:val="p"/>
                </m:rPr>
                <w:rPr>
                  <w:rFonts w:ascii="Cambria Math" w:hAnsi="Cambria Math" w:cs="Times New Roman"/>
                  <w:sz w:val="24"/>
                  <w:szCs w:val="24"/>
                </w:rPr>
                <m:t>Σ</m:t>
              </m:r>
              <m:r>
                <w:rPr>
                  <w:rFonts w:ascii="Cambria Math" w:hAnsi="Cambria Math" w:cs="Times New Roman"/>
                  <w:sz w:val="24"/>
                  <w:szCs w:val="24"/>
                </w:rPr>
                <m:t>x)(</m:t>
              </m:r>
              <m:r>
                <m:rPr>
                  <m:sty m:val="p"/>
                </m:rPr>
                <w:rPr>
                  <w:rFonts w:ascii="Cambria Math" w:hAnsi="Cambria Math" w:cs="Times New Roman"/>
                  <w:sz w:val="24"/>
                  <w:szCs w:val="24"/>
                </w:rPr>
                <m:t>Σ</m:t>
              </m:r>
              <m:r>
                <w:rPr>
                  <w:rFonts w:ascii="Cambria Math" w:hAnsi="Cambria Math" w:cs="Times New Roman"/>
                  <w:sz w:val="24"/>
                  <w:szCs w:val="24"/>
                </w:rPr>
                <m:t>y)</m:t>
              </m:r>
            </m:num>
            <m:den>
              <m:r>
                <w:rPr>
                  <w:rFonts w:ascii="Cambria Math" w:hAnsi="Cambria Math" w:cs="Times New Roman"/>
                  <w:sz w:val="24"/>
                  <w:szCs w:val="24"/>
                </w:rPr>
                <m:t>n</m:t>
              </m:r>
              <m:d>
                <m:dPr>
                  <m:ctrlPr>
                    <w:rPr>
                      <w:rFonts w:ascii="Cambria Math" w:hAnsi="Cambria Math" w:cs="Times New Roman"/>
                      <w:i/>
                      <w:sz w:val="24"/>
                      <w:szCs w:val="24"/>
                    </w:rPr>
                  </m:ctrlPr>
                </m:dPr>
                <m:e>
                  <m:r>
                    <m:rPr>
                      <m:sty m:val="p"/>
                    </m:rPr>
                    <w:rPr>
                      <w:rFonts w:ascii="Cambria Math" w:hAnsi="Cambria Math" w:cs="Times New Roman"/>
                      <w:sz w:val="24"/>
                      <w:szCs w:val="24"/>
                    </w:rPr>
                    <m:t>Σ</m:t>
                  </m:r>
                  <m:sSup>
                    <m:sSupPr>
                      <m:ctrlPr>
                        <w:rPr>
                          <w:rFonts w:ascii="Cambria Math" w:hAnsi="Cambria Math" w:cs="Times New Roman"/>
                          <w:i/>
                          <w:sz w:val="24"/>
                          <w:szCs w:val="24"/>
                        </w:rPr>
                      </m:ctrlPr>
                    </m:sSupPr>
                    <m:e>
                      <m:r>
                        <w:rPr>
                          <w:rFonts w:ascii="Cambria Math" w:hAnsi="Cambria Math" w:cs="Times New Roman"/>
                          <w:sz w:val="24"/>
                          <w:szCs w:val="24"/>
                        </w:rPr>
                        <m:t>x</m:t>
                      </m:r>
                    </m:e>
                    <m:sup>
                      <m:r>
                        <w:rPr>
                          <w:rFonts w:ascii="Cambria Math" w:hAnsi="Cambria Math" w:cs="Times New Roman"/>
                          <w:sz w:val="24"/>
                          <w:szCs w:val="24"/>
                        </w:rPr>
                        <m:t>2</m:t>
                      </m:r>
                    </m:sup>
                  </m:sSup>
                </m:e>
              </m:d>
              <m:r>
                <w:rPr>
                  <w:rFonts w:ascii="Cambria Math" w:hAnsi="Cambria Math" w:cs="Times New Roman"/>
                  <w:sz w:val="24"/>
                  <w:szCs w:val="24"/>
                </w:rPr>
                <m:t>-(</m:t>
              </m:r>
              <m:r>
                <m:rPr>
                  <m:sty m:val="p"/>
                </m:rPr>
                <w:rPr>
                  <w:rFonts w:ascii="Cambria Math" w:hAnsi="Cambria Math" w:cs="Times New Roman"/>
                  <w:sz w:val="24"/>
                  <w:szCs w:val="24"/>
                </w:rPr>
                <m:t>Σ</m:t>
              </m:r>
              <m:sSup>
                <m:sSupPr>
                  <m:ctrlPr>
                    <w:rPr>
                      <w:rFonts w:ascii="Cambria Math" w:hAnsi="Cambria Math" w:cs="Times New Roman"/>
                      <w:i/>
                      <w:sz w:val="24"/>
                      <w:szCs w:val="24"/>
                    </w:rPr>
                  </m:ctrlPr>
                </m:sSupPr>
                <m:e>
                  <m:r>
                    <w:rPr>
                      <w:rFonts w:ascii="Cambria Math" w:hAnsi="Cambria Math" w:cs="Times New Roman"/>
                      <w:sz w:val="24"/>
                      <w:szCs w:val="24"/>
                    </w:rPr>
                    <m:t>x)</m:t>
                  </m:r>
                </m:e>
                <m:sup>
                  <m:r>
                    <w:rPr>
                      <w:rFonts w:ascii="Cambria Math" w:hAnsi="Cambria Math" w:cs="Times New Roman"/>
                      <w:sz w:val="24"/>
                      <w:szCs w:val="24"/>
                    </w:rPr>
                    <m:t>2</m:t>
                  </m:r>
                </m:sup>
              </m:sSup>
            </m:den>
          </m:f>
        </m:oMath>
      </m:oMathPara>
    </w:p>
    <w:p w14:paraId="4DBC5B5C" w14:textId="63C6E996" w:rsidR="003F2802" w:rsidRDefault="002206C1" w:rsidP="00190383">
      <w:pPr>
        <w:spacing w:line="360" w:lineRule="auto"/>
        <w:jc w:val="both"/>
        <w:rPr>
          <w:rFonts w:ascii="Times New Roman" w:hAnsi="Times New Roman" w:cs="Times New Roman"/>
          <w:sz w:val="24"/>
          <w:szCs w:val="24"/>
        </w:rPr>
      </w:pPr>
      <m:oMathPara>
        <m:oMath>
          <m:r>
            <w:rPr>
              <w:rFonts w:ascii="Cambria Math" w:hAnsi="Cambria Math" w:cs="Times New Roman"/>
              <w:sz w:val="24"/>
              <w:szCs w:val="24"/>
            </w:rPr>
            <m:t>b=</m:t>
          </m:r>
          <m:f>
            <m:fPr>
              <m:ctrlPr>
                <w:rPr>
                  <w:rFonts w:ascii="Cambria Math" w:hAnsi="Cambria Math" w:cs="Times New Roman"/>
                  <w:i/>
                  <w:sz w:val="24"/>
                  <w:szCs w:val="24"/>
                </w:rPr>
              </m:ctrlPr>
            </m:fPr>
            <m:num>
              <m:r>
                <w:rPr>
                  <w:rFonts w:ascii="Cambria Math" w:hAnsi="Cambria Math" w:cs="Times New Roman"/>
                  <w:sz w:val="24"/>
                  <w:szCs w:val="24"/>
                </w:rPr>
                <m:t>88</m:t>
              </m:r>
            </m:num>
            <m:den>
              <m:r>
                <w:rPr>
                  <w:rFonts w:ascii="Cambria Math" w:hAnsi="Cambria Math" w:cs="Times New Roman"/>
                  <w:sz w:val="24"/>
                  <w:szCs w:val="24"/>
                </w:rPr>
                <m:t>434</m:t>
              </m:r>
            </m:den>
          </m:f>
        </m:oMath>
      </m:oMathPara>
    </w:p>
    <w:p w14:paraId="7CC34E22" w14:textId="70E7C622" w:rsidR="003F2802" w:rsidRPr="002206C1" w:rsidRDefault="002206C1" w:rsidP="00190383">
      <w:pPr>
        <w:spacing w:line="360" w:lineRule="auto"/>
        <w:jc w:val="both"/>
        <w:rPr>
          <w:rFonts w:ascii="Times New Roman" w:eastAsiaTheme="minorEastAsia" w:hAnsi="Times New Roman" w:cs="Times New Roman"/>
          <w:sz w:val="24"/>
          <w:szCs w:val="24"/>
        </w:rPr>
      </w:pPr>
      <m:oMathPara>
        <m:oMath>
          <m:r>
            <w:rPr>
              <w:rFonts w:ascii="Cambria Math" w:hAnsi="Cambria Math" w:cs="Times New Roman"/>
              <w:sz w:val="24"/>
              <w:szCs w:val="24"/>
            </w:rPr>
            <m:t>b= .203</m:t>
          </m:r>
        </m:oMath>
      </m:oMathPara>
    </w:p>
    <w:p w14:paraId="247B0FD8" w14:textId="047E8E66" w:rsidR="002206C1" w:rsidRPr="00E90085" w:rsidRDefault="00C50960" w:rsidP="00190383">
      <w:pPr>
        <w:spacing w:line="360" w:lineRule="auto"/>
        <w:jc w:val="both"/>
        <w:rPr>
          <w:rFonts w:ascii="Times New Roman" w:eastAsiaTheme="minorEastAsia" w:hAnsi="Times New Roman" w:cs="Times New Roman"/>
          <w:sz w:val="24"/>
          <w:szCs w:val="24"/>
        </w:rPr>
      </w:pPr>
      <m:oMathPara>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y</m:t>
              </m:r>
            </m:e>
            <m:sup>
              <m:r>
                <w:rPr>
                  <w:rFonts w:ascii="Cambria Math" w:eastAsiaTheme="minorEastAsia" w:hAnsi="Cambria Math" w:cs="Times New Roman"/>
                  <w:sz w:val="24"/>
                  <w:szCs w:val="24"/>
                </w:rPr>
                <m:t>'</m:t>
              </m:r>
            </m:sup>
          </m:sSup>
          <m:r>
            <w:rPr>
              <w:rFonts w:ascii="Cambria Math" w:eastAsiaTheme="minorEastAsia" w:hAnsi="Cambria Math" w:cs="Times New Roman"/>
              <w:sz w:val="24"/>
              <w:szCs w:val="24"/>
            </w:rPr>
            <m:t>=a+bx</m:t>
          </m:r>
        </m:oMath>
      </m:oMathPara>
    </w:p>
    <w:p w14:paraId="320AD37B" w14:textId="0B461C00" w:rsidR="003F2802" w:rsidRPr="00431C76" w:rsidRDefault="00C50960" w:rsidP="00190383">
      <w:pPr>
        <w:spacing w:line="360" w:lineRule="auto"/>
        <w:jc w:val="both"/>
        <w:rPr>
          <w:rFonts w:ascii="Times New Roman" w:eastAsiaTheme="minorEastAsia" w:hAnsi="Times New Roman" w:cs="Times New Roman"/>
          <w:sz w:val="24"/>
          <w:szCs w:val="24"/>
        </w:rPr>
      </w:pPr>
      <m:oMathPara>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y</m:t>
              </m:r>
            </m:e>
            <m:sup>
              <m:r>
                <w:rPr>
                  <w:rFonts w:ascii="Cambria Math" w:eastAsiaTheme="minorEastAsia" w:hAnsi="Cambria Math" w:cs="Times New Roman"/>
                  <w:sz w:val="24"/>
                  <w:szCs w:val="24"/>
                </w:rPr>
                <m:t>'</m:t>
              </m:r>
            </m:sup>
          </m:sSup>
          <m:r>
            <w:rPr>
              <w:rFonts w:ascii="Cambria Math" w:eastAsiaTheme="minorEastAsia" w:hAnsi="Cambria Math" w:cs="Times New Roman"/>
              <w:sz w:val="24"/>
              <w:szCs w:val="24"/>
            </w:rPr>
            <m:t>=30.33+</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.203</m:t>
              </m:r>
            </m:e>
          </m:d>
          <m:r>
            <w:rPr>
              <w:rFonts w:ascii="Cambria Math" w:eastAsiaTheme="minorEastAsia" w:hAnsi="Cambria Math" w:cs="Times New Roman"/>
              <w:sz w:val="24"/>
              <w:szCs w:val="24"/>
            </w:rPr>
            <m:t>x</m:t>
          </m:r>
        </m:oMath>
      </m:oMathPara>
    </w:p>
    <w:p w14:paraId="1BACD3E7" w14:textId="77777777" w:rsidR="00431C76" w:rsidRPr="00E96A51" w:rsidRDefault="00431C76" w:rsidP="00190383">
      <w:pPr>
        <w:spacing w:line="360" w:lineRule="auto"/>
        <w:jc w:val="both"/>
        <w:rPr>
          <w:rFonts w:ascii="Times New Roman" w:eastAsiaTheme="minorEastAsia" w:hAnsi="Times New Roman" w:cs="Times New Roman"/>
          <w:sz w:val="24"/>
          <w:szCs w:val="24"/>
        </w:rPr>
      </w:pPr>
    </w:p>
    <w:p w14:paraId="6006D788" w14:textId="60CDF9C1" w:rsidR="00C30AB0" w:rsidRPr="008E13E9" w:rsidRDefault="00A2553C" w:rsidP="00190383">
      <w:pPr>
        <w:pStyle w:val="Heading2"/>
        <w:spacing w:line="360" w:lineRule="auto"/>
        <w:jc w:val="both"/>
      </w:pPr>
      <w:bookmarkStart w:id="91" w:name="_Toc102998904"/>
      <w:r w:rsidRPr="008E13E9">
        <w:t xml:space="preserve">The policies that southeast bank </w:t>
      </w:r>
      <w:r w:rsidR="00043A49" w:rsidRPr="008E13E9">
        <w:t xml:space="preserve">can </w:t>
      </w:r>
      <w:r w:rsidRPr="008E13E9">
        <w:t>add to their policy system:</w:t>
      </w:r>
      <w:bookmarkEnd w:id="91"/>
    </w:p>
    <w:p w14:paraId="74DBFFF2" w14:textId="78E5FC3F" w:rsidR="001C5AE3" w:rsidRDefault="001C5AE3" w:rsidP="00190383">
      <w:pPr>
        <w:pStyle w:val="Caption"/>
        <w:keepNext/>
        <w:spacing w:line="360" w:lineRule="auto"/>
        <w:rPr>
          <w:rFonts w:ascii="Times New Roman" w:hAnsi="Times New Roman" w:cs="Times New Roman"/>
          <w:b/>
          <w:bCs/>
          <w:i w:val="0"/>
          <w:iCs w:val="0"/>
          <w:color w:val="auto"/>
          <w:sz w:val="24"/>
          <w:szCs w:val="24"/>
        </w:rPr>
      </w:pPr>
      <w:bookmarkStart w:id="92" w:name="_Toc101970006"/>
      <w:r w:rsidRPr="008E13E9">
        <w:rPr>
          <w:rFonts w:ascii="Times New Roman" w:hAnsi="Times New Roman" w:cs="Times New Roman"/>
          <w:b/>
          <w:bCs/>
          <w:i w:val="0"/>
          <w:iCs w:val="0"/>
          <w:color w:val="auto"/>
          <w:sz w:val="24"/>
          <w:szCs w:val="24"/>
        </w:rPr>
        <w:t xml:space="preserve">Table </w:t>
      </w:r>
      <w:r w:rsidRPr="008E13E9">
        <w:rPr>
          <w:rFonts w:ascii="Times New Roman" w:hAnsi="Times New Roman" w:cs="Times New Roman"/>
          <w:b/>
          <w:bCs/>
          <w:i w:val="0"/>
          <w:iCs w:val="0"/>
          <w:color w:val="auto"/>
          <w:sz w:val="24"/>
          <w:szCs w:val="24"/>
        </w:rPr>
        <w:fldChar w:fldCharType="begin"/>
      </w:r>
      <w:r w:rsidRPr="008E13E9">
        <w:rPr>
          <w:rFonts w:ascii="Times New Roman" w:hAnsi="Times New Roman" w:cs="Times New Roman"/>
          <w:b/>
          <w:bCs/>
          <w:i w:val="0"/>
          <w:iCs w:val="0"/>
          <w:color w:val="auto"/>
          <w:sz w:val="24"/>
          <w:szCs w:val="24"/>
        </w:rPr>
        <w:instrText xml:space="preserve"> SEQ Table \* ARABIC </w:instrText>
      </w:r>
      <w:r w:rsidRPr="008E13E9">
        <w:rPr>
          <w:rFonts w:ascii="Times New Roman" w:hAnsi="Times New Roman" w:cs="Times New Roman"/>
          <w:b/>
          <w:bCs/>
          <w:i w:val="0"/>
          <w:iCs w:val="0"/>
          <w:color w:val="auto"/>
          <w:sz w:val="24"/>
          <w:szCs w:val="24"/>
        </w:rPr>
        <w:fldChar w:fldCharType="separate"/>
      </w:r>
      <w:r w:rsidR="00E90085">
        <w:rPr>
          <w:rFonts w:ascii="Times New Roman" w:hAnsi="Times New Roman" w:cs="Times New Roman"/>
          <w:b/>
          <w:bCs/>
          <w:i w:val="0"/>
          <w:iCs w:val="0"/>
          <w:noProof/>
          <w:color w:val="auto"/>
          <w:sz w:val="24"/>
          <w:szCs w:val="24"/>
        </w:rPr>
        <w:t>13</w:t>
      </w:r>
      <w:r w:rsidRPr="008E13E9">
        <w:rPr>
          <w:rFonts w:ascii="Times New Roman" w:hAnsi="Times New Roman" w:cs="Times New Roman"/>
          <w:b/>
          <w:bCs/>
          <w:i w:val="0"/>
          <w:iCs w:val="0"/>
          <w:color w:val="auto"/>
          <w:sz w:val="24"/>
          <w:szCs w:val="24"/>
        </w:rPr>
        <w:fldChar w:fldCharType="end"/>
      </w:r>
      <w:r w:rsidRPr="008E13E9">
        <w:rPr>
          <w:rFonts w:ascii="Times New Roman" w:hAnsi="Times New Roman" w:cs="Times New Roman"/>
          <w:b/>
          <w:bCs/>
          <w:i w:val="0"/>
          <w:iCs w:val="0"/>
          <w:color w:val="auto"/>
          <w:sz w:val="24"/>
          <w:szCs w:val="24"/>
        </w:rPr>
        <w:t>: The policies that southeast bank can add to their policy system.</w:t>
      </w:r>
      <w:bookmarkEnd w:id="92"/>
    </w:p>
    <w:p w14:paraId="79B34686" w14:textId="77777777" w:rsidR="009712FD" w:rsidRPr="009712FD" w:rsidRDefault="009712FD" w:rsidP="009712FD"/>
    <w:tbl>
      <w:tblPr>
        <w:tblStyle w:val="TableGrid"/>
        <w:tblW w:w="0" w:type="auto"/>
        <w:jc w:val="center"/>
        <w:tblLook w:val="04A0" w:firstRow="1" w:lastRow="0" w:firstColumn="1" w:lastColumn="0" w:noHBand="0" w:noVBand="1"/>
      </w:tblPr>
      <w:tblGrid>
        <w:gridCol w:w="1790"/>
        <w:gridCol w:w="570"/>
        <w:gridCol w:w="763"/>
        <w:gridCol w:w="656"/>
        <w:gridCol w:w="571"/>
        <w:gridCol w:w="764"/>
        <w:gridCol w:w="657"/>
        <w:gridCol w:w="570"/>
        <w:gridCol w:w="763"/>
        <w:gridCol w:w="656"/>
        <w:gridCol w:w="763"/>
        <w:gridCol w:w="1053"/>
      </w:tblGrid>
      <w:tr w:rsidR="00794DA5" w:rsidRPr="008E13E9" w14:paraId="03FD0904" w14:textId="41BCE096" w:rsidTr="00215F1B">
        <w:trPr>
          <w:trHeight w:val="228"/>
          <w:jc w:val="center"/>
        </w:trPr>
        <w:tc>
          <w:tcPr>
            <w:tcW w:w="0" w:type="auto"/>
            <w:gridSpan w:val="12"/>
          </w:tcPr>
          <w:p w14:paraId="0600BC47" w14:textId="56A2CF84" w:rsidR="00794DA5" w:rsidRPr="008E13E9" w:rsidRDefault="00794DA5" w:rsidP="00190383">
            <w:pPr>
              <w:spacing w:line="360" w:lineRule="auto"/>
              <w:jc w:val="center"/>
              <w:rPr>
                <w:rFonts w:ascii="Times New Roman" w:hAnsi="Times New Roman" w:cs="Times New Roman"/>
                <w:sz w:val="24"/>
                <w:szCs w:val="24"/>
              </w:rPr>
            </w:pPr>
            <w:r w:rsidRPr="008E13E9">
              <w:rPr>
                <w:rFonts w:ascii="Times New Roman" w:hAnsi="Times New Roman" w:cs="Times New Roman"/>
                <w:sz w:val="24"/>
                <w:szCs w:val="24"/>
              </w:rPr>
              <w:lastRenderedPageBreak/>
              <w:t>Polices should be applied by the Southeast Bank.</w:t>
            </w:r>
          </w:p>
        </w:tc>
      </w:tr>
      <w:tr w:rsidR="00794DA5" w:rsidRPr="008E13E9" w14:paraId="1E2A2E99" w14:textId="6543A4D7" w:rsidTr="00794DA5">
        <w:trPr>
          <w:trHeight w:val="220"/>
          <w:jc w:val="center"/>
        </w:trPr>
        <w:tc>
          <w:tcPr>
            <w:tcW w:w="0" w:type="auto"/>
            <w:vMerge w:val="restart"/>
          </w:tcPr>
          <w:p w14:paraId="1D4F9B4C" w14:textId="77777777" w:rsidR="00794DA5" w:rsidRPr="008E13E9" w:rsidRDefault="00794DA5"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Policy</w:t>
            </w:r>
          </w:p>
        </w:tc>
        <w:tc>
          <w:tcPr>
            <w:tcW w:w="0" w:type="auto"/>
            <w:gridSpan w:val="3"/>
          </w:tcPr>
          <w:p w14:paraId="120578F8" w14:textId="77777777" w:rsidR="00794DA5" w:rsidRPr="008E13E9" w:rsidRDefault="00794DA5"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Agree</w:t>
            </w:r>
          </w:p>
        </w:tc>
        <w:tc>
          <w:tcPr>
            <w:tcW w:w="0" w:type="auto"/>
            <w:gridSpan w:val="3"/>
          </w:tcPr>
          <w:p w14:paraId="6C7DC804" w14:textId="53234E67" w:rsidR="00794DA5" w:rsidRPr="008E13E9" w:rsidRDefault="00794DA5"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Not agree/disagree</w:t>
            </w:r>
          </w:p>
        </w:tc>
        <w:tc>
          <w:tcPr>
            <w:tcW w:w="0" w:type="auto"/>
            <w:gridSpan w:val="3"/>
          </w:tcPr>
          <w:p w14:paraId="76FE8B12" w14:textId="4303310E" w:rsidR="00794DA5" w:rsidRPr="008E13E9" w:rsidRDefault="00794DA5"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Disagree</w:t>
            </w:r>
          </w:p>
        </w:tc>
        <w:tc>
          <w:tcPr>
            <w:tcW w:w="0" w:type="auto"/>
            <w:vMerge w:val="restart"/>
          </w:tcPr>
          <w:p w14:paraId="12EA4985" w14:textId="1D77E549" w:rsidR="00794DA5" w:rsidRPr="008E13E9" w:rsidRDefault="00794DA5" w:rsidP="00190383">
            <w:pPr>
              <w:spacing w:line="360" w:lineRule="auto"/>
              <w:jc w:val="both"/>
              <w:rPr>
                <w:rFonts w:ascii="Times New Roman" w:hAnsi="Times New Roman" w:cs="Times New Roman"/>
                <w:sz w:val="24"/>
                <w:szCs w:val="24"/>
              </w:rPr>
            </w:pPr>
            <w:r>
              <w:rPr>
                <w:rFonts w:ascii="Times New Roman" w:hAnsi="Times New Roman" w:cs="Times New Roman"/>
                <w:sz w:val="24"/>
                <w:szCs w:val="24"/>
              </w:rPr>
              <w:t>Mean</w:t>
            </w:r>
          </w:p>
        </w:tc>
        <w:tc>
          <w:tcPr>
            <w:tcW w:w="0" w:type="auto"/>
            <w:vMerge w:val="restart"/>
          </w:tcPr>
          <w:p w14:paraId="6F17BD05" w14:textId="369ABA2C" w:rsidR="00794DA5" w:rsidRDefault="00794DA5" w:rsidP="00190383">
            <w:pPr>
              <w:spacing w:line="360" w:lineRule="auto"/>
              <w:jc w:val="both"/>
              <w:rPr>
                <w:rFonts w:ascii="Times New Roman" w:hAnsi="Times New Roman" w:cs="Times New Roman"/>
                <w:sz w:val="24"/>
                <w:szCs w:val="24"/>
              </w:rPr>
            </w:pPr>
            <w:r>
              <w:rPr>
                <w:rFonts w:ascii="Times New Roman" w:hAnsi="Times New Roman" w:cs="Times New Roman"/>
                <w:sz w:val="24"/>
                <w:szCs w:val="24"/>
              </w:rPr>
              <w:t>SD</w:t>
            </w:r>
          </w:p>
        </w:tc>
      </w:tr>
      <w:tr w:rsidR="00794DA5" w:rsidRPr="008E13E9" w14:paraId="3D110038" w14:textId="7CBB5EC0" w:rsidTr="00794DA5">
        <w:trPr>
          <w:trHeight w:val="235"/>
          <w:jc w:val="center"/>
        </w:trPr>
        <w:tc>
          <w:tcPr>
            <w:tcW w:w="0" w:type="auto"/>
            <w:vMerge/>
          </w:tcPr>
          <w:p w14:paraId="534A5D33" w14:textId="77777777" w:rsidR="00794DA5" w:rsidRPr="008E13E9" w:rsidRDefault="00794DA5" w:rsidP="00190383">
            <w:pPr>
              <w:spacing w:line="360" w:lineRule="auto"/>
              <w:jc w:val="both"/>
              <w:rPr>
                <w:rFonts w:ascii="Times New Roman" w:hAnsi="Times New Roman" w:cs="Times New Roman"/>
                <w:sz w:val="24"/>
                <w:szCs w:val="24"/>
              </w:rPr>
            </w:pPr>
          </w:p>
        </w:tc>
        <w:tc>
          <w:tcPr>
            <w:tcW w:w="0" w:type="auto"/>
          </w:tcPr>
          <w:p w14:paraId="66E66184" w14:textId="618A4204" w:rsidR="00794DA5" w:rsidRPr="008E13E9" w:rsidRDefault="00794DA5" w:rsidP="00190383">
            <w:pPr>
              <w:spacing w:line="360" w:lineRule="auto"/>
              <w:jc w:val="both"/>
              <w:rPr>
                <w:rFonts w:ascii="Times New Roman" w:hAnsi="Times New Roman" w:cs="Times New Roman"/>
                <w:sz w:val="24"/>
                <w:szCs w:val="24"/>
              </w:rPr>
            </w:pPr>
            <w:r>
              <w:rPr>
                <w:rFonts w:ascii="Times New Roman" w:hAnsi="Times New Roman" w:cs="Times New Roman"/>
                <w:sz w:val="24"/>
                <w:szCs w:val="24"/>
              </w:rPr>
              <w:t>No.</w:t>
            </w:r>
          </w:p>
        </w:tc>
        <w:tc>
          <w:tcPr>
            <w:tcW w:w="0" w:type="auto"/>
          </w:tcPr>
          <w:p w14:paraId="11D52D13" w14:textId="6A2E190A" w:rsidR="00794DA5" w:rsidRPr="008E13E9" w:rsidRDefault="00794DA5" w:rsidP="00190383">
            <w:pPr>
              <w:spacing w:line="360" w:lineRule="auto"/>
              <w:jc w:val="both"/>
              <w:rPr>
                <w:rFonts w:ascii="Times New Roman" w:hAnsi="Times New Roman" w:cs="Times New Roman"/>
                <w:sz w:val="24"/>
                <w:szCs w:val="24"/>
              </w:rPr>
            </w:pPr>
            <w:r>
              <w:rPr>
                <w:rFonts w:ascii="Times New Roman" w:hAnsi="Times New Roman" w:cs="Times New Roman"/>
                <w:sz w:val="24"/>
                <w:szCs w:val="24"/>
              </w:rPr>
              <w:t>Score</w:t>
            </w:r>
          </w:p>
        </w:tc>
        <w:tc>
          <w:tcPr>
            <w:tcW w:w="0" w:type="auto"/>
          </w:tcPr>
          <w:p w14:paraId="2F37E5B0" w14:textId="6C79A5A9" w:rsidR="00794DA5" w:rsidRPr="008E13E9" w:rsidRDefault="00794DA5"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w:t>
            </w:r>
          </w:p>
        </w:tc>
        <w:tc>
          <w:tcPr>
            <w:tcW w:w="0" w:type="auto"/>
          </w:tcPr>
          <w:p w14:paraId="33C9E34C" w14:textId="1B74DD80" w:rsidR="00794DA5" w:rsidRPr="008E13E9" w:rsidRDefault="00794DA5" w:rsidP="00190383">
            <w:pPr>
              <w:spacing w:line="360" w:lineRule="auto"/>
              <w:jc w:val="both"/>
              <w:rPr>
                <w:rFonts w:ascii="Times New Roman" w:hAnsi="Times New Roman" w:cs="Times New Roman"/>
                <w:sz w:val="24"/>
                <w:szCs w:val="24"/>
              </w:rPr>
            </w:pPr>
            <w:r>
              <w:rPr>
                <w:rFonts w:ascii="Times New Roman" w:hAnsi="Times New Roman" w:cs="Times New Roman"/>
                <w:sz w:val="24"/>
                <w:szCs w:val="24"/>
              </w:rPr>
              <w:t>No.</w:t>
            </w:r>
          </w:p>
        </w:tc>
        <w:tc>
          <w:tcPr>
            <w:tcW w:w="0" w:type="auto"/>
          </w:tcPr>
          <w:p w14:paraId="7B1DE084" w14:textId="1EB43990" w:rsidR="00794DA5" w:rsidRPr="008E13E9" w:rsidRDefault="00794DA5" w:rsidP="00190383">
            <w:pPr>
              <w:spacing w:line="360" w:lineRule="auto"/>
              <w:jc w:val="both"/>
              <w:rPr>
                <w:rFonts w:ascii="Times New Roman" w:hAnsi="Times New Roman" w:cs="Times New Roman"/>
                <w:sz w:val="24"/>
                <w:szCs w:val="24"/>
              </w:rPr>
            </w:pPr>
            <w:r>
              <w:rPr>
                <w:rFonts w:ascii="Times New Roman" w:hAnsi="Times New Roman" w:cs="Times New Roman"/>
                <w:sz w:val="24"/>
                <w:szCs w:val="24"/>
              </w:rPr>
              <w:t>Score</w:t>
            </w:r>
          </w:p>
        </w:tc>
        <w:tc>
          <w:tcPr>
            <w:tcW w:w="0" w:type="auto"/>
          </w:tcPr>
          <w:p w14:paraId="60168E02" w14:textId="63C441D1" w:rsidR="00794DA5" w:rsidRPr="008E13E9" w:rsidRDefault="00794DA5"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w:t>
            </w:r>
          </w:p>
        </w:tc>
        <w:tc>
          <w:tcPr>
            <w:tcW w:w="0" w:type="auto"/>
          </w:tcPr>
          <w:p w14:paraId="0E735786" w14:textId="6D622DF8" w:rsidR="00794DA5" w:rsidRPr="008E13E9" w:rsidRDefault="00794DA5" w:rsidP="00190383">
            <w:pPr>
              <w:spacing w:line="360" w:lineRule="auto"/>
              <w:jc w:val="both"/>
              <w:rPr>
                <w:rFonts w:ascii="Times New Roman" w:hAnsi="Times New Roman" w:cs="Times New Roman"/>
                <w:sz w:val="24"/>
                <w:szCs w:val="24"/>
              </w:rPr>
            </w:pPr>
            <w:r>
              <w:rPr>
                <w:rFonts w:ascii="Times New Roman" w:hAnsi="Times New Roman" w:cs="Times New Roman"/>
                <w:sz w:val="24"/>
                <w:szCs w:val="24"/>
              </w:rPr>
              <w:t>No.</w:t>
            </w:r>
          </w:p>
        </w:tc>
        <w:tc>
          <w:tcPr>
            <w:tcW w:w="0" w:type="auto"/>
          </w:tcPr>
          <w:p w14:paraId="17682025" w14:textId="03111D76" w:rsidR="00794DA5" w:rsidRPr="008E13E9" w:rsidRDefault="00794DA5" w:rsidP="00190383">
            <w:pPr>
              <w:spacing w:line="360" w:lineRule="auto"/>
              <w:jc w:val="both"/>
              <w:rPr>
                <w:rFonts w:ascii="Times New Roman" w:hAnsi="Times New Roman" w:cs="Times New Roman"/>
                <w:sz w:val="24"/>
                <w:szCs w:val="24"/>
              </w:rPr>
            </w:pPr>
            <w:r>
              <w:rPr>
                <w:rFonts w:ascii="Times New Roman" w:hAnsi="Times New Roman" w:cs="Times New Roman"/>
                <w:sz w:val="24"/>
                <w:szCs w:val="24"/>
              </w:rPr>
              <w:t>Score</w:t>
            </w:r>
          </w:p>
        </w:tc>
        <w:tc>
          <w:tcPr>
            <w:tcW w:w="0" w:type="auto"/>
          </w:tcPr>
          <w:p w14:paraId="79F16733" w14:textId="3F14AE1B" w:rsidR="00794DA5" w:rsidRPr="008E13E9" w:rsidRDefault="00794DA5"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w:t>
            </w:r>
          </w:p>
        </w:tc>
        <w:tc>
          <w:tcPr>
            <w:tcW w:w="0" w:type="auto"/>
            <w:vMerge/>
          </w:tcPr>
          <w:p w14:paraId="15BB9752" w14:textId="77777777" w:rsidR="00794DA5" w:rsidRPr="008E13E9" w:rsidRDefault="00794DA5" w:rsidP="00190383">
            <w:pPr>
              <w:spacing w:line="360" w:lineRule="auto"/>
              <w:jc w:val="both"/>
              <w:rPr>
                <w:rFonts w:ascii="Times New Roman" w:hAnsi="Times New Roman" w:cs="Times New Roman"/>
                <w:sz w:val="24"/>
                <w:szCs w:val="24"/>
              </w:rPr>
            </w:pPr>
          </w:p>
        </w:tc>
        <w:tc>
          <w:tcPr>
            <w:tcW w:w="0" w:type="auto"/>
            <w:vMerge/>
          </w:tcPr>
          <w:p w14:paraId="3B2EE85B" w14:textId="77777777" w:rsidR="00794DA5" w:rsidRPr="008E13E9" w:rsidRDefault="00794DA5" w:rsidP="00190383">
            <w:pPr>
              <w:spacing w:line="360" w:lineRule="auto"/>
              <w:jc w:val="both"/>
              <w:rPr>
                <w:rFonts w:ascii="Times New Roman" w:hAnsi="Times New Roman" w:cs="Times New Roman"/>
                <w:sz w:val="24"/>
                <w:szCs w:val="24"/>
              </w:rPr>
            </w:pPr>
          </w:p>
        </w:tc>
      </w:tr>
      <w:tr w:rsidR="00794DA5" w:rsidRPr="008E13E9" w14:paraId="3F0459AA" w14:textId="1194C799" w:rsidTr="00794DA5">
        <w:trPr>
          <w:trHeight w:val="449"/>
          <w:jc w:val="center"/>
        </w:trPr>
        <w:tc>
          <w:tcPr>
            <w:tcW w:w="0" w:type="auto"/>
          </w:tcPr>
          <w:p w14:paraId="50424560" w14:textId="3C48F732" w:rsidR="00794DA5" w:rsidRPr="008E13E9" w:rsidRDefault="00794DA5"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Policy on small amount of loan.eg: less than 2 lacs</w:t>
            </w:r>
          </w:p>
          <w:p w14:paraId="196C5655" w14:textId="77777777" w:rsidR="00794DA5" w:rsidRPr="008E13E9" w:rsidRDefault="00794DA5" w:rsidP="00190383">
            <w:pPr>
              <w:spacing w:line="360" w:lineRule="auto"/>
              <w:jc w:val="both"/>
              <w:rPr>
                <w:rFonts w:ascii="Times New Roman" w:hAnsi="Times New Roman" w:cs="Times New Roman"/>
                <w:sz w:val="24"/>
                <w:szCs w:val="24"/>
              </w:rPr>
            </w:pPr>
          </w:p>
        </w:tc>
        <w:tc>
          <w:tcPr>
            <w:tcW w:w="0" w:type="auto"/>
          </w:tcPr>
          <w:p w14:paraId="6C38C847" w14:textId="0198E19C" w:rsidR="00794DA5" w:rsidRPr="008E13E9" w:rsidRDefault="00794DA5"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31</w:t>
            </w:r>
          </w:p>
        </w:tc>
        <w:tc>
          <w:tcPr>
            <w:tcW w:w="0" w:type="auto"/>
          </w:tcPr>
          <w:p w14:paraId="11D29D99" w14:textId="42A3EAAB" w:rsidR="00794DA5" w:rsidRPr="008E13E9" w:rsidRDefault="00794DA5" w:rsidP="00554413">
            <w:pPr>
              <w:spacing w:line="36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0" w:type="auto"/>
          </w:tcPr>
          <w:p w14:paraId="59683DFC" w14:textId="305D9966" w:rsidR="00794DA5" w:rsidRPr="008E13E9" w:rsidRDefault="00794DA5"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63%</w:t>
            </w:r>
          </w:p>
        </w:tc>
        <w:tc>
          <w:tcPr>
            <w:tcW w:w="0" w:type="auto"/>
          </w:tcPr>
          <w:p w14:paraId="1FBE09D2" w14:textId="06FF2E5D" w:rsidR="00794DA5" w:rsidRPr="008E13E9" w:rsidRDefault="00794DA5"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11</w:t>
            </w:r>
          </w:p>
        </w:tc>
        <w:tc>
          <w:tcPr>
            <w:tcW w:w="0" w:type="auto"/>
          </w:tcPr>
          <w:p w14:paraId="5201ABB8" w14:textId="32893ACB" w:rsidR="00794DA5" w:rsidRPr="008E13E9" w:rsidRDefault="00794DA5" w:rsidP="00554413">
            <w:pPr>
              <w:spacing w:line="360" w:lineRule="auto"/>
              <w:jc w:val="both"/>
              <w:rPr>
                <w:rFonts w:ascii="Times New Roman" w:hAnsi="Times New Roman" w:cs="Times New Roman"/>
                <w:sz w:val="24"/>
                <w:szCs w:val="24"/>
              </w:rPr>
            </w:pPr>
            <w:r>
              <w:rPr>
                <w:rFonts w:ascii="Times New Roman" w:hAnsi="Times New Roman" w:cs="Times New Roman"/>
                <w:sz w:val="24"/>
                <w:szCs w:val="24"/>
              </w:rPr>
              <w:t>2</w:t>
            </w:r>
          </w:p>
        </w:tc>
        <w:tc>
          <w:tcPr>
            <w:tcW w:w="0" w:type="auto"/>
          </w:tcPr>
          <w:p w14:paraId="4EF59B2B" w14:textId="1A83EC01" w:rsidR="00794DA5" w:rsidRPr="008E13E9" w:rsidRDefault="00794DA5"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23%</w:t>
            </w:r>
          </w:p>
        </w:tc>
        <w:tc>
          <w:tcPr>
            <w:tcW w:w="0" w:type="auto"/>
          </w:tcPr>
          <w:p w14:paraId="0F1EBF7F" w14:textId="1F98E63D" w:rsidR="00794DA5" w:rsidRPr="008E13E9" w:rsidRDefault="00794DA5"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7</w:t>
            </w:r>
          </w:p>
        </w:tc>
        <w:tc>
          <w:tcPr>
            <w:tcW w:w="0" w:type="auto"/>
          </w:tcPr>
          <w:p w14:paraId="09928499" w14:textId="60EC08BB" w:rsidR="00794DA5" w:rsidRPr="008E13E9" w:rsidRDefault="00794DA5" w:rsidP="00554413">
            <w:pPr>
              <w:spacing w:line="360" w:lineRule="auto"/>
              <w:jc w:val="both"/>
              <w:rPr>
                <w:rFonts w:ascii="Times New Roman" w:hAnsi="Times New Roman" w:cs="Times New Roman"/>
                <w:sz w:val="24"/>
                <w:szCs w:val="24"/>
              </w:rPr>
            </w:pPr>
            <w:r>
              <w:rPr>
                <w:rFonts w:ascii="Times New Roman" w:hAnsi="Times New Roman" w:cs="Times New Roman"/>
                <w:sz w:val="24"/>
                <w:szCs w:val="24"/>
              </w:rPr>
              <w:t>3</w:t>
            </w:r>
          </w:p>
        </w:tc>
        <w:tc>
          <w:tcPr>
            <w:tcW w:w="0" w:type="auto"/>
          </w:tcPr>
          <w:p w14:paraId="29A52189" w14:textId="65D72425" w:rsidR="00794DA5" w:rsidRPr="008E13E9" w:rsidRDefault="00794DA5"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14%</w:t>
            </w:r>
          </w:p>
        </w:tc>
        <w:tc>
          <w:tcPr>
            <w:tcW w:w="0" w:type="auto"/>
          </w:tcPr>
          <w:p w14:paraId="5FBFC2E9" w14:textId="495C8D57" w:rsidR="00794DA5" w:rsidRPr="008E13E9" w:rsidRDefault="00794DA5" w:rsidP="00190383">
            <w:pPr>
              <w:spacing w:line="360" w:lineRule="auto"/>
              <w:jc w:val="both"/>
              <w:rPr>
                <w:rFonts w:ascii="Times New Roman" w:hAnsi="Times New Roman" w:cs="Times New Roman"/>
                <w:sz w:val="24"/>
                <w:szCs w:val="24"/>
              </w:rPr>
            </w:pPr>
            <w:r>
              <w:rPr>
                <w:rFonts w:ascii="Times New Roman" w:hAnsi="Times New Roman" w:cs="Times New Roman"/>
                <w:sz w:val="24"/>
                <w:szCs w:val="24"/>
              </w:rPr>
              <w:t>1.48</w:t>
            </w:r>
          </w:p>
        </w:tc>
        <w:tc>
          <w:tcPr>
            <w:tcW w:w="0" w:type="auto"/>
          </w:tcPr>
          <w:p w14:paraId="3023D1F0" w14:textId="77777777" w:rsidR="00794DA5" w:rsidRDefault="00794DA5" w:rsidP="00794DA5">
            <w:pPr>
              <w:jc w:val="both"/>
              <w:rPr>
                <w:rFonts w:ascii="Calibri" w:hAnsi="Calibri" w:cs="Calibri"/>
                <w:color w:val="000000"/>
              </w:rPr>
            </w:pPr>
            <w:r>
              <w:rPr>
                <w:rFonts w:ascii="Calibri" w:hAnsi="Calibri" w:cs="Calibri"/>
                <w:color w:val="000000"/>
              </w:rPr>
              <w:t>1.131371</w:t>
            </w:r>
          </w:p>
          <w:p w14:paraId="13B9F893" w14:textId="77777777" w:rsidR="00794DA5" w:rsidRDefault="00794DA5" w:rsidP="00190383">
            <w:pPr>
              <w:spacing w:line="360" w:lineRule="auto"/>
              <w:jc w:val="both"/>
              <w:rPr>
                <w:rFonts w:ascii="Times New Roman" w:hAnsi="Times New Roman" w:cs="Times New Roman"/>
                <w:sz w:val="24"/>
                <w:szCs w:val="24"/>
              </w:rPr>
            </w:pPr>
          </w:p>
        </w:tc>
      </w:tr>
      <w:tr w:rsidR="00794DA5" w:rsidRPr="008E13E9" w14:paraId="3CB9E92B" w14:textId="6081D786" w:rsidTr="00794DA5">
        <w:trPr>
          <w:trHeight w:val="913"/>
          <w:jc w:val="center"/>
        </w:trPr>
        <w:tc>
          <w:tcPr>
            <w:tcW w:w="0" w:type="auto"/>
          </w:tcPr>
          <w:p w14:paraId="24F0A0E2" w14:textId="24C1E84E" w:rsidR="00794DA5" w:rsidRPr="008E13E9" w:rsidRDefault="00794DA5"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Policy on credit giving process should not be lengthy.</w:t>
            </w:r>
          </w:p>
          <w:p w14:paraId="3E58B493" w14:textId="77777777" w:rsidR="00794DA5" w:rsidRPr="008E13E9" w:rsidRDefault="00794DA5" w:rsidP="00190383">
            <w:pPr>
              <w:spacing w:line="360" w:lineRule="auto"/>
              <w:jc w:val="both"/>
              <w:rPr>
                <w:rFonts w:ascii="Times New Roman" w:hAnsi="Times New Roman" w:cs="Times New Roman"/>
                <w:sz w:val="24"/>
                <w:szCs w:val="24"/>
              </w:rPr>
            </w:pPr>
          </w:p>
        </w:tc>
        <w:tc>
          <w:tcPr>
            <w:tcW w:w="0" w:type="auto"/>
          </w:tcPr>
          <w:p w14:paraId="6C144743" w14:textId="5CF519CB" w:rsidR="00794DA5" w:rsidRPr="008E13E9" w:rsidRDefault="00794DA5"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38</w:t>
            </w:r>
          </w:p>
        </w:tc>
        <w:tc>
          <w:tcPr>
            <w:tcW w:w="0" w:type="auto"/>
          </w:tcPr>
          <w:p w14:paraId="63569765" w14:textId="256E81CF" w:rsidR="00794DA5" w:rsidRPr="008E13E9" w:rsidRDefault="00794DA5" w:rsidP="00554413">
            <w:pPr>
              <w:spacing w:line="36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0" w:type="auto"/>
          </w:tcPr>
          <w:p w14:paraId="60FEC9B4" w14:textId="7AECA3D8" w:rsidR="00794DA5" w:rsidRPr="008E13E9" w:rsidRDefault="00794DA5"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76%</w:t>
            </w:r>
          </w:p>
        </w:tc>
        <w:tc>
          <w:tcPr>
            <w:tcW w:w="0" w:type="auto"/>
          </w:tcPr>
          <w:p w14:paraId="7C2F15CE" w14:textId="3904E65A" w:rsidR="00794DA5" w:rsidRPr="008E13E9" w:rsidRDefault="00794DA5"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5</w:t>
            </w:r>
          </w:p>
        </w:tc>
        <w:tc>
          <w:tcPr>
            <w:tcW w:w="0" w:type="auto"/>
          </w:tcPr>
          <w:p w14:paraId="08178759" w14:textId="55A143A7" w:rsidR="00794DA5" w:rsidRPr="008E13E9" w:rsidRDefault="00794DA5" w:rsidP="00554413">
            <w:pPr>
              <w:spacing w:line="360" w:lineRule="auto"/>
              <w:jc w:val="both"/>
              <w:rPr>
                <w:rFonts w:ascii="Times New Roman" w:hAnsi="Times New Roman" w:cs="Times New Roman"/>
                <w:sz w:val="24"/>
                <w:szCs w:val="24"/>
              </w:rPr>
            </w:pPr>
            <w:r>
              <w:rPr>
                <w:rFonts w:ascii="Times New Roman" w:hAnsi="Times New Roman" w:cs="Times New Roman"/>
                <w:sz w:val="24"/>
                <w:szCs w:val="24"/>
              </w:rPr>
              <w:t>2</w:t>
            </w:r>
          </w:p>
        </w:tc>
        <w:tc>
          <w:tcPr>
            <w:tcW w:w="0" w:type="auto"/>
          </w:tcPr>
          <w:p w14:paraId="710489E4" w14:textId="76A3E1BA" w:rsidR="00794DA5" w:rsidRPr="008E13E9" w:rsidRDefault="00794DA5"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10%</w:t>
            </w:r>
          </w:p>
        </w:tc>
        <w:tc>
          <w:tcPr>
            <w:tcW w:w="0" w:type="auto"/>
          </w:tcPr>
          <w:p w14:paraId="298CDBAE" w14:textId="70EC6C55" w:rsidR="00794DA5" w:rsidRPr="008E13E9" w:rsidRDefault="00794DA5"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7</w:t>
            </w:r>
          </w:p>
        </w:tc>
        <w:tc>
          <w:tcPr>
            <w:tcW w:w="0" w:type="auto"/>
          </w:tcPr>
          <w:p w14:paraId="0797217F" w14:textId="5A17CB98" w:rsidR="00794DA5" w:rsidRPr="008E13E9" w:rsidRDefault="00794DA5" w:rsidP="00554413">
            <w:pPr>
              <w:spacing w:line="360" w:lineRule="auto"/>
              <w:jc w:val="both"/>
              <w:rPr>
                <w:rFonts w:ascii="Times New Roman" w:hAnsi="Times New Roman" w:cs="Times New Roman"/>
                <w:sz w:val="24"/>
                <w:szCs w:val="24"/>
              </w:rPr>
            </w:pPr>
            <w:r>
              <w:rPr>
                <w:rFonts w:ascii="Times New Roman" w:hAnsi="Times New Roman" w:cs="Times New Roman"/>
                <w:sz w:val="24"/>
                <w:szCs w:val="24"/>
              </w:rPr>
              <w:t>3</w:t>
            </w:r>
          </w:p>
        </w:tc>
        <w:tc>
          <w:tcPr>
            <w:tcW w:w="0" w:type="auto"/>
          </w:tcPr>
          <w:p w14:paraId="1BD45B29" w14:textId="364B7368" w:rsidR="00794DA5" w:rsidRPr="008E13E9" w:rsidRDefault="00794DA5"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14%</w:t>
            </w:r>
          </w:p>
        </w:tc>
        <w:tc>
          <w:tcPr>
            <w:tcW w:w="0" w:type="auto"/>
          </w:tcPr>
          <w:p w14:paraId="10CDE78D" w14:textId="26D74934" w:rsidR="00794DA5" w:rsidRPr="008E13E9" w:rsidRDefault="00794DA5" w:rsidP="00190383">
            <w:pPr>
              <w:spacing w:line="360" w:lineRule="auto"/>
              <w:jc w:val="both"/>
              <w:rPr>
                <w:rFonts w:ascii="Times New Roman" w:hAnsi="Times New Roman" w:cs="Times New Roman"/>
                <w:sz w:val="24"/>
                <w:szCs w:val="24"/>
              </w:rPr>
            </w:pPr>
            <w:r>
              <w:rPr>
                <w:rFonts w:ascii="Times New Roman" w:hAnsi="Times New Roman" w:cs="Times New Roman"/>
                <w:sz w:val="24"/>
                <w:szCs w:val="24"/>
              </w:rPr>
              <w:t>1.38</w:t>
            </w:r>
          </w:p>
        </w:tc>
        <w:tc>
          <w:tcPr>
            <w:tcW w:w="0" w:type="auto"/>
          </w:tcPr>
          <w:p w14:paraId="3CB14881" w14:textId="77777777" w:rsidR="00794DA5" w:rsidRDefault="00794DA5" w:rsidP="00794DA5">
            <w:pPr>
              <w:jc w:val="both"/>
              <w:rPr>
                <w:rFonts w:ascii="Calibri" w:hAnsi="Calibri" w:cs="Calibri"/>
                <w:color w:val="000000"/>
              </w:rPr>
            </w:pPr>
            <w:r>
              <w:rPr>
                <w:rFonts w:ascii="Calibri" w:hAnsi="Calibri" w:cs="Calibri"/>
                <w:color w:val="000000"/>
              </w:rPr>
              <w:t>1.019804</w:t>
            </w:r>
          </w:p>
          <w:p w14:paraId="70360B64" w14:textId="77777777" w:rsidR="00794DA5" w:rsidRDefault="00794DA5" w:rsidP="00190383">
            <w:pPr>
              <w:spacing w:line="360" w:lineRule="auto"/>
              <w:jc w:val="both"/>
              <w:rPr>
                <w:rFonts w:ascii="Times New Roman" w:hAnsi="Times New Roman" w:cs="Times New Roman"/>
                <w:sz w:val="24"/>
                <w:szCs w:val="24"/>
              </w:rPr>
            </w:pPr>
          </w:p>
        </w:tc>
      </w:tr>
      <w:tr w:rsidR="00794DA5" w:rsidRPr="008E13E9" w14:paraId="238EAF5B" w14:textId="645FE1C1" w:rsidTr="00794DA5">
        <w:trPr>
          <w:trHeight w:val="677"/>
          <w:jc w:val="center"/>
        </w:trPr>
        <w:tc>
          <w:tcPr>
            <w:tcW w:w="0" w:type="auto"/>
          </w:tcPr>
          <w:p w14:paraId="4332F614" w14:textId="673D24D7" w:rsidR="00794DA5" w:rsidRPr="008E13E9" w:rsidRDefault="00794DA5"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policy on know your customers character beside collecting documents.</w:t>
            </w:r>
          </w:p>
          <w:p w14:paraId="151746D8" w14:textId="77777777" w:rsidR="00794DA5" w:rsidRPr="008E13E9" w:rsidRDefault="00794DA5" w:rsidP="00190383">
            <w:pPr>
              <w:spacing w:line="360" w:lineRule="auto"/>
              <w:jc w:val="both"/>
              <w:rPr>
                <w:rFonts w:ascii="Times New Roman" w:hAnsi="Times New Roman" w:cs="Times New Roman"/>
                <w:sz w:val="24"/>
                <w:szCs w:val="24"/>
              </w:rPr>
            </w:pPr>
          </w:p>
        </w:tc>
        <w:tc>
          <w:tcPr>
            <w:tcW w:w="0" w:type="auto"/>
          </w:tcPr>
          <w:p w14:paraId="39057D53" w14:textId="700E80FA" w:rsidR="00794DA5" w:rsidRPr="008E13E9" w:rsidRDefault="00794DA5"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26</w:t>
            </w:r>
          </w:p>
        </w:tc>
        <w:tc>
          <w:tcPr>
            <w:tcW w:w="0" w:type="auto"/>
          </w:tcPr>
          <w:p w14:paraId="2AE93AE0" w14:textId="1B76AAF5" w:rsidR="00794DA5" w:rsidRPr="008E13E9" w:rsidRDefault="00794DA5" w:rsidP="00554413">
            <w:pPr>
              <w:spacing w:line="36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0" w:type="auto"/>
          </w:tcPr>
          <w:p w14:paraId="22A59D1D" w14:textId="5FC886D3" w:rsidR="00794DA5" w:rsidRPr="008E13E9" w:rsidRDefault="00794DA5"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52%</w:t>
            </w:r>
          </w:p>
        </w:tc>
        <w:tc>
          <w:tcPr>
            <w:tcW w:w="0" w:type="auto"/>
          </w:tcPr>
          <w:p w14:paraId="6CCFE319" w14:textId="72E554EF" w:rsidR="00794DA5" w:rsidRPr="008E13E9" w:rsidRDefault="00794DA5"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10</w:t>
            </w:r>
          </w:p>
        </w:tc>
        <w:tc>
          <w:tcPr>
            <w:tcW w:w="0" w:type="auto"/>
          </w:tcPr>
          <w:p w14:paraId="2797CE51" w14:textId="26AD4991" w:rsidR="00794DA5" w:rsidRPr="008E13E9" w:rsidRDefault="00794DA5" w:rsidP="00554413">
            <w:pPr>
              <w:spacing w:line="360" w:lineRule="auto"/>
              <w:jc w:val="both"/>
              <w:rPr>
                <w:rFonts w:ascii="Times New Roman" w:hAnsi="Times New Roman" w:cs="Times New Roman"/>
                <w:sz w:val="24"/>
                <w:szCs w:val="24"/>
              </w:rPr>
            </w:pPr>
            <w:r>
              <w:rPr>
                <w:rFonts w:ascii="Times New Roman" w:hAnsi="Times New Roman" w:cs="Times New Roman"/>
                <w:sz w:val="24"/>
                <w:szCs w:val="24"/>
              </w:rPr>
              <w:t>2</w:t>
            </w:r>
          </w:p>
        </w:tc>
        <w:tc>
          <w:tcPr>
            <w:tcW w:w="0" w:type="auto"/>
          </w:tcPr>
          <w:p w14:paraId="5D3F3C2C" w14:textId="2B4F9870" w:rsidR="00794DA5" w:rsidRPr="008E13E9" w:rsidRDefault="00794DA5"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20%</w:t>
            </w:r>
          </w:p>
        </w:tc>
        <w:tc>
          <w:tcPr>
            <w:tcW w:w="0" w:type="auto"/>
          </w:tcPr>
          <w:p w14:paraId="468931B5" w14:textId="6CB6BC2F" w:rsidR="00794DA5" w:rsidRPr="008E13E9" w:rsidRDefault="00794DA5"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14</w:t>
            </w:r>
          </w:p>
        </w:tc>
        <w:tc>
          <w:tcPr>
            <w:tcW w:w="0" w:type="auto"/>
          </w:tcPr>
          <w:p w14:paraId="45BAC216" w14:textId="5DEA6201" w:rsidR="00794DA5" w:rsidRPr="008E13E9" w:rsidRDefault="00794DA5" w:rsidP="00554413">
            <w:pPr>
              <w:spacing w:line="360" w:lineRule="auto"/>
              <w:jc w:val="both"/>
              <w:rPr>
                <w:rFonts w:ascii="Times New Roman" w:hAnsi="Times New Roman" w:cs="Times New Roman"/>
                <w:sz w:val="24"/>
                <w:szCs w:val="24"/>
              </w:rPr>
            </w:pPr>
            <w:r>
              <w:rPr>
                <w:rFonts w:ascii="Times New Roman" w:hAnsi="Times New Roman" w:cs="Times New Roman"/>
                <w:sz w:val="24"/>
                <w:szCs w:val="24"/>
              </w:rPr>
              <w:t>3</w:t>
            </w:r>
          </w:p>
        </w:tc>
        <w:tc>
          <w:tcPr>
            <w:tcW w:w="0" w:type="auto"/>
          </w:tcPr>
          <w:p w14:paraId="1844D43C" w14:textId="2EE296AA" w:rsidR="00794DA5" w:rsidRPr="008E13E9" w:rsidRDefault="00794DA5"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28%</w:t>
            </w:r>
          </w:p>
        </w:tc>
        <w:tc>
          <w:tcPr>
            <w:tcW w:w="0" w:type="auto"/>
          </w:tcPr>
          <w:p w14:paraId="0858DC23" w14:textId="0BF17E1E" w:rsidR="00794DA5" w:rsidRPr="008E13E9" w:rsidRDefault="00794DA5" w:rsidP="00190383">
            <w:pPr>
              <w:spacing w:line="360" w:lineRule="auto"/>
              <w:jc w:val="both"/>
              <w:rPr>
                <w:rFonts w:ascii="Times New Roman" w:hAnsi="Times New Roman" w:cs="Times New Roman"/>
                <w:sz w:val="24"/>
                <w:szCs w:val="24"/>
              </w:rPr>
            </w:pPr>
            <w:r>
              <w:rPr>
                <w:rFonts w:ascii="Times New Roman" w:hAnsi="Times New Roman" w:cs="Times New Roman"/>
                <w:sz w:val="24"/>
                <w:szCs w:val="24"/>
              </w:rPr>
              <w:t>1.76</w:t>
            </w:r>
          </w:p>
        </w:tc>
        <w:tc>
          <w:tcPr>
            <w:tcW w:w="0" w:type="auto"/>
          </w:tcPr>
          <w:p w14:paraId="5BC722F1" w14:textId="77777777" w:rsidR="00C036E2" w:rsidRDefault="00C036E2" w:rsidP="00C036E2">
            <w:pPr>
              <w:jc w:val="both"/>
              <w:rPr>
                <w:rFonts w:ascii="Calibri" w:hAnsi="Calibri" w:cs="Calibri"/>
                <w:color w:val="000000"/>
              </w:rPr>
            </w:pPr>
            <w:r>
              <w:rPr>
                <w:rFonts w:ascii="Calibri" w:hAnsi="Calibri" w:cs="Calibri"/>
                <w:color w:val="000000"/>
              </w:rPr>
              <w:t>1.442221</w:t>
            </w:r>
          </w:p>
          <w:p w14:paraId="4D648EA4" w14:textId="77777777" w:rsidR="00794DA5" w:rsidRDefault="00794DA5" w:rsidP="00190383">
            <w:pPr>
              <w:spacing w:line="360" w:lineRule="auto"/>
              <w:jc w:val="both"/>
              <w:rPr>
                <w:rFonts w:ascii="Times New Roman" w:hAnsi="Times New Roman" w:cs="Times New Roman"/>
                <w:sz w:val="24"/>
                <w:szCs w:val="24"/>
              </w:rPr>
            </w:pPr>
          </w:p>
        </w:tc>
      </w:tr>
    </w:tbl>
    <w:p w14:paraId="3E134077" w14:textId="46F6BAB9" w:rsidR="00A2553C" w:rsidRPr="008E13E9" w:rsidRDefault="00A2553C" w:rsidP="00190383">
      <w:pPr>
        <w:spacing w:line="360" w:lineRule="auto"/>
        <w:jc w:val="both"/>
        <w:rPr>
          <w:rFonts w:ascii="Times New Roman" w:hAnsi="Times New Roman" w:cs="Times New Roman"/>
          <w:noProof/>
        </w:rPr>
      </w:pPr>
    </w:p>
    <w:p w14:paraId="5721BA74" w14:textId="14ED8050" w:rsidR="001C5AE3" w:rsidRPr="008E13E9" w:rsidRDefault="001C5AE3" w:rsidP="00190383">
      <w:pPr>
        <w:pStyle w:val="Caption"/>
        <w:keepNext/>
        <w:spacing w:line="360" w:lineRule="auto"/>
        <w:jc w:val="both"/>
        <w:rPr>
          <w:rFonts w:ascii="Times New Roman" w:hAnsi="Times New Roman" w:cs="Times New Roman"/>
          <w:b/>
          <w:bCs/>
          <w:i w:val="0"/>
          <w:iCs w:val="0"/>
          <w:color w:val="auto"/>
          <w:sz w:val="24"/>
          <w:szCs w:val="24"/>
        </w:rPr>
      </w:pPr>
      <w:bookmarkStart w:id="93" w:name="_Toc100701403"/>
      <w:r w:rsidRPr="008E13E9">
        <w:rPr>
          <w:rFonts w:ascii="Times New Roman" w:hAnsi="Times New Roman" w:cs="Times New Roman"/>
          <w:b/>
          <w:bCs/>
          <w:i w:val="0"/>
          <w:iCs w:val="0"/>
          <w:color w:val="auto"/>
          <w:sz w:val="24"/>
          <w:szCs w:val="24"/>
        </w:rPr>
        <w:lastRenderedPageBreak/>
        <w:t xml:space="preserve">Figure </w:t>
      </w:r>
      <w:r w:rsidRPr="008E13E9">
        <w:rPr>
          <w:rFonts w:ascii="Times New Roman" w:hAnsi="Times New Roman" w:cs="Times New Roman"/>
          <w:b/>
          <w:bCs/>
          <w:i w:val="0"/>
          <w:iCs w:val="0"/>
          <w:color w:val="auto"/>
          <w:sz w:val="24"/>
          <w:szCs w:val="24"/>
        </w:rPr>
        <w:fldChar w:fldCharType="begin"/>
      </w:r>
      <w:r w:rsidRPr="008E13E9">
        <w:rPr>
          <w:rFonts w:ascii="Times New Roman" w:hAnsi="Times New Roman" w:cs="Times New Roman"/>
          <w:b/>
          <w:bCs/>
          <w:i w:val="0"/>
          <w:iCs w:val="0"/>
          <w:color w:val="auto"/>
          <w:sz w:val="24"/>
          <w:szCs w:val="24"/>
        </w:rPr>
        <w:instrText xml:space="preserve"> SEQ Figure \* ARABIC </w:instrText>
      </w:r>
      <w:r w:rsidRPr="008E13E9">
        <w:rPr>
          <w:rFonts w:ascii="Times New Roman" w:hAnsi="Times New Roman" w:cs="Times New Roman"/>
          <w:b/>
          <w:bCs/>
          <w:i w:val="0"/>
          <w:iCs w:val="0"/>
          <w:color w:val="auto"/>
          <w:sz w:val="24"/>
          <w:szCs w:val="24"/>
        </w:rPr>
        <w:fldChar w:fldCharType="separate"/>
      </w:r>
      <w:r w:rsidR="005375DD">
        <w:rPr>
          <w:rFonts w:ascii="Times New Roman" w:hAnsi="Times New Roman" w:cs="Times New Roman"/>
          <w:b/>
          <w:bCs/>
          <w:i w:val="0"/>
          <w:iCs w:val="0"/>
          <w:noProof/>
          <w:color w:val="auto"/>
          <w:sz w:val="24"/>
          <w:szCs w:val="24"/>
        </w:rPr>
        <w:t>10</w:t>
      </w:r>
      <w:r w:rsidRPr="008E13E9">
        <w:rPr>
          <w:rFonts w:ascii="Times New Roman" w:hAnsi="Times New Roman" w:cs="Times New Roman"/>
          <w:b/>
          <w:bCs/>
          <w:i w:val="0"/>
          <w:iCs w:val="0"/>
          <w:color w:val="auto"/>
          <w:sz w:val="24"/>
          <w:szCs w:val="24"/>
        </w:rPr>
        <w:fldChar w:fldCharType="end"/>
      </w:r>
      <w:r w:rsidRPr="008E13E9">
        <w:rPr>
          <w:rFonts w:ascii="Times New Roman" w:hAnsi="Times New Roman" w:cs="Times New Roman"/>
          <w:b/>
          <w:bCs/>
          <w:i w:val="0"/>
          <w:iCs w:val="0"/>
          <w:color w:val="auto"/>
          <w:sz w:val="24"/>
          <w:szCs w:val="24"/>
        </w:rPr>
        <w:t>: The policies that southeast bank can add to their policy system.</w:t>
      </w:r>
      <w:bookmarkEnd w:id="93"/>
    </w:p>
    <w:p w14:paraId="427645F7" w14:textId="779C2046" w:rsidR="000362EA" w:rsidRPr="008E13E9" w:rsidRDefault="00CD4761" w:rsidP="00190383">
      <w:pPr>
        <w:spacing w:line="360" w:lineRule="auto"/>
        <w:jc w:val="center"/>
        <w:rPr>
          <w:rFonts w:ascii="Times New Roman" w:hAnsi="Times New Roman" w:cs="Times New Roman"/>
          <w:noProof/>
        </w:rPr>
      </w:pPr>
      <w:r w:rsidRPr="008E13E9">
        <w:rPr>
          <w:rFonts w:ascii="Times New Roman" w:hAnsi="Times New Roman" w:cs="Times New Roman"/>
          <w:noProof/>
        </w:rPr>
        <w:drawing>
          <wp:inline distT="0" distB="0" distL="0" distR="0" wp14:anchorId="3B8F153E" wp14:editId="7E8D8BCE">
            <wp:extent cx="6189785" cy="2496673"/>
            <wp:effectExtent l="0" t="0" r="1905" b="0"/>
            <wp:docPr id="7" name="Chart 7">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3A5F7C92-4013-4AAC-BA5C-8D5F1E9BB4E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233A2814" w14:textId="0A26B2C0" w:rsidR="007A7695" w:rsidRPr="008E13E9" w:rsidRDefault="00AC7BCD"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There are some policies that should be added to the southeast bank’s policies. And the responses we got from the table no 11 and figure no 10 are described below:</w:t>
      </w:r>
      <w:r w:rsidR="00634F7D" w:rsidRPr="008E13E9">
        <w:rPr>
          <w:rFonts w:ascii="Times New Roman" w:hAnsi="Times New Roman" w:cs="Times New Roman"/>
          <w:sz w:val="24"/>
          <w:szCs w:val="24"/>
        </w:rPr>
        <w:t xml:space="preserve"> 3</w:t>
      </w:r>
      <w:r w:rsidR="007369FB" w:rsidRPr="008E13E9">
        <w:rPr>
          <w:rFonts w:ascii="Times New Roman" w:hAnsi="Times New Roman" w:cs="Times New Roman"/>
          <w:sz w:val="24"/>
          <w:szCs w:val="24"/>
        </w:rPr>
        <w:t>8</w:t>
      </w:r>
      <w:r w:rsidR="00634F7D" w:rsidRPr="008E13E9">
        <w:rPr>
          <w:rFonts w:ascii="Times New Roman" w:hAnsi="Times New Roman" w:cs="Times New Roman"/>
          <w:sz w:val="24"/>
          <w:szCs w:val="24"/>
        </w:rPr>
        <w:t>/</w:t>
      </w:r>
      <w:r w:rsidR="007369FB" w:rsidRPr="008E13E9">
        <w:rPr>
          <w:rFonts w:ascii="Times New Roman" w:hAnsi="Times New Roman" w:cs="Times New Roman"/>
          <w:sz w:val="24"/>
          <w:szCs w:val="24"/>
        </w:rPr>
        <w:t>5</w:t>
      </w:r>
      <w:r w:rsidR="00634F7D" w:rsidRPr="008E13E9">
        <w:rPr>
          <w:rFonts w:ascii="Times New Roman" w:hAnsi="Times New Roman" w:cs="Times New Roman"/>
          <w:sz w:val="24"/>
          <w:szCs w:val="24"/>
        </w:rPr>
        <w:t>/7</w:t>
      </w:r>
    </w:p>
    <w:p w14:paraId="71B17EB4" w14:textId="4E986658" w:rsidR="00AC7BCD" w:rsidRPr="008E13E9" w:rsidRDefault="00AC7BCD" w:rsidP="00190383">
      <w:pPr>
        <w:spacing w:line="360" w:lineRule="auto"/>
        <w:jc w:val="both"/>
        <w:rPr>
          <w:rFonts w:ascii="Times New Roman" w:hAnsi="Times New Roman" w:cs="Times New Roman"/>
          <w:sz w:val="24"/>
          <w:szCs w:val="24"/>
        </w:rPr>
      </w:pPr>
      <w:r w:rsidRPr="008E13E9">
        <w:rPr>
          <w:rFonts w:ascii="Times New Roman" w:hAnsi="Times New Roman" w:cs="Times New Roman"/>
          <w:b/>
          <w:bCs/>
          <w:sz w:val="24"/>
          <w:szCs w:val="24"/>
        </w:rPr>
        <w:t>Policy on small amount of loan:</w:t>
      </w:r>
      <w:r w:rsidRPr="008E13E9">
        <w:rPr>
          <w:rFonts w:ascii="Times New Roman" w:hAnsi="Times New Roman" w:cs="Times New Roman"/>
          <w:sz w:val="24"/>
          <w:szCs w:val="24"/>
        </w:rPr>
        <w:t xml:space="preserve"> Among the 50 responder we got 31 people agreed that the bank needs to implement a policy of small range loan. W</w:t>
      </w:r>
      <w:r w:rsidR="00647808" w:rsidRPr="008E13E9">
        <w:rPr>
          <w:rFonts w:ascii="Times New Roman" w:hAnsi="Times New Roman" w:cs="Times New Roman"/>
          <w:sz w:val="24"/>
          <w:szCs w:val="24"/>
        </w:rPr>
        <w:t>h</w:t>
      </w:r>
      <w:r w:rsidRPr="008E13E9">
        <w:rPr>
          <w:rFonts w:ascii="Times New Roman" w:hAnsi="Times New Roman" w:cs="Times New Roman"/>
          <w:sz w:val="24"/>
          <w:szCs w:val="24"/>
        </w:rPr>
        <w:t xml:space="preserve">ere </w:t>
      </w:r>
      <w:r w:rsidR="007369FB" w:rsidRPr="008E13E9">
        <w:rPr>
          <w:rFonts w:ascii="Times New Roman" w:hAnsi="Times New Roman" w:cs="Times New Roman"/>
          <w:sz w:val="24"/>
          <w:szCs w:val="24"/>
        </w:rPr>
        <w:t>11</w:t>
      </w:r>
      <w:r w:rsidR="00B7003C" w:rsidRPr="008E13E9">
        <w:rPr>
          <w:rFonts w:ascii="Times New Roman" w:hAnsi="Times New Roman" w:cs="Times New Roman"/>
          <w:sz w:val="24"/>
          <w:szCs w:val="24"/>
        </w:rPr>
        <w:t xml:space="preserve"> people </w:t>
      </w:r>
      <w:r w:rsidR="007369FB" w:rsidRPr="008E13E9">
        <w:rPr>
          <w:rFonts w:ascii="Times New Roman" w:hAnsi="Times New Roman" w:cs="Times New Roman"/>
          <w:sz w:val="24"/>
          <w:szCs w:val="24"/>
        </w:rPr>
        <w:t>were not sure about agree and disagree but only 7 people said this policy should not be implemented. From that response we got some figures that are 63%, 23% and 14% accordingly.</w:t>
      </w:r>
    </w:p>
    <w:p w14:paraId="30654900" w14:textId="3D3ABD97" w:rsidR="007369FB" w:rsidRPr="008E13E9" w:rsidRDefault="007369FB" w:rsidP="00190383">
      <w:pPr>
        <w:spacing w:line="360" w:lineRule="auto"/>
        <w:jc w:val="both"/>
        <w:rPr>
          <w:rFonts w:ascii="Times New Roman" w:hAnsi="Times New Roman" w:cs="Times New Roman"/>
          <w:sz w:val="24"/>
          <w:szCs w:val="24"/>
        </w:rPr>
      </w:pPr>
      <w:r w:rsidRPr="008E13E9">
        <w:rPr>
          <w:rFonts w:ascii="Times New Roman" w:hAnsi="Times New Roman" w:cs="Times New Roman"/>
          <w:b/>
          <w:bCs/>
          <w:sz w:val="24"/>
          <w:szCs w:val="24"/>
        </w:rPr>
        <w:t xml:space="preserve">Policy on credit giving process should not be lengthy: </w:t>
      </w:r>
      <w:r w:rsidRPr="008E13E9">
        <w:rPr>
          <w:rFonts w:ascii="Times New Roman" w:hAnsi="Times New Roman" w:cs="Times New Roman"/>
          <w:sz w:val="24"/>
          <w:szCs w:val="24"/>
        </w:rPr>
        <w:t>from the response we got that about 38 people agreed that the process of giving loan should not be lengthy whereas 5 people were not sure about the policy. On the other hand, only 7 people said the policy should be lengthy. And the percentage are 76% 10% and 14% successively.</w:t>
      </w:r>
    </w:p>
    <w:p w14:paraId="2E6F599B" w14:textId="7946563B" w:rsidR="00286AFF" w:rsidRPr="008E13E9" w:rsidRDefault="00286AFF" w:rsidP="00190383">
      <w:pPr>
        <w:spacing w:line="360" w:lineRule="auto"/>
        <w:jc w:val="both"/>
        <w:rPr>
          <w:rFonts w:ascii="Times New Roman" w:hAnsi="Times New Roman" w:cs="Times New Roman"/>
          <w:sz w:val="24"/>
          <w:szCs w:val="24"/>
        </w:rPr>
      </w:pPr>
      <w:r w:rsidRPr="008E13E9">
        <w:rPr>
          <w:rFonts w:ascii="Times New Roman" w:hAnsi="Times New Roman" w:cs="Times New Roman"/>
          <w:b/>
          <w:bCs/>
          <w:sz w:val="24"/>
          <w:szCs w:val="24"/>
        </w:rPr>
        <w:t xml:space="preserve">policy on know your customers character beside collecting documents: </w:t>
      </w:r>
      <w:r w:rsidRPr="008E13E9">
        <w:rPr>
          <w:rFonts w:ascii="Times New Roman" w:hAnsi="Times New Roman" w:cs="Times New Roman"/>
          <w:sz w:val="24"/>
          <w:szCs w:val="24"/>
        </w:rPr>
        <w:t>In this question</w:t>
      </w:r>
      <w:r w:rsidR="004F6DA5" w:rsidRPr="008E13E9">
        <w:rPr>
          <w:rFonts w:ascii="Times New Roman" w:hAnsi="Times New Roman" w:cs="Times New Roman"/>
          <w:sz w:val="24"/>
          <w:szCs w:val="24"/>
        </w:rPr>
        <w:t>,</w:t>
      </w:r>
      <w:r w:rsidRPr="008E13E9">
        <w:rPr>
          <w:rFonts w:ascii="Times New Roman" w:hAnsi="Times New Roman" w:cs="Times New Roman"/>
          <w:sz w:val="24"/>
          <w:szCs w:val="24"/>
        </w:rPr>
        <w:t xml:space="preserve"> we got only 26 positive reply and the people who replied that </w:t>
      </w:r>
      <w:r w:rsidR="004F6DA5" w:rsidRPr="008E13E9">
        <w:rPr>
          <w:rFonts w:ascii="Times New Roman" w:hAnsi="Times New Roman" w:cs="Times New Roman"/>
          <w:sz w:val="24"/>
          <w:szCs w:val="24"/>
        </w:rPr>
        <w:t>they are not sure for this policy were 10. Whereas 14 people responded negatively. The proportion we got are 52%, 20% and 28% respectively.</w:t>
      </w:r>
    </w:p>
    <w:p w14:paraId="1188213A" w14:textId="7B08A744" w:rsidR="00286AFF" w:rsidRPr="008E13E9" w:rsidRDefault="00286AFF" w:rsidP="00190383">
      <w:pPr>
        <w:spacing w:line="360" w:lineRule="auto"/>
        <w:jc w:val="both"/>
        <w:rPr>
          <w:rFonts w:ascii="Times New Roman" w:hAnsi="Times New Roman" w:cs="Times New Roman"/>
          <w:sz w:val="24"/>
          <w:szCs w:val="24"/>
        </w:rPr>
      </w:pPr>
    </w:p>
    <w:p w14:paraId="1605DC0F" w14:textId="79D7E4C4" w:rsidR="00443330" w:rsidRPr="008E13E9" w:rsidRDefault="00443330" w:rsidP="00190383">
      <w:pPr>
        <w:spacing w:line="360" w:lineRule="auto"/>
        <w:jc w:val="both"/>
        <w:rPr>
          <w:rFonts w:ascii="Times New Roman" w:hAnsi="Times New Roman" w:cs="Times New Roman"/>
          <w:sz w:val="24"/>
          <w:szCs w:val="24"/>
        </w:rPr>
      </w:pPr>
    </w:p>
    <w:p w14:paraId="2225A1DB" w14:textId="77777777" w:rsidR="002F153B" w:rsidRPr="008E13E9" w:rsidRDefault="002F153B" w:rsidP="00190383">
      <w:pPr>
        <w:spacing w:line="360" w:lineRule="auto"/>
        <w:jc w:val="both"/>
        <w:rPr>
          <w:rFonts w:ascii="Times New Roman" w:hAnsi="Times New Roman" w:cs="Times New Roman"/>
          <w:b/>
          <w:bCs/>
          <w:sz w:val="24"/>
          <w:szCs w:val="24"/>
          <w:u w:val="single"/>
        </w:rPr>
      </w:pPr>
    </w:p>
    <w:p w14:paraId="4C847B49" w14:textId="24784323" w:rsidR="003A2115" w:rsidRPr="008E13E9" w:rsidRDefault="003A2115" w:rsidP="00190383">
      <w:pPr>
        <w:pStyle w:val="Heading2"/>
        <w:spacing w:line="360" w:lineRule="auto"/>
        <w:jc w:val="both"/>
      </w:pPr>
      <w:bookmarkStart w:id="94" w:name="_Toc102998905"/>
      <w:r w:rsidRPr="008E13E9">
        <w:lastRenderedPageBreak/>
        <w:t xml:space="preserve">The </w:t>
      </w:r>
      <w:r w:rsidR="00B170E4" w:rsidRPr="008E13E9">
        <w:t xml:space="preserve">Credit </w:t>
      </w:r>
      <w:r w:rsidRPr="008E13E9">
        <w:t>policies in which customers can be loyal:</w:t>
      </w:r>
      <w:bookmarkEnd w:id="94"/>
    </w:p>
    <w:p w14:paraId="2F80E86C" w14:textId="6CD6E7FC" w:rsidR="003A2115" w:rsidRPr="008E13E9" w:rsidRDefault="00CC3DF9" w:rsidP="00190383">
      <w:pPr>
        <w:pStyle w:val="Heading3"/>
        <w:spacing w:line="360" w:lineRule="auto"/>
        <w:jc w:val="both"/>
        <w:rPr>
          <w:rFonts w:ascii="Times New Roman" w:hAnsi="Times New Roman" w:cs="Times New Roman"/>
          <w:color w:val="000000" w:themeColor="text1"/>
        </w:rPr>
      </w:pPr>
      <w:bookmarkStart w:id="95" w:name="_Toc102998906"/>
      <w:r w:rsidRPr="008E13E9">
        <w:rPr>
          <w:rFonts w:ascii="Times New Roman" w:hAnsi="Times New Roman" w:cs="Times New Roman"/>
          <w:color w:val="000000" w:themeColor="text1"/>
        </w:rPr>
        <w:t>Impacts on customer loyalty by credit period</w:t>
      </w:r>
      <w:bookmarkEnd w:id="95"/>
    </w:p>
    <w:p w14:paraId="65DBE8C0" w14:textId="6BCDC956" w:rsidR="002E17E0" w:rsidRPr="002E17E0" w:rsidRDefault="001C5AE3" w:rsidP="002E17E0">
      <w:pPr>
        <w:pStyle w:val="Caption"/>
        <w:keepNext/>
        <w:spacing w:line="360" w:lineRule="auto"/>
        <w:rPr>
          <w:rFonts w:ascii="Times New Roman" w:hAnsi="Times New Roman" w:cs="Times New Roman"/>
          <w:b/>
          <w:bCs/>
          <w:i w:val="0"/>
          <w:iCs w:val="0"/>
          <w:color w:val="auto"/>
          <w:sz w:val="24"/>
          <w:szCs w:val="24"/>
        </w:rPr>
      </w:pPr>
      <w:bookmarkStart w:id="96" w:name="_Toc101970007"/>
      <w:r w:rsidRPr="008E13E9">
        <w:rPr>
          <w:rFonts w:ascii="Times New Roman" w:hAnsi="Times New Roman" w:cs="Times New Roman"/>
          <w:b/>
          <w:bCs/>
          <w:i w:val="0"/>
          <w:iCs w:val="0"/>
          <w:color w:val="auto"/>
          <w:sz w:val="24"/>
          <w:szCs w:val="24"/>
        </w:rPr>
        <w:t xml:space="preserve">Table </w:t>
      </w:r>
      <w:r w:rsidRPr="008E13E9">
        <w:rPr>
          <w:rFonts w:ascii="Times New Roman" w:hAnsi="Times New Roman" w:cs="Times New Roman"/>
          <w:b/>
          <w:bCs/>
          <w:i w:val="0"/>
          <w:iCs w:val="0"/>
          <w:color w:val="auto"/>
          <w:sz w:val="24"/>
          <w:szCs w:val="24"/>
        </w:rPr>
        <w:fldChar w:fldCharType="begin"/>
      </w:r>
      <w:r w:rsidRPr="008E13E9">
        <w:rPr>
          <w:rFonts w:ascii="Times New Roman" w:hAnsi="Times New Roman" w:cs="Times New Roman"/>
          <w:b/>
          <w:bCs/>
          <w:i w:val="0"/>
          <w:iCs w:val="0"/>
          <w:color w:val="auto"/>
          <w:sz w:val="24"/>
          <w:szCs w:val="24"/>
        </w:rPr>
        <w:instrText xml:space="preserve"> SEQ Table \* ARABIC </w:instrText>
      </w:r>
      <w:r w:rsidRPr="008E13E9">
        <w:rPr>
          <w:rFonts w:ascii="Times New Roman" w:hAnsi="Times New Roman" w:cs="Times New Roman"/>
          <w:b/>
          <w:bCs/>
          <w:i w:val="0"/>
          <w:iCs w:val="0"/>
          <w:color w:val="auto"/>
          <w:sz w:val="24"/>
          <w:szCs w:val="24"/>
        </w:rPr>
        <w:fldChar w:fldCharType="separate"/>
      </w:r>
      <w:r w:rsidR="00E90085">
        <w:rPr>
          <w:rFonts w:ascii="Times New Roman" w:hAnsi="Times New Roman" w:cs="Times New Roman"/>
          <w:b/>
          <w:bCs/>
          <w:i w:val="0"/>
          <w:iCs w:val="0"/>
          <w:noProof/>
          <w:color w:val="auto"/>
          <w:sz w:val="24"/>
          <w:szCs w:val="24"/>
        </w:rPr>
        <w:t>14</w:t>
      </w:r>
      <w:r w:rsidRPr="008E13E9">
        <w:rPr>
          <w:rFonts w:ascii="Times New Roman" w:hAnsi="Times New Roman" w:cs="Times New Roman"/>
          <w:b/>
          <w:bCs/>
          <w:i w:val="0"/>
          <w:iCs w:val="0"/>
          <w:color w:val="auto"/>
          <w:sz w:val="24"/>
          <w:szCs w:val="24"/>
        </w:rPr>
        <w:fldChar w:fldCharType="end"/>
      </w:r>
      <w:r w:rsidRPr="008E13E9">
        <w:rPr>
          <w:rFonts w:ascii="Times New Roman" w:hAnsi="Times New Roman" w:cs="Times New Roman"/>
          <w:b/>
          <w:bCs/>
          <w:i w:val="0"/>
          <w:iCs w:val="0"/>
          <w:color w:val="auto"/>
          <w:sz w:val="24"/>
          <w:szCs w:val="24"/>
        </w:rPr>
        <w:t>: Impacts on customer loyalty by credit period.</w:t>
      </w:r>
      <w:bookmarkEnd w:id="96"/>
    </w:p>
    <w:tbl>
      <w:tblPr>
        <w:tblStyle w:val="TableGrid"/>
        <w:tblW w:w="0" w:type="auto"/>
        <w:jc w:val="center"/>
        <w:tblLook w:val="04A0" w:firstRow="1" w:lastRow="0" w:firstColumn="1" w:lastColumn="0" w:noHBand="0" w:noVBand="1"/>
      </w:tblPr>
      <w:tblGrid>
        <w:gridCol w:w="1170"/>
        <w:gridCol w:w="1254"/>
        <w:gridCol w:w="1275"/>
        <w:gridCol w:w="1226"/>
        <w:gridCol w:w="1065"/>
        <w:gridCol w:w="1475"/>
      </w:tblGrid>
      <w:tr w:rsidR="002E17E0" w:rsidRPr="008E13E9" w14:paraId="4A63F950" w14:textId="77777777" w:rsidTr="005B1C26">
        <w:trPr>
          <w:jc w:val="center"/>
        </w:trPr>
        <w:tc>
          <w:tcPr>
            <w:tcW w:w="7465" w:type="dxa"/>
            <w:gridSpan w:val="6"/>
          </w:tcPr>
          <w:p w14:paraId="6C4912D2" w14:textId="6D6D39A3" w:rsidR="002E17E0" w:rsidRPr="008E13E9" w:rsidRDefault="002E17E0" w:rsidP="005B1C26">
            <w:pPr>
              <w:spacing w:line="360" w:lineRule="auto"/>
              <w:jc w:val="center"/>
              <w:rPr>
                <w:rFonts w:ascii="Times New Roman" w:hAnsi="Times New Roman" w:cs="Times New Roman"/>
                <w:sz w:val="24"/>
                <w:szCs w:val="24"/>
              </w:rPr>
            </w:pPr>
            <w:bookmarkStart w:id="97" w:name="_Hlk100009363"/>
            <w:r w:rsidRPr="008E13E9">
              <w:rPr>
                <w:rFonts w:ascii="Times New Roman" w:hAnsi="Times New Roman" w:cs="Times New Roman"/>
                <w:sz w:val="24"/>
                <w:szCs w:val="24"/>
              </w:rPr>
              <w:t xml:space="preserve">The length of the credit duration provided to the customer </w:t>
            </w:r>
            <w:bookmarkEnd w:id="97"/>
            <w:r w:rsidRPr="008E13E9">
              <w:rPr>
                <w:rFonts w:ascii="Times New Roman" w:hAnsi="Times New Roman" w:cs="Times New Roman"/>
                <w:sz w:val="24"/>
                <w:szCs w:val="24"/>
              </w:rPr>
              <w:t>has a big impact on customer loyalty, as short periods may not be sufficient for them to repay the facility.</w:t>
            </w:r>
          </w:p>
        </w:tc>
      </w:tr>
      <w:tr w:rsidR="00446F39" w:rsidRPr="008E13E9" w14:paraId="10BC32E9" w14:textId="7802520A" w:rsidTr="00446F39">
        <w:trPr>
          <w:jc w:val="center"/>
        </w:trPr>
        <w:tc>
          <w:tcPr>
            <w:tcW w:w="2424" w:type="dxa"/>
            <w:gridSpan w:val="2"/>
          </w:tcPr>
          <w:p w14:paraId="78604D66" w14:textId="77777777" w:rsidR="00446F39" w:rsidRPr="008E13E9" w:rsidRDefault="00446F39" w:rsidP="005B1C26">
            <w:pPr>
              <w:spacing w:line="360" w:lineRule="auto"/>
              <w:jc w:val="center"/>
              <w:rPr>
                <w:rFonts w:ascii="Times New Roman" w:hAnsi="Times New Roman" w:cs="Times New Roman"/>
                <w:sz w:val="24"/>
                <w:szCs w:val="24"/>
              </w:rPr>
            </w:pPr>
            <w:r w:rsidRPr="008E13E9">
              <w:rPr>
                <w:rFonts w:ascii="Times New Roman" w:hAnsi="Times New Roman" w:cs="Times New Roman"/>
                <w:sz w:val="24"/>
                <w:szCs w:val="24"/>
              </w:rPr>
              <w:t>Agree</w:t>
            </w:r>
          </w:p>
        </w:tc>
        <w:tc>
          <w:tcPr>
            <w:tcW w:w="2501" w:type="dxa"/>
            <w:gridSpan w:val="2"/>
          </w:tcPr>
          <w:p w14:paraId="21862C01" w14:textId="77777777" w:rsidR="00446F39" w:rsidRPr="008E13E9" w:rsidRDefault="00446F39" w:rsidP="005B1C26">
            <w:pPr>
              <w:spacing w:line="360" w:lineRule="auto"/>
              <w:jc w:val="center"/>
              <w:rPr>
                <w:rFonts w:ascii="Times New Roman" w:hAnsi="Times New Roman" w:cs="Times New Roman"/>
                <w:sz w:val="24"/>
                <w:szCs w:val="24"/>
              </w:rPr>
            </w:pPr>
            <w:r w:rsidRPr="008E13E9">
              <w:rPr>
                <w:rFonts w:ascii="Times New Roman" w:hAnsi="Times New Roman" w:cs="Times New Roman"/>
                <w:sz w:val="24"/>
                <w:szCs w:val="24"/>
              </w:rPr>
              <w:t>Disagree</w:t>
            </w:r>
          </w:p>
        </w:tc>
        <w:tc>
          <w:tcPr>
            <w:tcW w:w="1065" w:type="dxa"/>
          </w:tcPr>
          <w:p w14:paraId="3352F636" w14:textId="77777777" w:rsidR="00446F39" w:rsidRPr="008E13E9" w:rsidRDefault="00446F39" w:rsidP="00446F39">
            <w:pPr>
              <w:spacing w:line="360" w:lineRule="auto"/>
              <w:rPr>
                <w:rFonts w:ascii="Times New Roman" w:hAnsi="Times New Roman" w:cs="Times New Roman"/>
                <w:sz w:val="24"/>
                <w:szCs w:val="24"/>
              </w:rPr>
            </w:pPr>
            <w:r>
              <w:rPr>
                <w:rFonts w:ascii="Times New Roman" w:hAnsi="Times New Roman" w:cs="Times New Roman"/>
                <w:sz w:val="24"/>
                <w:szCs w:val="24"/>
              </w:rPr>
              <w:t>Mean</w:t>
            </w:r>
          </w:p>
        </w:tc>
        <w:tc>
          <w:tcPr>
            <w:tcW w:w="1475" w:type="dxa"/>
          </w:tcPr>
          <w:p w14:paraId="0C123888" w14:textId="0D6A68B7" w:rsidR="00446F39" w:rsidRPr="008E13E9" w:rsidRDefault="00446F39" w:rsidP="00446F39">
            <w:pPr>
              <w:spacing w:line="360" w:lineRule="auto"/>
              <w:rPr>
                <w:rFonts w:ascii="Times New Roman" w:hAnsi="Times New Roman" w:cs="Times New Roman"/>
                <w:sz w:val="24"/>
                <w:szCs w:val="24"/>
              </w:rPr>
            </w:pPr>
            <w:r>
              <w:rPr>
                <w:rFonts w:ascii="Times New Roman" w:hAnsi="Times New Roman" w:cs="Times New Roman"/>
                <w:sz w:val="24"/>
                <w:szCs w:val="24"/>
              </w:rPr>
              <w:t>SD</w:t>
            </w:r>
          </w:p>
        </w:tc>
      </w:tr>
      <w:tr w:rsidR="00446F39" w:rsidRPr="008E13E9" w14:paraId="12F349B8" w14:textId="29B118BC" w:rsidTr="00446F39">
        <w:trPr>
          <w:jc w:val="center"/>
        </w:trPr>
        <w:tc>
          <w:tcPr>
            <w:tcW w:w="1170" w:type="dxa"/>
          </w:tcPr>
          <w:p w14:paraId="1EF9DE74" w14:textId="7DCF3B7A" w:rsidR="00446F39" w:rsidRPr="008E13E9" w:rsidRDefault="00446F39" w:rsidP="005B1C26">
            <w:pPr>
              <w:spacing w:line="360" w:lineRule="auto"/>
              <w:rPr>
                <w:rFonts w:ascii="Times New Roman" w:hAnsi="Times New Roman" w:cs="Times New Roman"/>
                <w:sz w:val="24"/>
                <w:szCs w:val="24"/>
              </w:rPr>
            </w:pPr>
            <w:r w:rsidRPr="008E13E9">
              <w:rPr>
                <w:rFonts w:ascii="Times New Roman" w:hAnsi="Times New Roman" w:cs="Times New Roman"/>
                <w:sz w:val="24"/>
                <w:szCs w:val="24"/>
              </w:rPr>
              <w:t>39 (78%)</w:t>
            </w:r>
          </w:p>
        </w:tc>
        <w:tc>
          <w:tcPr>
            <w:tcW w:w="1254" w:type="dxa"/>
            <w:tcBorders>
              <w:bottom w:val="single" w:sz="4" w:space="0" w:color="auto"/>
            </w:tcBorders>
          </w:tcPr>
          <w:p w14:paraId="72D7B864" w14:textId="77777777" w:rsidR="00446F39" w:rsidRPr="008E13E9" w:rsidRDefault="00446F39" w:rsidP="005B1C26">
            <w:pPr>
              <w:spacing w:line="360" w:lineRule="auto"/>
              <w:rPr>
                <w:rFonts w:ascii="Times New Roman" w:hAnsi="Times New Roman" w:cs="Times New Roman"/>
                <w:sz w:val="24"/>
                <w:szCs w:val="24"/>
              </w:rPr>
            </w:pPr>
            <w:r>
              <w:rPr>
                <w:rFonts w:ascii="Times New Roman" w:hAnsi="Times New Roman" w:cs="Times New Roman"/>
                <w:sz w:val="24"/>
                <w:szCs w:val="24"/>
              </w:rPr>
              <w:t>1 (Score)</w:t>
            </w:r>
          </w:p>
        </w:tc>
        <w:tc>
          <w:tcPr>
            <w:tcW w:w="1275" w:type="dxa"/>
          </w:tcPr>
          <w:p w14:paraId="58C9D3A1" w14:textId="26283401" w:rsidR="00446F39" w:rsidRPr="008E13E9" w:rsidRDefault="00446F39" w:rsidP="005B1C26">
            <w:pPr>
              <w:spacing w:line="360" w:lineRule="auto"/>
              <w:rPr>
                <w:rFonts w:ascii="Times New Roman" w:hAnsi="Times New Roman" w:cs="Times New Roman"/>
                <w:sz w:val="24"/>
                <w:szCs w:val="24"/>
              </w:rPr>
            </w:pPr>
            <w:r w:rsidRPr="008E13E9">
              <w:rPr>
                <w:rFonts w:ascii="Times New Roman" w:hAnsi="Times New Roman" w:cs="Times New Roman"/>
                <w:sz w:val="24"/>
                <w:szCs w:val="24"/>
              </w:rPr>
              <w:t>11 (22%)</w:t>
            </w:r>
          </w:p>
        </w:tc>
        <w:tc>
          <w:tcPr>
            <w:tcW w:w="1226" w:type="dxa"/>
          </w:tcPr>
          <w:p w14:paraId="51C8B8B4" w14:textId="77777777" w:rsidR="00446F39" w:rsidRPr="008E13E9" w:rsidRDefault="00446F39" w:rsidP="005B1C26">
            <w:pPr>
              <w:spacing w:line="360" w:lineRule="auto"/>
              <w:rPr>
                <w:rFonts w:ascii="Times New Roman" w:hAnsi="Times New Roman" w:cs="Times New Roman"/>
                <w:sz w:val="24"/>
                <w:szCs w:val="24"/>
              </w:rPr>
            </w:pPr>
            <w:r>
              <w:rPr>
                <w:rFonts w:ascii="Times New Roman" w:hAnsi="Times New Roman" w:cs="Times New Roman"/>
                <w:sz w:val="24"/>
                <w:szCs w:val="24"/>
              </w:rPr>
              <w:t>2 (Score)</w:t>
            </w:r>
          </w:p>
        </w:tc>
        <w:tc>
          <w:tcPr>
            <w:tcW w:w="1065" w:type="dxa"/>
          </w:tcPr>
          <w:p w14:paraId="1C62BCD7" w14:textId="2855EA53" w:rsidR="00446F39" w:rsidRPr="008E13E9" w:rsidRDefault="00446F39" w:rsidP="00446F39">
            <w:pPr>
              <w:spacing w:line="360" w:lineRule="auto"/>
              <w:rPr>
                <w:rFonts w:ascii="Times New Roman" w:hAnsi="Times New Roman" w:cs="Times New Roman"/>
                <w:sz w:val="24"/>
                <w:szCs w:val="24"/>
              </w:rPr>
            </w:pPr>
            <w:r>
              <w:rPr>
                <w:rFonts w:ascii="Times New Roman" w:hAnsi="Times New Roman" w:cs="Times New Roman"/>
                <w:sz w:val="24"/>
                <w:szCs w:val="24"/>
              </w:rPr>
              <w:t>1.22</w:t>
            </w:r>
          </w:p>
        </w:tc>
        <w:tc>
          <w:tcPr>
            <w:tcW w:w="1475" w:type="dxa"/>
          </w:tcPr>
          <w:p w14:paraId="0A0EBA78" w14:textId="180CE3B1" w:rsidR="00446F39" w:rsidRPr="00446F39" w:rsidRDefault="00446F39" w:rsidP="00446F39">
            <w:pPr>
              <w:rPr>
                <w:rFonts w:ascii="Calibri" w:hAnsi="Calibri" w:cs="Calibri"/>
                <w:color w:val="000000"/>
              </w:rPr>
            </w:pPr>
            <w:r>
              <w:rPr>
                <w:rFonts w:ascii="Calibri" w:hAnsi="Calibri" w:cs="Calibri"/>
                <w:color w:val="000000"/>
              </w:rPr>
              <w:t>0.663325</w:t>
            </w:r>
          </w:p>
        </w:tc>
      </w:tr>
    </w:tbl>
    <w:p w14:paraId="4EF7BAAB" w14:textId="4078950F" w:rsidR="00C323D2" w:rsidRPr="008E13E9" w:rsidRDefault="00C323D2" w:rsidP="00190383">
      <w:pPr>
        <w:spacing w:line="360" w:lineRule="auto"/>
        <w:jc w:val="both"/>
        <w:rPr>
          <w:rFonts w:ascii="Times New Roman" w:hAnsi="Times New Roman" w:cs="Times New Roman"/>
          <w:sz w:val="24"/>
          <w:szCs w:val="24"/>
        </w:rPr>
      </w:pPr>
    </w:p>
    <w:p w14:paraId="57115DA7" w14:textId="3F1C23D6" w:rsidR="003F08F5" w:rsidRPr="008E13E9" w:rsidRDefault="003F08F5" w:rsidP="00190383">
      <w:pPr>
        <w:pStyle w:val="Caption"/>
        <w:keepNext/>
        <w:spacing w:line="360" w:lineRule="auto"/>
        <w:jc w:val="both"/>
        <w:rPr>
          <w:rFonts w:ascii="Times New Roman" w:hAnsi="Times New Roman" w:cs="Times New Roman"/>
          <w:b/>
          <w:bCs/>
          <w:i w:val="0"/>
          <w:iCs w:val="0"/>
          <w:color w:val="auto"/>
          <w:sz w:val="24"/>
          <w:szCs w:val="24"/>
        </w:rPr>
      </w:pPr>
      <w:bookmarkStart w:id="98" w:name="_Toc100701404"/>
      <w:r w:rsidRPr="008E13E9">
        <w:rPr>
          <w:rFonts w:ascii="Times New Roman" w:hAnsi="Times New Roman" w:cs="Times New Roman"/>
          <w:b/>
          <w:bCs/>
          <w:i w:val="0"/>
          <w:iCs w:val="0"/>
          <w:color w:val="auto"/>
          <w:sz w:val="24"/>
          <w:szCs w:val="24"/>
        </w:rPr>
        <w:t xml:space="preserve">Figure </w:t>
      </w:r>
      <w:r w:rsidRPr="008E13E9">
        <w:rPr>
          <w:rFonts w:ascii="Times New Roman" w:hAnsi="Times New Roman" w:cs="Times New Roman"/>
          <w:b/>
          <w:bCs/>
          <w:i w:val="0"/>
          <w:iCs w:val="0"/>
          <w:color w:val="auto"/>
          <w:sz w:val="24"/>
          <w:szCs w:val="24"/>
        </w:rPr>
        <w:fldChar w:fldCharType="begin"/>
      </w:r>
      <w:r w:rsidRPr="008E13E9">
        <w:rPr>
          <w:rFonts w:ascii="Times New Roman" w:hAnsi="Times New Roman" w:cs="Times New Roman"/>
          <w:b/>
          <w:bCs/>
          <w:i w:val="0"/>
          <w:iCs w:val="0"/>
          <w:color w:val="auto"/>
          <w:sz w:val="24"/>
          <w:szCs w:val="24"/>
        </w:rPr>
        <w:instrText xml:space="preserve"> SEQ Figure \* ARABIC </w:instrText>
      </w:r>
      <w:r w:rsidRPr="008E13E9">
        <w:rPr>
          <w:rFonts w:ascii="Times New Roman" w:hAnsi="Times New Roman" w:cs="Times New Roman"/>
          <w:b/>
          <w:bCs/>
          <w:i w:val="0"/>
          <w:iCs w:val="0"/>
          <w:color w:val="auto"/>
          <w:sz w:val="24"/>
          <w:szCs w:val="24"/>
        </w:rPr>
        <w:fldChar w:fldCharType="separate"/>
      </w:r>
      <w:r w:rsidR="005375DD">
        <w:rPr>
          <w:rFonts w:ascii="Times New Roman" w:hAnsi="Times New Roman" w:cs="Times New Roman"/>
          <w:b/>
          <w:bCs/>
          <w:i w:val="0"/>
          <w:iCs w:val="0"/>
          <w:noProof/>
          <w:color w:val="auto"/>
          <w:sz w:val="24"/>
          <w:szCs w:val="24"/>
        </w:rPr>
        <w:t>11</w:t>
      </w:r>
      <w:r w:rsidRPr="008E13E9">
        <w:rPr>
          <w:rFonts w:ascii="Times New Roman" w:hAnsi="Times New Roman" w:cs="Times New Roman"/>
          <w:b/>
          <w:bCs/>
          <w:i w:val="0"/>
          <w:iCs w:val="0"/>
          <w:color w:val="auto"/>
          <w:sz w:val="24"/>
          <w:szCs w:val="24"/>
        </w:rPr>
        <w:fldChar w:fldCharType="end"/>
      </w:r>
      <w:r w:rsidRPr="008E13E9">
        <w:rPr>
          <w:rFonts w:ascii="Times New Roman" w:hAnsi="Times New Roman" w:cs="Times New Roman"/>
          <w:b/>
          <w:bCs/>
          <w:i w:val="0"/>
          <w:iCs w:val="0"/>
          <w:color w:val="auto"/>
          <w:sz w:val="24"/>
          <w:szCs w:val="24"/>
        </w:rPr>
        <w:t>: Impacts on customer loyalty by credit period.</w:t>
      </w:r>
      <w:bookmarkEnd w:id="98"/>
    </w:p>
    <w:p w14:paraId="4F0C6127" w14:textId="00152E3C" w:rsidR="003A2115" w:rsidRDefault="00BA0070" w:rsidP="002E17E0">
      <w:pPr>
        <w:spacing w:line="360" w:lineRule="auto"/>
        <w:jc w:val="center"/>
        <w:rPr>
          <w:rFonts w:ascii="Times New Roman" w:hAnsi="Times New Roman" w:cs="Times New Roman"/>
          <w:sz w:val="24"/>
          <w:szCs w:val="24"/>
        </w:rPr>
      </w:pPr>
      <w:r w:rsidRPr="008E13E9">
        <w:rPr>
          <w:rFonts w:ascii="Times New Roman" w:hAnsi="Times New Roman" w:cs="Times New Roman"/>
          <w:noProof/>
        </w:rPr>
        <w:drawing>
          <wp:inline distT="0" distB="0" distL="0" distR="0" wp14:anchorId="07CEC7CB" wp14:editId="6E24426C">
            <wp:extent cx="4572000" cy="2362200"/>
            <wp:effectExtent l="0" t="0" r="0" b="0"/>
            <wp:docPr id="9" name="Chart 9">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6A1D0D53-B167-43A1-9F9A-F02F32B161E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479B7728" w14:textId="77777777" w:rsidR="002E17E0" w:rsidRPr="008E13E9" w:rsidRDefault="002E17E0" w:rsidP="002E17E0">
      <w:pPr>
        <w:spacing w:line="360" w:lineRule="auto"/>
        <w:jc w:val="center"/>
        <w:rPr>
          <w:rFonts w:ascii="Times New Roman" w:hAnsi="Times New Roman" w:cs="Times New Roman"/>
          <w:sz w:val="24"/>
          <w:szCs w:val="24"/>
        </w:rPr>
      </w:pPr>
    </w:p>
    <w:p w14:paraId="753FD7F0" w14:textId="0B8E9042" w:rsidR="00BA0070" w:rsidRPr="008E13E9" w:rsidRDefault="00202749"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 xml:space="preserve">As in the </w:t>
      </w:r>
      <w:r w:rsidR="00C30AB0" w:rsidRPr="008E13E9">
        <w:rPr>
          <w:rFonts w:ascii="Times New Roman" w:hAnsi="Times New Roman" w:cs="Times New Roman"/>
          <w:sz w:val="24"/>
          <w:szCs w:val="24"/>
        </w:rPr>
        <w:t>Table 12</w:t>
      </w:r>
      <w:r w:rsidRPr="008E13E9">
        <w:rPr>
          <w:rFonts w:ascii="Times New Roman" w:hAnsi="Times New Roman" w:cs="Times New Roman"/>
          <w:sz w:val="24"/>
          <w:szCs w:val="24"/>
        </w:rPr>
        <w:t xml:space="preserve"> and figure 1</w:t>
      </w:r>
      <w:r w:rsidR="00C30AB0" w:rsidRPr="008E13E9">
        <w:rPr>
          <w:rFonts w:ascii="Times New Roman" w:hAnsi="Times New Roman" w:cs="Times New Roman"/>
          <w:sz w:val="24"/>
          <w:szCs w:val="24"/>
        </w:rPr>
        <w:t>1</w:t>
      </w:r>
      <w:r w:rsidRPr="008E13E9">
        <w:rPr>
          <w:rFonts w:ascii="Times New Roman" w:hAnsi="Times New Roman" w:cs="Times New Roman"/>
          <w:sz w:val="24"/>
          <w:szCs w:val="24"/>
        </w:rPr>
        <w:t xml:space="preserve">, we can see that maximum number of participants reply that there is a big impact </w:t>
      </w:r>
      <w:r w:rsidR="00C00A69" w:rsidRPr="008E13E9">
        <w:rPr>
          <w:rFonts w:ascii="Times New Roman" w:hAnsi="Times New Roman" w:cs="Times New Roman"/>
          <w:sz w:val="24"/>
          <w:szCs w:val="24"/>
        </w:rPr>
        <w:t xml:space="preserve">on customer loyalty by </w:t>
      </w:r>
      <w:r w:rsidR="00E57E78" w:rsidRPr="008E13E9">
        <w:rPr>
          <w:rFonts w:ascii="Times New Roman" w:hAnsi="Times New Roman" w:cs="Times New Roman"/>
          <w:sz w:val="24"/>
          <w:szCs w:val="24"/>
        </w:rPr>
        <w:t>the length of the credit duration provided to the customer</w:t>
      </w:r>
      <w:r w:rsidR="00C00A69" w:rsidRPr="008E13E9">
        <w:rPr>
          <w:rFonts w:ascii="Times New Roman" w:hAnsi="Times New Roman" w:cs="Times New Roman"/>
          <w:sz w:val="24"/>
          <w:szCs w:val="24"/>
        </w:rPr>
        <w:t>. Whereas minority was opposite to this context. And the numbers we got through survey are 39 (78%) and 11 (22%) accordingly. By which we ca understand that if the credit period is longer</w:t>
      </w:r>
      <w:r w:rsidR="00A313B5" w:rsidRPr="008E13E9">
        <w:rPr>
          <w:rFonts w:ascii="Times New Roman" w:hAnsi="Times New Roman" w:cs="Times New Roman"/>
          <w:sz w:val="24"/>
          <w:szCs w:val="24"/>
        </w:rPr>
        <w:t>,</w:t>
      </w:r>
      <w:r w:rsidR="00C00A69" w:rsidRPr="008E13E9">
        <w:rPr>
          <w:rFonts w:ascii="Times New Roman" w:hAnsi="Times New Roman" w:cs="Times New Roman"/>
          <w:sz w:val="24"/>
          <w:szCs w:val="24"/>
        </w:rPr>
        <w:t xml:space="preserve"> the customer can be more satisfied and can become loyal otherwise shorter period will be hard to repay the credit on time. </w:t>
      </w:r>
    </w:p>
    <w:p w14:paraId="0C094AFA" w14:textId="5D193A89" w:rsidR="005E7714" w:rsidRPr="008E13E9" w:rsidRDefault="00164D17" w:rsidP="00190383">
      <w:pPr>
        <w:pStyle w:val="Heading3"/>
        <w:spacing w:line="360" w:lineRule="auto"/>
        <w:jc w:val="both"/>
        <w:rPr>
          <w:rFonts w:ascii="Times New Roman" w:hAnsi="Times New Roman" w:cs="Times New Roman"/>
          <w:color w:val="000000" w:themeColor="text1"/>
        </w:rPr>
      </w:pPr>
      <w:bookmarkStart w:id="99" w:name="_Toc102998907"/>
      <w:r w:rsidRPr="008E13E9">
        <w:rPr>
          <w:rFonts w:ascii="Times New Roman" w:hAnsi="Times New Roman" w:cs="Times New Roman"/>
          <w:color w:val="000000" w:themeColor="text1"/>
        </w:rPr>
        <w:lastRenderedPageBreak/>
        <w:t xml:space="preserve">Impacts on customer loyalty by Interest </w:t>
      </w:r>
      <w:r w:rsidR="00182B75" w:rsidRPr="008E13E9">
        <w:rPr>
          <w:rFonts w:ascii="Times New Roman" w:hAnsi="Times New Roman" w:cs="Times New Roman"/>
          <w:color w:val="000000" w:themeColor="text1"/>
        </w:rPr>
        <w:t>R</w:t>
      </w:r>
      <w:r w:rsidRPr="008E13E9">
        <w:rPr>
          <w:rFonts w:ascii="Times New Roman" w:hAnsi="Times New Roman" w:cs="Times New Roman"/>
          <w:color w:val="000000" w:themeColor="text1"/>
        </w:rPr>
        <w:t>ate:</w:t>
      </w:r>
      <w:bookmarkEnd w:id="99"/>
    </w:p>
    <w:p w14:paraId="7913B871" w14:textId="7343EE6A" w:rsidR="001B2876" w:rsidRDefault="001B2876" w:rsidP="00190383">
      <w:pPr>
        <w:pStyle w:val="Caption"/>
        <w:keepNext/>
        <w:spacing w:line="360" w:lineRule="auto"/>
        <w:rPr>
          <w:rFonts w:ascii="Times New Roman" w:hAnsi="Times New Roman" w:cs="Times New Roman"/>
          <w:b/>
          <w:bCs/>
          <w:i w:val="0"/>
          <w:iCs w:val="0"/>
          <w:color w:val="auto"/>
          <w:sz w:val="24"/>
          <w:szCs w:val="24"/>
        </w:rPr>
      </w:pPr>
      <w:bookmarkStart w:id="100" w:name="_Toc101970008"/>
      <w:r w:rsidRPr="008E13E9">
        <w:rPr>
          <w:rFonts w:ascii="Times New Roman" w:hAnsi="Times New Roman" w:cs="Times New Roman"/>
          <w:b/>
          <w:bCs/>
          <w:i w:val="0"/>
          <w:iCs w:val="0"/>
          <w:color w:val="auto"/>
          <w:sz w:val="24"/>
          <w:szCs w:val="24"/>
        </w:rPr>
        <w:t xml:space="preserve">Table </w:t>
      </w:r>
      <w:r w:rsidRPr="008E13E9">
        <w:rPr>
          <w:rFonts w:ascii="Times New Roman" w:hAnsi="Times New Roman" w:cs="Times New Roman"/>
          <w:b/>
          <w:bCs/>
          <w:i w:val="0"/>
          <w:iCs w:val="0"/>
          <w:color w:val="auto"/>
          <w:sz w:val="24"/>
          <w:szCs w:val="24"/>
        </w:rPr>
        <w:fldChar w:fldCharType="begin"/>
      </w:r>
      <w:r w:rsidRPr="008E13E9">
        <w:rPr>
          <w:rFonts w:ascii="Times New Roman" w:hAnsi="Times New Roman" w:cs="Times New Roman"/>
          <w:b/>
          <w:bCs/>
          <w:i w:val="0"/>
          <w:iCs w:val="0"/>
          <w:color w:val="auto"/>
          <w:sz w:val="24"/>
          <w:szCs w:val="24"/>
        </w:rPr>
        <w:instrText xml:space="preserve"> SEQ Table \* ARABIC </w:instrText>
      </w:r>
      <w:r w:rsidRPr="008E13E9">
        <w:rPr>
          <w:rFonts w:ascii="Times New Roman" w:hAnsi="Times New Roman" w:cs="Times New Roman"/>
          <w:b/>
          <w:bCs/>
          <w:i w:val="0"/>
          <w:iCs w:val="0"/>
          <w:color w:val="auto"/>
          <w:sz w:val="24"/>
          <w:szCs w:val="24"/>
        </w:rPr>
        <w:fldChar w:fldCharType="separate"/>
      </w:r>
      <w:r w:rsidR="00E90085">
        <w:rPr>
          <w:rFonts w:ascii="Times New Roman" w:hAnsi="Times New Roman" w:cs="Times New Roman"/>
          <w:b/>
          <w:bCs/>
          <w:i w:val="0"/>
          <w:iCs w:val="0"/>
          <w:noProof/>
          <w:color w:val="auto"/>
          <w:sz w:val="24"/>
          <w:szCs w:val="24"/>
        </w:rPr>
        <w:t>15</w:t>
      </w:r>
      <w:r w:rsidRPr="008E13E9">
        <w:rPr>
          <w:rFonts w:ascii="Times New Roman" w:hAnsi="Times New Roman" w:cs="Times New Roman"/>
          <w:b/>
          <w:bCs/>
          <w:i w:val="0"/>
          <w:iCs w:val="0"/>
          <w:color w:val="auto"/>
          <w:sz w:val="24"/>
          <w:szCs w:val="24"/>
        </w:rPr>
        <w:fldChar w:fldCharType="end"/>
      </w:r>
      <w:r w:rsidRPr="008E13E9">
        <w:rPr>
          <w:rFonts w:ascii="Times New Roman" w:hAnsi="Times New Roman" w:cs="Times New Roman"/>
          <w:b/>
          <w:bCs/>
          <w:i w:val="0"/>
          <w:iCs w:val="0"/>
          <w:color w:val="auto"/>
          <w:sz w:val="24"/>
          <w:szCs w:val="24"/>
        </w:rPr>
        <w:t>: Impacts on customer loyalty by Interest Rate.</w:t>
      </w:r>
      <w:bookmarkEnd w:id="100"/>
    </w:p>
    <w:tbl>
      <w:tblPr>
        <w:tblStyle w:val="TableGrid"/>
        <w:tblW w:w="0" w:type="auto"/>
        <w:jc w:val="center"/>
        <w:tblLook w:val="04A0" w:firstRow="1" w:lastRow="0" w:firstColumn="1" w:lastColumn="0" w:noHBand="0" w:noVBand="1"/>
      </w:tblPr>
      <w:tblGrid>
        <w:gridCol w:w="1170"/>
        <w:gridCol w:w="1254"/>
        <w:gridCol w:w="1275"/>
        <w:gridCol w:w="1226"/>
        <w:gridCol w:w="1125"/>
        <w:gridCol w:w="1415"/>
      </w:tblGrid>
      <w:tr w:rsidR="00EB2A27" w:rsidRPr="008E13E9" w14:paraId="5E0DF945" w14:textId="77777777" w:rsidTr="005B1C26">
        <w:trPr>
          <w:jc w:val="center"/>
        </w:trPr>
        <w:tc>
          <w:tcPr>
            <w:tcW w:w="7465" w:type="dxa"/>
            <w:gridSpan w:val="6"/>
          </w:tcPr>
          <w:p w14:paraId="5A788EDF" w14:textId="300958B3" w:rsidR="00EB2A27" w:rsidRPr="008E13E9" w:rsidRDefault="00EB2A27" w:rsidP="005B1C26">
            <w:pPr>
              <w:spacing w:line="360" w:lineRule="auto"/>
              <w:jc w:val="center"/>
              <w:rPr>
                <w:rFonts w:ascii="Times New Roman" w:hAnsi="Times New Roman" w:cs="Times New Roman"/>
                <w:sz w:val="24"/>
                <w:szCs w:val="24"/>
              </w:rPr>
            </w:pPr>
            <w:r w:rsidRPr="008E13E9">
              <w:rPr>
                <w:rFonts w:ascii="Times New Roman" w:hAnsi="Times New Roman" w:cs="Times New Roman"/>
                <w:sz w:val="24"/>
                <w:szCs w:val="24"/>
              </w:rPr>
              <w:t>Consumer loyalty is significantly impacted by high interest rates on customer borrowings.</w:t>
            </w:r>
          </w:p>
        </w:tc>
      </w:tr>
      <w:tr w:rsidR="00446F39" w:rsidRPr="008E13E9" w14:paraId="3807407D" w14:textId="14BB9196" w:rsidTr="00446F39">
        <w:trPr>
          <w:jc w:val="center"/>
        </w:trPr>
        <w:tc>
          <w:tcPr>
            <w:tcW w:w="2424" w:type="dxa"/>
            <w:gridSpan w:val="2"/>
          </w:tcPr>
          <w:p w14:paraId="5920BA5C" w14:textId="77777777" w:rsidR="00446F39" w:rsidRPr="008E13E9" w:rsidRDefault="00446F39" w:rsidP="005B1C26">
            <w:pPr>
              <w:spacing w:line="360" w:lineRule="auto"/>
              <w:jc w:val="center"/>
              <w:rPr>
                <w:rFonts w:ascii="Times New Roman" w:hAnsi="Times New Roman" w:cs="Times New Roman"/>
                <w:sz w:val="24"/>
                <w:szCs w:val="24"/>
              </w:rPr>
            </w:pPr>
            <w:r w:rsidRPr="008E13E9">
              <w:rPr>
                <w:rFonts w:ascii="Times New Roman" w:hAnsi="Times New Roman" w:cs="Times New Roman"/>
                <w:sz w:val="24"/>
                <w:szCs w:val="24"/>
              </w:rPr>
              <w:t>Agree</w:t>
            </w:r>
          </w:p>
        </w:tc>
        <w:tc>
          <w:tcPr>
            <w:tcW w:w="2501" w:type="dxa"/>
            <w:gridSpan w:val="2"/>
          </w:tcPr>
          <w:p w14:paraId="579A43A5" w14:textId="77777777" w:rsidR="00446F39" w:rsidRPr="008E13E9" w:rsidRDefault="00446F39" w:rsidP="005B1C26">
            <w:pPr>
              <w:spacing w:line="360" w:lineRule="auto"/>
              <w:jc w:val="center"/>
              <w:rPr>
                <w:rFonts w:ascii="Times New Roman" w:hAnsi="Times New Roman" w:cs="Times New Roman"/>
                <w:sz w:val="24"/>
                <w:szCs w:val="24"/>
              </w:rPr>
            </w:pPr>
            <w:r w:rsidRPr="008E13E9">
              <w:rPr>
                <w:rFonts w:ascii="Times New Roman" w:hAnsi="Times New Roman" w:cs="Times New Roman"/>
                <w:sz w:val="24"/>
                <w:szCs w:val="24"/>
              </w:rPr>
              <w:t>Disagree</w:t>
            </w:r>
          </w:p>
        </w:tc>
        <w:tc>
          <w:tcPr>
            <w:tcW w:w="1125" w:type="dxa"/>
          </w:tcPr>
          <w:p w14:paraId="5422042E" w14:textId="77777777" w:rsidR="00446F39" w:rsidRPr="008E13E9" w:rsidRDefault="00446F39" w:rsidP="00446F39">
            <w:pPr>
              <w:spacing w:line="360" w:lineRule="auto"/>
              <w:rPr>
                <w:rFonts w:ascii="Times New Roman" w:hAnsi="Times New Roman" w:cs="Times New Roman"/>
                <w:sz w:val="24"/>
                <w:szCs w:val="24"/>
              </w:rPr>
            </w:pPr>
            <w:r>
              <w:rPr>
                <w:rFonts w:ascii="Times New Roman" w:hAnsi="Times New Roman" w:cs="Times New Roman"/>
                <w:sz w:val="24"/>
                <w:szCs w:val="24"/>
              </w:rPr>
              <w:t>Mean</w:t>
            </w:r>
          </w:p>
        </w:tc>
        <w:tc>
          <w:tcPr>
            <w:tcW w:w="1415" w:type="dxa"/>
          </w:tcPr>
          <w:p w14:paraId="7ACCEBF9" w14:textId="3F4E4D0B" w:rsidR="00446F39" w:rsidRPr="008E13E9" w:rsidRDefault="00446F39" w:rsidP="00446F39">
            <w:pPr>
              <w:spacing w:line="360" w:lineRule="auto"/>
              <w:rPr>
                <w:rFonts w:ascii="Times New Roman" w:hAnsi="Times New Roman" w:cs="Times New Roman"/>
                <w:sz w:val="24"/>
                <w:szCs w:val="24"/>
              </w:rPr>
            </w:pPr>
            <w:r>
              <w:rPr>
                <w:rFonts w:ascii="Times New Roman" w:hAnsi="Times New Roman" w:cs="Times New Roman"/>
                <w:sz w:val="24"/>
                <w:szCs w:val="24"/>
              </w:rPr>
              <w:t>SD</w:t>
            </w:r>
          </w:p>
        </w:tc>
      </w:tr>
      <w:tr w:rsidR="00446F39" w:rsidRPr="008E13E9" w14:paraId="09EE24BF" w14:textId="005A7091" w:rsidTr="00446F39">
        <w:trPr>
          <w:jc w:val="center"/>
        </w:trPr>
        <w:tc>
          <w:tcPr>
            <w:tcW w:w="1170" w:type="dxa"/>
          </w:tcPr>
          <w:p w14:paraId="0941C4D8" w14:textId="769988CF" w:rsidR="00446F39" w:rsidRPr="008E13E9" w:rsidRDefault="00446F39" w:rsidP="005B1C26">
            <w:pPr>
              <w:spacing w:line="360" w:lineRule="auto"/>
              <w:rPr>
                <w:rFonts w:ascii="Times New Roman" w:hAnsi="Times New Roman" w:cs="Times New Roman"/>
                <w:sz w:val="24"/>
                <w:szCs w:val="24"/>
              </w:rPr>
            </w:pPr>
            <w:r w:rsidRPr="008E13E9">
              <w:rPr>
                <w:rFonts w:ascii="Times New Roman" w:hAnsi="Times New Roman" w:cs="Times New Roman"/>
                <w:sz w:val="24"/>
                <w:szCs w:val="24"/>
              </w:rPr>
              <w:t>43 (86%)</w:t>
            </w:r>
          </w:p>
        </w:tc>
        <w:tc>
          <w:tcPr>
            <w:tcW w:w="1254" w:type="dxa"/>
            <w:tcBorders>
              <w:bottom w:val="single" w:sz="4" w:space="0" w:color="auto"/>
            </w:tcBorders>
          </w:tcPr>
          <w:p w14:paraId="3B29463F" w14:textId="77777777" w:rsidR="00446F39" w:rsidRPr="008E13E9" w:rsidRDefault="00446F39" w:rsidP="005B1C26">
            <w:pPr>
              <w:spacing w:line="360" w:lineRule="auto"/>
              <w:rPr>
                <w:rFonts w:ascii="Times New Roman" w:hAnsi="Times New Roman" w:cs="Times New Roman"/>
                <w:sz w:val="24"/>
                <w:szCs w:val="24"/>
              </w:rPr>
            </w:pPr>
            <w:r>
              <w:rPr>
                <w:rFonts w:ascii="Times New Roman" w:hAnsi="Times New Roman" w:cs="Times New Roman"/>
                <w:sz w:val="24"/>
                <w:szCs w:val="24"/>
              </w:rPr>
              <w:t>1 (Score)</w:t>
            </w:r>
          </w:p>
        </w:tc>
        <w:tc>
          <w:tcPr>
            <w:tcW w:w="1275" w:type="dxa"/>
          </w:tcPr>
          <w:p w14:paraId="3978A612" w14:textId="586EE12F" w:rsidR="00446F39" w:rsidRPr="008E13E9" w:rsidRDefault="00446F39" w:rsidP="005B1C26">
            <w:pPr>
              <w:spacing w:line="360" w:lineRule="auto"/>
              <w:rPr>
                <w:rFonts w:ascii="Times New Roman" w:hAnsi="Times New Roman" w:cs="Times New Roman"/>
                <w:sz w:val="24"/>
                <w:szCs w:val="24"/>
              </w:rPr>
            </w:pPr>
            <w:r w:rsidRPr="008E13E9">
              <w:rPr>
                <w:rFonts w:ascii="Times New Roman" w:hAnsi="Times New Roman" w:cs="Times New Roman"/>
                <w:sz w:val="24"/>
                <w:szCs w:val="24"/>
              </w:rPr>
              <w:t>7 (14%)</w:t>
            </w:r>
          </w:p>
        </w:tc>
        <w:tc>
          <w:tcPr>
            <w:tcW w:w="1226" w:type="dxa"/>
          </w:tcPr>
          <w:p w14:paraId="6487C971" w14:textId="77777777" w:rsidR="00446F39" w:rsidRPr="008E13E9" w:rsidRDefault="00446F39" w:rsidP="005B1C26">
            <w:pPr>
              <w:spacing w:line="360" w:lineRule="auto"/>
              <w:rPr>
                <w:rFonts w:ascii="Times New Roman" w:hAnsi="Times New Roman" w:cs="Times New Roman"/>
                <w:sz w:val="24"/>
                <w:szCs w:val="24"/>
              </w:rPr>
            </w:pPr>
            <w:r>
              <w:rPr>
                <w:rFonts w:ascii="Times New Roman" w:hAnsi="Times New Roman" w:cs="Times New Roman"/>
                <w:sz w:val="24"/>
                <w:szCs w:val="24"/>
              </w:rPr>
              <w:t>2 (Score)</w:t>
            </w:r>
          </w:p>
        </w:tc>
        <w:tc>
          <w:tcPr>
            <w:tcW w:w="1125" w:type="dxa"/>
          </w:tcPr>
          <w:p w14:paraId="4847EA23" w14:textId="2C2CA7F3" w:rsidR="00446F39" w:rsidRPr="008E13E9" w:rsidRDefault="00446F39" w:rsidP="00446F39">
            <w:pPr>
              <w:spacing w:line="360" w:lineRule="auto"/>
              <w:rPr>
                <w:rFonts w:ascii="Times New Roman" w:hAnsi="Times New Roman" w:cs="Times New Roman"/>
                <w:sz w:val="24"/>
                <w:szCs w:val="24"/>
              </w:rPr>
            </w:pPr>
            <w:r>
              <w:rPr>
                <w:rFonts w:ascii="Times New Roman" w:hAnsi="Times New Roman" w:cs="Times New Roman"/>
                <w:sz w:val="24"/>
                <w:szCs w:val="24"/>
              </w:rPr>
              <w:t>1.14</w:t>
            </w:r>
          </w:p>
        </w:tc>
        <w:tc>
          <w:tcPr>
            <w:tcW w:w="1415" w:type="dxa"/>
          </w:tcPr>
          <w:p w14:paraId="289D24E6" w14:textId="06B1835E" w:rsidR="00446F39" w:rsidRPr="00446F39" w:rsidRDefault="00446F39" w:rsidP="00446F39">
            <w:pPr>
              <w:rPr>
                <w:rFonts w:ascii="Calibri" w:hAnsi="Calibri" w:cs="Calibri"/>
                <w:color w:val="000000"/>
              </w:rPr>
            </w:pPr>
            <w:r>
              <w:rPr>
                <w:rFonts w:ascii="Calibri" w:hAnsi="Calibri" w:cs="Calibri"/>
                <w:color w:val="000000"/>
              </w:rPr>
              <w:t>0.52915</w:t>
            </w:r>
          </w:p>
        </w:tc>
      </w:tr>
    </w:tbl>
    <w:p w14:paraId="4C9D51A4" w14:textId="428CFEF4" w:rsidR="00FC5FB5" w:rsidRPr="008E13E9" w:rsidRDefault="00FC5FB5" w:rsidP="00190383">
      <w:pPr>
        <w:spacing w:line="360" w:lineRule="auto"/>
        <w:jc w:val="both"/>
        <w:rPr>
          <w:rFonts w:ascii="Times New Roman" w:hAnsi="Times New Roman" w:cs="Times New Roman"/>
          <w:b/>
          <w:bCs/>
          <w:sz w:val="24"/>
          <w:szCs w:val="24"/>
        </w:rPr>
      </w:pPr>
    </w:p>
    <w:p w14:paraId="6AE30981" w14:textId="547EFA0C" w:rsidR="001B2876" w:rsidRPr="008E13E9" w:rsidRDefault="001B2876" w:rsidP="00190383">
      <w:pPr>
        <w:pStyle w:val="Caption"/>
        <w:keepNext/>
        <w:spacing w:line="360" w:lineRule="auto"/>
        <w:jc w:val="both"/>
        <w:rPr>
          <w:rFonts w:ascii="Times New Roman" w:hAnsi="Times New Roman" w:cs="Times New Roman"/>
          <w:b/>
          <w:bCs/>
          <w:i w:val="0"/>
          <w:iCs w:val="0"/>
          <w:color w:val="auto"/>
          <w:sz w:val="24"/>
          <w:szCs w:val="24"/>
        </w:rPr>
      </w:pPr>
      <w:bookmarkStart w:id="101" w:name="_Toc100701405"/>
      <w:r w:rsidRPr="008E13E9">
        <w:rPr>
          <w:rFonts w:ascii="Times New Roman" w:hAnsi="Times New Roman" w:cs="Times New Roman"/>
          <w:b/>
          <w:bCs/>
          <w:i w:val="0"/>
          <w:iCs w:val="0"/>
          <w:color w:val="auto"/>
          <w:sz w:val="24"/>
          <w:szCs w:val="24"/>
        </w:rPr>
        <w:t xml:space="preserve">Figure </w:t>
      </w:r>
      <w:r w:rsidRPr="008E13E9">
        <w:rPr>
          <w:rFonts w:ascii="Times New Roman" w:hAnsi="Times New Roman" w:cs="Times New Roman"/>
          <w:b/>
          <w:bCs/>
          <w:i w:val="0"/>
          <w:iCs w:val="0"/>
          <w:color w:val="auto"/>
          <w:sz w:val="24"/>
          <w:szCs w:val="24"/>
        </w:rPr>
        <w:fldChar w:fldCharType="begin"/>
      </w:r>
      <w:r w:rsidRPr="008E13E9">
        <w:rPr>
          <w:rFonts w:ascii="Times New Roman" w:hAnsi="Times New Roman" w:cs="Times New Roman"/>
          <w:b/>
          <w:bCs/>
          <w:i w:val="0"/>
          <w:iCs w:val="0"/>
          <w:color w:val="auto"/>
          <w:sz w:val="24"/>
          <w:szCs w:val="24"/>
        </w:rPr>
        <w:instrText xml:space="preserve"> SEQ Figure \* ARABIC </w:instrText>
      </w:r>
      <w:r w:rsidRPr="008E13E9">
        <w:rPr>
          <w:rFonts w:ascii="Times New Roman" w:hAnsi="Times New Roman" w:cs="Times New Roman"/>
          <w:b/>
          <w:bCs/>
          <w:i w:val="0"/>
          <w:iCs w:val="0"/>
          <w:color w:val="auto"/>
          <w:sz w:val="24"/>
          <w:szCs w:val="24"/>
        </w:rPr>
        <w:fldChar w:fldCharType="separate"/>
      </w:r>
      <w:r w:rsidR="005375DD">
        <w:rPr>
          <w:rFonts w:ascii="Times New Roman" w:hAnsi="Times New Roman" w:cs="Times New Roman"/>
          <w:b/>
          <w:bCs/>
          <w:i w:val="0"/>
          <w:iCs w:val="0"/>
          <w:noProof/>
          <w:color w:val="auto"/>
          <w:sz w:val="24"/>
          <w:szCs w:val="24"/>
        </w:rPr>
        <w:t>12</w:t>
      </w:r>
      <w:r w:rsidRPr="008E13E9">
        <w:rPr>
          <w:rFonts w:ascii="Times New Roman" w:hAnsi="Times New Roman" w:cs="Times New Roman"/>
          <w:b/>
          <w:bCs/>
          <w:i w:val="0"/>
          <w:iCs w:val="0"/>
          <w:color w:val="auto"/>
          <w:sz w:val="24"/>
          <w:szCs w:val="24"/>
        </w:rPr>
        <w:fldChar w:fldCharType="end"/>
      </w:r>
      <w:r w:rsidRPr="008E13E9">
        <w:rPr>
          <w:rFonts w:ascii="Times New Roman" w:hAnsi="Times New Roman" w:cs="Times New Roman"/>
          <w:b/>
          <w:bCs/>
          <w:i w:val="0"/>
          <w:iCs w:val="0"/>
          <w:color w:val="auto"/>
          <w:sz w:val="24"/>
          <w:szCs w:val="24"/>
        </w:rPr>
        <w:t>:  Impacts on customer loyalty by Interest Rate.</w:t>
      </w:r>
      <w:bookmarkEnd w:id="101"/>
    </w:p>
    <w:p w14:paraId="361DA1F2" w14:textId="4CFB6501" w:rsidR="00BA0070" w:rsidRPr="008E13E9" w:rsidRDefault="00BA0070" w:rsidP="00190383">
      <w:pPr>
        <w:spacing w:line="360" w:lineRule="auto"/>
        <w:jc w:val="center"/>
        <w:rPr>
          <w:rFonts w:ascii="Times New Roman" w:hAnsi="Times New Roman" w:cs="Times New Roman"/>
          <w:sz w:val="24"/>
          <w:szCs w:val="24"/>
        </w:rPr>
      </w:pPr>
      <w:r w:rsidRPr="008E13E9">
        <w:rPr>
          <w:rFonts w:ascii="Times New Roman" w:hAnsi="Times New Roman" w:cs="Times New Roman"/>
          <w:noProof/>
        </w:rPr>
        <w:drawing>
          <wp:inline distT="0" distB="0" distL="0" distR="0" wp14:anchorId="635EAB80" wp14:editId="02B3BFF2">
            <wp:extent cx="4572000" cy="2743200"/>
            <wp:effectExtent l="0" t="0" r="0" b="0"/>
            <wp:docPr id="11" name="Chart 11">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B064CB8D-F3EA-4B26-882D-0FB10A1AAF3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352EF4FC" w14:textId="6579310D" w:rsidR="00BA0070" w:rsidRPr="008E13E9" w:rsidRDefault="00BA0070" w:rsidP="00190383">
      <w:pPr>
        <w:spacing w:line="360" w:lineRule="auto"/>
        <w:jc w:val="both"/>
        <w:rPr>
          <w:rFonts w:ascii="Times New Roman" w:hAnsi="Times New Roman" w:cs="Times New Roman"/>
          <w:sz w:val="24"/>
          <w:szCs w:val="24"/>
        </w:rPr>
      </w:pPr>
    </w:p>
    <w:p w14:paraId="70BDDF11" w14:textId="2F4F3D2C" w:rsidR="00BA0070" w:rsidRPr="008E13E9" w:rsidRDefault="0001236F"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 xml:space="preserve">There a slight relationship between customer loyalty and </w:t>
      </w:r>
      <w:r w:rsidR="00C9498C" w:rsidRPr="008E13E9">
        <w:rPr>
          <w:rFonts w:ascii="Times New Roman" w:hAnsi="Times New Roman" w:cs="Times New Roman"/>
          <w:sz w:val="24"/>
          <w:szCs w:val="24"/>
        </w:rPr>
        <w:t xml:space="preserve">credit interest rate. </w:t>
      </w:r>
      <w:r w:rsidR="00B965A6" w:rsidRPr="008E13E9">
        <w:rPr>
          <w:rFonts w:ascii="Times New Roman" w:hAnsi="Times New Roman" w:cs="Times New Roman"/>
          <w:sz w:val="24"/>
          <w:szCs w:val="24"/>
        </w:rPr>
        <w:t xml:space="preserve">From the above table and figure we can see that 43 people out of 50 </w:t>
      </w:r>
      <w:r w:rsidR="0004431D" w:rsidRPr="008E13E9">
        <w:rPr>
          <w:rFonts w:ascii="Times New Roman" w:hAnsi="Times New Roman" w:cs="Times New Roman"/>
          <w:sz w:val="24"/>
          <w:szCs w:val="24"/>
        </w:rPr>
        <w:t>respondents</w:t>
      </w:r>
      <w:r w:rsidR="00B965A6" w:rsidRPr="008E13E9">
        <w:rPr>
          <w:rFonts w:ascii="Times New Roman" w:hAnsi="Times New Roman" w:cs="Times New Roman"/>
          <w:sz w:val="24"/>
          <w:szCs w:val="24"/>
        </w:rPr>
        <w:t xml:space="preserve"> that Consumer loyalty is significantly impacted by high interest rates on customer borrowings on the other hand only 7 people out of 50 disagreed that Consumer loyalty is significantly not impacted by high interest rates on customer borrowings. </w:t>
      </w:r>
      <w:r w:rsidR="006024CA" w:rsidRPr="008E13E9">
        <w:rPr>
          <w:rFonts w:ascii="Times New Roman" w:hAnsi="Times New Roman" w:cs="Times New Roman"/>
          <w:sz w:val="24"/>
          <w:szCs w:val="24"/>
        </w:rPr>
        <w:t xml:space="preserve">And the proportions from the figure we can see are </w:t>
      </w:r>
      <w:r w:rsidR="0004431D" w:rsidRPr="008E13E9">
        <w:rPr>
          <w:rFonts w:ascii="Times New Roman" w:hAnsi="Times New Roman" w:cs="Times New Roman"/>
          <w:sz w:val="24"/>
          <w:szCs w:val="24"/>
        </w:rPr>
        <w:t>86% and 14% respectively.</w:t>
      </w:r>
      <w:r w:rsidR="00040313" w:rsidRPr="008E13E9">
        <w:rPr>
          <w:rFonts w:ascii="Times New Roman" w:hAnsi="Times New Roman" w:cs="Times New Roman"/>
          <w:sz w:val="24"/>
          <w:szCs w:val="24"/>
        </w:rPr>
        <w:t xml:space="preserve"> From that information we can assume that lower interest can make the customer more loyal and higher interest can make their customers more disloyal to their services.</w:t>
      </w:r>
    </w:p>
    <w:p w14:paraId="3F0AA90D" w14:textId="170434DD" w:rsidR="004038BA" w:rsidRPr="008E13E9" w:rsidRDefault="004038BA" w:rsidP="00190383">
      <w:pPr>
        <w:spacing w:line="360" w:lineRule="auto"/>
        <w:jc w:val="both"/>
        <w:rPr>
          <w:rFonts w:ascii="Times New Roman" w:hAnsi="Times New Roman" w:cs="Times New Roman"/>
          <w:sz w:val="24"/>
          <w:szCs w:val="24"/>
        </w:rPr>
      </w:pPr>
    </w:p>
    <w:p w14:paraId="463D8E68" w14:textId="3CE7C71D" w:rsidR="00BA0070" w:rsidRPr="008E13E9" w:rsidRDefault="00E00075" w:rsidP="00190383">
      <w:pPr>
        <w:pStyle w:val="Heading3"/>
        <w:spacing w:line="360" w:lineRule="auto"/>
        <w:jc w:val="both"/>
        <w:rPr>
          <w:rFonts w:ascii="Times New Roman" w:hAnsi="Times New Roman" w:cs="Times New Roman"/>
          <w:color w:val="000000" w:themeColor="text1"/>
        </w:rPr>
      </w:pPr>
      <w:bookmarkStart w:id="102" w:name="_Toc102998908"/>
      <w:r w:rsidRPr="008E13E9">
        <w:rPr>
          <w:rFonts w:ascii="Times New Roman" w:hAnsi="Times New Roman" w:cs="Times New Roman"/>
          <w:color w:val="000000" w:themeColor="text1"/>
        </w:rPr>
        <w:lastRenderedPageBreak/>
        <w:t>Impacts on customer loyalty by Collection Policy:</w:t>
      </w:r>
      <w:bookmarkEnd w:id="102"/>
    </w:p>
    <w:p w14:paraId="3C70B785" w14:textId="4DF4C68A" w:rsidR="00553C79" w:rsidRDefault="00553C79" w:rsidP="00190383">
      <w:pPr>
        <w:pStyle w:val="Caption"/>
        <w:keepNext/>
        <w:spacing w:line="360" w:lineRule="auto"/>
        <w:rPr>
          <w:rFonts w:ascii="Times New Roman" w:hAnsi="Times New Roman" w:cs="Times New Roman"/>
          <w:b/>
          <w:bCs/>
          <w:i w:val="0"/>
          <w:iCs w:val="0"/>
          <w:color w:val="auto"/>
          <w:sz w:val="24"/>
          <w:szCs w:val="24"/>
        </w:rPr>
      </w:pPr>
      <w:bookmarkStart w:id="103" w:name="_Toc101970009"/>
      <w:r w:rsidRPr="008E13E9">
        <w:rPr>
          <w:rFonts w:ascii="Times New Roman" w:hAnsi="Times New Roman" w:cs="Times New Roman"/>
          <w:b/>
          <w:bCs/>
          <w:i w:val="0"/>
          <w:iCs w:val="0"/>
          <w:color w:val="auto"/>
          <w:sz w:val="24"/>
          <w:szCs w:val="24"/>
        </w:rPr>
        <w:t xml:space="preserve">Table </w:t>
      </w:r>
      <w:r w:rsidRPr="008E13E9">
        <w:rPr>
          <w:rFonts w:ascii="Times New Roman" w:hAnsi="Times New Roman" w:cs="Times New Roman"/>
          <w:b/>
          <w:bCs/>
          <w:i w:val="0"/>
          <w:iCs w:val="0"/>
          <w:color w:val="auto"/>
          <w:sz w:val="24"/>
          <w:szCs w:val="24"/>
        </w:rPr>
        <w:fldChar w:fldCharType="begin"/>
      </w:r>
      <w:r w:rsidRPr="008E13E9">
        <w:rPr>
          <w:rFonts w:ascii="Times New Roman" w:hAnsi="Times New Roman" w:cs="Times New Roman"/>
          <w:b/>
          <w:bCs/>
          <w:i w:val="0"/>
          <w:iCs w:val="0"/>
          <w:color w:val="auto"/>
          <w:sz w:val="24"/>
          <w:szCs w:val="24"/>
        </w:rPr>
        <w:instrText xml:space="preserve"> SEQ Table \* ARABIC </w:instrText>
      </w:r>
      <w:r w:rsidRPr="008E13E9">
        <w:rPr>
          <w:rFonts w:ascii="Times New Roman" w:hAnsi="Times New Roman" w:cs="Times New Roman"/>
          <w:b/>
          <w:bCs/>
          <w:i w:val="0"/>
          <w:iCs w:val="0"/>
          <w:color w:val="auto"/>
          <w:sz w:val="24"/>
          <w:szCs w:val="24"/>
        </w:rPr>
        <w:fldChar w:fldCharType="separate"/>
      </w:r>
      <w:r w:rsidR="00E90085">
        <w:rPr>
          <w:rFonts w:ascii="Times New Roman" w:hAnsi="Times New Roman" w:cs="Times New Roman"/>
          <w:b/>
          <w:bCs/>
          <w:i w:val="0"/>
          <w:iCs w:val="0"/>
          <w:noProof/>
          <w:color w:val="auto"/>
          <w:sz w:val="24"/>
          <w:szCs w:val="24"/>
        </w:rPr>
        <w:t>16</w:t>
      </w:r>
      <w:r w:rsidRPr="008E13E9">
        <w:rPr>
          <w:rFonts w:ascii="Times New Roman" w:hAnsi="Times New Roman" w:cs="Times New Roman"/>
          <w:b/>
          <w:bCs/>
          <w:i w:val="0"/>
          <w:iCs w:val="0"/>
          <w:color w:val="auto"/>
          <w:sz w:val="24"/>
          <w:szCs w:val="24"/>
        </w:rPr>
        <w:fldChar w:fldCharType="end"/>
      </w:r>
      <w:r w:rsidRPr="008E13E9">
        <w:rPr>
          <w:rFonts w:ascii="Times New Roman" w:hAnsi="Times New Roman" w:cs="Times New Roman"/>
          <w:b/>
          <w:bCs/>
          <w:i w:val="0"/>
          <w:iCs w:val="0"/>
          <w:color w:val="auto"/>
          <w:sz w:val="24"/>
          <w:szCs w:val="24"/>
        </w:rPr>
        <w:t>:  Impacts on customer loyalty by Collection Policy.</w:t>
      </w:r>
      <w:bookmarkEnd w:id="103"/>
    </w:p>
    <w:p w14:paraId="2EC55D6B" w14:textId="649D93E2" w:rsidR="00EB2A27" w:rsidRDefault="00EB2A27" w:rsidP="00EB2A27"/>
    <w:tbl>
      <w:tblPr>
        <w:tblStyle w:val="TableGrid"/>
        <w:tblW w:w="0" w:type="auto"/>
        <w:jc w:val="center"/>
        <w:tblLook w:val="04A0" w:firstRow="1" w:lastRow="0" w:firstColumn="1" w:lastColumn="0" w:noHBand="0" w:noVBand="1"/>
      </w:tblPr>
      <w:tblGrid>
        <w:gridCol w:w="1170"/>
        <w:gridCol w:w="1254"/>
        <w:gridCol w:w="1275"/>
        <w:gridCol w:w="1226"/>
        <w:gridCol w:w="1200"/>
        <w:gridCol w:w="1340"/>
      </w:tblGrid>
      <w:tr w:rsidR="00EB2A27" w:rsidRPr="008E13E9" w14:paraId="4A203811" w14:textId="77777777" w:rsidTr="005B1C26">
        <w:trPr>
          <w:jc w:val="center"/>
        </w:trPr>
        <w:tc>
          <w:tcPr>
            <w:tcW w:w="7465" w:type="dxa"/>
            <w:gridSpan w:val="6"/>
          </w:tcPr>
          <w:p w14:paraId="5B183117" w14:textId="643AE40B" w:rsidR="00EB2A27" w:rsidRPr="008E13E9" w:rsidRDefault="00EB2A27" w:rsidP="005B1C26">
            <w:pPr>
              <w:spacing w:line="360" w:lineRule="auto"/>
              <w:jc w:val="center"/>
              <w:rPr>
                <w:rFonts w:ascii="Times New Roman" w:hAnsi="Times New Roman" w:cs="Times New Roman"/>
                <w:sz w:val="24"/>
                <w:szCs w:val="24"/>
              </w:rPr>
            </w:pPr>
            <w:r w:rsidRPr="008E13E9">
              <w:rPr>
                <w:rFonts w:ascii="Times New Roman" w:hAnsi="Times New Roman" w:cs="Times New Roman"/>
                <w:sz w:val="24"/>
                <w:szCs w:val="24"/>
              </w:rPr>
              <w:t>Customers' loyalty is affected by the bank's collection policy, whether strict or liberal, because when the bank seeks to collect outstanding sums, it negatively affects customer happiness.</w:t>
            </w:r>
          </w:p>
        </w:tc>
      </w:tr>
      <w:tr w:rsidR="006A0FC5" w:rsidRPr="008E13E9" w14:paraId="28C69A8C" w14:textId="2B296643" w:rsidTr="006A0FC5">
        <w:trPr>
          <w:jc w:val="center"/>
        </w:trPr>
        <w:tc>
          <w:tcPr>
            <w:tcW w:w="2424" w:type="dxa"/>
            <w:gridSpan w:val="2"/>
          </w:tcPr>
          <w:p w14:paraId="5113AF8E" w14:textId="77777777" w:rsidR="006A0FC5" w:rsidRPr="008E13E9" w:rsidRDefault="006A0FC5" w:rsidP="005B1C26">
            <w:pPr>
              <w:spacing w:line="360" w:lineRule="auto"/>
              <w:jc w:val="center"/>
              <w:rPr>
                <w:rFonts w:ascii="Times New Roman" w:hAnsi="Times New Roman" w:cs="Times New Roman"/>
                <w:sz w:val="24"/>
                <w:szCs w:val="24"/>
              </w:rPr>
            </w:pPr>
            <w:r w:rsidRPr="008E13E9">
              <w:rPr>
                <w:rFonts w:ascii="Times New Roman" w:hAnsi="Times New Roman" w:cs="Times New Roman"/>
                <w:sz w:val="24"/>
                <w:szCs w:val="24"/>
              </w:rPr>
              <w:t>Agree</w:t>
            </w:r>
          </w:p>
        </w:tc>
        <w:tc>
          <w:tcPr>
            <w:tcW w:w="2501" w:type="dxa"/>
            <w:gridSpan w:val="2"/>
          </w:tcPr>
          <w:p w14:paraId="7B42AA15" w14:textId="77777777" w:rsidR="006A0FC5" w:rsidRPr="008E13E9" w:rsidRDefault="006A0FC5" w:rsidP="005B1C26">
            <w:pPr>
              <w:spacing w:line="360" w:lineRule="auto"/>
              <w:jc w:val="center"/>
              <w:rPr>
                <w:rFonts w:ascii="Times New Roman" w:hAnsi="Times New Roman" w:cs="Times New Roman"/>
                <w:sz w:val="24"/>
                <w:szCs w:val="24"/>
              </w:rPr>
            </w:pPr>
            <w:r w:rsidRPr="008E13E9">
              <w:rPr>
                <w:rFonts w:ascii="Times New Roman" w:hAnsi="Times New Roman" w:cs="Times New Roman"/>
                <w:sz w:val="24"/>
                <w:szCs w:val="24"/>
              </w:rPr>
              <w:t>Disagree</w:t>
            </w:r>
          </w:p>
        </w:tc>
        <w:tc>
          <w:tcPr>
            <w:tcW w:w="1200" w:type="dxa"/>
          </w:tcPr>
          <w:p w14:paraId="4783DD1E" w14:textId="77777777" w:rsidR="006A0FC5" w:rsidRPr="008E13E9" w:rsidRDefault="006A0FC5" w:rsidP="006A0FC5">
            <w:pPr>
              <w:spacing w:line="360" w:lineRule="auto"/>
              <w:rPr>
                <w:rFonts w:ascii="Times New Roman" w:hAnsi="Times New Roman" w:cs="Times New Roman"/>
                <w:sz w:val="24"/>
                <w:szCs w:val="24"/>
              </w:rPr>
            </w:pPr>
            <w:r>
              <w:rPr>
                <w:rFonts w:ascii="Times New Roman" w:hAnsi="Times New Roman" w:cs="Times New Roman"/>
                <w:sz w:val="24"/>
                <w:szCs w:val="24"/>
              </w:rPr>
              <w:t>Mean</w:t>
            </w:r>
          </w:p>
        </w:tc>
        <w:tc>
          <w:tcPr>
            <w:tcW w:w="1340" w:type="dxa"/>
          </w:tcPr>
          <w:p w14:paraId="6E44DE05" w14:textId="4077408B" w:rsidR="006A0FC5" w:rsidRPr="008E13E9" w:rsidRDefault="006A0FC5" w:rsidP="006A0FC5">
            <w:pPr>
              <w:spacing w:line="360" w:lineRule="auto"/>
              <w:rPr>
                <w:rFonts w:ascii="Times New Roman" w:hAnsi="Times New Roman" w:cs="Times New Roman"/>
                <w:sz w:val="24"/>
                <w:szCs w:val="24"/>
              </w:rPr>
            </w:pPr>
            <w:r>
              <w:rPr>
                <w:rFonts w:ascii="Times New Roman" w:hAnsi="Times New Roman" w:cs="Times New Roman"/>
                <w:sz w:val="24"/>
                <w:szCs w:val="24"/>
              </w:rPr>
              <w:t>SD</w:t>
            </w:r>
          </w:p>
        </w:tc>
      </w:tr>
      <w:tr w:rsidR="006A0FC5" w:rsidRPr="008E13E9" w14:paraId="097DCD2D" w14:textId="4E25F3F6" w:rsidTr="006A0FC5">
        <w:trPr>
          <w:jc w:val="center"/>
        </w:trPr>
        <w:tc>
          <w:tcPr>
            <w:tcW w:w="1170" w:type="dxa"/>
          </w:tcPr>
          <w:p w14:paraId="6623ADBF" w14:textId="35A658C9" w:rsidR="006A0FC5" w:rsidRPr="008E13E9" w:rsidRDefault="006A0FC5" w:rsidP="005B1C26">
            <w:pPr>
              <w:spacing w:line="360" w:lineRule="auto"/>
              <w:rPr>
                <w:rFonts w:ascii="Times New Roman" w:hAnsi="Times New Roman" w:cs="Times New Roman"/>
                <w:sz w:val="24"/>
                <w:szCs w:val="24"/>
              </w:rPr>
            </w:pPr>
            <w:r w:rsidRPr="008E13E9">
              <w:rPr>
                <w:rFonts w:ascii="Times New Roman" w:hAnsi="Times New Roman" w:cs="Times New Roman"/>
                <w:sz w:val="24"/>
                <w:szCs w:val="24"/>
              </w:rPr>
              <w:t>40 (72%)</w:t>
            </w:r>
          </w:p>
        </w:tc>
        <w:tc>
          <w:tcPr>
            <w:tcW w:w="1254" w:type="dxa"/>
            <w:tcBorders>
              <w:bottom w:val="single" w:sz="4" w:space="0" w:color="auto"/>
            </w:tcBorders>
          </w:tcPr>
          <w:p w14:paraId="01CD5DC5" w14:textId="77777777" w:rsidR="006A0FC5" w:rsidRPr="008E13E9" w:rsidRDefault="006A0FC5" w:rsidP="005B1C26">
            <w:pPr>
              <w:spacing w:line="360" w:lineRule="auto"/>
              <w:rPr>
                <w:rFonts w:ascii="Times New Roman" w:hAnsi="Times New Roman" w:cs="Times New Roman"/>
                <w:sz w:val="24"/>
                <w:szCs w:val="24"/>
              </w:rPr>
            </w:pPr>
            <w:r>
              <w:rPr>
                <w:rFonts w:ascii="Times New Roman" w:hAnsi="Times New Roman" w:cs="Times New Roman"/>
                <w:sz w:val="24"/>
                <w:szCs w:val="24"/>
              </w:rPr>
              <w:t>1 (Score)</w:t>
            </w:r>
          </w:p>
        </w:tc>
        <w:tc>
          <w:tcPr>
            <w:tcW w:w="1275" w:type="dxa"/>
          </w:tcPr>
          <w:p w14:paraId="3E92F8D4" w14:textId="7F4E1CD9" w:rsidR="006A0FC5" w:rsidRPr="008E13E9" w:rsidRDefault="006A0FC5" w:rsidP="005B1C26">
            <w:pPr>
              <w:spacing w:line="360" w:lineRule="auto"/>
              <w:rPr>
                <w:rFonts w:ascii="Times New Roman" w:hAnsi="Times New Roman" w:cs="Times New Roman"/>
                <w:sz w:val="24"/>
                <w:szCs w:val="24"/>
              </w:rPr>
            </w:pPr>
            <w:r w:rsidRPr="008E13E9">
              <w:rPr>
                <w:rFonts w:ascii="Times New Roman" w:hAnsi="Times New Roman" w:cs="Times New Roman"/>
                <w:sz w:val="24"/>
                <w:szCs w:val="24"/>
              </w:rPr>
              <w:t>10 (28%)</w:t>
            </w:r>
          </w:p>
        </w:tc>
        <w:tc>
          <w:tcPr>
            <w:tcW w:w="1226" w:type="dxa"/>
          </w:tcPr>
          <w:p w14:paraId="2760A194" w14:textId="77777777" w:rsidR="006A0FC5" w:rsidRPr="008E13E9" w:rsidRDefault="006A0FC5" w:rsidP="005B1C26">
            <w:pPr>
              <w:spacing w:line="360" w:lineRule="auto"/>
              <w:rPr>
                <w:rFonts w:ascii="Times New Roman" w:hAnsi="Times New Roman" w:cs="Times New Roman"/>
                <w:sz w:val="24"/>
                <w:szCs w:val="24"/>
              </w:rPr>
            </w:pPr>
            <w:r>
              <w:rPr>
                <w:rFonts w:ascii="Times New Roman" w:hAnsi="Times New Roman" w:cs="Times New Roman"/>
                <w:sz w:val="24"/>
                <w:szCs w:val="24"/>
              </w:rPr>
              <w:t>2 (Score)</w:t>
            </w:r>
          </w:p>
        </w:tc>
        <w:tc>
          <w:tcPr>
            <w:tcW w:w="1200" w:type="dxa"/>
          </w:tcPr>
          <w:p w14:paraId="41237CF6" w14:textId="77777777" w:rsidR="006A0FC5" w:rsidRPr="008E13E9" w:rsidRDefault="006A0FC5" w:rsidP="006A0FC5">
            <w:pPr>
              <w:spacing w:line="360" w:lineRule="auto"/>
              <w:rPr>
                <w:rFonts w:ascii="Times New Roman" w:hAnsi="Times New Roman" w:cs="Times New Roman"/>
                <w:sz w:val="24"/>
                <w:szCs w:val="24"/>
              </w:rPr>
            </w:pPr>
            <w:r>
              <w:rPr>
                <w:rFonts w:ascii="Times New Roman" w:hAnsi="Times New Roman" w:cs="Times New Roman"/>
                <w:sz w:val="24"/>
                <w:szCs w:val="24"/>
              </w:rPr>
              <w:t>1.14</w:t>
            </w:r>
          </w:p>
        </w:tc>
        <w:tc>
          <w:tcPr>
            <w:tcW w:w="1340" w:type="dxa"/>
          </w:tcPr>
          <w:p w14:paraId="210CFC8F" w14:textId="41D84572" w:rsidR="006A0FC5" w:rsidRPr="006A0FC5" w:rsidRDefault="006A0FC5" w:rsidP="006A0FC5">
            <w:pPr>
              <w:rPr>
                <w:rFonts w:ascii="Calibri" w:hAnsi="Calibri" w:cs="Calibri"/>
                <w:color w:val="000000"/>
              </w:rPr>
            </w:pPr>
            <w:r>
              <w:rPr>
                <w:rFonts w:ascii="Calibri" w:hAnsi="Calibri" w:cs="Calibri"/>
                <w:color w:val="000000"/>
              </w:rPr>
              <w:t>0.678233</w:t>
            </w:r>
          </w:p>
        </w:tc>
      </w:tr>
    </w:tbl>
    <w:p w14:paraId="6B4C4375" w14:textId="5BE179C2" w:rsidR="00B10364" w:rsidRPr="008E13E9" w:rsidRDefault="00B10364" w:rsidP="00190383">
      <w:pPr>
        <w:spacing w:line="360" w:lineRule="auto"/>
        <w:jc w:val="both"/>
        <w:rPr>
          <w:rFonts w:ascii="Times New Roman" w:hAnsi="Times New Roman" w:cs="Times New Roman"/>
          <w:sz w:val="24"/>
          <w:szCs w:val="24"/>
        </w:rPr>
      </w:pPr>
    </w:p>
    <w:p w14:paraId="43185B67" w14:textId="1C0FFBE9" w:rsidR="00553C79" w:rsidRPr="008E13E9" w:rsidRDefault="00553C79" w:rsidP="00190383">
      <w:pPr>
        <w:pStyle w:val="Caption"/>
        <w:keepNext/>
        <w:spacing w:line="360" w:lineRule="auto"/>
        <w:jc w:val="both"/>
        <w:rPr>
          <w:rFonts w:ascii="Times New Roman" w:hAnsi="Times New Roman" w:cs="Times New Roman"/>
          <w:b/>
          <w:bCs/>
          <w:i w:val="0"/>
          <w:iCs w:val="0"/>
          <w:color w:val="auto"/>
          <w:sz w:val="24"/>
          <w:szCs w:val="24"/>
        </w:rPr>
      </w:pPr>
      <w:bookmarkStart w:id="104" w:name="_Toc100701406"/>
      <w:r w:rsidRPr="008E13E9">
        <w:rPr>
          <w:rFonts w:ascii="Times New Roman" w:hAnsi="Times New Roman" w:cs="Times New Roman"/>
          <w:b/>
          <w:bCs/>
          <w:i w:val="0"/>
          <w:iCs w:val="0"/>
          <w:color w:val="auto"/>
          <w:sz w:val="24"/>
          <w:szCs w:val="24"/>
        </w:rPr>
        <w:t xml:space="preserve">Figure </w:t>
      </w:r>
      <w:r w:rsidRPr="008E13E9">
        <w:rPr>
          <w:rFonts w:ascii="Times New Roman" w:hAnsi="Times New Roman" w:cs="Times New Roman"/>
          <w:b/>
          <w:bCs/>
          <w:i w:val="0"/>
          <w:iCs w:val="0"/>
          <w:color w:val="auto"/>
          <w:sz w:val="24"/>
          <w:szCs w:val="24"/>
        </w:rPr>
        <w:fldChar w:fldCharType="begin"/>
      </w:r>
      <w:r w:rsidRPr="008E13E9">
        <w:rPr>
          <w:rFonts w:ascii="Times New Roman" w:hAnsi="Times New Roman" w:cs="Times New Roman"/>
          <w:b/>
          <w:bCs/>
          <w:i w:val="0"/>
          <w:iCs w:val="0"/>
          <w:color w:val="auto"/>
          <w:sz w:val="24"/>
          <w:szCs w:val="24"/>
        </w:rPr>
        <w:instrText xml:space="preserve"> SEQ Figure \* ARABIC </w:instrText>
      </w:r>
      <w:r w:rsidRPr="008E13E9">
        <w:rPr>
          <w:rFonts w:ascii="Times New Roman" w:hAnsi="Times New Roman" w:cs="Times New Roman"/>
          <w:b/>
          <w:bCs/>
          <w:i w:val="0"/>
          <w:iCs w:val="0"/>
          <w:color w:val="auto"/>
          <w:sz w:val="24"/>
          <w:szCs w:val="24"/>
        </w:rPr>
        <w:fldChar w:fldCharType="separate"/>
      </w:r>
      <w:r w:rsidR="005375DD">
        <w:rPr>
          <w:rFonts w:ascii="Times New Roman" w:hAnsi="Times New Roman" w:cs="Times New Roman"/>
          <w:b/>
          <w:bCs/>
          <w:i w:val="0"/>
          <w:iCs w:val="0"/>
          <w:noProof/>
          <w:color w:val="auto"/>
          <w:sz w:val="24"/>
          <w:szCs w:val="24"/>
        </w:rPr>
        <w:t>13</w:t>
      </w:r>
      <w:r w:rsidRPr="008E13E9">
        <w:rPr>
          <w:rFonts w:ascii="Times New Roman" w:hAnsi="Times New Roman" w:cs="Times New Roman"/>
          <w:b/>
          <w:bCs/>
          <w:i w:val="0"/>
          <w:iCs w:val="0"/>
          <w:color w:val="auto"/>
          <w:sz w:val="24"/>
          <w:szCs w:val="24"/>
        </w:rPr>
        <w:fldChar w:fldCharType="end"/>
      </w:r>
      <w:r w:rsidRPr="008E13E9">
        <w:rPr>
          <w:rFonts w:ascii="Times New Roman" w:hAnsi="Times New Roman" w:cs="Times New Roman"/>
          <w:b/>
          <w:bCs/>
          <w:i w:val="0"/>
          <w:iCs w:val="0"/>
          <w:color w:val="auto"/>
          <w:sz w:val="24"/>
          <w:szCs w:val="24"/>
        </w:rPr>
        <w:t>:  Impacts on customer loyalty by Collection Policy.</w:t>
      </w:r>
      <w:bookmarkEnd w:id="104"/>
    </w:p>
    <w:p w14:paraId="7408ED4D" w14:textId="0B5539FA" w:rsidR="00B10364" w:rsidRPr="008E13E9" w:rsidRDefault="00BA0070" w:rsidP="00190383">
      <w:pPr>
        <w:spacing w:line="360" w:lineRule="auto"/>
        <w:jc w:val="center"/>
        <w:rPr>
          <w:rFonts w:ascii="Times New Roman" w:hAnsi="Times New Roman" w:cs="Times New Roman"/>
          <w:sz w:val="24"/>
          <w:szCs w:val="24"/>
        </w:rPr>
      </w:pPr>
      <w:r w:rsidRPr="008E13E9">
        <w:rPr>
          <w:rFonts w:ascii="Times New Roman" w:hAnsi="Times New Roman" w:cs="Times New Roman"/>
          <w:noProof/>
        </w:rPr>
        <w:drawing>
          <wp:inline distT="0" distB="0" distL="0" distR="0" wp14:anchorId="5F9DD6E7" wp14:editId="10C03827">
            <wp:extent cx="4572000" cy="2743200"/>
            <wp:effectExtent l="0" t="0" r="0" b="0"/>
            <wp:docPr id="12" name="Chart 12">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AE62276-82C6-4C08-BFD1-34962ABC0D1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392BF036" w14:textId="65AB2101" w:rsidR="0024268E" w:rsidRPr="008E13E9" w:rsidRDefault="0024268E" w:rsidP="00190383">
      <w:pPr>
        <w:spacing w:line="360" w:lineRule="auto"/>
        <w:jc w:val="both"/>
        <w:rPr>
          <w:rFonts w:ascii="Times New Roman" w:hAnsi="Times New Roman" w:cs="Times New Roman"/>
          <w:sz w:val="24"/>
          <w:szCs w:val="24"/>
        </w:rPr>
      </w:pPr>
    </w:p>
    <w:p w14:paraId="05E2D76B" w14:textId="22CE88FD" w:rsidR="00BA0070" w:rsidRPr="008E13E9" w:rsidRDefault="00E718AC"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In the table 1</w:t>
      </w:r>
      <w:r w:rsidR="00C30AB0" w:rsidRPr="008E13E9">
        <w:rPr>
          <w:rFonts w:ascii="Times New Roman" w:hAnsi="Times New Roman" w:cs="Times New Roman"/>
          <w:sz w:val="24"/>
          <w:szCs w:val="24"/>
        </w:rPr>
        <w:t>4</w:t>
      </w:r>
      <w:r w:rsidRPr="008E13E9">
        <w:rPr>
          <w:rFonts w:ascii="Times New Roman" w:hAnsi="Times New Roman" w:cs="Times New Roman"/>
          <w:sz w:val="24"/>
          <w:szCs w:val="24"/>
        </w:rPr>
        <w:t xml:space="preserve"> and figure 1</w:t>
      </w:r>
      <w:r w:rsidR="00C30AB0" w:rsidRPr="008E13E9">
        <w:rPr>
          <w:rFonts w:ascii="Times New Roman" w:hAnsi="Times New Roman" w:cs="Times New Roman"/>
          <w:sz w:val="24"/>
          <w:szCs w:val="24"/>
        </w:rPr>
        <w:t>3</w:t>
      </w:r>
      <w:r w:rsidR="004A39C1" w:rsidRPr="008E13E9">
        <w:rPr>
          <w:rFonts w:ascii="Times New Roman" w:hAnsi="Times New Roman" w:cs="Times New Roman"/>
          <w:sz w:val="24"/>
          <w:szCs w:val="24"/>
        </w:rPr>
        <w:t>,</w:t>
      </w:r>
      <w:r w:rsidRPr="008E13E9">
        <w:rPr>
          <w:rFonts w:ascii="Times New Roman" w:hAnsi="Times New Roman" w:cs="Times New Roman"/>
          <w:sz w:val="24"/>
          <w:szCs w:val="24"/>
        </w:rPr>
        <w:t xml:space="preserve"> </w:t>
      </w:r>
      <w:r w:rsidR="00AF0638" w:rsidRPr="008E13E9">
        <w:rPr>
          <w:rFonts w:ascii="Times New Roman" w:hAnsi="Times New Roman" w:cs="Times New Roman"/>
          <w:sz w:val="24"/>
          <w:szCs w:val="24"/>
        </w:rPr>
        <w:t>a question was asked about “Customers</w:t>
      </w:r>
      <w:r w:rsidR="00E31F10" w:rsidRPr="008E13E9">
        <w:rPr>
          <w:rFonts w:ascii="Times New Roman" w:hAnsi="Times New Roman" w:cs="Times New Roman"/>
          <w:sz w:val="24"/>
          <w:szCs w:val="24"/>
        </w:rPr>
        <w:t>’</w:t>
      </w:r>
      <w:r w:rsidR="00AF0638" w:rsidRPr="008E13E9">
        <w:rPr>
          <w:rFonts w:ascii="Times New Roman" w:hAnsi="Times New Roman" w:cs="Times New Roman"/>
          <w:sz w:val="24"/>
          <w:szCs w:val="24"/>
        </w:rPr>
        <w:t xml:space="preserve"> loyalty is affected by the bank</w:t>
      </w:r>
      <w:r w:rsidR="00E31F10" w:rsidRPr="008E13E9">
        <w:rPr>
          <w:rFonts w:ascii="Times New Roman" w:hAnsi="Times New Roman" w:cs="Times New Roman"/>
          <w:sz w:val="24"/>
          <w:szCs w:val="24"/>
        </w:rPr>
        <w:t>’</w:t>
      </w:r>
      <w:r w:rsidR="00AF0638" w:rsidRPr="008E13E9">
        <w:rPr>
          <w:rFonts w:ascii="Times New Roman" w:hAnsi="Times New Roman" w:cs="Times New Roman"/>
          <w:sz w:val="24"/>
          <w:szCs w:val="24"/>
        </w:rPr>
        <w:t>s collection policy, whether strict or liberal, because when the bank seeks to collect</w:t>
      </w:r>
      <w:r w:rsidR="00600B6F" w:rsidRPr="008E13E9">
        <w:rPr>
          <w:rFonts w:ascii="Times New Roman" w:hAnsi="Times New Roman" w:cs="Times New Roman"/>
          <w:sz w:val="24"/>
          <w:szCs w:val="24"/>
        </w:rPr>
        <w:t xml:space="preserve"> </w:t>
      </w:r>
      <w:r w:rsidR="00AF0638" w:rsidRPr="008E13E9">
        <w:rPr>
          <w:rFonts w:ascii="Times New Roman" w:hAnsi="Times New Roman" w:cs="Times New Roman"/>
          <w:sz w:val="24"/>
          <w:szCs w:val="24"/>
        </w:rPr>
        <w:t>outstanding sums, it negatively affects customer happiness”. And to that question 36 p</w:t>
      </w:r>
      <w:r w:rsidR="003342E5" w:rsidRPr="008E13E9">
        <w:rPr>
          <w:rFonts w:ascii="Times New Roman" w:hAnsi="Times New Roman" w:cs="Times New Roman"/>
          <w:sz w:val="24"/>
          <w:szCs w:val="24"/>
        </w:rPr>
        <w:t>eople out of 50 agreed</w:t>
      </w:r>
      <w:r w:rsidR="003D3B5D" w:rsidRPr="008E13E9">
        <w:rPr>
          <w:rFonts w:ascii="Times New Roman" w:hAnsi="Times New Roman" w:cs="Times New Roman"/>
          <w:sz w:val="24"/>
          <w:szCs w:val="24"/>
        </w:rPr>
        <w:t xml:space="preserve"> </w:t>
      </w:r>
      <w:r w:rsidR="004343C6" w:rsidRPr="008E13E9">
        <w:rPr>
          <w:rFonts w:ascii="Times New Roman" w:hAnsi="Times New Roman" w:cs="Times New Roman"/>
          <w:sz w:val="24"/>
          <w:szCs w:val="24"/>
        </w:rPr>
        <w:t>that it has a great Impacts on customer loyalty by Collection policy and</w:t>
      </w:r>
      <w:r w:rsidR="003342E5" w:rsidRPr="008E13E9">
        <w:rPr>
          <w:rFonts w:ascii="Times New Roman" w:hAnsi="Times New Roman" w:cs="Times New Roman"/>
          <w:sz w:val="24"/>
          <w:szCs w:val="24"/>
        </w:rPr>
        <w:t xml:space="preserve"> 14 people disagreed</w:t>
      </w:r>
      <w:r w:rsidR="004343C6" w:rsidRPr="008E13E9">
        <w:rPr>
          <w:rFonts w:ascii="Times New Roman" w:hAnsi="Times New Roman" w:cs="Times New Roman"/>
          <w:sz w:val="24"/>
          <w:szCs w:val="24"/>
        </w:rPr>
        <w:t xml:space="preserve"> to the question</w:t>
      </w:r>
      <w:r w:rsidR="003342E5" w:rsidRPr="008E13E9">
        <w:rPr>
          <w:rFonts w:ascii="Times New Roman" w:hAnsi="Times New Roman" w:cs="Times New Roman"/>
          <w:sz w:val="24"/>
          <w:szCs w:val="24"/>
        </w:rPr>
        <w:t>. And the figures are 72% and 28% successively. And we can assume that strict collection policy can make the customer unhappy and flexible collection policy can make the customers happy.</w:t>
      </w:r>
    </w:p>
    <w:p w14:paraId="74100A8E" w14:textId="004B9EA4" w:rsidR="005E7714" w:rsidRPr="008E13E9" w:rsidRDefault="00AA7C46" w:rsidP="00190383">
      <w:pPr>
        <w:pStyle w:val="Heading3"/>
        <w:spacing w:line="360" w:lineRule="auto"/>
        <w:jc w:val="both"/>
        <w:rPr>
          <w:rFonts w:ascii="Times New Roman" w:hAnsi="Times New Roman" w:cs="Times New Roman"/>
          <w:color w:val="000000" w:themeColor="text1"/>
        </w:rPr>
      </w:pPr>
      <w:bookmarkStart w:id="105" w:name="_Toc102998909"/>
      <w:r w:rsidRPr="008E13E9">
        <w:rPr>
          <w:rFonts w:ascii="Times New Roman" w:hAnsi="Times New Roman" w:cs="Times New Roman"/>
          <w:color w:val="000000" w:themeColor="text1"/>
        </w:rPr>
        <w:lastRenderedPageBreak/>
        <w:t>Impacts on customer loyalty by Credit Expansion P</w:t>
      </w:r>
      <w:r w:rsidR="008D64AD" w:rsidRPr="008E13E9">
        <w:rPr>
          <w:rFonts w:ascii="Times New Roman" w:hAnsi="Times New Roman" w:cs="Times New Roman"/>
          <w:color w:val="000000" w:themeColor="text1"/>
        </w:rPr>
        <w:t>olicy</w:t>
      </w:r>
      <w:r w:rsidRPr="008E13E9">
        <w:rPr>
          <w:rFonts w:ascii="Times New Roman" w:hAnsi="Times New Roman" w:cs="Times New Roman"/>
          <w:color w:val="000000" w:themeColor="text1"/>
        </w:rPr>
        <w:t>:</w:t>
      </w:r>
      <w:bookmarkEnd w:id="105"/>
    </w:p>
    <w:p w14:paraId="38F15559" w14:textId="1A5FF857" w:rsidR="00D1587E" w:rsidRDefault="00D1587E" w:rsidP="00190383">
      <w:pPr>
        <w:pStyle w:val="Caption"/>
        <w:keepNext/>
        <w:spacing w:line="360" w:lineRule="auto"/>
        <w:rPr>
          <w:rFonts w:ascii="Times New Roman" w:hAnsi="Times New Roman" w:cs="Times New Roman"/>
          <w:b/>
          <w:bCs/>
          <w:i w:val="0"/>
          <w:iCs w:val="0"/>
          <w:color w:val="auto"/>
          <w:sz w:val="24"/>
          <w:szCs w:val="24"/>
        </w:rPr>
      </w:pPr>
      <w:bookmarkStart w:id="106" w:name="_Toc101970010"/>
      <w:r w:rsidRPr="008E13E9">
        <w:rPr>
          <w:rFonts w:ascii="Times New Roman" w:hAnsi="Times New Roman" w:cs="Times New Roman"/>
          <w:b/>
          <w:bCs/>
          <w:i w:val="0"/>
          <w:iCs w:val="0"/>
          <w:color w:val="auto"/>
          <w:sz w:val="24"/>
          <w:szCs w:val="24"/>
        </w:rPr>
        <w:t xml:space="preserve">Table </w:t>
      </w:r>
      <w:r w:rsidRPr="008E13E9">
        <w:rPr>
          <w:rFonts w:ascii="Times New Roman" w:hAnsi="Times New Roman" w:cs="Times New Roman"/>
          <w:b/>
          <w:bCs/>
          <w:i w:val="0"/>
          <w:iCs w:val="0"/>
          <w:color w:val="auto"/>
          <w:sz w:val="24"/>
          <w:szCs w:val="24"/>
        </w:rPr>
        <w:fldChar w:fldCharType="begin"/>
      </w:r>
      <w:r w:rsidRPr="008E13E9">
        <w:rPr>
          <w:rFonts w:ascii="Times New Roman" w:hAnsi="Times New Roman" w:cs="Times New Roman"/>
          <w:b/>
          <w:bCs/>
          <w:i w:val="0"/>
          <w:iCs w:val="0"/>
          <w:color w:val="auto"/>
          <w:sz w:val="24"/>
          <w:szCs w:val="24"/>
        </w:rPr>
        <w:instrText xml:space="preserve"> SEQ Table \* ARABIC </w:instrText>
      </w:r>
      <w:r w:rsidRPr="008E13E9">
        <w:rPr>
          <w:rFonts w:ascii="Times New Roman" w:hAnsi="Times New Roman" w:cs="Times New Roman"/>
          <w:b/>
          <w:bCs/>
          <w:i w:val="0"/>
          <w:iCs w:val="0"/>
          <w:color w:val="auto"/>
          <w:sz w:val="24"/>
          <w:szCs w:val="24"/>
        </w:rPr>
        <w:fldChar w:fldCharType="separate"/>
      </w:r>
      <w:r w:rsidR="00E90085">
        <w:rPr>
          <w:rFonts w:ascii="Times New Roman" w:hAnsi="Times New Roman" w:cs="Times New Roman"/>
          <w:b/>
          <w:bCs/>
          <w:i w:val="0"/>
          <w:iCs w:val="0"/>
          <w:noProof/>
          <w:color w:val="auto"/>
          <w:sz w:val="24"/>
          <w:szCs w:val="24"/>
        </w:rPr>
        <w:t>17</w:t>
      </w:r>
      <w:r w:rsidRPr="008E13E9">
        <w:rPr>
          <w:rFonts w:ascii="Times New Roman" w:hAnsi="Times New Roman" w:cs="Times New Roman"/>
          <w:b/>
          <w:bCs/>
          <w:i w:val="0"/>
          <w:iCs w:val="0"/>
          <w:color w:val="auto"/>
          <w:sz w:val="24"/>
          <w:szCs w:val="24"/>
        </w:rPr>
        <w:fldChar w:fldCharType="end"/>
      </w:r>
      <w:r w:rsidRPr="008E13E9">
        <w:rPr>
          <w:rFonts w:ascii="Times New Roman" w:hAnsi="Times New Roman" w:cs="Times New Roman"/>
          <w:b/>
          <w:bCs/>
          <w:i w:val="0"/>
          <w:iCs w:val="0"/>
          <w:color w:val="auto"/>
          <w:sz w:val="24"/>
          <w:szCs w:val="24"/>
        </w:rPr>
        <w:t>:  Impacts on customer loyalty by Credit Expansion Policy.</w:t>
      </w:r>
      <w:bookmarkEnd w:id="106"/>
    </w:p>
    <w:tbl>
      <w:tblPr>
        <w:tblStyle w:val="TableGrid"/>
        <w:tblW w:w="0" w:type="auto"/>
        <w:jc w:val="center"/>
        <w:tblLook w:val="04A0" w:firstRow="1" w:lastRow="0" w:firstColumn="1" w:lastColumn="0" w:noHBand="0" w:noVBand="1"/>
      </w:tblPr>
      <w:tblGrid>
        <w:gridCol w:w="1170"/>
        <w:gridCol w:w="1254"/>
        <w:gridCol w:w="1275"/>
        <w:gridCol w:w="1226"/>
        <w:gridCol w:w="1290"/>
        <w:gridCol w:w="1250"/>
      </w:tblGrid>
      <w:tr w:rsidR="00814ADA" w:rsidRPr="008E13E9" w14:paraId="22782323" w14:textId="77777777" w:rsidTr="005B1C26">
        <w:trPr>
          <w:jc w:val="center"/>
        </w:trPr>
        <w:tc>
          <w:tcPr>
            <w:tcW w:w="7465" w:type="dxa"/>
            <w:gridSpan w:val="6"/>
          </w:tcPr>
          <w:p w14:paraId="23983D65" w14:textId="6FBC1E17" w:rsidR="00814ADA" w:rsidRPr="008E13E9" w:rsidRDefault="00814ADA" w:rsidP="005B1C26">
            <w:pPr>
              <w:spacing w:line="360" w:lineRule="auto"/>
              <w:jc w:val="center"/>
              <w:rPr>
                <w:rFonts w:ascii="Times New Roman" w:hAnsi="Times New Roman" w:cs="Times New Roman"/>
                <w:sz w:val="24"/>
                <w:szCs w:val="24"/>
              </w:rPr>
            </w:pPr>
            <w:r w:rsidRPr="008E13E9">
              <w:rPr>
                <w:rFonts w:ascii="Times New Roman" w:hAnsi="Times New Roman" w:cs="Times New Roman"/>
                <w:sz w:val="24"/>
                <w:szCs w:val="24"/>
              </w:rPr>
              <w:t>When compared to banks with low credit limits, those with credit policies that allow large amounts of loans to be granted to customers will have higher customer loyalty.</w:t>
            </w:r>
          </w:p>
        </w:tc>
      </w:tr>
      <w:tr w:rsidR="004539E0" w:rsidRPr="008E13E9" w14:paraId="7C6C9EDD" w14:textId="5AB19E83" w:rsidTr="004539E0">
        <w:trPr>
          <w:jc w:val="center"/>
        </w:trPr>
        <w:tc>
          <w:tcPr>
            <w:tcW w:w="2424" w:type="dxa"/>
            <w:gridSpan w:val="2"/>
          </w:tcPr>
          <w:p w14:paraId="75E8A837" w14:textId="77777777" w:rsidR="004539E0" w:rsidRPr="008E13E9" w:rsidRDefault="004539E0" w:rsidP="005B1C26">
            <w:pPr>
              <w:spacing w:line="360" w:lineRule="auto"/>
              <w:jc w:val="center"/>
              <w:rPr>
                <w:rFonts w:ascii="Times New Roman" w:hAnsi="Times New Roman" w:cs="Times New Roman"/>
                <w:sz w:val="24"/>
                <w:szCs w:val="24"/>
              </w:rPr>
            </w:pPr>
            <w:r w:rsidRPr="008E13E9">
              <w:rPr>
                <w:rFonts w:ascii="Times New Roman" w:hAnsi="Times New Roman" w:cs="Times New Roman"/>
                <w:sz w:val="24"/>
                <w:szCs w:val="24"/>
              </w:rPr>
              <w:t>Agree</w:t>
            </w:r>
          </w:p>
        </w:tc>
        <w:tc>
          <w:tcPr>
            <w:tcW w:w="2501" w:type="dxa"/>
            <w:gridSpan w:val="2"/>
          </w:tcPr>
          <w:p w14:paraId="798A3027" w14:textId="77777777" w:rsidR="004539E0" w:rsidRPr="008E13E9" w:rsidRDefault="004539E0" w:rsidP="005B1C26">
            <w:pPr>
              <w:spacing w:line="360" w:lineRule="auto"/>
              <w:jc w:val="center"/>
              <w:rPr>
                <w:rFonts w:ascii="Times New Roman" w:hAnsi="Times New Roman" w:cs="Times New Roman"/>
                <w:sz w:val="24"/>
                <w:szCs w:val="24"/>
              </w:rPr>
            </w:pPr>
            <w:r w:rsidRPr="008E13E9">
              <w:rPr>
                <w:rFonts w:ascii="Times New Roman" w:hAnsi="Times New Roman" w:cs="Times New Roman"/>
                <w:sz w:val="24"/>
                <w:szCs w:val="24"/>
              </w:rPr>
              <w:t>Disagree</w:t>
            </w:r>
          </w:p>
        </w:tc>
        <w:tc>
          <w:tcPr>
            <w:tcW w:w="1290" w:type="dxa"/>
          </w:tcPr>
          <w:p w14:paraId="456630D8" w14:textId="77777777" w:rsidR="004539E0" w:rsidRPr="008E13E9" w:rsidRDefault="004539E0" w:rsidP="004539E0">
            <w:pPr>
              <w:spacing w:line="360" w:lineRule="auto"/>
              <w:rPr>
                <w:rFonts w:ascii="Times New Roman" w:hAnsi="Times New Roman" w:cs="Times New Roman"/>
                <w:sz w:val="24"/>
                <w:szCs w:val="24"/>
              </w:rPr>
            </w:pPr>
            <w:r>
              <w:rPr>
                <w:rFonts w:ascii="Times New Roman" w:hAnsi="Times New Roman" w:cs="Times New Roman"/>
                <w:sz w:val="24"/>
                <w:szCs w:val="24"/>
              </w:rPr>
              <w:t>Mean</w:t>
            </w:r>
          </w:p>
        </w:tc>
        <w:tc>
          <w:tcPr>
            <w:tcW w:w="1250" w:type="dxa"/>
          </w:tcPr>
          <w:p w14:paraId="6B1AEE8A" w14:textId="45812EE6" w:rsidR="004539E0" w:rsidRPr="008E13E9" w:rsidRDefault="004539E0" w:rsidP="004539E0">
            <w:pPr>
              <w:spacing w:line="360" w:lineRule="auto"/>
              <w:rPr>
                <w:rFonts w:ascii="Times New Roman" w:hAnsi="Times New Roman" w:cs="Times New Roman"/>
                <w:sz w:val="24"/>
                <w:szCs w:val="24"/>
              </w:rPr>
            </w:pPr>
            <w:r>
              <w:rPr>
                <w:rFonts w:ascii="Times New Roman" w:hAnsi="Times New Roman" w:cs="Times New Roman"/>
                <w:sz w:val="24"/>
                <w:szCs w:val="24"/>
              </w:rPr>
              <w:t>SD</w:t>
            </w:r>
          </w:p>
        </w:tc>
      </w:tr>
      <w:tr w:rsidR="004539E0" w:rsidRPr="008E13E9" w14:paraId="6F562471" w14:textId="6E38D4D6" w:rsidTr="004539E0">
        <w:trPr>
          <w:jc w:val="center"/>
        </w:trPr>
        <w:tc>
          <w:tcPr>
            <w:tcW w:w="1170" w:type="dxa"/>
          </w:tcPr>
          <w:p w14:paraId="6E1780AA" w14:textId="487C191D" w:rsidR="004539E0" w:rsidRPr="008E13E9" w:rsidRDefault="004539E0" w:rsidP="00814ADA">
            <w:pPr>
              <w:spacing w:line="360" w:lineRule="auto"/>
              <w:rPr>
                <w:rFonts w:ascii="Times New Roman" w:hAnsi="Times New Roman" w:cs="Times New Roman"/>
                <w:sz w:val="24"/>
                <w:szCs w:val="24"/>
              </w:rPr>
            </w:pPr>
            <w:r w:rsidRPr="008E13E9">
              <w:rPr>
                <w:rFonts w:ascii="Times New Roman" w:hAnsi="Times New Roman" w:cs="Times New Roman"/>
                <w:sz w:val="24"/>
                <w:szCs w:val="24"/>
              </w:rPr>
              <w:t>34 (68%)</w:t>
            </w:r>
          </w:p>
        </w:tc>
        <w:tc>
          <w:tcPr>
            <w:tcW w:w="1254" w:type="dxa"/>
            <w:tcBorders>
              <w:bottom w:val="single" w:sz="4" w:space="0" w:color="auto"/>
            </w:tcBorders>
          </w:tcPr>
          <w:p w14:paraId="16AFE7AE" w14:textId="77777777" w:rsidR="004539E0" w:rsidRPr="008E13E9" w:rsidRDefault="004539E0" w:rsidP="00814ADA">
            <w:pPr>
              <w:spacing w:line="360" w:lineRule="auto"/>
              <w:rPr>
                <w:rFonts w:ascii="Times New Roman" w:hAnsi="Times New Roman" w:cs="Times New Roman"/>
                <w:sz w:val="24"/>
                <w:szCs w:val="24"/>
              </w:rPr>
            </w:pPr>
            <w:r>
              <w:rPr>
                <w:rFonts w:ascii="Times New Roman" w:hAnsi="Times New Roman" w:cs="Times New Roman"/>
                <w:sz w:val="24"/>
                <w:szCs w:val="24"/>
              </w:rPr>
              <w:t>1 (Score)</w:t>
            </w:r>
          </w:p>
        </w:tc>
        <w:tc>
          <w:tcPr>
            <w:tcW w:w="1275" w:type="dxa"/>
          </w:tcPr>
          <w:p w14:paraId="7557C3AB" w14:textId="54E6F57E" w:rsidR="004539E0" w:rsidRPr="008E13E9" w:rsidRDefault="004539E0" w:rsidP="00814ADA">
            <w:pPr>
              <w:spacing w:line="360" w:lineRule="auto"/>
              <w:rPr>
                <w:rFonts w:ascii="Times New Roman" w:hAnsi="Times New Roman" w:cs="Times New Roman"/>
                <w:sz w:val="24"/>
                <w:szCs w:val="24"/>
              </w:rPr>
            </w:pPr>
            <w:r w:rsidRPr="008E13E9">
              <w:rPr>
                <w:rFonts w:ascii="Times New Roman" w:hAnsi="Times New Roman" w:cs="Times New Roman"/>
                <w:sz w:val="24"/>
                <w:szCs w:val="24"/>
              </w:rPr>
              <w:t>16 (32%)</w:t>
            </w:r>
          </w:p>
        </w:tc>
        <w:tc>
          <w:tcPr>
            <w:tcW w:w="1226" w:type="dxa"/>
          </w:tcPr>
          <w:p w14:paraId="42FA5F92" w14:textId="77777777" w:rsidR="004539E0" w:rsidRPr="008E13E9" w:rsidRDefault="004539E0" w:rsidP="00814ADA">
            <w:pPr>
              <w:spacing w:line="360" w:lineRule="auto"/>
              <w:rPr>
                <w:rFonts w:ascii="Times New Roman" w:hAnsi="Times New Roman" w:cs="Times New Roman"/>
                <w:sz w:val="24"/>
                <w:szCs w:val="24"/>
              </w:rPr>
            </w:pPr>
            <w:r>
              <w:rPr>
                <w:rFonts w:ascii="Times New Roman" w:hAnsi="Times New Roman" w:cs="Times New Roman"/>
                <w:sz w:val="24"/>
                <w:szCs w:val="24"/>
              </w:rPr>
              <w:t>2 (Score)</w:t>
            </w:r>
          </w:p>
        </w:tc>
        <w:tc>
          <w:tcPr>
            <w:tcW w:w="1290" w:type="dxa"/>
          </w:tcPr>
          <w:p w14:paraId="1A3145F9" w14:textId="131B58C0" w:rsidR="004539E0" w:rsidRPr="008E13E9" w:rsidRDefault="004539E0" w:rsidP="004539E0">
            <w:pPr>
              <w:spacing w:line="360" w:lineRule="auto"/>
              <w:rPr>
                <w:rFonts w:ascii="Times New Roman" w:hAnsi="Times New Roman" w:cs="Times New Roman"/>
                <w:sz w:val="24"/>
                <w:szCs w:val="24"/>
              </w:rPr>
            </w:pPr>
            <w:r>
              <w:rPr>
                <w:rFonts w:ascii="Times New Roman" w:hAnsi="Times New Roman" w:cs="Times New Roman"/>
                <w:sz w:val="24"/>
                <w:szCs w:val="24"/>
              </w:rPr>
              <w:t>1.32</w:t>
            </w:r>
          </w:p>
        </w:tc>
        <w:tc>
          <w:tcPr>
            <w:tcW w:w="1250" w:type="dxa"/>
          </w:tcPr>
          <w:p w14:paraId="154A04B7" w14:textId="39E4A944" w:rsidR="004539E0" w:rsidRPr="004539E0" w:rsidRDefault="004539E0" w:rsidP="004539E0">
            <w:pPr>
              <w:rPr>
                <w:rFonts w:ascii="Calibri" w:hAnsi="Calibri" w:cs="Calibri"/>
                <w:color w:val="000000"/>
              </w:rPr>
            </w:pPr>
            <w:r>
              <w:rPr>
                <w:rFonts w:ascii="Calibri" w:hAnsi="Calibri" w:cs="Calibri"/>
                <w:color w:val="000000"/>
              </w:rPr>
              <w:t>0.8</w:t>
            </w:r>
          </w:p>
        </w:tc>
      </w:tr>
    </w:tbl>
    <w:p w14:paraId="43E470B9" w14:textId="2DC54213" w:rsidR="00BA0070" w:rsidRPr="008E13E9" w:rsidRDefault="00BA0070" w:rsidP="00190383">
      <w:pPr>
        <w:spacing w:line="360" w:lineRule="auto"/>
        <w:jc w:val="both"/>
        <w:rPr>
          <w:rFonts w:ascii="Times New Roman" w:hAnsi="Times New Roman" w:cs="Times New Roman"/>
          <w:sz w:val="24"/>
          <w:szCs w:val="24"/>
        </w:rPr>
      </w:pPr>
    </w:p>
    <w:p w14:paraId="31E80362" w14:textId="69FB685B" w:rsidR="00D1587E" w:rsidRPr="008E13E9" w:rsidRDefault="00D1587E" w:rsidP="00190383">
      <w:pPr>
        <w:pStyle w:val="Caption"/>
        <w:keepNext/>
        <w:spacing w:line="360" w:lineRule="auto"/>
        <w:jc w:val="both"/>
        <w:rPr>
          <w:rFonts w:ascii="Times New Roman" w:hAnsi="Times New Roman" w:cs="Times New Roman"/>
          <w:b/>
          <w:bCs/>
          <w:i w:val="0"/>
          <w:iCs w:val="0"/>
          <w:color w:val="auto"/>
          <w:sz w:val="24"/>
          <w:szCs w:val="24"/>
        </w:rPr>
      </w:pPr>
      <w:bookmarkStart w:id="107" w:name="_Toc100701407"/>
      <w:r w:rsidRPr="008E13E9">
        <w:rPr>
          <w:rFonts w:ascii="Times New Roman" w:hAnsi="Times New Roman" w:cs="Times New Roman"/>
          <w:b/>
          <w:bCs/>
          <w:i w:val="0"/>
          <w:iCs w:val="0"/>
          <w:color w:val="auto"/>
          <w:sz w:val="24"/>
          <w:szCs w:val="24"/>
        </w:rPr>
        <w:t xml:space="preserve">Figure </w:t>
      </w:r>
      <w:r w:rsidRPr="008E13E9">
        <w:rPr>
          <w:rFonts w:ascii="Times New Roman" w:hAnsi="Times New Roman" w:cs="Times New Roman"/>
          <w:b/>
          <w:bCs/>
          <w:i w:val="0"/>
          <w:iCs w:val="0"/>
          <w:color w:val="auto"/>
          <w:sz w:val="24"/>
          <w:szCs w:val="24"/>
        </w:rPr>
        <w:fldChar w:fldCharType="begin"/>
      </w:r>
      <w:r w:rsidRPr="008E13E9">
        <w:rPr>
          <w:rFonts w:ascii="Times New Roman" w:hAnsi="Times New Roman" w:cs="Times New Roman"/>
          <w:b/>
          <w:bCs/>
          <w:i w:val="0"/>
          <w:iCs w:val="0"/>
          <w:color w:val="auto"/>
          <w:sz w:val="24"/>
          <w:szCs w:val="24"/>
        </w:rPr>
        <w:instrText xml:space="preserve"> SEQ Figure \* ARABIC </w:instrText>
      </w:r>
      <w:r w:rsidRPr="008E13E9">
        <w:rPr>
          <w:rFonts w:ascii="Times New Roman" w:hAnsi="Times New Roman" w:cs="Times New Roman"/>
          <w:b/>
          <w:bCs/>
          <w:i w:val="0"/>
          <w:iCs w:val="0"/>
          <w:color w:val="auto"/>
          <w:sz w:val="24"/>
          <w:szCs w:val="24"/>
        </w:rPr>
        <w:fldChar w:fldCharType="separate"/>
      </w:r>
      <w:r w:rsidR="005375DD">
        <w:rPr>
          <w:rFonts w:ascii="Times New Roman" w:hAnsi="Times New Roman" w:cs="Times New Roman"/>
          <w:b/>
          <w:bCs/>
          <w:i w:val="0"/>
          <w:iCs w:val="0"/>
          <w:noProof/>
          <w:color w:val="auto"/>
          <w:sz w:val="24"/>
          <w:szCs w:val="24"/>
        </w:rPr>
        <w:t>14</w:t>
      </w:r>
      <w:r w:rsidRPr="008E13E9">
        <w:rPr>
          <w:rFonts w:ascii="Times New Roman" w:hAnsi="Times New Roman" w:cs="Times New Roman"/>
          <w:b/>
          <w:bCs/>
          <w:i w:val="0"/>
          <w:iCs w:val="0"/>
          <w:color w:val="auto"/>
          <w:sz w:val="24"/>
          <w:szCs w:val="24"/>
        </w:rPr>
        <w:fldChar w:fldCharType="end"/>
      </w:r>
      <w:r w:rsidRPr="008E13E9">
        <w:rPr>
          <w:rFonts w:ascii="Times New Roman" w:hAnsi="Times New Roman" w:cs="Times New Roman"/>
          <w:b/>
          <w:bCs/>
          <w:i w:val="0"/>
          <w:iCs w:val="0"/>
          <w:color w:val="auto"/>
          <w:sz w:val="24"/>
          <w:szCs w:val="24"/>
        </w:rPr>
        <w:t>:  Impacts on customer loyalty by Credit Expansion Policy.</w:t>
      </w:r>
      <w:bookmarkEnd w:id="107"/>
    </w:p>
    <w:p w14:paraId="038496B7" w14:textId="38DB7E18" w:rsidR="00BA0070" w:rsidRPr="008E13E9" w:rsidRDefault="00BA0070" w:rsidP="00190383">
      <w:pPr>
        <w:spacing w:line="360" w:lineRule="auto"/>
        <w:jc w:val="center"/>
        <w:rPr>
          <w:rFonts w:ascii="Times New Roman" w:hAnsi="Times New Roman" w:cs="Times New Roman"/>
          <w:sz w:val="24"/>
          <w:szCs w:val="24"/>
        </w:rPr>
      </w:pPr>
      <w:r w:rsidRPr="008E13E9">
        <w:rPr>
          <w:rFonts w:ascii="Times New Roman" w:hAnsi="Times New Roman" w:cs="Times New Roman"/>
          <w:noProof/>
        </w:rPr>
        <w:drawing>
          <wp:inline distT="0" distB="0" distL="0" distR="0" wp14:anchorId="57812F7E" wp14:editId="2AA4D2DA">
            <wp:extent cx="4572000" cy="2743200"/>
            <wp:effectExtent l="0" t="0" r="0" b="0"/>
            <wp:docPr id="13" name="Chart 13">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AC50AB2-01B8-49EB-A7AF-8BDEED767ED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1B977121" w14:textId="5E9AA3FD" w:rsidR="00B10364" w:rsidRPr="008E13E9" w:rsidRDefault="00B10364" w:rsidP="00190383">
      <w:pPr>
        <w:spacing w:line="360" w:lineRule="auto"/>
        <w:jc w:val="both"/>
        <w:rPr>
          <w:rFonts w:ascii="Times New Roman" w:hAnsi="Times New Roman" w:cs="Times New Roman"/>
          <w:sz w:val="24"/>
          <w:szCs w:val="24"/>
        </w:rPr>
      </w:pPr>
    </w:p>
    <w:p w14:paraId="5A203A2D" w14:textId="1321FF24" w:rsidR="00D3042C" w:rsidRPr="008E13E9" w:rsidRDefault="00275455"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From the table no 1</w:t>
      </w:r>
      <w:r w:rsidR="00264A94" w:rsidRPr="008E13E9">
        <w:rPr>
          <w:rFonts w:ascii="Times New Roman" w:hAnsi="Times New Roman" w:cs="Times New Roman"/>
          <w:sz w:val="24"/>
          <w:szCs w:val="24"/>
        </w:rPr>
        <w:t>5</w:t>
      </w:r>
      <w:r w:rsidRPr="008E13E9">
        <w:rPr>
          <w:rFonts w:ascii="Times New Roman" w:hAnsi="Times New Roman" w:cs="Times New Roman"/>
          <w:sz w:val="24"/>
          <w:szCs w:val="24"/>
        </w:rPr>
        <w:t xml:space="preserve"> and figure 1</w:t>
      </w:r>
      <w:r w:rsidR="00264A94" w:rsidRPr="008E13E9">
        <w:rPr>
          <w:rFonts w:ascii="Times New Roman" w:hAnsi="Times New Roman" w:cs="Times New Roman"/>
          <w:sz w:val="24"/>
          <w:szCs w:val="24"/>
        </w:rPr>
        <w:t>4</w:t>
      </w:r>
      <w:r w:rsidRPr="008E13E9">
        <w:rPr>
          <w:rFonts w:ascii="Times New Roman" w:hAnsi="Times New Roman" w:cs="Times New Roman"/>
          <w:sz w:val="24"/>
          <w:szCs w:val="24"/>
        </w:rPr>
        <w:t xml:space="preserve"> I sho</w:t>
      </w:r>
      <w:r w:rsidR="00A7469E" w:rsidRPr="008E13E9">
        <w:rPr>
          <w:rFonts w:ascii="Times New Roman" w:hAnsi="Times New Roman" w:cs="Times New Roman"/>
          <w:sz w:val="24"/>
          <w:szCs w:val="24"/>
        </w:rPr>
        <w:t xml:space="preserve">wed that 34 people agreed that with high </w:t>
      </w:r>
      <w:r w:rsidR="001E3A75" w:rsidRPr="008E13E9">
        <w:rPr>
          <w:rFonts w:ascii="Times New Roman" w:hAnsi="Times New Roman" w:cs="Times New Roman"/>
          <w:sz w:val="24"/>
          <w:szCs w:val="24"/>
        </w:rPr>
        <w:t>credit limit can increase customer loyalty where 16 people disagreed to this term. And the proportions we can find are 68% and 32% accordingly. That means there is a customer loyalty impact in this credit expansion policy. But from all the policies we can see this policy has less impact on customer loyalty.</w:t>
      </w:r>
      <w:r w:rsidR="00F0543C" w:rsidRPr="008E13E9">
        <w:rPr>
          <w:rFonts w:ascii="Times New Roman" w:hAnsi="Times New Roman" w:cs="Times New Roman"/>
          <w:sz w:val="24"/>
          <w:szCs w:val="24"/>
        </w:rPr>
        <w:t xml:space="preserve"> From this we can understand that customers loyalty is less dependent on this policy than others.</w:t>
      </w:r>
    </w:p>
    <w:p w14:paraId="1A45BA95" w14:textId="7CCC918F" w:rsidR="009B6E44" w:rsidRPr="008E13E9" w:rsidRDefault="009B6E44" w:rsidP="00190383">
      <w:pPr>
        <w:pStyle w:val="Heading3"/>
        <w:spacing w:line="360" w:lineRule="auto"/>
        <w:rPr>
          <w:rFonts w:ascii="Times New Roman" w:hAnsi="Times New Roman" w:cs="Times New Roman"/>
          <w:color w:val="auto"/>
          <w:sz w:val="28"/>
          <w:szCs w:val="28"/>
        </w:rPr>
      </w:pPr>
      <w:bookmarkStart w:id="108" w:name="_Toc102998910"/>
      <w:r w:rsidRPr="008E13E9">
        <w:rPr>
          <w:rFonts w:ascii="Times New Roman" w:hAnsi="Times New Roman" w:cs="Times New Roman"/>
          <w:color w:val="auto"/>
          <w:sz w:val="28"/>
          <w:szCs w:val="28"/>
        </w:rPr>
        <w:lastRenderedPageBreak/>
        <w:t>Impact on collection process of Required information policy.</w:t>
      </w:r>
      <w:bookmarkEnd w:id="108"/>
    </w:p>
    <w:p w14:paraId="0D6B44CA" w14:textId="7C682C29" w:rsidR="009B6E44" w:rsidRDefault="00252EEF" w:rsidP="00190383">
      <w:pPr>
        <w:pStyle w:val="Caption"/>
        <w:spacing w:line="360" w:lineRule="auto"/>
        <w:rPr>
          <w:rFonts w:ascii="Times New Roman" w:hAnsi="Times New Roman" w:cs="Times New Roman"/>
          <w:b/>
          <w:bCs/>
          <w:i w:val="0"/>
          <w:iCs w:val="0"/>
          <w:color w:val="auto"/>
          <w:sz w:val="24"/>
          <w:szCs w:val="24"/>
        </w:rPr>
      </w:pPr>
      <w:bookmarkStart w:id="109" w:name="_Toc101970011"/>
      <w:r w:rsidRPr="008E13E9">
        <w:rPr>
          <w:rFonts w:ascii="Times New Roman" w:hAnsi="Times New Roman" w:cs="Times New Roman"/>
          <w:b/>
          <w:bCs/>
          <w:i w:val="0"/>
          <w:iCs w:val="0"/>
          <w:color w:val="auto"/>
          <w:sz w:val="24"/>
          <w:szCs w:val="24"/>
        </w:rPr>
        <w:t xml:space="preserve">Table </w:t>
      </w:r>
      <w:r w:rsidRPr="008E13E9">
        <w:rPr>
          <w:rFonts w:ascii="Times New Roman" w:hAnsi="Times New Roman" w:cs="Times New Roman"/>
          <w:b/>
          <w:bCs/>
          <w:i w:val="0"/>
          <w:iCs w:val="0"/>
          <w:color w:val="auto"/>
          <w:sz w:val="24"/>
          <w:szCs w:val="24"/>
        </w:rPr>
        <w:fldChar w:fldCharType="begin"/>
      </w:r>
      <w:r w:rsidRPr="008E13E9">
        <w:rPr>
          <w:rFonts w:ascii="Times New Roman" w:hAnsi="Times New Roman" w:cs="Times New Roman"/>
          <w:b/>
          <w:bCs/>
          <w:i w:val="0"/>
          <w:iCs w:val="0"/>
          <w:color w:val="auto"/>
          <w:sz w:val="24"/>
          <w:szCs w:val="24"/>
        </w:rPr>
        <w:instrText xml:space="preserve"> SEQ Table \* ARABIC </w:instrText>
      </w:r>
      <w:r w:rsidRPr="008E13E9">
        <w:rPr>
          <w:rFonts w:ascii="Times New Roman" w:hAnsi="Times New Roman" w:cs="Times New Roman"/>
          <w:b/>
          <w:bCs/>
          <w:i w:val="0"/>
          <w:iCs w:val="0"/>
          <w:color w:val="auto"/>
          <w:sz w:val="24"/>
          <w:szCs w:val="24"/>
        </w:rPr>
        <w:fldChar w:fldCharType="separate"/>
      </w:r>
      <w:r w:rsidR="00E90085">
        <w:rPr>
          <w:rFonts w:ascii="Times New Roman" w:hAnsi="Times New Roman" w:cs="Times New Roman"/>
          <w:b/>
          <w:bCs/>
          <w:i w:val="0"/>
          <w:iCs w:val="0"/>
          <w:noProof/>
          <w:color w:val="auto"/>
          <w:sz w:val="24"/>
          <w:szCs w:val="24"/>
        </w:rPr>
        <w:t>18</w:t>
      </w:r>
      <w:r w:rsidRPr="008E13E9">
        <w:rPr>
          <w:rFonts w:ascii="Times New Roman" w:hAnsi="Times New Roman" w:cs="Times New Roman"/>
          <w:b/>
          <w:bCs/>
          <w:i w:val="0"/>
          <w:iCs w:val="0"/>
          <w:color w:val="auto"/>
          <w:sz w:val="24"/>
          <w:szCs w:val="24"/>
        </w:rPr>
        <w:fldChar w:fldCharType="end"/>
      </w:r>
      <w:r w:rsidRPr="008E13E9">
        <w:rPr>
          <w:rFonts w:ascii="Times New Roman" w:hAnsi="Times New Roman" w:cs="Times New Roman"/>
          <w:b/>
          <w:bCs/>
          <w:i w:val="0"/>
          <w:iCs w:val="0"/>
          <w:color w:val="auto"/>
          <w:sz w:val="24"/>
          <w:szCs w:val="24"/>
        </w:rPr>
        <w:t>:  Impact on collection process of Required information policy.</w:t>
      </w:r>
      <w:bookmarkEnd w:id="109"/>
    </w:p>
    <w:tbl>
      <w:tblPr>
        <w:tblStyle w:val="TableGrid"/>
        <w:tblW w:w="0" w:type="auto"/>
        <w:jc w:val="center"/>
        <w:tblLook w:val="04A0" w:firstRow="1" w:lastRow="0" w:firstColumn="1" w:lastColumn="0" w:noHBand="0" w:noVBand="1"/>
      </w:tblPr>
      <w:tblGrid>
        <w:gridCol w:w="1170"/>
        <w:gridCol w:w="1254"/>
        <w:gridCol w:w="1275"/>
        <w:gridCol w:w="1226"/>
        <w:gridCol w:w="1170"/>
        <w:gridCol w:w="1370"/>
      </w:tblGrid>
      <w:tr w:rsidR="003844CB" w:rsidRPr="008E13E9" w14:paraId="44D9D825" w14:textId="77777777" w:rsidTr="005B1C26">
        <w:trPr>
          <w:jc w:val="center"/>
        </w:trPr>
        <w:tc>
          <w:tcPr>
            <w:tcW w:w="7465" w:type="dxa"/>
            <w:gridSpan w:val="6"/>
          </w:tcPr>
          <w:p w14:paraId="3FC35D2A" w14:textId="1118E7B1" w:rsidR="003844CB" w:rsidRPr="008E13E9" w:rsidRDefault="003844CB" w:rsidP="005B1C26">
            <w:pPr>
              <w:spacing w:line="360" w:lineRule="auto"/>
              <w:jc w:val="center"/>
              <w:rPr>
                <w:rFonts w:ascii="Times New Roman" w:hAnsi="Times New Roman" w:cs="Times New Roman"/>
                <w:sz w:val="24"/>
                <w:szCs w:val="24"/>
              </w:rPr>
            </w:pPr>
            <w:r w:rsidRPr="008E13E9">
              <w:rPr>
                <w:rFonts w:ascii="Times New Roman" w:hAnsi="Times New Roman" w:cs="Times New Roman"/>
                <w:sz w:val="24"/>
                <w:szCs w:val="24"/>
              </w:rPr>
              <w:t>There is more customer loyalty who have flexible documents collection policy than who have strict documents collection policy.</w:t>
            </w:r>
          </w:p>
        </w:tc>
      </w:tr>
      <w:tr w:rsidR="00E46966" w:rsidRPr="008E13E9" w14:paraId="169540FF" w14:textId="0BDE5E6A" w:rsidTr="00E46966">
        <w:trPr>
          <w:jc w:val="center"/>
        </w:trPr>
        <w:tc>
          <w:tcPr>
            <w:tcW w:w="2424" w:type="dxa"/>
            <w:gridSpan w:val="2"/>
          </w:tcPr>
          <w:p w14:paraId="7445CCA5" w14:textId="77777777" w:rsidR="00E46966" w:rsidRPr="008E13E9" w:rsidRDefault="00E46966" w:rsidP="005B1C26">
            <w:pPr>
              <w:spacing w:line="360" w:lineRule="auto"/>
              <w:jc w:val="center"/>
              <w:rPr>
                <w:rFonts w:ascii="Times New Roman" w:hAnsi="Times New Roman" w:cs="Times New Roman"/>
                <w:sz w:val="24"/>
                <w:szCs w:val="24"/>
              </w:rPr>
            </w:pPr>
            <w:r w:rsidRPr="008E13E9">
              <w:rPr>
                <w:rFonts w:ascii="Times New Roman" w:hAnsi="Times New Roman" w:cs="Times New Roman"/>
                <w:sz w:val="24"/>
                <w:szCs w:val="24"/>
              </w:rPr>
              <w:t>Agree</w:t>
            </w:r>
          </w:p>
        </w:tc>
        <w:tc>
          <w:tcPr>
            <w:tcW w:w="2501" w:type="dxa"/>
            <w:gridSpan w:val="2"/>
          </w:tcPr>
          <w:p w14:paraId="34C8C18A" w14:textId="77777777" w:rsidR="00E46966" w:rsidRPr="008E13E9" w:rsidRDefault="00E46966" w:rsidP="005B1C26">
            <w:pPr>
              <w:spacing w:line="360" w:lineRule="auto"/>
              <w:jc w:val="center"/>
              <w:rPr>
                <w:rFonts w:ascii="Times New Roman" w:hAnsi="Times New Roman" w:cs="Times New Roman"/>
                <w:sz w:val="24"/>
                <w:szCs w:val="24"/>
              </w:rPr>
            </w:pPr>
            <w:r w:rsidRPr="008E13E9">
              <w:rPr>
                <w:rFonts w:ascii="Times New Roman" w:hAnsi="Times New Roman" w:cs="Times New Roman"/>
                <w:sz w:val="24"/>
                <w:szCs w:val="24"/>
              </w:rPr>
              <w:t>Disagree</w:t>
            </w:r>
          </w:p>
        </w:tc>
        <w:tc>
          <w:tcPr>
            <w:tcW w:w="1170" w:type="dxa"/>
          </w:tcPr>
          <w:p w14:paraId="14B59EAE" w14:textId="77777777" w:rsidR="00E46966" w:rsidRPr="008E13E9" w:rsidRDefault="00E46966" w:rsidP="00E46966">
            <w:pPr>
              <w:spacing w:line="360" w:lineRule="auto"/>
              <w:rPr>
                <w:rFonts w:ascii="Times New Roman" w:hAnsi="Times New Roman" w:cs="Times New Roman"/>
                <w:sz w:val="24"/>
                <w:szCs w:val="24"/>
              </w:rPr>
            </w:pPr>
            <w:r>
              <w:rPr>
                <w:rFonts w:ascii="Times New Roman" w:hAnsi="Times New Roman" w:cs="Times New Roman"/>
                <w:sz w:val="24"/>
                <w:szCs w:val="24"/>
              </w:rPr>
              <w:t>Mean</w:t>
            </w:r>
          </w:p>
        </w:tc>
        <w:tc>
          <w:tcPr>
            <w:tcW w:w="1370" w:type="dxa"/>
          </w:tcPr>
          <w:p w14:paraId="6CD8C712" w14:textId="2088AEEC" w:rsidR="00E46966" w:rsidRPr="008E13E9" w:rsidRDefault="00E46966" w:rsidP="00E46966">
            <w:pPr>
              <w:spacing w:line="360" w:lineRule="auto"/>
              <w:rPr>
                <w:rFonts w:ascii="Times New Roman" w:hAnsi="Times New Roman" w:cs="Times New Roman"/>
                <w:sz w:val="24"/>
                <w:szCs w:val="24"/>
              </w:rPr>
            </w:pPr>
            <w:r>
              <w:rPr>
                <w:rFonts w:ascii="Times New Roman" w:hAnsi="Times New Roman" w:cs="Times New Roman"/>
                <w:sz w:val="24"/>
                <w:szCs w:val="24"/>
              </w:rPr>
              <w:t>SD</w:t>
            </w:r>
          </w:p>
        </w:tc>
      </w:tr>
      <w:tr w:rsidR="00E46966" w:rsidRPr="008E13E9" w14:paraId="571ACF4A" w14:textId="6F0E5BEF" w:rsidTr="00E46966">
        <w:trPr>
          <w:jc w:val="center"/>
        </w:trPr>
        <w:tc>
          <w:tcPr>
            <w:tcW w:w="1170" w:type="dxa"/>
          </w:tcPr>
          <w:p w14:paraId="76EB2A8F" w14:textId="13133A64" w:rsidR="00E46966" w:rsidRPr="008E13E9" w:rsidRDefault="00E46966" w:rsidP="005B1C26">
            <w:pPr>
              <w:spacing w:line="360" w:lineRule="auto"/>
              <w:rPr>
                <w:rFonts w:ascii="Times New Roman" w:hAnsi="Times New Roman" w:cs="Times New Roman"/>
                <w:sz w:val="24"/>
                <w:szCs w:val="24"/>
              </w:rPr>
            </w:pPr>
            <w:r w:rsidRPr="008E13E9">
              <w:rPr>
                <w:rFonts w:ascii="Times New Roman" w:hAnsi="Times New Roman" w:cs="Times New Roman"/>
                <w:sz w:val="24"/>
                <w:szCs w:val="24"/>
              </w:rPr>
              <w:t>37 (74%)</w:t>
            </w:r>
          </w:p>
        </w:tc>
        <w:tc>
          <w:tcPr>
            <w:tcW w:w="1254" w:type="dxa"/>
            <w:tcBorders>
              <w:bottom w:val="single" w:sz="4" w:space="0" w:color="auto"/>
            </w:tcBorders>
          </w:tcPr>
          <w:p w14:paraId="36CCAB6F" w14:textId="77777777" w:rsidR="00E46966" w:rsidRPr="008E13E9" w:rsidRDefault="00E46966" w:rsidP="005B1C26">
            <w:pPr>
              <w:spacing w:line="360" w:lineRule="auto"/>
              <w:rPr>
                <w:rFonts w:ascii="Times New Roman" w:hAnsi="Times New Roman" w:cs="Times New Roman"/>
                <w:sz w:val="24"/>
                <w:szCs w:val="24"/>
              </w:rPr>
            </w:pPr>
            <w:r>
              <w:rPr>
                <w:rFonts w:ascii="Times New Roman" w:hAnsi="Times New Roman" w:cs="Times New Roman"/>
                <w:sz w:val="24"/>
                <w:szCs w:val="24"/>
              </w:rPr>
              <w:t>1 (Score)</w:t>
            </w:r>
          </w:p>
        </w:tc>
        <w:tc>
          <w:tcPr>
            <w:tcW w:w="1275" w:type="dxa"/>
          </w:tcPr>
          <w:p w14:paraId="64D981FC" w14:textId="3B5F4DF4" w:rsidR="00E46966" w:rsidRPr="008E13E9" w:rsidRDefault="00E46966" w:rsidP="005B1C26">
            <w:pPr>
              <w:spacing w:line="360" w:lineRule="auto"/>
              <w:rPr>
                <w:rFonts w:ascii="Times New Roman" w:hAnsi="Times New Roman" w:cs="Times New Roman"/>
                <w:sz w:val="24"/>
                <w:szCs w:val="24"/>
              </w:rPr>
            </w:pPr>
            <w:r w:rsidRPr="008E13E9">
              <w:rPr>
                <w:rFonts w:ascii="Times New Roman" w:hAnsi="Times New Roman" w:cs="Times New Roman"/>
                <w:sz w:val="24"/>
                <w:szCs w:val="24"/>
              </w:rPr>
              <w:t>13 (26%)</w:t>
            </w:r>
          </w:p>
        </w:tc>
        <w:tc>
          <w:tcPr>
            <w:tcW w:w="1226" w:type="dxa"/>
          </w:tcPr>
          <w:p w14:paraId="075C9763" w14:textId="77777777" w:rsidR="00E46966" w:rsidRPr="008E13E9" w:rsidRDefault="00E46966" w:rsidP="005B1C26">
            <w:pPr>
              <w:spacing w:line="360" w:lineRule="auto"/>
              <w:rPr>
                <w:rFonts w:ascii="Times New Roman" w:hAnsi="Times New Roman" w:cs="Times New Roman"/>
                <w:sz w:val="24"/>
                <w:szCs w:val="24"/>
              </w:rPr>
            </w:pPr>
            <w:r>
              <w:rPr>
                <w:rFonts w:ascii="Times New Roman" w:hAnsi="Times New Roman" w:cs="Times New Roman"/>
                <w:sz w:val="24"/>
                <w:szCs w:val="24"/>
              </w:rPr>
              <w:t>2 (Score)</w:t>
            </w:r>
          </w:p>
        </w:tc>
        <w:tc>
          <w:tcPr>
            <w:tcW w:w="1170" w:type="dxa"/>
          </w:tcPr>
          <w:p w14:paraId="06286797" w14:textId="487EDA17" w:rsidR="00E46966" w:rsidRPr="008E13E9" w:rsidRDefault="00E46966" w:rsidP="00E46966">
            <w:pPr>
              <w:spacing w:line="360" w:lineRule="auto"/>
              <w:rPr>
                <w:rFonts w:ascii="Times New Roman" w:hAnsi="Times New Roman" w:cs="Times New Roman"/>
                <w:sz w:val="24"/>
                <w:szCs w:val="24"/>
              </w:rPr>
            </w:pPr>
            <w:r>
              <w:rPr>
                <w:rFonts w:ascii="Times New Roman" w:hAnsi="Times New Roman" w:cs="Times New Roman"/>
                <w:sz w:val="24"/>
                <w:szCs w:val="24"/>
              </w:rPr>
              <w:t>1.26</w:t>
            </w:r>
          </w:p>
        </w:tc>
        <w:tc>
          <w:tcPr>
            <w:tcW w:w="1370" w:type="dxa"/>
          </w:tcPr>
          <w:p w14:paraId="14E9C967" w14:textId="6A865DF7" w:rsidR="00E46966" w:rsidRPr="00E46966" w:rsidRDefault="00E46966" w:rsidP="00E46966">
            <w:pPr>
              <w:rPr>
                <w:rFonts w:ascii="Calibri" w:hAnsi="Calibri" w:cs="Calibri"/>
                <w:color w:val="000000"/>
              </w:rPr>
            </w:pPr>
            <w:r>
              <w:rPr>
                <w:rFonts w:ascii="Calibri" w:hAnsi="Calibri" w:cs="Calibri"/>
                <w:color w:val="000000"/>
              </w:rPr>
              <w:t>0.72111</w:t>
            </w:r>
          </w:p>
        </w:tc>
      </w:tr>
    </w:tbl>
    <w:p w14:paraId="2F4CDEEA" w14:textId="4558B445" w:rsidR="00252EEF" w:rsidRPr="008E13E9" w:rsidRDefault="00252EEF" w:rsidP="00190383">
      <w:pPr>
        <w:spacing w:line="360" w:lineRule="auto"/>
        <w:jc w:val="both"/>
        <w:rPr>
          <w:rFonts w:ascii="Times New Roman" w:hAnsi="Times New Roman" w:cs="Times New Roman"/>
          <w:sz w:val="24"/>
          <w:szCs w:val="24"/>
        </w:rPr>
      </w:pPr>
    </w:p>
    <w:p w14:paraId="77089E32" w14:textId="26972056" w:rsidR="00252EEF" w:rsidRPr="008E13E9" w:rsidRDefault="00252EEF" w:rsidP="00190383">
      <w:pPr>
        <w:pStyle w:val="Caption"/>
        <w:spacing w:line="360" w:lineRule="auto"/>
        <w:rPr>
          <w:rFonts w:ascii="Times New Roman" w:hAnsi="Times New Roman" w:cs="Times New Roman"/>
          <w:b/>
          <w:bCs/>
          <w:i w:val="0"/>
          <w:iCs w:val="0"/>
          <w:color w:val="auto"/>
          <w:sz w:val="24"/>
          <w:szCs w:val="24"/>
        </w:rPr>
      </w:pPr>
      <w:bookmarkStart w:id="110" w:name="_Toc100701408"/>
      <w:r w:rsidRPr="008E13E9">
        <w:rPr>
          <w:rFonts w:ascii="Times New Roman" w:hAnsi="Times New Roman" w:cs="Times New Roman"/>
          <w:b/>
          <w:bCs/>
          <w:i w:val="0"/>
          <w:iCs w:val="0"/>
          <w:color w:val="auto"/>
          <w:sz w:val="24"/>
          <w:szCs w:val="24"/>
        </w:rPr>
        <w:t xml:space="preserve">Figure </w:t>
      </w:r>
      <w:r w:rsidRPr="008E13E9">
        <w:rPr>
          <w:rFonts w:ascii="Times New Roman" w:hAnsi="Times New Roman" w:cs="Times New Roman"/>
          <w:b/>
          <w:bCs/>
          <w:i w:val="0"/>
          <w:iCs w:val="0"/>
          <w:color w:val="auto"/>
          <w:sz w:val="24"/>
          <w:szCs w:val="24"/>
        </w:rPr>
        <w:fldChar w:fldCharType="begin"/>
      </w:r>
      <w:r w:rsidRPr="008E13E9">
        <w:rPr>
          <w:rFonts w:ascii="Times New Roman" w:hAnsi="Times New Roman" w:cs="Times New Roman"/>
          <w:b/>
          <w:bCs/>
          <w:i w:val="0"/>
          <w:iCs w:val="0"/>
          <w:color w:val="auto"/>
          <w:sz w:val="24"/>
          <w:szCs w:val="24"/>
        </w:rPr>
        <w:instrText xml:space="preserve"> SEQ Figure \* ARABIC </w:instrText>
      </w:r>
      <w:r w:rsidRPr="008E13E9">
        <w:rPr>
          <w:rFonts w:ascii="Times New Roman" w:hAnsi="Times New Roman" w:cs="Times New Roman"/>
          <w:b/>
          <w:bCs/>
          <w:i w:val="0"/>
          <w:iCs w:val="0"/>
          <w:color w:val="auto"/>
          <w:sz w:val="24"/>
          <w:szCs w:val="24"/>
        </w:rPr>
        <w:fldChar w:fldCharType="separate"/>
      </w:r>
      <w:r w:rsidR="005375DD">
        <w:rPr>
          <w:rFonts w:ascii="Times New Roman" w:hAnsi="Times New Roman" w:cs="Times New Roman"/>
          <w:b/>
          <w:bCs/>
          <w:i w:val="0"/>
          <w:iCs w:val="0"/>
          <w:noProof/>
          <w:color w:val="auto"/>
          <w:sz w:val="24"/>
          <w:szCs w:val="24"/>
        </w:rPr>
        <w:t>15</w:t>
      </w:r>
      <w:r w:rsidRPr="008E13E9">
        <w:rPr>
          <w:rFonts w:ascii="Times New Roman" w:hAnsi="Times New Roman" w:cs="Times New Roman"/>
          <w:b/>
          <w:bCs/>
          <w:i w:val="0"/>
          <w:iCs w:val="0"/>
          <w:color w:val="auto"/>
          <w:sz w:val="24"/>
          <w:szCs w:val="24"/>
        </w:rPr>
        <w:fldChar w:fldCharType="end"/>
      </w:r>
      <w:r w:rsidRPr="008E13E9">
        <w:rPr>
          <w:rFonts w:ascii="Times New Roman" w:hAnsi="Times New Roman" w:cs="Times New Roman"/>
          <w:b/>
          <w:bCs/>
          <w:i w:val="0"/>
          <w:iCs w:val="0"/>
          <w:color w:val="auto"/>
          <w:sz w:val="24"/>
          <w:szCs w:val="24"/>
        </w:rPr>
        <w:t>: Impact on collection process of Required information policy.</w:t>
      </w:r>
      <w:bookmarkEnd w:id="110"/>
    </w:p>
    <w:p w14:paraId="44A4E393" w14:textId="4B711262" w:rsidR="009B6E44" w:rsidRPr="008E13E9" w:rsidRDefault="00252EEF" w:rsidP="00190383">
      <w:pPr>
        <w:spacing w:line="360" w:lineRule="auto"/>
        <w:jc w:val="center"/>
        <w:rPr>
          <w:rFonts w:ascii="Times New Roman" w:hAnsi="Times New Roman" w:cs="Times New Roman"/>
          <w:sz w:val="24"/>
          <w:szCs w:val="24"/>
        </w:rPr>
      </w:pPr>
      <w:r w:rsidRPr="008E13E9">
        <w:rPr>
          <w:rFonts w:ascii="Times New Roman" w:hAnsi="Times New Roman" w:cs="Times New Roman"/>
          <w:noProof/>
        </w:rPr>
        <w:drawing>
          <wp:inline distT="0" distB="0" distL="0" distR="0" wp14:anchorId="4BDB0B20" wp14:editId="5E1311BD">
            <wp:extent cx="4572000" cy="2743200"/>
            <wp:effectExtent l="0" t="0" r="0" b="0"/>
            <wp:docPr id="44" name="Chart 44">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3A1B539F-7FC7-44BC-8B0A-104D2803AB1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3F5E21B6" w14:textId="7779B125" w:rsidR="009B6E44" w:rsidRPr="008E13E9" w:rsidRDefault="00BA2EBF"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 xml:space="preserve">In the above table no 16, </w:t>
      </w:r>
      <w:r w:rsidR="007C5498" w:rsidRPr="008E13E9">
        <w:rPr>
          <w:rFonts w:ascii="Times New Roman" w:hAnsi="Times New Roman" w:cs="Times New Roman"/>
          <w:sz w:val="24"/>
          <w:szCs w:val="24"/>
        </w:rPr>
        <w:t xml:space="preserve">it is showed that 37 participants were positively agreed that if the document collection policy is flexible, there will be more customer loyalty. On the other </w:t>
      </w:r>
      <w:r w:rsidR="002E7A86" w:rsidRPr="008E13E9">
        <w:rPr>
          <w:rFonts w:ascii="Times New Roman" w:hAnsi="Times New Roman" w:cs="Times New Roman"/>
          <w:sz w:val="24"/>
          <w:szCs w:val="24"/>
        </w:rPr>
        <w:t>hand,</w:t>
      </w:r>
      <w:r w:rsidR="007C5498" w:rsidRPr="008E13E9">
        <w:rPr>
          <w:rFonts w:ascii="Times New Roman" w:hAnsi="Times New Roman" w:cs="Times New Roman"/>
          <w:sz w:val="24"/>
          <w:szCs w:val="24"/>
        </w:rPr>
        <w:t xml:space="preserve"> 13 people were disagreed with this term. And the percentages we got from the figure no 15 are 74% and 26% respectively. </w:t>
      </w:r>
    </w:p>
    <w:p w14:paraId="0265B86D" w14:textId="126423F5" w:rsidR="009B6E44" w:rsidRPr="008E13E9" w:rsidRDefault="009B6E44" w:rsidP="00190383">
      <w:pPr>
        <w:spacing w:line="360" w:lineRule="auto"/>
        <w:jc w:val="both"/>
        <w:rPr>
          <w:rFonts w:ascii="Times New Roman" w:hAnsi="Times New Roman" w:cs="Times New Roman"/>
          <w:sz w:val="24"/>
          <w:szCs w:val="24"/>
        </w:rPr>
      </w:pPr>
    </w:p>
    <w:p w14:paraId="26C4168B" w14:textId="4D053D66" w:rsidR="009B6E44" w:rsidRPr="008E13E9" w:rsidRDefault="009B6E44" w:rsidP="00190383">
      <w:pPr>
        <w:spacing w:line="360" w:lineRule="auto"/>
        <w:jc w:val="both"/>
        <w:rPr>
          <w:rFonts w:ascii="Times New Roman" w:hAnsi="Times New Roman" w:cs="Times New Roman"/>
          <w:sz w:val="24"/>
          <w:szCs w:val="24"/>
        </w:rPr>
      </w:pPr>
    </w:p>
    <w:p w14:paraId="5D114D3E" w14:textId="2FEB42CC" w:rsidR="009B6E44" w:rsidRPr="008E13E9" w:rsidRDefault="009B6E44" w:rsidP="00190383">
      <w:pPr>
        <w:spacing w:line="360" w:lineRule="auto"/>
        <w:jc w:val="both"/>
        <w:rPr>
          <w:rFonts w:ascii="Times New Roman" w:hAnsi="Times New Roman" w:cs="Times New Roman"/>
          <w:sz w:val="24"/>
          <w:szCs w:val="24"/>
        </w:rPr>
      </w:pPr>
    </w:p>
    <w:p w14:paraId="212D5700" w14:textId="77777777" w:rsidR="009B6E44" w:rsidRPr="008E13E9" w:rsidRDefault="009B6E44" w:rsidP="00190383">
      <w:pPr>
        <w:spacing w:line="360" w:lineRule="auto"/>
        <w:jc w:val="both"/>
        <w:rPr>
          <w:rFonts w:ascii="Times New Roman" w:hAnsi="Times New Roman" w:cs="Times New Roman"/>
          <w:sz w:val="24"/>
          <w:szCs w:val="24"/>
        </w:rPr>
      </w:pPr>
    </w:p>
    <w:p w14:paraId="7E8F0C9A" w14:textId="2D4BE676" w:rsidR="00B10364" w:rsidRPr="008E13E9" w:rsidRDefault="000B3CC0" w:rsidP="00190383">
      <w:pPr>
        <w:pStyle w:val="Heading2"/>
        <w:spacing w:line="360" w:lineRule="auto"/>
        <w:jc w:val="both"/>
      </w:pPr>
      <w:bookmarkStart w:id="111" w:name="_Toc102998911"/>
      <w:r w:rsidRPr="008E13E9">
        <w:lastRenderedPageBreak/>
        <w:t>Loyalty of their customers</w:t>
      </w:r>
      <w:r w:rsidR="001715BA" w:rsidRPr="008E13E9">
        <w:t xml:space="preserve"> about the credit policy:</w:t>
      </w:r>
      <w:bookmarkEnd w:id="111"/>
    </w:p>
    <w:p w14:paraId="06311778" w14:textId="07E074E6" w:rsidR="005E7714" w:rsidRPr="008E13E9" w:rsidRDefault="00787F60" w:rsidP="00190383">
      <w:pPr>
        <w:pStyle w:val="Heading3"/>
        <w:spacing w:line="360" w:lineRule="auto"/>
        <w:jc w:val="both"/>
        <w:rPr>
          <w:rFonts w:ascii="Times New Roman" w:hAnsi="Times New Roman" w:cs="Times New Roman"/>
          <w:color w:val="000000" w:themeColor="text1"/>
        </w:rPr>
      </w:pPr>
      <w:bookmarkStart w:id="112" w:name="_Toc102998912"/>
      <w:r w:rsidRPr="008E13E9">
        <w:rPr>
          <w:rFonts w:ascii="Times New Roman" w:hAnsi="Times New Roman" w:cs="Times New Roman"/>
          <w:color w:val="000000" w:themeColor="text1"/>
        </w:rPr>
        <w:t>Are you satisfied with the credit duration period?</w:t>
      </w:r>
      <w:bookmarkEnd w:id="112"/>
    </w:p>
    <w:p w14:paraId="50D16BB8" w14:textId="0F1EECDD" w:rsidR="005B757F" w:rsidRDefault="005B757F" w:rsidP="00190383">
      <w:pPr>
        <w:pStyle w:val="Caption"/>
        <w:keepNext/>
        <w:spacing w:line="360" w:lineRule="auto"/>
        <w:rPr>
          <w:rFonts w:ascii="Times New Roman" w:hAnsi="Times New Roman" w:cs="Times New Roman"/>
          <w:b/>
          <w:bCs/>
          <w:i w:val="0"/>
          <w:iCs w:val="0"/>
          <w:color w:val="auto"/>
          <w:sz w:val="24"/>
          <w:szCs w:val="24"/>
        </w:rPr>
      </w:pPr>
      <w:bookmarkStart w:id="113" w:name="_Toc101970012"/>
      <w:r w:rsidRPr="008E13E9">
        <w:rPr>
          <w:rFonts w:ascii="Times New Roman" w:hAnsi="Times New Roman" w:cs="Times New Roman"/>
          <w:b/>
          <w:bCs/>
          <w:i w:val="0"/>
          <w:iCs w:val="0"/>
          <w:color w:val="auto"/>
          <w:sz w:val="24"/>
          <w:szCs w:val="24"/>
        </w:rPr>
        <w:t xml:space="preserve">Table </w:t>
      </w:r>
      <w:r w:rsidRPr="008E13E9">
        <w:rPr>
          <w:rFonts w:ascii="Times New Roman" w:hAnsi="Times New Roman" w:cs="Times New Roman"/>
          <w:b/>
          <w:bCs/>
          <w:i w:val="0"/>
          <w:iCs w:val="0"/>
          <w:color w:val="auto"/>
          <w:sz w:val="24"/>
          <w:szCs w:val="24"/>
        </w:rPr>
        <w:fldChar w:fldCharType="begin"/>
      </w:r>
      <w:r w:rsidRPr="008E13E9">
        <w:rPr>
          <w:rFonts w:ascii="Times New Roman" w:hAnsi="Times New Roman" w:cs="Times New Roman"/>
          <w:b/>
          <w:bCs/>
          <w:i w:val="0"/>
          <w:iCs w:val="0"/>
          <w:color w:val="auto"/>
          <w:sz w:val="24"/>
          <w:szCs w:val="24"/>
        </w:rPr>
        <w:instrText xml:space="preserve"> SEQ Table \* ARABIC </w:instrText>
      </w:r>
      <w:r w:rsidRPr="008E13E9">
        <w:rPr>
          <w:rFonts w:ascii="Times New Roman" w:hAnsi="Times New Roman" w:cs="Times New Roman"/>
          <w:b/>
          <w:bCs/>
          <w:i w:val="0"/>
          <w:iCs w:val="0"/>
          <w:color w:val="auto"/>
          <w:sz w:val="24"/>
          <w:szCs w:val="24"/>
        </w:rPr>
        <w:fldChar w:fldCharType="separate"/>
      </w:r>
      <w:r w:rsidR="00E90085">
        <w:rPr>
          <w:rFonts w:ascii="Times New Roman" w:hAnsi="Times New Roman" w:cs="Times New Roman"/>
          <w:b/>
          <w:bCs/>
          <w:i w:val="0"/>
          <w:iCs w:val="0"/>
          <w:noProof/>
          <w:color w:val="auto"/>
          <w:sz w:val="24"/>
          <w:szCs w:val="24"/>
        </w:rPr>
        <w:t>19</w:t>
      </w:r>
      <w:r w:rsidRPr="008E13E9">
        <w:rPr>
          <w:rFonts w:ascii="Times New Roman" w:hAnsi="Times New Roman" w:cs="Times New Roman"/>
          <w:b/>
          <w:bCs/>
          <w:i w:val="0"/>
          <w:iCs w:val="0"/>
          <w:color w:val="auto"/>
          <w:sz w:val="24"/>
          <w:szCs w:val="24"/>
        </w:rPr>
        <w:fldChar w:fldCharType="end"/>
      </w:r>
      <w:r w:rsidRPr="008E13E9">
        <w:rPr>
          <w:rFonts w:ascii="Times New Roman" w:hAnsi="Times New Roman" w:cs="Times New Roman"/>
          <w:b/>
          <w:bCs/>
          <w:i w:val="0"/>
          <w:iCs w:val="0"/>
          <w:color w:val="auto"/>
          <w:sz w:val="24"/>
          <w:szCs w:val="24"/>
        </w:rPr>
        <w:t>: Are you satisfied with the credit duration period?</w:t>
      </w:r>
      <w:bookmarkEnd w:id="113"/>
    </w:p>
    <w:tbl>
      <w:tblPr>
        <w:tblStyle w:val="TableGrid"/>
        <w:tblW w:w="0" w:type="auto"/>
        <w:jc w:val="center"/>
        <w:tblLook w:val="04A0" w:firstRow="1" w:lastRow="0" w:firstColumn="1" w:lastColumn="0" w:noHBand="0" w:noVBand="1"/>
      </w:tblPr>
      <w:tblGrid>
        <w:gridCol w:w="1170"/>
        <w:gridCol w:w="1254"/>
        <w:gridCol w:w="1275"/>
        <w:gridCol w:w="1226"/>
        <w:gridCol w:w="1215"/>
        <w:gridCol w:w="1325"/>
      </w:tblGrid>
      <w:tr w:rsidR="00496246" w:rsidRPr="008E13E9" w14:paraId="6D396911" w14:textId="77777777" w:rsidTr="005B1C26">
        <w:trPr>
          <w:jc w:val="center"/>
        </w:trPr>
        <w:tc>
          <w:tcPr>
            <w:tcW w:w="7465" w:type="dxa"/>
            <w:gridSpan w:val="6"/>
          </w:tcPr>
          <w:p w14:paraId="32687ABD" w14:textId="20167530" w:rsidR="00496246" w:rsidRPr="008E13E9" w:rsidRDefault="00496246" w:rsidP="005B1C26">
            <w:pPr>
              <w:spacing w:line="360" w:lineRule="auto"/>
              <w:jc w:val="center"/>
              <w:rPr>
                <w:rFonts w:ascii="Times New Roman" w:hAnsi="Times New Roman" w:cs="Times New Roman"/>
                <w:sz w:val="24"/>
                <w:szCs w:val="24"/>
              </w:rPr>
            </w:pPr>
            <w:r w:rsidRPr="008E13E9">
              <w:rPr>
                <w:rFonts w:ascii="Times New Roman" w:hAnsi="Times New Roman" w:cs="Times New Roman"/>
                <w:sz w:val="24"/>
                <w:szCs w:val="24"/>
              </w:rPr>
              <w:t>Are you satisfied with the credit duration period?</w:t>
            </w:r>
          </w:p>
        </w:tc>
      </w:tr>
      <w:tr w:rsidR="00B40DFF" w:rsidRPr="008E13E9" w14:paraId="167979AB" w14:textId="67957DE9" w:rsidTr="00B40DFF">
        <w:trPr>
          <w:jc w:val="center"/>
        </w:trPr>
        <w:tc>
          <w:tcPr>
            <w:tcW w:w="2424" w:type="dxa"/>
            <w:gridSpan w:val="2"/>
          </w:tcPr>
          <w:p w14:paraId="4E80AB29" w14:textId="77777777" w:rsidR="00B40DFF" w:rsidRPr="008E13E9" w:rsidRDefault="00B40DFF" w:rsidP="005B1C26">
            <w:pPr>
              <w:spacing w:line="360" w:lineRule="auto"/>
              <w:jc w:val="center"/>
              <w:rPr>
                <w:rFonts w:ascii="Times New Roman" w:hAnsi="Times New Roman" w:cs="Times New Roman"/>
                <w:sz w:val="24"/>
                <w:szCs w:val="24"/>
              </w:rPr>
            </w:pPr>
            <w:r w:rsidRPr="008E13E9">
              <w:rPr>
                <w:rFonts w:ascii="Times New Roman" w:hAnsi="Times New Roman" w:cs="Times New Roman"/>
                <w:sz w:val="24"/>
                <w:szCs w:val="24"/>
              </w:rPr>
              <w:t>Agree</w:t>
            </w:r>
          </w:p>
        </w:tc>
        <w:tc>
          <w:tcPr>
            <w:tcW w:w="2501" w:type="dxa"/>
            <w:gridSpan w:val="2"/>
          </w:tcPr>
          <w:p w14:paraId="393312A5" w14:textId="77777777" w:rsidR="00B40DFF" w:rsidRPr="008E13E9" w:rsidRDefault="00B40DFF" w:rsidP="005B1C26">
            <w:pPr>
              <w:spacing w:line="360" w:lineRule="auto"/>
              <w:jc w:val="center"/>
              <w:rPr>
                <w:rFonts w:ascii="Times New Roman" w:hAnsi="Times New Roman" w:cs="Times New Roman"/>
                <w:sz w:val="24"/>
                <w:szCs w:val="24"/>
              </w:rPr>
            </w:pPr>
            <w:r w:rsidRPr="008E13E9">
              <w:rPr>
                <w:rFonts w:ascii="Times New Roman" w:hAnsi="Times New Roman" w:cs="Times New Roman"/>
                <w:sz w:val="24"/>
                <w:szCs w:val="24"/>
              </w:rPr>
              <w:t>Disagree</w:t>
            </w:r>
          </w:p>
        </w:tc>
        <w:tc>
          <w:tcPr>
            <w:tcW w:w="1215" w:type="dxa"/>
          </w:tcPr>
          <w:p w14:paraId="775F1A1B" w14:textId="77777777" w:rsidR="00B40DFF" w:rsidRPr="008E13E9" w:rsidRDefault="00B40DFF" w:rsidP="00B40DFF">
            <w:pPr>
              <w:spacing w:line="360" w:lineRule="auto"/>
              <w:rPr>
                <w:rFonts w:ascii="Times New Roman" w:hAnsi="Times New Roman" w:cs="Times New Roman"/>
                <w:sz w:val="24"/>
                <w:szCs w:val="24"/>
              </w:rPr>
            </w:pPr>
            <w:r>
              <w:rPr>
                <w:rFonts w:ascii="Times New Roman" w:hAnsi="Times New Roman" w:cs="Times New Roman"/>
                <w:sz w:val="24"/>
                <w:szCs w:val="24"/>
              </w:rPr>
              <w:t>Mean</w:t>
            </w:r>
          </w:p>
        </w:tc>
        <w:tc>
          <w:tcPr>
            <w:tcW w:w="1325" w:type="dxa"/>
          </w:tcPr>
          <w:p w14:paraId="6D0C3F77" w14:textId="6A70EF32" w:rsidR="00B40DFF" w:rsidRPr="008E13E9" w:rsidRDefault="00B40DFF" w:rsidP="00B40DFF">
            <w:pPr>
              <w:spacing w:line="360" w:lineRule="auto"/>
              <w:rPr>
                <w:rFonts w:ascii="Times New Roman" w:hAnsi="Times New Roman" w:cs="Times New Roman"/>
                <w:sz w:val="24"/>
                <w:szCs w:val="24"/>
              </w:rPr>
            </w:pPr>
            <w:r>
              <w:rPr>
                <w:rFonts w:ascii="Times New Roman" w:hAnsi="Times New Roman" w:cs="Times New Roman"/>
                <w:sz w:val="24"/>
                <w:szCs w:val="24"/>
              </w:rPr>
              <w:t>SD</w:t>
            </w:r>
          </w:p>
        </w:tc>
      </w:tr>
      <w:tr w:rsidR="00B40DFF" w:rsidRPr="008E13E9" w14:paraId="5554807C" w14:textId="0FC87AC2" w:rsidTr="00B40DFF">
        <w:trPr>
          <w:jc w:val="center"/>
        </w:trPr>
        <w:tc>
          <w:tcPr>
            <w:tcW w:w="1170" w:type="dxa"/>
          </w:tcPr>
          <w:p w14:paraId="4D3D5256" w14:textId="1C078B5E" w:rsidR="00B40DFF" w:rsidRPr="008E13E9" w:rsidRDefault="00B40DFF" w:rsidP="005B1C26">
            <w:pPr>
              <w:spacing w:line="360" w:lineRule="auto"/>
              <w:rPr>
                <w:rFonts w:ascii="Times New Roman" w:hAnsi="Times New Roman" w:cs="Times New Roman"/>
                <w:sz w:val="24"/>
                <w:szCs w:val="24"/>
              </w:rPr>
            </w:pPr>
            <w:r w:rsidRPr="008E13E9">
              <w:rPr>
                <w:rFonts w:ascii="Times New Roman" w:hAnsi="Times New Roman" w:cs="Times New Roman"/>
                <w:sz w:val="24"/>
                <w:szCs w:val="24"/>
              </w:rPr>
              <w:t>3</w:t>
            </w:r>
            <w:r>
              <w:rPr>
                <w:rFonts w:ascii="Times New Roman" w:hAnsi="Times New Roman" w:cs="Times New Roman"/>
                <w:sz w:val="24"/>
                <w:szCs w:val="24"/>
              </w:rPr>
              <w:t>8</w:t>
            </w:r>
            <w:r w:rsidRPr="008E13E9">
              <w:rPr>
                <w:rFonts w:ascii="Times New Roman" w:hAnsi="Times New Roman" w:cs="Times New Roman"/>
                <w:sz w:val="24"/>
                <w:szCs w:val="24"/>
              </w:rPr>
              <w:t xml:space="preserve"> (7</w:t>
            </w:r>
            <w:r>
              <w:rPr>
                <w:rFonts w:ascii="Times New Roman" w:hAnsi="Times New Roman" w:cs="Times New Roman"/>
                <w:sz w:val="24"/>
                <w:szCs w:val="24"/>
              </w:rPr>
              <w:t>6</w:t>
            </w:r>
            <w:r w:rsidRPr="008E13E9">
              <w:rPr>
                <w:rFonts w:ascii="Times New Roman" w:hAnsi="Times New Roman" w:cs="Times New Roman"/>
                <w:sz w:val="24"/>
                <w:szCs w:val="24"/>
              </w:rPr>
              <w:t>%)</w:t>
            </w:r>
          </w:p>
        </w:tc>
        <w:tc>
          <w:tcPr>
            <w:tcW w:w="1254" w:type="dxa"/>
            <w:tcBorders>
              <w:bottom w:val="single" w:sz="4" w:space="0" w:color="auto"/>
            </w:tcBorders>
          </w:tcPr>
          <w:p w14:paraId="448C9671" w14:textId="77777777" w:rsidR="00B40DFF" w:rsidRPr="008E13E9" w:rsidRDefault="00B40DFF" w:rsidP="005B1C26">
            <w:pPr>
              <w:spacing w:line="360" w:lineRule="auto"/>
              <w:rPr>
                <w:rFonts w:ascii="Times New Roman" w:hAnsi="Times New Roman" w:cs="Times New Roman"/>
                <w:sz w:val="24"/>
                <w:szCs w:val="24"/>
              </w:rPr>
            </w:pPr>
            <w:r>
              <w:rPr>
                <w:rFonts w:ascii="Times New Roman" w:hAnsi="Times New Roman" w:cs="Times New Roman"/>
                <w:sz w:val="24"/>
                <w:szCs w:val="24"/>
              </w:rPr>
              <w:t>1 (Score)</w:t>
            </w:r>
          </w:p>
        </w:tc>
        <w:tc>
          <w:tcPr>
            <w:tcW w:w="1275" w:type="dxa"/>
          </w:tcPr>
          <w:p w14:paraId="607447CA" w14:textId="1841B3B4" w:rsidR="00B40DFF" w:rsidRPr="008E13E9" w:rsidRDefault="00B40DFF" w:rsidP="005B1C26">
            <w:pPr>
              <w:spacing w:line="360" w:lineRule="auto"/>
              <w:rPr>
                <w:rFonts w:ascii="Times New Roman" w:hAnsi="Times New Roman" w:cs="Times New Roman"/>
                <w:sz w:val="24"/>
                <w:szCs w:val="24"/>
              </w:rPr>
            </w:pPr>
            <w:r w:rsidRPr="008E13E9">
              <w:rPr>
                <w:rFonts w:ascii="Times New Roman" w:hAnsi="Times New Roman" w:cs="Times New Roman"/>
                <w:sz w:val="24"/>
                <w:szCs w:val="24"/>
              </w:rPr>
              <w:t>1</w:t>
            </w:r>
            <w:r>
              <w:rPr>
                <w:rFonts w:ascii="Times New Roman" w:hAnsi="Times New Roman" w:cs="Times New Roman"/>
                <w:sz w:val="24"/>
                <w:szCs w:val="24"/>
              </w:rPr>
              <w:t>2</w:t>
            </w:r>
            <w:r w:rsidRPr="008E13E9">
              <w:rPr>
                <w:rFonts w:ascii="Times New Roman" w:hAnsi="Times New Roman" w:cs="Times New Roman"/>
                <w:sz w:val="24"/>
                <w:szCs w:val="24"/>
              </w:rPr>
              <w:t xml:space="preserve"> (2</w:t>
            </w:r>
            <w:r>
              <w:rPr>
                <w:rFonts w:ascii="Times New Roman" w:hAnsi="Times New Roman" w:cs="Times New Roman"/>
                <w:sz w:val="24"/>
                <w:szCs w:val="24"/>
              </w:rPr>
              <w:t>4</w:t>
            </w:r>
            <w:r w:rsidRPr="008E13E9">
              <w:rPr>
                <w:rFonts w:ascii="Times New Roman" w:hAnsi="Times New Roman" w:cs="Times New Roman"/>
                <w:sz w:val="24"/>
                <w:szCs w:val="24"/>
              </w:rPr>
              <w:t>%)</w:t>
            </w:r>
          </w:p>
        </w:tc>
        <w:tc>
          <w:tcPr>
            <w:tcW w:w="1226" w:type="dxa"/>
          </w:tcPr>
          <w:p w14:paraId="67F2E8F2" w14:textId="77777777" w:rsidR="00B40DFF" w:rsidRPr="008E13E9" w:rsidRDefault="00B40DFF" w:rsidP="005B1C26">
            <w:pPr>
              <w:spacing w:line="360" w:lineRule="auto"/>
              <w:rPr>
                <w:rFonts w:ascii="Times New Roman" w:hAnsi="Times New Roman" w:cs="Times New Roman"/>
                <w:sz w:val="24"/>
                <w:szCs w:val="24"/>
              </w:rPr>
            </w:pPr>
            <w:r>
              <w:rPr>
                <w:rFonts w:ascii="Times New Roman" w:hAnsi="Times New Roman" w:cs="Times New Roman"/>
                <w:sz w:val="24"/>
                <w:szCs w:val="24"/>
              </w:rPr>
              <w:t>2 (Score)</w:t>
            </w:r>
          </w:p>
        </w:tc>
        <w:tc>
          <w:tcPr>
            <w:tcW w:w="1215" w:type="dxa"/>
          </w:tcPr>
          <w:p w14:paraId="6CDF8093" w14:textId="5A0E978B" w:rsidR="00B40DFF" w:rsidRPr="008E13E9" w:rsidRDefault="00B40DFF" w:rsidP="00B40DFF">
            <w:pPr>
              <w:spacing w:line="360" w:lineRule="auto"/>
              <w:rPr>
                <w:rFonts w:ascii="Times New Roman" w:hAnsi="Times New Roman" w:cs="Times New Roman"/>
                <w:sz w:val="24"/>
                <w:szCs w:val="24"/>
              </w:rPr>
            </w:pPr>
            <w:r>
              <w:rPr>
                <w:rFonts w:ascii="Times New Roman" w:hAnsi="Times New Roman" w:cs="Times New Roman"/>
                <w:sz w:val="24"/>
                <w:szCs w:val="24"/>
              </w:rPr>
              <w:t>1.24</w:t>
            </w:r>
          </w:p>
        </w:tc>
        <w:tc>
          <w:tcPr>
            <w:tcW w:w="1325" w:type="dxa"/>
          </w:tcPr>
          <w:p w14:paraId="191A0D2A" w14:textId="120745B1" w:rsidR="00B40DFF" w:rsidRPr="00B40DFF" w:rsidRDefault="00B40DFF" w:rsidP="00B40DFF">
            <w:pPr>
              <w:rPr>
                <w:rFonts w:ascii="Calibri" w:hAnsi="Calibri" w:cs="Calibri"/>
                <w:color w:val="000000"/>
              </w:rPr>
            </w:pPr>
            <w:r>
              <w:rPr>
                <w:rFonts w:ascii="Calibri" w:hAnsi="Calibri" w:cs="Calibri"/>
                <w:color w:val="000000"/>
              </w:rPr>
              <w:t>0.69282</w:t>
            </w:r>
          </w:p>
        </w:tc>
      </w:tr>
    </w:tbl>
    <w:p w14:paraId="59C459DF" w14:textId="17461589" w:rsidR="00763E1B" w:rsidRPr="008E13E9" w:rsidRDefault="00763E1B" w:rsidP="00190383">
      <w:pPr>
        <w:spacing w:line="360" w:lineRule="auto"/>
        <w:jc w:val="both"/>
        <w:rPr>
          <w:rFonts w:ascii="Times New Roman" w:hAnsi="Times New Roman" w:cs="Times New Roman"/>
          <w:sz w:val="24"/>
          <w:szCs w:val="24"/>
        </w:rPr>
      </w:pPr>
    </w:p>
    <w:p w14:paraId="36B2919B" w14:textId="1CE5F5B4" w:rsidR="005B757F" w:rsidRPr="008E13E9" w:rsidRDefault="005B757F" w:rsidP="00190383">
      <w:pPr>
        <w:pStyle w:val="Caption"/>
        <w:keepNext/>
        <w:spacing w:line="360" w:lineRule="auto"/>
        <w:jc w:val="both"/>
        <w:rPr>
          <w:rFonts w:ascii="Times New Roman" w:hAnsi="Times New Roman" w:cs="Times New Roman"/>
          <w:b/>
          <w:bCs/>
          <w:i w:val="0"/>
          <w:iCs w:val="0"/>
          <w:color w:val="auto"/>
          <w:sz w:val="24"/>
          <w:szCs w:val="24"/>
        </w:rPr>
      </w:pPr>
      <w:bookmarkStart w:id="114" w:name="_Toc100701409"/>
      <w:r w:rsidRPr="008E13E9">
        <w:rPr>
          <w:rFonts w:ascii="Times New Roman" w:hAnsi="Times New Roman" w:cs="Times New Roman"/>
          <w:b/>
          <w:bCs/>
          <w:i w:val="0"/>
          <w:iCs w:val="0"/>
          <w:color w:val="auto"/>
          <w:sz w:val="24"/>
          <w:szCs w:val="24"/>
        </w:rPr>
        <w:t xml:space="preserve">Figure </w:t>
      </w:r>
      <w:r w:rsidRPr="008E13E9">
        <w:rPr>
          <w:rFonts w:ascii="Times New Roman" w:hAnsi="Times New Roman" w:cs="Times New Roman"/>
          <w:b/>
          <w:bCs/>
          <w:i w:val="0"/>
          <w:iCs w:val="0"/>
          <w:color w:val="auto"/>
          <w:sz w:val="24"/>
          <w:szCs w:val="24"/>
        </w:rPr>
        <w:fldChar w:fldCharType="begin"/>
      </w:r>
      <w:r w:rsidRPr="008E13E9">
        <w:rPr>
          <w:rFonts w:ascii="Times New Roman" w:hAnsi="Times New Roman" w:cs="Times New Roman"/>
          <w:b/>
          <w:bCs/>
          <w:i w:val="0"/>
          <w:iCs w:val="0"/>
          <w:color w:val="auto"/>
          <w:sz w:val="24"/>
          <w:szCs w:val="24"/>
        </w:rPr>
        <w:instrText xml:space="preserve"> SEQ Figure \* ARABIC </w:instrText>
      </w:r>
      <w:r w:rsidRPr="008E13E9">
        <w:rPr>
          <w:rFonts w:ascii="Times New Roman" w:hAnsi="Times New Roman" w:cs="Times New Roman"/>
          <w:b/>
          <w:bCs/>
          <w:i w:val="0"/>
          <w:iCs w:val="0"/>
          <w:color w:val="auto"/>
          <w:sz w:val="24"/>
          <w:szCs w:val="24"/>
        </w:rPr>
        <w:fldChar w:fldCharType="separate"/>
      </w:r>
      <w:r w:rsidR="005375DD">
        <w:rPr>
          <w:rFonts w:ascii="Times New Roman" w:hAnsi="Times New Roman" w:cs="Times New Roman"/>
          <w:b/>
          <w:bCs/>
          <w:i w:val="0"/>
          <w:iCs w:val="0"/>
          <w:noProof/>
          <w:color w:val="auto"/>
          <w:sz w:val="24"/>
          <w:szCs w:val="24"/>
        </w:rPr>
        <w:t>16</w:t>
      </w:r>
      <w:r w:rsidRPr="008E13E9">
        <w:rPr>
          <w:rFonts w:ascii="Times New Roman" w:hAnsi="Times New Roman" w:cs="Times New Roman"/>
          <w:b/>
          <w:bCs/>
          <w:i w:val="0"/>
          <w:iCs w:val="0"/>
          <w:color w:val="auto"/>
          <w:sz w:val="24"/>
          <w:szCs w:val="24"/>
        </w:rPr>
        <w:fldChar w:fldCharType="end"/>
      </w:r>
      <w:r w:rsidRPr="008E13E9">
        <w:rPr>
          <w:rFonts w:ascii="Times New Roman" w:hAnsi="Times New Roman" w:cs="Times New Roman"/>
          <w:b/>
          <w:bCs/>
          <w:i w:val="0"/>
          <w:iCs w:val="0"/>
          <w:color w:val="auto"/>
          <w:sz w:val="24"/>
          <w:szCs w:val="24"/>
        </w:rPr>
        <w:t>: Are you satisfied with the credit duration period?</w:t>
      </w:r>
      <w:bookmarkEnd w:id="114"/>
    </w:p>
    <w:p w14:paraId="76B4E396" w14:textId="593DE21D" w:rsidR="00032314" w:rsidRPr="008E13E9" w:rsidRDefault="00032314" w:rsidP="00190383">
      <w:pPr>
        <w:spacing w:line="360" w:lineRule="auto"/>
        <w:jc w:val="center"/>
        <w:rPr>
          <w:rFonts w:ascii="Times New Roman" w:hAnsi="Times New Roman" w:cs="Times New Roman"/>
          <w:sz w:val="24"/>
          <w:szCs w:val="24"/>
        </w:rPr>
      </w:pPr>
      <w:r w:rsidRPr="008E13E9">
        <w:rPr>
          <w:rFonts w:ascii="Times New Roman" w:hAnsi="Times New Roman" w:cs="Times New Roman"/>
          <w:noProof/>
        </w:rPr>
        <w:drawing>
          <wp:inline distT="0" distB="0" distL="0" distR="0" wp14:anchorId="3618482E" wp14:editId="32F50008">
            <wp:extent cx="4572000" cy="2743200"/>
            <wp:effectExtent l="0" t="0" r="0" b="0"/>
            <wp:docPr id="10" name="Chart 10">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C907843-5911-4C2E-83BF-300C77B065A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7F53BE48" w14:textId="3B660F5D" w:rsidR="00663B23" w:rsidRPr="008E13E9" w:rsidRDefault="00663B23" w:rsidP="00190383">
      <w:pPr>
        <w:spacing w:line="360" w:lineRule="auto"/>
        <w:jc w:val="both"/>
        <w:rPr>
          <w:rFonts w:ascii="Times New Roman" w:hAnsi="Times New Roman" w:cs="Times New Roman"/>
          <w:sz w:val="24"/>
          <w:szCs w:val="24"/>
        </w:rPr>
      </w:pPr>
    </w:p>
    <w:p w14:paraId="055D1680" w14:textId="52AE8F56" w:rsidR="008B228D" w:rsidRPr="008E13E9" w:rsidRDefault="00402966"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From the above table no 1</w:t>
      </w:r>
      <w:r w:rsidR="007F34B6" w:rsidRPr="008E13E9">
        <w:rPr>
          <w:rFonts w:ascii="Times New Roman" w:hAnsi="Times New Roman" w:cs="Times New Roman"/>
          <w:sz w:val="24"/>
          <w:szCs w:val="24"/>
        </w:rPr>
        <w:t>7</w:t>
      </w:r>
      <w:r w:rsidRPr="008E13E9">
        <w:rPr>
          <w:rFonts w:ascii="Times New Roman" w:hAnsi="Times New Roman" w:cs="Times New Roman"/>
          <w:sz w:val="24"/>
          <w:szCs w:val="24"/>
        </w:rPr>
        <w:t xml:space="preserve">, I found that there is a policy that southeast bank follows which is credit duration period, in which most of the clients are satisfied about the credit period and few of the are not satisfied with this period. And the number we got from the survey was 38 people agreed and 12 people disagreed. Where the percentage </w:t>
      </w:r>
      <w:r w:rsidR="007B0311" w:rsidRPr="008E13E9">
        <w:rPr>
          <w:rFonts w:ascii="Times New Roman" w:hAnsi="Times New Roman" w:cs="Times New Roman"/>
          <w:sz w:val="24"/>
          <w:szCs w:val="24"/>
        </w:rPr>
        <w:t>we</w:t>
      </w:r>
      <w:r w:rsidRPr="008E13E9">
        <w:rPr>
          <w:rFonts w:ascii="Times New Roman" w:hAnsi="Times New Roman" w:cs="Times New Roman"/>
          <w:sz w:val="24"/>
          <w:szCs w:val="24"/>
        </w:rPr>
        <w:t>re 78 and 24 respectively. From this we can assume that the</w:t>
      </w:r>
      <w:r w:rsidR="00934BDA" w:rsidRPr="008E13E9">
        <w:rPr>
          <w:rFonts w:ascii="Times New Roman" w:hAnsi="Times New Roman" w:cs="Times New Roman"/>
          <w:sz w:val="24"/>
          <w:szCs w:val="24"/>
        </w:rPr>
        <w:t xml:space="preserve"> maximum</w:t>
      </w:r>
      <w:r w:rsidRPr="008E13E9">
        <w:rPr>
          <w:rFonts w:ascii="Times New Roman" w:hAnsi="Times New Roman" w:cs="Times New Roman"/>
          <w:sz w:val="24"/>
          <w:szCs w:val="24"/>
        </w:rPr>
        <w:t xml:space="preserve"> customers are </w:t>
      </w:r>
      <w:r w:rsidR="00934BDA" w:rsidRPr="008E13E9">
        <w:rPr>
          <w:rFonts w:ascii="Times New Roman" w:hAnsi="Times New Roman" w:cs="Times New Roman"/>
          <w:sz w:val="24"/>
          <w:szCs w:val="24"/>
        </w:rPr>
        <w:t>satisfied and loyal to this policy with this bank</w:t>
      </w:r>
      <w:r w:rsidR="00F85DF0" w:rsidRPr="008E13E9">
        <w:rPr>
          <w:rFonts w:ascii="Times New Roman" w:hAnsi="Times New Roman" w:cs="Times New Roman"/>
          <w:sz w:val="24"/>
          <w:szCs w:val="24"/>
        </w:rPr>
        <w:t xml:space="preserve"> and fewer of them are not loyal. </w:t>
      </w:r>
    </w:p>
    <w:p w14:paraId="77D7F90C" w14:textId="13846CF4" w:rsidR="005B757F" w:rsidRPr="008E13E9" w:rsidRDefault="005A46D4" w:rsidP="00190383">
      <w:pPr>
        <w:pStyle w:val="Heading3"/>
        <w:spacing w:line="360" w:lineRule="auto"/>
        <w:jc w:val="both"/>
        <w:rPr>
          <w:rFonts w:ascii="Times New Roman" w:hAnsi="Times New Roman" w:cs="Times New Roman"/>
          <w:color w:val="000000" w:themeColor="text1"/>
        </w:rPr>
      </w:pPr>
      <w:bookmarkStart w:id="115" w:name="_Toc102998913"/>
      <w:r w:rsidRPr="008E13E9">
        <w:rPr>
          <w:rFonts w:ascii="Times New Roman" w:hAnsi="Times New Roman" w:cs="Times New Roman"/>
          <w:color w:val="000000" w:themeColor="text1"/>
        </w:rPr>
        <w:lastRenderedPageBreak/>
        <w:t>Is it easy to expand the credit limit?</w:t>
      </w:r>
      <w:bookmarkEnd w:id="115"/>
    </w:p>
    <w:p w14:paraId="4A5BC0E1" w14:textId="55F6AE45" w:rsidR="005B757F" w:rsidRDefault="005B757F" w:rsidP="00190383">
      <w:pPr>
        <w:pStyle w:val="Caption"/>
        <w:keepNext/>
        <w:spacing w:line="360" w:lineRule="auto"/>
        <w:rPr>
          <w:rFonts w:ascii="Times New Roman" w:hAnsi="Times New Roman" w:cs="Times New Roman"/>
          <w:b/>
          <w:bCs/>
          <w:i w:val="0"/>
          <w:iCs w:val="0"/>
          <w:color w:val="auto"/>
          <w:sz w:val="24"/>
          <w:szCs w:val="24"/>
        </w:rPr>
      </w:pPr>
      <w:bookmarkStart w:id="116" w:name="_Toc101970013"/>
      <w:r w:rsidRPr="008E13E9">
        <w:rPr>
          <w:rFonts w:ascii="Times New Roman" w:hAnsi="Times New Roman" w:cs="Times New Roman"/>
          <w:b/>
          <w:bCs/>
          <w:i w:val="0"/>
          <w:iCs w:val="0"/>
          <w:color w:val="auto"/>
          <w:sz w:val="24"/>
          <w:szCs w:val="24"/>
        </w:rPr>
        <w:t xml:space="preserve">Table </w:t>
      </w:r>
      <w:r w:rsidRPr="008E13E9">
        <w:rPr>
          <w:rFonts w:ascii="Times New Roman" w:hAnsi="Times New Roman" w:cs="Times New Roman"/>
          <w:b/>
          <w:bCs/>
          <w:i w:val="0"/>
          <w:iCs w:val="0"/>
          <w:color w:val="auto"/>
          <w:sz w:val="24"/>
          <w:szCs w:val="24"/>
        </w:rPr>
        <w:fldChar w:fldCharType="begin"/>
      </w:r>
      <w:r w:rsidRPr="008E13E9">
        <w:rPr>
          <w:rFonts w:ascii="Times New Roman" w:hAnsi="Times New Roman" w:cs="Times New Roman"/>
          <w:b/>
          <w:bCs/>
          <w:i w:val="0"/>
          <w:iCs w:val="0"/>
          <w:color w:val="auto"/>
          <w:sz w:val="24"/>
          <w:szCs w:val="24"/>
        </w:rPr>
        <w:instrText xml:space="preserve"> SEQ Table \* ARABIC </w:instrText>
      </w:r>
      <w:r w:rsidRPr="008E13E9">
        <w:rPr>
          <w:rFonts w:ascii="Times New Roman" w:hAnsi="Times New Roman" w:cs="Times New Roman"/>
          <w:b/>
          <w:bCs/>
          <w:i w:val="0"/>
          <w:iCs w:val="0"/>
          <w:color w:val="auto"/>
          <w:sz w:val="24"/>
          <w:szCs w:val="24"/>
        </w:rPr>
        <w:fldChar w:fldCharType="separate"/>
      </w:r>
      <w:r w:rsidR="00E90085">
        <w:rPr>
          <w:rFonts w:ascii="Times New Roman" w:hAnsi="Times New Roman" w:cs="Times New Roman"/>
          <w:b/>
          <w:bCs/>
          <w:i w:val="0"/>
          <w:iCs w:val="0"/>
          <w:noProof/>
          <w:color w:val="auto"/>
          <w:sz w:val="24"/>
          <w:szCs w:val="24"/>
        </w:rPr>
        <w:t>20</w:t>
      </w:r>
      <w:r w:rsidRPr="008E13E9">
        <w:rPr>
          <w:rFonts w:ascii="Times New Roman" w:hAnsi="Times New Roman" w:cs="Times New Roman"/>
          <w:b/>
          <w:bCs/>
          <w:i w:val="0"/>
          <w:iCs w:val="0"/>
          <w:color w:val="auto"/>
          <w:sz w:val="24"/>
          <w:szCs w:val="24"/>
        </w:rPr>
        <w:fldChar w:fldCharType="end"/>
      </w:r>
      <w:r w:rsidRPr="008E13E9">
        <w:rPr>
          <w:rFonts w:ascii="Times New Roman" w:hAnsi="Times New Roman" w:cs="Times New Roman"/>
          <w:b/>
          <w:bCs/>
          <w:i w:val="0"/>
          <w:iCs w:val="0"/>
          <w:color w:val="auto"/>
          <w:sz w:val="24"/>
          <w:szCs w:val="24"/>
        </w:rPr>
        <w:t>: Is it easy to expand the credit limit?</w:t>
      </w:r>
      <w:bookmarkEnd w:id="116"/>
    </w:p>
    <w:tbl>
      <w:tblPr>
        <w:tblStyle w:val="TableGrid"/>
        <w:tblW w:w="0" w:type="auto"/>
        <w:jc w:val="center"/>
        <w:tblLook w:val="04A0" w:firstRow="1" w:lastRow="0" w:firstColumn="1" w:lastColumn="0" w:noHBand="0" w:noVBand="1"/>
      </w:tblPr>
      <w:tblGrid>
        <w:gridCol w:w="1170"/>
        <w:gridCol w:w="1254"/>
        <w:gridCol w:w="1275"/>
        <w:gridCol w:w="1226"/>
        <w:gridCol w:w="1215"/>
        <w:gridCol w:w="1325"/>
      </w:tblGrid>
      <w:tr w:rsidR="0027043F" w:rsidRPr="008E13E9" w14:paraId="4E147F51" w14:textId="77777777" w:rsidTr="005B1C26">
        <w:trPr>
          <w:jc w:val="center"/>
        </w:trPr>
        <w:tc>
          <w:tcPr>
            <w:tcW w:w="7465" w:type="dxa"/>
            <w:gridSpan w:val="6"/>
          </w:tcPr>
          <w:p w14:paraId="2D667147" w14:textId="4E80CEAC" w:rsidR="0027043F" w:rsidRPr="008E13E9" w:rsidRDefault="009B7603" w:rsidP="005B1C26">
            <w:pPr>
              <w:spacing w:line="360" w:lineRule="auto"/>
              <w:jc w:val="center"/>
              <w:rPr>
                <w:rFonts w:ascii="Times New Roman" w:hAnsi="Times New Roman" w:cs="Times New Roman"/>
                <w:sz w:val="24"/>
                <w:szCs w:val="24"/>
              </w:rPr>
            </w:pPr>
            <w:r w:rsidRPr="008E13E9">
              <w:rPr>
                <w:rFonts w:ascii="Times New Roman" w:hAnsi="Times New Roman" w:cs="Times New Roman"/>
                <w:sz w:val="24"/>
                <w:szCs w:val="24"/>
              </w:rPr>
              <w:t>Is it easy to expand the credit limit?</w:t>
            </w:r>
          </w:p>
        </w:tc>
      </w:tr>
      <w:tr w:rsidR="00B40DFF" w:rsidRPr="008E13E9" w14:paraId="0F41A23E" w14:textId="4C720F02" w:rsidTr="00B40DFF">
        <w:trPr>
          <w:jc w:val="center"/>
        </w:trPr>
        <w:tc>
          <w:tcPr>
            <w:tcW w:w="2424" w:type="dxa"/>
            <w:gridSpan w:val="2"/>
          </w:tcPr>
          <w:p w14:paraId="03652E0E" w14:textId="77777777" w:rsidR="00B40DFF" w:rsidRPr="008E13E9" w:rsidRDefault="00B40DFF" w:rsidP="005B1C26">
            <w:pPr>
              <w:spacing w:line="360" w:lineRule="auto"/>
              <w:jc w:val="center"/>
              <w:rPr>
                <w:rFonts w:ascii="Times New Roman" w:hAnsi="Times New Roman" w:cs="Times New Roman"/>
                <w:sz w:val="24"/>
                <w:szCs w:val="24"/>
              </w:rPr>
            </w:pPr>
            <w:r w:rsidRPr="008E13E9">
              <w:rPr>
                <w:rFonts w:ascii="Times New Roman" w:hAnsi="Times New Roman" w:cs="Times New Roman"/>
                <w:sz w:val="24"/>
                <w:szCs w:val="24"/>
              </w:rPr>
              <w:t>Agree</w:t>
            </w:r>
          </w:p>
        </w:tc>
        <w:tc>
          <w:tcPr>
            <w:tcW w:w="2501" w:type="dxa"/>
            <w:gridSpan w:val="2"/>
          </w:tcPr>
          <w:p w14:paraId="5BA48A94" w14:textId="77777777" w:rsidR="00B40DFF" w:rsidRPr="008E13E9" w:rsidRDefault="00B40DFF" w:rsidP="005B1C26">
            <w:pPr>
              <w:spacing w:line="360" w:lineRule="auto"/>
              <w:jc w:val="center"/>
              <w:rPr>
                <w:rFonts w:ascii="Times New Roman" w:hAnsi="Times New Roman" w:cs="Times New Roman"/>
                <w:sz w:val="24"/>
                <w:szCs w:val="24"/>
              </w:rPr>
            </w:pPr>
            <w:r w:rsidRPr="008E13E9">
              <w:rPr>
                <w:rFonts w:ascii="Times New Roman" w:hAnsi="Times New Roman" w:cs="Times New Roman"/>
                <w:sz w:val="24"/>
                <w:szCs w:val="24"/>
              </w:rPr>
              <w:t>Disagree</w:t>
            </w:r>
          </w:p>
        </w:tc>
        <w:tc>
          <w:tcPr>
            <w:tcW w:w="1215" w:type="dxa"/>
          </w:tcPr>
          <w:p w14:paraId="52653225" w14:textId="77777777" w:rsidR="00B40DFF" w:rsidRPr="008E13E9" w:rsidRDefault="00B40DFF" w:rsidP="00B40DFF">
            <w:pPr>
              <w:spacing w:line="360" w:lineRule="auto"/>
              <w:rPr>
                <w:rFonts w:ascii="Times New Roman" w:hAnsi="Times New Roman" w:cs="Times New Roman"/>
                <w:sz w:val="24"/>
                <w:szCs w:val="24"/>
              </w:rPr>
            </w:pPr>
            <w:r>
              <w:rPr>
                <w:rFonts w:ascii="Times New Roman" w:hAnsi="Times New Roman" w:cs="Times New Roman"/>
                <w:sz w:val="24"/>
                <w:szCs w:val="24"/>
              </w:rPr>
              <w:t>Mean</w:t>
            </w:r>
          </w:p>
        </w:tc>
        <w:tc>
          <w:tcPr>
            <w:tcW w:w="1325" w:type="dxa"/>
          </w:tcPr>
          <w:p w14:paraId="4EB69EA9" w14:textId="15FF938A" w:rsidR="00B40DFF" w:rsidRPr="008E13E9" w:rsidRDefault="002F5B6F" w:rsidP="00B40DFF">
            <w:pPr>
              <w:spacing w:line="360" w:lineRule="auto"/>
              <w:rPr>
                <w:rFonts w:ascii="Times New Roman" w:hAnsi="Times New Roman" w:cs="Times New Roman"/>
                <w:sz w:val="24"/>
                <w:szCs w:val="24"/>
              </w:rPr>
            </w:pPr>
            <w:r>
              <w:rPr>
                <w:rFonts w:ascii="Times New Roman" w:hAnsi="Times New Roman" w:cs="Times New Roman"/>
                <w:sz w:val="24"/>
                <w:szCs w:val="24"/>
              </w:rPr>
              <w:t>SD</w:t>
            </w:r>
          </w:p>
        </w:tc>
      </w:tr>
      <w:tr w:rsidR="00B40DFF" w:rsidRPr="008E13E9" w14:paraId="6347A98A" w14:textId="41E661E2" w:rsidTr="00B40DFF">
        <w:trPr>
          <w:jc w:val="center"/>
        </w:trPr>
        <w:tc>
          <w:tcPr>
            <w:tcW w:w="1170" w:type="dxa"/>
          </w:tcPr>
          <w:p w14:paraId="63F9CE1B" w14:textId="0EA8E7C0" w:rsidR="00B40DFF" w:rsidRPr="008E13E9" w:rsidRDefault="00B40DFF" w:rsidP="005B1C26">
            <w:pPr>
              <w:spacing w:line="360" w:lineRule="auto"/>
              <w:rPr>
                <w:rFonts w:ascii="Times New Roman" w:hAnsi="Times New Roman" w:cs="Times New Roman"/>
                <w:sz w:val="24"/>
                <w:szCs w:val="24"/>
              </w:rPr>
            </w:pPr>
            <w:r w:rsidRPr="008E13E9">
              <w:rPr>
                <w:rFonts w:ascii="Times New Roman" w:hAnsi="Times New Roman" w:cs="Times New Roman"/>
                <w:sz w:val="24"/>
                <w:szCs w:val="24"/>
              </w:rPr>
              <w:t>28 (56%)</w:t>
            </w:r>
          </w:p>
        </w:tc>
        <w:tc>
          <w:tcPr>
            <w:tcW w:w="1254" w:type="dxa"/>
            <w:tcBorders>
              <w:bottom w:val="single" w:sz="4" w:space="0" w:color="auto"/>
            </w:tcBorders>
          </w:tcPr>
          <w:p w14:paraId="0164DABF" w14:textId="77777777" w:rsidR="00B40DFF" w:rsidRPr="008E13E9" w:rsidRDefault="00B40DFF" w:rsidP="005B1C26">
            <w:pPr>
              <w:spacing w:line="360" w:lineRule="auto"/>
              <w:rPr>
                <w:rFonts w:ascii="Times New Roman" w:hAnsi="Times New Roman" w:cs="Times New Roman"/>
                <w:sz w:val="24"/>
                <w:szCs w:val="24"/>
              </w:rPr>
            </w:pPr>
            <w:r>
              <w:rPr>
                <w:rFonts w:ascii="Times New Roman" w:hAnsi="Times New Roman" w:cs="Times New Roman"/>
                <w:sz w:val="24"/>
                <w:szCs w:val="24"/>
              </w:rPr>
              <w:t>1 (Score)</w:t>
            </w:r>
          </w:p>
        </w:tc>
        <w:tc>
          <w:tcPr>
            <w:tcW w:w="1275" w:type="dxa"/>
          </w:tcPr>
          <w:p w14:paraId="15288B4F" w14:textId="4F9F51FE" w:rsidR="00B40DFF" w:rsidRPr="008E13E9" w:rsidRDefault="00B40DFF" w:rsidP="005B1C26">
            <w:pPr>
              <w:spacing w:line="360" w:lineRule="auto"/>
              <w:rPr>
                <w:rFonts w:ascii="Times New Roman" w:hAnsi="Times New Roman" w:cs="Times New Roman"/>
                <w:sz w:val="24"/>
                <w:szCs w:val="24"/>
              </w:rPr>
            </w:pPr>
            <w:r w:rsidRPr="008E13E9">
              <w:rPr>
                <w:rFonts w:ascii="Times New Roman" w:hAnsi="Times New Roman" w:cs="Times New Roman"/>
                <w:sz w:val="24"/>
                <w:szCs w:val="24"/>
              </w:rPr>
              <w:t>22 (44%)</w:t>
            </w:r>
          </w:p>
        </w:tc>
        <w:tc>
          <w:tcPr>
            <w:tcW w:w="1226" w:type="dxa"/>
          </w:tcPr>
          <w:p w14:paraId="4F7518D6" w14:textId="77777777" w:rsidR="00B40DFF" w:rsidRPr="008E13E9" w:rsidRDefault="00B40DFF" w:rsidP="005B1C26">
            <w:pPr>
              <w:spacing w:line="360" w:lineRule="auto"/>
              <w:rPr>
                <w:rFonts w:ascii="Times New Roman" w:hAnsi="Times New Roman" w:cs="Times New Roman"/>
                <w:sz w:val="24"/>
                <w:szCs w:val="24"/>
              </w:rPr>
            </w:pPr>
            <w:r>
              <w:rPr>
                <w:rFonts w:ascii="Times New Roman" w:hAnsi="Times New Roman" w:cs="Times New Roman"/>
                <w:sz w:val="24"/>
                <w:szCs w:val="24"/>
              </w:rPr>
              <w:t>2 (Score)</w:t>
            </w:r>
          </w:p>
        </w:tc>
        <w:tc>
          <w:tcPr>
            <w:tcW w:w="1215" w:type="dxa"/>
          </w:tcPr>
          <w:p w14:paraId="5A46A57E" w14:textId="6A532285" w:rsidR="00B40DFF" w:rsidRPr="008E13E9" w:rsidRDefault="00B40DFF" w:rsidP="00B40DFF">
            <w:pPr>
              <w:spacing w:line="360" w:lineRule="auto"/>
              <w:rPr>
                <w:rFonts w:ascii="Times New Roman" w:hAnsi="Times New Roman" w:cs="Times New Roman"/>
                <w:sz w:val="24"/>
                <w:szCs w:val="24"/>
              </w:rPr>
            </w:pPr>
            <w:r>
              <w:rPr>
                <w:rFonts w:ascii="Times New Roman" w:hAnsi="Times New Roman" w:cs="Times New Roman"/>
                <w:sz w:val="24"/>
                <w:szCs w:val="24"/>
              </w:rPr>
              <w:t>1.44</w:t>
            </w:r>
          </w:p>
        </w:tc>
        <w:tc>
          <w:tcPr>
            <w:tcW w:w="1325" w:type="dxa"/>
          </w:tcPr>
          <w:p w14:paraId="3E45E1E9" w14:textId="73EBAFB9" w:rsidR="00B40DFF" w:rsidRPr="002F5B6F" w:rsidRDefault="002F5B6F" w:rsidP="002F5B6F">
            <w:pPr>
              <w:rPr>
                <w:rFonts w:ascii="Calibri" w:hAnsi="Calibri" w:cs="Calibri"/>
                <w:color w:val="000000"/>
              </w:rPr>
            </w:pPr>
            <w:r>
              <w:rPr>
                <w:rFonts w:ascii="Calibri" w:hAnsi="Calibri" w:cs="Calibri"/>
                <w:color w:val="000000"/>
              </w:rPr>
              <w:t>0.938083</w:t>
            </w:r>
          </w:p>
        </w:tc>
      </w:tr>
    </w:tbl>
    <w:p w14:paraId="26403042" w14:textId="07881E89" w:rsidR="0027043F" w:rsidRDefault="0027043F" w:rsidP="0027043F"/>
    <w:p w14:paraId="355145B3" w14:textId="77777777" w:rsidR="005A46D4" w:rsidRPr="008E13E9" w:rsidRDefault="005A46D4" w:rsidP="00190383">
      <w:pPr>
        <w:spacing w:line="360" w:lineRule="auto"/>
        <w:jc w:val="both"/>
        <w:rPr>
          <w:rFonts w:ascii="Times New Roman" w:hAnsi="Times New Roman" w:cs="Times New Roman"/>
          <w:b/>
          <w:bCs/>
          <w:sz w:val="24"/>
          <w:szCs w:val="24"/>
          <w:u w:val="single"/>
        </w:rPr>
      </w:pPr>
    </w:p>
    <w:p w14:paraId="7860BA77" w14:textId="4B875391" w:rsidR="005B757F" w:rsidRPr="008E13E9" w:rsidRDefault="005B757F" w:rsidP="00190383">
      <w:pPr>
        <w:pStyle w:val="Caption"/>
        <w:keepNext/>
        <w:spacing w:line="360" w:lineRule="auto"/>
        <w:jc w:val="both"/>
        <w:rPr>
          <w:rFonts w:ascii="Times New Roman" w:hAnsi="Times New Roman" w:cs="Times New Roman"/>
          <w:b/>
          <w:bCs/>
          <w:i w:val="0"/>
          <w:iCs w:val="0"/>
          <w:color w:val="auto"/>
          <w:sz w:val="24"/>
          <w:szCs w:val="24"/>
        </w:rPr>
      </w:pPr>
      <w:bookmarkStart w:id="117" w:name="_Toc100701410"/>
      <w:r w:rsidRPr="008E13E9">
        <w:rPr>
          <w:rFonts w:ascii="Times New Roman" w:hAnsi="Times New Roman" w:cs="Times New Roman"/>
          <w:b/>
          <w:bCs/>
          <w:i w:val="0"/>
          <w:iCs w:val="0"/>
          <w:color w:val="auto"/>
          <w:sz w:val="24"/>
          <w:szCs w:val="24"/>
        </w:rPr>
        <w:t xml:space="preserve">Figure </w:t>
      </w:r>
      <w:r w:rsidRPr="008E13E9">
        <w:rPr>
          <w:rFonts w:ascii="Times New Roman" w:hAnsi="Times New Roman" w:cs="Times New Roman"/>
          <w:b/>
          <w:bCs/>
          <w:i w:val="0"/>
          <w:iCs w:val="0"/>
          <w:color w:val="auto"/>
          <w:sz w:val="24"/>
          <w:szCs w:val="24"/>
        </w:rPr>
        <w:fldChar w:fldCharType="begin"/>
      </w:r>
      <w:r w:rsidRPr="008E13E9">
        <w:rPr>
          <w:rFonts w:ascii="Times New Roman" w:hAnsi="Times New Roman" w:cs="Times New Roman"/>
          <w:b/>
          <w:bCs/>
          <w:i w:val="0"/>
          <w:iCs w:val="0"/>
          <w:color w:val="auto"/>
          <w:sz w:val="24"/>
          <w:szCs w:val="24"/>
        </w:rPr>
        <w:instrText xml:space="preserve"> SEQ Figure \* ARABIC </w:instrText>
      </w:r>
      <w:r w:rsidRPr="008E13E9">
        <w:rPr>
          <w:rFonts w:ascii="Times New Roman" w:hAnsi="Times New Roman" w:cs="Times New Roman"/>
          <w:b/>
          <w:bCs/>
          <w:i w:val="0"/>
          <w:iCs w:val="0"/>
          <w:color w:val="auto"/>
          <w:sz w:val="24"/>
          <w:szCs w:val="24"/>
        </w:rPr>
        <w:fldChar w:fldCharType="separate"/>
      </w:r>
      <w:r w:rsidR="005375DD">
        <w:rPr>
          <w:rFonts w:ascii="Times New Roman" w:hAnsi="Times New Roman" w:cs="Times New Roman"/>
          <w:b/>
          <w:bCs/>
          <w:i w:val="0"/>
          <w:iCs w:val="0"/>
          <w:noProof/>
          <w:color w:val="auto"/>
          <w:sz w:val="24"/>
          <w:szCs w:val="24"/>
        </w:rPr>
        <w:t>17</w:t>
      </w:r>
      <w:r w:rsidRPr="008E13E9">
        <w:rPr>
          <w:rFonts w:ascii="Times New Roman" w:hAnsi="Times New Roman" w:cs="Times New Roman"/>
          <w:b/>
          <w:bCs/>
          <w:i w:val="0"/>
          <w:iCs w:val="0"/>
          <w:color w:val="auto"/>
          <w:sz w:val="24"/>
          <w:szCs w:val="24"/>
        </w:rPr>
        <w:fldChar w:fldCharType="end"/>
      </w:r>
      <w:r w:rsidRPr="008E13E9">
        <w:rPr>
          <w:rFonts w:ascii="Times New Roman" w:hAnsi="Times New Roman" w:cs="Times New Roman"/>
          <w:b/>
          <w:bCs/>
          <w:i w:val="0"/>
          <w:iCs w:val="0"/>
          <w:color w:val="auto"/>
          <w:sz w:val="24"/>
          <w:szCs w:val="24"/>
        </w:rPr>
        <w:t>:  Is it easy to expand the credit limit?</w:t>
      </w:r>
      <w:bookmarkEnd w:id="117"/>
    </w:p>
    <w:p w14:paraId="73DE06FB" w14:textId="0A2C2185" w:rsidR="00AA62EE" w:rsidRPr="008E13E9" w:rsidRDefault="00AA3446" w:rsidP="00190383">
      <w:pPr>
        <w:spacing w:line="360" w:lineRule="auto"/>
        <w:jc w:val="center"/>
        <w:rPr>
          <w:rFonts w:ascii="Times New Roman" w:hAnsi="Times New Roman" w:cs="Times New Roman"/>
          <w:b/>
          <w:bCs/>
          <w:sz w:val="24"/>
          <w:szCs w:val="24"/>
          <w:u w:val="single"/>
        </w:rPr>
      </w:pPr>
      <w:r w:rsidRPr="008E13E9">
        <w:rPr>
          <w:rFonts w:ascii="Times New Roman" w:hAnsi="Times New Roman" w:cs="Times New Roman"/>
          <w:noProof/>
        </w:rPr>
        <w:drawing>
          <wp:inline distT="0" distB="0" distL="0" distR="0" wp14:anchorId="5A0E91AE" wp14:editId="3595BAA1">
            <wp:extent cx="4572000" cy="2743200"/>
            <wp:effectExtent l="0" t="0" r="0" b="0"/>
            <wp:docPr id="18" name="Chart 18">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6078A49-84D6-467B-951A-A10D28EFDDB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5C489566" w14:textId="77777777" w:rsidR="00AA62EE" w:rsidRPr="008E13E9" w:rsidRDefault="00AA62EE" w:rsidP="00190383">
      <w:pPr>
        <w:spacing w:line="360" w:lineRule="auto"/>
        <w:jc w:val="both"/>
        <w:rPr>
          <w:rFonts w:ascii="Times New Roman" w:hAnsi="Times New Roman" w:cs="Times New Roman"/>
          <w:b/>
          <w:bCs/>
          <w:sz w:val="24"/>
          <w:szCs w:val="24"/>
          <w:u w:val="single"/>
        </w:rPr>
      </w:pPr>
    </w:p>
    <w:p w14:paraId="0458D100" w14:textId="435F00CC" w:rsidR="00AA62EE" w:rsidRPr="008E13E9" w:rsidRDefault="00992037"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In the table no 1</w:t>
      </w:r>
      <w:r w:rsidR="007F34B6" w:rsidRPr="008E13E9">
        <w:rPr>
          <w:rFonts w:ascii="Times New Roman" w:hAnsi="Times New Roman" w:cs="Times New Roman"/>
          <w:sz w:val="24"/>
          <w:szCs w:val="24"/>
        </w:rPr>
        <w:t>8</w:t>
      </w:r>
      <w:r w:rsidR="00F021A3" w:rsidRPr="008E13E9">
        <w:rPr>
          <w:rFonts w:ascii="Times New Roman" w:hAnsi="Times New Roman" w:cs="Times New Roman"/>
          <w:sz w:val="24"/>
          <w:szCs w:val="24"/>
        </w:rPr>
        <w:t>,</w:t>
      </w:r>
      <w:r w:rsidRPr="008E13E9">
        <w:rPr>
          <w:rFonts w:ascii="Times New Roman" w:hAnsi="Times New Roman" w:cs="Times New Roman"/>
          <w:sz w:val="24"/>
          <w:szCs w:val="24"/>
        </w:rPr>
        <w:t xml:space="preserve"> we can see that the people who are agreed that the credit expansion is easy are the majority proportion of participants. Where the minority people said the expansion limit are not that much flexible. Among the 50 participants we got </w:t>
      </w:r>
      <w:r w:rsidR="00F021A3" w:rsidRPr="008E13E9">
        <w:rPr>
          <w:rFonts w:ascii="Times New Roman" w:hAnsi="Times New Roman" w:cs="Times New Roman"/>
          <w:sz w:val="24"/>
          <w:szCs w:val="24"/>
        </w:rPr>
        <w:t xml:space="preserve">28 agreed people with this question but 22 people were not agreed to this question. As in the figure </w:t>
      </w:r>
      <w:r w:rsidR="00C96883" w:rsidRPr="008E13E9">
        <w:rPr>
          <w:rFonts w:ascii="Times New Roman" w:hAnsi="Times New Roman" w:cs="Times New Roman"/>
          <w:sz w:val="24"/>
          <w:szCs w:val="24"/>
        </w:rPr>
        <w:t>1</w:t>
      </w:r>
      <w:r w:rsidR="007F34B6" w:rsidRPr="008E13E9">
        <w:rPr>
          <w:rFonts w:ascii="Times New Roman" w:hAnsi="Times New Roman" w:cs="Times New Roman"/>
          <w:sz w:val="24"/>
          <w:szCs w:val="24"/>
        </w:rPr>
        <w:t>7</w:t>
      </w:r>
      <w:r w:rsidR="00C96883" w:rsidRPr="008E13E9">
        <w:rPr>
          <w:rFonts w:ascii="Times New Roman" w:hAnsi="Times New Roman" w:cs="Times New Roman"/>
          <w:sz w:val="24"/>
          <w:szCs w:val="24"/>
        </w:rPr>
        <w:t xml:space="preserve"> we can see the proportion of the responds were 56% and 44% accordingly.</w:t>
      </w:r>
    </w:p>
    <w:p w14:paraId="2EAE5CE4" w14:textId="77777777" w:rsidR="00006036" w:rsidRPr="008E13E9" w:rsidRDefault="00006036" w:rsidP="00190383">
      <w:pPr>
        <w:spacing w:line="360" w:lineRule="auto"/>
        <w:jc w:val="both"/>
        <w:rPr>
          <w:rFonts w:ascii="Times New Roman" w:hAnsi="Times New Roman" w:cs="Times New Roman"/>
          <w:sz w:val="24"/>
          <w:szCs w:val="24"/>
        </w:rPr>
      </w:pPr>
    </w:p>
    <w:p w14:paraId="1411CC4B" w14:textId="7C9469A0" w:rsidR="00663B23" w:rsidRPr="008E13E9" w:rsidRDefault="003B2453" w:rsidP="00190383">
      <w:pPr>
        <w:pStyle w:val="Heading3"/>
        <w:spacing w:line="360" w:lineRule="auto"/>
        <w:jc w:val="both"/>
        <w:rPr>
          <w:rFonts w:ascii="Times New Roman" w:hAnsi="Times New Roman" w:cs="Times New Roman"/>
          <w:color w:val="000000" w:themeColor="text1"/>
        </w:rPr>
      </w:pPr>
      <w:bookmarkStart w:id="118" w:name="_Toc102998914"/>
      <w:r w:rsidRPr="008E13E9">
        <w:rPr>
          <w:rFonts w:ascii="Times New Roman" w:hAnsi="Times New Roman" w:cs="Times New Roman"/>
          <w:color w:val="000000" w:themeColor="text1"/>
        </w:rPr>
        <w:lastRenderedPageBreak/>
        <w:t>Are you satisfied with the credit extension policy?</w:t>
      </w:r>
      <w:bookmarkEnd w:id="118"/>
    </w:p>
    <w:p w14:paraId="22E9B8BC" w14:textId="5170353F" w:rsidR="005B757F" w:rsidRDefault="005B757F" w:rsidP="00190383">
      <w:pPr>
        <w:pStyle w:val="Caption"/>
        <w:keepNext/>
        <w:spacing w:line="360" w:lineRule="auto"/>
        <w:rPr>
          <w:rFonts w:ascii="Times New Roman" w:hAnsi="Times New Roman" w:cs="Times New Roman"/>
          <w:b/>
          <w:bCs/>
          <w:i w:val="0"/>
          <w:iCs w:val="0"/>
          <w:color w:val="auto"/>
          <w:sz w:val="24"/>
          <w:szCs w:val="24"/>
        </w:rPr>
      </w:pPr>
      <w:bookmarkStart w:id="119" w:name="_Toc101970014"/>
      <w:r w:rsidRPr="008E13E9">
        <w:rPr>
          <w:rFonts w:ascii="Times New Roman" w:hAnsi="Times New Roman" w:cs="Times New Roman"/>
          <w:b/>
          <w:bCs/>
          <w:i w:val="0"/>
          <w:iCs w:val="0"/>
          <w:color w:val="auto"/>
          <w:sz w:val="24"/>
          <w:szCs w:val="24"/>
        </w:rPr>
        <w:t xml:space="preserve">Table </w:t>
      </w:r>
      <w:r w:rsidRPr="008E13E9">
        <w:rPr>
          <w:rFonts w:ascii="Times New Roman" w:hAnsi="Times New Roman" w:cs="Times New Roman"/>
          <w:b/>
          <w:bCs/>
          <w:i w:val="0"/>
          <w:iCs w:val="0"/>
          <w:color w:val="auto"/>
          <w:sz w:val="24"/>
          <w:szCs w:val="24"/>
        </w:rPr>
        <w:fldChar w:fldCharType="begin"/>
      </w:r>
      <w:r w:rsidRPr="008E13E9">
        <w:rPr>
          <w:rFonts w:ascii="Times New Roman" w:hAnsi="Times New Roman" w:cs="Times New Roman"/>
          <w:b/>
          <w:bCs/>
          <w:i w:val="0"/>
          <w:iCs w:val="0"/>
          <w:color w:val="auto"/>
          <w:sz w:val="24"/>
          <w:szCs w:val="24"/>
        </w:rPr>
        <w:instrText xml:space="preserve"> SEQ Table \* ARABIC </w:instrText>
      </w:r>
      <w:r w:rsidRPr="008E13E9">
        <w:rPr>
          <w:rFonts w:ascii="Times New Roman" w:hAnsi="Times New Roman" w:cs="Times New Roman"/>
          <w:b/>
          <w:bCs/>
          <w:i w:val="0"/>
          <w:iCs w:val="0"/>
          <w:color w:val="auto"/>
          <w:sz w:val="24"/>
          <w:szCs w:val="24"/>
        </w:rPr>
        <w:fldChar w:fldCharType="separate"/>
      </w:r>
      <w:r w:rsidR="00E90085">
        <w:rPr>
          <w:rFonts w:ascii="Times New Roman" w:hAnsi="Times New Roman" w:cs="Times New Roman"/>
          <w:b/>
          <w:bCs/>
          <w:i w:val="0"/>
          <w:iCs w:val="0"/>
          <w:noProof/>
          <w:color w:val="auto"/>
          <w:sz w:val="24"/>
          <w:szCs w:val="24"/>
        </w:rPr>
        <w:t>21</w:t>
      </w:r>
      <w:r w:rsidRPr="008E13E9">
        <w:rPr>
          <w:rFonts w:ascii="Times New Roman" w:hAnsi="Times New Roman" w:cs="Times New Roman"/>
          <w:b/>
          <w:bCs/>
          <w:i w:val="0"/>
          <w:iCs w:val="0"/>
          <w:color w:val="auto"/>
          <w:sz w:val="24"/>
          <w:szCs w:val="24"/>
        </w:rPr>
        <w:fldChar w:fldCharType="end"/>
      </w:r>
      <w:r w:rsidRPr="008E13E9">
        <w:rPr>
          <w:rFonts w:ascii="Times New Roman" w:hAnsi="Times New Roman" w:cs="Times New Roman"/>
          <w:b/>
          <w:bCs/>
          <w:i w:val="0"/>
          <w:iCs w:val="0"/>
          <w:color w:val="auto"/>
          <w:sz w:val="24"/>
          <w:szCs w:val="24"/>
        </w:rPr>
        <w:t>: Are you satisfied with the credit extension policy?</w:t>
      </w:r>
      <w:bookmarkEnd w:id="119"/>
    </w:p>
    <w:tbl>
      <w:tblPr>
        <w:tblStyle w:val="TableGrid"/>
        <w:tblW w:w="0" w:type="auto"/>
        <w:jc w:val="center"/>
        <w:tblLook w:val="04A0" w:firstRow="1" w:lastRow="0" w:firstColumn="1" w:lastColumn="0" w:noHBand="0" w:noVBand="1"/>
      </w:tblPr>
      <w:tblGrid>
        <w:gridCol w:w="1170"/>
        <w:gridCol w:w="1254"/>
        <w:gridCol w:w="1275"/>
        <w:gridCol w:w="1226"/>
        <w:gridCol w:w="1245"/>
        <w:gridCol w:w="1295"/>
      </w:tblGrid>
      <w:tr w:rsidR="009E47DD" w:rsidRPr="008E13E9" w14:paraId="3A891766" w14:textId="77777777" w:rsidTr="005B1C26">
        <w:trPr>
          <w:jc w:val="center"/>
        </w:trPr>
        <w:tc>
          <w:tcPr>
            <w:tcW w:w="7465" w:type="dxa"/>
            <w:gridSpan w:val="6"/>
          </w:tcPr>
          <w:p w14:paraId="0C15C73D" w14:textId="57AF7D3E" w:rsidR="009E47DD" w:rsidRPr="008E13E9" w:rsidRDefault="009E47DD" w:rsidP="005B1C26">
            <w:pPr>
              <w:spacing w:line="360" w:lineRule="auto"/>
              <w:jc w:val="center"/>
              <w:rPr>
                <w:rFonts w:ascii="Times New Roman" w:hAnsi="Times New Roman" w:cs="Times New Roman"/>
                <w:sz w:val="24"/>
                <w:szCs w:val="24"/>
              </w:rPr>
            </w:pPr>
            <w:r w:rsidRPr="008E13E9">
              <w:rPr>
                <w:rFonts w:ascii="Times New Roman" w:hAnsi="Times New Roman" w:cs="Times New Roman"/>
                <w:sz w:val="24"/>
                <w:szCs w:val="24"/>
              </w:rPr>
              <w:t>Are you satisfied with the credit extension policy?</w:t>
            </w:r>
          </w:p>
        </w:tc>
      </w:tr>
      <w:tr w:rsidR="000D399B" w:rsidRPr="008E13E9" w14:paraId="22DAF993" w14:textId="18CA04AD" w:rsidTr="000D399B">
        <w:trPr>
          <w:jc w:val="center"/>
        </w:trPr>
        <w:tc>
          <w:tcPr>
            <w:tcW w:w="2424" w:type="dxa"/>
            <w:gridSpan w:val="2"/>
          </w:tcPr>
          <w:p w14:paraId="38536C49" w14:textId="77777777" w:rsidR="000D399B" w:rsidRPr="008E13E9" w:rsidRDefault="000D399B" w:rsidP="005B1C26">
            <w:pPr>
              <w:spacing w:line="360" w:lineRule="auto"/>
              <w:jc w:val="center"/>
              <w:rPr>
                <w:rFonts w:ascii="Times New Roman" w:hAnsi="Times New Roman" w:cs="Times New Roman"/>
                <w:sz w:val="24"/>
                <w:szCs w:val="24"/>
              </w:rPr>
            </w:pPr>
            <w:r w:rsidRPr="008E13E9">
              <w:rPr>
                <w:rFonts w:ascii="Times New Roman" w:hAnsi="Times New Roman" w:cs="Times New Roman"/>
                <w:sz w:val="24"/>
                <w:szCs w:val="24"/>
              </w:rPr>
              <w:t>Agree</w:t>
            </w:r>
          </w:p>
        </w:tc>
        <w:tc>
          <w:tcPr>
            <w:tcW w:w="2501" w:type="dxa"/>
            <w:gridSpan w:val="2"/>
          </w:tcPr>
          <w:p w14:paraId="736E0A41" w14:textId="77777777" w:rsidR="000D399B" w:rsidRPr="008E13E9" w:rsidRDefault="000D399B" w:rsidP="005B1C26">
            <w:pPr>
              <w:spacing w:line="360" w:lineRule="auto"/>
              <w:jc w:val="center"/>
              <w:rPr>
                <w:rFonts w:ascii="Times New Roman" w:hAnsi="Times New Roman" w:cs="Times New Roman"/>
                <w:sz w:val="24"/>
                <w:szCs w:val="24"/>
              </w:rPr>
            </w:pPr>
            <w:r w:rsidRPr="008E13E9">
              <w:rPr>
                <w:rFonts w:ascii="Times New Roman" w:hAnsi="Times New Roman" w:cs="Times New Roman"/>
                <w:sz w:val="24"/>
                <w:szCs w:val="24"/>
              </w:rPr>
              <w:t>Disagree</w:t>
            </w:r>
          </w:p>
        </w:tc>
        <w:tc>
          <w:tcPr>
            <w:tcW w:w="1245" w:type="dxa"/>
          </w:tcPr>
          <w:p w14:paraId="5F8C425E" w14:textId="77777777" w:rsidR="000D399B" w:rsidRPr="008E13E9" w:rsidRDefault="000D399B" w:rsidP="000D399B">
            <w:pPr>
              <w:spacing w:line="360" w:lineRule="auto"/>
              <w:rPr>
                <w:rFonts w:ascii="Times New Roman" w:hAnsi="Times New Roman" w:cs="Times New Roman"/>
                <w:sz w:val="24"/>
                <w:szCs w:val="24"/>
              </w:rPr>
            </w:pPr>
            <w:r>
              <w:rPr>
                <w:rFonts w:ascii="Times New Roman" w:hAnsi="Times New Roman" w:cs="Times New Roman"/>
                <w:sz w:val="24"/>
                <w:szCs w:val="24"/>
              </w:rPr>
              <w:t>Mean</w:t>
            </w:r>
          </w:p>
        </w:tc>
        <w:tc>
          <w:tcPr>
            <w:tcW w:w="1295" w:type="dxa"/>
          </w:tcPr>
          <w:p w14:paraId="19221F7E" w14:textId="3B85EE99" w:rsidR="000D399B" w:rsidRPr="008E13E9" w:rsidRDefault="000D399B" w:rsidP="000D399B">
            <w:pPr>
              <w:spacing w:line="360" w:lineRule="auto"/>
              <w:rPr>
                <w:rFonts w:ascii="Times New Roman" w:hAnsi="Times New Roman" w:cs="Times New Roman"/>
                <w:sz w:val="24"/>
                <w:szCs w:val="24"/>
              </w:rPr>
            </w:pPr>
            <w:r>
              <w:rPr>
                <w:rFonts w:ascii="Times New Roman" w:hAnsi="Times New Roman" w:cs="Times New Roman"/>
                <w:sz w:val="24"/>
                <w:szCs w:val="24"/>
              </w:rPr>
              <w:t>SD</w:t>
            </w:r>
          </w:p>
        </w:tc>
      </w:tr>
      <w:tr w:rsidR="000D399B" w:rsidRPr="008E13E9" w14:paraId="1EA171F4" w14:textId="2FC4AAE8" w:rsidTr="000D399B">
        <w:trPr>
          <w:jc w:val="center"/>
        </w:trPr>
        <w:tc>
          <w:tcPr>
            <w:tcW w:w="1170" w:type="dxa"/>
          </w:tcPr>
          <w:p w14:paraId="45A545AF" w14:textId="0D0C18CE" w:rsidR="000D399B" w:rsidRPr="008E13E9" w:rsidRDefault="000D399B" w:rsidP="005B1C26">
            <w:pPr>
              <w:spacing w:line="360" w:lineRule="auto"/>
              <w:rPr>
                <w:rFonts w:ascii="Times New Roman" w:hAnsi="Times New Roman" w:cs="Times New Roman"/>
                <w:sz w:val="24"/>
                <w:szCs w:val="24"/>
              </w:rPr>
            </w:pPr>
            <w:r w:rsidRPr="008E13E9">
              <w:rPr>
                <w:rFonts w:ascii="Times New Roman" w:hAnsi="Times New Roman" w:cs="Times New Roman"/>
                <w:sz w:val="24"/>
                <w:szCs w:val="24"/>
              </w:rPr>
              <w:t>27 (62%)</w:t>
            </w:r>
          </w:p>
        </w:tc>
        <w:tc>
          <w:tcPr>
            <w:tcW w:w="1254" w:type="dxa"/>
            <w:tcBorders>
              <w:bottom w:val="single" w:sz="4" w:space="0" w:color="auto"/>
            </w:tcBorders>
          </w:tcPr>
          <w:p w14:paraId="706F16C6" w14:textId="77777777" w:rsidR="000D399B" w:rsidRPr="008E13E9" w:rsidRDefault="000D399B" w:rsidP="005B1C26">
            <w:pPr>
              <w:spacing w:line="360" w:lineRule="auto"/>
              <w:rPr>
                <w:rFonts w:ascii="Times New Roman" w:hAnsi="Times New Roman" w:cs="Times New Roman"/>
                <w:sz w:val="24"/>
                <w:szCs w:val="24"/>
              </w:rPr>
            </w:pPr>
            <w:r>
              <w:rPr>
                <w:rFonts w:ascii="Times New Roman" w:hAnsi="Times New Roman" w:cs="Times New Roman"/>
                <w:sz w:val="24"/>
                <w:szCs w:val="24"/>
              </w:rPr>
              <w:t>1 (Score)</w:t>
            </w:r>
          </w:p>
        </w:tc>
        <w:tc>
          <w:tcPr>
            <w:tcW w:w="1275" w:type="dxa"/>
          </w:tcPr>
          <w:p w14:paraId="70C99FB7" w14:textId="5FE4700B" w:rsidR="000D399B" w:rsidRPr="008E13E9" w:rsidRDefault="000D399B" w:rsidP="005B1C26">
            <w:pPr>
              <w:spacing w:line="360" w:lineRule="auto"/>
              <w:rPr>
                <w:rFonts w:ascii="Times New Roman" w:hAnsi="Times New Roman" w:cs="Times New Roman"/>
                <w:sz w:val="24"/>
                <w:szCs w:val="24"/>
              </w:rPr>
            </w:pPr>
            <w:r w:rsidRPr="008E13E9">
              <w:rPr>
                <w:rFonts w:ascii="Times New Roman" w:hAnsi="Times New Roman" w:cs="Times New Roman"/>
                <w:sz w:val="24"/>
                <w:szCs w:val="24"/>
              </w:rPr>
              <w:t>23 (38%)</w:t>
            </w:r>
          </w:p>
        </w:tc>
        <w:tc>
          <w:tcPr>
            <w:tcW w:w="1226" w:type="dxa"/>
          </w:tcPr>
          <w:p w14:paraId="02011E01" w14:textId="77777777" w:rsidR="000D399B" w:rsidRPr="008E13E9" w:rsidRDefault="000D399B" w:rsidP="005B1C26">
            <w:pPr>
              <w:spacing w:line="360" w:lineRule="auto"/>
              <w:rPr>
                <w:rFonts w:ascii="Times New Roman" w:hAnsi="Times New Roman" w:cs="Times New Roman"/>
                <w:sz w:val="24"/>
                <w:szCs w:val="24"/>
              </w:rPr>
            </w:pPr>
            <w:r>
              <w:rPr>
                <w:rFonts w:ascii="Times New Roman" w:hAnsi="Times New Roman" w:cs="Times New Roman"/>
                <w:sz w:val="24"/>
                <w:szCs w:val="24"/>
              </w:rPr>
              <w:t>2 (Score)</w:t>
            </w:r>
          </w:p>
        </w:tc>
        <w:tc>
          <w:tcPr>
            <w:tcW w:w="1245" w:type="dxa"/>
          </w:tcPr>
          <w:p w14:paraId="7FE8BCD7" w14:textId="3837B3FD" w:rsidR="000D399B" w:rsidRPr="008E13E9" w:rsidRDefault="000D399B" w:rsidP="000D399B">
            <w:pPr>
              <w:spacing w:line="360" w:lineRule="auto"/>
              <w:rPr>
                <w:rFonts w:ascii="Times New Roman" w:hAnsi="Times New Roman" w:cs="Times New Roman"/>
                <w:sz w:val="24"/>
                <w:szCs w:val="24"/>
              </w:rPr>
            </w:pPr>
            <w:r>
              <w:rPr>
                <w:rFonts w:ascii="Times New Roman" w:hAnsi="Times New Roman" w:cs="Times New Roman"/>
                <w:sz w:val="24"/>
                <w:szCs w:val="24"/>
              </w:rPr>
              <w:t>1.46</w:t>
            </w:r>
          </w:p>
        </w:tc>
        <w:tc>
          <w:tcPr>
            <w:tcW w:w="1295" w:type="dxa"/>
          </w:tcPr>
          <w:p w14:paraId="26DD4B5E" w14:textId="0FBBAA54" w:rsidR="000D399B" w:rsidRPr="000D399B" w:rsidRDefault="000D399B" w:rsidP="000D399B">
            <w:pPr>
              <w:rPr>
                <w:rFonts w:ascii="Calibri" w:hAnsi="Calibri" w:cs="Calibri"/>
                <w:color w:val="000000"/>
              </w:rPr>
            </w:pPr>
            <w:r>
              <w:rPr>
                <w:rFonts w:ascii="Calibri" w:hAnsi="Calibri" w:cs="Calibri"/>
                <w:color w:val="000000"/>
              </w:rPr>
              <w:t>0.959166</w:t>
            </w:r>
          </w:p>
        </w:tc>
      </w:tr>
    </w:tbl>
    <w:p w14:paraId="15BFEF2A" w14:textId="7F46E091" w:rsidR="00D04F00" w:rsidRPr="008E13E9" w:rsidRDefault="00D04F00" w:rsidP="00190383">
      <w:pPr>
        <w:spacing w:line="360" w:lineRule="auto"/>
        <w:jc w:val="both"/>
        <w:rPr>
          <w:rFonts w:ascii="Times New Roman" w:hAnsi="Times New Roman" w:cs="Times New Roman"/>
          <w:sz w:val="24"/>
          <w:szCs w:val="24"/>
        </w:rPr>
      </w:pPr>
    </w:p>
    <w:p w14:paraId="63950CB3" w14:textId="65188C04" w:rsidR="005B757F" w:rsidRPr="008E13E9" w:rsidRDefault="005B757F" w:rsidP="00190383">
      <w:pPr>
        <w:pStyle w:val="Caption"/>
        <w:keepNext/>
        <w:spacing w:line="360" w:lineRule="auto"/>
        <w:jc w:val="both"/>
        <w:rPr>
          <w:rFonts w:ascii="Times New Roman" w:hAnsi="Times New Roman" w:cs="Times New Roman"/>
          <w:b/>
          <w:bCs/>
          <w:i w:val="0"/>
          <w:iCs w:val="0"/>
          <w:color w:val="auto"/>
          <w:sz w:val="24"/>
          <w:szCs w:val="24"/>
        </w:rPr>
      </w:pPr>
      <w:bookmarkStart w:id="120" w:name="_Toc100701411"/>
      <w:r w:rsidRPr="008E13E9">
        <w:rPr>
          <w:rFonts w:ascii="Times New Roman" w:hAnsi="Times New Roman" w:cs="Times New Roman"/>
          <w:b/>
          <w:bCs/>
          <w:i w:val="0"/>
          <w:iCs w:val="0"/>
          <w:color w:val="auto"/>
          <w:sz w:val="24"/>
          <w:szCs w:val="24"/>
        </w:rPr>
        <w:t xml:space="preserve">Figure </w:t>
      </w:r>
      <w:r w:rsidRPr="008E13E9">
        <w:rPr>
          <w:rFonts w:ascii="Times New Roman" w:hAnsi="Times New Roman" w:cs="Times New Roman"/>
          <w:b/>
          <w:bCs/>
          <w:i w:val="0"/>
          <w:iCs w:val="0"/>
          <w:color w:val="auto"/>
          <w:sz w:val="24"/>
          <w:szCs w:val="24"/>
        </w:rPr>
        <w:fldChar w:fldCharType="begin"/>
      </w:r>
      <w:r w:rsidRPr="008E13E9">
        <w:rPr>
          <w:rFonts w:ascii="Times New Roman" w:hAnsi="Times New Roman" w:cs="Times New Roman"/>
          <w:b/>
          <w:bCs/>
          <w:i w:val="0"/>
          <w:iCs w:val="0"/>
          <w:color w:val="auto"/>
          <w:sz w:val="24"/>
          <w:szCs w:val="24"/>
        </w:rPr>
        <w:instrText xml:space="preserve"> SEQ Figure \* ARABIC </w:instrText>
      </w:r>
      <w:r w:rsidRPr="008E13E9">
        <w:rPr>
          <w:rFonts w:ascii="Times New Roman" w:hAnsi="Times New Roman" w:cs="Times New Roman"/>
          <w:b/>
          <w:bCs/>
          <w:i w:val="0"/>
          <w:iCs w:val="0"/>
          <w:color w:val="auto"/>
          <w:sz w:val="24"/>
          <w:szCs w:val="24"/>
        </w:rPr>
        <w:fldChar w:fldCharType="separate"/>
      </w:r>
      <w:r w:rsidR="005375DD">
        <w:rPr>
          <w:rFonts w:ascii="Times New Roman" w:hAnsi="Times New Roman" w:cs="Times New Roman"/>
          <w:b/>
          <w:bCs/>
          <w:i w:val="0"/>
          <w:iCs w:val="0"/>
          <w:noProof/>
          <w:color w:val="auto"/>
          <w:sz w:val="24"/>
          <w:szCs w:val="24"/>
        </w:rPr>
        <w:t>18</w:t>
      </w:r>
      <w:r w:rsidRPr="008E13E9">
        <w:rPr>
          <w:rFonts w:ascii="Times New Roman" w:hAnsi="Times New Roman" w:cs="Times New Roman"/>
          <w:b/>
          <w:bCs/>
          <w:i w:val="0"/>
          <w:iCs w:val="0"/>
          <w:color w:val="auto"/>
          <w:sz w:val="24"/>
          <w:szCs w:val="24"/>
        </w:rPr>
        <w:fldChar w:fldCharType="end"/>
      </w:r>
      <w:r w:rsidRPr="008E13E9">
        <w:rPr>
          <w:rFonts w:ascii="Times New Roman" w:hAnsi="Times New Roman" w:cs="Times New Roman"/>
          <w:b/>
          <w:bCs/>
          <w:i w:val="0"/>
          <w:iCs w:val="0"/>
          <w:color w:val="auto"/>
          <w:sz w:val="24"/>
          <w:szCs w:val="24"/>
        </w:rPr>
        <w:t>: Are you satisfied with the credit extension policy?</w:t>
      </w:r>
      <w:bookmarkEnd w:id="120"/>
    </w:p>
    <w:p w14:paraId="5D22115C" w14:textId="17FABE13" w:rsidR="00D04F00" w:rsidRPr="008E13E9" w:rsidRDefault="002B5FCB" w:rsidP="00190383">
      <w:pPr>
        <w:spacing w:line="360" w:lineRule="auto"/>
        <w:jc w:val="center"/>
        <w:rPr>
          <w:rFonts w:ascii="Times New Roman" w:hAnsi="Times New Roman" w:cs="Times New Roman"/>
          <w:sz w:val="24"/>
          <w:szCs w:val="24"/>
        </w:rPr>
      </w:pPr>
      <w:r w:rsidRPr="008E13E9">
        <w:rPr>
          <w:rFonts w:ascii="Times New Roman" w:hAnsi="Times New Roman" w:cs="Times New Roman"/>
          <w:noProof/>
        </w:rPr>
        <w:drawing>
          <wp:inline distT="0" distB="0" distL="0" distR="0" wp14:anchorId="095A9BF9" wp14:editId="4C2591DF">
            <wp:extent cx="4572000" cy="2743200"/>
            <wp:effectExtent l="0" t="0" r="0" b="0"/>
            <wp:docPr id="22" name="Chart 22">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E56DEA0D-A8E3-44CD-BE03-8B500D6E095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1E00D97D" w14:textId="3A347179" w:rsidR="00663B23" w:rsidRPr="008E13E9" w:rsidRDefault="00663B23" w:rsidP="00190383">
      <w:pPr>
        <w:spacing w:line="360" w:lineRule="auto"/>
        <w:jc w:val="both"/>
        <w:rPr>
          <w:rFonts w:ascii="Times New Roman" w:hAnsi="Times New Roman" w:cs="Times New Roman"/>
          <w:sz w:val="24"/>
          <w:szCs w:val="24"/>
        </w:rPr>
      </w:pPr>
    </w:p>
    <w:p w14:paraId="0D2F6848" w14:textId="19362654" w:rsidR="00663B23" w:rsidRPr="008E13E9" w:rsidRDefault="00E31F10"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From the table no 1</w:t>
      </w:r>
      <w:r w:rsidR="007F34B6" w:rsidRPr="008E13E9">
        <w:rPr>
          <w:rFonts w:ascii="Times New Roman" w:hAnsi="Times New Roman" w:cs="Times New Roman"/>
          <w:sz w:val="24"/>
          <w:szCs w:val="24"/>
        </w:rPr>
        <w:t>9</w:t>
      </w:r>
      <w:r w:rsidRPr="008E13E9">
        <w:rPr>
          <w:rFonts w:ascii="Times New Roman" w:hAnsi="Times New Roman" w:cs="Times New Roman"/>
          <w:sz w:val="24"/>
          <w:szCs w:val="24"/>
        </w:rPr>
        <w:t xml:space="preserve"> and figure no 1</w:t>
      </w:r>
      <w:r w:rsidR="007F34B6" w:rsidRPr="008E13E9">
        <w:rPr>
          <w:rFonts w:ascii="Times New Roman" w:hAnsi="Times New Roman" w:cs="Times New Roman"/>
          <w:sz w:val="24"/>
          <w:szCs w:val="24"/>
        </w:rPr>
        <w:t>8</w:t>
      </w:r>
      <w:r w:rsidRPr="008E13E9">
        <w:rPr>
          <w:rFonts w:ascii="Times New Roman" w:hAnsi="Times New Roman" w:cs="Times New Roman"/>
          <w:sz w:val="24"/>
          <w:szCs w:val="24"/>
        </w:rPr>
        <w:t xml:space="preserve"> we can understand that</w:t>
      </w:r>
      <w:r w:rsidR="0083756F" w:rsidRPr="008E13E9">
        <w:rPr>
          <w:rFonts w:ascii="Times New Roman" w:hAnsi="Times New Roman" w:cs="Times New Roman"/>
          <w:sz w:val="24"/>
          <w:szCs w:val="24"/>
        </w:rPr>
        <w:t xml:space="preserve">, 31 clients are agreed that they are satisfied with the credit extension policy of southeast bank whereas the 19 people out of 50 was disagreed to this extension credit policy system. And the percentages we got from the figure are </w:t>
      </w:r>
      <w:r w:rsidR="003328BA" w:rsidRPr="008E13E9">
        <w:rPr>
          <w:rFonts w:ascii="Times New Roman" w:hAnsi="Times New Roman" w:cs="Times New Roman"/>
          <w:sz w:val="24"/>
          <w:szCs w:val="24"/>
        </w:rPr>
        <w:t>54</w:t>
      </w:r>
      <w:r w:rsidR="0083756F" w:rsidRPr="008E13E9">
        <w:rPr>
          <w:rFonts w:ascii="Times New Roman" w:hAnsi="Times New Roman" w:cs="Times New Roman"/>
          <w:sz w:val="24"/>
          <w:szCs w:val="24"/>
        </w:rPr>
        <w:t xml:space="preserve">% and </w:t>
      </w:r>
      <w:r w:rsidR="003328BA" w:rsidRPr="008E13E9">
        <w:rPr>
          <w:rFonts w:ascii="Times New Roman" w:hAnsi="Times New Roman" w:cs="Times New Roman"/>
          <w:sz w:val="24"/>
          <w:szCs w:val="24"/>
        </w:rPr>
        <w:t>46</w:t>
      </w:r>
      <w:r w:rsidR="0083756F" w:rsidRPr="008E13E9">
        <w:rPr>
          <w:rFonts w:ascii="Times New Roman" w:hAnsi="Times New Roman" w:cs="Times New Roman"/>
          <w:sz w:val="24"/>
          <w:szCs w:val="24"/>
        </w:rPr>
        <w:t>% respectively.</w:t>
      </w:r>
      <w:r w:rsidR="00346F8A" w:rsidRPr="008E13E9">
        <w:rPr>
          <w:rFonts w:ascii="Times New Roman" w:hAnsi="Times New Roman" w:cs="Times New Roman"/>
          <w:sz w:val="24"/>
          <w:szCs w:val="24"/>
        </w:rPr>
        <w:t xml:space="preserve"> </w:t>
      </w:r>
      <w:r w:rsidR="000905E3" w:rsidRPr="008E13E9">
        <w:rPr>
          <w:rFonts w:ascii="Times New Roman" w:hAnsi="Times New Roman" w:cs="Times New Roman"/>
          <w:sz w:val="24"/>
          <w:szCs w:val="24"/>
        </w:rPr>
        <w:t xml:space="preserve">That means maximum number of people are satisfied with the credit expansion policy and minimum number of people are </w:t>
      </w:r>
      <w:r w:rsidR="00AE5480" w:rsidRPr="008E13E9">
        <w:rPr>
          <w:rFonts w:ascii="Times New Roman" w:hAnsi="Times New Roman" w:cs="Times New Roman"/>
          <w:sz w:val="24"/>
          <w:szCs w:val="24"/>
        </w:rPr>
        <w:t>dissatisfied. We</w:t>
      </w:r>
      <w:r w:rsidR="00FB5F84" w:rsidRPr="008E13E9">
        <w:rPr>
          <w:rFonts w:ascii="Times New Roman" w:hAnsi="Times New Roman" w:cs="Times New Roman"/>
          <w:sz w:val="24"/>
          <w:szCs w:val="24"/>
        </w:rPr>
        <w:t xml:space="preserve"> can understand that credit expansion is not a easy process in SEBL.</w:t>
      </w:r>
    </w:p>
    <w:p w14:paraId="409C1C95" w14:textId="12452DD5" w:rsidR="00663B23" w:rsidRPr="008E13E9" w:rsidRDefault="00663B23" w:rsidP="00190383">
      <w:pPr>
        <w:spacing w:line="360" w:lineRule="auto"/>
        <w:jc w:val="both"/>
        <w:rPr>
          <w:rFonts w:ascii="Times New Roman" w:hAnsi="Times New Roman" w:cs="Times New Roman"/>
          <w:sz w:val="24"/>
          <w:szCs w:val="24"/>
        </w:rPr>
      </w:pPr>
    </w:p>
    <w:p w14:paraId="425E5D28" w14:textId="77777777" w:rsidR="003B2453" w:rsidRPr="008E13E9" w:rsidRDefault="003B2453" w:rsidP="00190383">
      <w:pPr>
        <w:spacing w:line="360" w:lineRule="auto"/>
        <w:jc w:val="both"/>
        <w:rPr>
          <w:rFonts w:ascii="Times New Roman" w:hAnsi="Times New Roman" w:cs="Times New Roman"/>
          <w:sz w:val="24"/>
          <w:szCs w:val="24"/>
        </w:rPr>
      </w:pPr>
    </w:p>
    <w:p w14:paraId="699932EF" w14:textId="1E3CDD5D" w:rsidR="00663B23" w:rsidRPr="008E13E9" w:rsidRDefault="003B2453" w:rsidP="00190383">
      <w:pPr>
        <w:pStyle w:val="Heading3"/>
        <w:spacing w:line="360" w:lineRule="auto"/>
        <w:jc w:val="both"/>
        <w:rPr>
          <w:rFonts w:ascii="Times New Roman" w:hAnsi="Times New Roman" w:cs="Times New Roman"/>
          <w:color w:val="000000" w:themeColor="text1"/>
        </w:rPr>
      </w:pPr>
      <w:bookmarkStart w:id="121" w:name="_Toc102998915"/>
      <w:r w:rsidRPr="008E13E9">
        <w:rPr>
          <w:rFonts w:ascii="Times New Roman" w:hAnsi="Times New Roman" w:cs="Times New Roman"/>
          <w:color w:val="000000" w:themeColor="text1"/>
        </w:rPr>
        <w:lastRenderedPageBreak/>
        <w:t>Are you satisfied with the credit rate policy?</w:t>
      </w:r>
      <w:bookmarkEnd w:id="121"/>
    </w:p>
    <w:p w14:paraId="1CF772DA" w14:textId="74DD37AB" w:rsidR="00B7154D" w:rsidRDefault="00B7154D" w:rsidP="00190383">
      <w:pPr>
        <w:pStyle w:val="Caption"/>
        <w:keepNext/>
        <w:spacing w:line="360" w:lineRule="auto"/>
        <w:rPr>
          <w:rFonts w:ascii="Times New Roman" w:hAnsi="Times New Roman" w:cs="Times New Roman"/>
          <w:b/>
          <w:bCs/>
          <w:i w:val="0"/>
          <w:iCs w:val="0"/>
          <w:color w:val="auto"/>
          <w:sz w:val="24"/>
          <w:szCs w:val="24"/>
        </w:rPr>
      </w:pPr>
      <w:bookmarkStart w:id="122" w:name="_Toc101970015"/>
      <w:r w:rsidRPr="008E13E9">
        <w:rPr>
          <w:rFonts w:ascii="Times New Roman" w:hAnsi="Times New Roman" w:cs="Times New Roman"/>
          <w:b/>
          <w:bCs/>
          <w:i w:val="0"/>
          <w:iCs w:val="0"/>
          <w:color w:val="auto"/>
          <w:sz w:val="24"/>
          <w:szCs w:val="24"/>
        </w:rPr>
        <w:t xml:space="preserve">Table </w:t>
      </w:r>
      <w:r w:rsidRPr="008E13E9">
        <w:rPr>
          <w:rFonts w:ascii="Times New Roman" w:hAnsi="Times New Roman" w:cs="Times New Roman"/>
          <w:b/>
          <w:bCs/>
          <w:i w:val="0"/>
          <w:iCs w:val="0"/>
          <w:color w:val="auto"/>
          <w:sz w:val="24"/>
          <w:szCs w:val="24"/>
        </w:rPr>
        <w:fldChar w:fldCharType="begin"/>
      </w:r>
      <w:r w:rsidRPr="008E13E9">
        <w:rPr>
          <w:rFonts w:ascii="Times New Roman" w:hAnsi="Times New Roman" w:cs="Times New Roman"/>
          <w:b/>
          <w:bCs/>
          <w:i w:val="0"/>
          <w:iCs w:val="0"/>
          <w:color w:val="auto"/>
          <w:sz w:val="24"/>
          <w:szCs w:val="24"/>
        </w:rPr>
        <w:instrText xml:space="preserve"> SEQ Table \* ARABIC </w:instrText>
      </w:r>
      <w:r w:rsidRPr="008E13E9">
        <w:rPr>
          <w:rFonts w:ascii="Times New Roman" w:hAnsi="Times New Roman" w:cs="Times New Roman"/>
          <w:b/>
          <w:bCs/>
          <w:i w:val="0"/>
          <w:iCs w:val="0"/>
          <w:color w:val="auto"/>
          <w:sz w:val="24"/>
          <w:szCs w:val="24"/>
        </w:rPr>
        <w:fldChar w:fldCharType="separate"/>
      </w:r>
      <w:r w:rsidR="00E90085">
        <w:rPr>
          <w:rFonts w:ascii="Times New Roman" w:hAnsi="Times New Roman" w:cs="Times New Roman"/>
          <w:b/>
          <w:bCs/>
          <w:i w:val="0"/>
          <w:iCs w:val="0"/>
          <w:noProof/>
          <w:color w:val="auto"/>
          <w:sz w:val="24"/>
          <w:szCs w:val="24"/>
        </w:rPr>
        <w:t>22</w:t>
      </w:r>
      <w:r w:rsidRPr="008E13E9">
        <w:rPr>
          <w:rFonts w:ascii="Times New Roman" w:hAnsi="Times New Roman" w:cs="Times New Roman"/>
          <w:b/>
          <w:bCs/>
          <w:i w:val="0"/>
          <w:iCs w:val="0"/>
          <w:color w:val="auto"/>
          <w:sz w:val="24"/>
          <w:szCs w:val="24"/>
        </w:rPr>
        <w:fldChar w:fldCharType="end"/>
      </w:r>
      <w:r w:rsidRPr="008E13E9">
        <w:rPr>
          <w:rFonts w:ascii="Times New Roman" w:hAnsi="Times New Roman" w:cs="Times New Roman"/>
          <w:b/>
          <w:bCs/>
          <w:i w:val="0"/>
          <w:iCs w:val="0"/>
          <w:color w:val="auto"/>
          <w:sz w:val="24"/>
          <w:szCs w:val="24"/>
        </w:rPr>
        <w:t>: Are you satisfied with the credit rate policy?</w:t>
      </w:r>
      <w:bookmarkEnd w:id="122"/>
    </w:p>
    <w:tbl>
      <w:tblPr>
        <w:tblStyle w:val="TableGrid"/>
        <w:tblW w:w="0" w:type="auto"/>
        <w:jc w:val="center"/>
        <w:tblLook w:val="04A0" w:firstRow="1" w:lastRow="0" w:firstColumn="1" w:lastColumn="0" w:noHBand="0" w:noVBand="1"/>
      </w:tblPr>
      <w:tblGrid>
        <w:gridCol w:w="1170"/>
        <w:gridCol w:w="1254"/>
        <w:gridCol w:w="1275"/>
        <w:gridCol w:w="1226"/>
        <w:gridCol w:w="1155"/>
        <w:gridCol w:w="1385"/>
      </w:tblGrid>
      <w:tr w:rsidR="00C2778A" w:rsidRPr="008E13E9" w14:paraId="580E7527" w14:textId="77777777" w:rsidTr="005B1C26">
        <w:trPr>
          <w:jc w:val="center"/>
        </w:trPr>
        <w:tc>
          <w:tcPr>
            <w:tcW w:w="7465" w:type="dxa"/>
            <w:gridSpan w:val="6"/>
          </w:tcPr>
          <w:p w14:paraId="651E5778" w14:textId="31D6461C" w:rsidR="00C2778A" w:rsidRPr="008E13E9" w:rsidRDefault="00C2778A" w:rsidP="00C2778A">
            <w:pPr>
              <w:spacing w:line="360" w:lineRule="auto"/>
              <w:jc w:val="center"/>
              <w:rPr>
                <w:rFonts w:ascii="Times New Roman" w:hAnsi="Times New Roman" w:cs="Times New Roman"/>
                <w:sz w:val="24"/>
                <w:szCs w:val="24"/>
              </w:rPr>
            </w:pPr>
            <w:r w:rsidRPr="008E13E9">
              <w:rPr>
                <w:rFonts w:ascii="Times New Roman" w:hAnsi="Times New Roman" w:cs="Times New Roman"/>
                <w:sz w:val="24"/>
                <w:szCs w:val="24"/>
              </w:rPr>
              <w:t>Are you satisfied with the credit rate policy?</w:t>
            </w:r>
          </w:p>
        </w:tc>
      </w:tr>
      <w:tr w:rsidR="000D399B" w:rsidRPr="008E13E9" w14:paraId="224FC291" w14:textId="59D56C1C" w:rsidTr="000D399B">
        <w:trPr>
          <w:jc w:val="center"/>
        </w:trPr>
        <w:tc>
          <w:tcPr>
            <w:tcW w:w="2424" w:type="dxa"/>
            <w:gridSpan w:val="2"/>
          </w:tcPr>
          <w:p w14:paraId="3DB13BD9" w14:textId="77777777" w:rsidR="000D399B" w:rsidRPr="008E13E9" w:rsidRDefault="000D399B" w:rsidP="00C2778A">
            <w:pPr>
              <w:spacing w:line="360" w:lineRule="auto"/>
              <w:jc w:val="center"/>
              <w:rPr>
                <w:rFonts w:ascii="Times New Roman" w:hAnsi="Times New Roman" w:cs="Times New Roman"/>
                <w:sz w:val="24"/>
                <w:szCs w:val="24"/>
              </w:rPr>
            </w:pPr>
            <w:r w:rsidRPr="008E13E9">
              <w:rPr>
                <w:rFonts w:ascii="Times New Roman" w:hAnsi="Times New Roman" w:cs="Times New Roman"/>
                <w:sz w:val="24"/>
                <w:szCs w:val="24"/>
              </w:rPr>
              <w:t>Agree</w:t>
            </w:r>
          </w:p>
        </w:tc>
        <w:tc>
          <w:tcPr>
            <w:tcW w:w="2501" w:type="dxa"/>
            <w:gridSpan w:val="2"/>
          </w:tcPr>
          <w:p w14:paraId="5351D623" w14:textId="77777777" w:rsidR="000D399B" w:rsidRPr="008E13E9" w:rsidRDefault="000D399B" w:rsidP="00C2778A">
            <w:pPr>
              <w:spacing w:line="360" w:lineRule="auto"/>
              <w:jc w:val="center"/>
              <w:rPr>
                <w:rFonts w:ascii="Times New Roman" w:hAnsi="Times New Roman" w:cs="Times New Roman"/>
                <w:sz w:val="24"/>
                <w:szCs w:val="24"/>
              </w:rPr>
            </w:pPr>
            <w:r w:rsidRPr="008E13E9">
              <w:rPr>
                <w:rFonts w:ascii="Times New Roman" w:hAnsi="Times New Roman" w:cs="Times New Roman"/>
                <w:sz w:val="24"/>
                <w:szCs w:val="24"/>
              </w:rPr>
              <w:t>Disagree</w:t>
            </w:r>
          </w:p>
        </w:tc>
        <w:tc>
          <w:tcPr>
            <w:tcW w:w="1155" w:type="dxa"/>
          </w:tcPr>
          <w:p w14:paraId="0590E28C" w14:textId="77777777" w:rsidR="000D399B" w:rsidRPr="008E13E9" w:rsidRDefault="000D399B" w:rsidP="000D399B">
            <w:pPr>
              <w:spacing w:line="360" w:lineRule="auto"/>
              <w:rPr>
                <w:rFonts w:ascii="Times New Roman" w:hAnsi="Times New Roman" w:cs="Times New Roman"/>
                <w:sz w:val="24"/>
                <w:szCs w:val="24"/>
              </w:rPr>
            </w:pPr>
            <w:r>
              <w:rPr>
                <w:rFonts w:ascii="Times New Roman" w:hAnsi="Times New Roman" w:cs="Times New Roman"/>
                <w:sz w:val="24"/>
                <w:szCs w:val="24"/>
              </w:rPr>
              <w:t>Mean</w:t>
            </w:r>
          </w:p>
        </w:tc>
        <w:tc>
          <w:tcPr>
            <w:tcW w:w="1385" w:type="dxa"/>
          </w:tcPr>
          <w:p w14:paraId="6BA14217" w14:textId="7F711B60" w:rsidR="000D399B" w:rsidRPr="008E13E9" w:rsidRDefault="000D399B" w:rsidP="000D399B">
            <w:pPr>
              <w:spacing w:line="360" w:lineRule="auto"/>
              <w:rPr>
                <w:rFonts w:ascii="Times New Roman" w:hAnsi="Times New Roman" w:cs="Times New Roman"/>
                <w:sz w:val="24"/>
                <w:szCs w:val="24"/>
              </w:rPr>
            </w:pPr>
            <w:r>
              <w:rPr>
                <w:rFonts w:ascii="Times New Roman" w:hAnsi="Times New Roman" w:cs="Times New Roman"/>
                <w:sz w:val="24"/>
                <w:szCs w:val="24"/>
              </w:rPr>
              <w:t>SD</w:t>
            </w:r>
          </w:p>
        </w:tc>
      </w:tr>
      <w:tr w:rsidR="000D399B" w:rsidRPr="008E13E9" w14:paraId="6FD96C7D" w14:textId="53557E60" w:rsidTr="000D399B">
        <w:trPr>
          <w:jc w:val="center"/>
        </w:trPr>
        <w:tc>
          <w:tcPr>
            <w:tcW w:w="1170" w:type="dxa"/>
          </w:tcPr>
          <w:p w14:paraId="68E806DF" w14:textId="2AF6B06E" w:rsidR="000D399B" w:rsidRPr="008E13E9" w:rsidRDefault="000D399B" w:rsidP="00C2778A">
            <w:pPr>
              <w:spacing w:line="360" w:lineRule="auto"/>
              <w:rPr>
                <w:rFonts w:ascii="Times New Roman" w:hAnsi="Times New Roman" w:cs="Times New Roman"/>
                <w:sz w:val="24"/>
                <w:szCs w:val="24"/>
              </w:rPr>
            </w:pPr>
            <w:r w:rsidRPr="008E13E9">
              <w:rPr>
                <w:rFonts w:ascii="Times New Roman" w:hAnsi="Times New Roman" w:cs="Times New Roman"/>
                <w:sz w:val="24"/>
                <w:szCs w:val="24"/>
              </w:rPr>
              <w:t>45 (</w:t>
            </w:r>
            <w:r>
              <w:rPr>
                <w:rFonts w:ascii="Times New Roman" w:hAnsi="Times New Roman" w:cs="Times New Roman"/>
                <w:sz w:val="24"/>
                <w:szCs w:val="24"/>
              </w:rPr>
              <w:t>90</w:t>
            </w:r>
            <w:r w:rsidRPr="008E13E9">
              <w:rPr>
                <w:rFonts w:ascii="Times New Roman" w:hAnsi="Times New Roman" w:cs="Times New Roman"/>
                <w:sz w:val="24"/>
                <w:szCs w:val="24"/>
              </w:rPr>
              <w:t>%)</w:t>
            </w:r>
          </w:p>
        </w:tc>
        <w:tc>
          <w:tcPr>
            <w:tcW w:w="1254" w:type="dxa"/>
            <w:tcBorders>
              <w:bottom w:val="single" w:sz="4" w:space="0" w:color="auto"/>
            </w:tcBorders>
          </w:tcPr>
          <w:p w14:paraId="285C7CD1" w14:textId="77777777" w:rsidR="000D399B" w:rsidRPr="008E13E9" w:rsidRDefault="000D399B" w:rsidP="00C2778A">
            <w:pPr>
              <w:spacing w:line="360" w:lineRule="auto"/>
              <w:rPr>
                <w:rFonts w:ascii="Times New Roman" w:hAnsi="Times New Roman" w:cs="Times New Roman"/>
                <w:sz w:val="24"/>
                <w:szCs w:val="24"/>
              </w:rPr>
            </w:pPr>
            <w:r>
              <w:rPr>
                <w:rFonts w:ascii="Times New Roman" w:hAnsi="Times New Roman" w:cs="Times New Roman"/>
                <w:sz w:val="24"/>
                <w:szCs w:val="24"/>
              </w:rPr>
              <w:t>1 (Score)</w:t>
            </w:r>
          </w:p>
        </w:tc>
        <w:tc>
          <w:tcPr>
            <w:tcW w:w="1275" w:type="dxa"/>
          </w:tcPr>
          <w:p w14:paraId="7F2D35AA" w14:textId="77E3D268" w:rsidR="000D399B" w:rsidRPr="008E13E9" w:rsidRDefault="000D399B" w:rsidP="00C2778A">
            <w:pPr>
              <w:spacing w:line="360" w:lineRule="auto"/>
              <w:rPr>
                <w:rFonts w:ascii="Times New Roman" w:hAnsi="Times New Roman" w:cs="Times New Roman"/>
                <w:sz w:val="24"/>
                <w:szCs w:val="24"/>
              </w:rPr>
            </w:pPr>
            <w:r>
              <w:rPr>
                <w:rFonts w:ascii="Times New Roman" w:hAnsi="Times New Roman" w:cs="Times New Roman"/>
                <w:sz w:val="24"/>
                <w:szCs w:val="24"/>
              </w:rPr>
              <w:t>5</w:t>
            </w:r>
            <w:r w:rsidRPr="008E13E9">
              <w:rPr>
                <w:rFonts w:ascii="Times New Roman" w:hAnsi="Times New Roman" w:cs="Times New Roman"/>
                <w:sz w:val="24"/>
                <w:szCs w:val="24"/>
              </w:rPr>
              <w:t xml:space="preserve"> (</w:t>
            </w:r>
            <w:r>
              <w:rPr>
                <w:rFonts w:ascii="Times New Roman" w:hAnsi="Times New Roman" w:cs="Times New Roman"/>
                <w:sz w:val="24"/>
                <w:szCs w:val="24"/>
              </w:rPr>
              <w:t>10</w:t>
            </w:r>
            <w:r w:rsidRPr="008E13E9">
              <w:rPr>
                <w:rFonts w:ascii="Times New Roman" w:hAnsi="Times New Roman" w:cs="Times New Roman"/>
                <w:sz w:val="24"/>
                <w:szCs w:val="24"/>
              </w:rPr>
              <w:t>%)</w:t>
            </w:r>
          </w:p>
        </w:tc>
        <w:tc>
          <w:tcPr>
            <w:tcW w:w="1226" w:type="dxa"/>
          </w:tcPr>
          <w:p w14:paraId="0470AF80" w14:textId="77777777" w:rsidR="000D399B" w:rsidRPr="008E13E9" w:rsidRDefault="000D399B" w:rsidP="00C2778A">
            <w:pPr>
              <w:spacing w:line="360" w:lineRule="auto"/>
              <w:rPr>
                <w:rFonts w:ascii="Times New Roman" w:hAnsi="Times New Roman" w:cs="Times New Roman"/>
                <w:sz w:val="24"/>
                <w:szCs w:val="24"/>
              </w:rPr>
            </w:pPr>
            <w:r>
              <w:rPr>
                <w:rFonts w:ascii="Times New Roman" w:hAnsi="Times New Roman" w:cs="Times New Roman"/>
                <w:sz w:val="24"/>
                <w:szCs w:val="24"/>
              </w:rPr>
              <w:t>2 (Score)</w:t>
            </w:r>
          </w:p>
        </w:tc>
        <w:tc>
          <w:tcPr>
            <w:tcW w:w="1155" w:type="dxa"/>
          </w:tcPr>
          <w:p w14:paraId="720974F9" w14:textId="0FB06C71" w:rsidR="000D399B" w:rsidRPr="008E13E9" w:rsidRDefault="000D399B" w:rsidP="000D399B">
            <w:pPr>
              <w:spacing w:line="360" w:lineRule="auto"/>
              <w:rPr>
                <w:rFonts w:ascii="Times New Roman" w:hAnsi="Times New Roman" w:cs="Times New Roman"/>
                <w:sz w:val="24"/>
                <w:szCs w:val="24"/>
              </w:rPr>
            </w:pPr>
            <w:r>
              <w:rPr>
                <w:rFonts w:ascii="Times New Roman" w:hAnsi="Times New Roman" w:cs="Times New Roman"/>
                <w:sz w:val="24"/>
                <w:szCs w:val="24"/>
              </w:rPr>
              <w:t>1.1</w:t>
            </w:r>
          </w:p>
        </w:tc>
        <w:tc>
          <w:tcPr>
            <w:tcW w:w="1385" w:type="dxa"/>
          </w:tcPr>
          <w:p w14:paraId="11DE0BB5" w14:textId="3D1E807D" w:rsidR="000D399B" w:rsidRPr="000D399B" w:rsidRDefault="000D399B" w:rsidP="000D399B">
            <w:pPr>
              <w:rPr>
                <w:rFonts w:ascii="Calibri" w:hAnsi="Calibri" w:cs="Calibri"/>
                <w:color w:val="000000"/>
              </w:rPr>
            </w:pPr>
            <w:r>
              <w:rPr>
                <w:rFonts w:ascii="Calibri" w:hAnsi="Calibri" w:cs="Calibri"/>
                <w:color w:val="000000"/>
              </w:rPr>
              <w:t>0.447214</w:t>
            </w:r>
          </w:p>
        </w:tc>
      </w:tr>
    </w:tbl>
    <w:p w14:paraId="388AB8CA" w14:textId="74CB7294" w:rsidR="00F62B12" w:rsidRPr="008E13E9" w:rsidRDefault="00F62B12" w:rsidP="00190383">
      <w:pPr>
        <w:spacing w:line="360" w:lineRule="auto"/>
        <w:jc w:val="both"/>
        <w:rPr>
          <w:rFonts w:ascii="Times New Roman" w:hAnsi="Times New Roman" w:cs="Times New Roman"/>
          <w:sz w:val="24"/>
          <w:szCs w:val="24"/>
        </w:rPr>
      </w:pPr>
    </w:p>
    <w:p w14:paraId="24F65FFA" w14:textId="1897633D" w:rsidR="00B7154D" w:rsidRPr="008E13E9" w:rsidRDefault="00B7154D" w:rsidP="00190383">
      <w:pPr>
        <w:pStyle w:val="Caption"/>
        <w:keepNext/>
        <w:spacing w:line="360" w:lineRule="auto"/>
        <w:jc w:val="both"/>
        <w:rPr>
          <w:rFonts w:ascii="Times New Roman" w:hAnsi="Times New Roman" w:cs="Times New Roman"/>
          <w:b/>
          <w:bCs/>
          <w:i w:val="0"/>
          <w:iCs w:val="0"/>
          <w:color w:val="auto"/>
          <w:sz w:val="24"/>
          <w:szCs w:val="24"/>
        </w:rPr>
      </w:pPr>
      <w:bookmarkStart w:id="123" w:name="_Toc100701412"/>
      <w:r w:rsidRPr="008E13E9">
        <w:rPr>
          <w:rFonts w:ascii="Times New Roman" w:hAnsi="Times New Roman" w:cs="Times New Roman"/>
          <w:b/>
          <w:bCs/>
          <w:i w:val="0"/>
          <w:iCs w:val="0"/>
          <w:color w:val="auto"/>
          <w:sz w:val="24"/>
          <w:szCs w:val="24"/>
        </w:rPr>
        <w:t xml:space="preserve">Figure </w:t>
      </w:r>
      <w:r w:rsidRPr="008E13E9">
        <w:rPr>
          <w:rFonts w:ascii="Times New Roman" w:hAnsi="Times New Roman" w:cs="Times New Roman"/>
          <w:b/>
          <w:bCs/>
          <w:i w:val="0"/>
          <w:iCs w:val="0"/>
          <w:color w:val="auto"/>
          <w:sz w:val="24"/>
          <w:szCs w:val="24"/>
        </w:rPr>
        <w:fldChar w:fldCharType="begin"/>
      </w:r>
      <w:r w:rsidRPr="008E13E9">
        <w:rPr>
          <w:rFonts w:ascii="Times New Roman" w:hAnsi="Times New Roman" w:cs="Times New Roman"/>
          <w:b/>
          <w:bCs/>
          <w:i w:val="0"/>
          <w:iCs w:val="0"/>
          <w:color w:val="auto"/>
          <w:sz w:val="24"/>
          <w:szCs w:val="24"/>
        </w:rPr>
        <w:instrText xml:space="preserve"> SEQ Figure \* ARABIC </w:instrText>
      </w:r>
      <w:r w:rsidRPr="008E13E9">
        <w:rPr>
          <w:rFonts w:ascii="Times New Roman" w:hAnsi="Times New Roman" w:cs="Times New Roman"/>
          <w:b/>
          <w:bCs/>
          <w:i w:val="0"/>
          <w:iCs w:val="0"/>
          <w:color w:val="auto"/>
          <w:sz w:val="24"/>
          <w:szCs w:val="24"/>
        </w:rPr>
        <w:fldChar w:fldCharType="separate"/>
      </w:r>
      <w:r w:rsidR="005375DD">
        <w:rPr>
          <w:rFonts w:ascii="Times New Roman" w:hAnsi="Times New Roman" w:cs="Times New Roman"/>
          <w:b/>
          <w:bCs/>
          <w:i w:val="0"/>
          <w:iCs w:val="0"/>
          <w:noProof/>
          <w:color w:val="auto"/>
          <w:sz w:val="24"/>
          <w:szCs w:val="24"/>
        </w:rPr>
        <w:t>19</w:t>
      </w:r>
      <w:r w:rsidRPr="008E13E9">
        <w:rPr>
          <w:rFonts w:ascii="Times New Roman" w:hAnsi="Times New Roman" w:cs="Times New Roman"/>
          <w:b/>
          <w:bCs/>
          <w:i w:val="0"/>
          <w:iCs w:val="0"/>
          <w:color w:val="auto"/>
          <w:sz w:val="24"/>
          <w:szCs w:val="24"/>
        </w:rPr>
        <w:fldChar w:fldCharType="end"/>
      </w:r>
      <w:r w:rsidRPr="008E13E9">
        <w:rPr>
          <w:rFonts w:ascii="Times New Roman" w:hAnsi="Times New Roman" w:cs="Times New Roman"/>
          <w:b/>
          <w:bCs/>
          <w:i w:val="0"/>
          <w:iCs w:val="0"/>
          <w:color w:val="auto"/>
          <w:sz w:val="24"/>
          <w:szCs w:val="24"/>
        </w:rPr>
        <w:t>: Are you satisfied with the credit rate policy?</w:t>
      </w:r>
      <w:bookmarkEnd w:id="123"/>
    </w:p>
    <w:p w14:paraId="3BF79E43" w14:textId="727D4857" w:rsidR="00663B23" w:rsidRPr="008E13E9" w:rsidRDefault="00663B23" w:rsidP="00190383">
      <w:pPr>
        <w:spacing w:line="360" w:lineRule="auto"/>
        <w:jc w:val="center"/>
        <w:rPr>
          <w:rFonts w:ascii="Times New Roman" w:hAnsi="Times New Roman" w:cs="Times New Roman"/>
          <w:sz w:val="24"/>
          <w:szCs w:val="24"/>
        </w:rPr>
      </w:pPr>
      <w:r w:rsidRPr="008E13E9">
        <w:rPr>
          <w:rFonts w:ascii="Times New Roman" w:hAnsi="Times New Roman" w:cs="Times New Roman"/>
          <w:noProof/>
        </w:rPr>
        <w:drawing>
          <wp:inline distT="0" distB="0" distL="0" distR="0" wp14:anchorId="33BDAB69" wp14:editId="173CE96E">
            <wp:extent cx="4572000" cy="2743200"/>
            <wp:effectExtent l="0" t="0" r="0" b="0"/>
            <wp:docPr id="15" name="Chart 15">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49523E5-862B-4F98-9ABF-7E7501EBF5D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4B4D2718" w14:textId="7EEBF3ED" w:rsidR="00663B23" w:rsidRPr="008E13E9" w:rsidRDefault="00663B23" w:rsidP="00190383">
      <w:pPr>
        <w:spacing w:line="360" w:lineRule="auto"/>
        <w:jc w:val="both"/>
        <w:rPr>
          <w:rFonts w:ascii="Times New Roman" w:hAnsi="Times New Roman" w:cs="Times New Roman"/>
          <w:sz w:val="24"/>
          <w:szCs w:val="24"/>
        </w:rPr>
      </w:pPr>
    </w:p>
    <w:p w14:paraId="3CF9B605" w14:textId="06A9BE8D" w:rsidR="00663B23" w:rsidRPr="008E13E9" w:rsidRDefault="00C81A12"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 xml:space="preserve">As we can see there is a table no </w:t>
      </w:r>
      <w:r w:rsidR="007F34B6" w:rsidRPr="008E13E9">
        <w:rPr>
          <w:rFonts w:ascii="Times New Roman" w:hAnsi="Times New Roman" w:cs="Times New Roman"/>
          <w:sz w:val="24"/>
          <w:szCs w:val="24"/>
        </w:rPr>
        <w:t>20</w:t>
      </w:r>
      <w:r w:rsidRPr="008E13E9">
        <w:rPr>
          <w:rFonts w:ascii="Times New Roman" w:hAnsi="Times New Roman" w:cs="Times New Roman"/>
          <w:sz w:val="24"/>
          <w:szCs w:val="24"/>
        </w:rPr>
        <w:t xml:space="preserve"> in which we can see a question was done to the clients where we can see 45 people were agree that the credit rate was satisfactory and that is the maximum no of respondents of this survey to the agreed term. On the other hand, only 5 people were disagreed that the credit rate was not reasonable. And the proportion we got in the figure no 1</w:t>
      </w:r>
      <w:r w:rsidR="007F34B6" w:rsidRPr="008E13E9">
        <w:rPr>
          <w:rFonts w:ascii="Times New Roman" w:hAnsi="Times New Roman" w:cs="Times New Roman"/>
          <w:sz w:val="24"/>
          <w:szCs w:val="24"/>
        </w:rPr>
        <w:t>9</w:t>
      </w:r>
      <w:r w:rsidRPr="008E13E9">
        <w:rPr>
          <w:rFonts w:ascii="Times New Roman" w:hAnsi="Times New Roman" w:cs="Times New Roman"/>
          <w:sz w:val="24"/>
          <w:szCs w:val="24"/>
        </w:rPr>
        <w:t xml:space="preserve"> were 90% and 10% successively. </w:t>
      </w:r>
    </w:p>
    <w:p w14:paraId="7A656C40" w14:textId="1FF6CC69" w:rsidR="00663B23" w:rsidRPr="008E13E9" w:rsidRDefault="00663B23" w:rsidP="00190383">
      <w:pPr>
        <w:spacing w:line="360" w:lineRule="auto"/>
        <w:jc w:val="both"/>
        <w:rPr>
          <w:rFonts w:ascii="Times New Roman" w:hAnsi="Times New Roman" w:cs="Times New Roman"/>
          <w:sz w:val="24"/>
          <w:szCs w:val="24"/>
        </w:rPr>
      </w:pPr>
    </w:p>
    <w:p w14:paraId="5A0CA70B" w14:textId="3271351A" w:rsidR="00663B23" w:rsidRPr="008E13E9" w:rsidRDefault="00663B23" w:rsidP="00190383">
      <w:pPr>
        <w:spacing w:line="360" w:lineRule="auto"/>
        <w:jc w:val="both"/>
        <w:rPr>
          <w:rFonts w:ascii="Times New Roman" w:hAnsi="Times New Roman" w:cs="Times New Roman"/>
          <w:sz w:val="24"/>
          <w:szCs w:val="24"/>
        </w:rPr>
      </w:pPr>
    </w:p>
    <w:p w14:paraId="4F21BC4C" w14:textId="77777777" w:rsidR="00663B23" w:rsidRPr="008E13E9" w:rsidRDefault="00663B23" w:rsidP="00190383">
      <w:pPr>
        <w:spacing w:line="360" w:lineRule="auto"/>
        <w:jc w:val="both"/>
        <w:rPr>
          <w:rFonts w:ascii="Times New Roman" w:hAnsi="Times New Roman" w:cs="Times New Roman"/>
          <w:sz w:val="24"/>
          <w:szCs w:val="24"/>
        </w:rPr>
      </w:pPr>
    </w:p>
    <w:p w14:paraId="7985E83B" w14:textId="3968D86F" w:rsidR="00663B23" w:rsidRPr="008E13E9" w:rsidRDefault="004B1FCC" w:rsidP="00190383">
      <w:pPr>
        <w:pStyle w:val="Heading3"/>
        <w:spacing w:line="360" w:lineRule="auto"/>
        <w:jc w:val="both"/>
        <w:rPr>
          <w:rFonts w:ascii="Times New Roman" w:hAnsi="Times New Roman" w:cs="Times New Roman"/>
          <w:color w:val="000000" w:themeColor="text1"/>
        </w:rPr>
      </w:pPr>
      <w:bookmarkStart w:id="124" w:name="_Toc102998916"/>
      <w:r w:rsidRPr="008E13E9">
        <w:rPr>
          <w:rFonts w:ascii="Times New Roman" w:hAnsi="Times New Roman" w:cs="Times New Roman"/>
          <w:color w:val="000000" w:themeColor="text1"/>
        </w:rPr>
        <w:lastRenderedPageBreak/>
        <w:t>Are you satisfied with the credit recovery policy?</w:t>
      </w:r>
      <w:bookmarkEnd w:id="124"/>
    </w:p>
    <w:p w14:paraId="3599E506" w14:textId="18402B59" w:rsidR="00B7154D" w:rsidRDefault="00B7154D" w:rsidP="00190383">
      <w:pPr>
        <w:pStyle w:val="Caption"/>
        <w:keepNext/>
        <w:spacing w:line="360" w:lineRule="auto"/>
        <w:rPr>
          <w:rFonts w:ascii="Times New Roman" w:hAnsi="Times New Roman" w:cs="Times New Roman"/>
          <w:b/>
          <w:bCs/>
          <w:i w:val="0"/>
          <w:iCs w:val="0"/>
          <w:color w:val="auto"/>
          <w:sz w:val="24"/>
          <w:szCs w:val="24"/>
        </w:rPr>
      </w:pPr>
      <w:bookmarkStart w:id="125" w:name="_Toc101970016"/>
      <w:r w:rsidRPr="008E13E9">
        <w:rPr>
          <w:rFonts w:ascii="Times New Roman" w:hAnsi="Times New Roman" w:cs="Times New Roman"/>
          <w:b/>
          <w:bCs/>
          <w:i w:val="0"/>
          <w:iCs w:val="0"/>
          <w:color w:val="auto"/>
          <w:sz w:val="24"/>
          <w:szCs w:val="24"/>
        </w:rPr>
        <w:t xml:space="preserve">Table </w:t>
      </w:r>
      <w:r w:rsidRPr="008E13E9">
        <w:rPr>
          <w:rFonts w:ascii="Times New Roman" w:hAnsi="Times New Roman" w:cs="Times New Roman"/>
          <w:b/>
          <w:bCs/>
          <w:i w:val="0"/>
          <w:iCs w:val="0"/>
          <w:color w:val="auto"/>
          <w:sz w:val="24"/>
          <w:szCs w:val="24"/>
        </w:rPr>
        <w:fldChar w:fldCharType="begin"/>
      </w:r>
      <w:r w:rsidRPr="008E13E9">
        <w:rPr>
          <w:rFonts w:ascii="Times New Roman" w:hAnsi="Times New Roman" w:cs="Times New Roman"/>
          <w:b/>
          <w:bCs/>
          <w:i w:val="0"/>
          <w:iCs w:val="0"/>
          <w:color w:val="auto"/>
          <w:sz w:val="24"/>
          <w:szCs w:val="24"/>
        </w:rPr>
        <w:instrText xml:space="preserve"> SEQ Table \* ARABIC </w:instrText>
      </w:r>
      <w:r w:rsidRPr="008E13E9">
        <w:rPr>
          <w:rFonts w:ascii="Times New Roman" w:hAnsi="Times New Roman" w:cs="Times New Roman"/>
          <w:b/>
          <w:bCs/>
          <w:i w:val="0"/>
          <w:iCs w:val="0"/>
          <w:color w:val="auto"/>
          <w:sz w:val="24"/>
          <w:szCs w:val="24"/>
        </w:rPr>
        <w:fldChar w:fldCharType="separate"/>
      </w:r>
      <w:r w:rsidR="00E90085">
        <w:rPr>
          <w:rFonts w:ascii="Times New Roman" w:hAnsi="Times New Roman" w:cs="Times New Roman"/>
          <w:b/>
          <w:bCs/>
          <w:i w:val="0"/>
          <w:iCs w:val="0"/>
          <w:noProof/>
          <w:color w:val="auto"/>
          <w:sz w:val="24"/>
          <w:szCs w:val="24"/>
        </w:rPr>
        <w:t>23</w:t>
      </w:r>
      <w:r w:rsidRPr="008E13E9">
        <w:rPr>
          <w:rFonts w:ascii="Times New Roman" w:hAnsi="Times New Roman" w:cs="Times New Roman"/>
          <w:b/>
          <w:bCs/>
          <w:i w:val="0"/>
          <w:iCs w:val="0"/>
          <w:color w:val="auto"/>
          <w:sz w:val="24"/>
          <w:szCs w:val="24"/>
        </w:rPr>
        <w:fldChar w:fldCharType="end"/>
      </w:r>
      <w:r w:rsidRPr="008E13E9">
        <w:rPr>
          <w:rFonts w:ascii="Times New Roman" w:hAnsi="Times New Roman" w:cs="Times New Roman"/>
          <w:b/>
          <w:bCs/>
          <w:i w:val="0"/>
          <w:iCs w:val="0"/>
          <w:color w:val="auto"/>
          <w:sz w:val="24"/>
          <w:szCs w:val="24"/>
        </w:rPr>
        <w:t>: Are you satisfied with the credit recovery policy?</w:t>
      </w:r>
      <w:bookmarkEnd w:id="125"/>
    </w:p>
    <w:tbl>
      <w:tblPr>
        <w:tblStyle w:val="TableGrid"/>
        <w:tblW w:w="0" w:type="auto"/>
        <w:jc w:val="center"/>
        <w:tblLook w:val="04A0" w:firstRow="1" w:lastRow="0" w:firstColumn="1" w:lastColumn="0" w:noHBand="0" w:noVBand="1"/>
      </w:tblPr>
      <w:tblGrid>
        <w:gridCol w:w="1170"/>
        <w:gridCol w:w="1254"/>
        <w:gridCol w:w="1275"/>
        <w:gridCol w:w="1226"/>
        <w:gridCol w:w="1200"/>
        <w:gridCol w:w="1340"/>
      </w:tblGrid>
      <w:tr w:rsidR="005A6324" w:rsidRPr="008E13E9" w14:paraId="1DB18A5F" w14:textId="77777777" w:rsidTr="005B1C26">
        <w:trPr>
          <w:jc w:val="center"/>
        </w:trPr>
        <w:tc>
          <w:tcPr>
            <w:tcW w:w="7465" w:type="dxa"/>
            <w:gridSpan w:val="6"/>
          </w:tcPr>
          <w:p w14:paraId="21037BCF" w14:textId="09C0E407" w:rsidR="005A6324" w:rsidRPr="008E13E9" w:rsidRDefault="005A6324" w:rsidP="005A6324">
            <w:pPr>
              <w:spacing w:line="360" w:lineRule="auto"/>
              <w:jc w:val="center"/>
              <w:rPr>
                <w:rFonts w:ascii="Times New Roman" w:hAnsi="Times New Roman" w:cs="Times New Roman"/>
                <w:sz w:val="24"/>
                <w:szCs w:val="24"/>
              </w:rPr>
            </w:pPr>
            <w:r w:rsidRPr="008E13E9">
              <w:rPr>
                <w:rFonts w:ascii="Times New Roman" w:hAnsi="Times New Roman" w:cs="Times New Roman"/>
                <w:sz w:val="24"/>
                <w:szCs w:val="24"/>
              </w:rPr>
              <w:t>Are you satisfied with the credit recovery policy?</w:t>
            </w:r>
          </w:p>
        </w:tc>
      </w:tr>
      <w:tr w:rsidR="000D399B" w:rsidRPr="008E13E9" w14:paraId="3FE611C8" w14:textId="13A61F2B" w:rsidTr="000D399B">
        <w:trPr>
          <w:jc w:val="center"/>
        </w:trPr>
        <w:tc>
          <w:tcPr>
            <w:tcW w:w="2424" w:type="dxa"/>
            <w:gridSpan w:val="2"/>
          </w:tcPr>
          <w:p w14:paraId="3F160DA4" w14:textId="77777777" w:rsidR="000D399B" w:rsidRPr="008E13E9" w:rsidRDefault="000D399B" w:rsidP="005A6324">
            <w:pPr>
              <w:spacing w:line="360" w:lineRule="auto"/>
              <w:jc w:val="center"/>
              <w:rPr>
                <w:rFonts w:ascii="Times New Roman" w:hAnsi="Times New Roman" w:cs="Times New Roman"/>
                <w:sz w:val="24"/>
                <w:szCs w:val="24"/>
              </w:rPr>
            </w:pPr>
            <w:r w:rsidRPr="008E13E9">
              <w:rPr>
                <w:rFonts w:ascii="Times New Roman" w:hAnsi="Times New Roman" w:cs="Times New Roman"/>
                <w:sz w:val="24"/>
                <w:szCs w:val="24"/>
              </w:rPr>
              <w:t>Agree</w:t>
            </w:r>
          </w:p>
        </w:tc>
        <w:tc>
          <w:tcPr>
            <w:tcW w:w="2501" w:type="dxa"/>
            <w:gridSpan w:val="2"/>
          </w:tcPr>
          <w:p w14:paraId="4C163015" w14:textId="77777777" w:rsidR="000D399B" w:rsidRPr="008E13E9" w:rsidRDefault="000D399B" w:rsidP="005A6324">
            <w:pPr>
              <w:spacing w:line="360" w:lineRule="auto"/>
              <w:jc w:val="center"/>
              <w:rPr>
                <w:rFonts w:ascii="Times New Roman" w:hAnsi="Times New Roman" w:cs="Times New Roman"/>
                <w:sz w:val="24"/>
                <w:szCs w:val="24"/>
              </w:rPr>
            </w:pPr>
            <w:r w:rsidRPr="008E13E9">
              <w:rPr>
                <w:rFonts w:ascii="Times New Roman" w:hAnsi="Times New Roman" w:cs="Times New Roman"/>
                <w:sz w:val="24"/>
                <w:szCs w:val="24"/>
              </w:rPr>
              <w:t>Disagree</w:t>
            </w:r>
          </w:p>
        </w:tc>
        <w:tc>
          <w:tcPr>
            <w:tcW w:w="1200" w:type="dxa"/>
          </w:tcPr>
          <w:p w14:paraId="0A3F77DD" w14:textId="77777777" w:rsidR="000D399B" w:rsidRPr="008E13E9" w:rsidRDefault="000D399B" w:rsidP="000D399B">
            <w:pPr>
              <w:spacing w:line="360" w:lineRule="auto"/>
              <w:rPr>
                <w:rFonts w:ascii="Times New Roman" w:hAnsi="Times New Roman" w:cs="Times New Roman"/>
                <w:sz w:val="24"/>
                <w:szCs w:val="24"/>
              </w:rPr>
            </w:pPr>
            <w:r>
              <w:rPr>
                <w:rFonts w:ascii="Times New Roman" w:hAnsi="Times New Roman" w:cs="Times New Roman"/>
                <w:sz w:val="24"/>
                <w:szCs w:val="24"/>
              </w:rPr>
              <w:t>Mean</w:t>
            </w:r>
          </w:p>
        </w:tc>
        <w:tc>
          <w:tcPr>
            <w:tcW w:w="1340" w:type="dxa"/>
          </w:tcPr>
          <w:p w14:paraId="67066865" w14:textId="74B25358" w:rsidR="000D399B" w:rsidRPr="008E13E9" w:rsidRDefault="000D399B" w:rsidP="000D399B">
            <w:pPr>
              <w:spacing w:line="360" w:lineRule="auto"/>
              <w:rPr>
                <w:rFonts w:ascii="Times New Roman" w:hAnsi="Times New Roman" w:cs="Times New Roman"/>
                <w:sz w:val="24"/>
                <w:szCs w:val="24"/>
              </w:rPr>
            </w:pPr>
            <w:r>
              <w:rPr>
                <w:rFonts w:ascii="Times New Roman" w:hAnsi="Times New Roman" w:cs="Times New Roman"/>
                <w:sz w:val="24"/>
                <w:szCs w:val="24"/>
              </w:rPr>
              <w:t>SD</w:t>
            </w:r>
          </w:p>
        </w:tc>
      </w:tr>
      <w:tr w:rsidR="000D399B" w:rsidRPr="008E13E9" w14:paraId="0F6601A4" w14:textId="1C9A25AB" w:rsidTr="000D399B">
        <w:trPr>
          <w:jc w:val="center"/>
        </w:trPr>
        <w:tc>
          <w:tcPr>
            <w:tcW w:w="1170" w:type="dxa"/>
          </w:tcPr>
          <w:p w14:paraId="7844FDD8" w14:textId="6FA3C5A2" w:rsidR="000D399B" w:rsidRPr="008E13E9" w:rsidRDefault="000D399B" w:rsidP="005A6324">
            <w:pPr>
              <w:spacing w:line="360" w:lineRule="auto"/>
              <w:rPr>
                <w:rFonts w:ascii="Times New Roman" w:hAnsi="Times New Roman" w:cs="Times New Roman"/>
                <w:sz w:val="24"/>
                <w:szCs w:val="24"/>
              </w:rPr>
            </w:pPr>
            <w:r>
              <w:rPr>
                <w:rFonts w:ascii="Times New Roman" w:hAnsi="Times New Roman" w:cs="Times New Roman"/>
                <w:sz w:val="24"/>
                <w:szCs w:val="24"/>
              </w:rPr>
              <w:t>32</w:t>
            </w:r>
            <w:r w:rsidRPr="008E13E9">
              <w:rPr>
                <w:rFonts w:ascii="Times New Roman" w:hAnsi="Times New Roman" w:cs="Times New Roman"/>
                <w:sz w:val="24"/>
                <w:szCs w:val="24"/>
              </w:rPr>
              <w:t xml:space="preserve"> (</w:t>
            </w:r>
            <w:r>
              <w:rPr>
                <w:rFonts w:ascii="Times New Roman" w:hAnsi="Times New Roman" w:cs="Times New Roman"/>
                <w:sz w:val="24"/>
                <w:szCs w:val="24"/>
              </w:rPr>
              <w:t>64</w:t>
            </w:r>
            <w:r w:rsidRPr="008E13E9">
              <w:rPr>
                <w:rFonts w:ascii="Times New Roman" w:hAnsi="Times New Roman" w:cs="Times New Roman"/>
                <w:sz w:val="24"/>
                <w:szCs w:val="24"/>
              </w:rPr>
              <w:t>%)</w:t>
            </w:r>
          </w:p>
        </w:tc>
        <w:tc>
          <w:tcPr>
            <w:tcW w:w="1254" w:type="dxa"/>
            <w:tcBorders>
              <w:bottom w:val="single" w:sz="4" w:space="0" w:color="auto"/>
            </w:tcBorders>
          </w:tcPr>
          <w:p w14:paraId="09CB3FA8" w14:textId="77777777" w:rsidR="000D399B" w:rsidRPr="008E13E9" w:rsidRDefault="000D399B" w:rsidP="005A6324">
            <w:pPr>
              <w:spacing w:line="360" w:lineRule="auto"/>
              <w:rPr>
                <w:rFonts w:ascii="Times New Roman" w:hAnsi="Times New Roman" w:cs="Times New Roman"/>
                <w:sz w:val="24"/>
                <w:szCs w:val="24"/>
              </w:rPr>
            </w:pPr>
            <w:r>
              <w:rPr>
                <w:rFonts w:ascii="Times New Roman" w:hAnsi="Times New Roman" w:cs="Times New Roman"/>
                <w:sz w:val="24"/>
                <w:szCs w:val="24"/>
              </w:rPr>
              <w:t>1 (Score)</w:t>
            </w:r>
          </w:p>
        </w:tc>
        <w:tc>
          <w:tcPr>
            <w:tcW w:w="1275" w:type="dxa"/>
          </w:tcPr>
          <w:p w14:paraId="5555D0FE" w14:textId="59552203" w:rsidR="000D399B" w:rsidRPr="008E13E9" w:rsidRDefault="000D399B" w:rsidP="005A6324">
            <w:pPr>
              <w:spacing w:line="360" w:lineRule="auto"/>
              <w:rPr>
                <w:rFonts w:ascii="Times New Roman" w:hAnsi="Times New Roman" w:cs="Times New Roman"/>
                <w:sz w:val="24"/>
                <w:szCs w:val="24"/>
              </w:rPr>
            </w:pPr>
            <w:r>
              <w:rPr>
                <w:rFonts w:ascii="Times New Roman" w:hAnsi="Times New Roman" w:cs="Times New Roman"/>
                <w:sz w:val="24"/>
                <w:szCs w:val="24"/>
              </w:rPr>
              <w:t>18</w:t>
            </w:r>
            <w:r w:rsidRPr="008E13E9">
              <w:rPr>
                <w:rFonts w:ascii="Times New Roman" w:hAnsi="Times New Roman" w:cs="Times New Roman"/>
                <w:sz w:val="24"/>
                <w:szCs w:val="24"/>
              </w:rPr>
              <w:t xml:space="preserve"> (</w:t>
            </w:r>
            <w:r>
              <w:rPr>
                <w:rFonts w:ascii="Times New Roman" w:hAnsi="Times New Roman" w:cs="Times New Roman"/>
                <w:sz w:val="24"/>
                <w:szCs w:val="24"/>
              </w:rPr>
              <w:t>36</w:t>
            </w:r>
            <w:r w:rsidRPr="008E13E9">
              <w:rPr>
                <w:rFonts w:ascii="Times New Roman" w:hAnsi="Times New Roman" w:cs="Times New Roman"/>
                <w:sz w:val="24"/>
                <w:szCs w:val="24"/>
              </w:rPr>
              <w:t>%)</w:t>
            </w:r>
          </w:p>
        </w:tc>
        <w:tc>
          <w:tcPr>
            <w:tcW w:w="1226" w:type="dxa"/>
          </w:tcPr>
          <w:p w14:paraId="583F8C9E" w14:textId="77777777" w:rsidR="000D399B" w:rsidRPr="008E13E9" w:rsidRDefault="000D399B" w:rsidP="005A6324">
            <w:pPr>
              <w:spacing w:line="360" w:lineRule="auto"/>
              <w:rPr>
                <w:rFonts w:ascii="Times New Roman" w:hAnsi="Times New Roman" w:cs="Times New Roman"/>
                <w:sz w:val="24"/>
                <w:szCs w:val="24"/>
              </w:rPr>
            </w:pPr>
            <w:r>
              <w:rPr>
                <w:rFonts w:ascii="Times New Roman" w:hAnsi="Times New Roman" w:cs="Times New Roman"/>
                <w:sz w:val="24"/>
                <w:szCs w:val="24"/>
              </w:rPr>
              <w:t>2 (Score)</w:t>
            </w:r>
          </w:p>
        </w:tc>
        <w:tc>
          <w:tcPr>
            <w:tcW w:w="1200" w:type="dxa"/>
          </w:tcPr>
          <w:p w14:paraId="19027C44" w14:textId="1BCF4FDE" w:rsidR="000D399B" w:rsidRPr="008E13E9" w:rsidRDefault="000D399B" w:rsidP="000D399B">
            <w:pPr>
              <w:spacing w:line="360" w:lineRule="auto"/>
              <w:rPr>
                <w:rFonts w:ascii="Times New Roman" w:hAnsi="Times New Roman" w:cs="Times New Roman"/>
                <w:sz w:val="24"/>
                <w:szCs w:val="24"/>
              </w:rPr>
            </w:pPr>
            <w:r>
              <w:rPr>
                <w:rFonts w:ascii="Times New Roman" w:hAnsi="Times New Roman" w:cs="Times New Roman"/>
                <w:sz w:val="24"/>
                <w:szCs w:val="24"/>
              </w:rPr>
              <w:t>1.36</w:t>
            </w:r>
          </w:p>
        </w:tc>
        <w:tc>
          <w:tcPr>
            <w:tcW w:w="1340" w:type="dxa"/>
          </w:tcPr>
          <w:p w14:paraId="60A3D382" w14:textId="36018119" w:rsidR="000D399B" w:rsidRPr="00365CA6" w:rsidRDefault="00365CA6" w:rsidP="00365CA6">
            <w:pPr>
              <w:rPr>
                <w:rFonts w:ascii="Calibri" w:hAnsi="Calibri" w:cs="Calibri"/>
                <w:color w:val="000000"/>
              </w:rPr>
            </w:pPr>
            <w:r>
              <w:rPr>
                <w:rFonts w:ascii="Calibri" w:hAnsi="Calibri" w:cs="Calibri"/>
                <w:color w:val="000000"/>
              </w:rPr>
              <w:t>0.848528</w:t>
            </w:r>
          </w:p>
        </w:tc>
      </w:tr>
    </w:tbl>
    <w:p w14:paraId="495969A5" w14:textId="3C5DCC97" w:rsidR="005A148E" w:rsidRPr="008E13E9" w:rsidRDefault="005A148E" w:rsidP="00190383">
      <w:pPr>
        <w:spacing w:line="360" w:lineRule="auto"/>
        <w:jc w:val="both"/>
        <w:rPr>
          <w:rFonts w:ascii="Times New Roman" w:hAnsi="Times New Roman" w:cs="Times New Roman"/>
          <w:sz w:val="24"/>
          <w:szCs w:val="24"/>
        </w:rPr>
      </w:pPr>
    </w:p>
    <w:p w14:paraId="1BF84BA4" w14:textId="086FDFA5" w:rsidR="00B7154D" w:rsidRPr="008E13E9" w:rsidRDefault="00B7154D" w:rsidP="00190383">
      <w:pPr>
        <w:pStyle w:val="Caption"/>
        <w:keepNext/>
        <w:spacing w:line="360" w:lineRule="auto"/>
        <w:jc w:val="both"/>
        <w:rPr>
          <w:rFonts w:ascii="Times New Roman" w:hAnsi="Times New Roman" w:cs="Times New Roman"/>
          <w:b/>
          <w:bCs/>
          <w:i w:val="0"/>
          <w:iCs w:val="0"/>
          <w:color w:val="auto"/>
          <w:sz w:val="24"/>
          <w:szCs w:val="24"/>
        </w:rPr>
      </w:pPr>
      <w:bookmarkStart w:id="126" w:name="_Toc100701413"/>
      <w:r w:rsidRPr="008E13E9">
        <w:rPr>
          <w:rFonts w:ascii="Times New Roman" w:hAnsi="Times New Roman" w:cs="Times New Roman"/>
          <w:b/>
          <w:bCs/>
          <w:i w:val="0"/>
          <w:iCs w:val="0"/>
          <w:color w:val="auto"/>
          <w:sz w:val="24"/>
          <w:szCs w:val="24"/>
        </w:rPr>
        <w:t xml:space="preserve">Figure </w:t>
      </w:r>
      <w:r w:rsidRPr="008E13E9">
        <w:rPr>
          <w:rFonts w:ascii="Times New Roman" w:hAnsi="Times New Roman" w:cs="Times New Roman"/>
          <w:b/>
          <w:bCs/>
          <w:i w:val="0"/>
          <w:iCs w:val="0"/>
          <w:color w:val="auto"/>
          <w:sz w:val="24"/>
          <w:szCs w:val="24"/>
        </w:rPr>
        <w:fldChar w:fldCharType="begin"/>
      </w:r>
      <w:r w:rsidRPr="008E13E9">
        <w:rPr>
          <w:rFonts w:ascii="Times New Roman" w:hAnsi="Times New Roman" w:cs="Times New Roman"/>
          <w:b/>
          <w:bCs/>
          <w:i w:val="0"/>
          <w:iCs w:val="0"/>
          <w:color w:val="auto"/>
          <w:sz w:val="24"/>
          <w:szCs w:val="24"/>
        </w:rPr>
        <w:instrText xml:space="preserve"> SEQ Figure \* ARABIC </w:instrText>
      </w:r>
      <w:r w:rsidRPr="008E13E9">
        <w:rPr>
          <w:rFonts w:ascii="Times New Roman" w:hAnsi="Times New Roman" w:cs="Times New Roman"/>
          <w:b/>
          <w:bCs/>
          <w:i w:val="0"/>
          <w:iCs w:val="0"/>
          <w:color w:val="auto"/>
          <w:sz w:val="24"/>
          <w:szCs w:val="24"/>
        </w:rPr>
        <w:fldChar w:fldCharType="separate"/>
      </w:r>
      <w:r w:rsidR="005375DD">
        <w:rPr>
          <w:rFonts w:ascii="Times New Roman" w:hAnsi="Times New Roman" w:cs="Times New Roman"/>
          <w:b/>
          <w:bCs/>
          <w:i w:val="0"/>
          <w:iCs w:val="0"/>
          <w:noProof/>
          <w:color w:val="auto"/>
          <w:sz w:val="24"/>
          <w:szCs w:val="24"/>
        </w:rPr>
        <w:t>20</w:t>
      </w:r>
      <w:r w:rsidRPr="008E13E9">
        <w:rPr>
          <w:rFonts w:ascii="Times New Roman" w:hAnsi="Times New Roman" w:cs="Times New Roman"/>
          <w:b/>
          <w:bCs/>
          <w:i w:val="0"/>
          <w:iCs w:val="0"/>
          <w:color w:val="auto"/>
          <w:sz w:val="24"/>
          <w:szCs w:val="24"/>
        </w:rPr>
        <w:fldChar w:fldCharType="end"/>
      </w:r>
      <w:r w:rsidRPr="008E13E9">
        <w:rPr>
          <w:rFonts w:ascii="Times New Roman" w:hAnsi="Times New Roman" w:cs="Times New Roman"/>
          <w:b/>
          <w:bCs/>
          <w:i w:val="0"/>
          <w:iCs w:val="0"/>
          <w:color w:val="auto"/>
          <w:sz w:val="24"/>
          <w:szCs w:val="24"/>
        </w:rPr>
        <w:t>: Are you satisfied with the credit recovery policy?</w:t>
      </w:r>
      <w:bookmarkEnd w:id="126"/>
    </w:p>
    <w:p w14:paraId="757E914C" w14:textId="12E7EE27" w:rsidR="005A148E" w:rsidRPr="008E13E9" w:rsidRDefault="00914B4D" w:rsidP="00190383">
      <w:pPr>
        <w:spacing w:line="360" w:lineRule="auto"/>
        <w:jc w:val="center"/>
        <w:rPr>
          <w:rFonts w:ascii="Times New Roman" w:hAnsi="Times New Roman" w:cs="Times New Roman"/>
          <w:sz w:val="24"/>
          <w:szCs w:val="24"/>
        </w:rPr>
      </w:pPr>
      <w:r w:rsidRPr="008E13E9">
        <w:rPr>
          <w:rFonts w:ascii="Times New Roman" w:hAnsi="Times New Roman" w:cs="Times New Roman"/>
          <w:noProof/>
        </w:rPr>
        <w:drawing>
          <wp:inline distT="0" distB="0" distL="0" distR="0" wp14:anchorId="0BB14D56" wp14:editId="65578603">
            <wp:extent cx="4572000" cy="2743200"/>
            <wp:effectExtent l="0" t="0" r="0" b="0"/>
            <wp:docPr id="16" name="Chart 16">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353A38E7-7CB3-4D13-9485-37AFDCC7D29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66A807A3" w14:textId="5739DE44" w:rsidR="00914B4D" w:rsidRPr="008E13E9" w:rsidRDefault="00914B4D" w:rsidP="00190383">
      <w:pPr>
        <w:spacing w:line="360" w:lineRule="auto"/>
        <w:jc w:val="both"/>
        <w:rPr>
          <w:rFonts w:ascii="Times New Roman" w:hAnsi="Times New Roman" w:cs="Times New Roman"/>
          <w:sz w:val="24"/>
          <w:szCs w:val="24"/>
        </w:rPr>
      </w:pPr>
    </w:p>
    <w:p w14:paraId="17165A9A" w14:textId="75157175" w:rsidR="00CF369B" w:rsidRPr="008E13E9" w:rsidRDefault="00B924B0"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 xml:space="preserve">From the above table no </w:t>
      </w:r>
      <w:r w:rsidR="00F6154E" w:rsidRPr="008E13E9">
        <w:rPr>
          <w:rFonts w:ascii="Times New Roman" w:hAnsi="Times New Roman" w:cs="Times New Roman"/>
          <w:sz w:val="24"/>
          <w:szCs w:val="24"/>
        </w:rPr>
        <w:t>2</w:t>
      </w:r>
      <w:r w:rsidR="00FC0EF4" w:rsidRPr="008E13E9">
        <w:rPr>
          <w:rFonts w:ascii="Times New Roman" w:hAnsi="Times New Roman" w:cs="Times New Roman"/>
          <w:sz w:val="24"/>
          <w:szCs w:val="24"/>
        </w:rPr>
        <w:t>1</w:t>
      </w:r>
      <w:r w:rsidRPr="008E13E9">
        <w:rPr>
          <w:rFonts w:ascii="Times New Roman" w:hAnsi="Times New Roman" w:cs="Times New Roman"/>
          <w:sz w:val="24"/>
          <w:szCs w:val="24"/>
        </w:rPr>
        <w:t xml:space="preserve">, we can see that there is a question was asked to the customers about satisfaction of the credit recovery policy where the maximum no of participants </w:t>
      </w:r>
      <w:r w:rsidR="001F4B63" w:rsidRPr="008E13E9">
        <w:rPr>
          <w:rFonts w:ascii="Times New Roman" w:hAnsi="Times New Roman" w:cs="Times New Roman"/>
          <w:sz w:val="24"/>
          <w:szCs w:val="24"/>
        </w:rPr>
        <w:t>was</w:t>
      </w:r>
      <w:r w:rsidRPr="008E13E9">
        <w:rPr>
          <w:rFonts w:ascii="Times New Roman" w:hAnsi="Times New Roman" w:cs="Times New Roman"/>
          <w:sz w:val="24"/>
          <w:szCs w:val="24"/>
        </w:rPr>
        <w:t xml:space="preserve"> satisfied to the credit recovery policy. On the other hand, minimum number of people were not satisfied with their credit recovery policy. From the survey question we got 32 people agreed to this question out of 50 participants. 18 people were </w:t>
      </w:r>
      <w:r w:rsidR="001F4B63" w:rsidRPr="008E13E9">
        <w:rPr>
          <w:rFonts w:ascii="Times New Roman" w:hAnsi="Times New Roman" w:cs="Times New Roman"/>
          <w:sz w:val="24"/>
          <w:szCs w:val="24"/>
        </w:rPr>
        <w:t xml:space="preserve">disagreed to this question out of 50 participants. From the above </w:t>
      </w:r>
      <w:r w:rsidR="00FC0EF4" w:rsidRPr="008E13E9">
        <w:rPr>
          <w:rFonts w:ascii="Times New Roman" w:hAnsi="Times New Roman" w:cs="Times New Roman"/>
          <w:sz w:val="24"/>
          <w:szCs w:val="24"/>
        </w:rPr>
        <w:t>20</w:t>
      </w:r>
      <w:r w:rsidR="001F4B63" w:rsidRPr="008E13E9">
        <w:rPr>
          <w:rFonts w:ascii="Times New Roman" w:hAnsi="Times New Roman" w:cs="Times New Roman"/>
          <w:sz w:val="24"/>
          <w:szCs w:val="24"/>
        </w:rPr>
        <w:t xml:space="preserve"> no figure we can find that there the proportions of the figure were 64% and 36% accordingly.</w:t>
      </w:r>
    </w:p>
    <w:p w14:paraId="30EFBF13" w14:textId="602093DB" w:rsidR="007E3EE9" w:rsidRPr="008E13E9" w:rsidRDefault="003B442D" w:rsidP="00190383">
      <w:pPr>
        <w:pStyle w:val="Heading3"/>
        <w:spacing w:line="360" w:lineRule="auto"/>
        <w:jc w:val="both"/>
        <w:rPr>
          <w:rFonts w:ascii="Times New Roman" w:hAnsi="Times New Roman" w:cs="Times New Roman"/>
          <w:color w:val="000000" w:themeColor="text1"/>
        </w:rPr>
      </w:pPr>
      <w:bookmarkStart w:id="127" w:name="_Toc102998917"/>
      <w:r w:rsidRPr="008E13E9">
        <w:rPr>
          <w:rFonts w:ascii="Times New Roman" w:hAnsi="Times New Roman" w:cs="Times New Roman"/>
          <w:color w:val="000000" w:themeColor="text1"/>
        </w:rPr>
        <w:lastRenderedPageBreak/>
        <w:t>Are you satisfied with the collection</w:t>
      </w:r>
      <w:r w:rsidR="00552448" w:rsidRPr="008E13E9">
        <w:rPr>
          <w:rFonts w:ascii="Times New Roman" w:hAnsi="Times New Roman" w:cs="Times New Roman"/>
          <w:color w:val="000000" w:themeColor="text1"/>
        </w:rPr>
        <w:t xml:space="preserve"> process</w:t>
      </w:r>
      <w:r w:rsidRPr="008E13E9">
        <w:rPr>
          <w:rFonts w:ascii="Times New Roman" w:hAnsi="Times New Roman" w:cs="Times New Roman"/>
          <w:color w:val="000000" w:themeColor="text1"/>
        </w:rPr>
        <w:t xml:space="preserve"> of Required information Policy?</w:t>
      </w:r>
      <w:bookmarkEnd w:id="127"/>
    </w:p>
    <w:p w14:paraId="1ACB0EC1" w14:textId="02E86EBA" w:rsidR="00B7154D" w:rsidRDefault="00B7154D" w:rsidP="00190383">
      <w:pPr>
        <w:pStyle w:val="Caption"/>
        <w:keepNext/>
        <w:spacing w:line="360" w:lineRule="auto"/>
        <w:rPr>
          <w:rFonts w:ascii="Times New Roman" w:hAnsi="Times New Roman" w:cs="Times New Roman"/>
          <w:b/>
          <w:bCs/>
          <w:i w:val="0"/>
          <w:iCs w:val="0"/>
          <w:color w:val="auto"/>
          <w:sz w:val="24"/>
          <w:szCs w:val="24"/>
        </w:rPr>
      </w:pPr>
      <w:bookmarkStart w:id="128" w:name="_Toc101970017"/>
      <w:r w:rsidRPr="008E13E9">
        <w:rPr>
          <w:rFonts w:ascii="Times New Roman" w:hAnsi="Times New Roman" w:cs="Times New Roman"/>
          <w:b/>
          <w:bCs/>
          <w:i w:val="0"/>
          <w:iCs w:val="0"/>
          <w:color w:val="auto"/>
          <w:sz w:val="24"/>
          <w:szCs w:val="24"/>
        </w:rPr>
        <w:t xml:space="preserve">Table </w:t>
      </w:r>
      <w:r w:rsidRPr="008E13E9">
        <w:rPr>
          <w:rFonts w:ascii="Times New Roman" w:hAnsi="Times New Roman" w:cs="Times New Roman"/>
          <w:b/>
          <w:bCs/>
          <w:i w:val="0"/>
          <w:iCs w:val="0"/>
          <w:color w:val="auto"/>
          <w:sz w:val="24"/>
          <w:szCs w:val="24"/>
        </w:rPr>
        <w:fldChar w:fldCharType="begin"/>
      </w:r>
      <w:r w:rsidRPr="008E13E9">
        <w:rPr>
          <w:rFonts w:ascii="Times New Roman" w:hAnsi="Times New Roman" w:cs="Times New Roman"/>
          <w:b/>
          <w:bCs/>
          <w:i w:val="0"/>
          <w:iCs w:val="0"/>
          <w:color w:val="auto"/>
          <w:sz w:val="24"/>
          <w:szCs w:val="24"/>
        </w:rPr>
        <w:instrText xml:space="preserve"> SEQ Table \* ARABIC </w:instrText>
      </w:r>
      <w:r w:rsidRPr="008E13E9">
        <w:rPr>
          <w:rFonts w:ascii="Times New Roman" w:hAnsi="Times New Roman" w:cs="Times New Roman"/>
          <w:b/>
          <w:bCs/>
          <w:i w:val="0"/>
          <w:iCs w:val="0"/>
          <w:color w:val="auto"/>
          <w:sz w:val="24"/>
          <w:szCs w:val="24"/>
        </w:rPr>
        <w:fldChar w:fldCharType="separate"/>
      </w:r>
      <w:r w:rsidR="00E90085">
        <w:rPr>
          <w:rFonts w:ascii="Times New Roman" w:hAnsi="Times New Roman" w:cs="Times New Roman"/>
          <w:b/>
          <w:bCs/>
          <w:i w:val="0"/>
          <w:iCs w:val="0"/>
          <w:noProof/>
          <w:color w:val="auto"/>
          <w:sz w:val="24"/>
          <w:szCs w:val="24"/>
        </w:rPr>
        <w:t>24</w:t>
      </w:r>
      <w:r w:rsidRPr="008E13E9">
        <w:rPr>
          <w:rFonts w:ascii="Times New Roman" w:hAnsi="Times New Roman" w:cs="Times New Roman"/>
          <w:b/>
          <w:bCs/>
          <w:i w:val="0"/>
          <w:iCs w:val="0"/>
          <w:color w:val="auto"/>
          <w:sz w:val="24"/>
          <w:szCs w:val="24"/>
        </w:rPr>
        <w:fldChar w:fldCharType="end"/>
      </w:r>
      <w:r w:rsidRPr="008E13E9">
        <w:rPr>
          <w:rFonts w:ascii="Times New Roman" w:hAnsi="Times New Roman" w:cs="Times New Roman"/>
          <w:b/>
          <w:bCs/>
          <w:i w:val="0"/>
          <w:iCs w:val="0"/>
          <w:color w:val="auto"/>
          <w:sz w:val="24"/>
          <w:szCs w:val="24"/>
        </w:rPr>
        <w:t>: Are you satisfied with the collection process of Required information Policy?</w:t>
      </w:r>
      <w:bookmarkEnd w:id="128"/>
    </w:p>
    <w:tbl>
      <w:tblPr>
        <w:tblStyle w:val="TableGrid"/>
        <w:tblW w:w="0" w:type="auto"/>
        <w:jc w:val="center"/>
        <w:tblLook w:val="04A0" w:firstRow="1" w:lastRow="0" w:firstColumn="1" w:lastColumn="0" w:noHBand="0" w:noVBand="1"/>
      </w:tblPr>
      <w:tblGrid>
        <w:gridCol w:w="1170"/>
        <w:gridCol w:w="1254"/>
        <w:gridCol w:w="1275"/>
        <w:gridCol w:w="1226"/>
        <w:gridCol w:w="1200"/>
        <w:gridCol w:w="1340"/>
      </w:tblGrid>
      <w:tr w:rsidR="00AC6114" w:rsidRPr="008E13E9" w14:paraId="16B99B6C" w14:textId="77777777" w:rsidTr="005B1C26">
        <w:trPr>
          <w:jc w:val="center"/>
        </w:trPr>
        <w:tc>
          <w:tcPr>
            <w:tcW w:w="7465" w:type="dxa"/>
            <w:gridSpan w:val="6"/>
          </w:tcPr>
          <w:p w14:paraId="067A23BC" w14:textId="366E17F3" w:rsidR="00AC6114" w:rsidRPr="008E13E9" w:rsidRDefault="00AC6114" w:rsidP="005B1C26">
            <w:pPr>
              <w:spacing w:line="360" w:lineRule="auto"/>
              <w:jc w:val="center"/>
              <w:rPr>
                <w:rFonts w:ascii="Times New Roman" w:hAnsi="Times New Roman" w:cs="Times New Roman"/>
                <w:sz w:val="24"/>
                <w:szCs w:val="24"/>
              </w:rPr>
            </w:pPr>
            <w:r w:rsidRPr="008E13E9">
              <w:rPr>
                <w:rFonts w:ascii="Times New Roman" w:hAnsi="Times New Roman" w:cs="Times New Roman"/>
                <w:sz w:val="24"/>
                <w:szCs w:val="24"/>
              </w:rPr>
              <w:t>Are you satisfied with the collection process of Required information Policy?</w:t>
            </w:r>
          </w:p>
        </w:tc>
      </w:tr>
      <w:tr w:rsidR="000D399B" w:rsidRPr="008E13E9" w14:paraId="721B1A9E" w14:textId="4850509F" w:rsidTr="000D399B">
        <w:trPr>
          <w:jc w:val="center"/>
        </w:trPr>
        <w:tc>
          <w:tcPr>
            <w:tcW w:w="2424" w:type="dxa"/>
            <w:gridSpan w:val="2"/>
          </w:tcPr>
          <w:p w14:paraId="698C4A93" w14:textId="77777777" w:rsidR="000D399B" w:rsidRPr="008E13E9" w:rsidRDefault="000D399B" w:rsidP="005B1C26">
            <w:pPr>
              <w:spacing w:line="360" w:lineRule="auto"/>
              <w:jc w:val="center"/>
              <w:rPr>
                <w:rFonts w:ascii="Times New Roman" w:hAnsi="Times New Roman" w:cs="Times New Roman"/>
                <w:sz w:val="24"/>
                <w:szCs w:val="24"/>
              </w:rPr>
            </w:pPr>
            <w:r w:rsidRPr="008E13E9">
              <w:rPr>
                <w:rFonts w:ascii="Times New Roman" w:hAnsi="Times New Roman" w:cs="Times New Roman"/>
                <w:sz w:val="24"/>
                <w:szCs w:val="24"/>
              </w:rPr>
              <w:t>Agree</w:t>
            </w:r>
          </w:p>
        </w:tc>
        <w:tc>
          <w:tcPr>
            <w:tcW w:w="2501" w:type="dxa"/>
            <w:gridSpan w:val="2"/>
          </w:tcPr>
          <w:p w14:paraId="4615DDE1" w14:textId="77777777" w:rsidR="000D399B" w:rsidRPr="008E13E9" w:rsidRDefault="000D399B" w:rsidP="005B1C26">
            <w:pPr>
              <w:spacing w:line="360" w:lineRule="auto"/>
              <w:jc w:val="center"/>
              <w:rPr>
                <w:rFonts w:ascii="Times New Roman" w:hAnsi="Times New Roman" w:cs="Times New Roman"/>
                <w:sz w:val="24"/>
                <w:szCs w:val="24"/>
              </w:rPr>
            </w:pPr>
            <w:r w:rsidRPr="008E13E9">
              <w:rPr>
                <w:rFonts w:ascii="Times New Roman" w:hAnsi="Times New Roman" w:cs="Times New Roman"/>
                <w:sz w:val="24"/>
                <w:szCs w:val="24"/>
              </w:rPr>
              <w:t>Disagree</w:t>
            </w:r>
          </w:p>
        </w:tc>
        <w:tc>
          <w:tcPr>
            <w:tcW w:w="1200" w:type="dxa"/>
          </w:tcPr>
          <w:p w14:paraId="4FEDD542" w14:textId="77777777" w:rsidR="000D399B" w:rsidRPr="008E13E9" w:rsidRDefault="000D399B" w:rsidP="000D399B">
            <w:pPr>
              <w:spacing w:line="360" w:lineRule="auto"/>
              <w:rPr>
                <w:rFonts w:ascii="Times New Roman" w:hAnsi="Times New Roman" w:cs="Times New Roman"/>
                <w:sz w:val="24"/>
                <w:szCs w:val="24"/>
              </w:rPr>
            </w:pPr>
            <w:r>
              <w:rPr>
                <w:rFonts w:ascii="Times New Roman" w:hAnsi="Times New Roman" w:cs="Times New Roman"/>
                <w:sz w:val="24"/>
                <w:szCs w:val="24"/>
              </w:rPr>
              <w:t>Mean</w:t>
            </w:r>
          </w:p>
        </w:tc>
        <w:tc>
          <w:tcPr>
            <w:tcW w:w="1340" w:type="dxa"/>
          </w:tcPr>
          <w:p w14:paraId="4C31B07D" w14:textId="0A06EFE9" w:rsidR="000D399B" w:rsidRPr="008E13E9" w:rsidRDefault="000D399B" w:rsidP="000D399B">
            <w:pPr>
              <w:spacing w:line="360" w:lineRule="auto"/>
              <w:rPr>
                <w:rFonts w:ascii="Times New Roman" w:hAnsi="Times New Roman" w:cs="Times New Roman"/>
                <w:sz w:val="24"/>
                <w:szCs w:val="24"/>
              </w:rPr>
            </w:pPr>
            <w:r>
              <w:rPr>
                <w:rFonts w:ascii="Times New Roman" w:hAnsi="Times New Roman" w:cs="Times New Roman"/>
                <w:sz w:val="24"/>
                <w:szCs w:val="24"/>
              </w:rPr>
              <w:t>SD</w:t>
            </w:r>
          </w:p>
        </w:tc>
      </w:tr>
      <w:tr w:rsidR="000D399B" w:rsidRPr="008E13E9" w14:paraId="08CF80BF" w14:textId="696CB7E4" w:rsidTr="000D399B">
        <w:trPr>
          <w:jc w:val="center"/>
        </w:trPr>
        <w:tc>
          <w:tcPr>
            <w:tcW w:w="1170" w:type="dxa"/>
          </w:tcPr>
          <w:p w14:paraId="14D910D8" w14:textId="3FCD2188" w:rsidR="000D399B" w:rsidRPr="008E13E9" w:rsidRDefault="000D399B" w:rsidP="005B1C26">
            <w:pPr>
              <w:spacing w:line="360" w:lineRule="auto"/>
              <w:rPr>
                <w:rFonts w:ascii="Times New Roman" w:hAnsi="Times New Roman" w:cs="Times New Roman"/>
                <w:sz w:val="24"/>
                <w:szCs w:val="24"/>
              </w:rPr>
            </w:pPr>
            <w:r>
              <w:rPr>
                <w:rFonts w:ascii="Times New Roman" w:hAnsi="Times New Roman" w:cs="Times New Roman"/>
                <w:sz w:val="24"/>
                <w:szCs w:val="24"/>
              </w:rPr>
              <w:t>43</w:t>
            </w:r>
            <w:r w:rsidRPr="008E13E9">
              <w:rPr>
                <w:rFonts w:ascii="Times New Roman" w:hAnsi="Times New Roman" w:cs="Times New Roman"/>
                <w:sz w:val="24"/>
                <w:szCs w:val="24"/>
              </w:rPr>
              <w:t xml:space="preserve"> (</w:t>
            </w:r>
            <w:r>
              <w:rPr>
                <w:rFonts w:ascii="Times New Roman" w:hAnsi="Times New Roman" w:cs="Times New Roman"/>
                <w:sz w:val="24"/>
                <w:szCs w:val="24"/>
              </w:rPr>
              <w:t>86</w:t>
            </w:r>
            <w:r w:rsidRPr="008E13E9">
              <w:rPr>
                <w:rFonts w:ascii="Times New Roman" w:hAnsi="Times New Roman" w:cs="Times New Roman"/>
                <w:sz w:val="24"/>
                <w:szCs w:val="24"/>
              </w:rPr>
              <w:t>%)</w:t>
            </w:r>
          </w:p>
        </w:tc>
        <w:tc>
          <w:tcPr>
            <w:tcW w:w="1254" w:type="dxa"/>
            <w:tcBorders>
              <w:bottom w:val="single" w:sz="4" w:space="0" w:color="auto"/>
            </w:tcBorders>
          </w:tcPr>
          <w:p w14:paraId="6667E23E" w14:textId="77777777" w:rsidR="000D399B" w:rsidRPr="008E13E9" w:rsidRDefault="000D399B" w:rsidP="005B1C26">
            <w:pPr>
              <w:spacing w:line="360" w:lineRule="auto"/>
              <w:rPr>
                <w:rFonts w:ascii="Times New Roman" w:hAnsi="Times New Roman" w:cs="Times New Roman"/>
                <w:sz w:val="24"/>
                <w:szCs w:val="24"/>
              </w:rPr>
            </w:pPr>
            <w:r>
              <w:rPr>
                <w:rFonts w:ascii="Times New Roman" w:hAnsi="Times New Roman" w:cs="Times New Roman"/>
                <w:sz w:val="24"/>
                <w:szCs w:val="24"/>
              </w:rPr>
              <w:t>1 (Score)</w:t>
            </w:r>
          </w:p>
        </w:tc>
        <w:tc>
          <w:tcPr>
            <w:tcW w:w="1275" w:type="dxa"/>
          </w:tcPr>
          <w:p w14:paraId="3A5F5212" w14:textId="51AAA4CD" w:rsidR="000D399B" w:rsidRPr="008E13E9" w:rsidRDefault="000D399B" w:rsidP="005B1C26">
            <w:pPr>
              <w:spacing w:line="360" w:lineRule="auto"/>
              <w:rPr>
                <w:rFonts w:ascii="Times New Roman" w:hAnsi="Times New Roman" w:cs="Times New Roman"/>
                <w:sz w:val="24"/>
                <w:szCs w:val="24"/>
              </w:rPr>
            </w:pPr>
            <w:r>
              <w:rPr>
                <w:rFonts w:ascii="Times New Roman" w:hAnsi="Times New Roman" w:cs="Times New Roman"/>
                <w:sz w:val="24"/>
                <w:szCs w:val="24"/>
              </w:rPr>
              <w:t>7</w:t>
            </w:r>
            <w:r w:rsidRPr="008E13E9">
              <w:rPr>
                <w:rFonts w:ascii="Times New Roman" w:hAnsi="Times New Roman" w:cs="Times New Roman"/>
                <w:sz w:val="24"/>
                <w:szCs w:val="24"/>
              </w:rPr>
              <w:t xml:space="preserve"> (</w:t>
            </w:r>
            <w:r>
              <w:rPr>
                <w:rFonts w:ascii="Times New Roman" w:hAnsi="Times New Roman" w:cs="Times New Roman"/>
                <w:sz w:val="24"/>
                <w:szCs w:val="24"/>
              </w:rPr>
              <w:t>14</w:t>
            </w:r>
            <w:r w:rsidRPr="008E13E9">
              <w:rPr>
                <w:rFonts w:ascii="Times New Roman" w:hAnsi="Times New Roman" w:cs="Times New Roman"/>
                <w:sz w:val="24"/>
                <w:szCs w:val="24"/>
              </w:rPr>
              <w:t>%)</w:t>
            </w:r>
          </w:p>
        </w:tc>
        <w:tc>
          <w:tcPr>
            <w:tcW w:w="1226" w:type="dxa"/>
          </w:tcPr>
          <w:p w14:paraId="75DC4571" w14:textId="77777777" w:rsidR="000D399B" w:rsidRPr="008E13E9" w:rsidRDefault="000D399B" w:rsidP="005B1C26">
            <w:pPr>
              <w:spacing w:line="360" w:lineRule="auto"/>
              <w:rPr>
                <w:rFonts w:ascii="Times New Roman" w:hAnsi="Times New Roman" w:cs="Times New Roman"/>
                <w:sz w:val="24"/>
                <w:szCs w:val="24"/>
              </w:rPr>
            </w:pPr>
            <w:r>
              <w:rPr>
                <w:rFonts w:ascii="Times New Roman" w:hAnsi="Times New Roman" w:cs="Times New Roman"/>
                <w:sz w:val="24"/>
                <w:szCs w:val="24"/>
              </w:rPr>
              <w:t>2 (Score)</w:t>
            </w:r>
          </w:p>
        </w:tc>
        <w:tc>
          <w:tcPr>
            <w:tcW w:w="1200" w:type="dxa"/>
          </w:tcPr>
          <w:p w14:paraId="1E60F624" w14:textId="7A81FAEF" w:rsidR="000D399B" w:rsidRPr="008E13E9" w:rsidRDefault="000D399B" w:rsidP="000D399B">
            <w:pPr>
              <w:spacing w:line="360" w:lineRule="auto"/>
              <w:rPr>
                <w:rFonts w:ascii="Times New Roman" w:hAnsi="Times New Roman" w:cs="Times New Roman"/>
                <w:sz w:val="24"/>
                <w:szCs w:val="24"/>
              </w:rPr>
            </w:pPr>
            <w:r>
              <w:rPr>
                <w:rFonts w:ascii="Times New Roman" w:hAnsi="Times New Roman" w:cs="Times New Roman"/>
                <w:sz w:val="24"/>
                <w:szCs w:val="24"/>
              </w:rPr>
              <w:t>1.14</w:t>
            </w:r>
          </w:p>
        </w:tc>
        <w:tc>
          <w:tcPr>
            <w:tcW w:w="1340" w:type="dxa"/>
          </w:tcPr>
          <w:p w14:paraId="0AD79B05" w14:textId="5B0FFD17" w:rsidR="000D399B" w:rsidRPr="00365CA6" w:rsidRDefault="00365CA6" w:rsidP="00365CA6">
            <w:pPr>
              <w:rPr>
                <w:rFonts w:ascii="Calibri" w:hAnsi="Calibri" w:cs="Calibri"/>
                <w:color w:val="000000"/>
              </w:rPr>
            </w:pPr>
            <w:r>
              <w:rPr>
                <w:rFonts w:ascii="Calibri" w:hAnsi="Calibri" w:cs="Calibri"/>
                <w:color w:val="000000"/>
              </w:rPr>
              <w:t>0.52915</w:t>
            </w:r>
          </w:p>
        </w:tc>
      </w:tr>
    </w:tbl>
    <w:p w14:paraId="02C97AD6" w14:textId="77777777" w:rsidR="00AC6114" w:rsidRPr="00AC6114" w:rsidRDefault="00AC6114" w:rsidP="00AC6114"/>
    <w:p w14:paraId="51B336B1" w14:textId="00F40B49" w:rsidR="00A032E8" w:rsidRPr="008E13E9" w:rsidRDefault="00A032E8" w:rsidP="00190383">
      <w:pPr>
        <w:spacing w:line="360" w:lineRule="auto"/>
        <w:jc w:val="both"/>
        <w:rPr>
          <w:rFonts w:ascii="Times New Roman" w:hAnsi="Times New Roman" w:cs="Times New Roman"/>
          <w:sz w:val="24"/>
          <w:szCs w:val="24"/>
        </w:rPr>
      </w:pPr>
    </w:p>
    <w:p w14:paraId="02301563" w14:textId="53FB7650" w:rsidR="00B7154D" w:rsidRPr="008E13E9" w:rsidRDefault="00B7154D" w:rsidP="00190383">
      <w:pPr>
        <w:pStyle w:val="Caption"/>
        <w:keepNext/>
        <w:spacing w:line="360" w:lineRule="auto"/>
        <w:jc w:val="both"/>
        <w:rPr>
          <w:rFonts w:ascii="Times New Roman" w:hAnsi="Times New Roman" w:cs="Times New Roman"/>
          <w:b/>
          <w:bCs/>
          <w:i w:val="0"/>
          <w:iCs w:val="0"/>
          <w:color w:val="auto"/>
          <w:sz w:val="24"/>
          <w:szCs w:val="24"/>
        </w:rPr>
      </w:pPr>
      <w:bookmarkStart w:id="129" w:name="_Toc100701414"/>
      <w:r w:rsidRPr="008E13E9">
        <w:rPr>
          <w:rFonts w:ascii="Times New Roman" w:hAnsi="Times New Roman" w:cs="Times New Roman"/>
          <w:b/>
          <w:bCs/>
          <w:i w:val="0"/>
          <w:iCs w:val="0"/>
          <w:color w:val="auto"/>
          <w:sz w:val="24"/>
          <w:szCs w:val="24"/>
        </w:rPr>
        <w:t xml:space="preserve">Figure </w:t>
      </w:r>
      <w:r w:rsidRPr="008E13E9">
        <w:rPr>
          <w:rFonts w:ascii="Times New Roman" w:hAnsi="Times New Roman" w:cs="Times New Roman"/>
          <w:b/>
          <w:bCs/>
          <w:i w:val="0"/>
          <w:iCs w:val="0"/>
          <w:color w:val="auto"/>
          <w:sz w:val="24"/>
          <w:szCs w:val="24"/>
        </w:rPr>
        <w:fldChar w:fldCharType="begin"/>
      </w:r>
      <w:r w:rsidRPr="008E13E9">
        <w:rPr>
          <w:rFonts w:ascii="Times New Roman" w:hAnsi="Times New Roman" w:cs="Times New Roman"/>
          <w:b/>
          <w:bCs/>
          <w:i w:val="0"/>
          <w:iCs w:val="0"/>
          <w:color w:val="auto"/>
          <w:sz w:val="24"/>
          <w:szCs w:val="24"/>
        </w:rPr>
        <w:instrText xml:space="preserve"> SEQ Figure \* ARABIC </w:instrText>
      </w:r>
      <w:r w:rsidRPr="008E13E9">
        <w:rPr>
          <w:rFonts w:ascii="Times New Roman" w:hAnsi="Times New Roman" w:cs="Times New Roman"/>
          <w:b/>
          <w:bCs/>
          <w:i w:val="0"/>
          <w:iCs w:val="0"/>
          <w:color w:val="auto"/>
          <w:sz w:val="24"/>
          <w:szCs w:val="24"/>
        </w:rPr>
        <w:fldChar w:fldCharType="separate"/>
      </w:r>
      <w:r w:rsidR="005375DD">
        <w:rPr>
          <w:rFonts w:ascii="Times New Roman" w:hAnsi="Times New Roman" w:cs="Times New Roman"/>
          <w:b/>
          <w:bCs/>
          <w:i w:val="0"/>
          <w:iCs w:val="0"/>
          <w:noProof/>
          <w:color w:val="auto"/>
          <w:sz w:val="24"/>
          <w:szCs w:val="24"/>
        </w:rPr>
        <w:t>21</w:t>
      </w:r>
      <w:r w:rsidRPr="008E13E9">
        <w:rPr>
          <w:rFonts w:ascii="Times New Roman" w:hAnsi="Times New Roman" w:cs="Times New Roman"/>
          <w:b/>
          <w:bCs/>
          <w:i w:val="0"/>
          <w:iCs w:val="0"/>
          <w:color w:val="auto"/>
          <w:sz w:val="24"/>
          <w:szCs w:val="24"/>
        </w:rPr>
        <w:fldChar w:fldCharType="end"/>
      </w:r>
      <w:r w:rsidRPr="008E13E9">
        <w:rPr>
          <w:rFonts w:ascii="Times New Roman" w:hAnsi="Times New Roman" w:cs="Times New Roman"/>
          <w:b/>
          <w:bCs/>
          <w:i w:val="0"/>
          <w:iCs w:val="0"/>
          <w:color w:val="auto"/>
          <w:sz w:val="24"/>
          <w:szCs w:val="24"/>
        </w:rPr>
        <w:t>: Are you satisfied with the collection process of Required information Policy?</w:t>
      </w:r>
      <w:bookmarkEnd w:id="129"/>
    </w:p>
    <w:p w14:paraId="2D61B2BB" w14:textId="1C8933C3" w:rsidR="007E3EE9" w:rsidRPr="008E13E9" w:rsidRDefault="00E46210" w:rsidP="00190383">
      <w:pPr>
        <w:spacing w:line="360" w:lineRule="auto"/>
        <w:jc w:val="center"/>
        <w:rPr>
          <w:rFonts w:ascii="Times New Roman" w:hAnsi="Times New Roman" w:cs="Times New Roman"/>
          <w:sz w:val="24"/>
          <w:szCs w:val="24"/>
        </w:rPr>
      </w:pPr>
      <w:r w:rsidRPr="008E13E9">
        <w:rPr>
          <w:rFonts w:ascii="Times New Roman" w:hAnsi="Times New Roman" w:cs="Times New Roman"/>
          <w:noProof/>
        </w:rPr>
        <w:drawing>
          <wp:inline distT="0" distB="0" distL="0" distR="0" wp14:anchorId="569393FC" wp14:editId="501E7E3E">
            <wp:extent cx="4572000" cy="2850078"/>
            <wp:effectExtent l="0" t="0" r="0" b="7620"/>
            <wp:docPr id="21" name="Chart 21">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02CB26E-8149-4FBE-A962-A788441837D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3613EF8A" w14:textId="77777777" w:rsidR="007E3EE9" w:rsidRPr="008E13E9" w:rsidRDefault="007E3EE9" w:rsidP="00190383">
      <w:pPr>
        <w:spacing w:line="360" w:lineRule="auto"/>
        <w:jc w:val="both"/>
        <w:rPr>
          <w:rFonts w:ascii="Times New Roman" w:hAnsi="Times New Roman" w:cs="Times New Roman"/>
          <w:b/>
          <w:bCs/>
          <w:sz w:val="24"/>
          <w:szCs w:val="24"/>
          <w:u w:val="single"/>
        </w:rPr>
      </w:pPr>
    </w:p>
    <w:p w14:paraId="1D4F5EB6" w14:textId="58773ECC" w:rsidR="00B7154D" w:rsidRPr="001B575A" w:rsidRDefault="002958CB"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 xml:space="preserve">In the above table the participants were asked about the satisfaction with the collection process of the required information policy. In which we can see that maximum number of people responded that the policy was flexible where only few participants said it was not flexible. And we can see that 43 people out of 50 agreed to this question, on the other </w:t>
      </w:r>
      <w:r w:rsidR="00557286" w:rsidRPr="008E13E9">
        <w:rPr>
          <w:rFonts w:ascii="Times New Roman" w:hAnsi="Times New Roman" w:cs="Times New Roman"/>
          <w:sz w:val="24"/>
          <w:szCs w:val="24"/>
        </w:rPr>
        <w:t>hand</w:t>
      </w:r>
      <w:r w:rsidRPr="008E13E9">
        <w:rPr>
          <w:rFonts w:ascii="Times New Roman" w:hAnsi="Times New Roman" w:cs="Times New Roman"/>
          <w:sz w:val="24"/>
          <w:szCs w:val="24"/>
        </w:rPr>
        <w:t xml:space="preserve">, only 7 people disagreed to this policy. And from the figure no </w:t>
      </w:r>
      <w:r w:rsidR="00FC0EF4" w:rsidRPr="008E13E9">
        <w:rPr>
          <w:rFonts w:ascii="Times New Roman" w:hAnsi="Times New Roman" w:cs="Times New Roman"/>
          <w:sz w:val="24"/>
          <w:szCs w:val="24"/>
        </w:rPr>
        <w:t>21</w:t>
      </w:r>
      <w:r w:rsidRPr="008E13E9">
        <w:rPr>
          <w:rFonts w:ascii="Times New Roman" w:hAnsi="Times New Roman" w:cs="Times New Roman"/>
          <w:sz w:val="24"/>
          <w:szCs w:val="24"/>
        </w:rPr>
        <w:t xml:space="preserve"> we got </w:t>
      </w:r>
      <w:r w:rsidR="00557286" w:rsidRPr="008E13E9">
        <w:rPr>
          <w:rFonts w:ascii="Times New Roman" w:hAnsi="Times New Roman" w:cs="Times New Roman"/>
          <w:sz w:val="24"/>
          <w:szCs w:val="24"/>
        </w:rPr>
        <w:t>the proportion of 86% and 14% accordingly.</w:t>
      </w:r>
    </w:p>
    <w:p w14:paraId="6CB45F03" w14:textId="6E96F2E4" w:rsidR="00E466FF" w:rsidRPr="008E13E9" w:rsidRDefault="00E466FF" w:rsidP="00190383">
      <w:pPr>
        <w:pStyle w:val="Heading1"/>
        <w:numPr>
          <w:ilvl w:val="0"/>
          <w:numId w:val="0"/>
        </w:numPr>
        <w:spacing w:line="360" w:lineRule="auto"/>
        <w:ind w:left="432"/>
        <w:jc w:val="center"/>
        <w:rPr>
          <w:rFonts w:ascii="Times New Roman" w:hAnsi="Times New Roman" w:cs="Times New Roman"/>
          <w:color w:val="auto"/>
          <w:sz w:val="32"/>
          <w:szCs w:val="32"/>
        </w:rPr>
      </w:pPr>
      <w:bookmarkStart w:id="130" w:name="_Toc102998918"/>
      <w:r w:rsidRPr="008E13E9">
        <w:rPr>
          <w:rFonts w:ascii="Times New Roman" w:hAnsi="Times New Roman" w:cs="Times New Roman"/>
          <w:color w:val="auto"/>
          <w:sz w:val="32"/>
          <w:szCs w:val="32"/>
        </w:rPr>
        <w:lastRenderedPageBreak/>
        <w:t>Chapter 5</w:t>
      </w:r>
      <w:bookmarkEnd w:id="130"/>
    </w:p>
    <w:p w14:paraId="04CDEB70" w14:textId="3E0EA43C" w:rsidR="00FF3D1C" w:rsidRDefault="007A3EB7" w:rsidP="007A3EB7">
      <w:pPr>
        <w:pStyle w:val="Heading1"/>
        <w:spacing w:line="360" w:lineRule="auto"/>
        <w:jc w:val="both"/>
        <w:rPr>
          <w:rFonts w:ascii="Times New Roman" w:hAnsi="Times New Roman" w:cs="Times New Roman"/>
          <w:color w:val="000000" w:themeColor="text1"/>
          <w:lang w:val="en-GB"/>
        </w:rPr>
      </w:pPr>
      <w:bookmarkStart w:id="131" w:name="_Toc102998919"/>
      <w:r w:rsidRPr="007A3EB7">
        <w:rPr>
          <w:rFonts w:ascii="Times New Roman" w:hAnsi="Times New Roman" w:cs="Times New Roman"/>
          <w:color w:val="000000" w:themeColor="text1"/>
          <w:lang w:val="en-GB"/>
        </w:rPr>
        <w:t>Findings, Recommendation and Conclusion</w:t>
      </w:r>
      <w:r w:rsidR="00FF3D1C">
        <w:rPr>
          <w:rFonts w:ascii="Times New Roman" w:hAnsi="Times New Roman" w:cs="Times New Roman"/>
          <w:color w:val="000000" w:themeColor="text1"/>
          <w:lang w:val="en-GB"/>
        </w:rPr>
        <w:t>:</w:t>
      </w:r>
      <w:bookmarkEnd w:id="131"/>
    </w:p>
    <w:p w14:paraId="477303CA" w14:textId="5FA49160" w:rsidR="000E6749" w:rsidRPr="007A3EB7" w:rsidRDefault="00FF3D1C" w:rsidP="00FF3D1C">
      <w:pPr>
        <w:pStyle w:val="Heading2"/>
        <w:rPr>
          <w:lang w:val="en-GB"/>
        </w:rPr>
      </w:pPr>
      <w:bookmarkStart w:id="132" w:name="_Toc102998920"/>
      <w:r>
        <w:t>Introduction:</w:t>
      </w:r>
      <w:bookmarkEnd w:id="132"/>
    </w:p>
    <w:p w14:paraId="79BC55A0" w14:textId="5DD32219" w:rsidR="007F7E90" w:rsidRPr="008E13E9" w:rsidRDefault="000D31B1"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This chapter summarizes the previous chapters' discussions and findings. Conclusions and recommendations were developed on the basis of chapter four, with reference to research objectives and the help of a literature review.</w:t>
      </w:r>
      <w:r w:rsidR="007F7E90" w:rsidRPr="008E13E9">
        <w:rPr>
          <w:rFonts w:ascii="Times New Roman" w:hAnsi="Times New Roman" w:cs="Times New Roman"/>
        </w:rPr>
        <w:t xml:space="preserve"> </w:t>
      </w:r>
      <w:r w:rsidR="007F7E90" w:rsidRPr="008E13E9">
        <w:rPr>
          <w:rFonts w:ascii="Times New Roman" w:hAnsi="Times New Roman" w:cs="Times New Roman"/>
          <w:sz w:val="24"/>
          <w:szCs w:val="24"/>
        </w:rPr>
        <w:t xml:space="preserve">The objective of this research was to identify in which way the credit policy of southeast bank influence customer loyalty. </w:t>
      </w:r>
    </w:p>
    <w:p w14:paraId="68C8B5BD" w14:textId="57659CD7" w:rsidR="00FF439B" w:rsidRPr="008E13E9" w:rsidRDefault="007F7E90"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The data and information collected on the field were accurately analyzed, evaluated, and interpreted.</w:t>
      </w:r>
    </w:p>
    <w:p w14:paraId="64C5ED2E" w14:textId="493B74D7" w:rsidR="009A1689" w:rsidRPr="008E13E9" w:rsidRDefault="009A1689" w:rsidP="00190383">
      <w:pPr>
        <w:pStyle w:val="Heading2"/>
        <w:spacing w:line="360" w:lineRule="auto"/>
        <w:jc w:val="both"/>
      </w:pPr>
      <w:bookmarkStart w:id="133" w:name="_Toc102998921"/>
      <w:r w:rsidRPr="008E13E9">
        <w:t>Findings:</w:t>
      </w:r>
      <w:bookmarkEnd w:id="133"/>
    </w:p>
    <w:p w14:paraId="7A7D9435" w14:textId="1C446348" w:rsidR="00B81EA5" w:rsidRPr="008E13E9" w:rsidRDefault="00DB113C"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In the analysis</w:t>
      </w:r>
      <w:r w:rsidR="002D5A84" w:rsidRPr="008E13E9">
        <w:rPr>
          <w:rFonts w:ascii="Times New Roman" w:hAnsi="Times New Roman" w:cs="Times New Roman"/>
          <w:sz w:val="24"/>
          <w:szCs w:val="24"/>
        </w:rPr>
        <w:t xml:space="preserve"> from the demographic </w:t>
      </w:r>
      <w:r w:rsidR="00C2596B" w:rsidRPr="008E13E9">
        <w:rPr>
          <w:rFonts w:ascii="Times New Roman" w:hAnsi="Times New Roman" w:cs="Times New Roman"/>
          <w:sz w:val="24"/>
          <w:szCs w:val="24"/>
        </w:rPr>
        <w:t>part (Part A);</w:t>
      </w:r>
      <w:r w:rsidRPr="008E13E9">
        <w:rPr>
          <w:rFonts w:ascii="Times New Roman" w:hAnsi="Times New Roman" w:cs="Times New Roman"/>
          <w:sz w:val="24"/>
          <w:szCs w:val="24"/>
        </w:rPr>
        <w:t xml:space="preserve"> </w:t>
      </w:r>
    </w:p>
    <w:p w14:paraId="6BA8858A" w14:textId="184E9ABF" w:rsidR="00C2596B" w:rsidRPr="008E13E9" w:rsidRDefault="00DB113C"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 xml:space="preserve">we have found that </w:t>
      </w:r>
      <w:r w:rsidR="00D21164" w:rsidRPr="008E13E9">
        <w:rPr>
          <w:rFonts w:ascii="Times New Roman" w:hAnsi="Times New Roman" w:cs="Times New Roman"/>
          <w:sz w:val="24"/>
          <w:szCs w:val="24"/>
        </w:rPr>
        <w:t>maximum number of participants was male and minimum number of participants were female who was involve with the credit</w:t>
      </w:r>
      <w:r w:rsidR="00566D9B" w:rsidRPr="008E13E9">
        <w:rPr>
          <w:rFonts w:ascii="Times New Roman" w:hAnsi="Times New Roman" w:cs="Times New Roman"/>
          <w:sz w:val="24"/>
          <w:szCs w:val="24"/>
        </w:rPr>
        <w:t xml:space="preserve"> where maximum participants were in between 30-50 years old.</w:t>
      </w:r>
      <w:r w:rsidR="00B81EA5" w:rsidRPr="008E13E9">
        <w:rPr>
          <w:rFonts w:ascii="Times New Roman" w:hAnsi="Times New Roman" w:cs="Times New Roman"/>
          <w:sz w:val="24"/>
          <w:szCs w:val="24"/>
        </w:rPr>
        <w:t xml:space="preserve"> As it is a business area maximum no of clients from the business field where minimum </w:t>
      </w:r>
      <w:r w:rsidR="00E8414C" w:rsidRPr="008E13E9">
        <w:rPr>
          <w:rFonts w:ascii="Times New Roman" w:hAnsi="Times New Roman" w:cs="Times New Roman"/>
          <w:sz w:val="24"/>
          <w:szCs w:val="24"/>
        </w:rPr>
        <w:t>was</w:t>
      </w:r>
      <w:r w:rsidR="00B81EA5" w:rsidRPr="008E13E9">
        <w:rPr>
          <w:rFonts w:ascii="Times New Roman" w:hAnsi="Times New Roman" w:cs="Times New Roman"/>
          <w:sz w:val="24"/>
          <w:szCs w:val="24"/>
        </w:rPr>
        <w:t xml:space="preserve"> from the service field</w:t>
      </w:r>
      <w:r w:rsidR="00E8414C" w:rsidRPr="008E13E9">
        <w:rPr>
          <w:rFonts w:ascii="Times New Roman" w:hAnsi="Times New Roman" w:cs="Times New Roman"/>
          <w:sz w:val="24"/>
          <w:szCs w:val="24"/>
        </w:rPr>
        <w:t xml:space="preserve"> in which majority of them are non-graduate.</w:t>
      </w:r>
      <w:r w:rsidR="00460BF0" w:rsidRPr="008E13E9">
        <w:rPr>
          <w:rFonts w:ascii="Times New Roman" w:hAnsi="Times New Roman" w:cs="Times New Roman"/>
          <w:sz w:val="24"/>
          <w:szCs w:val="24"/>
        </w:rPr>
        <w:t xml:space="preserve"> And maximum clients have a monthly income of around 50000.</w:t>
      </w:r>
      <w:r w:rsidR="00C2596B" w:rsidRPr="008E13E9">
        <w:rPr>
          <w:rFonts w:ascii="Times New Roman" w:hAnsi="Times New Roman" w:cs="Times New Roman"/>
          <w:sz w:val="24"/>
          <w:szCs w:val="24"/>
        </w:rPr>
        <w:t xml:space="preserve"> For this reason, they can easily involve with the credit.</w:t>
      </w:r>
    </w:p>
    <w:p w14:paraId="1A935DBE" w14:textId="77777777" w:rsidR="006626BB" w:rsidRPr="008E13E9" w:rsidRDefault="006626BB" w:rsidP="00190383">
      <w:pPr>
        <w:spacing w:line="360" w:lineRule="auto"/>
        <w:jc w:val="both"/>
        <w:rPr>
          <w:rFonts w:ascii="Times New Roman" w:hAnsi="Times New Roman" w:cs="Times New Roman"/>
          <w:sz w:val="24"/>
          <w:szCs w:val="24"/>
        </w:rPr>
      </w:pPr>
    </w:p>
    <w:p w14:paraId="25193536" w14:textId="06A180B3" w:rsidR="00C2596B" w:rsidRPr="008E13E9" w:rsidRDefault="00C2596B"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In the part B;</w:t>
      </w:r>
    </w:p>
    <w:p w14:paraId="7CD307B3" w14:textId="74FFB08B" w:rsidR="00C2596B" w:rsidRPr="008E13E9" w:rsidRDefault="000C0F17"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 xml:space="preserve">This part was analytical and statistical part. In which </w:t>
      </w:r>
      <w:r w:rsidR="00123E55" w:rsidRPr="008E13E9">
        <w:rPr>
          <w:rFonts w:ascii="Times New Roman" w:hAnsi="Times New Roman" w:cs="Times New Roman"/>
          <w:sz w:val="24"/>
          <w:szCs w:val="24"/>
        </w:rPr>
        <w:t>we found that maximum no of customers has got information about the southeast bank’s credit offerings. Few of them got information from their friends, family and others.</w:t>
      </w:r>
    </w:p>
    <w:p w14:paraId="1024B09F" w14:textId="03592548" w:rsidR="00CC45C9" w:rsidRPr="008E13E9" w:rsidRDefault="00CC45C9"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Another</w:t>
      </w:r>
      <w:r w:rsidR="00357311" w:rsidRPr="008E13E9">
        <w:rPr>
          <w:rFonts w:ascii="Times New Roman" w:hAnsi="Times New Roman" w:cs="Times New Roman"/>
          <w:sz w:val="24"/>
          <w:szCs w:val="24"/>
        </w:rPr>
        <w:t xml:space="preserve"> Information was found that the majority people responded that there is a slight relationship between credit policy and loyalty. And few of them disagreed to that term.</w:t>
      </w:r>
    </w:p>
    <w:p w14:paraId="58E00E65" w14:textId="76F0F164" w:rsidR="00536942" w:rsidRPr="008E13E9" w:rsidRDefault="00510804"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lastRenderedPageBreak/>
        <w:t>We have found some</w:t>
      </w:r>
      <w:r w:rsidR="00357311" w:rsidRPr="008E13E9">
        <w:rPr>
          <w:rFonts w:ascii="Times New Roman" w:hAnsi="Times New Roman" w:cs="Times New Roman"/>
          <w:sz w:val="24"/>
          <w:szCs w:val="24"/>
        </w:rPr>
        <w:t xml:space="preserve"> policies that the southeast bank follow to their credit are credit period</w:t>
      </w:r>
      <w:r w:rsidR="00CC3FC3" w:rsidRPr="008E13E9">
        <w:rPr>
          <w:rFonts w:ascii="Times New Roman" w:hAnsi="Times New Roman" w:cs="Times New Roman"/>
          <w:sz w:val="24"/>
          <w:szCs w:val="24"/>
        </w:rPr>
        <w:t xml:space="preserve">, </w:t>
      </w:r>
      <w:r w:rsidR="00357311" w:rsidRPr="008E13E9">
        <w:rPr>
          <w:rFonts w:ascii="Times New Roman" w:hAnsi="Times New Roman" w:cs="Times New Roman"/>
          <w:sz w:val="24"/>
          <w:szCs w:val="24"/>
        </w:rPr>
        <w:t>extending the credit to the borrower</w:t>
      </w:r>
      <w:r w:rsidR="00CC3FC3" w:rsidRPr="008E13E9">
        <w:rPr>
          <w:rFonts w:ascii="Times New Roman" w:hAnsi="Times New Roman" w:cs="Times New Roman"/>
          <w:sz w:val="24"/>
          <w:szCs w:val="24"/>
        </w:rPr>
        <w:t xml:space="preserve">, </w:t>
      </w:r>
      <w:r w:rsidR="00357311" w:rsidRPr="008E13E9">
        <w:rPr>
          <w:rFonts w:ascii="Times New Roman" w:hAnsi="Times New Roman" w:cs="Times New Roman"/>
          <w:sz w:val="24"/>
          <w:szCs w:val="24"/>
        </w:rPr>
        <w:t xml:space="preserve">lending interest </w:t>
      </w:r>
      <w:r w:rsidR="00CC3FC3" w:rsidRPr="008E13E9">
        <w:rPr>
          <w:rFonts w:ascii="Times New Roman" w:hAnsi="Times New Roman" w:cs="Times New Roman"/>
          <w:sz w:val="24"/>
          <w:szCs w:val="24"/>
        </w:rPr>
        <w:t xml:space="preserve">rates, </w:t>
      </w:r>
      <w:r w:rsidR="00357311" w:rsidRPr="008E13E9">
        <w:rPr>
          <w:rFonts w:ascii="Times New Roman" w:hAnsi="Times New Roman" w:cs="Times New Roman"/>
          <w:sz w:val="24"/>
          <w:szCs w:val="24"/>
        </w:rPr>
        <w:t xml:space="preserve">loan </w:t>
      </w:r>
      <w:r w:rsidR="00CC3FC3" w:rsidRPr="008E13E9">
        <w:rPr>
          <w:rFonts w:ascii="Times New Roman" w:hAnsi="Times New Roman" w:cs="Times New Roman"/>
          <w:sz w:val="24"/>
          <w:szCs w:val="24"/>
        </w:rPr>
        <w:t xml:space="preserve">collection., </w:t>
      </w:r>
      <w:r w:rsidR="00357311" w:rsidRPr="008E13E9">
        <w:rPr>
          <w:rFonts w:ascii="Times New Roman" w:hAnsi="Times New Roman" w:cs="Times New Roman"/>
          <w:sz w:val="24"/>
          <w:szCs w:val="24"/>
        </w:rPr>
        <w:t>collection process of Required information</w:t>
      </w:r>
      <w:r w:rsidRPr="008E13E9">
        <w:rPr>
          <w:rFonts w:ascii="Times New Roman" w:hAnsi="Times New Roman" w:cs="Times New Roman"/>
          <w:sz w:val="24"/>
          <w:szCs w:val="24"/>
        </w:rPr>
        <w:t xml:space="preserve">. </w:t>
      </w:r>
      <w:r w:rsidR="009F1B25" w:rsidRPr="008E13E9">
        <w:rPr>
          <w:rFonts w:ascii="Times New Roman" w:hAnsi="Times New Roman" w:cs="Times New Roman"/>
          <w:sz w:val="24"/>
          <w:szCs w:val="24"/>
        </w:rPr>
        <w:t xml:space="preserve">Where maximum no of people strongly agreed that they have the policy of credit period, lending interest rate, collection process of required information. Where </w:t>
      </w:r>
      <w:r w:rsidR="00071337" w:rsidRPr="008E13E9">
        <w:rPr>
          <w:rFonts w:ascii="Times New Roman" w:hAnsi="Times New Roman" w:cs="Times New Roman"/>
          <w:sz w:val="24"/>
          <w:szCs w:val="24"/>
        </w:rPr>
        <w:t>fewer</w:t>
      </w:r>
      <w:r w:rsidR="009F1B25" w:rsidRPr="008E13E9">
        <w:rPr>
          <w:rFonts w:ascii="Times New Roman" w:hAnsi="Times New Roman" w:cs="Times New Roman"/>
          <w:sz w:val="24"/>
          <w:szCs w:val="24"/>
        </w:rPr>
        <w:t xml:space="preserve"> of the responder </w:t>
      </w:r>
      <w:r w:rsidR="00071337" w:rsidRPr="008E13E9">
        <w:rPr>
          <w:rFonts w:ascii="Times New Roman" w:hAnsi="Times New Roman" w:cs="Times New Roman"/>
          <w:sz w:val="24"/>
          <w:szCs w:val="24"/>
        </w:rPr>
        <w:t xml:space="preserve">believe that they have </w:t>
      </w:r>
      <w:r w:rsidR="00536942" w:rsidRPr="008E13E9">
        <w:rPr>
          <w:rFonts w:ascii="Times New Roman" w:hAnsi="Times New Roman" w:cs="Times New Roman"/>
          <w:sz w:val="24"/>
          <w:szCs w:val="24"/>
        </w:rPr>
        <w:t>policy on extending the credit to the borrower and credit collection policy.</w:t>
      </w:r>
      <w:r w:rsidR="00FF439B" w:rsidRPr="008E13E9">
        <w:rPr>
          <w:rFonts w:ascii="Times New Roman" w:hAnsi="Times New Roman" w:cs="Times New Roman"/>
          <w:sz w:val="24"/>
          <w:szCs w:val="24"/>
        </w:rPr>
        <w:t xml:space="preserve"> </w:t>
      </w:r>
    </w:p>
    <w:p w14:paraId="72FE191F" w14:textId="43B88058" w:rsidR="0073384E" w:rsidRPr="008E13E9" w:rsidRDefault="00FF439B" w:rsidP="00190383">
      <w:pPr>
        <w:spacing w:line="360" w:lineRule="auto"/>
        <w:jc w:val="both"/>
        <w:rPr>
          <w:rFonts w:ascii="Times New Roman" w:hAnsi="Times New Roman" w:cs="Times New Roman"/>
        </w:rPr>
      </w:pPr>
      <w:r w:rsidRPr="008E13E9">
        <w:rPr>
          <w:rFonts w:ascii="Times New Roman" w:hAnsi="Times New Roman" w:cs="Times New Roman"/>
          <w:sz w:val="24"/>
          <w:szCs w:val="24"/>
        </w:rPr>
        <w:t xml:space="preserve">In the next statistical part, </w:t>
      </w:r>
      <w:r w:rsidR="00040753" w:rsidRPr="008E13E9">
        <w:rPr>
          <w:rFonts w:ascii="Times New Roman" w:hAnsi="Times New Roman" w:cs="Times New Roman"/>
          <w:sz w:val="24"/>
          <w:szCs w:val="24"/>
        </w:rPr>
        <w:t>the information was</w:t>
      </w:r>
      <w:r w:rsidRPr="008E13E9">
        <w:rPr>
          <w:rFonts w:ascii="Times New Roman" w:hAnsi="Times New Roman" w:cs="Times New Roman"/>
          <w:sz w:val="24"/>
          <w:szCs w:val="24"/>
        </w:rPr>
        <w:t xml:space="preserve"> found</w:t>
      </w:r>
      <w:r w:rsidR="00040753" w:rsidRPr="008E13E9">
        <w:rPr>
          <w:rFonts w:ascii="Times New Roman" w:hAnsi="Times New Roman" w:cs="Times New Roman"/>
          <w:sz w:val="24"/>
          <w:szCs w:val="24"/>
        </w:rPr>
        <w:t>ed</w:t>
      </w:r>
      <w:r w:rsidRPr="008E13E9">
        <w:rPr>
          <w:rFonts w:ascii="Times New Roman" w:hAnsi="Times New Roman" w:cs="Times New Roman"/>
          <w:sz w:val="24"/>
          <w:szCs w:val="24"/>
        </w:rPr>
        <w:t xml:space="preserve"> that some of the part this bank needs to install into their credit policy. And these are </w:t>
      </w:r>
      <w:r w:rsidR="0073384E" w:rsidRPr="008E13E9">
        <w:rPr>
          <w:rFonts w:ascii="Times New Roman" w:hAnsi="Times New Roman" w:cs="Times New Roman"/>
          <w:sz w:val="24"/>
          <w:szCs w:val="24"/>
        </w:rPr>
        <w:t>“</w:t>
      </w:r>
      <w:r w:rsidRPr="008E13E9">
        <w:rPr>
          <w:rFonts w:ascii="Times New Roman" w:hAnsi="Times New Roman" w:cs="Times New Roman"/>
          <w:sz w:val="24"/>
          <w:szCs w:val="24"/>
        </w:rPr>
        <w:t>giving small amount of loan.eg: less than 2 lacs, credit giving process should not be lengthy, know your customers character beside collecting documents</w:t>
      </w:r>
      <w:r w:rsidR="0073384E" w:rsidRPr="008E13E9">
        <w:rPr>
          <w:rFonts w:ascii="Times New Roman" w:hAnsi="Times New Roman" w:cs="Times New Roman"/>
          <w:sz w:val="24"/>
          <w:szCs w:val="24"/>
        </w:rPr>
        <w:t>”</w:t>
      </w:r>
      <w:r w:rsidRPr="008E13E9">
        <w:rPr>
          <w:rFonts w:ascii="Times New Roman" w:hAnsi="Times New Roman" w:cs="Times New Roman"/>
          <w:sz w:val="24"/>
          <w:szCs w:val="24"/>
        </w:rPr>
        <w:t>.</w:t>
      </w:r>
      <w:r w:rsidR="00D72F51" w:rsidRPr="008E13E9">
        <w:rPr>
          <w:rFonts w:ascii="Times New Roman" w:hAnsi="Times New Roman" w:cs="Times New Roman"/>
          <w:sz w:val="24"/>
          <w:szCs w:val="24"/>
        </w:rPr>
        <w:t xml:space="preserve"> Where </w:t>
      </w:r>
      <w:r w:rsidR="0073384E" w:rsidRPr="008E13E9">
        <w:rPr>
          <w:rFonts w:ascii="Times New Roman" w:hAnsi="Times New Roman" w:cs="Times New Roman"/>
          <w:sz w:val="24"/>
          <w:szCs w:val="24"/>
        </w:rPr>
        <w:t>maximum no of people strongly agreed that they should implement giving small amount of loan</w:t>
      </w:r>
      <w:r w:rsidR="0073384E" w:rsidRPr="008E13E9">
        <w:rPr>
          <w:rFonts w:ascii="Times New Roman" w:hAnsi="Times New Roman" w:cs="Times New Roman"/>
        </w:rPr>
        <w:t xml:space="preserve"> </w:t>
      </w:r>
      <w:r w:rsidR="0073384E" w:rsidRPr="008E13E9">
        <w:rPr>
          <w:rFonts w:ascii="Times New Roman" w:hAnsi="Times New Roman" w:cs="Times New Roman"/>
          <w:sz w:val="24"/>
          <w:szCs w:val="24"/>
        </w:rPr>
        <w:t>credit giving process should not be lengthy. Where only fewer people agreed that they should add “the policy of know your customers character beside collecting documents”.</w:t>
      </w:r>
      <w:r w:rsidR="00534F23" w:rsidRPr="008E13E9">
        <w:rPr>
          <w:rFonts w:ascii="Times New Roman" w:hAnsi="Times New Roman" w:cs="Times New Roman"/>
          <w:sz w:val="24"/>
          <w:szCs w:val="24"/>
        </w:rPr>
        <w:t xml:space="preserve"> </w:t>
      </w:r>
    </w:p>
    <w:p w14:paraId="2E4E741A" w14:textId="01C106CF" w:rsidR="00FF439B" w:rsidRPr="008E13E9" w:rsidRDefault="006C07A4"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From the information, it is found that the large group of people agreed that if the credit duration is high the customer loyalty will become more where fewer people disagreed</w:t>
      </w:r>
      <w:r w:rsidR="00C55B1F" w:rsidRPr="008E13E9">
        <w:rPr>
          <w:rFonts w:ascii="Times New Roman" w:hAnsi="Times New Roman" w:cs="Times New Roman"/>
          <w:sz w:val="24"/>
          <w:szCs w:val="24"/>
        </w:rPr>
        <w:t xml:space="preserve"> that it doesn’t have any impact on the customer loyalty</w:t>
      </w:r>
      <w:r w:rsidRPr="008E13E9">
        <w:rPr>
          <w:rFonts w:ascii="Times New Roman" w:hAnsi="Times New Roman" w:cs="Times New Roman"/>
          <w:sz w:val="24"/>
          <w:szCs w:val="24"/>
        </w:rPr>
        <w:t xml:space="preserve">. Another </w:t>
      </w:r>
      <w:r w:rsidR="00C55B1F" w:rsidRPr="008E13E9">
        <w:rPr>
          <w:rFonts w:ascii="Times New Roman" w:hAnsi="Times New Roman" w:cs="Times New Roman"/>
          <w:sz w:val="24"/>
          <w:szCs w:val="24"/>
        </w:rPr>
        <w:t xml:space="preserve">information was found that if the interest rate is high, there is a negative impact on the customers. And majority of the customers agreed to this term. </w:t>
      </w:r>
      <w:r w:rsidR="000B0327" w:rsidRPr="008E13E9">
        <w:rPr>
          <w:rFonts w:ascii="Times New Roman" w:hAnsi="Times New Roman" w:cs="Times New Roman"/>
          <w:sz w:val="24"/>
          <w:szCs w:val="24"/>
        </w:rPr>
        <w:t xml:space="preserve">On the other </w:t>
      </w:r>
      <w:r w:rsidR="0058548D" w:rsidRPr="008E13E9">
        <w:rPr>
          <w:rFonts w:ascii="Times New Roman" w:hAnsi="Times New Roman" w:cs="Times New Roman"/>
          <w:sz w:val="24"/>
          <w:szCs w:val="24"/>
        </w:rPr>
        <w:t>hand,</w:t>
      </w:r>
      <w:r w:rsidR="000B0327" w:rsidRPr="008E13E9">
        <w:rPr>
          <w:rFonts w:ascii="Times New Roman" w:hAnsi="Times New Roman" w:cs="Times New Roman"/>
          <w:sz w:val="24"/>
          <w:szCs w:val="24"/>
        </w:rPr>
        <w:t xml:space="preserve"> </w:t>
      </w:r>
      <w:r w:rsidR="0058548D" w:rsidRPr="008E13E9">
        <w:rPr>
          <w:rFonts w:ascii="Times New Roman" w:hAnsi="Times New Roman" w:cs="Times New Roman"/>
          <w:sz w:val="24"/>
          <w:szCs w:val="24"/>
        </w:rPr>
        <w:t xml:space="preserve">maximum customers agreed that </w:t>
      </w:r>
      <w:r w:rsidR="000B0327" w:rsidRPr="008E13E9">
        <w:rPr>
          <w:rFonts w:ascii="Times New Roman" w:hAnsi="Times New Roman" w:cs="Times New Roman"/>
          <w:sz w:val="24"/>
          <w:szCs w:val="24"/>
        </w:rPr>
        <w:t>if the collection policy is flexible the loyalty of the customers are positively impacted.</w:t>
      </w:r>
      <w:r w:rsidR="00670A1A" w:rsidRPr="008E13E9">
        <w:rPr>
          <w:rFonts w:ascii="Times New Roman" w:hAnsi="Times New Roman" w:cs="Times New Roman"/>
          <w:sz w:val="24"/>
          <w:szCs w:val="24"/>
        </w:rPr>
        <w:t xml:space="preserve"> From the next policy, it is found that by comparing to banks with low credit limits, those with credit policies that allow large amounts of loans to be granted to customers will have higher customer loyalty.</w:t>
      </w:r>
      <w:r w:rsidR="00977FF9" w:rsidRPr="008E13E9">
        <w:rPr>
          <w:rFonts w:ascii="Times New Roman" w:hAnsi="Times New Roman" w:cs="Times New Roman"/>
          <w:sz w:val="24"/>
          <w:szCs w:val="24"/>
        </w:rPr>
        <w:t xml:space="preserve"> Most of the people </w:t>
      </w:r>
      <w:r w:rsidR="005D79F0" w:rsidRPr="008E13E9">
        <w:rPr>
          <w:rFonts w:ascii="Times New Roman" w:hAnsi="Times New Roman" w:cs="Times New Roman"/>
          <w:sz w:val="24"/>
          <w:szCs w:val="24"/>
        </w:rPr>
        <w:t>highly agreed that there is a great impact on the expansion policy</w:t>
      </w:r>
      <w:r w:rsidR="00977FF9" w:rsidRPr="008E13E9">
        <w:rPr>
          <w:rFonts w:ascii="Times New Roman" w:hAnsi="Times New Roman" w:cs="Times New Roman"/>
          <w:sz w:val="24"/>
          <w:szCs w:val="24"/>
        </w:rPr>
        <w:t xml:space="preserve"> but few of them was not agreed.</w:t>
      </w:r>
      <w:r w:rsidR="005D79F0" w:rsidRPr="008E13E9">
        <w:rPr>
          <w:rFonts w:ascii="Times New Roman" w:hAnsi="Times New Roman" w:cs="Times New Roman"/>
          <w:sz w:val="24"/>
          <w:szCs w:val="24"/>
        </w:rPr>
        <w:t xml:space="preserve"> If there is a way of credit expansion policy then the customers loyalty will be in a higher rate.</w:t>
      </w:r>
    </w:p>
    <w:p w14:paraId="652EE5C6" w14:textId="23C9A6C3" w:rsidR="00F4423B" w:rsidRPr="008E13E9" w:rsidRDefault="00F4423B"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From the last analytical part, it is found that large number of clients are satisfied with credit duration period, credit rate policy, collection process of required information.</w:t>
      </w:r>
      <w:r w:rsidR="00454279" w:rsidRPr="008E13E9">
        <w:rPr>
          <w:rFonts w:ascii="Times New Roman" w:hAnsi="Times New Roman" w:cs="Times New Roman"/>
          <w:sz w:val="24"/>
          <w:szCs w:val="24"/>
        </w:rPr>
        <w:t xml:space="preserve"> That indicates, bank is providing enough credit duration to the customers, enough credit rate and easy way of collection required information. </w:t>
      </w:r>
      <w:r w:rsidRPr="008E13E9">
        <w:rPr>
          <w:rFonts w:ascii="Times New Roman" w:hAnsi="Times New Roman" w:cs="Times New Roman"/>
          <w:sz w:val="24"/>
          <w:szCs w:val="24"/>
        </w:rPr>
        <w:t xml:space="preserve">That means they are loyal to this credit policies of this southeast bank limited. </w:t>
      </w:r>
      <w:r w:rsidR="00454279" w:rsidRPr="008E13E9">
        <w:rPr>
          <w:rFonts w:ascii="Times New Roman" w:hAnsi="Times New Roman" w:cs="Times New Roman"/>
          <w:sz w:val="24"/>
          <w:szCs w:val="24"/>
        </w:rPr>
        <w:t>On the other hand, the customers are satisfied in an average level in the policy of credit recovery system and the credit expansion policy.</w:t>
      </w:r>
    </w:p>
    <w:p w14:paraId="1A913A14" w14:textId="506DDF6A" w:rsidR="00A657BD" w:rsidRPr="008E13E9" w:rsidRDefault="00A657BD" w:rsidP="00190383">
      <w:pPr>
        <w:spacing w:line="360" w:lineRule="auto"/>
        <w:jc w:val="both"/>
        <w:rPr>
          <w:rFonts w:ascii="Times New Roman" w:hAnsi="Times New Roman" w:cs="Times New Roman"/>
          <w:sz w:val="24"/>
          <w:szCs w:val="24"/>
        </w:rPr>
      </w:pPr>
    </w:p>
    <w:p w14:paraId="1DFDB2BA" w14:textId="04160C8C" w:rsidR="00EA16B0" w:rsidRPr="008E13E9" w:rsidRDefault="00EA16B0" w:rsidP="00190383">
      <w:pPr>
        <w:pStyle w:val="Heading2"/>
        <w:spacing w:line="360" w:lineRule="auto"/>
        <w:jc w:val="both"/>
      </w:pPr>
      <w:bookmarkStart w:id="134" w:name="_Toc102998922"/>
      <w:r w:rsidRPr="008E13E9">
        <w:lastRenderedPageBreak/>
        <w:t>Recommendations:</w:t>
      </w:r>
      <w:bookmarkEnd w:id="134"/>
    </w:p>
    <w:p w14:paraId="5CEBF73A" w14:textId="7BD1FA95" w:rsidR="00EA16B0" w:rsidRPr="008E13E9" w:rsidRDefault="00EA16B0"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I came up with the following solutions to help solve the research problem after doing the study in the field and successfully finishing the findings.</w:t>
      </w:r>
    </w:p>
    <w:p w14:paraId="41870E34" w14:textId="011AC007" w:rsidR="00CF4D4D" w:rsidRPr="008E13E9" w:rsidRDefault="00CF4D4D" w:rsidP="00190383">
      <w:pPr>
        <w:pStyle w:val="ListParagraph"/>
        <w:numPr>
          <w:ilvl w:val="0"/>
          <w:numId w:val="10"/>
        </w:num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 xml:space="preserve">Southeast Bank should add the small amount on credit policies. They don’t provide credit </w:t>
      </w:r>
      <w:r w:rsidR="004F7577" w:rsidRPr="008E13E9">
        <w:rPr>
          <w:rFonts w:ascii="Times New Roman" w:hAnsi="Times New Roman" w:cs="Times New Roman"/>
          <w:sz w:val="24"/>
          <w:szCs w:val="24"/>
        </w:rPr>
        <w:t>less</w:t>
      </w:r>
      <w:r w:rsidRPr="008E13E9">
        <w:rPr>
          <w:rFonts w:ascii="Times New Roman" w:hAnsi="Times New Roman" w:cs="Times New Roman"/>
          <w:sz w:val="24"/>
          <w:szCs w:val="24"/>
        </w:rPr>
        <w:t xml:space="preserve"> than 2 lacs. They should add this policy that will help to get more customers.</w:t>
      </w:r>
    </w:p>
    <w:p w14:paraId="66CAF9B0" w14:textId="77777777" w:rsidR="00DA4E3D" w:rsidRPr="008E13E9" w:rsidRDefault="00CF4D4D" w:rsidP="00190383">
      <w:pPr>
        <w:pStyle w:val="ListParagraph"/>
        <w:numPr>
          <w:ilvl w:val="0"/>
          <w:numId w:val="10"/>
        </w:num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 xml:space="preserve">They are having a lengthy </w:t>
      </w:r>
      <w:r w:rsidR="00DA4E3D" w:rsidRPr="008E13E9">
        <w:rPr>
          <w:rFonts w:ascii="Times New Roman" w:hAnsi="Times New Roman" w:cs="Times New Roman"/>
          <w:sz w:val="24"/>
          <w:szCs w:val="24"/>
        </w:rPr>
        <w:t>credit giving process that will be a problem to get the customer loyalty. They need to work on this policy and have to reduce the time period to give the credit.</w:t>
      </w:r>
    </w:p>
    <w:p w14:paraId="2B44A880" w14:textId="77777777" w:rsidR="00DA4E3D" w:rsidRPr="008E13E9" w:rsidRDefault="00DA4E3D" w:rsidP="00190383">
      <w:pPr>
        <w:pStyle w:val="ListParagraph"/>
        <w:numPr>
          <w:ilvl w:val="0"/>
          <w:numId w:val="10"/>
        </w:num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 xml:space="preserve">Bank also needs to know customers character beside collection their documents. They have to know about their transaction records by which they will understand how good they are in their transaction. </w:t>
      </w:r>
    </w:p>
    <w:p w14:paraId="3D459EE3" w14:textId="6EEBC180" w:rsidR="00CF4D4D" w:rsidRPr="008E13E9" w:rsidRDefault="00DA4E3D" w:rsidP="00190383">
      <w:pPr>
        <w:pStyle w:val="ListParagraph"/>
        <w:numPr>
          <w:ilvl w:val="0"/>
          <w:numId w:val="10"/>
        </w:num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 xml:space="preserve">They have a policy that is </w:t>
      </w:r>
      <w:r w:rsidR="00CD379B" w:rsidRPr="008E13E9">
        <w:rPr>
          <w:rFonts w:ascii="Times New Roman" w:hAnsi="Times New Roman" w:cs="Times New Roman"/>
          <w:sz w:val="24"/>
          <w:szCs w:val="24"/>
        </w:rPr>
        <w:t xml:space="preserve">not flexible which is credit extension policy. That might affect to their customer loyalty. They need to make it </w:t>
      </w:r>
      <w:r w:rsidR="00C87650" w:rsidRPr="008E13E9">
        <w:rPr>
          <w:rFonts w:ascii="Times New Roman" w:hAnsi="Times New Roman" w:cs="Times New Roman"/>
          <w:sz w:val="24"/>
          <w:szCs w:val="24"/>
        </w:rPr>
        <w:t>flexible by</w:t>
      </w:r>
      <w:r w:rsidR="00CD379B" w:rsidRPr="008E13E9">
        <w:rPr>
          <w:rFonts w:ascii="Times New Roman" w:hAnsi="Times New Roman" w:cs="Times New Roman"/>
          <w:sz w:val="24"/>
          <w:szCs w:val="24"/>
        </w:rPr>
        <w:t xml:space="preserve"> which customers can extend their credit in a flexible way.</w:t>
      </w:r>
    </w:p>
    <w:p w14:paraId="6D3382F3" w14:textId="157248E0" w:rsidR="00CD379B" w:rsidRPr="008E13E9" w:rsidRDefault="00CD379B" w:rsidP="00190383">
      <w:pPr>
        <w:pStyle w:val="ListParagraph"/>
        <w:numPr>
          <w:ilvl w:val="0"/>
          <w:numId w:val="10"/>
        </w:num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 xml:space="preserve">Southeast bank needs to relax their credit collection policy. As from the analysis average no of customers are satisfied about their collection policy, if they have to get their </w:t>
      </w:r>
      <w:r w:rsidR="00C87650" w:rsidRPr="008E13E9">
        <w:rPr>
          <w:rFonts w:ascii="Times New Roman" w:hAnsi="Times New Roman" w:cs="Times New Roman"/>
          <w:sz w:val="24"/>
          <w:szCs w:val="24"/>
        </w:rPr>
        <w:t>loyalty,</w:t>
      </w:r>
      <w:r w:rsidRPr="008E13E9">
        <w:rPr>
          <w:rFonts w:ascii="Times New Roman" w:hAnsi="Times New Roman" w:cs="Times New Roman"/>
          <w:sz w:val="24"/>
          <w:szCs w:val="24"/>
        </w:rPr>
        <w:t xml:space="preserve"> they need to make it relax.</w:t>
      </w:r>
    </w:p>
    <w:p w14:paraId="00C99E17" w14:textId="1F4A6547" w:rsidR="00CD379B" w:rsidRPr="008E13E9" w:rsidRDefault="00CD379B" w:rsidP="00190383">
      <w:pPr>
        <w:pStyle w:val="ListParagraph"/>
        <w:numPr>
          <w:ilvl w:val="0"/>
          <w:numId w:val="10"/>
        </w:num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As they are having fewer female customers, it is recommended that they need to increase their female customers by encouraging them.</w:t>
      </w:r>
    </w:p>
    <w:p w14:paraId="29099EBA" w14:textId="6739F05D" w:rsidR="00CD379B" w:rsidRPr="008E13E9" w:rsidRDefault="00765670" w:rsidP="00190383">
      <w:pPr>
        <w:pStyle w:val="ListParagraph"/>
        <w:numPr>
          <w:ilvl w:val="0"/>
          <w:numId w:val="10"/>
        </w:num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Also,</w:t>
      </w:r>
      <w:r w:rsidR="00CD379B" w:rsidRPr="008E13E9">
        <w:rPr>
          <w:rFonts w:ascii="Times New Roman" w:hAnsi="Times New Roman" w:cs="Times New Roman"/>
          <w:sz w:val="24"/>
          <w:szCs w:val="24"/>
        </w:rPr>
        <w:t xml:space="preserve"> they are having more business customers and few service holder customer. It is highly recom</w:t>
      </w:r>
      <w:r w:rsidRPr="008E13E9">
        <w:rPr>
          <w:rFonts w:ascii="Times New Roman" w:hAnsi="Times New Roman" w:cs="Times New Roman"/>
          <w:sz w:val="24"/>
          <w:szCs w:val="24"/>
        </w:rPr>
        <w:t>m</w:t>
      </w:r>
      <w:r w:rsidR="00CD379B" w:rsidRPr="008E13E9">
        <w:rPr>
          <w:rFonts w:ascii="Times New Roman" w:hAnsi="Times New Roman" w:cs="Times New Roman"/>
          <w:sz w:val="24"/>
          <w:szCs w:val="24"/>
        </w:rPr>
        <w:t>e</w:t>
      </w:r>
      <w:r w:rsidRPr="008E13E9">
        <w:rPr>
          <w:rFonts w:ascii="Times New Roman" w:hAnsi="Times New Roman" w:cs="Times New Roman"/>
          <w:sz w:val="24"/>
          <w:szCs w:val="24"/>
        </w:rPr>
        <w:t>n</w:t>
      </w:r>
      <w:r w:rsidR="00CD379B" w:rsidRPr="008E13E9">
        <w:rPr>
          <w:rFonts w:ascii="Times New Roman" w:hAnsi="Times New Roman" w:cs="Times New Roman"/>
          <w:sz w:val="24"/>
          <w:szCs w:val="24"/>
        </w:rPr>
        <w:t>ded t</w:t>
      </w:r>
      <w:r w:rsidRPr="008E13E9">
        <w:rPr>
          <w:rFonts w:ascii="Times New Roman" w:hAnsi="Times New Roman" w:cs="Times New Roman"/>
          <w:sz w:val="24"/>
          <w:szCs w:val="24"/>
        </w:rPr>
        <w:t>o increase their service holder customers by encouraging them. It is more secure to give credit to this kind of clients.</w:t>
      </w:r>
    </w:p>
    <w:p w14:paraId="27913AB2" w14:textId="7285DF2D" w:rsidR="00CF4D4D" w:rsidRPr="008E13E9" w:rsidRDefault="00CF4D4D" w:rsidP="00190383">
      <w:pPr>
        <w:spacing w:line="360" w:lineRule="auto"/>
        <w:jc w:val="both"/>
        <w:rPr>
          <w:rFonts w:ascii="Times New Roman" w:hAnsi="Times New Roman" w:cs="Times New Roman"/>
          <w:b/>
          <w:bCs/>
          <w:sz w:val="24"/>
          <w:szCs w:val="24"/>
        </w:rPr>
      </w:pPr>
    </w:p>
    <w:p w14:paraId="2DA27559" w14:textId="43B28E20" w:rsidR="00A657BD" w:rsidRDefault="00A657BD" w:rsidP="00190383">
      <w:pPr>
        <w:spacing w:line="360" w:lineRule="auto"/>
        <w:jc w:val="both"/>
        <w:rPr>
          <w:rFonts w:ascii="Times New Roman" w:hAnsi="Times New Roman" w:cs="Times New Roman"/>
          <w:b/>
          <w:bCs/>
          <w:sz w:val="24"/>
          <w:szCs w:val="24"/>
        </w:rPr>
      </w:pPr>
    </w:p>
    <w:p w14:paraId="34032A28" w14:textId="787513C6" w:rsidR="00613B58" w:rsidRDefault="00613B58" w:rsidP="00190383">
      <w:pPr>
        <w:spacing w:line="360" w:lineRule="auto"/>
        <w:jc w:val="both"/>
        <w:rPr>
          <w:rFonts w:ascii="Times New Roman" w:hAnsi="Times New Roman" w:cs="Times New Roman"/>
          <w:b/>
          <w:bCs/>
          <w:sz w:val="24"/>
          <w:szCs w:val="24"/>
        </w:rPr>
      </w:pPr>
    </w:p>
    <w:p w14:paraId="3E848B91" w14:textId="0E2DDAB8" w:rsidR="00613B58" w:rsidRDefault="00613B58" w:rsidP="00190383">
      <w:pPr>
        <w:spacing w:line="360" w:lineRule="auto"/>
        <w:jc w:val="both"/>
        <w:rPr>
          <w:rFonts w:ascii="Times New Roman" w:hAnsi="Times New Roman" w:cs="Times New Roman"/>
          <w:b/>
          <w:bCs/>
          <w:sz w:val="24"/>
          <w:szCs w:val="24"/>
        </w:rPr>
      </w:pPr>
    </w:p>
    <w:p w14:paraId="102C8356" w14:textId="77777777" w:rsidR="00613B58" w:rsidRPr="008E13E9" w:rsidRDefault="00613B58" w:rsidP="00190383">
      <w:pPr>
        <w:spacing w:line="360" w:lineRule="auto"/>
        <w:jc w:val="both"/>
        <w:rPr>
          <w:rFonts w:ascii="Times New Roman" w:hAnsi="Times New Roman" w:cs="Times New Roman"/>
          <w:b/>
          <w:bCs/>
          <w:sz w:val="24"/>
          <w:szCs w:val="24"/>
        </w:rPr>
      </w:pPr>
    </w:p>
    <w:p w14:paraId="66588E2C" w14:textId="5D1D559D" w:rsidR="00471B30" w:rsidRPr="008E13E9" w:rsidRDefault="00471B30" w:rsidP="00190383">
      <w:pPr>
        <w:pStyle w:val="Heading2"/>
        <w:spacing w:line="360" w:lineRule="auto"/>
        <w:jc w:val="both"/>
      </w:pPr>
      <w:bookmarkStart w:id="135" w:name="_Toc102998923"/>
      <w:r w:rsidRPr="008E13E9">
        <w:lastRenderedPageBreak/>
        <w:t>Limitations:</w:t>
      </w:r>
      <w:bookmarkEnd w:id="135"/>
    </w:p>
    <w:p w14:paraId="4A6361DB" w14:textId="4D73B302" w:rsidR="009A3BD6" w:rsidRDefault="00471B30"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There has been no research that are without limitations. The sample size is the study's most significant flaw. Due to time constraints, this study only included 50 participants.</w:t>
      </w:r>
      <w:r w:rsidR="00613CBC" w:rsidRPr="008E13E9">
        <w:rPr>
          <w:rFonts w:ascii="Times New Roman" w:hAnsi="Times New Roman" w:cs="Times New Roman"/>
          <w:sz w:val="24"/>
          <w:szCs w:val="24"/>
        </w:rPr>
        <w:t xml:space="preserve"> As the customers get all time busy and they don’t want to give time to an internee it was difficult to increase the sample size.</w:t>
      </w:r>
      <w:r w:rsidRPr="008E13E9">
        <w:rPr>
          <w:rFonts w:ascii="Times New Roman" w:hAnsi="Times New Roman" w:cs="Times New Roman"/>
          <w:sz w:val="24"/>
          <w:szCs w:val="24"/>
        </w:rPr>
        <w:t xml:space="preserve"> However, if the sample size could be increased, the results of this study would be better. </w:t>
      </w:r>
    </w:p>
    <w:p w14:paraId="2518113C" w14:textId="77777777" w:rsidR="00613B58" w:rsidRPr="008E13E9" w:rsidRDefault="00613B58" w:rsidP="00613B58">
      <w:pPr>
        <w:pStyle w:val="Heading2"/>
        <w:spacing w:line="360" w:lineRule="auto"/>
        <w:jc w:val="both"/>
      </w:pPr>
      <w:bookmarkStart w:id="136" w:name="_Toc102998924"/>
      <w:r w:rsidRPr="008E13E9">
        <w:t>Conclusion:</w:t>
      </w:r>
      <w:bookmarkEnd w:id="136"/>
    </w:p>
    <w:p w14:paraId="275A03AA" w14:textId="77777777" w:rsidR="00613B58" w:rsidRPr="008E13E9" w:rsidRDefault="00613B58" w:rsidP="00613B58">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The purpose of this research was to find out how customers can be loyal with the credit policy and practices of southeast bank limited. This bank was chosen to do this research. A survey was done to accomplished this case study on the clients of southeast bank limited. For this study, a demographic part was done to know about the customers status. For this, it can be understood who are the customers of this credit facilities. In the part B, the analytical part was done to know about the customers loyalty.</w:t>
      </w:r>
    </w:p>
    <w:p w14:paraId="434B5491" w14:textId="77777777" w:rsidR="00613B58" w:rsidRPr="008E13E9" w:rsidRDefault="00613B58" w:rsidP="00613B58">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As a result of the analysis, it was discovered that southeast Bank Ltd has policy in place to cater for client borrowing, which included “Policy on credit period</w:t>
      </w:r>
      <w:r w:rsidRPr="008E13E9">
        <w:rPr>
          <w:rFonts w:ascii="Times New Roman" w:hAnsi="Times New Roman" w:cs="Times New Roman"/>
        </w:rPr>
        <w:t xml:space="preserve">, </w:t>
      </w:r>
      <w:r w:rsidRPr="008E13E9">
        <w:rPr>
          <w:rFonts w:ascii="Times New Roman" w:hAnsi="Times New Roman" w:cs="Times New Roman"/>
          <w:sz w:val="24"/>
          <w:szCs w:val="24"/>
        </w:rPr>
        <w:t>Policy for extending the credit to the borrower</w:t>
      </w:r>
      <w:r w:rsidRPr="008E13E9">
        <w:rPr>
          <w:rFonts w:ascii="Times New Roman" w:hAnsi="Times New Roman" w:cs="Times New Roman"/>
        </w:rPr>
        <w:t xml:space="preserve">, </w:t>
      </w:r>
      <w:r w:rsidRPr="008E13E9">
        <w:rPr>
          <w:rFonts w:ascii="Times New Roman" w:hAnsi="Times New Roman" w:cs="Times New Roman"/>
          <w:sz w:val="24"/>
          <w:szCs w:val="24"/>
        </w:rPr>
        <w:t>policy on lending interest rates</w:t>
      </w:r>
      <w:r w:rsidRPr="008E13E9">
        <w:rPr>
          <w:rFonts w:ascii="Times New Roman" w:hAnsi="Times New Roman" w:cs="Times New Roman"/>
        </w:rPr>
        <w:t xml:space="preserve">, </w:t>
      </w:r>
      <w:r w:rsidRPr="008E13E9">
        <w:rPr>
          <w:rFonts w:ascii="Times New Roman" w:hAnsi="Times New Roman" w:cs="Times New Roman"/>
          <w:sz w:val="24"/>
          <w:szCs w:val="24"/>
        </w:rPr>
        <w:t>Policy on loan collection</w:t>
      </w:r>
      <w:r w:rsidRPr="008E13E9">
        <w:rPr>
          <w:rFonts w:ascii="Times New Roman" w:hAnsi="Times New Roman" w:cs="Times New Roman"/>
        </w:rPr>
        <w:t xml:space="preserve">, </w:t>
      </w:r>
      <w:r w:rsidRPr="008E13E9">
        <w:rPr>
          <w:rFonts w:ascii="Times New Roman" w:hAnsi="Times New Roman" w:cs="Times New Roman"/>
          <w:sz w:val="24"/>
          <w:szCs w:val="24"/>
        </w:rPr>
        <w:t xml:space="preserve">Policy on collection process of Required information” that effects the customers in this manner that bank with enough credit period policy, easy credit extension policy, reasonable interest rate, flexible collection policy, flexible information and documents collection policy will have more customers loyalty. </w:t>
      </w:r>
    </w:p>
    <w:p w14:paraId="3BF82747" w14:textId="77777777" w:rsidR="00613B58" w:rsidRPr="008E13E9" w:rsidRDefault="00613B58" w:rsidP="00613B58">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On the contrary, if the credit rate policy is high, credit expansion policy is hard, short credit period, hard collection policy, hard customers documents collection policy compared to other banks might negatively impact to the customer loyalty.</w:t>
      </w:r>
    </w:p>
    <w:p w14:paraId="3A079826" w14:textId="77777777" w:rsidR="00613B58" w:rsidRPr="008E13E9" w:rsidRDefault="00613B58" w:rsidP="00613B58">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 xml:space="preserve">In the part we got that most of the customers are highly satisfied about their credit rate policy, credit interest rate policy, customers documents collection policy. That brings to the customer loyalty. On the other hand, customers are not that much satisfied about their credit extension policy and credit collection policy that might lead to the customer disloyalty. </w:t>
      </w:r>
    </w:p>
    <w:p w14:paraId="5064BCF9" w14:textId="77777777" w:rsidR="00613B58" w:rsidRPr="008E13E9" w:rsidRDefault="00613B58" w:rsidP="00613B58">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lastRenderedPageBreak/>
        <w:t>Lastly, some policies that need to be added to their policy to increase more customers loyalty are “policies on small loan, short term policy, knowing customer character policy”.</w:t>
      </w:r>
    </w:p>
    <w:p w14:paraId="6A0D8E46" w14:textId="77777777" w:rsidR="00613B58" w:rsidRPr="008E13E9" w:rsidRDefault="00613B58" w:rsidP="00190383">
      <w:pPr>
        <w:spacing w:line="360" w:lineRule="auto"/>
        <w:jc w:val="both"/>
        <w:rPr>
          <w:rFonts w:ascii="Times New Roman" w:hAnsi="Times New Roman" w:cs="Times New Roman"/>
          <w:sz w:val="24"/>
          <w:szCs w:val="24"/>
        </w:rPr>
      </w:pPr>
    </w:p>
    <w:p w14:paraId="69B90BB4" w14:textId="71867462" w:rsidR="009A3BD6" w:rsidRPr="008E13E9" w:rsidRDefault="009A3BD6" w:rsidP="00190383">
      <w:pPr>
        <w:pStyle w:val="Heading2"/>
        <w:spacing w:line="360" w:lineRule="auto"/>
        <w:jc w:val="both"/>
      </w:pPr>
      <w:bookmarkStart w:id="137" w:name="_Toc102998925"/>
      <w:r w:rsidRPr="008E13E9">
        <w:t>Scope for Further Study:</w:t>
      </w:r>
      <w:bookmarkEnd w:id="137"/>
    </w:p>
    <w:p w14:paraId="51EF8B15" w14:textId="5D7EB29C" w:rsidR="006F4877" w:rsidRPr="008E13E9" w:rsidRDefault="009A3BD6"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Furthermore, southeast bank Ltd should assign responsibility for related transactions, implement job rotation on sensitive matters, use serially numbered documents, and determine the impact of customer appreciation on customer satisfaction to ensure that all transactions are handled according to southeast bank's clear channel policies.</w:t>
      </w:r>
    </w:p>
    <w:p w14:paraId="6096EDE0" w14:textId="27568F22" w:rsidR="002F6790" w:rsidRPr="008E13E9" w:rsidRDefault="002F6790" w:rsidP="00190383">
      <w:pPr>
        <w:spacing w:line="360" w:lineRule="auto"/>
        <w:jc w:val="both"/>
        <w:rPr>
          <w:rFonts w:ascii="Times New Roman" w:hAnsi="Times New Roman" w:cs="Times New Roman"/>
          <w:sz w:val="24"/>
          <w:szCs w:val="24"/>
        </w:rPr>
      </w:pPr>
    </w:p>
    <w:p w14:paraId="3EBDCA11" w14:textId="3F2C8350" w:rsidR="00BC4B83" w:rsidRPr="008E13E9" w:rsidRDefault="00BC4B83" w:rsidP="00190383">
      <w:pPr>
        <w:spacing w:line="360" w:lineRule="auto"/>
        <w:jc w:val="both"/>
        <w:rPr>
          <w:rFonts w:ascii="Times New Roman" w:hAnsi="Times New Roman" w:cs="Times New Roman"/>
          <w:sz w:val="24"/>
          <w:szCs w:val="24"/>
        </w:rPr>
      </w:pPr>
    </w:p>
    <w:p w14:paraId="29B661FD" w14:textId="65951394" w:rsidR="00BC4B83" w:rsidRPr="008E13E9" w:rsidRDefault="00BC4B83" w:rsidP="00190383">
      <w:pPr>
        <w:spacing w:line="360" w:lineRule="auto"/>
        <w:jc w:val="both"/>
        <w:rPr>
          <w:rFonts w:ascii="Times New Roman" w:hAnsi="Times New Roman" w:cs="Times New Roman"/>
          <w:sz w:val="24"/>
          <w:szCs w:val="24"/>
        </w:rPr>
      </w:pPr>
    </w:p>
    <w:p w14:paraId="231D10D9" w14:textId="487026D9" w:rsidR="00BC4B83" w:rsidRPr="008E13E9" w:rsidRDefault="00BC4B83" w:rsidP="00190383">
      <w:pPr>
        <w:spacing w:line="360" w:lineRule="auto"/>
        <w:jc w:val="both"/>
        <w:rPr>
          <w:rFonts w:ascii="Times New Roman" w:hAnsi="Times New Roman" w:cs="Times New Roman"/>
          <w:sz w:val="24"/>
          <w:szCs w:val="24"/>
        </w:rPr>
      </w:pPr>
    </w:p>
    <w:p w14:paraId="118F3F68" w14:textId="28C6CA4B" w:rsidR="00BC4B83" w:rsidRPr="008E13E9" w:rsidRDefault="00BC4B83" w:rsidP="00190383">
      <w:pPr>
        <w:spacing w:line="360" w:lineRule="auto"/>
        <w:jc w:val="both"/>
        <w:rPr>
          <w:rFonts w:ascii="Times New Roman" w:hAnsi="Times New Roman" w:cs="Times New Roman"/>
          <w:sz w:val="24"/>
          <w:szCs w:val="24"/>
        </w:rPr>
      </w:pPr>
    </w:p>
    <w:p w14:paraId="6D4B718D" w14:textId="0D8ED325" w:rsidR="00BC4B83" w:rsidRPr="008E13E9" w:rsidRDefault="00BC4B83" w:rsidP="00190383">
      <w:pPr>
        <w:spacing w:line="360" w:lineRule="auto"/>
        <w:jc w:val="both"/>
        <w:rPr>
          <w:rFonts w:ascii="Times New Roman" w:hAnsi="Times New Roman" w:cs="Times New Roman"/>
          <w:sz w:val="24"/>
          <w:szCs w:val="24"/>
        </w:rPr>
      </w:pPr>
    </w:p>
    <w:p w14:paraId="3B46EAF0" w14:textId="554EE788" w:rsidR="00BC4B83" w:rsidRPr="008E13E9" w:rsidRDefault="00BC4B83" w:rsidP="00190383">
      <w:pPr>
        <w:spacing w:line="360" w:lineRule="auto"/>
        <w:jc w:val="both"/>
        <w:rPr>
          <w:rFonts w:ascii="Times New Roman" w:hAnsi="Times New Roman" w:cs="Times New Roman"/>
          <w:sz w:val="24"/>
          <w:szCs w:val="24"/>
        </w:rPr>
      </w:pPr>
    </w:p>
    <w:p w14:paraId="121118DE" w14:textId="01552B90" w:rsidR="00E466FF" w:rsidRDefault="00E466FF" w:rsidP="00A71FF9"/>
    <w:p w14:paraId="3B74D4F5" w14:textId="77777777" w:rsidR="00A71FF9" w:rsidRDefault="00A71FF9" w:rsidP="00A71FF9"/>
    <w:p w14:paraId="63966587" w14:textId="1BC1D518" w:rsidR="00A71FF9" w:rsidRDefault="00A71FF9" w:rsidP="00A71FF9"/>
    <w:p w14:paraId="7618C684" w14:textId="703EBE2B" w:rsidR="00A71FF9" w:rsidRDefault="00A71FF9" w:rsidP="00A71FF9"/>
    <w:p w14:paraId="32125E33" w14:textId="517E824A" w:rsidR="00CF26A2" w:rsidRDefault="00CF26A2" w:rsidP="00A71FF9"/>
    <w:p w14:paraId="7D5937FB" w14:textId="522C97F4" w:rsidR="00CF26A2" w:rsidRDefault="00CF26A2" w:rsidP="00A71FF9"/>
    <w:p w14:paraId="13CE3D04" w14:textId="4C6E54F7" w:rsidR="00CF26A2" w:rsidRDefault="00CF26A2" w:rsidP="00A71FF9"/>
    <w:p w14:paraId="3FBE701B" w14:textId="618B478A" w:rsidR="00CF26A2" w:rsidRDefault="00CF26A2" w:rsidP="00A71FF9"/>
    <w:p w14:paraId="374455E5" w14:textId="77777777" w:rsidR="00CF26A2" w:rsidRPr="00A71FF9" w:rsidRDefault="00CF26A2" w:rsidP="00A71FF9"/>
    <w:bookmarkStart w:id="138" w:name="_Toc102998926" w:displacedByCustomXml="next"/>
    <w:sdt>
      <w:sdtPr>
        <w:rPr>
          <w:rFonts w:ascii="Times New Roman" w:eastAsiaTheme="minorHAnsi" w:hAnsi="Times New Roman" w:cs="Times New Roman"/>
          <w:b w:val="0"/>
          <w:bCs w:val="0"/>
          <w:color w:val="auto"/>
          <w:sz w:val="22"/>
          <w:szCs w:val="22"/>
        </w:rPr>
        <w:id w:val="-1191993532"/>
        <w:docPartObj>
          <w:docPartGallery w:val="Bibliographies"/>
          <w:docPartUnique/>
        </w:docPartObj>
      </w:sdtPr>
      <w:sdtEndPr/>
      <w:sdtContent>
        <w:p w14:paraId="6B279E0C" w14:textId="5DE6B0EF" w:rsidR="006F4877" w:rsidRPr="008E13E9" w:rsidRDefault="006F4877" w:rsidP="00190383">
          <w:pPr>
            <w:pStyle w:val="Heading1"/>
            <w:numPr>
              <w:ilvl w:val="0"/>
              <w:numId w:val="0"/>
            </w:numPr>
            <w:spacing w:line="360" w:lineRule="auto"/>
            <w:ind w:left="432" w:hanging="432"/>
            <w:jc w:val="both"/>
            <w:rPr>
              <w:rFonts w:ascii="Times New Roman" w:hAnsi="Times New Roman" w:cs="Times New Roman"/>
              <w:color w:val="000000" w:themeColor="text1"/>
            </w:rPr>
          </w:pPr>
          <w:r w:rsidRPr="008E13E9">
            <w:rPr>
              <w:rFonts w:ascii="Times New Roman" w:hAnsi="Times New Roman" w:cs="Times New Roman"/>
              <w:color w:val="000000" w:themeColor="text1"/>
            </w:rPr>
            <w:t>References</w:t>
          </w:r>
          <w:bookmarkEnd w:id="138"/>
        </w:p>
        <w:sdt>
          <w:sdtPr>
            <w:rPr>
              <w:rFonts w:ascii="Times New Roman" w:hAnsi="Times New Roman" w:cs="Times New Roman"/>
            </w:rPr>
            <w:id w:val="-573587230"/>
            <w:bibliography/>
          </w:sdtPr>
          <w:sdtEndPr/>
          <w:sdtContent>
            <w:p w14:paraId="0148B47A" w14:textId="77777777" w:rsidR="006D5D95" w:rsidRDefault="006F4877" w:rsidP="006D5D95">
              <w:pPr>
                <w:pStyle w:val="Bibliography"/>
                <w:ind w:left="720" w:hanging="720"/>
                <w:rPr>
                  <w:noProof/>
                  <w:sz w:val="24"/>
                  <w:szCs w:val="24"/>
                </w:rPr>
              </w:pPr>
              <w:r w:rsidRPr="008E13E9">
                <w:rPr>
                  <w:rFonts w:ascii="Times New Roman" w:hAnsi="Times New Roman" w:cs="Times New Roman"/>
                </w:rPr>
                <w:fldChar w:fldCharType="begin"/>
              </w:r>
              <w:r w:rsidRPr="008E13E9">
                <w:rPr>
                  <w:rFonts w:ascii="Times New Roman" w:hAnsi="Times New Roman" w:cs="Times New Roman"/>
                </w:rPr>
                <w:instrText xml:space="preserve"> BIBLIOGRAPHY </w:instrText>
              </w:r>
              <w:r w:rsidRPr="008E13E9">
                <w:rPr>
                  <w:rFonts w:ascii="Times New Roman" w:hAnsi="Times New Roman" w:cs="Times New Roman"/>
                </w:rPr>
                <w:fldChar w:fldCharType="separate"/>
              </w:r>
              <w:r w:rsidR="006D5D95">
                <w:rPr>
                  <w:noProof/>
                </w:rPr>
                <w:t xml:space="preserve">A. parasuraman, l. L. (1991). Understanding customers expectations of service. </w:t>
              </w:r>
              <w:r w:rsidR="006D5D95">
                <w:rPr>
                  <w:i/>
                  <w:iCs/>
                  <w:noProof/>
                </w:rPr>
                <w:t>ABI Inform Global</w:t>
              </w:r>
              <w:r w:rsidR="006D5D95">
                <w:rPr>
                  <w:noProof/>
                </w:rPr>
                <w:t>.</w:t>
              </w:r>
            </w:p>
            <w:p w14:paraId="5D404F9C" w14:textId="77777777" w:rsidR="006D5D95" w:rsidRDefault="006D5D95" w:rsidP="006D5D95">
              <w:pPr>
                <w:pStyle w:val="Bibliography"/>
                <w:ind w:left="720" w:hanging="720"/>
                <w:rPr>
                  <w:noProof/>
                </w:rPr>
              </w:pPr>
              <w:r>
                <w:rPr>
                  <w:noProof/>
                </w:rPr>
                <w:t xml:space="preserve">AK Rai, M. S. (2012). Customer loyalty attributes: A perspective. </w:t>
              </w:r>
              <w:r>
                <w:rPr>
                  <w:i/>
                  <w:iCs/>
                  <w:noProof/>
                </w:rPr>
                <w:t>researchgate.net</w:t>
              </w:r>
              <w:r>
                <w:rPr>
                  <w:noProof/>
                </w:rPr>
                <w:t>.</w:t>
              </w:r>
            </w:p>
            <w:p w14:paraId="073B02B8" w14:textId="77777777" w:rsidR="006D5D95" w:rsidRDefault="006D5D95" w:rsidP="006D5D95">
              <w:pPr>
                <w:pStyle w:val="Bibliography"/>
                <w:ind w:left="720" w:hanging="720"/>
                <w:rPr>
                  <w:noProof/>
                </w:rPr>
              </w:pPr>
              <w:r>
                <w:rPr>
                  <w:noProof/>
                </w:rPr>
                <w:t xml:space="preserve">AK Rai, M. S. (2012). Customer loyalty attributes: A perspective. </w:t>
              </w:r>
              <w:r>
                <w:rPr>
                  <w:i/>
                  <w:iCs/>
                  <w:noProof/>
                </w:rPr>
                <w:t>researchgate.net</w:t>
              </w:r>
              <w:r>
                <w:rPr>
                  <w:noProof/>
                </w:rPr>
                <w:t>.</w:t>
              </w:r>
            </w:p>
            <w:p w14:paraId="7DE4131F" w14:textId="77777777" w:rsidR="006D5D95" w:rsidRDefault="006D5D95" w:rsidP="006D5D95">
              <w:pPr>
                <w:pStyle w:val="Bibliography"/>
                <w:ind w:left="720" w:hanging="720"/>
                <w:rPr>
                  <w:noProof/>
                </w:rPr>
              </w:pPr>
              <w:r>
                <w:rPr>
                  <w:noProof/>
                </w:rPr>
                <w:t xml:space="preserve">Babich, P. (1992). Customer Satisfaction: How Good Is Good Enough? </w:t>
              </w:r>
              <w:r>
                <w:rPr>
                  <w:i/>
                  <w:iCs/>
                  <w:noProof/>
                </w:rPr>
                <w:t>ASQ</w:t>
              </w:r>
              <w:r>
                <w:rPr>
                  <w:noProof/>
                </w:rPr>
                <w:t>, 65-67.</w:t>
              </w:r>
            </w:p>
            <w:p w14:paraId="31BE9B00" w14:textId="77777777" w:rsidR="006D5D95" w:rsidRDefault="006D5D95" w:rsidP="006D5D95">
              <w:pPr>
                <w:pStyle w:val="Bibliography"/>
                <w:ind w:left="720" w:hanging="720"/>
                <w:rPr>
                  <w:noProof/>
                </w:rPr>
              </w:pPr>
              <w:r>
                <w:rPr>
                  <w:noProof/>
                </w:rPr>
                <w:t xml:space="preserve">Batt, R. (2017). Managing Customer Services. </w:t>
              </w:r>
              <w:r>
                <w:rPr>
                  <w:i/>
                  <w:iCs/>
                  <w:noProof/>
                </w:rPr>
                <w:t>Academy of Management Journal</w:t>
              </w:r>
              <w:r>
                <w:rPr>
                  <w:noProof/>
                </w:rPr>
                <w:t>.</w:t>
              </w:r>
            </w:p>
            <w:p w14:paraId="784D29E3" w14:textId="77777777" w:rsidR="006D5D95" w:rsidRDefault="006D5D95" w:rsidP="006D5D95">
              <w:pPr>
                <w:pStyle w:val="Bibliography"/>
                <w:ind w:left="720" w:hanging="720"/>
                <w:rPr>
                  <w:noProof/>
                </w:rPr>
              </w:pPr>
              <w:r>
                <w:rPr>
                  <w:noProof/>
                </w:rPr>
                <w:t xml:space="preserve">Bryman. (2008). Validity and Reliability in Qualitative. </w:t>
              </w:r>
              <w:r>
                <w:rPr>
                  <w:i/>
                  <w:iCs/>
                  <w:noProof/>
                </w:rPr>
                <w:t>Academia</w:t>
              </w:r>
              <w:r>
                <w:rPr>
                  <w:noProof/>
                </w:rPr>
                <w:t>, 20.</w:t>
              </w:r>
            </w:p>
            <w:p w14:paraId="434CCFF8" w14:textId="77777777" w:rsidR="006D5D95" w:rsidRDefault="006D5D95" w:rsidP="006D5D95">
              <w:pPr>
                <w:pStyle w:val="Bibliography"/>
                <w:ind w:left="720" w:hanging="720"/>
                <w:rPr>
                  <w:noProof/>
                </w:rPr>
              </w:pPr>
              <w:r>
                <w:rPr>
                  <w:noProof/>
                </w:rPr>
                <w:t xml:space="preserve">Budde, N. (2013). What Is a Credit Policy – And How Do I Make a Good One? </w:t>
              </w:r>
              <w:r>
                <w:rPr>
                  <w:i/>
                  <w:iCs/>
                  <w:noProof/>
                </w:rPr>
                <w:t>Levelset</w:t>
              </w:r>
              <w:r>
                <w:rPr>
                  <w:noProof/>
                </w:rPr>
                <w:t>.</w:t>
              </w:r>
            </w:p>
            <w:p w14:paraId="74D32326" w14:textId="77777777" w:rsidR="006D5D95" w:rsidRDefault="006D5D95" w:rsidP="006D5D95">
              <w:pPr>
                <w:pStyle w:val="Bibliography"/>
                <w:ind w:left="720" w:hanging="720"/>
                <w:rPr>
                  <w:noProof/>
                </w:rPr>
              </w:pPr>
              <w:r>
                <w:rPr>
                  <w:noProof/>
                </w:rPr>
                <w:t xml:space="preserve">Cline, T. A. (1991). Collection Policy or Documentation Strategy. </w:t>
              </w:r>
              <w:r>
                <w:rPr>
                  <w:i/>
                  <w:iCs/>
                  <w:noProof/>
                </w:rPr>
                <w:t>JSTOR</w:t>
              </w:r>
              <w:r>
                <w:rPr>
                  <w:noProof/>
                </w:rPr>
                <w:t>, 44-52.</w:t>
              </w:r>
            </w:p>
            <w:p w14:paraId="62F862A3" w14:textId="77777777" w:rsidR="006D5D95" w:rsidRDefault="006D5D95" w:rsidP="006D5D95">
              <w:pPr>
                <w:pStyle w:val="Bibliography"/>
                <w:ind w:left="720" w:hanging="720"/>
                <w:rPr>
                  <w:noProof/>
                </w:rPr>
              </w:pPr>
              <w:r>
                <w:rPr>
                  <w:noProof/>
                </w:rPr>
                <w:t xml:space="preserve">David de Meza, D. W. (2001). Wealth, Enterprise and Credit Policy. </w:t>
              </w:r>
              <w:r>
                <w:rPr>
                  <w:i/>
                  <w:iCs/>
                  <w:noProof/>
                </w:rPr>
                <w:t>Oxford Academic</w:t>
              </w:r>
              <w:r>
                <w:rPr>
                  <w:noProof/>
                </w:rPr>
                <w:t>, 153-163.</w:t>
              </w:r>
            </w:p>
            <w:p w14:paraId="6DECEE8A" w14:textId="77777777" w:rsidR="006D5D95" w:rsidRDefault="006D5D95" w:rsidP="006D5D95">
              <w:pPr>
                <w:pStyle w:val="Bibliography"/>
                <w:ind w:left="720" w:hanging="720"/>
                <w:rPr>
                  <w:noProof/>
                </w:rPr>
              </w:pPr>
              <w:r>
                <w:rPr>
                  <w:noProof/>
                </w:rPr>
                <w:t xml:space="preserve">Dirk Hackbarth, J. M. (2006). Journal of Financial Economics. </w:t>
              </w:r>
              <w:r>
                <w:rPr>
                  <w:i/>
                  <w:iCs/>
                  <w:noProof/>
                </w:rPr>
                <w:t>Science Direct</w:t>
              </w:r>
              <w:r>
                <w:rPr>
                  <w:noProof/>
                </w:rPr>
                <w:t>.</w:t>
              </w:r>
            </w:p>
            <w:p w14:paraId="3588107B" w14:textId="77777777" w:rsidR="006D5D95" w:rsidRDefault="006D5D95" w:rsidP="006D5D95">
              <w:pPr>
                <w:pStyle w:val="Bibliography"/>
                <w:ind w:left="720" w:hanging="720"/>
                <w:rPr>
                  <w:noProof/>
                </w:rPr>
              </w:pPr>
              <w:r>
                <w:rPr>
                  <w:noProof/>
                </w:rPr>
                <w:t xml:space="preserve">Edmiston. (2003). Credit Policy definition. </w:t>
              </w:r>
              <w:r>
                <w:rPr>
                  <w:i/>
                  <w:iCs/>
                  <w:noProof/>
                </w:rPr>
                <w:t>Researchgate.net</w:t>
              </w:r>
              <w:r>
                <w:rPr>
                  <w:noProof/>
                </w:rPr>
                <w:t>.</w:t>
              </w:r>
            </w:p>
            <w:p w14:paraId="3FED0B56" w14:textId="77777777" w:rsidR="006D5D95" w:rsidRDefault="006D5D95" w:rsidP="006D5D95">
              <w:pPr>
                <w:pStyle w:val="Bibliography"/>
                <w:ind w:left="720" w:hanging="720"/>
                <w:rPr>
                  <w:noProof/>
                </w:rPr>
              </w:pPr>
              <w:r>
                <w:rPr>
                  <w:noProof/>
                </w:rPr>
                <w:t xml:space="preserve">Husam Helmi Alharahsheh, A. P. (2020). </w:t>
              </w:r>
              <w:r>
                <w:rPr>
                  <w:i/>
                  <w:iCs/>
                  <w:noProof/>
                </w:rPr>
                <w:t>Global Academic Journal of Humanities and Social Sciences</w:t>
              </w:r>
              <w:r>
                <w:rPr>
                  <w:noProof/>
                </w:rPr>
                <w:t>, 39-43.</w:t>
              </w:r>
            </w:p>
            <w:p w14:paraId="03D8B51E" w14:textId="77777777" w:rsidR="006D5D95" w:rsidRDefault="006D5D95" w:rsidP="006D5D95">
              <w:pPr>
                <w:pStyle w:val="Bibliography"/>
                <w:ind w:left="720" w:hanging="720"/>
                <w:rPr>
                  <w:noProof/>
                </w:rPr>
              </w:pPr>
              <w:r>
                <w:rPr>
                  <w:noProof/>
                </w:rPr>
                <w:t xml:space="preserve">Husam Helmi Alharahsheh, A. P. (2020). </w:t>
              </w:r>
              <w:r>
                <w:rPr>
                  <w:i/>
                  <w:iCs/>
                  <w:noProof/>
                </w:rPr>
                <w:t xml:space="preserve">Global Academic Journal Of Humanities and Social Sciences </w:t>
              </w:r>
              <w:r>
                <w:rPr>
                  <w:noProof/>
                </w:rPr>
                <w:t>, 39-43.</w:t>
              </w:r>
            </w:p>
            <w:p w14:paraId="2BA8EF54" w14:textId="77777777" w:rsidR="006D5D95" w:rsidRDefault="006D5D95" w:rsidP="006D5D95">
              <w:pPr>
                <w:pStyle w:val="Bibliography"/>
                <w:ind w:left="720" w:hanging="720"/>
                <w:rPr>
                  <w:noProof/>
                </w:rPr>
              </w:pPr>
              <w:r>
                <w:rPr>
                  <w:noProof/>
                </w:rPr>
                <w:t xml:space="preserve">Husam Helmi Alharahsheh, A. P. (2020). A Review of key paradigms: positivism VS interpretivism. </w:t>
              </w:r>
              <w:r>
                <w:rPr>
                  <w:i/>
                  <w:iCs/>
                  <w:noProof/>
                </w:rPr>
                <w:t>Global Academic Journal of Humanities and Social Sciences</w:t>
              </w:r>
              <w:r>
                <w:rPr>
                  <w:noProof/>
                </w:rPr>
                <w:t>, 39-43.</w:t>
              </w:r>
            </w:p>
            <w:p w14:paraId="0AF24289" w14:textId="77777777" w:rsidR="006D5D95" w:rsidRDefault="006D5D95" w:rsidP="006D5D95">
              <w:pPr>
                <w:pStyle w:val="Bibliography"/>
                <w:ind w:left="720" w:hanging="720"/>
                <w:rPr>
                  <w:noProof/>
                </w:rPr>
              </w:pPr>
              <w:r>
                <w:rPr>
                  <w:noProof/>
                </w:rPr>
                <w:t xml:space="preserve">Khalifa, A. S. (2004 ). Customer value: a review of recent literature and an integrative configuration. </w:t>
              </w:r>
              <w:r>
                <w:rPr>
                  <w:i/>
                  <w:iCs/>
                  <w:noProof/>
                </w:rPr>
                <w:t>Emerald logo</w:t>
              </w:r>
              <w:r>
                <w:rPr>
                  <w:noProof/>
                </w:rPr>
                <w:t>, 645-666.</w:t>
              </w:r>
            </w:p>
            <w:p w14:paraId="0AEF2D28" w14:textId="77777777" w:rsidR="006D5D95" w:rsidRDefault="006D5D95" w:rsidP="006D5D95">
              <w:pPr>
                <w:pStyle w:val="Bibliography"/>
                <w:ind w:left="720" w:hanging="720"/>
                <w:rPr>
                  <w:noProof/>
                </w:rPr>
              </w:pPr>
              <w:r>
                <w:rPr>
                  <w:noProof/>
                </w:rPr>
                <w:t xml:space="preserve">Morgan, D. L. (2007). Journal of Mixed method research. </w:t>
              </w:r>
              <w:r>
                <w:rPr>
                  <w:i/>
                  <w:iCs/>
                  <w:noProof/>
                </w:rPr>
                <w:t xml:space="preserve">Sage Journals </w:t>
              </w:r>
              <w:r>
                <w:rPr>
                  <w:noProof/>
                </w:rPr>
                <w:t>, 48-76.</w:t>
              </w:r>
            </w:p>
            <w:p w14:paraId="14A41187" w14:textId="77777777" w:rsidR="006D5D95" w:rsidRDefault="006D5D95" w:rsidP="006D5D95">
              <w:pPr>
                <w:pStyle w:val="Bibliography"/>
                <w:ind w:left="720" w:hanging="720"/>
                <w:rPr>
                  <w:noProof/>
                </w:rPr>
              </w:pPr>
              <w:r>
                <w:rPr>
                  <w:noProof/>
                </w:rPr>
                <w:t xml:space="preserve">Morgan, D. L. (2007). Journal of Mixed Methods Research. </w:t>
              </w:r>
              <w:r>
                <w:rPr>
                  <w:i/>
                  <w:iCs/>
                  <w:noProof/>
                </w:rPr>
                <w:t>Sage Journals</w:t>
              </w:r>
              <w:r>
                <w:rPr>
                  <w:noProof/>
                </w:rPr>
                <w:t>, 48-76.</w:t>
              </w:r>
            </w:p>
            <w:p w14:paraId="75413225" w14:textId="77777777" w:rsidR="006D5D95" w:rsidRDefault="006D5D95" w:rsidP="006D5D95">
              <w:pPr>
                <w:pStyle w:val="Bibliography"/>
                <w:ind w:left="720" w:hanging="720"/>
                <w:rPr>
                  <w:noProof/>
                </w:rPr>
              </w:pPr>
              <w:r>
                <w:rPr>
                  <w:noProof/>
                </w:rPr>
                <w:t xml:space="preserve">Muzammil Hanif, S. H. (2010). International Research Journal of Finance and Economics. </w:t>
              </w:r>
              <w:r>
                <w:rPr>
                  <w:i/>
                  <w:iCs/>
                  <w:noProof/>
                </w:rPr>
                <w:t>International Research Journal of Finance and Economics</w:t>
              </w:r>
              <w:r>
                <w:rPr>
                  <w:noProof/>
                </w:rPr>
                <w:t>.</w:t>
              </w:r>
            </w:p>
            <w:p w14:paraId="612DA7EE" w14:textId="77777777" w:rsidR="006D5D95" w:rsidRDefault="006D5D95" w:rsidP="006D5D95">
              <w:pPr>
                <w:pStyle w:val="Bibliography"/>
                <w:ind w:left="720" w:hanging="720"/>
                <w:rPr>
                  <w:noProof/>
                </w:rPr>
              </w:pPr>
              <w:r>
                <w:rPr>
                  <w:noProof/>
                </w:rPr>
                <w:t xml:space="preserve">Pathak, V., Jena, B., &amp; Kalra, S. (2013). Qualitativ reasearch. </w:t>
              </w:r>
              <w:r>
                <w:rPr>
                  <w:i/>
                  <w:iCs/>
                  <w:noProof/>
                </w:rPr>
                <w:t>ProQUest</w:t>
              </w:r>
              <w:r>
                <w:rPr>
                  <w:noProof/>
                </w:rPr>
                <w:t>, 192.</w:t>
              </w:r>
            </w:p>
            <w:p w14:paraId="2F904448" w14:textId="77777777" w:rsidR="006D5D95" w:rsidRDefault="006D5D95" w:rsidP="006D5D95">
              <w:pPr>
                <w:pStyle w:val="Bibliography"/>
                <w:ind w:left="720" w:hanging="720"/>
                <w:rPr>
                  <w:noProof/>
                </w:rPr>
              </w:pPr>
              <w:r>
                <w:rPr>
                  <w:noProof/>
                </w:rPr>
                <w:t xml:space="preserve">Ruckes, M. (2004). Bank Competition and Credit Standards. </w:t>
              </w:r>
              <w:r>
                <w:rPr>
                  <w:i/>
                  <w:iCs/>
                  <w:noProof/>
                </w:rPr>
                <w:t>Oxford Academic</w:t>
              </w:r>
              <w:r>
                <w:rPr>
                  <w:noProof/>
                </w:rPr>
                <w:t>, 1073-1102.</w:t>
              </w:r>
            </w:p>
            <w:p w14:paraId="4C984A6F" w14:textId="77777777" w:rsidR="006D5D95" w:rsidRDefault="006D5D95" w:rsidP="006D5D95">
              <w:pPr>
                <w:pStyle w:val="Bibliography"/>
                <w:ind w:left="720" w:hanging="720"/>
                <w:rPr>
                  <w:noProof/>
                </w:rPr>
              </w:pPr>
              <w:r>
                <w:rPr>
                  <w:noProof/>
                </w:rPr>
                <w:t xml:space="preserve">Schumacher, A. S. (2000). The determinants of bank interest rate margins:. </w:t>
              </w:r>
              <w:r>
                <w:rPr>
                  <w:i/>
                  <w:iCs/>
                  <w:noProof/>
                </w:rPr>
                <w:t>Journal of International Money and Finance</w:t>
              </w:r>
              <w:r>
                <w:rPr>
                  <w:noProof/>
                </w:rPr>
                <w:t>, 813-832.</w:t>
              </w:r>
            </w:p>
            <w:p w14:paraId="096C5AB8" w14:textId="77777777" w:rsidR="006D5D95" w:rsidRDefault="006D5D95" w:rsidP="006D5D95">
              <w:pPr>
                <w:pStyle w:val="Bibliography"/>
                <w:ind w:left="720" w:hanging="720"/>
                <w:rPr>
                  <w:noProof/>
                </w:rPr>
              </w:pPr>
              <w:r>
                <w:rPr>
                  <w:noProof/>
                </w:rPr>
                <w:t xml:space="preserve">Struebing, L. (1996). Customer Loyalty: Playing for Keeps. </w:t>
              </w:r>
              <w:r>
                <w:rPr>
                  <w:i/>
                  <w:iCs/>
                  <w:noProof/>
                </w:rPr>
                <w:t>ASQ</w:t>
              </w:r>
              <w:r>
                <w:rPr>
                  <w:noProof/>
                </w:rPr>
                <w:t>, 25-30.</w:t>
              </w:r>
            </w:p>
            <w:p w14:paraId="1CE108E2" w14:textId="77777777" w:rsidR="006D5D95" w:rsidRDefault="006D5D95" w:rsidP="006D5D95">
              <w:pPr>
                <w:pStyle w:val="Bibliography"/>
                <w:ind w:left="720" w:hanging="720"/>
                <w:rPr>
                  <w:noProof/>
                </w:rPr>
              </w:pPr>
              <w:r>
                <w:rPr>
                  <w:noProof/>
                </w:rPr>
                <w:t xml:space="preserve">Subhash Chandra Das, A. K. (2021). credit periods. </w:t>
              </w:r>
              <w:r>
                <w:rPr>
                  <w:i/>
                  <w:iCs/>
                  <w:noProof/>
                </w:rPr>
                <w:t>Springer Link</w:t>
              </w:r>
              <w:r>
                <w:rPr>
                  <w:noProof/>
                </w:rPr>
                <w:t>, 5365-5384.</w:t>
              </w:r>
            </w:p>
            <w:p w14:paraId="001E76E2" w14:textId="77777777" w:rsidR="006D5D95" w:rsidRDefault="006D5D95" w:rsidP="006D5D95">
              <w:pPr>
                <w:pStyle w:val="Bibliography"/>
                <w:ind w:left="720" w:hanging="720"/>
                <w:rPr>
                  <w:noProof/>
                </w:rPr>
              </w:pPr>
              <w:r>
                <w:rPr>
                  <w:noProof/>
                </w:rPr>
                <w:lastRenderedPageBreak/>
                <w:t xml:space="preserve">TAVALLAEI, M., &amp; TALIB, M. A. (2010). A General Perspective on Role of Theory in Qualitative Research. </w:t>
              </w:r>
              <w:r>
                <w:rPr>
                  <w:i/>
                  <w:iCs/>
                  <w:noProof/>
                </w:rPr>
                <w:t>Journal of International Social Research</w:t>
              </w:r>
              <w:r>
                <w:rPr>
                  <w:noProof/>
                </w:rPr>
                <w:t>, 570-577.</w:t>
              </w:r>
            </w:p>
            <w:p w14:paraId="2BC37918" w14:textId="77777777" w:rsidR="006D5D95" w:rsidRDefault="006D5D95" w:rsidP="006D5D95">
              <w:pPr>
                <w:pStyle w:val="Bibliography"/>
                <w:ind w:left="720" w:hanging="720"/>
                <w:rPr>
                  <w:noProof/>
                </w:rPr>
              </w:pPr>
              <w:r>
                <w:rPr>
                  <w:noProof/>
                </w:rPr>
                <w:t xml:space="preserve">Ulrika Östlund, L. K.-D. (2011). International Journal of Nursing Studies. </w:t>
              </w:r>
              <w:r>
                <w:rPr>
                  <w:i/>
                  <w:iCs/>
                  <w:noProof/>
                </w:rPr>
                <w:t>ScienceDirect</w:t>
              </w:r>
              <w:r>
                <w:rPr>
                  <w:noProof/>
                </w:rPr>
                <w:t>, 369-383.</w:t>
              </w:r>
            </w:p>
            <w:p w14:paraId="05096205" w14:textId="77777777" w:rsidR="006D5D95" w:rsidRDefault="006D5D95" w:rsidP="006D5D95">
              <w:pPr>
                <w:pStyle w:val="Bibliography"/>
                <w:ind w:left="720" w:hanging="720"/>
                <w:rPr>
                  <w:noProof/>
                </w:rPr>
              </w:pPr>
              <w:r>
                <w:rPr>
                  <w:noProof/>
                </w:rPr>
                <w:t xml:space="preserve">Vibha Pathak, B. J. (2013). Qualitative Research . </w:t>
              </w:r>
              <w:r>
                <w:rPr>
                  <w:i/>
                  <w:iCs/>
                  <w:noProof/>
                </w:rPr>
                <w:t>ProQuest</w:t>
              </w:r>
              <w:r>
                <w:rPr>
                  <w:noProof/>
                </w:rPr>
                <w:t>, 192.</w:t>
              </w:r>
            </w:p>
            <w:p w14:paraId="54020294" w14:textId="77777777" w:rsidR="006D5D95" w:rsidRDefault="006D5D95" w:rsidP="006D5D95">
              <w:pPr>
                <w:pStyle w:val="Bibliography"/>
                <w:ind w:left="720" w:hanging="720"/>
                <w:rPr>
                  <w:noProof/>
                </w:rPr>
              </w:pPr>
              <w:r>
                <w:rPr>
                  <w:noProof/>
                </w:rPr>
                <w:t xml:space="preserve">Wang, H.-J. (2001). The Role of Variable Capacity Utilization . </w:t>
              </w:r>
              <w:r>
                <w:rPr>
                  <w:i/>
                  <w:iCs/>
                  <w:noProof/>
                </w:rPr>
                <w:t xml:space="preserve">Journal of Money, Credit and Banking </w:t>
              </w:r>
              <w:r>
                <w:rPr>
                  <w:noProof/>
                </w:rPr>
                <w:t>, 749-766.</w:t>
              </w:r>
            </w:p>
            <w:p w14:paraId="6C29BA69" w14:textId="77777777" w:rsidR="006D5D95" w:rsidRDefault="006D5D95" w:rsidP="006D5D95">
              <w:pPr>
                <w:pStyle w:val="Bibliography"/>
                <w:ind w:left="720" w:hanging="720"/>
                <w:rPr>
                  <w:noProof/>
                </w:rPr>
              </w:pPr>
              <w:r>
                <w:rPr>
                  <w:noProof/>
                </w:rPr>
                <w:t xml:space="preserve">Watson, R. (2015). Quantitative Research. </w:t>
              </w:r>
              <w:r>
                <w:rPr>
                  <w:i/>
                  <w:iCs/>
                  <w:noProof/>
                </w:rPr>
                <w:t>ProQuest</w:t>
              </w:r>
              <w:r>
                <w:rPr>
                  <w:noProof/>
                </w:rPr>
                <w:t>, 24.</w:t>
              </w:r>
            </w:p>
            <w:p w14:paraId="17E13566" w14:textId="77777777" w:rsidR="006D5D95" w:rsidRDefault="006D5D95" w:rsidP="006D5D95">
              <w:pPr>
                <w:pStyle w:val="Bibliography"/>
                <w:ind w:left="720" w:hanging="720"/>
                <w:rPr>
                  <w:noProof/>
                </w:rPr>
              </w:pPr>
              <w:r>
                <w:rPr>
                  <w:noProof/>
                </w:rPr>
                <w:t xml:space="preserve">whalley, J. d. (1991). What is Capital. </w:t>
              </w:r>
              <w:r>
                <w:rPr>
                  <w:i/>
                  <w:iCs/>
                  <w:noProof/>
                </w:rPr>
                <w:t>University of Chicago Press</w:t>
              </w:r>
              <w:r>
                <w:rPr>
                  <w:noProof/>
                </w:rPr>
                <w:t>.</w:t>
              </w:r>
            </w:p>
            <w:p w14:paraId="276FEE87" w14:textId="77777777" w:rsidR="001F2F12" w:rsidRDefault="006F4877" w:rsidP="001F2F12">
              <w:pPr>
                <w:spacing w:line="360" w:lineRule="auto"/>
                <w:jc w:val="both"/>
                <w:rPr>
                  <w:rFonts w:ascii="Times New Roman" w:hAnsi="Times New Roman" w:cs="Times New Roman"/>
                  <w:b/>
                  <w:bCs/>
                  <w:noProof/>
                </w:rPr>
              </w:pPr>
              <w:r w:rsidRPr="008E13E9">
                <w:rPr>
                  <w:rFonts w:ascii="Times New Roman" w:hAnsi="Times New Roman" w:cs="Times New Roman"/>
                  <w:b/>
                  <w:bCs/>
                  <w:noProof/>
                </w:rPr>
                <w:fldChar w:fldCharType="end"/>
              </w:r>
            </w:p>
            <w:p w14:paraId="08C608AB" w14:textId="77777777" w:rsidR="001F2F12" w:rsidRDefault="001F2F12" w:rsidP="001F2F12">
              <w:pPr>
                <w:spacing w:line="360" w:lineRule="auto"/>
                <w:jc w:val="both"/>
                <w:rPr>
                  <w:rFonts w:ascii="Times New Roman" w:hAnsi="Times New Roman" w:cs="Times New Roman"/>
                  <w:b/>
                  <w:bCs/>
                  <w:noProof/>
                </w:rPr>
              </w:pPr>
            </w:p>
            <w:p w14:paraId="37C90E20" w14:textId="77777777" w:rsidR="001F2F12" w:rsidRDefault="001F2F12" w:rsidP="001F2F12">
              <w:pPr>
                <w:spacing w:line="360" w:lineRule="auto"/>
                <w:jc w:val="both"/>
                <w:rPr>
                  <w:rFonts w:ascii="Times New Roman" w:hAnsi="Times New Roman" w:cs="Times New Roman"/>
                  <w:b/>
                  <w:bCs/>
                  <w:noProof/>
                </w:rPr>
              </w:pPr>
            </w:p>
            <w:p w14:paraId="3C883DCB" w14:textId="77777777" w:rsidR="001F2F12" w:rsidRDefault="001F2F12" w:rsidP="001F2F12">
              <w:pPr>
                <w:spacing w:line="360" w:lineRule="auto"/>
                <w:jc w:val="both"/>
                <w:rPr>
                  <w:rFonts w:ascii="Times New Roman" w:hAnsi="Times New Roman" w:cs="Times New Roman"/>
                  <w:b/>
                  <w:bCs/>
                  <w:noProof/>
                </w:rPr>
              </w:pPr>
            </w:p>
            <w:p w14:paraId="0276C08F" w14:textId="77777777" w:rsidR="001F2F12" w:rsidRDefault="001F2F12" w:rsidP="001F2F12">
              <w:pPr>
                <w:spacing w:line="360" w:lineRule="auto"/>
                <w:jc w:val="both"/>
                <w:rPr>
                  <w:rFonts w:ascii="Times New Roman" w:hAnsi="Times New Roman" w:cs="Times New Roman"/>
                  <w:b/>
                  <w:bCs/>
                  <w:noProof/>
                </w:rPr>
              </w:pPr>
            </w:p>
            <w:p w14:paraId="63BBF4E1" w14:textId="77777777" w:rsidR="001F2F12" w:rsidRDefault="001F2F12" w:rsidP="001F2F12">
              <w:pPr>
                <w:spacing w:line="360" w:lineRule="auto"/>
                <w:jc w:val="both"/>
                <w:rPr>
                  <w:rFonts w:ascii="Times New Roman" w:hAnsi="Times New Roman" w:cs="Times New Roman"/>
                  <w:b/>
                  <w:bCs/>
                  <w:noProof/>
                </w:rPr>
              </w:pPr>
            </w:p>
            <w:p w14:paraId="06EA8B29" w14:textId="77777777" w:rsidR="001F2F12" w:rsidRDefault="001F2F12" w:rsidP="001F2F12">
              <w:pPr>
                <w:spacing w:line="360" w:lineRule="auto"/>
                <w:jc w:val="both"/>
                <w:rPr>
                  <w:rFonts w:ascii="Times New Roman" w:hAnsi="Times New Roman" w:cs="Times New Roman"/>
                  <w:b/>
                  <w:bCs/>
                  <w:noProof/>
                </w:rPr>
              </w:pPr>
            </w:p>
            <w:p w14:paraId="073CFB09" w14:textId="77777777" w:rsidR="001F2F12" w:rsidRDefault="001F2F12" w:rsidP="001F2F12">
              <w:pPr>
                <w:spacing w:line="360" w:lineRule="auto"/>
                <w:jc w:val="both"/>
                <w:rPr>
                  <w:rFonts w:ascii="Times New Roman" w:hAnsi="Times New Roman" w:cs="Times New Roman"/>
                  <w:b/>
                  <w:bCs/>
                  <w:noProof/>
                </w:rPr>
              </w:pPr>
            </w:p>
            <w:p w14:paraId="7D27EC78" w14:textId="77777777" w:rsidR="001F2F12" w:rsidRDefault="001F2F12" w:rsidP="001F2F12">
              <w:pPr>
                <w:spacing w:line="360" w:lineRule="auto"/>
                <w:jc w:val="both"/>
                <w:rPr>
                  <w:rFonts w:ascii="Times New Roman" w:hAnsi="Times New Roman" w:cs="Times New Roman"/>
                  <w:b/>
                  <w:bCs/>
                  <w:noProof/>
                </w:rPr>
              </w:pPr>
            </w:p>
            <w:p w14:paraId="61FD8AF0" w14:textId="77777777" w:rsidR="001F2F12" w:rsidRDefault="001F2F12" w:rsidP="001F2F12">
              <w:pPr>
                <w:spacing w:line="360" w:lineRule="auto"/>
                <w:jc w:val="both"/>
                <w:rPr>
                  <w:rFonts w:ascii="Times New Roman" w:hAnsi="Times New Roman" w:cs="Times New Roman"/>
                  <w:b/>
                  <w:bCs/>
                  <w:noProof/>
                </w:rPr>
              </w:pPr>
            </w:p>
            <w:p w14:paraId="5360BB92" w14:textId="77777777" w:rsidR="001F2F12" w:rsidRDefault="001F2F12" w:rsidP="001F2F12">
              <w:pPr>
                <w:spacing w:line="360" w:lineRule="auto"/>
                <w:jc w:val="both"/>
                <w:rPr>
                  <w:rFonts w:ascii="Times New Roman" w:hAnsi="Times New Roman" w:cs="Times New Roman"/>
                  <w:b/>
                  <w:bCs/>
                  <w:noProof/>
                </w:rPr>
              </w:pPr>
            </w:p>
            <w:p w14:paraId="06B45408" w14:textId="77777777" w:rsidR="001F2F12" w:rsidRDefault="001F2F12" w:rsidP="001F2F12">
              <w:pPr>
                <w:spacing w:line="360" w:lineRule="auto"/>
                <w:jc w:val="both"/>
                <w:rPr>
                  <w:rFonts w:ascii="Times New Roman" w:hAnsi="Times New Roman" w:cs="Times New Roman"/>
                  <w:b/>
                  <w:bCs/>
                  <w:noProof/>
                </w:rPr>
              </w:pPr>
            </w:p>
            <w:p w14:paraId="11533E5D" w14:textId="77777777" w:rsidR="001F2F12" w:rsidRDefault="001F2F12" w:rsidP="001F2F12">
              <w:pPr>
                <w:spacing w:line="360" w:lineRule="auto"/>
                <w:jc w:val="both"/>
                <w:rPr>
                  <w:rFonts w:ascii="Times New Roman" w:hAnsi="Times New Roman" w:cs="Times New Roman"/>
                  <w:b/>
                  <w:bCs/>
                  <w:noProof/>
                </w:rPr>
              </w:pPr>
            </w:p>
            <w:p w14:paraId="388DC738" w14:textId="77777777" w:rsidR="001F2F12" w:rsidRDefault="001F2F12" w:rsidP="001F2F12">
              <w:pPr>
                <w:spacing w:line="360" w:lineRule="auto"/>
                <w:jc w:val="both"/>
                <w:rPr>
                  <w:rFonts w:ascii="Times New Roman" w:hAnsi="Times New Roman" w:cs="Times New Roman"/>
                  <w:b/>
                  <w:bCs/>
                  <w:noProof/>
                </w:rPr>
              </w:pPr>
            </w:p>
            <w:p w14:paraId="2610582E" w14:textId="77777777" w:rsidR="001F2F12" w:rsidRDefault="001F2F12" w:rsidP="001F2F12">
              <w:pPr>
                <w:spacing w:line="360" w:lineRule="auto"/>
                <w:jc w:val="both"/>
                <w:rPr>
                  <w:rFonts w:ascii="Times New Roman" w:hAnsi="Times New Roman" w:cs="Times New Roman"/>
                  <w:b/>
                  <w:bCs/>
                  <w:noProof/>
                </w:rPr>
              </w:pPr>
            </w:p>
            <w:p w14:paraId="26CF2584" w14:textId="32208EBB" w:rsidR="001F2F12" w:rsidRPr="001F2F12" w:rsidRDefault="00C50960" w:rsidP="001F2F12">
              <w:pPr>
                <w:spacing w:line="360" w:lineRule="auto"/>
                <w:jc w:val="both"/>
                <w:rPr>
                  <w:rFonts w:ascii="Times New Roman" w:hAnsi="Times New Roman" w:cs="Times New Roman"/>
                  <w:b/>
                  <w:bCs/>
                  <w:noProof/>
                </w:rPr>
              </w:pPr>
            </w:p>
          </w:sdtContent>
        </w:sdt>
      </w:sdtContent>
    </w:sdt>
    <w:p w14:paraId="514F7D78" w14:textId="315BB8D9" w:rsidR="004B2F4B" w:rsidRPr="004B2F4B" w:rsidRDefault="00E377BE" w:rsidP="001F2F12">
      <w:pPr>
        <w:pStyle w:val="Heading1"/>
        <w:numPr>
          <w:ilvl w:val="0"/>
          <w:numId w:val="0"/>
        </w:numPr>
        <w:spacing w:line="360" w:lineRule="auto"/>
        <w:rPr>
          <w:rFonts w:ascii="Times New Roman" w:hAnsi="Times New Roman" w:cs="Times New Roman"/>
          <w:color w:val="auto"/>
        </w:rPr>
      </w:pPr>
      <w:bookmarkStart w:id="139" w:name="_Toc102998927"/>
      <w:r w:rsidRPr="008E13E9">
        <w:rPr>
          <w:rFonts w:ascii="Times New Roman" w:hAnsi="Times New Roman" w:cs="Times New Roman"/>
          <w:color w:val="auto"/>
        </w:rPr>
        <w:lastRenderedPageBreak/>
        <w:t>Appendices:</w:t>
      </w:r>
      <w:bookmarkEnd w:id="139"/>
    </w:p>
    <w:p w14:paraId="56944019" w14:textId="106BE9B5" w:rsidR="004B2F4B" w:rsidRPr="008E13E9" w:rsidRDefault="00035B93" w:rsidP="00190383">
      <w:pPr>
        <w:pStyle w:val="Heading2"/>
        <w:numPr>
          <w:ilvl w:val="0"/>
          <w:numId w:val="0"/>
        </w:numPr>
        <w:spacing w:line="360" w:lineRule="auto"/>
        <w:ind w:left="576" w:hanging="576"/>
      </w:pPr>
      <w:bookmarkStart w:id="140" w:name="_Toc102998928"/>
      <w:r w:rsidRPr="008E13E9">
        <w:t>Appendix</w:t>
      </w:r>
      <w:r w:rsidR="00E466FF" w:rsidRPr="008E13E9">
        <w:t>-1</w:t>
      </w:r>
      <w:r w:rsidRPr="008E13E9">
        <w:t>: Questionnaire</w:t>
      </w:r>
      <w:bookmarkEnd w:id="140"/>
    </w:p>
    <w:p w14:paraId="5D44D96F" w14:textId="7085DBCC" w:rsidR="001F5405" w:rsidRPr="008E13E9" w:rsidRDefault="001F5405" w:rsidP="00190383">
      <w:pPr>
        <w:spacing w:line="360" w:lineRule="auto"/>
        <w:jc w:val="center"/>
        <w:rPr>
          <w:rFonts w:ascii="Times New Roman" w:hAnsi="Times New Roman" w:cs="Times New Roman"/>
          <w:b/>
          <w:bCs/>
          <w:sz w:val="24"/>
          <w:szCs w:val="24"/>
          <w:u w:val="single"/>
        </w:rPr>
      </w:pPr>
      <w:r w:rsidRPr="008E13E9">
        <w:rPr>
          <w:rFonts w:ascii="Times New Roman" w:hAnsi="Times New Roman" w:cs="Times New Roman"/>
          <w:b/>
          <w:bCs/>
          <w:sz w:val="24"/>
          <w:szCs w:val="24"/>
          <w:u w:val="single"/>
        </w:rPr>
        <w:t>Questionnaire on credit policy and practices that impact loyalty of customers</w:t>
      </w:r>
    </w:p>
    <w:p w14:paraId="5A4E1060" w14:textId="77777777" w:rsidR="001F5405" w:rsidRPr="008E13E9" w:rsidRDefault="001F5405" w:rsidP="00190383">
      <w:pPr>
        <w:spacing w:line="360" w:lineRule="auto"/>
        <w:rPr>
          <w:rFonts w:ascii="Times New Roman" w:hAnsi="Times New Roman" w:cs="Times New Roman"/>
          <w:b/>
          <w:bCs/>
          <w:sz w:val="24"/>
          <w:szCs w:val="24"/>
          <w:u w:val="single"/>
        </w:rPr>
      </w:pPr>
    </w:p>
    <w:p w14:paraId="6F5DFEA9" w14:textId="14CEDF78" w:rsidR="00E377BE" w:rsidRPr="008E13E9" w:rsidRDefault="002A7C84" w:rsidP="00190383">
      <w:pPr>
        <w:spacing w:line="360" w:lineRule="auto"/>
        <w:rPr>
          <w:rFonts w:ascii="Times New Roman" w:hAnsi="Times New Roman" w:cs="Times New Roman"/>
          <w:sz w:val="24"/>
          <w:szCs w:val="24"/>
        </w:rPr>
      </w:pPr>
      <w:r w:rsidRPr="008E13E9">
        <w:rPr>
          <w:rFonts w:ascii="Times New Roman" w:hAnsi="Times New Roman" w:cs="Times New Roman"/>
          <w:sz w:val="24"/>
          <w:szCs w:val="24"/>
        </w:rPr>
        <w:t>This survey is intended to determine how Southeast Bank's credit policies and practices affect customer loyalty. This survey is part of the research for undergraduate research. Please take a couple of minutes to answer the questions below by selecting the box that best expresses your most appropriate response.</w:t>
      </w:r>
    </w:p>
    <w:p w14:paraId="5F5FB43E" w14:textId="1A176FE4" w:rsidR="002A7C84" w:rsidRPr="008E13E9" w:rsidRDefault="002A7C84" w:rsidP="00190383">
      <w:pPr>
        <w:spacing w:line="360" w:lineRule="auto"/>
        <w:rPr>
          <w:rFonts w:ascii="Times New Roman" w:hAnsi="Times New Roman" w:cs="Times New Roman"/>
          <w:sz w:val="24"/>
          <w:szCs w:val="24"/>
        </w:rPr>
      </w:pPr>
      <w:r w:rsidRPr="008E13E9">
        <w:rPr>
          <w:rFonts w:ascii="Times New Roman" w:hAnsi="Times New Roman" w:cs="Times New Roman"/>
          <w:sz w:val="24"/>
          <w:szCs w:val="24"/>
        </w:rPr>
        <w:t>Any information you provide will be kept private and used solely for academic purposes.</w:t>
      </w:r>
    </w:p>
    <w:p w14:paraId="3D8EB083" w14:textId="52CEBB96" w:rsidR="00121D84" w:rsidRPr="008E13E9" w:rsidRDefault="00121D84" w:rsidP="00190383">
      <w:pPr>
        <w:spacing w:line="360" w:lineRule="auto"/>
        <w:rPr>
          <w:rFonts w:ascii="Times New Roman" w:hAnsi="Times New Roman" w:cs="Times New Roman"/>
          <w:sz w:val="24"/>
          <w:szCs w:val="24"/>
        </w:rPr>
      </w:pPr>
    </w:p>
    <w:p w14:paraId="102C30A2" w14:textId="178D5653" w:rsidR="002A7C84" w:rsidRPr="008E13E9" w:rsidRDefault="002A7C84" w:rsidP="00190383">
      <w:pPr>
        <w:spacing w:line="360" w:lineRule="auto"/>
        <w:rPr>
          <w:rFonts w:ascii="Times New Roman" w:hAnsi="Times New Roman" w:cs="Times New Roman"/>
          <w:sz w:val="24"/>
          <w:szCs w:val="24"/>
        </w:rPr>
      </w:pPr>
      <w:r w:rsidRPr="008E13E9">
        <w:rPr>
          <w:rFonts w:ascii="Times New Roman" w:hAnsi="Times New Roman" w:cs="Times New Roman"/>
          <w:sz w:val="24"/>
          <w:szCs w:val="24"/>
        </w:rPr>
        <w:t>Part A:</w:t>
      </w:r>
    </w:p>
    <w:p w14:paraId="245105AA" w14:textId="5FFF583C" w:rsidR="002A7C84" w:rsidRPr="008E13E9" w:rsidRDefault="005437E6" w:rsidP="00190383">
      <w:pPr>
        <w:spacing w:line="360" w:lineRule="auto"/>
        <w:rPr>
          <w:rFonts w:ascii="Times New Roman" w:hAnsi="Times New Roman" w:cs="Times New Roman"/>
          <w:sz w:val="24"/>
          <w:szCs w:val="24"/>
        </w:rPr>
      </w:pPr>
      <w:r w:rsidRPr="008E13E9">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55BBCB6D" wp14:editId="6D8B1C50">
                <wp:simplePos x="0" y="0"/>
                <wp:positionH relativeFrom="column">
                  <wp:posOffset>1885315</wp:posOffset>
                </wp:positionH>
                <wp:positionV relativeFrom="paragraph">
                  <wp:posOffset>15240</wp:posOffset>
                </wp:positionV>
                <wp:extent cx="90805" cy="90805"/>
                <wp:effectExtent l="0" t="0" r="23495" b="23495"/>
                <wp:wrapNone/>
                <wp:docPr id="4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txbx>
                        <w:txbxContent>
                          <w:p w14:paraId="4D8A9DAF" w14:textId="77777777" w:rsidR="002A7C84" w:rsidRDefault="002A7C84" w:rsidP="002A7C84">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5BBCB6D" id="Rectangle 28" o:spid="_x0000_s1026" style="position:absolute;margin-left:148.45pt;margin-top:1.2pt;width:7.15pt;height:7.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">
                <v:textbox>
                  <w:txbxContent>
                    <w:p w14:paraId="4D8A9DAF" w14:textId="77777777" w:rsidR="002A7C84" w:rsidRDefault="002A7C84" w:rsidP="002A7C84">
                      <w:pPr>
                        <w:jc w:val="center"/>
                      </w:pPr>
                    </w:p>
                  </w:txbxContent>
                </v:textbox>
              </v:rect>
            </w:pict>
          </mc:Fallback>
        </mc:AlternateContent>
      </w:r>
      <w:r w:rsidR="002A7C84" w:rsidRPr="008E13E9">
        <w:rPr>
          <w:rFonts w:ascii="Times New Roman" w:hAnsi="Times New Roman" w:cs="Times New Roman"/>
          <w:sz w:val="24"/>
          <w:szCs w:val="24"/>
        </w:rPr>
        <w:t>Please give tick “√” mark on “    ” sign beside your answer.</w:t>
      </w:r>
    </w:p>
    <w:p w14:paraId="079E26C0" w14:textId="77777777" w:rsidR="00A916A5" w:rsidRPr="008E13E9" w:rsidRDefault="00A916A5" w:rsidP="00190383">
      <w:pPr>
        <w:spacing w:line="360" w:lineRule="auto"/>
        <w:rPr>
          <w:rFonts w:ascii="Times New Roman" w:hAnsi="Times New Roman" w:cs="Times New Roman"/>
          <w:sz w:val="24"/>
          <w:szCs w:val="24"/>
        </w:rPr>
      </w:pPr>
    </w:p>
    <w:p w14:paraId="39D731C6" w14:textId="77777777" w:rsidR="00E3317A" w:rsidRPr="008E13E9" w:rsidRDefault="00E3317A" w:rsidP="00190383">
      <w:pPr>
        <w:pStyle w:val="ListParagraph"/>
        <w:numPr>
          <w:ilvl w:val="0"/>
          <w:numId w:val="11"/>
        </w:numPr>
        <w:spacing w:after="200" w:line="360" w:lineRule="auto"/>
        <w:rPr>
          <w:rFonts w:ascii="Times New Roman" w:hAnsi="Times New Roman" w:cs="Times New Roman"/>
          <w:sz w:val="24"/>
          <w:szCs w:val="24"/>
        </w:rPr>
      </w:pPr>
      <w:r w:rsidRPr="008E13E9">
        <w:rPr>
          <w:rFonts w:ascii="Times New Roman" w:hAnsi="Times New Roman" w:cs="Times New Roman"/>
          <w:sz w:val="24"/>
          <w:szCs w:val="24"/>
        </w:rPr>
        <w:t xml:space="preserve">Your Gender </w:t>
      </w:r>
    </w:p>
    <w:p w14:paraId="2710ED76" w14:textId="508CD5EA" w:rsidR="000472D0" w:rsidRPr="008E13E9" w:rsidRDefault="00E3317A" w:rsidP="00190383">
      <w:pPr>
        <w:spacing w:line="360" w:lineRule="auto"/>
        <w:ind w:firstLine="450"/>
        <w:rPr>
          <w:rFonts w:ascii="Times New Roman" w:hAnsi="Times New Roman" w:cs="Times New Roman"/>
          <w:sz w:val="24"/>
          <w:szCs w:val="24"/>
        </w:rPr>
      </w:pPr>
      <w:r w:rsidRPr="008E13E9">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1EEDBEBA" wp14:editId="21BAAB7B">
                <wp:simplePos x="0" y="0"/>
                <wp:positionH relativeFrom="column">
                  <wp:posOffset>800100</wp:posOffset>
                </wp:positionH>
                <wp:positionV relativeFrom="paragraph">
                  <wp:posOffset>45085</wp:posOffset>
                </wp:positionV>
                <wp:extent cx="90805" cy="90805"/>
                <wp:effectExtent l="9525" t="10160" r="13970" b="13335"/>
                <wp:wrapNone/>
                <wp:docPr id="49"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B82A282" id="Rectangle 27" o:spid="_x0000_s1026" style="position:absolute;margin-left:63pt;margin-top:3.55pt;width:7.15pt;height:7.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"/>
            </w:pict>
          </mc:Fallback>
        </mc:AlternateContent>
      </w:r>
      <w:r w:rsidRPr="008E13E9">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11515338" wp14:editId="77F25465">
                <wp:simplePos x="0" y="0"/>
                <wp:positionH relativeFrom="column">
                  <wp:posOffset>2433320</wp:posOffset>
                </wp:positionH>
                <wp:positionV relativeFrom="paragraph">
                  <wp:posOffset>45085</wp:posOffset>
                </wp:positionV>
                <wp:extent cx="90805" cy="90805"/>
                <wp:effectExtent l="13970" t="10160" r="9525" b="13335"/>
                <wp:wrapNone/>
                <wp:docPr id="4"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73F24C0" id="Rectangle 28" o:spid="_x0000_s1026" style="position:absolute;margin-left:191.6pt;margin-top:3.55pt;width:7.15pt;height:7.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"/>
            </w:pict>
          </mc:Fallback>
        </mc:AlternateContent>
      </w:r>
      <w:r w:rsidRPr="008E13E9">
        <w:rPr>
          <w:rFonts w:ascii="Times New Roman" w:hAnsi="Times New Roman" w:cs="Times New Roman"/>
          <w:sz w:val="24"/>
          <w:szCs w:val="24"/>
        </w:rPr>
        <w:t xml:space="preserve">Male    </w:t>
      </w:r>
      <w:r w:rsidRPr="008E13E9">
        <w:rPr>
          <w:rFonts w:ascii="Times New Roman" w:hAnsi="Times New Roman" w:cs="Times New Roman"/>
          <w:sz w:val="24"/>
          <w:szCs w:val="24"/>
        </w:rPr>
        <w:tab/>
      </w:r>
      <w:r w:rsidRPr="008E13E9">
        <w:rPr>
          <w:rFonts w:ascii="Times New Roman" w:hAnsi="Times New Roman" w:cs="Times New Roman"/>
          <w:sz w:val="24"/>
          <w:szCs w:val="24"/>
        </w:rPr>
        <w:tab/>
      </w:r>
      <w:r w:rsidRPr="008E13E9">
        <w:rPr>
          <w:rFonts w:ascii="Times New Roman" w:hAnsi="Times New Roman" w:cs="Times New Roman"/>
          <w:sz w:val="24"/>
          <w:szCs w:val="24"/>
        </w:rPr>
        <w:tab/>
        <w:t xml:space="preserve">Female    </w:t>
      </w:r>
    </w:p>
    <w:p w14:paraId="39D5B8B2" w14:textId="22F9D6B6" w:rsidR="008931DA" w:rsidRPr="008E13E9" w:rsidRDefault="007E1496" w:rsidP="00190383">
      <w:pPr>
        <w:pStyle w:val="ListParagraph"/>
        <w:numPr>
          <w:ilvl w:val="0"/>
          <w:numId w:val="11"/>
        </w:num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Age</w:t>
      </w:r>
    </w:p>
    <w:p w14:paraId="79230BE9" w14:textId="5629C842" w:rsidR="000472D0" w:rsidRPr="008E13E9" w:rsidRDefault="007E1496" w:rsidP="00190383">
      <w:pPr>
        <w:pStyle w:val="ListParagraph"/>
        <w:spacing w:line="360" w:lineRule="auto"/>
        <w:ind w:left="450"/>
        <w:jc w:val="both"/>
        <w:rPr>
          <w:rFonts w:ascii="Times New Roman" w:hAnsi="Times New Roman" w:cs="Times New Roman"/>
          <w:sz w:val="24"/>
          <w:szCs w:val="24"/>
        </w:rPr>
      </w:pPr>
      <w:r w:rsidRPr="008E13E9">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739B4F3B" wp14:editId="7809644F">
                <wp:simplePos x="0" y="0"/>
                <wp:positionH relativeFrom="column">
                  <wp:posOffset>3543300</wp:posOffset>
                </wp:positionH>
                <wp:positionV relativeFrom="paragraph">
                  <wp:posOffset>41910</wp:posOffset>
                </wp:positionV>
                <wp:extent cx="90805" cy="90805"/>
                <wp:effectExtent l="0" t="0" r="23495" b="23495"/>
                <wp:wrapNone/>
                <wp:docPr id="24"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6922817" id="Rectangle 27" o:spid="_x0000_s1026" style="position:absolute;margin-left:279pt;margin-top:3.3pt;width:7.15pt;height:7.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"/>
            </w:pict>
          </mc:Fallback>
        </mc:AlternateContent>
      </w:r>
      <w:r w:rsidRPr="008E13E9">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4DA2ED96" wp14:editId="44F72F81">
                <wp:simplePos x="0" y="0"/>
                <wp:positionH relativeFrom="column">
                  <wp:posOffset>2590800</wp:posOffset>
                </wp:positionH>
                <wp:positionV relativeFrom="paragraph">
                  <wp:posOffset>51435</wp:posOffset>
                </wp:positionV>
                <wp:extent cx="90805" cy="90805"/>
                <wp:effectExtent l="0" t="0" r="23495" b="23495"/>
                <wp:wrapNone/>
                <wp:docPr id="23"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5C4E921" id="Rectangle 27" o:spid="_x0000_s1026" style="position:absolute;margin-left:204pt;margin-top:4.05pt;width:7.15pt;height:7.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"/>
            </w:pict>
          </mc:Fallback>
        </mc:AlternateContent>
      </w:r>
      <w:r w:rsidRPr="008E13E9">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04B2676C" wp14:editId="0F8051AD">
                <wp:simplePos x="0" y="0"/>
                <wp:positionH relativeFrom="column">
                  <wp:posOffset>1695450</wp:posOffset>
                </wp:positionH>
                <wp:positionV relativeFrom="paragraph">
                  <wp:posOffset>27940</wp:posOffset>
                </wp:positionV>
                <wp:extent cx="90805" cy="90805"/>
                <wp:effectExtent l="0" t="0" r="23495" b="23495"/>
                <wp:wrapNone/>
                <wp:docPr id="1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8AC6511" id="Rectangle 27" o:spid="_x0000_s1026" style="position:absolute;margin-left:133.5pt;margin-top:2.2pt;width:7.15pt;height:7.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"/>
            </w:pict>
          </mc:Fallback>
        </mc:AlternateContent>
      </w:r>
      <w:r w:rsidRPr="008E13E9">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6495124C" wp14:editId="003629E3">
                <wp:simplePos x="0" y="0"/>
                <wp:positionH relativeFrom="column">
                  <wp:posOffset>781050</wp:posOffset>
                </wp:positionH>
                <wp:positionV relativeFrom="paragraph">
                  <wp:posOffset>28575</wp:posOffset>
                </wp:positionV>
                <wp:extent cx="90805" cy="90805"/>
                <wp:effectExtent l="0" t="0" r="23495" b="23495"/>
                <wp:wrapNone/>
                <wp:docPr id="14"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583F46B" id="Rectangle 27" o:spid="_x0000_s1026" style="position:absolute;margin-left:61.5pt;margin-top:2.25pt;width:7.15pt;height:7.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"/>
            </w:pict>
          </mc:Fallback>
        </mc:AlternateContent>
      </w:r>
      <w:r w:rsidRPr="008E13E9">
        <w:rPr>
          <w:rFonts w:ascii="Times New Roman" w:hAnsi="Times New Roman" w:cs="Times New Roman"/>
          <w:sz w:val="24"/>
          <w:szCs w:val="24"/>
        </w:rPr>
        <w:t xml:space="preserve">20-30                30-40               40-50               50-60   </w:t>
      </w:r>
    </w:p>
    <w:p w14:paraId="0F4C5915" w14:textId="615C6A5C" w:rsidR="00984199" w:rsidRPr="008E13E9" w:rsidRDefault="000472D0" w:rsidP="00190383">
      <w:pPr>
        <w:pStyle w:val="ListParagraph"/>
        <w:numPr>
          <w:ilvl w:val="0"/>
          <w:numId w:val="11"/>
        </w:num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Occupation</w:t>
      </w:r>
    </w:p>
    <w:p w14:paraId="5CC8DDE1" w14:textId="4D184FA7" w:rsidR="000472D0" w:rsidRPr="008E13E9" w:rsidRDefault="000472D0" w:rsidP="00190383">
      <w:pPr>
        <w:pStyle w:val="ListParagraph"/>
        <w:spacing w:line="360" w:lineRule="auto"/>
        <w:ind w:left="450"/>
        <w:jc w:val="both"/>
        <w:rPr>
          <w:rFonts w:ascii="Times New Roman" w:hAnsi="Times New Roman" w:cs="Times New Roman"/>
          <w:sz w:val="24"/>
          <w:szCs w:val="24"/>
        </w:rPr>
      </w:pPr>
      <w:r w:rsidRPr="008E13E9">
        <w:rPr>
          <w:rFonts w:ascii="Times New Roman" w:hAnsi="Times New Roman" w:cs="Times New Roman"/>
          <w:noProof/>
          <w:sz w:val="24"/>
          <w:szCs w:val="24"/>
        </w:rPr>
        <mc:AlternateContent>
          <mc:Choice Requires="wps">
            <w:drawing>
              <wp:anchor distT="0" distB="0" distL="114300" distR="114300" simplePos="0" relativeHeight="251676672" behindDoc="0" locked="0" layoutInCell="1" allowOverlap="1" wp14:anchorId="0DBA171C" wp14:editId="016C57D7">
                <wp:simplePos x="0" y="0"/>
                <wp:positionH relativeFrom="column">
                  <wp:posOffset>4181475</wp:posOffset>
                </wp:positionH>
                <wp:positionV relativeFrom="paragraph">
                  <wp:posOffset>59055</wp:posOffset>
                </wp:positionV>
                <wp:extent cx="90805" cy="90805"/>
                <wp:effectExtent l="0" t="0" r="23495" b="23495"/>
                <wp:wrapNone/>
                <wp:docPr id="28"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txbx>
                        <w:txbxContent>
                          <w:p w14:paraId="2848FC4F" w14:textId="7B661336" w:rsidR="000472D0" w:rsidRDefault="000472D0" w:rsidP="000472D0">
                            <w:pPr>
                              <w:jc w:val="center"/>
                            </w:pPr>
                            <w:r>
                              <w:t>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DBA171C" id="Rectangle 27" o:spid="_x0000_s1027" style="position:absolute;left:0;text-align:left;margin-left:329.25pt;margin-top:4.65pt;width:7.15pt;height:7.1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">
                <v:textbox>
                  <w:txbxContent>
                    <w:p w14:paraId="2848FC4F" w14:textId="7B661336" w:rsidR="000472D0" w:rsidRDefault="000472D0" w:rsidP="000472D0">
                      <w:pPr>
                        <w:jc w:val="center"/>
                      </w:pPr>
                      <w:r>
                        <w:t>00</w:t>
                      </w:r>
                    </w:p>
                  </w:txbxContent>
                </v:textbox>
              </v:rect>
            </w:pict>
          </mc:Fallback>
        </mc:AlternateContent>
      </w:r>
      <w:r w:rsidRPr="008E13E9">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14:anchorId="30772BAD" wp14:editId="50F86006">
                <wp:simplePos x="0" y="0"/>
                <wp:positionH relativeFrom="column">
                  <wp:posOffset>2809875</wp:posOffset>
                </wp:positionH>
                <wp:positionV relativeFrom="paragraph">
                  <wp:posOffset>59055</wp:posOffset>
                </wp:positionV>
                <wp:extent cx="90805" cy="90805"/>
                <wp:effectExtent l="0" t="0" r="23495" b="23495"/>
                <wp:wrapNone/>
                <wp:docPr id="2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2046F40" id="Rectangle 27" o:spid="_x0000_s1026" style="position:absolute;margin-left:221.25pt;margin-top:4.65pt;width:7.15pt;height:7.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"/>
            </w:pict>
          </mc:Fallback>
        </mc:AlternateContent>
      </w:r>
      <w:r w:rsidRPr="008E13E9">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14:anchorId="22C1E92F" wp14:editId="179463DC">
                <wp:simplePos x="0" y="0"/>
                <wp:positionH relativeFrom="column">
                  <wp:posOffset>1162050</wp:posOffset>
                </wp:positionH>
                <wp:positionV relativeFrom="paragraph">
                  <wp:posOffset>47625</wp:posOffset>
                </wp:positionV>
                <wp:extent cx="90805" cy="90805"/>
                <wp:effectExtent l="0" t="0" r="23495" b="23495"/>
                <wp:wrapNone/>
                <wp:docPr id="26"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A674A06" id="Rectangle 27" o:spid="_x0000_s1026" style="position:absolute;margin-left:91.5pt;margin-top:3.75pt;width:7.15pt;height:7.1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"/>
            </w:pict>
          </mc:Fallback>
        </mc:AlternateContent>
      </w:r>
      <w:r w:rsidRPr="008E13E9">
        <w:rPr>
          <w:rFonts w:ascii="Times New Roman" w:hAnsi="Times New Roman" w:cs="Times New Roman"/>
          <w:sz w:val="24"/>
          <w:szCs w:val="24"/>
        </w:rPr>
        <w:t>Businessman                   Service Holder                   Housewife</w:t>
      </w:r>
    </w:p>
    <w:p w14:paraId="0718301C" w14:textId="372F661A" w:rsidR="00FF439B" w:rsidRPr="008E13E9" w:rsidRDefault="007B3DB3" w:rsidP="00190383">
      <w:pPr>
        <w:pStyle w:val="ListParagraph"/>
        <w:numPr>
          <w:ilvl w:val="0"/>
          <w:numId w:val="11"/>
        </w:num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Educational Background</w:t>
      </w:r>
    </w:p>
    <w:p w14:paraId="217E1CFA" w14:textId="479DE44A" w:rsidR="007B3DB3" w:rsidRPr="008E13E9" w:rsidRDefault="00CE15F4" w:rsidP="00190383">
      <w:pPr>
        <w:pStyle w:val="ListParagraph"/>
        <w:spacing w:line="360" w:lineRule="auto"/>
        <w:ind w:left="450"/>
        <w:jc w:val="both"/>
        <w:rPr>
          <w:rFonts w:ascii="Times New Roman" w:hAnsi="Times New Roman" w:cs="Times New Roman"/>
          <w:sz w:val="24"/>
          <w:szCs w:val="24"/>
        </w:rPr>
      </w:pPr>
      <w:r w:rsidRPr="008E13E9">
        <w:rPr>
          <w:rFonts w:ascii="Times New Roman" w:hAnsi="Times New Roman" w:cs="Times New Roman"/>
          <w:noProof/>
          <w:sz w:val="24"/>
          <w:szCs w:val="24"/>
        </w:rPr>
        <mc:AlternateContent>
          <mc:Choice Requires="wps">
            <w:drawing>
              <wp:anchor distT="0" distB="0" distL="114300" distR="114300" simplePos="0" relativeHeight="251680768" behindDoc="0" locked="0" layoutInCell="1" allowOverlap="1" wp14:anchorId="4039FE64" wp14:editId="6A05D085">
                <wp:simplePos x="0" y="0"/>
                <wp:positionH relativeFrom="column">
                  <wp:posOffset>2857500</wp:posOffset>
                </wp:positionH>
                <wp:positionV relativeFrom="paragraph">
                  <wp:posOffset>57150</wp:posOffset>
                </wp:positionV>
                <wp:extent cx="90805" cy="90805"/>
                <wp:effectExtent l="0" t="0" r="23495" b="23495"/>
                <wp:wrapNone/>
                <wp:docPr id="30"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69D260C" id="Rectangle 27" o:spid="_x0000_s1026" style="position:absolute;margin-left:225pt;margin-top:4.5pt;width:7.15pt;height:7.1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"/>
            </w:pict>
          </mc:Fallback>
        </mc:AlternateContent>
      </w:r>
      <w:r w:rsidRPr="008E13E9">
        <w:rPr>
          <w:rFonts w:ascii="Times New Roman" w:hAnsi="Times New Roman" w:cs="Times New Roman"/>
          <w:noProof/>
          <w:sz w:val="24"/>
          <w:szCs w:val="24"/>
        </w:rPr>
        <mc:AlternateContent>
          <mc:Choice Requires="wps">
            <w:drawing>
              <wp:anchor distT="0" distB="0" distL="114300" distR="114300" simplePos="0" relativeHeight="251678720" behindDoc="0" locked="0" layoutInCell="1" allowOverlap="1" wp14:anchorId="08E1AA94" wp14:editId="786509CB">
                <wp:simplePos x="0" y="0"/>
                <wp:positionH relativeFrom="column">
                  <wp:posOffset>962025</wp:posOffset>
                </wp:positionH>
                <wp:positionV relativeFrom="paragraph">
                  <wp:posOffset>57150</wp:posOffset>
                </wp:positionV>
                <wp:extent cx="90805" cy="90805"/>
                <wp:effectExtent l="0" t="0" r="23495" b="23495"/>
                <wp:wrapNone/>
                <wp:docPr id="29"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468E815" id="Rectangle 27" o:spid="_x0000_s1026" style="position:absolute;margin-left:75.75pt;margin-top:4.5pt;width:7.15pt;height:7.1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"/>
            </w:pict>
          </mc:Fallback>
        </mc:AlternateContent>
      </w:r>
      <w:r w:rsidRPr="008E13E9">
        <w:rPr>
          <w:rFonts w:ascii="Times New Roman" w:hAnsi="Times New Roman" w:cs="Times New Roman"/>
          <w:sz w:val="24"/>
          <w:szCs w:val="24"/>
        </w:rPr>
        <w:t xml:space="preserve">Graduate                          Non-Graduate </w:t>
      </w:r>
    </w:p>
    <w:p w14:paraId="14699273" w14:textId="50087C29" w:rsidR="00FF439B" w:rsidRPr="008E13E9" w:rsidRDefault="00CE15F4" w:rsidP="00190383">
      <w:pPr>
        <w:pStyle w:val="ListParagraph"/>
        <w:numPr>
          <w:ilvl w:val="0"/>
          <w:numId w:val="11"/>
        </w:num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Monthly Income</w:t>
      </w:r>
    </w:p>
    <w:p w14:paraId="2F76C0C0" w14:textId="3F1F960B" w:rsidR="00121D84" w:rsidRPr="008E13E9" w:rsidRDefault="00CE15F4" w:rsidP="00190383">
      <w:pPr>
        <w:pStyle w:val="ListParagraph"/>
        <w:spacing w:line="360" w:lineRule="auto"/>
        <w:ind w:left="450"/>
        <w:jc w:val="both"/>
        <w:rPr>
          <w:rFonts w:ascii="Times New Roman" w:hAnsi="Times New Roman" w:cs="Times New Roman"/>
          <w:sz w:val="24"/>
          <w:szCs w:val="24"/>
        </w:rPr>
      </w:pPr>
      <w:r w:rsidRPr="008E13E9">
        <w:rPr>
          <w:rFonts w:ascii="Times New Roman" w:hAnsi="Times New Roman" w:cs="Times New Roman"/>
          <w:noProof/>
          <w:sz w:val="24"/>
          <w:szCs w:val="24"/>
        </w:rPr>
        <mc:AlternateContent>
          <mc:Choice Requires="wps">
            <w:drawing>
              <wp:anchor distT="0" distB="0" distL="114300" distR="114300" simplePos="0" relativeHeight="251691008" behindDoc="0" locked="0" layoutInCell="1" allowOverlap="1" wp14:anchorId="7CB9AE0F" wp14:editId="4CC8B32C">
                <wp:simplePos x="0" y="0"/>
                <wp:positionH relativeFrom="column">
                  <wp:posOffset>5524500</wp:posOffset>
                </wp:positionH>
                <wp:positionV relativeFrom="paragraph">
                  <wp:posOffset>45720</wp:posOffset>
                </wp:positionV>
                <wp:extent cx="90805" cy="90805"/>
                <wp:effectExtent l="0" t="0" r="23495" b="23495"/>
                <wp:wrapNone/>
                <wp:docPr id="35"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B3D584A" id="Rectangle 27" o:spid="_x0000_s1026" style="position:absolute;margin-left:435pt;margin-top:3.6pt;width:7.15pt;height:7.1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"/>
            </w:pict>
          </mc:Fallback>
        </mc:AlternateContent>
      </w:r>
      <w:r w:rsidRPr="008E13E9">
        <w:rPr>
          <w:rFonts w:ascii="Times New Roman" w:hAnsi="Times New Roman" w:cs="Times New Roman"/>
          <w:noProof/>
          <w:sz w:val="24"/>
          <w:szCs w:val="24"/>
        </w:rPr>
        <mc:AlternateContent>
          <mc:Choice Requires="wps">
            <w:drawing>
              <wp:anchor distT="0" distB="0" distL="114300" distR="114300" simplePos="0" relativeHeight="251688960" behindDoc="0" locked="0" layoutInCell="1" allowOverlap="1" wp14:anchorId="15D443CD" wp14:editId="72199C38">
                <wp:simplePos x="0" y="0"/>
                <wp:positionH relativeFrom="column">
                  <wp:posOffset>4362450</wp:posOffset>
                </wp:positionH>
                <wp:positionV relativeFrom="paragraph">
                  <wp:posOffset>45720</wp:posOffset>
                </wp:positionV>
                <wp:extent cx="90805" cy="90805"/>
                <wp:effectExtent l="0" t="0" r="23495" b="23495"/>
                <wp:wrapNone/>
                <wp:docPr id="34"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F923EA8" id="Rectangle 27" o:spid="_x0000_s1026" style="position:absolute;margin-left:343.5pt;margin-top:3.6pt;width:7.15pt;height:7.1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"/>
            </w:pict>
          </mc:Fallback>
        </mc:AlternateContent>
      </w:r>
      <w:r w:rsidRPr="008E13E9">
        <w:rPr>
          <w:rFonts w:ascii="Times New Roman" w:hAnsi="Times New Roman" w:cs="Times New Roman"/>
          <w:noProof/>
          <w:sz w:val="24"/>
          <w:szCs w:val="24"/>
        </w:rPr>
        <mc:AlternateContent>
          <mc:Choice Requires="wps">
            <w:drawing>
              <wp:anchor distT="0" distB="0" distL="114300" distR="114300" simplePos="0" relativeHeight="251686912" behindDoc="0" locked="0" layoutInCell="1" allowOverlap="1" wp14:anchorId="655B8773" wp14:editId="4CD1F5C2">
                <wp:simplePos x="0" y="0"/>
                <wp:positionH relativeFrom="column">
                  <wp:posOffset>3190875</wp:posOffset>
                </wp:positionH>
                <wp:positionV relativeFrom="paragraph">
                  <wp:posOffset>33020</wp:posOffset>
                </wp:positionV>
                <wp:extent cx="90805" cy="90805"/>
                <wp:effectExtent l="0" t="0" r="23495" b="23495"/>
                <wp:wrapNone/>
                <wp:docPr id="33"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1AA5E6F" id="Rectangle 27" o:spid="_x0000_s1026" style="position:absolute;margin-left:251.25pt;margin-top:2.6pt;width:7.15pt;height:7.1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"/>
            </w:pict>
          </mc:Fallback>
        </mc:AlternateContent>
      </w:r>
      <w:r w:rsidRPr="008E13E9">
        <w:rPr>
          <w:rFonts w:ascii="Times New Roman" w:hAnsi="Times New Roman" w:cs="Times New Roman"/>
          <w:noProof/>
          <w:sz w:val="24"/>
          <w:szCs w:val="24"/>
        </w:rPr>
        <mc:AlternateContent>
          <mc:Choice Requires="wps">
            <w:drawing>
              <wp:anchor distT="0" distB="0" distL="114300" distR="114300" simplePos="0" relativeHeight="251684864" behindDoc="0" locked="0" layoutInCell="1" allowOverlap="1" wp14:anchorId="536FF1BB" wp14:editId="3D1C9845">
                <wp:simplePos x="0" y="0"/>
                <wp:positionH relativeFrom="column">
                  <wp:posOffset>2038350</wp:posOffset>
                </wp:positionH>
                <wp:positionV relativeFrom="paragraph">
                  <wp:posOffset>36195</wp:posOffset>
                </wp:positionV>
                <wp:extent cx="90805" cy="90805"/>
                <wp:effectExtent l="0" t="0" r="23495" b="23495"/>
                <wp:wrapNone/>
                <wp:docPr id="32"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42BC69A" id="Rectangle 27" o:spid="_x0000_s1026" style="position:absolute;margin-left:160.5pt;margin-top:2.85pt;width:7.15pt;height:7.1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"/>
            </w:pict>
          </mc:Fallback>
        </mc:AlternateContent>
      </w:r>
      <w:r w:rsidRPr="008E13E9">
        <w:rPr>
          <w:rFonts w:ascii="Times New Roman" w:hAnsi="Times New Roman" w:cs="Times New Roman"/>
          <w:noProof/>
          <w:sz w:val="24"/>
          <w:szCs w:val="24"/>
        </w:rPr>
        <mc:AlternateContent>
          <mc:Choice Requires="wps">
            <w:drawing>
              <wp:anchor distT="0" distB="0" distL="114300" distR="114300" simplePos="0" relativeHeight="251682816" behindDoc="0" locked="0" layoutInCell="1" allowOverlap="1" wp14:anchorId="710682BB" wp14:editId="6A350FD1">
                <wp:simplePos x="0" y="0"/>
                <wp:positionH relativeFrom="column">
                  <wp:posOffset>857250</wp:posOffset>
                </wp:positionH>
                <wp:positionV relativeFrom="paragraph">
                  <wp:posOffset>36195</wp:posOffset>
                </wp:positionV>
                <wp:extent cx="90805" cy="90805"/>
                <wp:effectExtent l="0" t="0" r="23495" b="23495"/>
                <wp:wrapNone/>
                <wp:docPr id="31"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5CC4E71" id="Rectangle 27" o:spid="_x0000_s1026" style="position:absolute;margin-left:67.5pt;margin-top:2.85pt;width:7.15pt;height:7.1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"/>
            </w:pict>
          </mc:Fallback>
        </mc:AlternateContent>
      </w:r>
      <w:r w:rsidRPr="008E13E9">
        <w:rPr>
          <w:rFonts w:ascii="Times New Roman" w:hAnsi="Times New Roman" w:cs="Times New Roman"/>
          <w:sz w:val="24"/>
          <w:szCs w:val="24"/>
        </w:rPr>
        <w:t xml:space="preserve">0-15000          15000-35000         35000-55000         55000-75000         Above 75000      </w:t>
      </w:r>
    </w:p>
    <w:p w14:paraId="39CBFA64" w14:textId="77777777" w:rsidR="00C8062A" w:rsidRPr="008E13E9" w:rsidRDefault="00C8062A" w:rsidP="00190383">
      <w:pPr>
        <w:pStyle w:val="ListParagraph"/>
        <w:spacing w:line="360" w:lineRule="auto"/>
        <w:ind w:left="450"/>
        <w:jc w:val="both"/>
        <w:rPr>
          <w:rFonts w:ascii="Times New Roman" w:hAnsi="Times New Roman" w:cs="Times New Roman"/>
          <w:sz w:val="24"/>
          <w:szCs w:val="24"/>
        </w:rPr>
      </w:pPr>
    </w:p>
    <w:p w14:paraId="7C435BA4" w14:textId="77777777" w:rsidR="00C8062A" w:rsidRPr="008E13E9" w:rsidRDefault="00C8062A" w:rsidP="00190383">
      <w:pPr>
        <w:pStyle w:val="ListParagraph"/>
        <w:spacing w:line="360" w:lineRule="auto"/>
        <w:ind w:left="450"/>
        <w:jc w:val="both"/>
        <w:rPr>
          <w:rFonts w:ascii="Times New Roman" w:hAnsi="Times New Roman" w:cs="Times New Roman"/>
          <w:sz w:val="24"/>
          <w:szCs w:val="24"/>
        </w:rPr>
      </w:pPr>
    </w:p>
    <w:p w14:paraId="60704E0B" w14:textId="261662BD" w:rsidR="00121D84" w:rsidRPr="008E13E9" w:rsidRDefault="00121D84"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lastRenderedPageBreak/>
        <w:t>Part-B</w:t>
      </w:r>
    </w:p>
    <w:p w14:paraId="43D6BBA2" w14:textId="77777777" w:rsidR="00121D84" w:rsidRPr="008E13E9" w:rsidRDefault="00121D84" w:rsidP="00190383">
      <w:pPr>
        <w:spacing w:line="360" w:lineRule="auto"/>
        <w:jc w:val="both"/>
        <w:rPr>
          <w:rFonts w:ascii="Times New Roman" w:hAnsi="Times New Roman" w:cs="Times New Roman"/>
          <w:sz w:val="24"/>
          <w:szCs w:val="24"/>
        </w:rPr>
      </w:pPr>
    </w:p>
    <w:p w14:paraId="7FA54626" w14:textId="71885A8E" w:rsidR="00121D84" w:rsidRPr="008E13E9" w:rsidRDefault="00121D84" w:rsidP="00190383">
      <w:pPr>
        <w:spacing w:line="360" w:lineRule="auto"/>
        <w:rPr>
          <w:rFonts w:ascii="Times New Roman" w:hAnsi="Times New Roman" w:cs="Times New Roman"/>
          <w:sz w:val="24"/>
          <w:szCs w:val="24"/>
        </w:rPr>
      </w:pPr>
      <w:r w:rsidRPr="008E13E9">
        <w:rPr>
          <w:rFonts w:ascii="Times New Roman" w:hAnsi="Times New Roman" w:cs="Times New Roman"/>
          <w:noProof/>
          <w:sz w:val="24"/>
          <w:szCs w:val="24"/>
        </w:rPr>
        <mc:AlternateContent>
          <mc:Choice Requires="wps">
            <w:drawing>
              <wp:anchor distT="0" distB="0" distL="114300" distR="114300" simplePos="0" relativeHeight="251701248" behindDoc="0" locked="0" layoutInCell="1" allowOverlap="1" wp14:anchorId="4EE89046" wp14:editId="1414803D">
                <wp:simplePos x="0" y="0"/>
                <wp:positionH relativeFrom="column">
                  <wp:posOffset>1885315</wp:posOffset>
                </wp:positionH>
                <wp:positionV relativeFrom="paragraph">
                  <wp:posOffset>34290</wp:posOffset>
                </wp:positionV>
                <wp:extent cx="90805" cy="90805"/>
                <wp:effectExtent l="0" t="0" r="23495" b="23495"/>
                <wp:wrapNone/>
                <wp:docPr id="40"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txbx>
                        <w:txbxContent>
                          <w:p w14:paraId="57E1A5B1" w14:textId="77777777" w:rsidR="00121D84" w:rsidRDefault="00121D84" w:rsidP="00121D84">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EE89046" id="_x0000_s1028" style="position:absolute;margin-left:148.45pt;margin-top:2.7pt;width:7.15pt;height:7.1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">
                <v:textbox>
                  <w:txbxContent>
                    <w:p w14:paraId="57E1A5B1" w14:textId="77777777" w:rsidR="00121D84" w:rsidRDefault="00121D84" w:rsidP="00121D84">
                      <w:pPr>
                        <w:jc w:val="center"/>
                      </w:pPr>
                    </w:p>
                  </w:txbxContent>
                </v:textbox>
              </v:rect>
            </w:pict>
          </mc:Fallback>
        </mc:AlternateContent>
      </w:r>
      <w:r w:rsidRPr="008E13E9">
        <w:rPr>
          <w:rFonts w:ascii="Times New Roman" w:hAnsi="Times New Roman" w:cs="Times New Roman"/>
          <w:sz w:val="24"/>
          <w:szCs w:val="24"/>
        </w:rPr>
        <w:t>Please give tick “√” mark on “    ” sign beside your answer.</w:t>
      </w:r>
    </w:p>
    <w:p w14:paraId="16256E48" w14:textId="4A56D541" w:rsidR="00FF439B" w:rsidRPr="008E13E9" w:rsidRDefault="00C85FFA" w:rsidP="00190383">
      <w:pPr>
        <w:pStyle w:val="ListParagraph"/>
        <w:numPr>
          <w:ilvl w:val="0"/>
          <w:numId w:val="11"/>
        </w:numPr>
        <w:spacing w:line="360" w:lineRule="auto"/>
        <w:rPr>
          <w:rFonts w:ascii="Times New Roman" w:hAnsi="Times New Roman" w:cs="Times New Roman"/>
          <w:sz w:val="24"/>
          <w:szCs w:val="24"/>
        </w:rPr>
      </w:pPr>
      <w:r w:rsidRPr="008E13E9">
        <w:rPr>
          <w:rFonts w:ascii="Times New Roman" w:hAnsi="Times New Roman" w:cs="Times New Roman"/>
          <w:sz w:val="24"/>
          <w:szCs w:val="24"/>
        </w:rPr>
        <w:t>From which sources have you got information about SEBL loan offering?</w:t>
      </w:r>
    </w:p>
    <w:p w14:paraId="2A521B5A" w14:textId="7DCCF470" w:rsidR="0043375E" w:rsidRPr="008E13E9" w:rsidRDefault="0043375E" w:rsidP="00190383">
      <w:pPr>
        <w:pStyle w:val="ListParagraph"/>
        <w:spacing w:line="360" w:lineRule="auto"/>
        <w:ind w:left="450"/>
        <w:rPr>
          <w:rFonts w:ascii="Times New Roman" w:hAnsi="Times New Roman" w:cs="Times New Roman"/>
          <w:sz w:val="24"/>
          <w:szCs w:val="24"/>
        </w:rPr>
      </w:pPr>
      <w:r w:rsidRPr="008E13E9">
        <w:rPr>
          <w:rFonts w:ascii="Times New Roman" w:hAnsi="Times New Roman" w:cs="Times New Roman"/>
          <w:noProof/>
          <w:sz w:val="24"/>
          <w:szCs w:val="24"/>
        </w:rPr>
        <mc:AlternateContent>
          <mc:Choice Requires="wps">
            <w:drawing>
              <wp:anchor distT="0" distB="0" distL="114300" distR="114300" simplePos="0" relativeHeight="251699200" behindDoc="0" locked="0" layoutInCell="1" allowOverlap="1" wp14:anchorId="374578FE" wp14:editId="35F81CDB">
                <wp:simplePos x="0" y="0"/>
                <wp:positionH relativeFrom="column">
                  <wp:posOffset>4467225</wp:posOffset>
                </wp:positionH>
                <wp:positionV relativeFrom="paragraph">
                  <wp:posOffset>62865</wp:posOffset>
                </wp:positionV>
                <wp:extent cx="90805" cy="90805"/>
                <wp:effectExtent l="0" t="0" r="23495" b="23495"/>
                <wp:wrapNone/>
                <wp:docPr id="39"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7E59526" id="Rectangle 27" o:spid="_x0000_s1026" style="position:absolute;margin-left:351.75pt;margin-top:4.95pt;width:7.15pt;height:7.1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"/>
            </w:pict>
          </mc:Fallback>
        </mc:AlternateContent>
      </w:r>
      <w:r w:rsidRPr="008E13E9">
        <w:rPr>
          <w:rFonts w:ascii="Times New Roman" w:hAnsi="Times New Roman" w:cs="Times New Roman"/>
          <w:noProof/>
          <w:sz w:val="24"/>
          <w:szCs w:val="24"/>
        </w:rPr>
        <mc:AlternateContent>
          <mc:Choice Requires="wps">
            <w:drawing>
              <wp:anchor distT="0" distB="0" distL="114300" distR="114300" simplePos="0" relativeHeight="251697152" behindDoc="0" locked="0" layoutInCell="1" allowOverlap="1" wp14:anchorId="0940A4CF" wp14:editId="68D02E19">
                <wp:simplePos x="0" y="0"/>
                <wp:positionH relativeFrom="column">
                  <wp:posOffset>3457575</wp:posOffset>
                </wp:positionH>
                <wp:positionV relativeFrom="paragraph">
                  <wp:posOffset>62865</wp:posOffset>
                </wp:positionV>
                <wp:extent cx="90805" cy="90805"/>
                <wp:effectExtent l="0" t="0" r="23495" b="23495"/>
                <wp:wrapNone/>
                <wp:docPr id="38"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85220C6" id="Rectangle 27" o:spid="_x0000_s1026" style="position:absolute;margin-left:272.25pt;margin-top:4.95pt;width:7.15pt;height:7.1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"/>
            </w:pict>
          </mc:Fallback>
        </mc:AlternateContent>
      </w:r>
      <w:r w:rsidRPr="008E13E9">
        <w:rPr>
          <w:rFonts w:ascii="Times New Roman" w:hAnsi="Times New Roman" w:cs="Times New Roman"/>
          <w:noProof/>
          <w:sz w:val="24"/>
          <w:szCs w:val="24"/>
        </w:rPr>
        <mc:AlternateContent>
          <mc:Choice Requires="wps">
            <w:drawing>
              <wp:anchor distT="0" distB="0" distL="114300" distR="114300" simplePos="0" relativeHeight="251695104" behindDoc="0" locked="0" layoutInCell="1" allowOverlap="1" wp14:anchorId="6F352B36" wp14:editId="17C5C824">
                <wp:simplePos x="0" y="0"/>
                <wp:positionH relativeFrom="column">
                  <wp:posOffset>2409825</wp:posOffset>
                </wp:positionH>
                <wp:positionV relativeFrom="paragraph">
                  <wp:posOffset>61595</wp:posOffset>
                </wp:positionV>
                <wp:extent cx="90805" cy="90805"/>
                <wp:effectExtent l="0" t="0" r="23495" b="23495"/>
                <wp:wrapNone/>
                <wp:docPr id="3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6EC5492" id="Rectangle 27" o:spid="_x0000_s1026" style="position:absolute;margin-left:189.75pt;margin-top:4.85pt;width:7.15pt;height:7.1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"/>
            </w:pict>
          </mc:Fallback>
        </mc:AlternateContent>
      </w:r>
      <w:r w:rsidRPr="008E13E9">
        <w:rPr>
          <w:rFonts w:ascii="Times New Roman" w:hAnsi="Times New Roman" w:cs="Times New Roman"/>
          <w:noProof/>
          <w:sz w:val="24"/>
          <w:szCs w:val="24"/>
        </w:rPr>
        <mc:AlternateContent>
          <mc:Choice Requires="wps">
            <w:drawing>
              <wp:anchor distT="0" distB="0" distL="114300" distR="114300" simplePos="0" relativeHeight="251693056" behindDoc="0" locked="0" layoutInCell="1" allowOverlap="1" wp14:anchorId="0F319C48" wp14:editId="2278D460">
                <wp:simplePos x="0" y="0"/>
                <wp:positionH relativeFrom="column">
                  <wp:posOffset>1343025</wp:posOffset>
                </wp:positionH>
                <wp:positionV relativeFrom="paragraph">
                  <wp:posOffset>66040</wp:posOffset>
                </wp:positionV>
                <wp:extent cx="90805" cy="90805"/>
                <wp:effectExtent l="0" t="0" r="23495" b="23495"/>
                <wp:wrapNone/>
                <wp:docPr id="36"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C0A6176" id="Rectangle 27" o:spid="_x0000_s1026" style="position:absolute;margin-left:105.75pt;margin-top:5.2pt;width:7.15pt;height:7.1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"/>
            </w:pict>
          </mc:Fallback>
        </mc:AlternateContent>
      </w:r>
      <w:r w:rsidRPr="008E13E9">
        <w:rPr>
          <w:rFonts w:ascii="Times New Roman" w:hAnsi="Times New Roman" w:cs="Times New Roman"/>
          <w:sz w:val="24"/>
          <w:szCs w:val="24"/>
        </w:rPr>
        <w:t>Business People                Friends                Family                 others</w:t>
      </w:r>
    </w:p>
    <w:p w14:paraId="0505AB80" w14:textId="77777777" w:rsidR="00121D84" w:rsidRPr="008E13E9" w:rsidRDefault="00B1675E" w:rsidP="00190383">
      <w:pPr>
        <w:pStyle w:val="ListParagraph"/>
        <w:numPr>
          <w:ilvl w:val="0"/>
          <w:numId w:val="11"/>
        </w:numPr>
        <w:spacing w:line="360" w:lineRule="auto"/>
        <w:rPr>
          <w:rFonts w:ascii="Times New Roman" w:hAnsi="Times New Roman" w:cs="Times New Roman"/>
          <w:sz w:val="24"/>
          <w:szCs w:val="24"/>
        </w:rPr>
      </w:pPr>
      <w:r w:rsidRPr="008E13E9">
        <w:rPr>
          <w:rFonts w:ascii="Times New Roman" w:hAnsi="Times New Roman" w:cs="Times New Roman"/>
          <w:sz w:val="24"/>
          <w:szCs w:val="24"/>
        </w:rPr>
        <w:t>Is there any relationship between loyalty and credit policies?</w:t>
      </w:r>
    </w:p>
    <w:p w14:paraId="36D3945A" w14:textId="2F02E9F4" w:rsidR="00121D84" w:rsidRPr="008E13E9" w:rsidRDefault="00121D84" w:rsidP="00190383">
      <w:pPr>
        <w:pStyle w:val="ListParagraph"/>
        <w:spacing w:line="360" w:lineRule="auto"/>
        <w:ind w:left="450"/>
        <w:rPr>
          <w:rFonts w:ascii="Times New Roman" w:hAnsi="Times New Roman" w:cs="Times New Roman"/>
          <w:sz w:val="24"/>
          <w:szCs w:val="24"/>
        </w:rPr>
      </w:pPr>
      <w:r w:rsidRPr="008E13E9">
        <w:rPr>
          <w:rFonts w:ascii="Times New Roman" w:hAnsi="Times New Roman" w:cs="Times New Roman"/>
          <w:noProof/>
        </w:rPr>
        <mc:AlternateContent>
          <mc:Choice Requires="wps">
            <w:drawing>
              <wp:anchor distT="0" distB="0" distL="114300" distR="114300" simplePos="0" relativeHeight="251703296" behindDoc="0" locked="0" layoutInCell="1" allowOverlap="1" wp14:anchorId="6DEF040E" wp14:editId="38507107">
                <wp:simplePos x="0" y="0"/>
                <wp:positionH relativeFrom="column">
                  <wp:posOffset>800100</wp:posOffset>
                </wp:positionH>
                <wp:positionV relativeFrom="paragraph">
                  <wp:posOffset>73660</wp:posOffset>
                </wp:positionV>
                <wp:extent cx="90805" cy="90805"/>
                <wp:effectExtent l="0" t="0" r="23495" b="23495"/>
                <wp:wrapNone/>
                <wp:docPr id="41"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64E8949" id="Rectangle 27" o:spid="_x0000_s1026" style="position:absolute;margin-left:63pt;margin-top:5.8pt;width:7.15pt;height:7.1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"/>
            </w:pict>
          </mc:Fallback>
        </mc:AlternateContent>
      </w:r>
      <w:r w:rsidRPr="008E13E9">
        <w:rPr>
          <w:rFonts w:ascii="Times New Roman" w:hAnsi="Times New Roman" w:cs="Times New Roman"/>
          <w:noProof/>
        </w:rPr>
        <mc:AlternateContent>
          <mc:Choice Requires="wps">
            <w:drawing>
              <wp:anchor distT="0" distB="0" distL="114300" distR="114300" simplePos="0" relativeHeight="251704320" behindDoc="0" locked="0" layoutInCell="1" allowOverlap="1" wp14:anchorId="6BDA7064" wp14:editId="377EF716">
                <wp:simplePos x="0" y="0"/>
                <wp:positionH relativeFrom="column">
                  <wp:posOffset>2452370</wp:posOffset>
                </wp:positionH>
                <wp:positionV relativeFrom="paragraph">
                  <wp:posOffset>64135</wp:posOffset>
                </wp:positionV>
                <wp:extent cx="90805" cy="90805"/>
                <wp:effectExtent l="0" t="0" r="23495" b="23495"/>
                <wp:wrapNone/>
                <wp:docPr id="42"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2160BE2" id="Rectangle 28" o:spid="_x0000_s1026" style="position:absolute;margin-left:193.1pt;margin-top:5.05pt;width:7.15pt;height:7.1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"/>
            </w:pict>
          </mc:Fallback>
        </mc:AlternateContent>
      </w:r>
      <w:r w:rsidRPr="008E13E9">
        <w:rPr>
          <w:rFonts w:ascii="Times New Roman" w:hAnsi="Times New Roman" w:cs="Times New Roman"/>
          <w:sz w:val="24"/>
          <w:szCs w:val="24"/>
        </w:rPr>
        <w:t xml:space="preserve">Agree    </w:t>
      </w:r>
      <w:r w:rsidRPr="008E13E9">
        <w:rPr>
          <w:rFonts w:ascii="Times New Roman" w:hAnsi="Times New Roman" w:cs="Times New Roman"/>
          <w:sz w:val="24"/>
          <w:szCs w:val="24"/>
        </w:rPr>
        <w:tab/>
      </w:r>
      <w:r w:rsidRPr="008E13E9">
        <w:rPr>
          <w:rFonts w:ascii="Times New Roman" w:hAnsi="Times New Roman" w:cs="Times New Roman"/>
          <w:sz w:val="24"/>
          <w:szCs w:val="24"/>
        </w:rPr>
        <w:tab/>
      </w:r>
      <w:r w:rsidRPr="008E13E9">
        <w:rPr>
          <w:rFonts w:ascii="Times New Roman" w:hAnsi="Times New Roman" w:cs="Times New Roman"/>
          <w:sz w:val="24"/>
          <w:szCs w:val="24"/>
        </w:rPr>
        <w:tab/>
        <w:t xml:space="preserve">Disagree    </w:t>
      </w:r>
    </w:p>
    <w:p w14:paraId="4821DFC5" w14:textId="6A79819F" w:rsidR="00121D84" w:rsidRPr="008E13E9" w:rsidRDefault="001E2B8A" w:rsidP="00190383">
      <w:pPr>
        <w:pStyle w:val="ListParagraph"/>
        <w:numPr>
          <w:ilvl w:val="0"/>
          <w:numId w:val="11"/>
        </w:numPr>
        <w:spacing w:line="360" w:lineRule="auto"/>
        <w:rPr>
          <w:rFonts w:ascii="Times New Roman" w:hAnsi="Times New Roman" w:cs="Times New Roman"/>
          <w:sz w:val="24"/>
          <w:szCs w:val="24"/>
        </w:rPr>
      </w:pPr>
      <w:r w:rsidRPr="008E13E9">
        <w:rPr>
          <w:rFonts w:ascii="Times New Roman" w:hAnsi="Times New Roman" w:cs="Times New Roman"/>
          <w:sz w:val="24"/>
          <w:szCs w:val="24"/>
        </w:rPr>
        <w:t>Polices applied by the Southeast Bank.</w:t>
      </w:r>
    </w:p>
    <w:tbl>
      <w:tblPr>
        <w:tblStyle w:val="PlainTable5"/>
        <w:tblW w:w="9692" w:type="dxa"/>
        <w:tblLook w:val="04A0" w:firstRow="1" w:lastRow="0" w:firstColumn="1" w:lastColumn="0" w:noHBand="0" w:noVBand="1"/>
      </w:tblPr>
      <w:tblGrid>
        <w:gridCol w:w="3320"/>
        <w:gridCol w:w="3133"/>
        <w:gridCol w:w="3239"/>
      </w:tblGrid>
      <w:tr w:rsidR="00121D84" w:rsidRPr="008E13E9" w14:paraId="2DB2A447" w14:textId="77777777" w:rsidTr="001E2B8A">
        <w:trPr>
          <w:cnfStyle w:val="100000000000" w:firstRow="1" w:lastRow="0" w:firstColumn="0" w:lastColumn="0" w:oddVBand="0" w:evenVBand="0" w:oddHBand="0" w:evenHBand="0" w:firstRowFirstColumn="0" w:firstRowLastColumn="0" w:lastRowFirstColumn="0" w:lastRowLastColumn="0"/>
          <w:trHeight w:val="838"/>
        </w:trPr>
        <w:tc>
          <w:tcPr>
            <w:cnfStyle w:val="001000000100" w:firstRow="0" w:lastRow="0" w:firstColumn="1" w:lastColumn="0" w:oddVBand="0" w:evenVBand="0" w:oddHBand="0" w:evenHBand="0" w:firstRowFirstColumn="1" w:firstRowLastColumn="0" w:lastRowFirstColumn="0" w:lastRowLastColumn="0"/>
            <w:tcW w:w="3320" w:type="dxa"/>
          </w:tcPr>
          <w:p w14:paraId="6E96AF7B" w14:textId="6A24F01A" w:rsidR="00121D84" w:rsidRPr="008E13E9" w:rsidRDefault="00121D84" w:rsidP="00190383">
            <w:pPr>
              <w:spacing w:line="360" w:lineRule="auto"/>
              <w:jc w:val="center"/>
              <w:rPr>
                <w:rFonts w:ascii="Times New Roman" w:hAnsi="Times New Roman" w:cs="Times New Roman"/>
                <w:sz w:val="24"/>
                <w:szCs w:val="24"/>
              </w:rPr>
            </w:pPr>
            <w:r w:rsidRPr="008E13E9">
              <w:rPr>
                <w:rFonts w:ascii="Times New Roman" w:hAnsi="Times New Roman" w:cs="Times New Roman"/>
                <w:sz w:val="24"/>
                <w:szCs w:val="24"/>
              </w:rPr>
              <w:t>Policy</w:t>
            </w:r>
          </w:p>
        </w:tc>
        <w:tc>
          <w:tcPr>
            <w:tcW w:w="3133" w:type="dxa"/>
          </w:tcPr>
          <w:p w14:paraId="25D6EDCF" w14:textId="2873A3D1" w:rsidR="00121D84" w:rsidRPr="008E13E9" w:rsidRDefault="00121D84" w:rsidP="00190383">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E13E9">
              <w:rPr>
                <w:rFonts w:ascii="Times New Roman" w:hAnsi="Times New Roman" w:cs="Times New Roman"/>
                <w:sz w:val="24"/>
                <w:szCs w:val="24"/>
              </w:rPr>
              <w:t>Agree</w:t>
            </w:r>
          </w:p>
        </w:tc>
        <w:tc>
          <w:tcPr>
            <w:tcW w:w="3239" w:type="dxa"/>
          </w:tcPr>
          <w:p w14:paraId="416DD5DF" w14:textId="77777777" w:rsidR="00121D84" w:rsidRPr="008E13E9" w:rsidRDefault="00121D84" w:rsidP="00190383">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E13E9">
              <w:rPr>
                <w:rFonts w:ascii="Times New Roman" w:hAnsi="Times New Roman" w:cs="Times New Roman"/>
                <w:sz w:val="24"/>
                <w:szCs w:val="24"/>
              </w:rPr>
              <w:t>Disagree</w:t>
            </w:r>
          </w:p>
        </w:tc>
      </w:tr>
      <w:tr w:rsidR="001E2B8A" w:rsidRPr="008E13E9" w14:paraId="53BF430C" w14:textId="77777777" w:rsidTr="001E2B8A">
        <w:trPr>
          <w:cnfStyle w:val="000000100000" w:firstRow="0" w:lastRow="0" w:firstColumn="0" w:lastColumn="0" w:oddVBand="0" w:evenVBand="0" w:oddHBand="1" w:evenHBand="0" w:firstRowFirstColumn="0" w:firstRowLastColumn="0" w:lastRowFirstColumn="0" w:lastRowLastColumn="0"/>
          <w:trHeight w:val="449"/>
        </w:trPr>
        <w:tc>
          <w:tcPr>
            <w:cnfStyle w:val="001000000000" w:firstRow="0" w:lastRow="0" w:firstColumn="1" w:lastColumn="0" w:oddVBand="0" w:evenVBand="0" w:oddHBand="0" w:evenHBand="0" w:firstRowFirstColumn="0" w:firstRowLastColumn="0" w:lastRowFirstColumn="0" w:lastRowLastColumn="0"/>
            <w:tcW w:w="3320" w:type="dxa"/>
          </w:tcPr>
          <w:p w14:paraId="4609B2B0" w14:textId="77777777" w:rsidR="001E2B8A" w:rsidRPr="008E13E9" w:rsidRDefault="001E2B8A"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Policy on credit period</w:t>
            </w:r>
          </w:p>
          <w:p w14:paraId="7D18D4AD" w14:textId="77777777" w:rsidR="001E2B8A" w:rsidRPr="008E13E9" w:rsidRDefault="001E2B8A" w:rsidP="00190383">
            <w:pPr>
              <w:spacing w:line="360" w:lineRule="auto"/>
              <w:jc w:val="both"/>
              <w:rPr>
                <w:rFonts w:ascii="Times New Roman" w:hAnsi="Times New Roman" w:cs="Times New Roman"/>
                <w:sz w:val="24"/>
                <w:szCs w:val="24"/>
              </w:rPr>
            </w:pPr>
          </w:p>
        </w:tc>
        <w:tc>
          <w:tcPr>
            <w:tcW w:w="3133" w:type="dxa"/>
          </w:tcPr>
          <w:p w14:paraId="7694865D" w14:textId="77605FC4" w:rsidR="001E2B8A" w:rsidRPr="008E13E9" w:rsidRDefault="001E2B8A" w:rsidP="001903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E13E9">
              <w:rPr>
                <w:rFonts w:ascii="Times New Roman" w:hAnsi="Times New Roman" w:cs="Times New Roman"/>
                <w:noProof/>
              </w:rPr>
              <mc:AlternateContent>
                <mc:Choice Requires="wps">
                  <w:drawing>
                    <wp:anchor distT="0" distB="0" distL="114300" distR="114300" simplePos="0" relativeHeight="251706368" behindDoc="0" locked="0" layoutInCell="1" allowOverlap="1" wp14:anchorId="3CA21171" wp14:editId="4743F9EB">
                      <wp:simplePos x="0" y="0"/>
                      <wp:positionH relativeFrom="column">
                        <wp:posOffset>887095</wp:posOffset>
                      </wp:positionH>
                      <wp:positionV relativeFrom="paragraph">
                        <wp:posOffset>198120</wp:posOffset>
                      </wp:positionV>
                      <wp:extent cx="90805" cy="90805"/>
                      <wp:effectExtent l="0" t="0" r="23495" b="23495"/>
                      <wp:wrapNone/>
                      <wp:docPr id="43"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475C521" id="Rectangle 27" o:spid="_x0000_s1026" style="position:absolute;margin-left:69.85pt;margin-top:15.6pt;width:7.15pt;height:7.1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"/>
                  </w:pict>
                </mc:Fallback>
              </mc:AlternateContent>
            </w:r>
          </w:p>
        </w:tc>
        <w:tc>
          <w:tcPr>
            <w:tcW w:w="3239" w:type="dxa"/>
          </w:tcPr>
          <w:p w14:paraId="2CF87C24" w14:textId="200CEEB5" w:rsidR="001E2B8A" w:rsidRPr="008E13E9" w:rsidRDefault="001E2B8A" w:rsidP="001903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E13E9">
              <w:rPr>
                <w:rFonts w:ascii="Times New Roman" w:hAnsi="Times New Roman" w:cs="Times New Roman"/>
                <w:noProof/>
              </w:rPr>
              <mc:AlternateContent>
                <mc:Choice Requires="wps">
                  <w:drawing>
                    <wp:anchor distT="0" distB="0" distL="114300" distR="114300" simplePos="0" relativeHeight="251708416" behindDoc="0" locked="0" layoutInCell="1" allowOverlap="1" wp14:anchorId="2B2E694D" wp14:editId="5E9A8A4F">
                      <wp:simplePos x="0" y="0"/>
                      <wp:positionH relativeFrom="column">
                        <wp:posOffset>922020</wp:posOffset>
                      </wp:positionH>
                      <wp:positionV relativeFrom="paragraph">
                        <wp:posOffset>189865</wp:posOffset>
                      </wp:positionV>
                      <wp:extent cx="90805" cy="90805"/>
                      <wp:effectExtent l="0" t="0" r="23495" b="23495"/>
                      <wp:wrapNone/>
                      <wp:docPr id="45"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txbx>
                              <w:txbxContent>
                                <w:p w14:paraId="7E34EE7B" w14:textId="54865E3E" w:rsidR="001E2B8A" w:rsidRDefault="001E2B8A" w:rsidP="001E2B8A">
                                  <w:pPr>
                                    <w:jc w:val="center"/>
                                  </w:pPr>
                                  <w:r>
                                    <w:t>0000000000000000000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B2E694D" id="_x0000_s1029" style="position:absolute;left:0;text-align:left;margin-left:72.6pt;margin-top:14.95pt;width:7.15pt;height:7.1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">
                      <v:textbox>
                        <w:txbxContent>
                          <w:p w14:paraId="7E34EE7B" w14:textId="54865E3E" w:rsidR="001E2B8A" w:rsidRDefault="001E2B8A" w:rsidP="001E2B8A">
                            <w:pPr>
                              <w:jc w:val="center"/>
                            </w:pPr>
                            <w:r>
                              <w:t>0000000000000000000</w:t>
                            </w:r>
                          </w:p>
                        </w:txbxContent>
                      </v:textbox>
                    </v:rect>
                  </w:pict>
                </mc:Fallback>
              </mc:AlternateContent>
            </w:r>
          </w:p>
        </w:tc>
      </w:tr>
      <w:tr w:rsidR="001E2B8A" w:rsidRPr="008E13E9" w14:paraId="0FD1EAC3" w14:textId="77777777" w:rsidTr="001E2B8A">
        <w:trPr>
          <w:trHeight w:val="913"/>
        </w:trPr>
        <w:tc>
          <w:tcPr>
            <w:cnfStyle w:val="001000000000" w:firstRow="0" w:lastRow="0" w:firstColumn="1" w:lastColumn="0" w:oddVBand="0" w:evenVBand="0" w:oddHBand="0" w:evenHBand="0" w:firstRowFirstColumn="0" w:firstRowLastColumn="0" w:lastRowFirstColumn="0" w:lastRowLastColumn="0"/>
            <w:tcW w:w="3320" w:type="dxa"/>
          </w:tcPr>
          <w:p w14:paraId="6B7C189F" w14:textId="77777777" w:rsidR="001E2B8A" w:rsidRPr="008E13E9" w:rsidRDefault="001E2B8A"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Policy for extending the credit to the borrower.</w:t>
            </w:r>
          </w:p>
          <w:p w14:paraId="12C96FDE" w14:textId="77777777" w:rsidR="001E2B8A" w:rsidRPr="008E13E9" w:rsidRDefault="001E2B8A" w:rsidP="00190383">
            <w:pPr>
              <w:spacing w:line="360" w:lineRule="auto"/>
              <w:jc w:val="both"/>
              <w:rPr>
                <w:rFonts w:ascii="Times New Roman" w:hAnsi="Times New Roman" w:cs="Times New Roman"/>
                <w:sz w:val="24"/>
                <w:szCs w:val="24"/>
              </w:rPr>
            </w:pPr>
          </w:p>
        </w:tc>
        <w:tc>
          <w:tcPr>
            <w:tcW w:w="3133" w:type="dxa"/>
          </w:tcPr>
          <w:p w14:paraId="198CAFD0" w14:textId="2982B7F4" w:rsidR="001E2B8A" w:rsidRPr="008E13E9" w:rsidRDefault="001E2B8A" w:rsidP="001903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E13E9">
              <w:rPr>
                <w:rFonts w:ascii="Times New Roman" w:hAnsi="Times New Roman" w:cs="Times New Roman"/>
                <w:noProof/>
              </w:rPr>
              <mc:AlternateContent>
                <mc:Choice Requires="wps">
                  <w:drawing>
                    <wp:anchor distT="0" distB="0" distL="114300" distR="114300" simplePos="0" relativeHeight="251710464" behindDoc="0" locked="0" layoutInCell="1" allowOverlap="1" wp14:anchorId="16D7E050" wp14:editId="72C51A47">
                      <wp:simplePos x="0" y="0"/>
                      <wp:positionH relativeFrom="column">
                        <wp:posOffset>887095</wp:posOffset>
                      </wp:positionH>
                      <wp:positionV relativeFrom="paragraph">
                        <wp:posOffset>198120</wp:posOffset>
                      </wp:positionV>
                      <wp:extent cx="90805" cy="90805"/>
                      <wp:effectExtent l="0" t="0" r="23495" b="23495"/>
                      <wp:wrapNone/>
                      <wp:docPr id="46"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77D5B12" id="Rectangle 27" o:spid="_x0000_s1026" style="position:absolute;margin-left:69.85pt;margin-top:15.6pt;width:7.15pt;height:7.1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"/>
                  </w:pict>
                </mc:Fallback>
              </mc:AlternateContent>
            </w:r>
          </w:p>
        </w:tc>
        <w:tc>
          <w:tcPr>
            <w:tcW w:w="3239" w:type="dxa"/>
          </w:tcPr>
          <w:p w14:paraId="7AF478F9" w14:textId="40CBB37B" w:rsidR="001E2B8A" w:rsidRPr="008E13E9" w:rsidRDefault="001E2B8A" w:rsidP="001903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E13E9">
              <w:rPr>
                <w:rFonts w:ascii="Times New Roman" w:hAnsi="Times New Roman" w:cs="Times New Roman"/>
                <w:noProof/>
              </w:rPr>
              <mc:AlternateContent>
                <mc:Choice Requires="wps">
                  <w:drawing>
                    <wp:anchor distT="0" distB="0" distL="114300" distR="114300" simplePos="0" relativeHeight="251711488" behindDoc="0" locked="0" layoutInCell="1" allowOverlap="1" wp14:anchorId="61B15657" wp14:editId="6B4A2D95">
                      <wp:simplePos x="0" y="0"/>
                      <wp:positionH relativeFrom="column">
                        <wp:posOffset>922020</wp:posOffset>
                      </wp:positionH>
                      <wp:positionV relativeFrom="paragraph">
                        <wp:posOffset>189865</wp:posOffset>
                      </wp:positionV>
                      <wp:extent cx="90805" cy="90805"/>
                      <wp:effectExtent l="0" t="0" r="23495" b="23495"/>
                      <wp:wrapNone/>
                      <wp:docPr id="47"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txbx>
                              <w:txbxContent>
                                <w:p w14:paraId="787C3102" w14:textId="77777777" w:rsidR="001E2B8A" w:rsidRDefault="001E2B8A" w:rsidP="001E2B8A">
                                  <w:pPr>
                                    <w:jc w:val="center"/>
                                  </w:pPr>
                                  <w:r>
                                    <w:t>0000000000000000000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1B15657" id="_x0000_s1030" style="position:absolute;left:0;text-align:left;margin-left:72.6pt;margin-top:14.95pt;width:7.15pt;height:7.1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">
                      <v:textbox>
                        <w:txbxContent>
                          <w:p w14:paraId="787C3102" w14:textId="77777777" w:rsidR="001E2B8A" w:rsidRDefault="001E2B8A" w:rsidP="001E2B8A">
                            <w:pPr>
                              <w:jc w:val="center"/>
                            </w:pPr>
                            <w:r>
                              <w:t>0000000000000000000</w:t>
                            </w:r>
                          </w:p>
                        </w:txbxContent>
                      </v:textbox>
                    </v:rect>
                  </w:pict>
                </mc:Fallback>
              </mc:AlternateContent>
            </w:r>
          </w:p>
        </w:tc>
      </w:tr>
      <w:tr w:rsidR="001E2B8A" w:rsidRPr="008E13E9" w14:paraId="77CA0242" w14:textId="77777777" w:rsidTr="001E2B8A">
        <w:trPr>
          <w:cnfStyle w:val="000000100000" w:firstRow="0" w:lastRow="0" w:firstColumn="0" w:lastColumn="0" w:oddVBand="0" w:evenVBand="0" w:oddHBand="1" w:evenHBand="0" w:firstRowFirstColumn="0" w:firstRowLastColumn="0" w:lastRowFirstColumn="0" w:lastRowLastColumn="0"/>
          <w:trHeight w:val="677"/>
        </w:trPr>
        <w:tc>
          <w:tcPr>
            <w:cnfStyle w:val="001000000000" w:firstRow="0" w:lastRow="0" w:firstColumn="1" w:lastColumn="0" w:oddVBand="0" w:evenVBand="0" w:oddHBand="0" w:evenHBand="0" w:firstRowFirstColumn="0" w:firstRowLastColumn="0" w:lastRowFirstColumn="0" w:lastRowLastColumn="0"/>
            <w:tcW w:w="3320" w:type="dxa"/>
          </w:tcPr>
          <w:p w14:paraId="0327E986" w14:textId="77777777" w:rsidR="001E2B8A" w:rsidRPr="008E13E9" w:rsidRDefault="001E2B8A"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policy on lending interest rates.</w:t>
            </w:r>
          </w:p>
          <w:p w14:paraId="2D367360" w14:textId="77777777" w:rsidR="001E2B8A" w:rsidRPr="008E13E9" w:rsidRDefault="001E2B8A" w:rsidP="00190383">
            <w:pPr>
              <w:spacing w:line="360" w:lineRule="auto"/>
              <w:jc w:val="both"/>
              <w:rPr>
                <w:rFonts w:ascii="Times New Roman" w:hAnsi="Times New Roman" w:cs="Times New Roman"/>
                <w:sz w:val="24"/>
                <w:szCs w:val="24"/>
              </w:rPr>
            </w:pPr>
          </w:p>
        </w:tc>
        <w:tc>
          <w:tcPr>
            <w:tcW w:w="3133" w:type="dxa"/>
          </w:tcPr>
          <w:p w14:paraId="7DD33534" w14:textId="32F3FDA3" w:rsidR="001E2B8A" w:rsidRPr="008E13E9" w:rsidRDefault="001E2B8A" w:rsidP="001903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E13E9">
              <w:rPr>
                <w:rFonts w:ascii="Times New Roman" w:hAnsi="Times New Roman" w:cs="Times New Roman"/>
                <w:noProof/>
              </w:rPr>
              <mc:AlternateContent>
                <mc:Choice Requires="wps">
                  <w:drawing>
                    <wp:anchor distT="0" distB="0" distL="114300" distR="114300" simplePos="0" relativeHeight="251713536" behindDoc="0" locked="0" layoutInCell="1" allowOverlap="1" wp14:anchorId="555637D8" wp14:editId="67A94D4E">
                      <wp:simplePos x="0" y="0"/>
                      <wp:positionH relativeFrom="column">
                        <wp:posOffset>887095</wp:posOffset>
                      </wp:positionH>
                      <wp:positionV relativeFrom="paragraph">
                        <wp:posOffset>198120</wp:posOffset>
                      </wp:positionV>
                      <wp:extent cx="90805" cy="90805"/>
                      <wp:effectExtent l="0" t="0" r="23495" b="23495"/>
                      <wp:wrapNone/>
                      <wp:docPr id="50"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5B20F22" id="Rectangle 27" o:spid="_x0000_s1026" style="position:absolute;margin-left:69.85pt;margin-top:15.6pt;width:7.15pt;height:7.1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"/>
                  </w:pict>
                </mc:Fallback>
              </mc:AlternateContent>
            </w:r>
          </w:p>
        </w:tc>
        <w:tc>
          <w:tcPr>
            <w:tcW w:w="3239" w:type="dxa"/>
          </w:tcPr>
          <w:p w14:paraId="4D455490" w14:textId="4A7FE84F" w:rsidR="001E2B8A" w:rsidRPr="008E13E9" w:rsidRDefault="001E2B8A" w:rsidP="001903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E13E9">
              <w:rPr>
                <w:rFonts w:ascii="Times New Roman" w:hAnsi="Times New Roman" w:cs="Times New Roman"/>
                <w:noProof/>
              </w:rPr>
              <mc:AlternateContent>
                <mc:Choice Requires="wps">
                  <w:drawing>
                    <wp:anchor distT="0" distB="0" distL="114300" distR="114300" simplePos="0" relativeHeight="251714560" behindDoc="0" locked="0" layoutInCell="1" allowOverlap="1" wp14:anchorId="2800098D" wp14:editId="247B3174">
                      <wp:simplePos x="0" y="0"/>
                      <wp:positionH relativeFrom="column">
                        <wp:posOffset>922020</wp:posOffset>
                      </wp:positionH>
                      <wp:positionV relativeFrom="paragraph">
                        <wp:posOffset>189865</wp:posOffset>
                      </wp:positionV>
                      <wp:extent cx="90805" cy="90805"/>
                      <wp:effectExtent l="0" t="0" r="23495" b="23495"/>
                      <wp:wrapNone/>
                      <wp:docPr id="51"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txbx>
                              <w:txbxContent>
                                <w:p w14:paraId="70F1B0F5" w14:textId="77777777" w:rsidR="001E2B8A" w:rsidRDefault="001E2B8A" w:rsidP="001E2B8A">
                                  <w:pPr>
                                    <w:jc w:val="center"/>
                                  </w:pPr>
                                  <w:r>
                                    <w:t>0000000000000000000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800098D" id="_x0000_s1031" style="position:absolute;left:0;text-align:left;margin-left:72.6pt;margin-top:14.95pt;width:7.15pt;height:7.1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">
                      <v:textbox>
                        <w:txbxContent>
                          <w:p w14:paraId="70F1B0F5" w14:textId="77777777" w:rsidR="001E2B8A" w:rsidRDefault="001E2B8A" w:rsidP="001E2B8A">
                            <w:pPr>
                              <w:jc w:val="center"/>
                            </w:pPr>
                            <w:r>
                              <w:t>0000000000000000000</w:t>
                            </w:r>
                          </w:p>
                        </w:txbxContent>
                      </v:textbox>
                    </v:rect>
                  </w:pict>
                </mc:Fallback>
              </mc:AlternateContent>
            </w:r>
          </w:p>
        </w:tc>
      </w:tr>
      <w:tr w:rsidR="001E2B8A" w:rsidRPr="008E13E9" w14:paraId="0205B5A5" w14:textId="77777777" w:rsidTr="001E2B8A">
        <w:trPr>
          <w:trHeight w:val="684"/>
        </w:trPr>
        <w:tc>
          <w:tcPr>
            <w:cnfStyle w:val="001000000000" w:firstRow="0" w:lastRow="0" w:firstColumn="1" w:lastColumn="0" w:oddVBand="0" w:evenVBand="0" w:oddHBand="0" w:evenHBand="0" w:firstRowFirstColumn="0" w:firstRowLastColumn="0" w:lastRowFirstColumn="0" w:lastRowLastColumn="0"/>
            <w:tcW w:w="3320" w:type="dxa"/>
          </w:tcPr>
          <w:p w14:paraId="1BC5980A" w14:textId="77777777" w:rsidR="001E2B8A" w:rsidRPr="008E13E9" w:rsidRDefault="001E2B8A" w:rsidP="00190383">
            <w:pPr>
              <w:spacing w:line="360" w:lineRule="auto"/>
              <w:jc w:val="both"/>
              <w:rPr>
                <w:rFonts w:ascii="Times New Roman" w:hAnsi="Times New Roman" w:cs="Times New Roman"/>
                <w:b/>
                <w:bCs/>
                <w:sz w:val="24"/>
                <w:szCs w:val="24"/>
                <w:u w:val="single"/>
              </w:rPr>
            </w:pPr>
            <w:r w:rsidRPr="008E13E9">
              <w:rPr>
                <w:rFonts w:ascii="Times New Roman" w:hAnsi="Times New Roman" w:cs="Times New Roman"/>
                <w:sz w:val="24"/>
                <w:szCs w:val="24"/>
              </w:rPr>
              <w:t>Policy on loan collection.</w:t>
            </w:r>
          </w:p>
          <w:p w14:paraId="06666711" w14:textId="77777777" w:rsidR="001E2B8A" w:rsidRPr="008E13E9" w:rsidRDefault="001E2B8A" w:rsidP="00190383">
            <w:pPr>
              <w:spacing w:line="360" w:lineRule="auto"/>
              <w:jc w:val="both"/>
              <w:rPr>
                <w:rFonts w:ascii="Times New Roman" w:hAnsi="Times New Roman" w:cs="Times New Roman"/>
                <w:sz w:val="24"/>
                <w:szCs w:val="24"/>
              </w:rPr>
            </w:pPr>
          </w:p>
        </w:tc>
        <w:tc>
          <w:tcPr>
            <w:tcW w:w="3133" w:type="dxa"/>
          </w:tcPr>
          <w:p w14:paraId="2C5BFBC4" w14:textId="1B7D0D10" w:rsidR="001E2B8A" w:rsidRPr="008E13E9" w:rsidRDefault="001E2B8A" w:rsidP="001903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E13E9">
              <w:rPr>
                <w:rFonts w:ascii="Times New Roman" w:hAnsi="Times New Roman" w:cs="Times New Roman"/>
                <w:noProof/>
              </w:rPr>
              <mc:AlternateContent>
                <mc:Choice Requires="wps">
                  <w:drawing>
                    <wp:anchor distT="0" distB="0" distL="114300" distR="114300" simplePos="0" relativeHeight="251716608" behindDoc="0" locked="0" layoutInCell="1" allowOverlap="1" wp14:anchorId="276AEBC4" wp14:editId="4BE38695">
                      <wp:simplePos x="0" y="0"/>
                      <wp:positionH relativeFrom="column">
                        <wp:posOffset>887095</wp:posOffset>
                      </wp:positionH>
                      <wp:positionV relativeFrom="paragraph">
                        <wp:posOffset>198120</wp:posOffset>
                      </wp:positionV>
                      <wp:extent cx="90805" cy="90805"/>
                      <wp:effectExtent l="0" t="0" r="23495" b="23495"/>
                      <wp:wrapNone/>
                      <wp:docPr id="52"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27F32A4" id="Rectangle 27" o:spid="_x0000_s1026" style="position:absolute;margin-left:69.85pt;margin-top:15.6pt;width:7.15pt;height:7.1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"/>
                  </w:pict>
                </mc:Fallback>
              </mc:AlternateContent>
            </w:r>
          </w:p>
        </w:tc>
        <w:tc>
          <w:tcPr>
            <w:tcW w:w="3239" w:type="dxa"/>
          </w:tcPr>
          <w:p w14:paraId="244B90FB" w14:textId="2DCBD7B4" w:rsidR="001E2B8A" w:rsidRPr="008E13E9" w:rsidRDefault="001E2B8A" w:rsidP="001903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E13E9">
              <w:rPr>
                <w:rFonts w:ascii="Times New Roman" w:hAnsi="Times New Roman" w:cs="Times New Roman"/>
                <w:noProof/>
              </w:rPr>
              <mc:AlternateContent>
                <mc:Choice Requires="wps">
                  <w:drawing>
                    <wp:anchor distT="0" distB="0" distL="114300" distR="114300" simplePos="0" relativeHeight="251717632" behindDoc="0" locked="0" layoutInCell="1" allowOverlap="1" wp14:anchorId="001EE624" wp14:editId="3C6FAD13">
                      <wp:simplePos x="0" y="0"/>
                      <wp:positionH relativeFrom="column">
                        <wp:posOffset>922020</wp:posOffset>
                      </wp:positionH>
                      <wp:positionV relativeFrom="paragraph">
                        <wp:posOffset>189865</wp:posOffset>
                      </wp:positionV>
                      <wp:extent cx="90805" cy="90805"/>
                      <wp:effectExtent l="0" t="0" r="23495" b="23495"/>
                      <wp:wrapNone/>
                      <wp:docPr id="53"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txbx>
                              <w:txbxContent>
                                <w:p w14:paraId="3BE5ABFD" w14:textId="77777777" w:rsidR="001E2B8A" w:rsidRDefault="001E2B8A" w:rsidP="001E2B8A">
                                  <w:pPr>
                                    <w:jc w:val="center"/>
                                  </w:pPr>
                                  <w:r>
                                    <w:t>0000000000000000000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01EE624" id="_x0000_s1032" style="position:absolute;left:0;text-align:left;margin-left:72.6pt;margin-top:14.95pt;width:7.15pt;height:7.1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">
                      <v:textbox>
                        <w:txbxContent>
                          <w:p w14:paraId="3BE5ABFD" w14:textId="77777777" w:rsidR="001E2B8A" w:rsidRDefault="001E2B8A" w:rsidP="001E2B8A">
                            <w:pPr>
                              <w:jc w:val="center"/>
                            </w:pPr>
                            <w:r>
                              <w:t>0000000000000000000</w:t>
                            </w:r>
                          </w:p>
                        </w:txbxContent>
                      </v:textbox>
                    </v:rect>
                  </w:pict>
                </mc:Fallback>
              </mc:AlternateContent>
            </w:r>
          </w:p>
        </w:tc>
      </w:tr>
      <w:tr w:rsidR="001E2B8A" w:rsidRPr="008E13E9" w14:paraId="27EC6240" w14:textId="77777777" w:rsidTr="001E2B8A">
        <w:trPr>
          <w:cnfStyle w:val="000000100000" w:firstRow="0" w:lastRow="0" w:firstColumn="0" w:lastColumn="0" w:oddVBand="0" w:evenVBand="0" w:oddHBand="1" w:evenHBand="0" w:firstRowFirstColumn="0" w:firstRowLastColumn="0" w:lastRowFirstColumn="0" w:lastRowLastColumn="0"/>
          <w:trHeight w:val="677"/>
        </w:trPr>
        <w:tc>
          <w:tcPr>
            <w:cnfStyle w:val="001000000000" w:firstRow="0" w:lastRow="0" w:firstColumn="1" w:lastColumn="0" w:oddVBand="0" w:evenVBand="0" w:oddHBand="0" w:evenHBand="0" w:firstRowFirstColumn="0" w:firstRowLastColumn="0" w:lastRowFirstColumn="0" w:lastRowLastColumn="0"/>
            <w:tcW w:w="3320" w:type="dxa"/>
          </w:tcPr>
          <w:p w14:paraId="301620DB" w14:textId="77777777" w:rsidR="001E2B8A" w:rsidRPr="008E13E9" w:rsidRDefault="001E2B8A"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Policy on collection process of Required information.</w:t>
            </w:r>
          </w:p>
        </w:tc>
        <w:tc>
          <w:tcPr>
            <w:tcW w:w="3133" w:type="dxa"/>
          </w:tcPr>
          <w:p w14:paraId="389036AE" w14:textId="258A5242" w:rsidR="001E2B8A" w:rsidRPr="008E13E9" w:rsidRDefault="001E2B8A" w:rsidP="001903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E13E9">
              <w:rPr>
                <w:rFonts w:ascii="Times New Roman" w:hAnsi="Times New Roman" w:cs="Times New Roman"/>
                <w:noProof/>
              </w:rPr>
              <mc:AlternateContent>
                <mc:Choice Requires="wps">
                  <w:drawing>
                    <wp:anchor distT="0" distB="0" distL="114300" distR="114300" simplePos="0" relativeHeight="251719680" behindDoc="0" locked="0" layoutInCell="1" allowOverlap="1" wp14:anchorId="46828066" wp14:editId="17849B67">
                      <wp:simplePos x="0" y="0"/>
                      <wp:positionH relativeFrom="column">
                        <wp:posOffset>887095</wp:posOffset>
                      </wp:positionH>
                      <wp:positionV relativeFrom="paragraph">
                        <wp:posOffset>198120</wp:posOffset>
                      </wp:positionV>
                      <wp:extent cx="90805" cy="90805"/>
                      <wp:effectExtent l="0" t="0" r="23495" b="23495"/>
                      <wp:wrapNone/>
                      <wp:docPr id="54"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4C24141" id="Rectangle 27" o:spid="_x0000_s1026" style="position:absolute;margin-left:69.85pt;margin-top:15.6pt;width:7.15pt;height:7.1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"/>
                  </w:pict>
                </mc:Fallback>
              </mc:AlternateContent>
            </w:r>
          </w:p>
        </w:tc>
        <w:tc>
          <w:tcPr>
            <w:tcW w:w="3239" w:type="dxa"/>
          </w:tcPr>
          <w:p w14:paraId="68B5F7B2" w14:textId="61734DC1" w:rsidR="001E2B8A" w:rsidRPr="008E13E9" w:rsidRDefault="001E2B8A" w:rsidP="001903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E13E9">
              <w:rPr>
                <w:rFonts w:ascii="Times New Roman" w:hAnsi="Times New Roman" w:cs="Times New Roman"/>
                <w:noProof/>
              </w:rPr>
              <mc:AlternateContent>
                <mc:Choice Requires="wps">
                  <w:drawing>
                    <wp:anchor distT="0" distB="0" distL="114300" distR="114300" simplePos="0" relativeHeight="251720704" behindDoc="0" locked="0" layoutInCell="1" allowOverlap="1" wp14:anchorId="1F7ACC5E" wp14:editId="44FEF12A">
                      <wp:simplePos x="0" y="0"/>
                      <wp:positionH relativeFrom="column">
                        <wp:posOffset>922020</wp:posOffset>
                      </wp:positionH>
                      <wp:positionV relativeFrom="paragraph">
                        <wp:posOffset>189865</wp:posOffset>
                      </wp:positionV>
                      <wp:extent cx="90805" cy="90805"/>
                      <wp:effectExtent l="0" t="0" r="23495" b="23495"/>
                      <wp:wrapNone/>
                      <wp:docPr id="55"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txbx>
                              <w:txbxContent>
                                <w:p w14:paraId="2795269C" w14:textId="77777777" w:rsidR="001E2B8A" w:rsidRDefault="001E2B8A" w:rsidP="001E2B8A">
                                  <w:pPr>
                                    <w:jc w:val="center"/>
                                  </w:pPr>
                                  <w:r>
                                    <w:t>0000000000000000000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F7ACC5E" id="_x0000_s1033" style="position:absolute;left:0;text-align:left;margin-left:72.6pt;margin-top:14.95pt;width:7.15pt;height:7.1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">
                      <v:textbox>
                        <w:txbxContent>
                          <w:p w14:paraId="2795269C" w14:textId="77777777" w:rsidR="001E2B8A" w:rsidRDefault="001E2B8A" w:rsidP="001E2B8A">
                            <w:pPr>
                              <w:jc w:val="center"/>
                            </w:pPr>
                            <w:r>
                              <w:t>0000000000000000000</w:t>
                            </w:r>
                          </w:p>
                        </w:txbxContent>
                      </v:textbox>
                    </v:rect>
                  </w:pict>
                </mc:Fallback>
              </mc:AlternateContent>
            </w:r>
          </w:p>
        </w:tc>
      </w:tr>
    </w:tbl>
    <w:p w14:paraId="4249C787" w14:textId="59311704" w:rsidR="00357311" w:rsidRPr="008E13E9" w:rsidRDefault="00357311" w:rsidP="00190383">
      <w:pPr>
        <w:spacing w:line="360" w:lineRule="auto"/>
        <w:jc w:val="both"/>
        <w:rPr>
          <w:rFonts w:ascii="Times New Roman" w:hAnsi="Times New Roman" w:cs="Times New Roman"/>
          <w:sz w:val="24"/>
          <w:szCs w:val="24"/>
        </w:rPr>
      </w:pPr>
    </w:p>
    <w:p w14:paraId="4B4CCA05" w14:textId="5BEF0C4A" w:rsidR="00107518" w:rsidRPr="008E13E9" w:rsidRDefault="00107518" w:rsidP="00190383">
      <w:pPr>
        <w:spacing w:line="360" w:lineRule="auto"/>
        <w:jc w:val="both"/>
        <w:rPr>
          <w:rFonts w:ascii="Times New Roman" w:hAnsi="Times New Roman" w:cs="Times New Roman"/>
          <w:sz w:val="24"/>
          <w:szCs w:val="24"/>
        </w:rPr>
      </w:pPr>
    </w:p>
    <w:p w14:paraId="7CB750FD" w14:textId="1FAAFF82" w:rsidR="00107518" w:rsidRPr="008E13E9" w:rsidRDefault="00107518" w:rsidP="00190383">
      <w:pPr>
        <w:spacing w:line="360" w:lineRule="auto"/>
        <w:jc w:val="both"/>
        <w:rPr>
          <w:rFonts w:ascii="Times New Roman" w:hAnsi="Times New Roman" w:cs="Times New Roman"/>
          <w:sz w:val="24"/>
          <w:szCs w:val="24"/>
        </w:rPr>
      </w:pPr>
    </w:p>
    <w:p w14:paraId="7E18F2F8" w14:textId="1E2DFEA5" w:rsidR="00107518" w:rsidRPr="008E13E9" w:rsidRDefault="00107518" w:rsidP="00190383">
      <w:pPr>
        <w:spacing w:line="360" w:lineRule="auto"/>
        <w:jc w:val="both"/>
        <w:rPr>
          <w:rFonts w:ascii="Times New Roman" w:hAnsi="Times New Roman" w:cs="Times New Roman"/>
          <w:sz w:val="24"/>
          <w:szCs w:val="24"/>
        </w:rPr>
      </w:pPr>
    </w:p>
    <w:p w14:paraId="658EBECE" w14:textId="303ACDE3" w:rsidR="00107518" w:rsidRPr="008E13E9" w:rsidRDefault="00107518" w:rsidP="00190383">
      <w:pPr>
        <w:spacing w:line="360" w:lineRule="auto"/>
        <w:jc w:val="both"/>
        <w:rPr>
          <w:rFonts w:ascii="Times New Roman" w:hAnsi="Times New Roman" w:cs="Times New Roman"/>
          <w:sz w:val="24"/>
          <w:szCs w:val="24"/>
        </w:rPr>
      </w:pPr>
    </w:p>
    <w:p w14:paraId="5AF94A44" w14:textId="77777777" w:rsidR="00107518" w:rsidRPr="008E13E9" w:rsidRDefault="00107518" w:rsidP="00190383">
      <w:pPr>
        <w:spacing w:line="360" w:lineRule="auto"/>
        <w:jc w:val="both"/>
        <w:rPr>
          <w:rFonts w:ascii="Times New Roman" w:hAnsi="Times New Roman" w:cs="Times New Roman"/>
          <w:sz w:val="24"/>
          <w:szCs w:val="24"/>
        </w:rPr>
      </w:pPr>
    </w:p>
    <w:p w14:paraId="49BC0A18" w14:textId="6C5C2156" w:rsidR="001E2B8A" w:rsidRPr="008E13E9" w:rsidRDefault="001E2B8A" w:rsidP="00190383">
      <w:pPr>
        <w:pStyle w:val="ListParagraph"/>
        <w:numPr>
          <w:ilvl w:val="0"/>
          <w:numId w:val="11"/>
        </w:num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lastRenderedPageBreak/>
        <w:t>Polices should be applied by the Southeast Bank</w:t>
      </w:r>
    </w:p>
    <w:tbl>
      <w:tblPr>
        <w:tblStyle w:val="PlainTable5"/>
        <w:tblW w:w="10345" w:type="dxa"/>
        <w:tblLook w:val="04A0" w:firstRow="1" w:lastRow="0" w:firstColumn="1" w:lastColumn="0" w:noHBand="0" w:noVBand="1"/>
      </w:tblPr>
      <w:tblGrid>
        <w:gridCol w:w="2740"/>
        <w:gridCol w:w="2647"/>
        <w:gridCol w:w="2244"/>
        <w:gridCol w:w="2714"/>
      </w:tblGrid>
      <w:tr w:rsidR="00107518" w:rsidRPr="008E13E9" w14:paraId="4AEA28C7" w14:textId="77777777" w:rsidTr="00107518">
        <w:trPr>
          <w:cnfStyle w:val="100000000000" w:firstRow="1" w:lastRow="0" w:firstColumn="0" w:lastColumn="0" w:oddVBand="0" w:evenVBand="0" w:oddHBand="0" w:evenHBand="0" w:firstRowFirstColumn="0" w:firstRowLastColumn="0" w:lastRowFirstColumn="0" w:lastRowLastColumn="0"/>
          <w:trHeight w:val="1242"/>
        </w:trPr>
        <w:tc>
          <w:tcPr>
            <w:cnfStyle w:val="001000000100" w:firstRow="0" w:lastRow="0" w:firstColumn="1" w:lastColumn="0" w:oddVBand="0" w:evenVBand="0" w:oddHBand="0" w:evenHBand="0" w:firstRowFirstColumn="1" w:firstRowLastColumn="0" w:lastRowFirstColumn="0" w:lastRowLastColumn="0"/>
            <w:tcW w:w="2740" w:type="dxa"/>
          </w:tcPr>
          <w:p w14:paraId="6E50F7ED" w14:textId="77777777" w:rsidR="00107518" w:rsidRPr="008E13E9" w:rsidRDefault="00107518" w:rsidP="00190383">
            <w:pPr>
              <w:spacing w:line="360" w:lineRule="auto"/>
              <w:jc w:val="center"/>
              <w:rPr>
                <w:rFonts w:ascii="Times New Roman" w:hAnsi="Times New Roman" w:cs="Times New Roman"/>
                <w:sz w:val="24"/>
                <w:szCs w:val="24"/>
              </w:rPr>
            </w:pPr>
            <w:r w:rsidRPr="008E13E9">
              <w:rPr>
                <w:rFonts w:ascii="Times New Roman" w:hAnsi="Times New Roman" w:cs="Times New Roman"/>
                <w:sz w:val="24"/>
                <w:szCs w:val="24"/>
              </w:rPr>
              <w:t>Policy</w:t>
            </w:r>
          </w:p>
        </w:tc>
        <w:tc>
          <w:tcPr>
            <w:tcW w:w="2647" w:type="dxa"/>
          </w:tcPr>
          <w:p w14:paraId="33443EDA" w14:textId="6B7B10BB" w:rsidR="00107518" w:rsidRPr="008E13E9" w:rsidRDefault="00107518" w:rsidP="00190383">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E13E9">
              <w:rPr>
                <w:rFonts w:ascii="Times New Roman" w:hAnsi="Times New Roman" w:cs="Times New Roman"/>
                <w:sz w:val="24"/>
                <w:szCs w:val="24"/>
              </w:rPr>
              <w:t>Agree</w:t>
            </w:r>
          </w:p>
        </w:tc>
        <w:tc>
          <w:tcPr>
            <w:tcW w:w="2244" w:type="dxa"/>
          </w:tcPr>
          <w:p w14:paraId="4D700783" w14:textId="77777777" w:rsidR="00107518" w:rsidRPr="008E13E9" w:rsidRDefault="00107518" w:rsidP="00190383">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E13E9">
              <w:rPr>
                <w:rFonts w:ascii="Times New Roman" w:hAnsi="Times New Roman" w:cs="Times New Roman"/>
                <w:sz w:val="24"/>
                <w:szCs w:val="24"/>
              </w:rPr>
              <w:t>Not agree/disagree</w:t>
            </w:r>
          </w:p>
          <w:p w14:paraId="5C2BFF7E" w14:textId="6B3DCF3D" w:rsidR="00107518" w:rsidRPr="008E13E9" w:rsidRDefault="00107518" w:rsidP="00190383">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714" w:type="dxa"/>
          </w:tcPr>
          <w:p w14:paraId="775BB8FE" w14:textId="77777777" w:rsidR="00107518" w:rsidRPr="008E13E9" w:rsidRDefault="00107518" w:rsidP="00190383">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E13E9">
              <w:rPr>
                <w:rFonts w:ascii="Times New Roman" w:hAnsi="Times New Roman" w:cs="Times New Roman"/>
                <w:sz w:val="24"/>
                <w:szCs w:val="24"/>
              </w:rPr>
              <w:t>Disagree</w:t>
            </w:r>
          </w:p>
          <w:p w14:paraId="1EF57DDC" w14:textId="3D445A5C" w:rsidR="00107518" w:rsidRPr="008E13E9" w:rsidRDefault="00107518" w:rsidP="00190383">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107518" w:rsidRPr="008E13E9" w14:paraId="3B44DA2B" w14:textId="77777777" w:rsidTr="00107518">
        <w:trPr>
          <w:cnfStyle w:val="000000100000" w:firstRow="0" w:lastRow="0" w:firstColumn="0" w:lastColumn="0" w:oddVBand="0" w:evenVBand="0" w:oddHBand="1" w:evenHBand="0" w:firstRowFirstColumn="0" w:firstRowLastColumn="0" w:lastRowFirstColumn="0" w:lastRowLastColumn="0"/>
          <w:trHeight w:val="449"/>
        </w:trPr>
        <w:tc>
          <w:tcPr>
            <w:cnfStyle w:val="001000000000" w:firstRow="0" w:lastRow="0" w:firstColumn="1" w:lastColumn="0" w:oddVBand="0" w:evenVBand="0" w:oddHBand="0" w:evenHBand="0" w:firstRowFirstColumn="0" w:firstRowLastColumn="0" w:lastRowFirstColumn="0" w:lastRowLastColumn="0"/>
            <w:tcW w:w="2740" w:type="dxa"/>
          </w:tcPr>
          <w:p w14:paraId="3AF21BCB" w14:textId="77777777" w:rsidR="00107518" w:rsidRPr="008E13E9" w:rsidRDefault="00107518"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Policy on small amount of loan.eg: less than 2 lacs</w:t>
            </w:r>
          </w:p>
          <w:p w14:paraId="75210C57" w14:textId="77777777" w:rsidR="00107518" w:rsidRPr="008E13E9" w:rsidRDefault="00107518" w:rsidP="00190383">
            <w:pPr>
              <w:spacing w:line="360" w:lineRule="auto"/>
              <w:jc w:val="both"/>
              <w:rPr>
                <w:rFonts w:ascii="Times New Roman" w:hAnsi="Times New Roman" w:cs="Times New Roman"/>
                <w:sz w:val="24"/>
                <w:szCs w:val="24"/>
              </w:rPr>
            </w:pPr>
          </w:p>
        </w:tc>
        <w:tc>
          <w:tcPr>
            <w:tcW w:w="2647" w:type="dxa"/>
          </w:tcPr>
          <w:p w14:paraId="20A8F4AD" w14:textId="30FC1A55" w:rsidR="00107518" w:rsidRPr="008E13E9" w:rsidRDefault="00107518" w:rsidP="001903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E13E9">
              <w:rPr>
                <w:rFonts w:ascii="Times New Roman" w:hAnsi="Times New Roman" w:cs="Times New Roman"/>
                <w:noProof/>
              </w:rPr>
              <mc:AlternateContent>
                <mc:Choice Requires="wps">
                  <w:drawing>
                    <wp:anchor distT="0" distB="0" distL="114300" distR="114300" simplePos="0" relativeHeight="251722752" behindDoc="0" locked="0" layoutInCell="1" allowOverlap="1" wp14:anchorId="528AFB88" wp14:editId="0B0AC28E">
                      <wp:simplePos x="0" y="0"/>
                      <wp:positionH relativeFrom="column">
                        <wp:posOffset>673100</wp:posOffset>
                      </wp:positionH>
                      <wp:positionV relativeFrom="paragraph">
                        <wp:posOffset>238125</wp:posOffset>
                      </wp:positionV>
                      <wp:extent cx="90805" cy="90805"/>
                      <wp:effectExtent l="0" t="0" r="23495" b="23495"/>
                      <wp:wrapNone/>
                      <wp:docPr id="56"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C82EF46" id="Rectangle 27" o:spid="_x0000_s1026" style="position:absolute;margin-left:53pt;margin-top:18.75pt;width:7.15pt;height:7.1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"/>
                  </w:pict>
                </mc:Fallback>
              </mc:AlternateContent>
            </w:r>
          </w:p>
        </w:tc>
        <w:tc>
          <w:tcPr>
            <w:tcW w:w="2244" w:type="dxa"/>
          </w:tcPr>
          <w:p w14:paraId="2441EC92" w14:textId="421561EB" w:rsidR="00107518" w:rsidRPr="008E13E9" w:rsidRDefault="00107518" w:rsidP="001903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E13E9">
              <w:rPr>
                <w:rFonts w:ascii="Times New Roman" w:hAnsi="Times New Roman" w:cs="Times New Roman"/>
                <w:noProof/>
              </w:rPr>
              <mc:AlternateContent>
                <mc:Choice Requires="wps">
                  <w:drawing>
                    <wp:anchor distT="0" distB="0" distL="114300" distR="114300" simplePos="0" relativeHeight="251726848" behindDoc="0" locked="0" layoutInCell="1" allowOverlap="1" wp14:anchorId="495A4884" wp14:editId="2609EA93">
                      <wp:simplePos x="0" y="0"/>
                      <wp:positionH relativeFrom="column">
                        <wp:posOffset>598805</wp:posOffset>
                      </wp:positionH>
                      <wp:positionV relativeFrom="paragraph">
                        <wp:posOffset>228600</wp:posOffset>
                      </wp:positionV>
                      <wp:extent cx="90805" cy="90805"/>
                      <wp:effectExtent l="0" t="0" r="23495" b="23495"/>
                      <wp:wrapNone/>
                      <wp:docPr id="58"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CC49AB4" id="Rectangle 27" o:spid="_x0000_s1026" style="position:absolute;margin-left:47.15pt;margin-top:18pt;width:7.15pt;height:7.1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"/>
                  </w:pict>
                </mc:Fallback>
              </mc:AlternateContent>
            </w:r>
          </w:p>
        </w:tc>
        <w:tc>
          <w:tcPr>
            <w:tcW w:w="2714" w:type="dxa"/>
          </w:tcPr>
          <w:p w14:paraId="53CB59E7" w14:textId="57395564" w:rsidR="00107518" w:rsidRPr="008E13E9" w:rsidRDefault="00107518" w:rsidP="001903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E13E9">
              <w:rPr>
                <w:rFonts w:ascii="Times New Roman" w:hAnsi="Times New Roman" w:cs="Times New Roman"/>
                <w:noProof/>
              </w:rPr>
              <mc:AlternateContent>
                <mc:Choice Requires="wps">
                  <w:drawing>
                    <wp:anchor distT="0" distB="0" distL="114300" distR="114300" simplePos="0" relativeHeight="251728896" behindDoc="0" locked="0" layoutInCell="1" allowOverlap="1" wp14:anchorId="4D8DC1CE" wp14:editId="72B13E9B">
                      <wp:simplePos x="0" y="0"/>
                      <wp:positionH relativeFrom="column">
                        <wp:posOffset>745490</wp:posOffset>
                      </wp:positionH>
                      <wp:positionV relativeFrom="paragraph">
                        <wp:posOffset>228600</wp:posOffset>
                      </wp:positionV>
                      <wp:extent cx="90805" cy="90805"/>
                      <wp:effectExtent l="0" t="0" r="23495" b="23495"/>
                      <wp:wrapNone/>
                      <wp:docPr id="59"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txbx>
                              <w:txbxContent>
                                <w:p w14:paraId="56639490" w14:textId="77777777" w:rsidR="00107518" w:rsidRDefault="00107518" w:rsidP="00107518">
                                  <w:pPr>
                                    <w:jc w:val="center"/>
                                  </w:pPr>
                                  <w:r>
                                    <w:t>0000000000000000000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D8DC1CE" id="_x0000_s1034" style="position:absolute;left:0;text-align:left;margin-left:58.7pt;margin-top:18pt;width:7.15pt;height:7.1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">
                      <v:textbox>
                        <w:txbxContent>
                          <w:p w14:paraId="56639490" w14:textId="77777777" w:rsidR="00107518" w:rsidRDefault="00107518" w:rsidP="00107518">
                            <w:pPr>
                              <w:jc w:val="center"/>
                            </w:pPr>
                            <w:r>
                              <w:t>0000000000000000000</w:t>
                            </w:r>
                          </w:p>
                        </w:txbxContent>
                      </v:textbox>
                    </v:rect>
                  </w:pict>
                </mc:Fallback>
              </mc:AlternateContent>
            </w:r>
          </w:p>
        </w:tc>
      </w:tr>
      <w:tr w:rsidR="00107518" w:rsidRPr="008E13E9" w14:paraId="1E1BC8B5" w14:textId="77777777" w:rsidTr="00107518">
        <w:trPr>
          <w:trHeight w:val="913"/>
        </w:trPr>
        <w:tc>
          <w:tcPr>
            <w:cnfStyle w:val="001000000000" w:firstRow="0" w:lastRow="0" w:firstColumn="1" w:lastColumn="0" w:oddVBand="0" w:evenVBand="0" w:oddHBand="0" w:evenHBand="0" w:firstRowFirstColumn="0" w:firstRowLastColumn="0" w:lastRowFirstColumn="0" w:lastRowLastColumn="0"/>
            <w:tcW w:w="2740" w:type="dxa"/>
          </w:tcPr>
          <w:p w14:paraId="5B7288FF" w14:textId="77777777" w:rsidR="00107518" w:rsidRPr="008E13E9" w:rsidRDefault="00107518"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Policy on credit giving process should not be lengthy.</w:t>
            </w:r>
          </w:p>
          <w:p w14:paraId="53FE959F" w14:textId="77777777" w:rsidR="00107518" w:rsidRPr="008E13E9" w:rsidRDefault="00107518" w:rsidP="00190383">
            <w:pPr>
              <w:spacing w:line="360" w:lineRule="auto"/>
              <w:jc w:val="both"/>
              <w:rPr>
                <w:rFonts w:ascii="Times New Roman" w:hAnsi="Times New Roman" w:cs="Times New Roman"/>
                <w:sz w:val="24"/>
                <w:szCs w:val="24"/>
              </w:rPr>
            </w:pPr>
          </w:p>
        </w:tc>
        <w:tc>
          <w:tcPr>
            <w:tcW w:w="2647" w:type="dxa"/>
          </w:tcPr>
          <w:p w14:paraId="7D981E21" w14:textId="4571ABB1" w:rsidR="00107518" w:rsidRPr="008E13E9" w:rsidRDefault="00107518" w:rsidP="001903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E13E9">
              <w:rPr>
                <w:rFonts w:ascii="Times New Roman" w:hAnsi="Times New Roman" w:cs="Times New Roman"/>
                <w:noProof/>
              </w:rPr>
              <mc:AlternateContent>
                <mc:Choice Requires="wps">
                  <w:drawing>
                    <wp:anchor distT="0" distB="0" distL="114300" distR="114300" simplePos="0" relativeHeight="251730944" behindDoc="0" locked="0" layoutInCell="1" allowOverlap="1" wp14:anchorId="34D48B0E" wp14:editId="58E76530">
                      <wp:simplePos x="0" y="0"/>
                      <wp:positionH relativeFrom="column">
                        <wp:posOffset>673100</wp:posOffset>
                      </wp:positionH>
                      <wp:positionV relativeFrom="paragraph">
                        <wp:posOffset>238125</wp:posOffset>
                      </wp:positionV>
                      <wp:extent cx="90805" cy="90805"/>
                      <wp:effectExtent l="0" t="0" r="23495" b="23495"/>
                      <wp:wrapNone/>
                      <wp:docPr id="60"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38B64E2" id="Rectangle 27" o:spid="_x0000_s1026" style="position:absolute;margin-left:53pt;margin-top:18.75pt;width:7.15pt;height:7.1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"/>
                  </w:pict>
                </mc:Fallback>
              </mc:AlternateContent>
            </w:r>
          </w:p>
        </w:tc>
        <w:tc>
          <w:tcPr>
            <w:tcW w:w="2244" w:type="dxa"/>
          </w:tcPr>
          <w:p w14:paraId="643502E9" w14:textId="4021B8C1" w:rsidR="00107518" w:rsidRPr="008E13E9" w:rsidRDefault="00107518" w:rsidP="001903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E13E9">
              <w:rPr>
                <w:rFonts w:ascii="Times New Roman" w:hAnsi="Times New Roman" w:cs="Times New Roman"/>
                <w:noProof/>
              </w:rPr>
              <mc:AlternateContent>
                <mc:Choice Requires="wps">
                  <w:drawing>
                    <wp:anchor distT="0" distB="0" distL="114300" distR="114300" simplePos="0" relativeHeight="251731968" behindDoc="0" locked="0" layoutInCell="1" allowOverlap="1" wp14:anchorId="68B9A78A" wp14:editId="355D5AC2">
                      <wp:simplePos x="0" y="0"/>
                      <wp:positionH relativeFrom="column">
                        <wp:posOffset>598805</wp:posOffset>
                      </wp:positionH>
                      <wp:positionV relativeFrom="paragraph">
                        <wp:posOffset>228600</wp:posOffset>
                      </wp:positionV>
                      <wp:extent cx="90805" cy="90805"/>
                      <wp:effectExtent l="0" t="0" r="23495" b="23495"/>
                      <wp:wrapNone/>
                      <wp:docPr id="61"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F5BF080" id="Rectangle 27" o:spid="_x0000_s1026" style="position:absolute;margin-left:47.15pt;margin-top:18pt;width:7.15pt;height:7.1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"/>
                  </w:pict>
                </mc:Fallback>
              </mc:AlternateContent>
            </w:r>
          </w:p>
        </w:tc>
        <w:tc>
          <w:tcPr>
            <w:tcW w:w="2714" w:type="dxa"/>
          </w:tcPr>
          <w:p w14:paraId="65C05222" w14:textId="242BD3EC" w:rsidR="00107518" w:rsidRPr="008E13E9" w:rsidRDefault="00107518" w:rsidP="001903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E13E9">
              <w:rPr>
                <w:rFonts w:ascii="Times New Roman" w:hAnsi="Times New Roman" w:cs="Times New Roman"/>
                <w:noProof/>
              </w:rPr>
              <mc:AlternateContent>
                <mc:Choice Requires="wps">
                  <w:drawing>
                    <wp:anchor distT="0" distB="0" distL="114300" distR="114300" simplePos="0" relativeHeight="251732992" behindDoc="0" locked="0" layoutInCell="1" allowOverlap="1" wp14:anchorId="406DC8D8" wp14:editId="4EBEE494">
                      <wp:simplePos x="0" y="0"/>
                      <wp:positionH relativeFrom="column">
                        <wp:posOffset>745490</wp:posOffset>
                      </wp:positionH>
                      <wp:positionV relativeFrom="paragraph">
                        <wp:posOffset>228600</wp:posOffset>
                      </wp:positionV>
                      <wp:extent cx="90805" cy="90805"/>
                      <wp:effectExtent l="0" t="0" r="23495" b="23495"/>
                      <wp:wrapNone/>
                      <wp:docPr id="62"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txbx>
                              <w:txbxContent>
                                <w:p w14:paraId="2B780B52" w14:textId="77777777" w:rsidR="00107518" w:rsidRDefault="00107518" w:rsidP="00107518">
                                  <w:pPr>
                                    <w:jc w:val="center"/>
                                  </w:pPr>
                                  <w:r>
                                    <w:t>0000000000000000000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06DC8D8" id="_x0000_s1035" style="position:absolute;left:0;text-align:left;margin-left:58.7pt;margin-top:18pt;width:7.15pt;height:7.1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">
                      <v:textbox>
                        <w:txbxContent>
                          <w:p w14:paraId="2B780B52" w14:textId="77777777" w:rsidR="00107518" w:rsidRDefault="00107518" w:rsidP="00107518">
                            <w:pPr>
                              <w:jc w:val="center"/>
                            </w:pPr>
                            <w:r>
                              <w:t>0000000000000000000</w:t>
                            </w:r>
                          </w:p>
                        </w:txbxContent>
                      </v:textbox>
                    </v:rect>
                  </w:pict>
                </mc:Fallback>
              </mc:AlternateContent>
            </w:r>
          </w:p>
        </w:tc>
      </w:tr>
      <w:tr w:rsidR="00107518" w:rsidRPr="008E13E9" w14:paraId="61A3B3FE" w14:textId="77777777" w:rsidTr="00107518">
        <w:trPr>
          <w:cnfStyle w:val="000000100000" w:firstRow="0" w:lastRow="0" w:firstColumn="0" w:lastColumn="0" w:oddVBand="0" w:evenVBand="0" w:oddHBand="1" w:evenHBand="0" w:firstRowFirstColumn="0" w:firstRowLastColumn="0" w:lastRowFirstColumn="0" w:lastRowLastColumn="0"/>
          <w:trHeight w:val="677"/>
        </w:trPr>
        <w:tc>
          <w:tcPr>
            <w:cnfStyle w:val="001000000000" w:firstRow="0" w:lastRow="0" w:firstColumn="1" w:lastColumn="0" w:oddVBand="0" w:evenVBand="0" w:oddHBand="0" w:evenHBand="0" w:firstRowFirstColumn="0" w:firstRowLastColumn="0" w:lastRowFirstColumn="0" w:lastRowLastColumn="0"/>
            <w:tcW w:w="2740" w:type="dxa"/>
          </w:tcPr>
          <w:p w14:paraId="2AEF7FE0" w14:textId="77777777" w:rsidR="00107518" w:rsidRPr="008E13E9" w:rsidRDefault="00107518" w:rsidP="00190383">
            <w:p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policy on know your customers character beside collecting documents.</w:t>
            </w:r>
          </w:p>
          <w:p w14:paraId="41099016" w14:textId="77777777" w:rsidR="00107518" w:rsidRPr="008E13E9" w:rsidRDefault="00107518" w:rsidP="00190383">
            <w:pPr>
              <w:spacing w:line="360" w:lineRule="auto"/>
              <w:jc w:val="both"/>
              <w:rPr>
                <w:rFonts w:ascii="Times New Roman" w:hAnsi="Times New Roman" w:cs="Times New Roman"/>
                <w:sz w:val="24"/>
                <w:szCs w:val="24"/>
              </w:rPr>
            </w:pPr>
          </w:p>
        </w:tc>
        <w:tc>
          <w:tcPr>
            <w:tcW w:w="2647" w:type="dxa"/>
          </w:tcPr>
          <w:p w14:paraId="673D2852" w14:textId="144287D0" w:rsidR="00107518" w:rsidRPr="008E13E9" w:rsidRDefault="00107518" w:rsidP="001903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E13E9">
              <w:rPr>
                <w:rFonts w:ascii="Times New Roman" w:hAnsi="Times New Roman" w:cs="Times New Roman"/>
                <w:noProof/>
              </w:rPr>
              <mc:AlternateContent>
                <mc:Choice Requires="wps">
                  <w:drawing>
                    <wp:anchor distT="0" distB="0" distL="114300" distR="114300" simplePos="0" relativeHeight="251735040" behindDoc="0" locked="0" layoutInCell="1" allowOverlap="1" wp14:anchorId="5760E8C3" wp14:editId="3BCE7581">
                      <wp:simplePos x="0" y="0"/>
                      <wp:positionH relativeFrom="column">
                        <wp:posOffset>673100</wp:posOffset>
                      </wp:positionH>
                      <wp:positionV relativeFrom="paragraph">
                        <wp:posOffset>238125</wp:posOffset>
                      </wp:positionV>
                      <wp:extent cx="90805" cy="90805"/>
                      <wp:effectExtent l="0" t="0" r="23495" b="23495"/>
                      <wp:wrapNone/>
                      <wp:docPr id="63"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A7C4E0D" id="Rectangle 27" o:spid="_x0000_s1026" style="position:absolute;margin-left:53pt;margin-top:18.75pt;width:7.15pt;height:7.1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"/>
                  </w:pict>
                </mc:Fallback>
              </mc:AlternateContent>
            </w:r>
          </w:p>
        </w:tc>
        <w:tc>
          <w:tcPr>
            <w:tcW w:w="2244" w:type="dxa"/>
          </w:tcPr>
          <w:p w14:paraId="416E92D3" w14:textId="7A7EA895" w:rsidR="00107518" w:rsidRPr="008E13E9" w:rsidRDefault="00107518" w:rsidP="001903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E13E9">
              <w:rPr>
                <w:rFonts w:ascii="Times New Roman" w:hAnsi="Times New Roman" w:cs="Times New Roman"/>
                <w:noProof/>
              </w:rPr>
              <mc:AlternateContent>
                <mc:Choice Requires="wps">
                  <w:drawing>
                    <wp:anchor distT="0" distB="0" distL="114300" distR="114300" simplePos="0" relativeHeight="251736064" behindDoc="0" locked="0" layoutInCell="1" allowOverlap="1" wp14:anchorId="68164A59" wp14:editId="3A2F19AA">
                      <wp:simplePos x="0" y="0"/>
                      <wp:positionH relativeFrom="column">
                        <wp:posOffset>598805</wp:posOffset>
                      </wp:positionH>
                      <wp:positionV relativeFrom="paragraph">
                        <wp:posOffset>228600</wp:posOffset>
                      </wp:positionV>
                      <wp:extent cx="90805" cy="90805"/>
                      <wp:effectExtent l="0" t="0" r="23495" b="23495"/>
                      <wp:wrapNone/>
                      <wp:docPr id="64"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95B3861" id="Rectangle 27" o:spid="_x0000_s1026" style="position:absolute;margin-left:47.15pt;margin-top:18pt;width:7.15pt;height:7.1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"/>
                  </w:pict>
                </mc:Fallback>
              </mc:AlternateContent>
            </w:r>
          </w:p>
        </w:tc>
        <w:tc>
          <w:tcPr>
            <w:tcW w:w="2714" w:type="dxa"/>
          </w:tcPr>
          <w:p w14:paraId="04E85F7B" w14:textId="2365F985" w:rsidR="00107518" w:rsidRPr="008E13E9" w:rsidRDefault="00107518" w:rsidP="001903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E13E9">
              <w:rPr>
                <w:rFonts w:ascii="Times New Roman" w:hAnsi="Times New Roman" w:cs="Times New Roman"/>
                <w:noProof/>
              </w:rPr>
              <mc:AlternateContent>
                <mc:Choice Requires="wps">
                  <w:drawing>
                    <wp:anchor distT="0" distB="0" distL="114300" distR="114300" simplePos="0" relativeHeight="251737088" behindDoc="0" locked="0" layoutInCell="1" allowOverlap="1" wp14:anchorId="1A223A63" wp14:editId="2E269DFD">
                      <wp:simplePos x="0" y="0"/>
                      <wp:positionH relativeFrom="column">
                        <wp:posOffset>745490</wp:posOffset>
                      </wp:positionH>
                      <wp:positionV relativeFrom="paragraph">
                        <wp:posOffset>228600</wp:posOffset>
                      </wp:positionV>
                      <wp:extent cx="90805" cy="90805"/>
                      <wp:effectExtent l="0" t="0" r="23495" b="23495"/>
                      <wp:wrapNone/>
                      <wp:docPr id="65"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txbx>
                              <w:txbxContent>
                                <w:p w14:paraId="4389AA7D" w14:textId="77777777" w:rsidR="00107518" w:rsidRDefault="00107518" w:rsidP="00107518">
                                  <w:pPr>
                                    <w:jc w:val="center"/>
                                  </w:pPr>
                                  <w:r>
                                    <w:t>0000000000000000000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A223A63" id="_x0000_s1036" style="position:absolute;left:0;text-align:left;margin-left:58.7pt;margin-top:18pt;width:7.15pt;height:7.1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">
                      <v:textbox>
                        <w:txbxContent>
                          <w:p w14:paraId="4389AA7D" w14:textId="77777777" w:rsidR="00107518" w:rsidRDefault="00107518" w:rsidP="00107518">
                            <w:pPr>
                              <w:jc w:val="center"/>
                            </w:pPr>
                            <w:r>
                              <w:t>0000000000000000000</w:t>
                            </w:r>
                          </w:p>
                        </w:txbxContent>
                      </v:textbox>
                    </v:rect>
                  </w:pict>
                </mc:Fallback>
              </mc:AlternateContent>
            </w:r>
          </w:p>
        </w:tc>
      </w:tr>
    </w:tbl>
    <w:p w14:paraId="77F10749" w14:textId="5E0FAEE3" w:rsidR="00D45BD7" w:rsidRPr="008E13E9" w:rsidRDefault="00D45BD7" w:rsidP="00190383">
      <w:pPr>
        <w:spacing w:line="360" w:lineRule="auto"/>
        <w:jc w:val="both"/>
        <w:rPr>
          <w:rFonts w:ascii="Times New Roman" w:hAnsi="Times New Roman" w:cs="Times New Roman"/>
          <w:sz w:val="24"/>
          <w:szCs w:val="24"/>
        </w:rPr>
      </w:pPr>
    </w:p>
    <w:p w14:paraId="1AB5326D" w14:textId="04C7466E" w:rsidR="008657C3" w:rsidRPr="008E13E9" w:rsidRDefault="008657C3" w:rsidP="00190383">
      <w:pPr>
        <w:pStyle w:val="ListParagraph"/>
        <w:numPr>
          <w:ilvl w:val="0"/>
          <w:numId w:val="11"/>
        </w:num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The length of the credit duration provided to the customer has a big impact on customer loyalty, as short periods may not be sufficient for them to repay the facility.</w:t>
      </w:r>
    </w:p>
    <w:p w14:paraId="56002008" w14:textId="77777777" w:rsidR="008657C3" w:rsidRPr="008E13E9" w:rsidRDefault="008657C3" w:rsidP="00190383">
      <w:pPr>
        <w:pStyle w:val="ListParagraph"/>
        <w:spacing w:line="360" w:lineRule="auto"/>
        <w:ind w:left="450"/>
        <w:rPr>
          <w:rFonts w:ascii="Times New Roman" w:hAnsi="Times New Roman" w:cs="Times New Roman"/>
          <w:sz w:val="24"/>
          <w:szCs w:val="24"/>
        </w:rPr>
      </w:pPr>
      <w:r w:rsidRPr="008E13E9">
        <w:rPr>
          <w:rFonts w:ascii="Times New Roman" w:hAnsi="Times New Roman" w:cs="Times New Roman"/>
          <w:noProof/>
        </w:rPr>
        <mc:AlternateContent>
          <mc:Choice Requires="wps">
            <w:drawing>
              <wp:anchor distT="0" distB="0" distL="114300" distR="114300" simplePos="0" relativeHeight="251739136" behindDoc="0" locked="0" layoutInCell="1" allowOverlap="1" wp14:anchorId="5DD9B2BD" wp14:editId="03AAE2B7">
                <wp:simplePos x="0" y="0"/>
                <wp:positionH relativeFrom="column">
                  <wp:posOffset>800100</wp:posOffset>
                </wp:positionH>
                <wp:positionV relativeFrom="paragraph">
                  <wp:posOffset>73660</wp:posOffset>
                </wp:positionV>
                <wp:extent cx="90805" cy="90805"/>
                <wp:effectExtent l="0" t="0" r="23495" b="23495"/>
                <wp:wrapNone/>
                <wp:docPr id="66"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1B1177C" id="Rectangle 27" o:spid="_x0000_s1026" style="position:absolute;margin-left:63pt;margin-top:5.8pt;width:7.15pt;height:7.1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"/>
            </w:pict>
          </mc:Fallback>
        </mc:AlternateContent>
      </w:r>
      <w:r w:rsidRPr="008E13E9">
        <w:rPr>
          <w:rFonts w:ascii="Times New Roman" w:hAnsi="Times New Roman" w:cs="Times New Roman"/>
          <w:noProof/>
        </w:rPr>
        <mc:AlternateContent>
          <mc:Choice Requires="wps">
            <w:drawing>
              <wp:anchor distT="0" distB="0" distL="114300" distR="114300" simplePos="0" relativeHeight="251740160" behindDoc="0" locked="0" layoutInCell="1" allowOverlap="1" wp14:anchorId="4DC84917" wp14:editId="17A8E38E">
                <wp:simplePos x="0" y="0"/>
                <wp:positionH relativeFrom="column">
                  <wp:posOffset>2452370</wp:posOffset>
                </wp:positionH>
                <wp:positionV relativeFrom="paragraph">
                  <wp:posOffset>64135</wp:posOffset>
                </wp:positionV>
                <wp:extent cx="90805" cy="90805"/>
                <wp:effectExtent l="0" t="0" r="23495" b="23495"/>
                <wp:wrapNone/>
                <wp:docPr id="67"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2FDA5BF" id="Rectangle 28" o:spid="_x0000_s1026" style="position:absolute;margin-left:193.1pt;margin-top:5.05pt;width:7.15pt;height:7.1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"/>
            </w:pict>
          </mc:Fallback>
        </mc:AlternateContent>
      </w:r>
      <w:r w:rsidRPr="008E13E9">
        <w:rPr>
          <w:rFonts w:ascii="Times New Roman" w:hAnsi="Times New Roman" w:cs="Times New Roman"/>
          <w:sz w:val="24"/>
          <w:szCs w:val="24"/>
        </w:rPr>
        <w:t xml:space="preserve">Agree    </w:t>
      </w:r>
      <w:r w:rsidRPr="008E13E9">
        <w:rPr>
          <w:rFonts w:ascii="Times New Roman" w:hAnsi="Times New Roman" w:cs="Times New Roman"/>
          <w:sz w:val="24"/>
          <w:szCs w:val="24"/>
        </w:rPr>
        <w:tab/>
      </w:r>
      <w:r w:rsidRPr="008E13E9">
        <w:rPr>
          <w:rFonts w:ascii="Times New Roman" w:hAnsi="Times New Roman" w:cs="Times New Roman"/>
          <w:sz w:val="24"/>
          <w:szCs w:val="24"/>
        </w:rPr>
        <w:tab/>
      </w:r>
      <w:r w:rsidRPr="008E13E9">
        <w:rPr>
          <w:rFonts w:ascii="Times New Roman" w:hAnsi="Times New Roman" w:cs="Times New Roman"/>
          <w:sz w:val="24"/>
          <w:szCs w:val="24"/>
        </w:rPr>
        <w:tab/>
        <w:t xml:space="preserve">Disagree    </w:t>
      </w:r>
    </w:p>
    <w:p w14:paraId="6BE58B60" w14:textId="59027169" w:rsidR="008657C3" w:rsidRPr="008E13E9" w:rsidRDefault="008657C3" w:rsidP="00190383">
      <w:pPr>
        <w:pStyle w:val="ListParagraph"/>
        <w:numPr>
          <w:ilvl w:val="0"/>
          <w:numId w:val="11"/>
        </w:num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t>Consumer loyalty is significantly impacted by high interest rates on customer borrowings.</w:t>
      </w:r>
    </w:p>
    <w:p w14:paraId="589CBD02" w14:textId="78438D7B" w:rsidR="008657C3" w:rsidRPr="008E13E9" w:rsidRDefault="008657C3" w:rsidP="00190383">
      <w:pPr>
        <w:pStyle w:val="ListParagraph"/>
        <w:spacing w:line="360" w:lineRule="auto"/>
        <w:ind w:left="450"/>
        <w:rPr>
          <w:rFonts w:ascii="Times New Roman" w:hAnsi="Times New Roman" w:cs="Times New Roman"/>
          <w:sz w:val="24"/>
          <w:szCs w:val="24"/>
        </w:rPr>
      </w:pPr>
      <w:r w:rsidRPr="008E13E9">
        <w:rPr>
          <w:rFonts w:ascii="Times New Roman" w:hAnsi="Times New Roman" w:cs="Times New Roman"/>
          <w:noProof/>
        </w:rPr>
        <mc:AlternateContent>
          <mc:Choice Requires="wps">
            <w:drawing>
              <wp:anchor distT="0" distB="0" distL="114300" distR="114300" simplePos="0" relativeHeight="251742208" behindDoc="0" locked="0" layoutInCell="1" allowOverlap="1" wp14:anchorId="100BDBA2" wp14:editId="31F58A87">
                <wp:simplePos x="0" y="0"/>
                <wp:positionH relativeFrom="column">
                  <wp:posOffset>800100</wp:posOffset>
                </wp:positionH>
                <wp:positionV relativeFrom="paragraph">
                  <wp:posOffset>73660</wp:posOffset>
                </wp:positionV>
                <wp:extent cx="90805" cy="90805"/>
                <wp:effectExtent l="0" t="0" r="23495" b="23495"/>
                <wp:wrapNone/>
                <wp:docPr id="68"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59BFCAD" id="Rectangle 27" o:spid="_x0000_s1026" style="position:absolute;margin-left:63pt;margin-top:5.8pt;width:7.15pt;height:7.1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"/>
            </w:pict>
          </mc:Fallback>
        </mc:AlternateContent>
      </w:r>
      <w:r w:rsidRPr="008E13E9">
        <w:rPr>
          <w:rFonts w:ascii="Times New Roman" w:hAnsi="Times New Roman" w:cs="Times New Roman"/>
          <w:noProof/>
        </w:rPr>
        <mc:AlternateContent>
          <mc:Choice Requires="wps">
            <w:drawing>
              <wp:anchor distT="0" distB="0" distL="114300" distR="114300" simplePos="0" relativeHeight="251743232" behindDoc="0" locked="0" layoutInCell="1" allowOverlap="1" wp14:anchorId="33D02B1F" wp14:editId="54130214">
                <wp:simplePos x="0" y="0"/>
                <wp:positionH relativeFrom="column">
                  <wp:posOffset>2452370</wp:posOffset>
                </wp:positionH>
                <wp:positionV relativeFrom="paragraph">
                  <wp:posOffset>64135</wp:posOffset>
                </wp:positionV>
                <wp:extent cx="90805" cy="90805"/>
                <wp:effectExtent l="0" t="0" r="23495" b="23495"/>
                <wp:wrapNone/>
                <wp:docPr id="69"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DD2378E" id="Rectangle 28" o:spid="_x0000_s1026" style="position:absolute;margin-left:193.1pt;margin-top:5.05pt;width:7.15pt;height:7.1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"/>
            </w:pict>
          </mc:Fallback>
        </mc:AlternateContent>
      </w:r>
      <w:r w:rsidRPr="008E13E9">
        <w:rPr>
          <w:rFonts w:ascii="Times New Roman" w:hAnsi="Times New Roman" w:cs="Times New Roman"/>
          <w:sz w:val="24"/>
          <w:szCs w:val="24"/>
        </w:rPr>
        <w:t xml:space="preserve">Agree    </w:t>
      </w:r>
      <w:r w:rsidRPr="008E13E9">
        <w:rPr>
          <w:rFonts w:ascii="Times New Roman" w:hAnsi="Times New Roman" w:cs="Times New Roman"/>
          <w:sz w:val="24"/>
          <w:szCs w:val="24"/>
        </w:rPr>
        <w:tab/>
      </w:r>
      <w:r w:rsidRPr="008E13E9">
        <w:rPr>
          <w:rFonts w:ascii="Times New Roman" w:hAnsi="Times New Roman" w:cs="Times New Roman"/>
          <w:sz w:val="24"/>
          <w:szCs w:val="24"/>
        </w:rPr>
        <w:tab/>
      </w:r>
      <w:r w:rsidRPr="008E13E9">
        <w:rPr>
          <w:rFonts w:ascii="Times New Roman" w:hAnsi="Times New Roman" w:cs="Times New Roman"/>
          <w:sz w:val="24"/>
          <w:szCs w:val="24"/>
        </w:rPr>
        <w:tab/>
        <w:t xml:space="preserve">Disagree    </w:t>
      </w:r>
    </w:p>
    <w:p w14:paraId="5297AE2E" w14:textId="67CF6004" w:rsidR="008657C3" w:rsidRPr="008E13E9" w:rsidRDefault="008657C3" w:rsidP="00190383">
      <w:pPr>
        <w:pStyle w:val="ListParagraph"/>
        <w:numPr>
          <w:ilvl w:val="0"/>
          <w:numId w:val="11"/>
        </w:numPr>
        <w:spacing w:line="360" w:lineRule="auto"/>
        <w:rPr>
          <w:rFonts w:ascii="Times New Roman" w:hAnsi="Times New Roman" w:cs="Times New Roman"/>
          <w:sz w:val="24"/>
          <w:szCs w:val="24"/>
        </w:rPr>
      </w:pPr>
      <w:r w:rsidRPr="008E13E9">
        <w:rPr>
          <w:rFonts w:ascii="Times New Roman" w:hAnsi="Times New Roman" w:cs="Times New Roman"/>
          <w:sz w:val="24"/>
          <w:szCs w:val="24"/>
        </w:rPr>
        <w:t>Customers' loyalty is affected by the bank's collection policy, whether strict or liberal, because when the bank seeks to collect outstanding sums, it negatively affects customer happiness.</w:t>
      </w:r>
    </w:p>
    <w:p w14:paraId="288FD71A" w14:textId="77777777" w:rsidR="008657C3" w:rsidRPr="008E13E9" w:rsidRDefault="008657C3" w:rsidP="00190383">
      <w:pPr>
        <w:pStyle w:val="ListParagraph"/>
        <w:spacing w:line="360" w:lineRule="auto"/>
        <w:ind w:left="450"/>
        <w:rPr>
          <w:rFonts w:ascii="Times New Roman" w:hAnsi="Times New Roman" w:cs="Times New Roman"/>
          <w:sz w:val="24"/>
          <w:szCs w:val="24"/>
        </w:rPr>
      </w:pPr>
      <w:r w:rsidRPr="008E13E9">
        <w:rPr>
          <w:rFonts w:ascii="Times New Roman" w:hAnsi="Times New Roman" w:cs="Times New Roman"/>
          <w:noProof/>
        </w:rPr>
        <mc:AlternateContent>
          <mc:Choice Requires="wps">
            <w:drawing>
              <wp:anchor distT="0" distB="0" distL="114300" distR="114300" simplePos="0" relativeHeight="251745280" behindDoc="0" locked="0" layoutInCell="1" allowOverlap="1" wp14:anchorId="313BBE0A" wp14:editId="5BF644F2">
                <wp:simplePos x="0" y="0"/>
                <wp:positionH relativeFrom="column">
                  <wp:posOffset>800100</wp:posOffset>
                </wp:positionH>
                <wp:positionV relativeFrom="paragraph">
                  <wp:posOffset>73660</wp:posOffset>
                </wp:positionV>
                <wp:extent cx="90805" cy="90805"/>
                <wp:effectExtent l="0" t="0" r="23495" b="23495"/>
                <wp:wrapNone/>
                <wp:docPr id="70"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BF8C7CC" id="Rectangle 27" o:spid="_x0000_s1026" style="position:absolute;margin-left:63pt;margin-top:5.8pt;width:7.15pt;height:7.1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"/>
            </w:pict>
          </mc:Fallback>
        </mc:AlternateContent>
      </w:r>
      <w:r w:rsidRPr="008E13E9">
        <w:rPr>
          <w:rFonts w:ascii="Times New Roman" w:hAnsi="Times New Roman" w:cs="Times New Roman"/>
          <w:noProof/>
        </w:rPr>
        <mc:AlternateContent>
          <mc:Choice Requires="wps">
            <w:drawing>
              <wp:anchor distT="0" distB="0" distL="114300" distR="114300" simplePos="0" relativeHeight="251746304" behindDoc="0" locked="0" layoutInCell="1" allowOverlap="1" wp14:anchorId="11BFE46A" wp14:editId="09AA6A96">
                <wp:simplePos x="0" y="0"/>
                <wp:positionH relativeFrom="column">
                  <wp:posOffset>2452370</wp:posOffset>
                </wp:positionH>
                <wp:positionV relativeFrom="paragraph">
                  <wp:posOffset>64135</wp:posOffset>
                </wp:positionV>
                <wp:extent cx="90805" cy="90805"/>
                <wp:effectExtent l="0" t="0" r="23495" b="23495"/>
                <wp:wrapNone/>
                <wp:docPr id="71"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F075DB6" id="Rectangle 28" o:spid="_x0000_s1026" style="position:absolute;margin-left:193.1pt;margin-top:5.05pt;width:7.15pt;height:7.1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"/>
            </w:pict>
          </mc:Fallback>
        </mc:AlternateContent>
      </w:r>
      <w:r w:rsidRPr="008E13E9">
        <w:rPr>
          <w:rFonts w:ascii="Times New Roman" w:hAnsi="Times New Roman" w:cs="Times New Roman"/>
          <w:sz w:val="24"/>
          <w:szCs w:val="24"/>
        </w:rPr>
        <w:t xml:space="preserve">Agree    </w:t>
      </w:r>
      <w:r w:rsidRPr="008E13E9">
        <w:rPr>
          <w:rFonts w:ascii="Times New Roman" w:hAnsi="Times New Roman" w:cs="Times New Roman"/>
          <w:sz w:val="24"/>
          <w:szCs w:val="24"/>
        </w:rPr>
        <w:tab/>
      </w:r>
      <w:r w:rsidRPr="008E13E9">
        <w:rPr>
          <w:rFonts w:ascii="Times New Roman" w:hAnsi="Times New Roman" w:cs="Times New Roman"/>
          <w:sz w:val="24"/>
          <w:szCs w:val="24"/>
        </w:rPr>
        <w:tab/>
      </w:r>
      <w:r w:rsidRPr="008E13E9">
        <w:rPr>
          <w:rFonts w:ascii="Times New Roman" w:hAnsi="Times New Roman" w:cs="Times New Roman"/>
          <w:sz w:val="24"/>
          <w:szCs w:val="24"/>
        </w:rPr>
        <w:tab/>
        <w:t xml:space="preserve">Disagree    </w:t>
      </w:r>
    </w:p>
    <w:p w14:paraId="19A36474" w14:textId="6E738A7E" w:rsidR="008657C3" w:rsidRPr="008E13E9" w:rsidRDefault="008657C3" w:rsidP="00190383">
      <w:pPr>
        <w:pStyle w:val="ListParagraph"/>
        <w:numPr>
          <w:ilvl w:val="0"/>
          <w:numId w:val="11"/>
        </w:numPr>
        <w:spacing w:line="360" w:lineRule="auto"/>
        <w:rPr>
          <w:rFonts w:ascii="Times New Roman" w:hAnsi="Times New Roman" w:cs="Times New Roman"/>
          <w:sz w:val="24"/>
          <w:szCs w:val="24"/>
        </w:rPr>
      </w:pPr>
      <w:r w:rsidRPr="008E13E9">
        <w:rPr>
          <w:rFonts w:ascii="Times New Roman" w:hAnsi="Times New Roman" w:cs="Times New Roman"/>
          <w:sz w:val="24"/>
          <w:szCs w:val="24"/>
        </w:rPr>
        <w:t>When compared to banks with low credit limits, those with credit policies that allow large amounts of loans to be granted to customers will have higher customer loyalty.</w:t>
      </w:r>
    </w:p>
    <w:p w14:paraId="6194EFE5" w14:textId="77777777" w:rsidR="008657C3" w:rsidRPr="008E13E9" w:rsidRDefault="008657C3" w:rsidP="00190383">
      <w:pPr>
        <w:pStyle w:val="ListParagraph"/>
        <w:spacing w:line="360" w:lineRule="auto"/>
        <w:ind w:left="450"/>
        <w:rPr>
          <w:rFonts w:ascii="Times New Roman" w:hAnsi="Times New Roman" w:cs="Times New Roman"/>
          <w:sz w:val="24"/>
          <w:szCs w:val="24"/>
        </w:rPr>
      </w:pPr>
    </w:p>
    <w:p w14:paraId="450F5FAD" w14:textId="77777777" w:rsidR="008657C3" w:rsidRPr="008E13E9" w:rsidRDefault="008657C3" w:rsidP="00190383">
      <w:pPr>
        <w:pStyle w:val="ListParagraph"/>
        <w:spacing w:line="360" w:lineRule="auto"/>
        <w:ind w:left="450"/>
        <w:rPr>
          <w:rFonts w:ascii="Times New Roman" w:hAnsi="Times New Roman" w:cs="Times New Roman"/>
          <w:sz w:val="24"/>
          <w:szCs w:val="24"/>
        </w:rPr>
      </w:pPr>
      <w:r w:rsidRPr="008E13E9">
        <w:rPr>
          <w:rFonts w:ascii="Times New Roman" w:hAnsi="Times New Roman" w:cs="Times New Roman"/>
          <w:noProof/>
        </w:rPr>
        <mc:AlternateContent>
          <mc:Choice Requires="wps">
            <w:drawing>
              <wp:anchor distT="0" distB="0" distL="114300" distR="114300" simplePos="0" relativeHeight="251748352" behindDoc="0" locked="0" layoutInCell="1" allowOverlap="1" wp14:anchorId="79D64FD4" wp14:editId="2DC16C02">
                <wp:simplePos x="0" y="0"/>
                <wp:positionH relativeFrom="column">
                  <wp:posOffset>800100</wp:posOffset>
                </wp:positionH>
                <wp:positionV relativeFrom="paragraph">
                  <wp:posOffset>73660</wp:posOffset>
                </wp:positionV>
                <wp:extent cx="90805" cy="90805"/>
                <wp:effectExtent l="0" t="0" r="23495" b="23495"/>
                <wp:wrapNone/>
                <wp:docPr id="72"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52610A0" id="Rectangle 27" o:spid="_x0000_s1026" style="position:absolute;margin-left:63pt;margin-top:5.8pt;width:7.15pt;height:7.1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"/>
            </w:pict>
          </mc:Fallback>
        </mc:AlternateContent>
      </w:r>
      <w:r w:rsidRPr="008E13E9">
        <w:rPr>
          <w:rFonts w:ascii="Times New Roman" w:hAnsi="Times New Roman" w:cs="Times New Roman"/>
          <w:noProof/>
        </w:rPr>
        <mc:AlternateContent>
          <mc:Choice Requires="wps">
            <w:drawing>
              <wp:anchor distT="0" distB="0" distL="114300" distR="114300" simplePos="0" relativeHeight="251749376" behindDoc="0" locked="0" layoutInCell="1" allowOverlap="1" wp14:anchorId="70594318" wp14:editId="2B6FDCAB">
                <wp:simplePos x="0" y="0"/>
                <wp:positionH relativeFrom="column">
                  <wp:posOffset>2452370</wp:posOffset>
                </wp:positionH>
                <wp:positionV relativeFrom="paragraph">
                  <wp:posOffset>64135</wp:posOffset>
                </wp:positionV>
                <wp:extent cx="90805" cy="90805"/>
                <wp:effectExtent l="0" t="0" r="23495" b="23495"/>
                <wp:wrapNone/>
                <wp:docPr id="73"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CE60F7C" id="Rectangle 28" o:spid="_x0000_s1026" style="position:absolute;margin-left:193.1pt;margin-top:5.05pt;width:7.15pt;height:7.1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"/>
            </w:pict>
          </mc:Fallback>
        </mc:AlternateContent>
      </w:r>
      <w:r w:rsidRPr="008E13E9">
        <w:rPr>
          <w:rFonts w:ascii="Times New Roman" w:hAnsi="Times New Roman" w:cs="Times New Roman"/>
          <w:sz w:val="24"/>
          <w:szCs w:val="24"/>
        </w:rPr>
        <w:t xml:space="preserve">Agree    </w:t>
      </w:r>
      <w:r w:rsidRPr="008E13E9">
        <w:rPr>
          <w:rFonts w:ascii="Times New Roman" w:hAnsi="Times New Roman" w:cs="Times New Roman"/>
          <w:sz w:val="24"/>
          <w:szCs w:val="24"/>
        </w:rPr>
        <w:tab/>
      </w:r>
      <w:r w:rsidRPr="008E13E9">
        <w:rPr>
          <w:rFonts w:ascii="Times New Roman" w:hAnsi="Times New Roman" w:cs="Times New Roman"/>
          <w:sz w:val="24"/>
          <w:szCs w:val="24"/>
        </w:rPr>
        <w:tab/>
      </w:r>
      <w:r w:rsidRPr="008E13E9">
        <w:rPr>
          <w:rFonts w:ascii="Times New Roman" w:hAnsi="Times New Roman" w:cs="Times New Roman"/>
          <w:sz w:val="24"/>
          <w:szCs w:val="24"/>
        </w:rPr>
        <w:tab/>
        <w:t xml:space="preserve">Disagree    </w:t>
      </w:r>
    </w:p>
    <w:p w14:paraId="4DC5BA70" w14:textId="284EDA9B" w:rsidR="008657C3" w:rsidRPr="008E13E9" w:rsidRDefault="008657C3" w:rsidP="00190383">
      <w:pPr>
        <w:pStyle w:val="ListParagraph"/>
        <w:numPr>
          <w:ilvl w:val="0"/>
          <w:numId w:val="11"/>
        </w:numPr>
        <w:spacing w:line="360" w:lineRule="auto"/>
        <w:jc w:val="both"/>
        <w:rPr>
          <w:rFonts w:ascii="Times New Roman" w:hAnsi="Times New Roman" w:cs="Times New Roman"/>
          <w:sz w:val="24"/>
          <w:szCs w:val="24"/>
        </w:rPr>
      </w:pPr>
      <w:r w:rsidRPr="008E13E9">
        <w:rPr>
          <w:rFonts w:ascii="Times New Roman" w:hAnsi="Times New Roman" w:cs="Times New Roman"/>
          <w:sz w:val="24"/>
          <w:szCs w:val="24"/>
        </w:rPr>
        <w:lastRenderedPageBreak/>
        <w:t>Are you satisfied with the credit duration period?</w:t>
      </w:r>
    </w:p>
    <w:p w14:paraId="51B9973D" w14:textId="4B844455" w:rsidR="008657C3" w:rsidRPr="008E13E9" w:rsidRDefault="008657C3" w:rsidP="00190383">
      <w:pPr>
        <w:pStyle w:val="ListParagraph"/>
        <w:spacing w:line="360" w:lineRule="auto"/>
        <w:ind w:left="450"/>
        <w:rPr>
          <w:rFonts w:ascii="Times New Roman" w:hAnsi="Times New Roman" w:cs="Times New Roman"/>
          <w:sz w:val="24"/>
          <w:szCs w:val="24"/>
        </w:rPr>
      </w:pPr>
      <w:r w:rsidRPr="008E13E9">
        <w:rPr>
          <w:rFonts w:ascii="Times New Roman" w:hAnsi="Times New Roman" w:cs="Times New Roman"/>
          <w:noProof/>
        </w:rPr>
        <mc:AlternateContent>
          <mc:Choice Requires="wps">
            <w:drawing>
              <wp:anchor distT="0" distB="0" distL="114300" distR="114300" simplePos="0" relativeHeight="251751424" behindDoc="0" locked="0" layoutInCell="1" allowOverlap="1" wp14:anchorId="57EBE6C9" wp14:editId="10018EE1">
                <wp:simplePos x="0" y="0"/>
                <wp:positionH relativeFrom="column">
                  <wp:posOffset>800100</wp:posOffset>
                </wp:positionH>
                <wp:positionV relativeFrom="paragraph">
                  <wp:posOffset>73660</wp:posOffset>
                </wp:positionV>
                <wp:extent cx="90805" cy="90805"/>
                <wp:effectExtent l="0" t="0" r="23495" b="23495"/>
                <wp:wrapNone/>
                <wp:docPr id="74"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0DB80A6" id="Rectangle 27" o:spid="_x0000_s1026" style="position:absolute;margin-left:63pt;margin-top:5.8pt;width:7.15pt;height:7.1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"/>
            </w:pict>
          </mc:Fallback>
        </mc:AlternateContent>
      </w:r>
      <w:r w:rsidRPr="008E13E9">
        <w:rPr>
          <w:rFonts w:ascii="Times New Roman" w:hAnsi="Times New Roman" w:cs="Times New Roman"/>
          <w:noProof/>
        </w:rPr>
        <mc:AlternateContent>
          <mc:Choice Requires="wps">
            <w:drawing>
              <wp:anchor distT="0" distB="0" distL="114300" distR="114300" simplePos="0" relativeHeight="251752448" behindDoc="0" locked="0" layoutInCell="1" allowOverlap="1" wp14:anchorId="26D309C2" wp14:editId="092A1DEA">
                <wp:simplePos x="0" y="0"/>
                <wp:positionH relativeFrom="column">
                  <wp:posOffset>2452370</wp:posOffset>
                </wp:positionH>
                <wp:positionV relativeFrom="paragraph">
                  <wp:posOffset>64135</wp:posOffset>
                </wp:positionV>
                <wp:extent cx="90805" cy="90805"/>
                <wp:effectExtent l="0" t="0" r="23495" b="23495"/>
                <wp:wrapNone/>
                <wp:docPr id="75"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F651FA3" id="Rectangle 28" o:spid="_x0000_s1026" style="position:absolute;margin-left:193.1pt;margin-top:5.05pt;width:7.15pt;height:7.1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"/>
            </w:pict>
          </mc:Fallback>
        </mc:AlternateContent>
      </w:r>
      <w:r w:rsidRPr="008E13E9">
        <w:rPr>
          <w:rFonts w:ascii="Times New Roman" w:hAnsi="Times New Roman" w:cs="Times New Roman"/>
          <w:sz w:val="24"/>
          <w:szCs w:val="24"/>
        </w:rPr>
        <w:t xml:space="preserve">Agree    </w:t>
      </w:r>
      <w:r w:rsidRPr="008E13E9">
        <w:rPr>
          <w:rFonts w:ascii="Times New Roman" w:hAnsi="Times New Roman" w:cs="Times New Roman"/>
          <w:sz w:val="24"/>
          <w:szCs w:val="24"/>
        </w:rPr>
        <w:tab/>
      </w:r>
      <w:r w:rsidRPr="008E13E9">
        <w:rPr>
          <w:rFonts w:ascii="Times New Roman" w:hAnsi="Times New Roman" w:cs="Times New Roman"/>
          <w:sz w:val="24"/>
          <w:szCs w:val="24"/>
        </w:rPr>
        <w:tab/>
      </w:r>
      <w:r w:rsidRPr="008E13E9">
        <w:rPr>
          <w:rFonts w:ascii="Times New Roman" w:hAnsi="Times New Roman" w:cs="Times New Roman"/>
          <w:sz w:val="24"/>
          <w:szCs w:val="24"/>
        </w:rPr>
        <w:tab/>
        <w:t xml:space="preserve">Disagree    </w:t>
      </w:r>
    </w:p>
    <w:p w14:paraId="0987EF68" w14:textId="44AD54C8" w:rsidR="008657C3" w:rsidRPr="008E13E9" w:rsidRDefault="008657C3" w:rsidP="00190383">
      <w:pPr>
        <w:pStyle w:val="ListParagraph"/>
        <w:numPr>
          <w:ilvl w:val="0"/>
          <w:numId w:val="11"/>
        </w:numPr>
        <w:spacing w:line="360" w:lineRule="auto"/>
        <w:rPr>
          <w:rFonts w:ascii="Times New Roman" w:hAnsi="Times New Roman" w:cs="Times New Roman"/>
          <w:sz w:val="24"/>
          <w:szCs w:val="24"/>
        </w:rPr>
      </w:pPr>
      <w:r w:rsidRPr="008E13E9">
        <w:rPr>
          <w:rFonts w:ascii="Times New Roman" w:hAnsi="Times New Roman" w:cs="Times New Roman"/>
          <w:sz w:val="24"/>
          <w:szCs w:val="24"/>
        </w:rPr>
        <w:t>Is it easy to expand the credit limit?</w:t>
      </w:r>
    </w:p>
    <w:p w14:paraId="090AC8ED" w14:textId="77777777" w:rsidR="008657C3" w:rsidRPr="008E13E9" w:rsidRDefault="008657C3" w:rsidP="00190383">
      <w:pPr>
        <w:pStyle w:val="ListParagraph"/>
        <w:spacing w:line="360" w:lineRule="auto"/>
        <w:ind w:left="450"/>
        <w:rPr>
          <w:rFonts w:ascii="Times New Roman" w:hAnsi="Times New Roman" w:cs="Times New Roman"/>
          <w:sz w:val="24"/>
          <w:szCs w:val="24"/>
        </w:rPr>
      </w:pPr>
      <w:r w:rsidRPr="008E13E9">
        <w:rPr>
          <w:rFonts w:ascii="Times New Roman" w:hAnsi="Times New Roman" w:cs="Times New Roman"/>
          <w:noProof/>
        </w:rPr>
        <mc:AlternateContent>
          <mc:Choice Requires="wps">
            <w:drawing>
              <wp:anchor distT="0" distB="0" distL="114300" distR="114300" simplePos="0" relativeHeight="251754496" behindDoc="0" locked="0" layoutInCell="1" allowOverlap="1" wp14:anchorId="7DCADBC0" wp14:editId="6A5D42AB">
                <wp:simplePos x="0" y="0"/>
                <wp:positionH relativeFrom="column">
                  <wp:posOffset>800100</wp:posOffset>
                </wp:positionH>
                <wp:positionV relativeFrom="paragraph">
                  <wp:posOffset>73660</wp:posOffset>
                </wp:positionV>
                <wp:extent cx="90805" cy="90805"/>
                <wp:effectExtent l="0" t="0" r="23495" b="23495"/>
                <wp:wrapNone/>
                <wp:docPr id="76"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03A49E0" id="Rectangle 27" o:spid="_x0000_s1026" style="position:absolute;margin-left:63pt;margin-top:5.8pt;width:7.15pt;height:7.1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"/>
            </w:pict>
          </mc:Fallback>
        </mc:AlternateContent>
      </w:r>
      <w:r w:rsidRPr="008E13E9">
        <w:rPr>
          <w:rFonts w:ascii="Times New Roman" w:hAnsi="Times New Roman" w:cs="Times New Roman"/>
          <w:noProof/>
        </w:rPr>
        <mc:AlternateContent>
          <mc:Choice Requires="wps">
            <w:drawing>
              <wp:anchor distT="0" distB="0" distL="114300" distR="114300" simplePos="0" relativeHeight="251755520" behindDoc="0" locked="0" layoutInCell="1" allowOverlap="1" wp14:anchorId="16D385F2" wp14:editId="4BC65700">
                <wp:simplePos x="0" y="0"/>
                <wp:positionH relativeFrom="column">
                  <wp:posOffset>2452370</wp:posOffset>
                </wp:positionH>
                <wp:positionV relativeFrom="paragraph">
                  <wp:posOffset>64135</wp:posOffset>
                </wp:positionV>
                <wp:extent cx="90805" cy="90805"/>
                <wp:effectExtent l="0" t="0" r="23495" b="23495"/>
                <wp:wrapNone/>
                <wp:docPr id="77"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D0F5853" id="Rectangle 28" o:spid="_x0000_s1026" style="position:absolute;margin-left:193.1pt;margin-top:5.05pt;width:7.15pt;height:7.1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"/>
            </w:pict>
          </mc:Fallback>
        </mc:AlternateContent>
      </w:r>
      <w:r w:rsidRPr="008E13E9">
        <w:rPr>
          <w:rFonts w:ascii="Times New Roman" w:hAnsi="Times New Roman" w:cs="Times New Roman"/>
          <w:sz w:val="24"/>
          <w:szCs w:val="24"/>
        </w:rPr>
        <w:t xml:space="preserve">Agree    </w:t>
      </w:r>
      <w:r w:rsidRPr="008E13E9">
        <w:rPr>
          <w:rFonts w:ascii="Times New Roman" w:hAnsi="Times New Roman" w:cs="Times New Roman"/>
          <w:sz w:val="24"/>
          <w:szCs w:val="24"/>
        </w:rPr>
        <w:tab/>
      </w:r>
      <w:r w:rsidRPr="008E13E9">
        <w:rPr>
          <w:rFonts w:ascii="Times New Roman" w:hAnsi="Times New Roman" w:cs="Times New Roman"/>
          <w:sz w:val="24"/>
          <w:szCs w:val="24"/>
        </w:rPr>
        <w:tab/>
      </w:r>
      <w:r w:rsidRPr="008E13E9">
        <w:rPr>
          <w:rFonts w:ascii="Times New Roman" w:hAnsi="Times New Roman" w:cs="Times New Roman"/>
          <w:sz w:val="24"/>
          <w:szCs w:val="24"/>
        </w:rPr>
        <w:tab/>
        <w:t xml:space="preserve">Disagree    </w:t>
      </w:r>
    </w:p>
    <w:p w14:paraId="7D8FF0C9" w14:textId="3E34EF36" w:rsidR="008657C3" w:rsidRPr="008E13E9" w:rsidRDefault="008657C3" w:rsidP="00190383">
      <w:pPr>
        <w:pStyle w:val="ListParagraph"/>
        <w:numPr>
          <w:ilvl w:val="0"/>
          <w:numId w:val="11"/>
        </w:numPr>
        <w:spacing w:line="360" w:lineRule="auto"/>
        <w:rPr>
          <w:rFonts w:ascii="Times New Roman" w:hAnsi="Times New Roman" w:cs="Times New Roman"/>
          <w:sz w:val="24"/>
          <w:szCs w:val="24"/>
        </w:rPr>
      </w:pPr>
      <w:r w:rsidRPr="008E13E9">
        <w:rPr>
          <w:rFonts w:ascii="Times New Roman" w:hAnsi="Times New Roman" w:cs="Times New Roman"/>
          <w:sz w:val="24"/>
          <w:szCs w:val="24"/>
        </w:rPr>
        <w:t>Are you satisfied with the credit extension policy?</w:t>
      </w:r>
    </w:p>
    <w:p w14:paraId="3C49BAED" w14:textId="189C8491" w:rsidR="008657C3" w:rsidRPr="008E13E9" w:rsidRDefault="008657C3" w:rsidP="00190383">
      <w:pPr>
        <w:pStyle w:val="ListParagraph"/>
        <w:spacing w:line="360" w:lineRule="auto"/>
        <w:ind w:left="450"/>
        <w:rPr>
          <w:rFonts w:ascii="Times New Roman" w:hAnsi="Times New Roman" w:cs="Times New Roman"/>
          <w:sz w:val="24"/>
          <w:szCs w:val="24"/>
        </w:rPr>
      </w:pPr>
      <w:r w:rsidRPr="008E13E9">
        <w:rPr>
          <w:rFonts w:ascii="Times New Roman" w:hAnsi="Times New Roman" w:cs="Times New Roman"/>
          <w:noProof/>
        </w:rPr>
        <mc:AlternateContent>
          <mc:Choice Requires="wps">
            <w:drawing>
              <wp:anchor distT="0" distB="0" distL="114300" distR="114300" simplePos="0" relativeHeight="251757568" behindDoc="0" locked="0" layoutInCell="1" allowOverlap="1" wp14:anchorId="7394EDB0" wp14:editId="336F5FBD">
                <wp:simplePos x="0" y="0"/>
                <wp:positionH relativeFrom="column">
                  <wp:posOffset>800100</wp:posOffset>
                </wp:positionH>
                <wp:positionV relativeFrom="paragraph">
                  <wp:posOffset>73660</wp:posOffset>
                </wp:positionV>
                <wp:extent cx="90805" cy="90805"/>
                <wp:effectExtent l="0" t="0" r="23495" b="23495"/>
                <wp:wrapNone/>
                <wp:docPr id="78"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08399F5" id="Rectangle 27" o:spid="_x0000_s1026" style="position:absolute;margin-left:63pt;margin-top:5.8pt;width:7.15pt;height:7.1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"/>
            </w:pict>
          </mc:Fallback>
        </mc:AlternateContent>
      </w:r>
      <w:r w:rsidRPr="008E13E9">
        <w:rPr>
          <w:rFonts w:ascii="Times New Roman" w:hAnsi="Times New Roman" w:cs="Times New Roman"/>
          <w:noProof/>
        </w:rPr>
        <mc:AlternateContent>
          <mc:Choice Requires="wps">
            <w:drawing>
              <wp:anchor distT="0" distB="0" distL="114300" distR="114300" simplePos="0" relativeHeight="251758592" behindDoc="0" locked="0" layoutInCell="1" allowOverlap="1" wp14:anchorId="52B8B797" wp14:editId="13680535">
                <wp:simplePos x="0" y="0"/>
                <wp:positionH relativeFrom="column">
                  <wp:posOffset>2452370</wp:posOffset>
                </wp:positionH>
                <wp:positionV relativeFrom="paragraph">
                  <wp:posOffset>64135</wp:posOffset>
                </wp:positionV>
                <wp:extent cx="90805" cy="90805"/>
                <wp:effectExtent l="0" t="0" r="23495" b="23495"/>
                <wp:wrapNone/>
                <wp:docPr id="79"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E4FC2E0" id="Rectangle 28" o:spid="_x0000_s1026" style="position:absolute;margin-left:193.1pt;margin-top:5.05pt;width:7.15pt;height:7.1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"/>
            </w:pict>
          </mc:Fallback>
        </mc:AlternateContent>
      </w:r>
      <w:r w:rsidRPr="008E13E9">
        <w:rPr>
          <w:rFonts w:ascii="Times New Roman" w:hAnsi="Times New Roman" w:cs="Times New Roman"/>
          <w:sz w:val="24"/>
          <w:szCs w:val="24"/>
        </w:rPr>
        <w:t xml:space="preserve">Agree    </w:t>
      </w:r>
      <w:r w:rsidRPr="008E13E9">
        <w:rPr>
          <w:rFonts w:ascii="Times New Roman" w:hAnsi="Times New Roman" w:cs="Times New Roman"/>
          <w:sz w:val="24"/>
          <w:szCs w:val="24"/>
        </w:rPr>
        <w:tab/>
      </w:r>
      <w:r w:rsidRPr="008E13E9">
        <w:rPr>
          <w:rFonts w:ascii="Times New Roman" w:hAnsi="Times New Roman" w:cs="Times New Roman"/>
          <w:sz w:val="24"/>
          <w:szCs w:val="24"/>
        </w:rPr>
        <w:tab/>
      </w:r>
      <w:r w:rsidRPr="008E13E9">
        <w:rPr>
          <w:rFonts w:ascii="Times New Roman" w:hAnsi="Times New Roman" w:cs="Times New Roman"/>
          <w:sz w:val="24"/>
          <w:szCs w:val="24"/>
        </w:rPr>
        <w:tab/>
        <w:t xml:space="preserve">Disagree    </w:t>
      </w:r>
    </w:p>
    <w:p w14:paraId="47967F00" w14:textId="7A57828A" w:rsidR="008657C3" w:rsidRPr="008E13E9" w:rsidRDefault="001F5D12" w:rsidP="00190383">
      <w:pPr>
        <w:pStyle w:val="ListParagraph"/>
        <w:numPr>
          <w:ilvl w:val="0"/>
          <w:numId w:val="11"/>
        </w:numPr>
        <w:spacing w:line="360" w:lineRule="auto"/>
        <w:rPr>
          <w:rFonts w:ascii="Times New Roman" w:hAnsi="Times New Roman" w:cs="Times New Roman"/>
          <w:sz w:val="24"/>
          <w:szCs w:val="24"/>
        </w:rPr>
      </w:pPr>
      <w:r w:rsidRPr="008E13E9">
        <w:rPr>
          <w:rFonts w:ascii="Times New Roman" w:hAnsi="Times New Roman" w:cs="Times New Roman"/>
          <w:sz w:val="24"/>
          <w:szCs w:val="24"/>
        </w:rPr>
        <w:t>Are you satisfied with the credit rate policy?</w:t>
      </w:r>
    </w:p>
    <w:p w14:paraId="7FA6B6E4" w14:textId="13564446" w:rsidR="001F5D12" w:rsidRPr="008E13E9" w:rsidRDefault="001F5D12" w:rsidP="00190383">
      <w:pPr>
        <w:pStyle w:val="ListParagraph"/>
        <w:spacing w:line="360" w:lineRule="auto"/>
        <w:ind w:left="450"/>
        <w:rPr>
          <w:rFonts w:ascii="Times New Roman" w:hAnsi="Times New Roman" w:cs="Times New Roman"/>
          <w:sz w:val="24"/>
          <w:szCs w:val="24"/>
        </w:rPr>
      </w:pPr>
      <w:r w:rsidRPr="008E13E9">
        <w:rPr>
          <w:rFonts w:ascii="Times New Roman" w:hAnsi="Times New Roman" w:cs="Times New Roman"/>
          <w:noProof/>
        </w:rPr>
        <mc:AlternateContent>
          <mc:Choice Requires="wps">
            <w:drawing>
              <wp:anchor distT="0" distB="0" distL="114300" distR="114300" simplePos="0" relativeHeight="251760640" behindDoc="0" locked="0" layoutInCell="1" allowOverlap="1" wp14:anchorId="39C342AA" wp14:editId="12E134B9">
                <wp:simplePos x="0" y="0"/>
                <wp:positionH relativeFrom="column">
                  <wp:posOffset>800100</wp:posOffset>
                </wp:positionH>
                <wp:positionV relativeFrom="paragraph">
                  <wp:posOffset>73660</wp:posOffset>
                </wp:positionV>
                <wp:extent cx="90805" cy="90805"/>
                <wp:effectExtent l="0" t="0" r="23495" b="23495"/>
                <wp:wrapNone/>
                <wp:docPr id="80"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1D9C7E9" id="Rectangle 27" o:spid="_x0000_s1026" style="position:absolute;margin-left:63pt;margin-top:5.8pt;width:7.15pt;height:7.1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"/>
            </w:pict>
          </mc:Fallback>
        </mc:AlternateContent>
      </w:r>
      <w:r w:rsidRPr="008E13E9">
        <w:rPr>
          <w:rFonts w:ascii="Times New Roman" w:hAnsi="Times New Roman" w:cs="Times New Roman"/>
          <w:noProof/>
        </w:rPr>
        <mc:AlternateContent>
          <mc:Choice Requires="wps">
            <w:drawing>
              <wp:anchor distT="0" distB="0" distL="114300" distR="114300" simplePos="0" relativeHeight="251761664" behindDoc="0" locked="0" layoutInCell="1" allowOverlap="1" wp14:anchorId="64B06330" wp14:editId="5DDA1B4D">
                <wp:simplePos x="0" y="0"/>
                <wp:positionH relativeFrom="column">
                  <wp:posOffset>2452370</wp:posOffset>
                </wp:positionH>
                <wp:positionV relativeFrom="paragraph">
                  <wp:posOffset>64135</wp:posOffset>
                </wp:positionV>
                <wp:extent cx="90805" cy="90805"/>
                <wp:effectExtent l="0" t="0" r="23495" b="23495"/>
                <wp:wrapNone/>
                <wp:docPr id="81"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FBFC2FB" id="Rectangle 28" o:spid="_x0000_s1026" style="position:absolute;margin-left:193.1pt;margin-top:5.05pt;width:7.15pt;height:7.1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"/>
            </w:pict>
          </mc:Fallback>
        </mc:AlternateContent>
      </w:r>
      <w:r w:rsidRPr="008E13E9">
        <w:rPr>
          <w:rFonts w:ascii="Times New Roman" w:hAnsi="Times New Roman" w:cs="Times New Roman"/>
          <w:sz w:val="24"/>
          <w:szCs w:val="24"/>
        </w:rPr>
        <w:t xml:space="preserve">Agree    </w:t>
      </w:r>
      <w:r w:rsidRPr="008E13E9">
        <w:rPr>
          <w:rFonts w:ascii="Times New Roman" w:hAnsi="Times New Roman" w:cs="Times New Roman"/>
          <w:sz w:val="24"/>
          <w:szCs w:val="24"/>
        </w:rPr>
        <w:tab/>
      </w:r>
      <w:r w:rsidRPr="008E13E9">
        <w:rPr>
          <w:rFonts w:ascii="Times New Roman" w:hAnsi="Times New Roman" w:cs="Times New Roman"/>
          <w:sz w:val="24"/>
          <w:szCs w:val="24"/>
        </w:rPr>
        <w:tab/>
      </w:r>
      <w:r w:rsidRPr="008E13E9">
        <w:rPr>
          <w:rFonts w:ascii="Times New Roman" w:hAnsi="Times New Roman" w:cs="Times New Roman"/>
          <w:sz w:val="24"/>
          <w:szCs w:val="24"/>
        </w:rPr>
        <w:tab/>
        <w:t xml:space="preserve">Disagree    </w:t>
      </w:r>
    </w:p>
    <w:p w14:paraId="6F85E919" w14:textId="706ABD4F" w:rsidR="001F5D12" w:rsidRPr="008E13E9" w:rsidRDefault="001F5D12" w:rsidP="00190383">
      <w:pPr>
        <w:pStyle w:val="ListParagraph"/>
        <w:numPr>
          <w:ilvl w:val="0"/>
          <w:numId w:val="11"/>
        </w:numPr>
        <w:spacing w:line="360" w:lineRule="auto"/>
        <w:rPr>
          <w:rFonts w:ascii="Times New Roman" w:hAnsi="Times New Roman" w:cs="Times New Roman"/>
          <w:sz w:val="24"/>
          <w:szCs w:val="24"/>
        </w:rPr>
      </w:pPr>
      <w:r w:rsidRPr="008E13E9">
        <w:rPr>
          <w:rFonts w:ascii="Times New Roman" w:hAnsi="Times New Roman" w:cs="Times New Roman"/>
          <w:sz w:val="24"/>
          <w:szCs w:val="24"/>
        </w:rPr>
        <w:t>Are you satisfied with the credit recovery policy?</w:t>
      </w:r>
    </w:p>
    <w:p w14:paraId="5B43007B" w14:textId="458D927E" w:rsidR="001F5D12" w:rsidRPr="008E13E9" w:rsidRDefault="001F5D12" w:rsidP="00190383">
      <w:pPr>
        <w:pStyle w:val="ListParagraph"/>
        <w:spacing w:line="360" w:lineRule="auto"/>
        <w:ind w:left="450"/>
        <w:rPr>
          <w:rFonts w:ascii="Times New Roman" w:hAnsi="Times New Roman" w:cs="Times New Roman"/>
          <w:sz w:val="24"/>
          <w:szCs w:val="24"/>
        </w:rPr>
      </w:pPr>
      <w:r w:rsidRPr="008E13E9">
        <w:rPr>
          <w:rFonts w:ascii="Times New Roman" w:hAnsi="Times New Roman" w:cs="Times New Roman"/>
          <w:noProof/>
        </w:rPr>
        <mc:AlternateContent>
          <mc:Choice Requires="wps">
            <w:drawing>
              <wp:anchor distT="0" distB="0" distL="114300" distR="114300" simplePos="0" relativeHeight="251763712" behindDoc="0" locked="0" layoutInCell="1" allowOverlap="1" wp14:anchorId="34764527" wp14:editId="3847B42C">
                <wp:simplePos x="0" y="0"/>
                <wp:positionH relativeFrom="column">
                  <wp:posOffset>800100</wp:posOffset>
                </wp:positionH>
                <wp:positionV relativeFrom="paragraph">
                  <wp:posOffset>73660</wp:posOffset>
                </wp:positionV>
                <wp:extent cx="90805" cy="90805"/>
                <wp:effectExtent l="0" t="0" r="23495" b="23495"/>
                <wp:wrapNone/>
                <wp:docPr id="82"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A448E29" id="Rectangle 27" o:spid="_x0000_s1026" style="position:absolute;margin-left:63pt;margin-top:5.8pt;width:7.15pt;height:7.1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"/>
            </w:pict>
          </mc:Fallback>
        </mc:AlternateContent>
      </w:r>
      <w:r w:rsidRPr="008E13E9">
        <w:rPr>
          <w:rFonts w:ascii="Times New Roman" w:hAnsi="Times New Roman" w:cs="Times New Roman"/>
          <w:noProof/>
        </w:rPr>
        <mc:AlternateContent>
          <mc:Choice Requires="wps">
            <w:drawing>
              <wp:anchor distT="0" distB="0" distL="114300" distR="114300" simplePos="0" relativeHeight="251764736" behindDoc="0" locked="0" layoutInCell="1" allowOverlap="1" wp14:anchorId="31D7CF02" wp14:editId="3F2D3D18">
                <wp:simplePos x="0" y="0"/>
                <wp:positionH relativeFrom="column">
                  <wp:posOffset>2452370</wp:posOffset>
                </wp:positionH>
                <wp:positionV relativeFrom="paragraph">
                  <wp:posOffset>64135</wp:posOffset>
                </wp:positionV>
                <wp:extent cx="90805" cy="90805"/>
                <wp:effectExtent l="0" t="0" r="23495" b="23495"/>
                <wp:wrapNone/>
                <wp:docPr id="83"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A550AD7" id="Rectangle 28" o:spid="_x0000_s1026" style="position:absolute;margin-left:193.1pt;margin-top:5.05pt;width:7.15pt;height:7.1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"/>
            </w:pict>
          </mc:Fallback>
        </mc:AlternateContent>
      </w:r>
      <w:r w:rsidRPr="008E13E9">
        <w:rPr>
          <w:rFonts w:ascii="Times New Roman" w:hAnsi="Times New Roman" w:cs="Times New Roman"/>
          <w:sz w:val="24"/>
          <w:szCs w:val="24"/>
        </w:rPr>
        <w:t xml:space="preserve">Agree    </w:t>
      </w:r>
      <w:r w:rsidRPr="008E13E9">
        <w:rPr>
          <w:rFonts w:ascii="Times New Roman" w:hAnsi="Times New Roman" w:cs="Times New Roman"/>
          <w:sz w:val="24"/>
          <w:szCs w:val="24"/>
        </w:rPr>
        <w:tab/>
      </w:r>
      <w:r w:rsidRPr="008E13E9">
        <w:rPr>
          <w:rFonts w:ascii="Times New Roman" w:hAnsi="Times New Roman" w:cs="Times New Roman"/>
          <w:sz w:val="24"/>
          <w:szCs w:val="24"/>
        </w:rPr>
        <w:tab/>
      </w:r>
      <w:r w:rsidRPr="008E13E9">
        <w:rPr>
          <w:rFonts w:ascii="Times New Roman" w:hAnsi="Times New Roman" w:cs="Times New Roman"/>
          <w:sz w:val="24"/>
          <w:szCs w:val="24"/>
        </w:rPr>
        <w:tab/>
        <w:t xml:space="preserve">Disagree    </w:t>
      </w:r>
    </w:p>
    <w:p w14:paraId="6339BE45" w14:textId="5106208F" w:rsidR="001F5D12" w:rsidRPr="008E13E9" w:rsidRDefault="001F5D12" w:rsidP="00190383">
      <w:pPr>
        <w:pStyle w:val="ListParagraph"/>
        <w:numPr>
          <w:ilvl w:val="0"/>
          <w:numId w:val="11"/>
        </w:numPr>
        <w:spacing w:line="360" w:lineRule="auto"/>
        <w:rPr>
          <w:rFonts w:ascii="Times New Roman" w:hAnsi="Times New Roman" w:cs="Times New Roman"/>
          <w:sz w:val="24"/>
          <w:szCs w:val="24"/>
        </w:rPr>
      </w:pPr>
      <w:r w:rsidRPr="008E13E9">
        <w:rPr>
          <w:rFonts w:ascii="Times New Roman" w:hAnsi="Times New Roman" w:cs="Times New Roman"/>
          <w:sz w:val="24"/>
          <w:szCs w:val="24"/>
        </w:rPr>
        <w:t>Are you satisfied with the collection process of Required information Policy?</w:t>
      </w:r>
    </w:p>
    <w:p w14:paraId="48911058" w14:textId="488C7A94" w:rsidR="004B2F4B" w:rsidRDefault="001F5D12" w:rsidP="00190383">
      <w:pPr>
        <w:pStyle w:val="ListParagraph"/>
        <w:spacing w:line="360" w:lineRule="auto"/>
        <w:ind w:left="450"/>
        <w:rPr>
          <w:rFonts w:ascii="Times New Roman" w:hAnsi="Times New Roman" w:cs="Times New Roman"/>
          <w:sz w:val="24"/>
          <w:szCs w:val="24"/>
        </w:rPr>
      </w:pPr>
      <w:r w:rsidRPr="008E13E9">
        <w:rPr>
          <w:rFonts w:ascii="Times New Roman" w:hAnsi="Times New Roman" w:cs="Times New Roman"/>
          <w:noProof/>
        </w:rPr>
        <mc:AlternateContent>
          <mc:Choice Requires="wps">
            <w:drawing>
              <wp:anchor distT="0" distB="0" distL="114300" distR="114300" simplePos="0" relativeHeight="251766784" behindDoc="0" locked="0" layoutInCell="1" allowOverlap="1" wp14:anchorId="604C15EA" wp14:editId="61F1A10D">
                <wp:simplePos x="0" y="0"/>
                <wp:positionH relativeFrom="column">
                  <wp:posOffset>800100</wp:posOffset>
                </wp:positionH>
                <wp:positionV relativeFrom="paragraph">
                  <wp:posOffset>73660</wp:posOffset>
                </wp:positionV>
                <wp:extent cx="90805" cy="90805"/>
                <wp:effectExtent l="0" t="0" r="23495" b="23495"/>
                <wp:wrapNone/>
                <wp:docPr id="84"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BCEE30D" id="Rectangle 27" o:spid="_x0000_s1026" style="position:absolute;margin-left:63pt;margin-top:5.8pt;width:7.15pt;height:7.1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"/>
            </w:pict>
          </mc:Fallback>
        </mc:AlternateContent>
      </w:r>
      <w:r w:rsidRPr="008E13E9">
        <w:rPr>
          <w:rFonts w:ascii="Times New Roman" w:hAnsi="Times New Roman" w:cs="Times New Roman"/>
          <w:noProof/>
        </w:rPr>
        <mc:AlternateContent>
          <mc:Choice Requires="wps">
            <w:drawing>
              <wp:anchor distT="0" distB="0" distL="114300" distR="114300" simplePos="0" relativeHeight="251767808" behindDoc="0" locked="0" layoutInCell="1" allowOverlap="1" wp14:anchorId="0DBC50E8" wp14:editId="0C789E50">
                <wp:simplePos x="0" y="0"/>
                <wp:positionH relativeFrom="column">
                  <wp:posOffset>2452370</wp:posOffset>
                </wp:positionH>
                <wp:positionV relativeFrom="paragraph">
                  <wp:posOffset>64135</wp:posOffset>
                </wp:positionV>
                <wp:extent cx="90805" cy="90805"/>
                <wp:effectExtent l="0" t="0" r="23495" b="23495"/>
                <wp:wrapNone/>
                <wp:docPr id="85"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33C79A7" id="Rectangle 28" o:spid="_x0000_s1026" style="position:absolute;margin-left:193.1pt;margin-top:5.05pt;width:7.15pt;height:7.1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"/>
            </w:pict>
          </mc:Fallback>
        </mc:AlternateContent>
      </w:r>
      <w:r w:rsidRPr="008E13E9">
        <w:rPr>
          <w:rFonts w:ascii="Times New Roman" w:hAnsi="Times New Roman" w:cs="Times New Roman"/>
          <w:sz w:val="24"/>
          <w:szCs w:val="24"/>
        </w:rPr>
        <w:t xml:space="preserve">Agree    </w:t>
      </w:r>
      <w:r w:rsidRPr="008E13E9">
        <w:rPr>
          <w:rFonts w:ascii="Times New Roman" w:hAnsi="Times New Roman" w:cs="Times New Roman"/>
          <w:sz w:val="24"/>
          <w:szCs w:val="24"/>
        </w:rPr>
        <w:tab/>
      </w:r>
      <w:r w:rsidRPr="008E13E9">
        <w:rPr>
          <w:rFonts w:ascii="Times New Roman" w:hAnsi="Times New Roman" w:cs="Times New Roman"/>
          <w:sz w:val="24"/>
          <w:szCs w:val="24"/>
        </w:rPr>
        <w:tab/>
      </w:r>
      <w:r w:rsidRPr="008E13E9">
        <w:rPr>
          <w:rFonts w:ascii="Times New Roman" w:hAnsi="Times New Roman" w:cs="Times New Roman"/>
          <w:sz w:val="24"/>
          <w:szCs w:val="24"/>
        </w:rPr>
        <w:tab/>
        <w:t xml:space="preserve">Disagree    </w:t>
      </w:r>
    </w:p>
    <w:p w14:paraId="5D5018F4" w14:textId="358A3D5D" w:rsidR="004B2F4B" w:rsidRDefault="004B2F4B" w:rsidP="00190383">
      <w:pPr>
        <w:spacing w:line="360" w:lineRule="auto"/>
        <w:rPr>
          <w:rFonts w:ascii="Times New Roman" w:hAnsi="Times New Roman" w:cs="Times New Roman"/>
          <w:sz w:val="24"/>
          <w:szCs w:val="24"/>
        </w:rPr>
      </w:pPr>
    </w:p>
    <w:p w14:paraId="1360F33A" w14:textId="095FB4C4" w:rsidR="00F76E15" w:rsidRDefault="00F76E15" w:rsidP="00190383">
      <w:pPr>
        <w:spacing w:line="360" w:lineRule="auto"/>
        <w:rPr>
          <w:rFonts w:ascii="Times New Roman" w:hAnsi="Times New Roman" w:cs="Times New Roman"/>
          <w:sz w:val="24"/>
          <w:szCs w:val="24"/>
        </w:rPr>
      </w:pPr>
    </w:p>
    <w:p w14:paraId="37A67BA0" w14:textId="08E17A5A" w:rsidR="00F76E15" w:rsidRDefault="00F76E15" w:rsidP="00190383">
      <w:pPr>
        <w:spacing w:line="360" w:lineRule="auto"/>
        <w:rPr>
          <w:rFonts w:ascii="Times New Roman" w:hAnsi="Times New Roman" w:cs="Times New Roman"/>
          <w:sz w:val="24"/>
          <w:szCs w:val="24"/>
        </w:rPr>
      </w:pPr>
    </w:p>
    <w:p w14:paraId="4D1F7E46" w14:textId="4C3C2A61" w:rsidR="00F76E15" w:rsidRDefault="00F76E15" w:rsidP="00190383">
      <w:pPr>
        <w:spacing w:line="360" w:lineRule="auto"/>
        <w:rPr>
          <w:rFonts w:ascii="Times New Roman" w:hAnsi="Times New Roman" w:cs="Times New Roman"/>
          <w:sz w:val="24"/>
          <w:szCs w:val="24"/>
        </w:rPr>
      </w:pPr>
    </w:p>
    <w:p w14:paraId="3B32BB1B" w14:textId="2440DBEB" w:rsidR="00F76E15" w:rsidRDefault="00F76E15" w:rsidP="00190383">
      <w:pPr>
        <w:spacing w:line="360" w:lineRule="auto"/>
        <w:rPr>
          <w:rFonts w:ascii="Times New Roman" w:hAnsi="Times New Roman" w:cs="Times New Roman"/>
          <w:sz w:val="24"/>
          <w:szCs w:val="24"/>
        </w:rPr>
      </w:pPr>
    </w:p>
    <w:p w14:paraId="6741896E" w14:textId="5842309A" w:rsidR="00F76E15" w:rsidRDefault="00F76E15" w:rsidP="00190383">
      <w:pPr>
        <w:spacing w:line="360" w:lineRule="auto"/>
        <w:rPr>
          <w:rFonts w:ascii="Times New Roman" w:hAnsi="Times New Roman" w:cs="Times New Roman"/>
          <w:sz w:val="24"/>
          <w:szCs w:val="24"/>
        </w:rPr>
      </w:pPr>
    </w:p>
    <w:p w14:paraId="7E4F7682" w14:textId="49824F03" w:rsidR="00F76E15" w:rsidRDefault="00F76E15" w:rsidP="00190383">
      <w:pPr>
        <w:spacing w:line="360" w:lineRule="auto"/>
        <w:rPr>
          <w:rFonts w:ascii="Times New Roman" w:hAnsi="Times New Roman" w:cs="Times New Roman"/>
          <w:sz w:val="24"/>
          <w:szCs w:val="24"/>
        </w:rPr>
      </w:pPr>
    </w:p>
    <w:p w14:paraId="271E149C" w14:textId="48097B70" w:rsidR="00F76E15" w:rsidRDefault="00F76E15" w:rsidP="00190383">
      <w:pPr>
        <w:spacing w:line="360" w:lineRule="auto"/>
        <w:rPr>
          <w:rFonts w:ascii="Times New Roman" w:hAnsi="Times New Roman" w:cs="Times New Roman"/>
          <w:sz w:val="24"/>
          <w:szCs w:val="24"/>
        </w:rPr>
      </w:pPr>
    </w:p>
    <w:p w14:paraId="2ED15E91" w14:textId="3125A337" w:rsidR="00F76E15" w:rsidRDefault="00F76E15" w:rsidP="00190383">
      <w:pPr>
        <w:spacing w:line="360" w:lineRule="auto"/>
        <w:rPr>
          <w:rFonts w:ascii="Times New Roman" w:hAnsi="Times New Roman" w:cs="Times New Roman"/>
          <w:sz w:val="24"/>
          <w:szCs w:val="24"/>
        </w:rPr>
      </w:pPr>
    </w:p>
    <w:p w14:paraId="0BF333D9" w14:textId="0C18CE86" w:rsidR="00F76E15" w:rsidRDefault="00F76E15" w:rsidP="00190383">
      <w:pPr>
        <w:spacing w:line="360" w:lineRule="auto"/>
        <w:rPr>
          <w:rFonts w:ascii="Times New Roman" w:hAnsi="Times New Roman" w:cs="Times New Roman"/>
          <w:sz w:val="24"/>
          <w:szCs w:val="24"/>
        </w:rPr>
      </w:pPr>
    </w:p>
    <w:p w14:paraId="2EB7911F" w14:textId="53470CB4" w:rsidR="00F76E15" w:rsidRDefault="00F76E15" w:rsidP="00190383">
      <w:pPr>
        <w:spacing w:line="360" w:lineRule="auto"/>
        <w:rPr>
          <w:rFonts w:ascii="Times New Roman" w:hAnsi="Times New Roman" w:cs="Times New Roman"/>
          <w:sz w:val="24"/>
          <w:szCs w:val="24"/>
        </w:rPr>
      </w:pPr>
    </w:p>
    <w:p w14:paraId="67BF494D" w14:textId="306C0F1A" w:rsidR="00F76E15" w:rsidRDefault="00F76E15" w:rsidP="00190383">
      <w:pPr>
        <w:spacing w:line="360" w:lineRule="auto"/>
        <w:rPr>
          <w:rFonts w:ascii="Times New Roman" w:hAnsi="Times New Roman" w:cs="Times New Roman"/>
          <w:sz w:val="24"/>
          <w:szCs w:val="24"/>
        </w:rPr>
      </w:pPr>
    </w:p>
    <w:p w14:paraId="3C8C2326" w14:textId="77777777" w:rsidR="00F76E15" w:rsidRDefault="00F76E15" w:rsidP="00190383">
      <w:pPr>
        <w:spacing w:line="360" w:lineRule="auto"/>
        <w:rPr>
          <w:rFonts w:ascii="Times New Roman" w:hAnsi="Times New Roman" w:cs="Times New Roman"/>
          <w:sz w:val="24"/>
          <w:szCs w:val="24"/>
        </w:rPr>
      </w:pPr>
    </w:p>
    <w:p w14:paraId="3200AFFD" w14:textId="54CFE2F7" w:rsidR="004B2F4B" w:rsidRDefault="004B2F4B" w:rsidP="00190383">
      <w:pPr>
        <w:pStyle w:val="Heading2"/>
        <w:numPr>
          <w:ilvl w:val="0"/>
          <w:numId w:val="0"/>
        </w:numPr>
        <w:spacing w:line="360" w:lineRule="auto"/>
        <w:ind w:left="576" w:hanging="576"/>
      </w:pPr>
      <w:bookmarkStart w:id="141" w:name="_Toc102998929"/>
      <w:r>
        <w:lastRenderedPageBreak/>
        <w:t>Appendix-2: Internship certificate.</w:t>
      </w:r>
      <w:bookmarkEnd w:id="141"/>
    </w:p>
    <w:p w14:paraId="4642F7A5" w14:textId="700EB10A" w:rsidR="002827AD" w:rsidRPr="004B2F4B" w:rsidRDefault="00F76E15" w:rsidP="00190383">
      <w:pPr>
        <w:spacing w:line="360" w:lineRule="auto"/>
        <w:jc w:val="center"/>
      </w:pPr>
      <w:r w:rsidRPr="00F76E15">
        <w:rPr>
          <w:noProof/>
        </w:rPr>
        <w:drawing>
          <wp:inline distT="0" distB="0" distL="0" distR="0" wp14:anchorId="7EAAC018" wp14:editId="77985579">
            <wp:extent cx="3839111" cy="5572903"/>
            <wp:effectExtent l="0" t="0" r="9525" b="889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3839111" cy="5572903"/>
                    </a:xfrm>
                    <a:prstGeom prst="rect">
                      <a:avLst/>
                    </a:prstGeom>
                  </pic:spPr>
                </pic:pic>
              </a:graphicData>
            </a:graphic>
          </wp:inline>
        </w:drawing>
      </w:r>
    </w:p>
    <w:sectPr w:rsidR="002827AD" w:rsidRPr="004B2F4B" w:rsidSect="00E571AF">
      <w:footerReference w:type="default" r:id="rId37"/>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21FC31D" w14:textId="77777777" w:rsidR="00C50960" w:rsidRDefault="00C50960" w:rsidP="00A41507">
      <w:pPr>
        <w:spacing w:after="0" w:line="240" w:lineRule="auto"/>
      </w:pPr>
      <w:r>
        <w:separator/>
      </w:r>
    </w:p>
  </w:endnote>
  <w:endnote w:type="continuationSeparator" w:id="0">
    <w:p w14:paraId="6C8A4D0E" w14:textId="77777777" w:rsidR="00C50960" w:rsidRDefault="00C50960" w:rsidP="00A415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honar Bangla">
    <w:altName w:val="Segoe UI Emoji"/>
    <w:charset w:val="00"/>
    <w:family w:val="swiss"/>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41190808"/>
      <w:docPartObj>
        <w:docPartGallery w:val="Page Numbers (Bottom of Page)"/>
        <w:docPartUnique/>
      </w:docPartObj>
    </w:sdtPr>
    <w:sdtEndPr>
      <w:rPr>
        <w:noProof/>
      </w:rPr>
    </w:sdtEndPr>
    <w:sdtContent>
      <w:p w14:paraId="58E73654" w14:textId="669973B1" w:rsidR="00261CF3" w:rsidRDefault="00261CF3">
        <w:pPr>
          <w:pStyle w:val="Footer"/>
          <w:jc w:val="center"/>
        </w:pPr>
        <w:r>
          <w:fldChar w:fldCharType="begin"/>
        </w:r>
        <w:r>
          <w:instrText xml:space="preserve"> PAGE   \* MERGEFORMAT </w:instrText>
        </w:r>
        <w:r>
          <w:fldChar w:fldCharType="separate"/>
        </w:r>
        <w:r w:rsidR="007D08BC">
          <w:rPr>
            <w:noProof/>
          </w:rPr>
          <w:t>iii</w:t>
        </w:r>
        <w:r>
          <w:rPr>
            <w:noProof/>
          </w:rPr>
          <w:fldChar w:fldCharType="end"/>
        </w:r>
      </w:p>
    </w:sdtContent>
  </w:sdt>
  <w:p w14:paraId="2D9F7CAC" w14:textId="77777777" w:rsidR="00E571AF" w:rsidRDefault="00E571A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46965"/>
      <w:docPartObj>
        <w:docPartGallery w:val="Page Numbers (Bottom of Page)"/>
        <w:docPartUnique/>
      </w:docPartObj>
    </w:sdtPr>
    <w:sdtEndPr>
      <w:rPr>
        <w:noProof/>
      </w:rPr>
    </w:sdtEndPr>
    <w:sdtContent>
      <w:p w14:paraId="7FEDEEF7" w14:textId="77777777" w:rsidR="00E571AF" w:rsidRDefault="00E571AF">
        <w:pPr>
          <w:pStyle w:val="Footer"/>
          <w:jc w:val="center"/>
        </w:pPr>
        <w:r>
          <w:fldChar w:fldCharType="begin"/>
        </w:r>
        <w:r>
          <w:instrText xml:space="preserve"> PAGE   \* MERGEFORMAT </w:instrText>
        </w:r>
        <w:r>
          <w:fldChar w:fldCharType="separate"/>
        </w:r>
        <w:r w:rsidR="007D08BC">
          <w:rPr>
            <w:noProof/>
          </w:rPr>
          <w:t>7</w:t>
        </w:r>
        <w:r>
          <w:rPr>
            <w:noProof/>
          </w:rPr>
          <w:fldChar w:fldCharType="end"/>
        </w:r>
      </w:p>
    </w:sdtContent>
  </w:sdt>
  <w:p w14:paraId="65F5791B" w14:textId="77777777" w:rsidR="00E571AF" w:rsidRDefault="00E571A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490BFAC" w14:textId="77777777" w:rsidR="00C50960" w:rsidRDefault="00C50960" w:rsidP="00A41507">
      <w:pPr>
        <w:spacing w:after="0" w:line="240" w:lineRule="auto"/>
      </w:pPr>
      <w:r>
        <w:separator/>
      </w:r>
    </w:p>
  </w:footnote>
  <w:footnote w:type="continuationSeparator" w:id="0">
    <w:p w14:paraId="0CCB9C4E" w14:textId="77777777" w:rsidR="00C50960" w:rsidRDefault="00C50960" w:rsidP="00A4150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D70556"/>
    <w:multiLevelType w:val="multilevel"/>
    <w:tmpl w:val="05F83B16"/>
    <w:lvl w:ilvl="0">
      <w:start w:val="1"/>
      <w:numFmt w:val="decimal"/>
      <w:pStyle w:val="Heading1"/>
      <w:suff w:val="space"/>
      <w:lvlText w:val="%1"/>
      <w:lvlJc w:val="left"/>
      <w:pPr>
        <w:ind w:left="432" w:hanging="432"/>
      </w:pPr>
      <w:rPr>
        <w:rFonts w:hint="default"/>
      </w:rPr>
    </w:lvl>
    <w:lvl w:ilvl="1">
      <w:start w:val="1"/>
      <w:numFmt w:val="decimal"/>
      <w:pStyle w:val="Heading2"/>
      <w:suff w:val="space"/>
      <w:lvlText w:val="%1.%2"/>
      <w:lvlJc w:val="left"/>
      <w:pPr>
        <w:ind w:left="576" w:hanging="576"/>
      </w:pPr>
      <w:rPr>
        <w:rFonts w:hint="default"/>
      </w:rPr>
    </w:lvl>
    <w:lvl w:ilvl="2">
      <w:start w:val="1"/>
      <w:numFmt w:val="decimal"/>
      <w:pStyle w:val="Heading3"/>
      <w:suff w:val="space"/>
      <w:lvlText w:val="%1.%2.%3"/>
      <w:lvlJc w:val="left"/>
      <w:pPr>
        <w:ind w:left="720" w:hanging="720"/>
      </w:pPr>
      <w:rPr>
        <w:rFonts w:hint="default"/>
        <w:color w:val="auto"/>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
    <w:nsid w:val="1244651B"/>
    <w:multiLevelType w:val="hybridMultilevel"/>
    <w:tmpl w:val="351255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69203D9"/>
    <w:multiLevelType w:val="hybridMultilevel"/>
    <w:tmpl w:val="16E011BC"/>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
    <w:nsid w:val="315A7BAE"/>
    <w:multiLevelType w:val="hybridMultilevel"/>
    <w:tmpl w:val="FAA066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ABE4E58"/>
    <w:multiLevelType w:val="hybridMultilevel"/>
    <w:tmpl w:val="92A06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ABF62E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4EE3136D"/>
    <w:multiLevelType w:val="hybridMultilevel"/>
    <w:tmpl w:val="E91C6C7C"/>
    <w:lvl w:ilvl="0" w:tplc="0409000F">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7">
    <w:nsid w:val="53AD5149"/>
    <w:multiLevelType w:val="multilevel"/>
    <w:tmpl w:val="415AAF0C"/>
    <w:lvl w:ilvl="0">
      <w:start w:val="1"/>
      <w:numFmt w:val="decimal"/>
      <w:lvlText w:val="%1."/>
      <w:lvlJc w:val="left"/>
      <w:pPr>
        <w:ind w:left="840" w:hanging="360"/>
      </w:pPr>
    </w:lvl>
    <w:lvl w:ilvl="1">
      <w:start w:val="1"/>
      <w:numFmt w:val="decimal"/>
      <w:isLgl/>
      <w:lvlText w:val="%1.%2"/>
      <w:lvlJc w:val="left"/>
      <w:pPr>
        <w:ind w:left="855" w:hanging="375"/>
      </w:pPr>
      <w:rPr>
        <w:rFonts w:hint="default"/>
      </w:rPr>
    </w:lvl>
    <w:lvl w:ilvl="2">
      <w:start w:val="1"/>
      <w:numFmt w:val="decimal"/>
      <w:isLgl/>
      <w:lvlText w:val="%1.%2.%3"/>
      <w:lvlJc w:val="left"/>
      <w:pPr>
        <w:ind w:left="1200" w:hanging="720"/>
      </w:pPr>
      <w:rPr>
        <w:rFonts w:hint="default"/>
      </w:rPr>
    </w:lvl>
    <w:lvl w:ilvl="3">
      <w:start w:val="1"/>
      <w:numFmt w:val="decimal"/>
      <w:isLgl/>
      <w:lvlText w:val="%1.%2.%3.%4"/>
      <w:lvlJc w:val="left"/>
      <w:pPr>
        <w:ind w:left="1200" w:hanging="720"/>
      </w:pPr>
      <w:rPr>
        <w:rFonts w:hint="default"/>
      </w:rPr>
    </w:lvl>
    <w:lvl w:ilvl="4">
      <w:start w:val="1"/>
      <w:numFmt w:val="decimal"/>
      <w:isLgl/>
      <w:lvlText w:val="%1.%2.%3.%4.%5"/>
      <w:lvlJc w:val="left"/>
      <w:pPr>
        <w:ind w:left="1560" w:hanging="1080"/>
      </w:pPr>
      <w:rPr>
        <w:rFonts w:hint="default"/>
      </w:rPr>
    </w:lvl>
    <w:lvl w:ilvl="5">
      <w:start w:val="1"/>
      <w:numFmt w:val="decimal"/>
      <w:isLgl/>
      <w:lvlText w:val="%1.%2.%3.%4.%5.%6"/>
      <w:lvlJc w:val="left"/>
      <w:pPr>
        <w:ind w:left="1560" w:hanging="1080"/>
      </w:pPr>
      <w:rPr>
        <w:rFonts w:hint="default"/>
      </w:rPr>
    </w:lvl>
    <w:lvl w:ilvl="6">
      <w:start w:val="1"/>
      <w:numFmt w:val="decimal"/>
      <w:isLgl/>
      <w:lvlText w:val="%1.%2.%3.%4.%5.%6.%7"/>
      <w:lvlJc w:val="left"/>
      <w:pPr>
        <w:ind w:left="1920" w:hanging="1440"/>
      </w:pPr>
      <w:rPr>
        <w:rFonts w:hint="default"/>
      </w:rPr>
    </w:lvl>
    <w:lvl w:ilvl="7">
      <w:start w:val="1"/>
      <w:numFmt w:val="decimal"/>
      <w:isLgl/>
      <w:lvlText w:val="%1.%2.%3.%4.%5.%6.%7.%8"/>
      <w:lvlJc w:val="left"/>
      <w:pPr>
        <w:ind w:left="1920" w:hanging="1440"/>
      </w:pPr>
      <w:rPr>
        <w:rFonts w:hint="default"/>
      </w:rPr>
    </w:lvl>
    <w:lvl w:ilvl="8">
      <w:start w:val="1"/>
      <w:numFmt w:val="decimal"/>
      <w:isLgl/>
      <w:lvlText w:val="%1.%2.%3.%4.%5.%6.%7.%8.%9"/>
      <w:lvlJc w:val="left"/>
      <w:pPr>
        <w:ind w:left="2280" w:hanging="1800"/>
      </w:pPr>
      <w:rPr>
        <w:rFonts w:hint="default"/>
      </w:rPr>
    </w:lvl>
  </w:abstractNum>
  <w:abstractNum w:abstractNumId="8">
    <w:nsid w:val="5523705A"/>
    <w:multiLevelType w:val="hybridMultilevel"/>
    <w:tmpl w:val="F754043A"/>
    <w:lvl w:ilvl="0" w:tplc="A42EFDB6">
      <w:start w:val="1"/>
      <w:numFmt w:val="decimal"/>
      <w:lvlText w:val="%1."/>
      <w:lvlJc w:val="left"/>
      <w:pPr>
        <w:ind w:left="720" w:hanging="360"/>
      </w:pPr>
      <w:rPr>
        <w:rFonts w:asciiTheme="minorHAnsi" w:hAnsiTheme="minorHAnsi" w:cstheme="minorBidi" w:hint="default"/>
        <w:b/>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B13372F"/>
    <w:multiLevelType w:val="hybridMultilevel"/>
    <w:tmpl w:val="16E011BC"/>
    <w:lvl w:ilvl="0" w:tplc="FFFFFFFF">
      <w:start w:val="1"/>
      <w:numFmt w:val="decimal"/>
      <w:lvlText w:val="%1."/>
      <w:lvlJc w:val="left"/>
      <w:pPr>
        <w:ind w:left="450" w:hanging="360"/>
      </w:pPr>
      <w:rPr>
        <w:rFonts w:hint="default"/>
      </w:rPr>
    </w:lvl>
    <w:lvl w:ilvl="1" w:tplc="FFFFFFFF" w:tentative="1">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10">
    <w:nsid w:val="5BF335BA"/>
    <w:multiLevelType w:val="hybridMultilevel"/>
    <w:tmpl w:val="B2E488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61276AF1"/>
    <w:multiLevelType w:val="hybridMultilevel"/>
    <w:tmpl w:val="C61468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0037AC6"/>
    <w:multiLevelType w:val="hybridMultilevel"/>
    <w:tmpl w:val="AA8099D8"/>
    <w:lvl w:ilvl="0" w:tplc="5A96A40C">
      <w:start w:val="1"/>
      <w:numFmt w:val="bullet"/>
      <w:lvlText w:val="•"/>
      <w:lvlJc w:val="left"/>
      <w:pPr>
        <w:tabs>
          <w:tab w:val="num" w:pos="720"/>
        </w:tabs>
        <w:ind w:left="720" w:hanging="360"/>
      </w:pPr>
      <w:rPr>
        <w:rFonts w:ascii="Times New Roman" w:hAnsi="Times New Roman" w:hint="default"/>
      </w:rPr>
    </w:lvl>
    <w:lvl w:ilvl="1" w:tplc="FF9EDB88" w:tentative="1">
      <w:start w:val="1"/>
      <w:numFmt w:val="bullet"/>
      <w:lvlText w:val="•"/>
      <w:lvlJc w:val="left"/>
      <w:pPr>
        <w:tabs>
          <w:tab w:val="num" w:pos="1440"/>
        </w:tabs>
        <w:ind w:left="1440" w:hanging="360"/>
      </w:pPr>
      <w:rPr>
        <w:rFonts w:ascii="Times New Roman" w:hAnsi="Times New Roman" w:hint="default"/>
      </w:rPr>
    </w:lvl>
    <w:lvl w:ilvl="2" w:tplc="A73C2A6A" w:tentative="1">
      <w:start w:val="1"/>
      <w:numFmt w:val="bullet"/>
      <w:lvlText w:val="•"/>
      <w:lvlJc w:val="left"/>
      <w:pPr>
        <w:tabs>
          <w:tab w:val="num" w:pos="2160"/>
        </w:tabs>
        <w:ind w:left="2160" w:hanging="360"/>
      </w:pPr>
      <w:rPr>
        <w:rFonts w:ascii="Times New Roman" w:hAnsi="Times New Roman" w:hint="default"/>
      </w:rPr>
    </w:lvl>
    <w:lvl w:ilvl="3" w:tplc="69264B6E" w:tentative="1">
      <w:start w:val="1"/>
      <w:numFmt w:val="bullet"/>
      <w:lvlText w:val="•"/>
      <w:lvlJc w:val="left"/>
      <w:pPr>
        <w:tabs>
          <w:tab w:val="num" w:pos="2880"/>
        </w:tabs>
        <w:ind w:left="2880" w:hanging="360"/>
      </w:pPr>
      <w:rPr>
        <w:rFonts w:ascii="Times New Roman" w:hAnsi="Times New Roman" w:hint="default"/>
      </w:rPr>
    </w:lvl>
    <w:lvl w:ilvl="4" w:tplc="2AE8830A" w:tentative="1">
      <w:start w:val="1"/>
      <w:numFmt w:val="bullet"/>
      <w:lvlText w:val="•"/>
      <w:lvlJc w:val="left"/>
      <w:pPr>
        <w:tabs>
          <w:tab w:val="num" w:pos="3600"/>
        </w:tabs>
        <w:ind w:left="3600" w:hanging="360"/>
      </w:pPr>
      <w:rPr>
        <w:rFonts w:ascii="Times New Roman" w:hAnsi="Times New Roman" w:hint="default"/>
      </w:rPr>
    </w:lvl>
    <w:lvl w:ilvl="5" w:tplc="A358FDF2" w:tentative="1">
      <w:start w:val="1"/>
      <w:numFmt w:val="bullet"/>
      <w:lvlText w:val="•"/>
      <w:lvlJc w:val="left"/>
      <w:pPr>
        <w:tabs>
          <w:tab w:val="num" w:pos="4320"/>
        </w:tabs>
        <w:ind w:left="4320" w:hanging="360"/>
      </w:pPr>
      <w:rPr>
        <w:rFonts w:ascii="Times New Roman" w:hAnsi="Times New Roman" w:hint="default"/>
      </w:rPr>
    </w:lvl>
    <w:lvl w:ilvl="6" w:tplc="BD1C83E6" w:tentative="1">
      <w:start w:val="1"/>
      <w:numFmt w:val="bullet"/>
      <w:lvlText w:val="•"/>
      <w:lvlJc w:val="left"/>
      <w:pPr>
        <w:tabs>
          <w:tab w:val="num" w:pos="5040"/>
        </w:tabs>
        <w:ind w:left="5040" w:hanging="360"/>
      </w:pPr>
      <w:rPr>
        <w:rFonts w:ascii="Times New Roman" w:hAnsi="Times New Roman" w:hint="default"/>
      </w:rPr>
    </w:lvl>
    <w:lvl w:ilvl="7" w:tplc="7CC27E94" w:tentative="1">
      <w:start w:val="1"/>
      <w:numFmt w:val="bullet"/>
      <w:lvlText w:val="•"/>
      <w:lvlJc w:val="left"/>
      <w:pPr>
        <w:tabs>
          <w:tab w:val="num" w:pos="5760"/>
        </w:tabs>
        <w:ind w:left="5760" w:hanging="360"/>
      </w:pPr>
      <w:rPr>
        <w:rFonts w:ascii="Times New Roman" w:hAnsi="Times New Roman" w:hint="default"/>
      </w:rPr>
    </w:lvl>
    <w:lvl w:ilvl="8" w:tplc="707E0708" w:tentative="1">
      <w:start w:val="1"/>
      <w:numFmt w:val="bullet"/>
      <w:lvlText w:val="•"/>
      <w:lvlJc w:val="left"/>
      <w:pPr>
        <w:tabs>
          <w:tab w:val="num" w:pos="6480"/>
        </w:tabs>
        <w:ind w:left="6480" w:hanging="360"/>
      </w:pPr>
      <w:rPr>
        <w:rFonts w:ascii="Times New Roman" w:hAnsi="Times New Roman" w:hint="default"/>
      </w:rPr>
    </w:lvl>
  </w:abstractNum>
  <w:abstractNum w:abstractNumId="13">
    <w:nsid w:val="7266115B"/>
    <w:multiLevelType w:val="hybridMultilevel"/>
    <w:tmpl w:val="F5F69DB4"/>
    <w:lvl w:ilvl="0" w:tplc="9CBC403C">
      <w:start w:val="1"/>
      <w:numFmt w:val="bullet"/>
      <w:lvlText w:val="•"/>
      <w:lvlJc w:val="left"/>
      <w:pPr>
        <w:tabs>
          <w:tab w:val="num" w:pos="720"/>
        </w:tabs>
        <w:ind w:left="720" w:hanging="360"/>
      </w:pPr>
      <w:rPr>
        <w:rFonts w:ascii="Times New Roman" w:hAnsi="Times New Roman" w:hint="default"/>
      </w:rPr>
    </w:lvl>
    <w:lvl w:ilvl="1" w:tplc="D37822A2" w:tentative="1">
      <w:start w:val="1"/>
      <w:numFmt w:val="bullet"/>
      <w:lvlText w:val="•"/>
      <w:lvlJc w:val="left"/>
      <w:pPr>
        <w:tabs>
          <w:tab w:val="num" w:pos="1440"/>
        </w:tabs>
        <w:ind w:left="1440" w:hanging="360"/>
      </w:pPr>
      <w:rPr>
        <w:rFonts w:ascii="Times New Roman" w:hAnsi="Times New Roman" w:hint="default"/>
      </w:rPr>
    </w:lvl>
    <w:lvl w:ilvl="2" w:tplc="04E62BFC" w:tentative="1">
      <w:start w:val="1"/>
      <w:numFmt w:val="bullet"/>
      <w:lvlText w:val="•"/>
      <w:lvlJc w:val="left"/>
      <w:pPr>
        <w:tabs>
          <w:tab w:val="num" w:pos="2160"/>
        </w:tabs>
        <w:ind w:left="2160" w:hanging="360"/>
      </w:pPr>
      <w:rPr>
        <w:rFonts w:ascii="Times New Roman" w:hAnsi="Times New Roman" w:hint="default"/>
      </w:rPr>
    </w:lvl>
    <w:lvl w:ilvl="3" w:tplc="AFD063F8" w:tentative="1">
      <w:start w:val="1"/>
      <w:numFmt w:val="bullet"/>
      <w:lvlText w:val="•"/>
      <w:lvlJc w:val="left"/>
      <w:pPr>
        <w:tabs>
          <w:tab w:val="num" w:pos="2880"/>
        </w:tabs>
        <w:ind w:left="2880" w:hanging="360"/>
      </w:pPr>
      <w:rPr>
        <w:rFonts w:ascii="Times New Roman" w:hAnsi="Times New Roman" w:hint="default"/>
      </w:rPr>
    </w:lvl>
    <w:lvl w:ilvl="4" w:tplc="9A24F4DC" w:tentative="1">
      <w:start w:val="1"/>
      <w:numFmt w:val="bullet"/>
      <w:lvlText w:val="•"/>
      <w:lvlJc w:val="left"/>
      <w:pPr>
        <w:tabs>
          <w:tab w:val="num" w:pos="3600"/>
        </w:tabs>
        <w:ind w:left="3600" w:hanging="360"/>
      </w:pPr>
      <w:rPr>
        <w:rFonts w:ascii="Times New Roman" w:hAnsi="Times New Roman" w:hint="default"/>
      </w:rPr>
    </w:lvl>
    <w:lvl w:ilvl="5" w:tplc="39B67228" w:tentative="1">
      <w:start w:val="1"/>
      <w:numFmt w:val="bullet"/>
      <w:lvlText w:val="•"/>
      <w:lvlJc w:val="left"/>
      <w:pPr>
        <w:tabs>
          <w:tab w:val="num" w:pos="4320"/>
        </w:tabs>
        <w:ind w:left="4320" w:hanging="360"/>
      </w:pPr>
      <w:rPr>
        <w:rFonts w:ascii="Times New Roman" w:hAnsi="Times New Roman" w:hint="default"/>
      </w:rPr>
    </w:lvl>
    <w:lvl w:ilvl="6" w:tplc="CDFA785E" w:tentative="1">
      <w:start w:val="1"/>
      <w:numFmt w:val="bullet"/>
      <w:lvlText w:val="•"/>
      <w:lvlJc w:val="left"/>
      <w:pPr>
        <w:tabs>
          <w:tab w:val="num" w:pos="5040"/>
        </w:tabs>
        <w:ind w:left="5040" w:hanging="360"/>
      </w:pPr>
      <w:rPr>
        <w:rFonts w:ascii="Times New Roman" w:hAnsi="Times New Roman" w:hint="default"/>
      </w:rPr>
    </w:lvl>
    <w:lvl w:ilvl="7" w:tplc="2594F882" w:tentative="1">
      <w:start w:val="1"/>
      <w:numFmt w:val="bullet"/>
      <w:lvlText w:val="•"/>
      <w:lvlJc w:val="left"/>
      <w:pPr>
        <w:tabs>
          <w:tab w:val="num" w:pos="5760"/>
        </w:tabs>
        <w:ind w:left="5760" w:hanging="360"/>
      </w:pPr>
      <w:rPr>
        <w:rFonts w:ascii="Times New Roman" w:hAnsi="Times New Roman" w:hint="default"/>
      </w:rPr>
    </w:lvl>
    <w:lvl w:ilvl="8" w:tplc="35BE248C" w:tentative="1">
      <w:start w:val="1"/>
      <w:numFmt w:val="bullet"/>
      <w:lvlText w:val="•"/>
      <w:lvlJc w:val="left"/>
      <w:pPr>
        <w:tabs>
          <w:tab w:val="num" w:pos="6480"/>
        </w:tabs>
        <w:ind w:left="6480" w:hanging="360"/>
      </w:pPr>
      <w:rPr>
        <w:rFonts w:ascii="Times New Roman" w:hAnsi="Times New Roman" w:hint="default"/>
      </w:rPr>
    </w:lvl>
  </w:abstractNum>
  <w:num w:numId="1">
    <w:abstractNumId w:val="10"/>
  </w:num>
  <w:num w:numId="2">
    <w:abstractNumId w:val="7"/>
  </w:num>
  <w:num w:numId="3">
    <w:abstractNumId w:val="5"/>
  </w:num>
  <w:num w:numId="4">
    <w:abstractNumId w:val="8"/>
  </w:num>
  <w:num w:numId="5">
    <w:abstractNumId w:val="3"/>
  </w:num>
  <w:num w:numId="6">
    <w:abstractNumId w:val="0"/>
  </w:num>
  <w:num w:numId="7">
    <w:abstractNumId w:val="6"/>
  </w:num>
  <w:num w:numId="8">
    <w:abstractNumId w:val="4"/>
  </w:num>
  <w:num w:numId="9">
    <w:abstractNumId w:val="11"/>
  </w:num>
  <w:num w:numId="10">
    <w:abstractNumId w:val="1"/>
  </w:num>
  <w:num w:numId="11">
    <w:abstractNumId w:val="2"/>
  </w:num>
  <w:num w:numId="12">
    <w:abstractNumId w:val="9"/>
  </w:num>
  <w:num w:numId="13">
    <w:abstractNumId w:val="13"/>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5F24"/>
    <w:rsid w:val="000003AC"/>
    <w:rsid w:val="00000DC7"/>
    <w:rsid w:val="000046B6"/>
    <w:rsid w:val="00006036"/>
    <w:rsid w:val="00006325"/>
    <w:rsid w:val="0001236F"/>
    <w:rsid w:val="00014845"/>
    <w:rsid w:val="00022B2F"/>
    <w:rsid w:val="00026A89"/>
    <w:rsid w:val="00032314"/>
    <w:rsid w:val="00035B93"/>
    <w:rsid w:val="000362EA"/>
    <w:rsid w:val="000365A0"/>
    <w:rsid w:val="00040313"/>
    <w:rsid w:val="00040753"/>
    <w:rsid w:val="000407CC"/>
    <w:rsid w:val="00043A49"/>
    <w:rsid w:val="00043BCC"/>
    <w:rsid w:val="0004405B"/>
    <w:rsid w:val="0004431D"/>
    <w:rsid w:val="00044531"/>
    <w:rsid w:val="0004678F"/>
    <w:rsid w:val="00046BFA"/>
    <w:rsid w:val="000472D0"/>
    <w:rsid w:val="00052197"/>
    <w:rsid w:val="00052F3E"/>
    <w:rsid w:val="00053D41"/>
    <w:rsid w:val="00061410"/>
    <w:rsid w:val="0006214B"/>
    <w:rsid w:val="000644E9"/>
    <w:rsid w:val="00064BFE"/>
    <w:rsid w:val="00066461"/>
    <w:rsid w:val="00071337"/>
    <w:rsid w:val="0007233E"/>
    <w:rsid w:val="00073096"/>
    <w:rsid w:val="00073B2F"/>
    <w:rsid w:val="00076449"/>
    <w:rsid w:val="00076D6D"/>
    <w:rsid w:val="000777E5"/>
    <w:rsid w:val="00087D78"/>
    <w:rsid w:val="000902D2"/>
    <w:rsid w:val="000905E3"/>
    <w:rsid w:val="00094739"/>
    <w:rsid w:val="000957FD"/>
    <w:rsid w:val="000A2063"/>
    <w:rsid w:val="000A5698"/>
    <w:rsid w:val="000A78B8"/>
    <w:rsid w:val="000A7B49"/>
    <w:rsid w:val="000B0327"/>
    <w:rsid w:val="000B3C7D"/>
    <w:rsid w:val="000B3CC0"/>
    <w:rsid w:val="000B7B16"/>
    <w:rsid w:val="000C0F17"/>
    <w:rsid w:val="000D0AD6"/>
    <w:rsid w:val="000D31B1"/>
    <w:rsid w:val="000D399B"/>
    <w:rsid w:val="000D3B28"/>
    <w:rsid w:val="000D54D7"/>
    <w:rsid w:val="000D6A07"/>
    <w:rsid w:val="000D6FAF"/>
    <w:rsid w:val="000D7201"/>
    <w:rsid w:val="000E3DB2"/>
    <w:rsid w:val="000E4068"/>
    <w:rsid w:val="000E6749"/>
    <w:rsid w:val="000F1448"/>
    <w:rsid w:val="000F6EFB"/>
    <w:rsid w:val="000F7F82"/>
    <w:rsid w:val="0010195A"/>
    <w:rsid w:val="00101AF7"/>
    <w:rsid w:val="00104D55"/>
    <w:rsid w:val="00106CC0"/>
    <w:rsid w:val="00107518"/>
    <w:rsid w:val="0011008A"/>
    <w:rsid w:val="00115394"/>
    <w:rsid w:val="00117457"/>
    <w:rsid w:val="00121976"/>
    <w:rsid w:val="00121D84"/>
    <w:rsid w:val="00123E55"/>
    <w:rsid w:val="001319AB"/>
    <w:rsid w:val="001362BC"/>
    <w:rsid w:val="0013669F"/>
    <w:rsid w:val="001426AA"/>
    <w:rsid w:val="00145214"/>
    <w:rsid w:val="0015293E"/>
    <w:rsid w:val="00153FB7"/>
    <w:rsid w:val="001563F4"/>
    <w:rsid w:val="0016411F"/>
    <w:rsid w:val="00164D17"/>
    <w:rsid w:val="001715BA"/>
    <w:rsid w:val="0017360B"/>
    <w:rsid w:val="0017732C"/>
    <w:rsid w:val="00181C49"/>
    <w:rsid w:val="00182B75"/>
    <w:rsid w:val="0018572A"/>
    <w:rsid w:val="00187241"/>
    <w:rsid w:val="00190383"/>
    <w:rsid w:val="001A0EB2"/>
    <w:rsid w:val="001A1E01"/>
    <w:rsid w:val="001A5A6B"/>
    <w:rsid w:val="001A6015"/>
    <w:rsid w:val="001B0537"/>
    <w:rsid w:val="001B1051"/>
    <w:rsid w:val="001B188F"/>
    <w:rsid w:val="001B2876"/>
    <w:rsid w:val="001B2E94"/>
    <w:rsid w:val="001B575A"/>
    <w:rsid w:val="001B66A2"/>
    <w:rsid w:val="001B68A6"/>
    <w:rsid w:val="001C5AE3"/>
    <w:rsid w:val="001C6250"/>
    <w:rsid w:val="001C7CFD"/>
    <w:rsid w:val="001D24DB"/>
    <w:rsid w:val="001D62A9"/>
    <w:rsid w:val="001E0505"/>
    <w:rsid w:val="001E20B6"/>
    <w:rsid w:val="001E2B8A"/>
    <w:rsid w:val="001E3A75"/>
    <w:rsid w:val="001F1273"/>
    <w:rsid w:val="001F2F12"/>
    <w:rsid w:val="001F4B63"/>
    <w:rsid w:val="001F5405"/>
    <w:rsid w:val="001F5D12"/>
    <w:rsid w:val="001F7775"/>
    <w:rsid w:val="00200CE4"/>
    <w:rsid w:val="00202749"/>
    <w:rsid w:val="002030BD"/>
    <w:rsid w:val="002062C5"/>
    <w:rsid w:val="002138FF"/>
    <w:rsid w:val="0021411D"/>
    <w:rsid w:val="002151B3"/>
    <w:rsid w:val="00215BCA"/>
    <w:rsid w:val="002206C1"/>
    <w:rsid w:val="00223E76"/>
    <w:rsid w:val="00226293"/>
    <w:rsid w:val="00230B19"/>
    <w:rsid w:val="0023420D"/>
    <w:rsid w:val="00234F9A"/>
    <w:rsid w:val="00241703"/>
    <w:rsid w:val="0024268E"/>
    <w:rsid w:val="00252EEF"/>
    <w:rsid w:val="00252F53"/>
    <w:rsid w:val="00254B94"/>
    <w:rsid w:val="00261CF3"/>
    <w:rsid w:val="00264341"/>
    <w:rsid w:val="00264A94"/>
    <w:rsid w:val="00265930"/>
    <w:rsid w:val="00266572"/>
    <w:rsid w:val="0027043F"/>
    <w:rsid w:val="002734F7"/>
    <w:rsid w:val="0027541B"/>
    <w:rsid w:val="00275455"/>
    <w:rsid w:val="00277730"/>
    <w:rsid w:val="002827AD"/>
    <w:rsid w:val="00283C33"/>
    <w:rsid w:val="00284FE0"/>
    <w:rsid w:val="00286AFF"/>
    <w:rsid w:val="00286EF0"/>
    <w:rsid w:val="0029019B"/>
    <w:rsid w:val="00290906"/>
    <w:rsid w:val="00292D54"/>
    <w:rsid w:val="002958CB"/>
    <w:rsid w:val="00296B45"/>
    <w:rsid w:val="002A3BB8"/>
    <w:rsid w:val="002A4C6E"/>
    <w:rsid w:val="002A5427"/>
    <w:rsid w:val="002A5B7E"/>
    <w:rsid w:val="002A7C84"/>
    <w:rsid w:val="002B1D3C"/>
    <w:rsid w:val="002B5FCB"/>
    <w:rsid w:val="002C1319"/>
    <w:rsid w:val="002D44F1"/>
    <w:rsid w:val="002D5884"/>
    <w:rsid w:val="002D5A84"/>
    <w:rsid w:val="002D75B9"/>
    <w:rsid w:val="002E0A4A"/>
    <w:rsid w:val="002E17E0"/>
    <w:rsid w:val="002E1C23"/>
    <w:rsid w:val="002E7A86"/>
    <w:rsid w:val="002F153B"/>
    <w:rsid w:val="002F5B5A"/>
    <w:rsid w:val="002F5B6F"/>
    <w:rsid w:val="002F6790"/>
    <w:rsid w:val="002F7145"/>
    <w:rsid w:val="00313868"/>
    <w:rsid w:val="00327C6B"/>
    <w:rsid w:val="0033215F"/>
    <w:rsid w:val="003328BA"/>
    <w:rsid w:val="003342E5"/>
    <w:rsid w:val="00335461"/>
    <w:rsid w:val="003360AB"/>
    <w:rsid w:val="00337DF7"/>
    <w:rsid w:val="00341397"/>
    <w:rsid w:val="00345560"/>
    <w:rsid w:val="00346F8A"/>
    <w:rsid w:val="00347A28"/>
    <w:rsid w:val="00351562"/>
    <w:rsid w:val="003546CE"/>
    <w:rsid w:val="003559C3"/>
    <w:rsid w:val="00357311"/>
    <w:rsid w:val="00357A51"/>
    <w:rsid w:val="003612CA"/>
    <w:rsid w:val="00363C97"/>
    <w:rsid w:val="00365CA6"/>
    <w:rsid w:val="00366489"/>
    <w:rsid w:val="00375FD0"/>
    <w:rsid w:val="0037788C"/>
    <w:rsid w:val="003844CB"/>
    <w:rsid w:val="003850DD"/>
    <w:rsid w:val="00392D97"/>
    <w:rsid w:val="00397767"/>
    <w:rsid w:val="003A17A5"/>
    <w:rsid w:val="003A2115"/>
    <w:rsid w:val="003A4195"/>
    <w:rsid w:val="003A4215"/>
    <w:rsid w:val="003A510D"/>
    <w:rsid w:val="003A5C02"/>
    <w:rsid w:val="003A64AD"/>
    <w:rsid w:val="003B0EA7"/>
    <w:rsid w:val="003B2453"/>
    <w:rsid w:val="003B442D"/>
    <w:rsid w:val="003B465E"/>
    <w:rsid w:val="003C0F92"/>
    <w:rsid w:val="003C4E97"/>
    <w:rsid w:val="003C5D43"/>
    <w:rsid w:val="003D08AC"/>
    <w:rsid w:val="003D0EFC"/>
    <w:rsid w:val="003D1F35"/>
    <w:rsid w:val="003D377C"/>
    <w:rsid w:val="003D3B5D"/>
    <w:rsid w:val="003D6BBC"/>
    <w:rsid w:val="003D7FD1"/>
    <w:rsid w:val="003E44CD"/>
    <w:rsid w:val="003E6488"/>
    <w:rsid w:val="003F08F5"/>
    <w:rsid w:val="003F27CD"/>
    <w:rsid w:val="003F2802"/>
    <w:rsid w:val="003F6890"/>
    <w:rsid w:val="003F7443"/>
    <w:rsid w:val="00402966"/>
    <w:rsid w:val="004032C3"/>
    <w:rsid w:val="004038BA"/>
    <w:rsid w:val="00405FEF"/>
    <w:rsid w:val="00407DB5"/>
    <w:rsid w:val="00413790"/>
    <w:rsid w:val="0041460B"/>
    <w:rsid w:val="00416C2D"/>
    <w:rsid w:val="00427AA0"/>
    <w:rsid w:val="00427CE9"/>
    <w:rsid w:val="004307E3"/>
    <w:rsid w:val="00431C76"/>
    <w:rsid w:val="0043375E"/>
    <w:rsid w:val="004343C6"/>
    <w:rsid w:val="00436232"/>
    <w:rsid w:val="00437ABE"/>
    <w:rsid w:val="00442900"/>
    <w:rsid w:val="00443330"/>
    <w:rsid w:val="00446F39"/>
    <w:rsid w:val="00447172"/>
    <w:rsid w:val="004539E0"/>
    <w:rsid w:val="00454279"/>
    <w:rsid w:val="00456939"/>
    <w:rsid w:val="00460BF0"/>
    <w:rsid w:val="00464A01"/>
    <w:rsid w:val="00467FDB"/>
    <w:rsid w:val="0047077B"/>
    <w:rsid w:val="00471B30"/>
    <w:rsid w:val="00472B18"/>
    <w:rsid w:val="00475A2F"/>
    <w:rsid w:val="00476324"/>
    <w:rsid w:val="00476BCB"/>
    <w:rsid w:val="00480FC7"/>
    <w:rsid w:val="0049036B"/>
    <w:rsid w:val="00494BA4"/>
    <w:rsid w:val="00495978"/>
    <w:rsid w:val="00496246"/>
    <w:rsid w:val="004979E5"/>
    <w:rsid w:val="004A39C1"/>
    <w:rsid w:val="004A4D43"/>
    <w:rsid w:val="004A5F72"/>
    <w:rsid w:val="004A7A55"/>
    <w:rsid w:val="004B1FCC"/>
    <w:rsid w:val="004B2F4B"/>
    <w:rsid w:val="004C2502"/>
    <w:rsid w:val="004C34C7"/>
    <w:rsid w:val="004D52CC"/>
    <w:rsid w:val="004E11FF"/>
    <w:rsid w:val="004E6D1E"/>
    <w:rsid w:val="004F22BE"/>
    <w:rsid w:val="004F529C"/>
    <w:rsid w:val="004F6DA5"/>
    <w:rsid w:val="004F7577"/>
    <w:rsid w:val="00501F74"/>
    <w:rsid w:val="00510178"/>
    <w:rsid w:val="00510804"/>
    <w:rsid w:val="0051095B"/>
    <w:rsid w:val="005115DA"/>
    <w:rsid w:val="00511B6C"/>
    <w:rsid w:val="005123F6"/>
    <w:rsid w:val="00513D31"/>
    <w:rsid w:val="005169B6"/>
    <w:rsid w:val="00516FF2"/>
    <w:rsid w:val="00534F23"/>
    <w:rsid w:val="00536942"/>
    <w:rsid w:val="005375DD"/>
    <w:rsid w:val="00537730"/>
    <w:rsid w:val="00537DC8"/>
    <w:rsid w:val="005412DA"/>
    <w:rsid w:val="005437E6"/>
    <w:rsid w:val="005438FA"/>
    <w:rsid w:val="00545508"/>
    <w:rsid w:val="00546CF2"/>
    <w:rsid w:val="0055112E"/>
    <w:rsid w:val="00552448"/>
    <w:rsid w:val="00553C79"/>
    <w:rsid w:val="00554413"/>
    <w:rsid w:val="00557286"/>
    <w:rsid w:val="00557F83"/>
    <w:rsid w:val="0056102B"/>
    <w:rsid w:val="00561862"/>
    <w:rsid w:val="00564B31"/>
    <w:rsid w:val="0056659A"/>
    <w:rsid w:val="00566D9B"/>
    <w:rsid w:val="005729BF"/>
    <w:rsid w:val="00572F87"/>
    <w:rsid w:val="0058548D"/>
    <w:rsid w:val="005879B4"/>
    <w:rsid w:val="00590564"/>
    <w:rsid w:val="00590EF0"/>
    <w:rsid w:val="00592542"/>
    <w:rsid w:val="005A148E"/>
    <w:rsid w:val="005A46D4"/>
    <w:rsid w:val="005A6324"/>
    <w:rsid w:val="005A67E7"/>
    <w:rsid w:val="005B17C6"/>
    <w:rsid w:val="005B1ED0"/>
    <w:rsid w:val="005B757F"/>
    <w:rsid w:val="005C102E"/>
    <w:rsid w:val="005C1239"/>
    <w:rsid w:val="005C1D9B"/>
    <w:rsid w:val="005C54EE"/>
    <w:rsid w:val="005C777A"/>
    <w:rsid w:val="005D2031"/>
    <w:rsid w:val="005D3FF3"/>
    <w:rsid w:val="005D79F0"/>
    <w:rsid w:val="005E1740"/>
    <w:rsid w:val="005E2D4D"/>
    <w:rsid w:val="005E56F6"/>
    <w:rsid w:val="005E7714"/>
    <w:rsid w:val="005F2E1A"/>
    <w:rsid w:val="0060005B"/>
    <w:rsid w:val="00600B6F"/>
    <w:rsid w:val="006024CA"/>
    <w:rsid w:val="00605B01"/>
    <w:rsid w:val="0060664D"/>
    <w:rsid w:val="00611DE1"/>
    <w:rsid w:val="00612ABE"/>
    <w:rsid w:val="00612D4E"/>
    <w:rsid w:val="00613B58"/>
    <w:rsid w:val="00613CBC"/>
    <w:rsid w:val="00615B60"/>
    <w:rsid w:val="006222EC"/>
    <w:rsid w:val="0062349D"/>
    <w:rsid w:val="0062779F"/>
    <w:rsid w:val="00634F7D"/>
    <w:rsid w:val="00635301"/>
    <w:rsid w:val="00642809"/>
    <w:rsid w:val="00643726"/>
    <w:rsid w:val="00644EF3"/>
    <w:rsid w:val="00647808"/>
    <w:rsid w:val="0065002A"/>
    <w:rsid w:val="00654F54"/>
    <w:rsid w:val="00660867"/>
    <w:rsid w:val="006626BB"/>
    <w:rsid w:val="006634AE"/>
    <w:rsid w:val="0066382E"/>
    <w:rsid w:val="00663B23"/>
    <w:rsid w:val="00664975"/>
    <w:rsid w:val="00670A1A"/>
    <w:rsid w:val="00671F16"/>
    <w:rsid w:val="00674C47"/>
    <w:rsid w:val="00680762"/>
    <w:rsid w:val="00686225"/>
    <w:rsid w:val="00690C0C"/>
    <w:rsid w:val="0069228A"/>
    <w:rsid w:val="006A0FC5"/>
    <w:rsid w:val="006A273D"/>
    <w:rsid w:val="006A63C7"/>
    <w:rsid w:val="006B6FF9"/>
    <w:rsid w:val="006C07A4"/>
    <w:rsid w:val="006C13AD"/>
    <w:rsid w:val="006C47C3"/>
    <w:rsid w:val="006C5157"/>
    <w:rsid w:val="006C6910"/>
    <w:rsid w:val="006D113A"/>
    <w:rsid w:val="006D4DF6"/>
    <w:rsid w:val="006D5D95"/>
    <w:rsid w:val="006D7B20"/>
    <w:rsid w:val="006E424B"/>
    <w:rsid w:val="006F1C79"/>
    <w:rsid w:val="006F4877"/>
    <w:rsid w:val="00702C20"/>
    <w:rsid w:val="007035CD"/>
    <w:rsid w:val="0070575C"/>
    <w:rsid w:val="0070759D"/>
    <w:rsid w:val="007078FC"/>
    <w:rsid w:val="0071058C"/>
    <w:rsid w:val="007122B8"/>
    <w:rsid w:val="00721846"/>
    <w:rsid w:val="00721D10"/>
    <w:rsid w:val="00722479"/>
    <w:rsid w:val="007309D7"/>
    <w:rsid w:val="0073384E"/>
    <w:rsid w:val="00733897"/>
    <w:rsid w:val="007356EE"/>
    <w:rsid w:val="007369FB"/>
    <w:rsid w:val="00741F2F"/>
    <w:rsid w:val="00742804"/>
    <w:rsid w:val="00743347"/>
    <w:rsid w:val="00743BE5"/>
    <w:rsid w:val="007445B1"/>
    <w:rsid w:val="0074728F"/>
    <w:rsid w:val="00752540"/>
    <w:rsid w:val="00753804"/>
    <w:rsid w:val="00760F98"/>
    <w:rsid w:val="00763E1B"/>
    <w:rsid w:val="00764F1E"/>
    <w:rsid w:val="00765670"/>
    <w:rsid w:val="0076796E"/>
    <w:rsid w:val="00770836"/>
    <w:rsid w:val="00771364"/>
    <w:rsid w:val="00773B38"/>
    <w:rsid w:val="007748B9"/>
    <w:rsid w:val="0077604F"/>
    <w:rsid w:val="00787F60"/>
    <w:rsid w:val="00791142"/>
    <w:rsid w:val="00791D5F"/>
    <w:rsid w:val="007939A3"/>
    <w:rsid w:val="00794DA5"/>
    <w:rsid w:val="007A212E"/>
    <w:rsid w:val="007A3EB7"/>
    <w:rsid w:val="007A623C"/>
    <w:rsid w:val="007A6848"/>
    <w:rsid w:val="007A7695"/>
    <w:rsid w:val="007B0311"/>
    <w:rsid w:val="007B0952"/>
    <w:rsid w:val="007B0982"/>
    <w:rsid w:val="007B33D9"/>
    <w:rsid w:val="007B3DB3"/>
    <w:rsid w:val="007C1B33"/>
    <w:rsid w:val="007C5498"/>
    <w:rsid w:val="007C553B"/>
    <w:rsid w:val="007C5EF6"/>
    <w:rsid w:val="007C6032"/>
    <w:rsid w:val="007D08BC"/>
    <w:rsid w:val="007D2153"/>
    <w:rsid w:val="007D44C1"/>
    <w:rsid w:val="007D70A3"/>
    <w:rsid w:val="007D7CD1"/>
    <w:rsid w:val="007E1340"/>
    <w:rsid w:val="007E1496"/>
    <w:rsid w:val="007E20E5"/>
    <w:rsid w:val="007E3EE9"/>
    <w:rsid w:val="007E4D79"/>
    <w:rsid w:val="007E6297"/>
    <w:rsid w:val="007F1072"/>
    <w:rsid w:val="007F34B6"/>
    <w:rsid w:val="007F522D"/>
    <w:rsid w:val="007F76DF"/>
    <w:rsid w:val="007F7E90"/>
    <w:rsid w:val="00801FF1"/>
    <w:rsid w:val="00814ADA"/>
    <w:rsid w:val="0081531A"/>
    <w:rsid w:val="0081592A"/>
    <w:rsid w:val="00816C64"/>
    <w:rsid w:val="00816CF6"/>
    <w:rsid w:val="00821BC2"/>
    <w:rsid w:val="0082313A"/>
    <w:rsid w:val="00823921"/>
    <w:rsid w:val="00826AD6"/>
    <w:rsid w:val="0083756F"/>
    <w:rsid w:val="008417E2"/>
    <w:rsid w:val="00845236"/>
    <w:rsid w:val="00854ADD"/>
    <w:rsid w:val="00860152"/>
    <w:rsid w:val="008657C3"/>
    <w:rsid w:val="008675B3"/>
    <w:rsid w:val="008707DC"/>
    <w:rsid w:val="00877778"/>
    <w:rsid w:val="00880A10"/>
    <w:rsid w:val="0088515C"/>
    <w:rsid w:val="008931DA"/>
    <w:rsid w:val="00894496"/>
    <w:rsid w:val="00897AE1"/>
    <w:rsid w:val="008A1ECB"/>
    <w:rsid w:val="008A2E23"/>
    <w:rsid w:val="008A2FD7"/>
    <w:rsid w:val="008A4A9E"/>
    <w:rsid w:val="008B228D"/>
    <w:rsid w:val="008B2496"/>
    <w:rsid w:val="008B2566"/>
    <w:rsid w:val="008C14BA"/>
    <w:rsid w:val="008C3698"/>
    <w:rsid w:val="008C4B96"/>
    <w:rsid w:val="008C4BAA"/>
    <w:rsid w:val="008D1912"/>
    <w:rsid w:val="008D5C15"/>
    <w:rsid w:val="008D64AD"/>
    <w:rsid w:val="008E13E9"/>
    <w:rsid w:val="008E312A"/>
    <w:rsid w:val="00904131"/>
    <w:rsid w:val="009055E4"/>
    <w:rsid w:val="009128C1"/>
    <w:rsid w:val="00914B4D"/>
    <w:rsid w:val="00923751"/>
    <w:rsid w:val="00924CA0"/>
    <w:rsid w:val="009265E4"/>
    <w:rsid w:val="00934BDA"/>
    <w:rsid w:val="009352C1"/>
    <w:rsid w:val="00940D73"/>
    <w:rsid w:val="00943AA5"/>
    <w:rsid w:val="00945AE5"/>
    <w:rsid w:val="009500DF"/>
    <w:rsid w:val="009510FD"/>
    <w:rsid w:val="0095161D"/>
    <w:rsid w:val="009547BD"/>
    <w:rsid w:val="00955CC4"/>
    <w:rsid w:val="00956287"/>
    <w:rsid w:val="00957A11"/>
    <w:rsid w:val="00962959"/>
    <w:rsid w:val="009712FD"/>
    <w:rsid w:val="009756EE"/>
    <w:rsid w:val="00977FF9"/>
    <w:rsid w:val="00980E48"/>
    <w:rsid w:val="009828BD"/>
    <w:rsid w:val="00982E7E"/>
    <w:rsid w:val="009834D3"/>
    <w:rsid w:val="00984199"/>
    <w:rsid w:val="0098731E"/>
    <w:rsid w:val="009900BE"/>
    <w:rsid w:val="00992037"/>
    <w:rsid w:val="00992207"/>
    <w:rsid w:val="0099284D"/>
    <w:rsid w:val="009933D0"/>
    <w:rsid w:val="00994A46"/>
    <w:rsid w:val="00994F6C"/>
    <w:rsid w:val="009978C0"/>
    <w:rsid w:val="009A1689"/>
    <w:rsid w:val="009A32B7"/>
    <w:rsid w:val="009A3BD6"/>
    <w:rsid w:val="009A6A50"/>
    <w:rsid w:val="009B2FEB"/>
    <w:rsid w:val="009B3BCA"/>
    <w:rsid w:val="009B6E44"/>
    <w:rsid w:val="009B7603"/>
    <w:rsid w:val="009C5041"/>
    <w:rsid w:val="009D2C17"/>
    <w:rsid w:val="009D3A00"/>
    <w:rsid w:val="009D6583"/>
    <w:rsid w:val="009E0AF3"/>
    <w:rsid w:val="009E0EBC"/>
    <w:rsid w:val="009E3DED"/>
    <w:rsid w:val="009E47DD"/>
    <w:rsid w:val="009F1B25"/>
    <w:rsid w:val="009F3573"/>
    <w:rsid w:val="009F45B1"/>
    <w:rsid w:val="00A00B8F"/>
    <w:rsid w:val="00A032E8"/>
    <w:rsid w:val="00A03D67"/>
    <w:rsid w:val="00A05E80"/>
    <w:rsid w:val="00A0784E"/>
    <w:rsid w:val="00A1609B"/>
    <w:rsid w:val="00A2015C"/>
    <w:rsid w:val="00A240A9"/>
    <w:rsid w:val="00A2553C"/>
    <w:rsid w:val="00A30A5C"/>
    <w:rsid w:val="00A313B5"/>
    <w:rsid w:val="00A31723"/>
    <w:rsid w:val="00A31C72"/>
    <w:rsid w:val="00A34AAA"/>
    <w:rsid w:val="00A36DEF"/>
    <w:rsid w:val="00A40380"/>
    <w:rsid w:val="00A41507"/>
    <w:rsid w:val="00A4379F"/>
    <w:rsid w:val="00A5177B"/>
    <w:rsid w:val="00A56BF6"/>
    <w:rsid w:val="00A63899"/>
    <w:rsid w:val="00A648E9"/>
    <w:rsid w:val="00A657BD"/>
    <w:rsid w:val="00A7155D"/>
    <w:rsid w:val="00A71FF9"/>
    <w:rsid w:val="00A7469E"/>
    <w:rsid w:val="00A7696B"/>
    <w:rsid w:val="00A77DD8"/>
    <w:rsid w:val="00A83376"/>
    <w:rsid w:val="00A8468E"/>
    <w:rsid w:val="00A87152"/>
    <w:rsid w:val="00A910C2"/>
    <w:rsid w:val="00A916A5"/>
    <w:rsid w:val="00AA20B7"/>
    <w:rsid w:val="00AA2EDD"/>
    <w:rsid w:val="00AA3446"/>
    <w:rsid w:val="00AA62EE"/>
    <w:rsid w:val="00AA71A9"/>
    <w:rsid w:val="00AA7C46"/>
    <w:rsid w:val="00AB4B5C"/>
    <w:rsid w:val="00AB50FD"/>
    <w:rsid w:val="00AC3B7B"/>
    <w:rsid w:val="00AC6114"/>
    <w:rsid w:val="00AC6393"/>
    <w:rsid w:val="00AC6645"/>
    <w:rsid w:val="00AC7BCD"/>
    <w:rsid w:val="00AD1035"/>
    <w:rsid w:val="00AD52AF"/>
    <w:rsid w:val="00AE29D4"/>
    <w:rsid w:val="00AE535D"/>
    <w:rsid w:val="00AE5480"/>
    <w:rsid w:val="00AE5762"/>
    <w:rsid w:val="00AF0638"/>
    <w:rsid w:val="00AF414B"/>
    <w:rsid w:val="00AF562F"/>
    <w:rsid w:val="00AF6A69"/>
    <w:rsid w:val="00AF7780"/>
    <w:rsid w:val="00AF78A6"/>
    <w:rsid w:val="00B02F62"/>
    <w:rsid w:val="00B057A2"/>
    <w:rsid w:val="00B05A2C"/>
    <w:rsid w:val="00B06836"/>
    <w:rsid w:val="00B07AE7"/>
    <w:rsid w:val="00B10364"/>
    <w:rsid w:val="00B1675E"/>
    <w:rsid w:val="00B170E4"/>
    <w:rsid w:val="00B310F1"/>
    <w:rsid w:val="00B34339"/>
    <w:rsid w:val="00B35775"/>
    <w:rsid w:val="00B364BD"/>
    <w:rsid w:val="00B408C5"/>
    <w:rsid w:val="00B4091B"/>
    <w:rsid w:val="00B40DFF"/>
    <w:rsid w:val="00B41FE9"/>
    <w:rsid w:val="00B463B5"/>
    <w:rsid w:val="00B46DC9"/>
    <w:rsid w:val="00B51275"/>
    <w:rsid w:val="00B54240"/>
    <w:rsid w:val="00B55365"/>
    <w:rsid w:val="00B55B3D"/>
    <w:rsid w:val="00B55B46"/>
    <w:rsid w:val="00B64CF1"/>
    <w:rsid w:val="00B7003C"/>
    <w:rsid w:val="00B7154D"/>
    <w:rsid w:val="00B72814"/>
    <w:rsid w:val="00B81EA5"/>
    <w:rsid w:val="00B924B0"/>
    <w:rsid w:val="00B965A6"/>
    <w:rsid w:val="00B97144"/>
    <w:rsid w:val="00BA0070"/>
    <w:rsid w:val="00BA0F9D"/>
    <w:rsid w:val="00BA1238"/>
    <w:rsid w:val="00BA2EBF"/>
    <w:rsid w:val="00BB0674"/>
    <w:rsid w:val="00BB6CF0"/>
    <w:rsid w:val="00BC4B83"/>
    <w:rsid w:val="00BC6F90"/>
    <w:rsid w:val="00BD17D6"/>
    <w:rsid w:val="00BD1C8A"/>
    <w:rsid w:val="00BD2DB5"/>
    <w:rsid w:val="00BD6312"/>
    <w:rsid w:val="00BE061B"/>
    <w:rsid w:val="00BE09D7"/>
    <w:rsid w:val="00BE0E12"/>
    <w:rsid w:val="00BE3B8F"/>
    <w:rsid w:val="00BF539C"/>
    <w:rsid w:val="00BF5E48"/>
    <w:rsid w:val="00BF6511"/>
    <w:rsid w:val="00C00A69"/>
    <w:rsid w:val="00C036E2"/>
    <w:rsid w:val="00C074BE"/>
    <w:rsid w:val="00C130BC"/>
    <w:rsid w:val="00C15B7F"/>
    <w:rsid w:val="00C1682D"/>
    <w:rsid w:val="00C205F3"/>
    <w:rsid w:val="00C2596B"/>
    <w:rsid w:val="00C2778A"/>
    <w:rsid w:val="00C30AB0"/>
    <w:rsid w:val="00C30F74"/>
    <w:rsid w:val="00C318E1"/>
    <w:rsid w:val="00C323D2"/>
    <w:rsid w:val="00C34797"/>
    <w:rsid w:val="00C37C6E"/>
    <w:rsid w:val="00C463E8"/>
    <w:rsid w:val="00C46FAD"/>
    <w:rsid w:val="00C47312"/>
    <w:rsid w:val="00C50960"/>
    <w:rsid w:val="00C55B1F"/>
    <w:rsid w:val="00C64547"/>
    <w:rsid w:val="00C66658"/>
    <w:rsid w:val="00C67BA5"/>
    <w:rsid w:val="00C67E7E"/>
    <w:rsid w:val="00C71A49"/>
    <w:rsid w:val="00C73F4B"/>
    <w:rsid w:val="00C7475C"/>
    <w:rsid w:val="00C8062A"/>
    <w:rsid w:val="00C81A12"/>
    <w:rsid w:val="00C85FFA"/>
    <w:rsid w:val="00C86BB6"/>
    <w:rsid w:val="00C87650"/>
    <w:rsid w:val="00C9116D"/>
    <w:rsid w:val="00C92842"/>
    <w:rsid w:val="00C939F6"/>
    <w:rsid w:val="00C93BE0"/>
    <w:rsid w:val="00C9452A"/>
    <w:rsid w:val="00C9498C"/>
    <w:rsid w:val="00C96883"/>
    <w:rsid w:val="00CA26E5"/>
    <w:rsid w:val="00CA3902"/>
    <w:rsid w:val="00CA6F9B"/>
    <w:rsid w:val="00CA715D"/>
    <w:rsid w:val="00CB266C"/>
    <w:rsid w:val="00CB4376"/>
    <w:rsid w:val="00CB6800"/>
    <w:rsid w:val="00CC1B53"/>
    <w:rsid w:val="00CC3DF9"/>
    <w:rsid w:val="00CC3FC3"/>
    <w:rsid w:val="00CC45C9"/>
    <w:rsid w:val="00CC6C70"/>
    <w:rsid w:val="00CD1027"/>
    <w:rsid w:val="00CD1498"/>
    <w:rsid w:val="00CD379B"/>
    <w:rsid w:val="00CD4761"/>
    <w:rsid w:val="00CD4C73"/>
    <w:rsid w:val="00CD5581"/>
    <w:rsid w:val="00CE15F4"/>
    <w:rsid w:val="00CE2F95"/>
    <w:rsid w:val="00CE4D81"/>
    <w:rsid w:val="00CE6597"/>
    <w:rsid w:val="00CF1B3C"/>
    <w:rsid w:val="00CF26A2"/>
    <w:rsid w:val="00CF369B"/>
    <w:rsid w:val="00CF4D4D"/>
    <w:rsid w:val="00CF542A"/>
    <w:rsid w:val="00D021E1"/>
    <w:rsid w:val="00D02663"/>
    <w:rsid w:val="00D03804"/>
    <w:rsid w:val="00D04F00"/>
    <w:rsid w:val="00D06321"/>
    <w:rsid w:val="00D138A4"/>
    <w:rsid w:val="00D14A02"/>
    <w:rsid w:val="00D14C22"/>
    <w:rsid w:val="00D15471"/>
    <w:rsid w:val="00D1587E"/>
    <w:rsid w:val="00D20BC8"/>
    <w:rsid w:val="00D21164"/>
    <w:rsid w:val="00D23043"/>
    <w:rsid w:val="00D24815"/>
    <w:rsid w:val="00D25E82"/>
    <w:rsid w:val="00D26B9F"/>
    <w:rsid w:val="00D3042C"/>
    <w:rsid w:val="00D31F26"/>
    <w:rsid w:val="00D41165"/>
    <w:rsid w:val="00D45BD7"/>
    <w:rsid w:val="00D479A8"/>
    <w:rsid w:val="00D5061E"/>
    <w:rsid w:val="00D50D44"/>
    <w:rsid w:val="00D51EAF"/>
    <w:rsid w:val="00D5467D"/>
    <w:rsid w:val="00D563B2"/>
    <w:rsid w:val="00D611D0"/>
    <w:rsid w:val="00D65F24"/>
    <w:rsid w:val="00D66D4D"/>
    <w:rsid w:val="00D70C46"/>
    <w:rsid w:val="00D72F51"/>
    <w:rsid w:val="00D75615"/>
    <w:rsid w:val="00D7649F"/>
    <w:rsid w:val="00D76E1B"/>
    <w:rsid w:val="00D77640"/>
    <w:rsid w:val="00D82EEC"/>
    <w:rsid w:val="00D9623C"/>
    <w:rsid w:val="00D9661B"/>
    <w:rsid w:val="00D96C08"/>
    <w:rsid w:val="00D97C7E"/>
    <w:rsid w:val="00DA4D5E"/>
    <w:rsid w:val="00DA4E3D"/>
    <w:rsid w:val="00DB113C"/>
    <w:rsid w:val="00DB247A"/>
    <w:rsid w:val="00DB2ADB"/>
    <w:rsid w:val="00DC29F4"/>
    <w:rsid w:val="00DC5B01"/>
    <w:rsid w:val="00DC6D86"/>
    <w:rsid w:val="00DD39BD"/>
    <w:rsid w:val="00DE5CBB"/>
    <w:rsid w:val="00DF3201"/>
    <w:rsid w:val="00DF3591"/>
    <w:rsid w:val="00E00075"/>
    <w:rsid w:val="00E00248"/>
    <w:rsid w:val="00E01A3A"/>
    <w:rsid w:val="00E05617"/>
    <w:rsid w:val="00E076BB"/>
    <w:rsid w:val="00E11B9D"/>
    <w:rsid w:val="00E1432D"/>
    <w:rsid w:val="00E143BB"/>
    <w:rsid w:val="00E14D0A"/>
    <w:rsid w:val="00E17B8B"/>
    <w:rsid w:val="00E23A7D"/>
    <w:rsid w:val="00E23E7B"/>
    <w:rsid w:val="00E31F10"/>
    <w:rsid w:val="00E3317A"/>
    <w:rsid w:val="00E36A48"/>
    <w:rsid w:val="00E36AFE"/>
    <w:rsid w:val="00E377BE"/>
    <w:rsid w:val="00E405F1"/>
    <w:rsid w:val="00E4173E"/>
    <w:rsid w:val="00E46210"/>
    <w:rsid w:val="00E466FF"/>
    <w:rsid w:val="00E46966"/>
    <w:rsid w:val="00E51EAD"/>
    <w:rsid w:val="00E528D2"/>
    <w:rsid w:val="00E53665"/>
    <w:rsid w:val="00E571AF"/>
    <w:rsid w:val="00E57E78"/>
    <w:rsid w:val="00E60EDD"/>
    <w:rsid w:val="00E62030"/>
    <w:rsid w:val="00E627BC"/>
    <w:rsid w:val="00E67574"/>
    <w:rsid w:val="00E718AC"/>
    <w:rsid w:val="00E75E0E"/>
    <w:rsid w:val="00E7701F"/>
    <w:rsid w:val="00E83110"/>
    <w:rsid w:val="00E8414C"/>
    <w:rsid w:val="00E872DB"/>
    <w:rsid w:val="00E90085"/>
    <w:rsid w:val="00E95F41"/>
    <w:rsid w:val="00E96A51"/>
    <w:rsid w:val="00EA16B0"/>
    <w:rsid w:val="00EA3FDE"/>
    <w:rsid w:val="00EA4F92"/>
    <w:rsid w:val="00EA7949"/>
    <w:rsid w:val="00EB08FC"/>
    <w:rsid w:val="00EB2A27"/>
    <w:rsid w:val="00EB3CE4"/>
    <w:rsid w:val="00EB5037"/>
    <w:rsid w:val="00EB54BD"/>
    <w:rsid w:val="00EC16F8"/>
    <w:rsid w:val="00EC48BC"/>
    <w:rsid w:val="00EC7079"/>
    <w:rsid w:val="00ED214C"/>
    <w:rsid w:val="00ED33DE"/>
    <w:rsid w:val="00EE3CF1"/>
    <w:rsid w:val="00EF0D32"/>
    <w:rsid w:val="00EF7EF6"/>
    <w:rsid w:val="00F013A4"/>
    <w:rsid w:val="00F021A3"/>
    <w:rsid w:val="00F0543C"/>
    <w:rsid w:val="00F069E1"/>
    <w:rsid w:val="00F24763"/>
    <w:rsid w:val="00F3097F"/>
    <w:rsid w:val="00F312BE"/>
    <w:rsid w:val="00F33A73"/>
    <w:rsid w:val="00F37853"/>
    <w:rsid w:val="00F4423B"/>
    <w:rsid w:val="00F53923"/>
    <w:rsid w:val="00F53BD6"/>
    <w:rsid w:val="00F6154E"/>
    <w:rsid w:val="00F62B12"/>
    <w:rsid w:val="00F70B25"/>
    <w:rsid w:val="00F70FB0"/>
    <w:rsid w:val="00F74B72"/>
    <w:rsid w:val="00F76E15"/>
    <w:rsid w:val="00F77765"/>
    <w:rsid w:val="00F847F1"/>
    <w:rsid w:val="00F85187"/>
    <w:rsid w:val="00F85DF0"/>
    <w:rsid w:val="00F91692"/>
    <w:rsid w:val="00F9372A"/>
    <w:rsid w:val="00F960EB"/>
    <w:rsid w:val="00F96E7E"/>
    <w:rsid w:val="00F976B4"/>
    <w:rsid w:val="00FA270D"/>
    <w:rsid w:val="00FA3202"/>
    <w:rsid w:val="00FA6558"/>
    <w:rsid w:val="00FA701C"/>
    <w:rsid w:val="00FB30E8"/>
    <w:rsid w:val="00FB377E"/>
    <w:rsid w:val="00FB4AAE"/>
    <w:rsid w:val="00FB5F84"/>
    <w:rsid w:val="00FC0EF4"/>
    <w:rsid w:val="00FC1B06"/>
    <w:rsid w:val="00FC5FB5"/>
    <w:rsid w:val="00FC68F7"/>
    <w:rsid w:val="00FC6C08"/>
    <w:rsid w:val="00FD15B2"/>
    <w:rsid w:val="00FD3245"/>
    <w:rsid w:val="00FE2A62"/>
    <w:rsid w:val="00FF03A2"/>
    <w:rsid w:val="00FF1983"/>
    <w:rsid w:val="00FF3D1C"/>
    <w:rsid w:val="00FF439B"/>
    <w:rsid w:val="00FF5D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018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1FCC"/>
  </w:style>
  <w:style w:type="paragraph" w:styleId="Heading1">
    <w:name w:val="heading 1"/>
    <w:basedOn w:val="Normal"/>
    <w:next w:val="Normal"/>
    <w:link w:val="Heading1Char"/>
    <w:uiPriority w:val="9"/>
    <w:qFormat/>
    <w:rsid w:val="00821BC2"/>
    <w:pPr>
      <w:keepNext/>
      <w:keepLines/>
      <w:numPr>
        <w:numId w:val="6"/>
      </w:numPr>
      <w:spacing w:before="480" w:after="0" w:line="276" w:lineRule="auto"/>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link w:val="Heading2Char"/>
    <w:uiPriority w:val="9"/>
    <w:qFormat/>
    <w:rsid w:val="00821BC2"/>
    <w:pPr>
      <w:numPr>
        <w:ilvl w:val="1"/>
        <w:numId w:val="6"/>
      </w:numPr>
      <w:spacing w:before="100" w:beforeAutospacing="1" w:after="100" w:afterAutospacing="1" w:line="240" w:lineRule="auto"/>
      <w:outlineLvl w:val="1"/>
    </w:pPr>
    <w:rPr>
      <w:rFonts w:ascii="Times New Roman" w:eastAsia="Times New Roman" w:hAnsi="Times New Roman" w:cs="Times New Roman"/>
      <w:b/>
      <w:bCs/>
      <w:sz w:val="28"/>
      <w:szCs w:val="36"/>
      <w:lang w:eastAsia="en-GB"/>
    </w:rPr>
  </w:style>
  <w:style w:type="paragraph" w:styleId="Heading3">
    <w:name w:val="heading 3"/>
    <w:basedOn w:val="Normal"/>
    <w:next w:val="Normal"/>
    <w:link w:val="Heading3Char"/>
    <w:uiPriority w:val="9"/>
    <w:unhideWhenUsed/>
    <w:qFormat/>
    <w:rsid w:val="00821BC2"/>
    <w:pPr>
      <w:keepNext/>
      <w:keepLines/>
      <w:numPr>
        <w:ilvl w:val="2"/>
        <w:numId w:val="6"/>
      </w:numPr>
      <w:spacing w:before="200" w:after="0" w:line="276" w:lineRule="auto"/>
      <w:outlineLvl w:val="2"/>
    </w:pPr>
    <w:rPr>
      <w:rFonts w:asciiTheme="majorHAnsi" w:eastAsiaTheme="majorEastAsia" w:hAnsiTheme="majorHAnsi" w:cstheme="majorBidi"/>
      <w:b/>
      <w:bCs/>
      <w:color w:val="4472C4" w:themeColor="accent1"/>
      <w:sz w:val="26"/>
    </w:rPr>
  </w:style>
  <w:style w:type="paragraph" w:styleId="Heading4">
    <w:name w:val="heading 4"/>
    <w:basedOn w:val="Normal"/>
    <w:next w:val="Normal"/>
    <w:link w:val="Heading4Char"/>
    <w:uiPriority w:val="9"/>
    <w:unhideWhenUsed/>
    <w:qFormat/>
    <w:rsid w:val="00821BC2"/>
    <w:pPr>
      <w:keepNext/>
      <w:keepLines/>
      <w:numPr>
        <w:ilvl w:val="3"/>
        <w:numId w:val="6"/>
      </w:numPr>
      <w:spacing w:before="200" w:after="0" w:line="276" w:lineRule="auto"/>
      <w:outlineLvl w:val="3"/>
    </w:pPr>
    <w:rPr>
      <w:rFonts w:asciiTheme="majorHAnsi" w:eastAsiaTheme="majorEastAsia" w:hAnsiTheme="majorHAnsi" w:cstheme="majorBidi"/>
      <w:b/>
      <w:bCs/>
      <w:i/>
      <w:iCs/>
      <w:color w:val="4472C4" w:themeColor="accent1"/>
      <w:sz w:val="26"/>
    </w:rPr>
  </w:style>
  <w:style w:type="paragraph" w:styleId="Heading5">
    <w:name w:val="heading 5"/>
    <w:basedOn w:val="Normal"/>
    <w:next w:val="Normal"/>
    <w:link w:val="Heading5Char"/>
    <w:uiPriority w:val="9"/>
    <w:unhideWhenUsed/>
    <w:qFormat/>
    <w:rsid w:val="00821BC2"/>
    <w:pPr>
      <w:keepNext/>
      <w:keepLines/>
      <w:numPr>
        <w:ilvl w:val="4"/>
        <w:numId w:val="6"/>
      </w:numPr>
      <w:spacing w:before="200" w:after="0" w:line="276" w:lineRule="auto"/>
      <w:outlineLvl w:val="4"/>
    </w:pPr>
    <w:rPr>
      <w:rFonts w:asciiTheme="majorHAnsi" w:eastAsiaTheme="majorEastAsia" w:hAnsiTheme="majorHAnsi" w:cstheme="majorBidi"/>
      <w:b/>
      <w:color w:val="1F3763" w:themeColor="accent1" w:themeShade="7F"/>
      <w:sz w:val="24"/>
    </w:rPr>
  </w:style>
  <w:style w:type="paragraph" w:styleId="Heading6">
    <w:name w:val="heading 6"/>
    <w:basedOn w:val="Normal"/>
    <w:next w:val="Normal"/>
    <w:link w:val="Heading6Char"/>
    <w:uiPriority w:val="9"/>
    <w:semiHidden/>
    <w:unhideWhenUsed/>
    <w:qFormat/>
    <w:rsid w:val="00821BC2"/>
    <w:pPr>
      <w:keepNext/>
      <w:keepLines/>
      <w:numPr>
        <w:ilvl w:val="5"/>
        <w:numId w:val="6"/>
      </w:numPr>
      <w:spacing w:before="200" w:after="0" w:line="276" w:lineRule="auto"/>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semiHidden/>
    <w:unhideWhenUsed/>
    <w:qFormat/>
    <w:rsid w:val="00821BC2"/>
    <w:pPr>
      <w:keepNext/>
      <w:keepLines/>
      <w:numPr>
        <w:ilvl w:val="6"/>
        <w:numId w:val="6"/>
      </w:numPr>
      <w:spacing w:before="200" w:after="0" w:line="276" w:lineRule="auto"/>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21BC2"/>
    <w:pPr>
      <w:keepNext/>
      <w:keepLines/>
      <w:numPr>
        <w:ilvl w:val="7"/>
        <w:numId w:val="6"/>
      </w:numPr>
      <w:spacing w:before="200" w:after="0" w:line="276" w:lineRule="auto"/>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21BC2"/>
    <w:pPr>
      <w:keepNext/>
      <w:keepLines/>
      <w:numPr>
        <w:ilvl w:val="8"/>
        <w:numId w:val="6"/>
      </w:numPr>
      <w:spacing w:before="200" w:after="0" w:line="276" w:lineRule="auto"/>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6AFE"/>
    <w:pPr>
      <w:ind w:left="720"/>
      <w:contextualSpacing/>
    </w:pPr>
  </w:style>
  <w:style w:type="character" w:styleId="Strong">
    <w:name w:val="Strong"/>
    <w:basedOn w:val="DefaultParagraphFont"/>
    <w:uiPriority w:val="22"/>
    <w:qFormat/>
    <w:rsid w:val="00590564"/>
    <w:rPr>
      <w:b/>
      <w:bCs/>
    </w:rPr>
  </w:style>
  <w:style w:type="character" w:customStyle="1" w:styleId="Heading1Char">
    <w:name w:val="Heading 1 Char"/>
    <w:basedOn w:val="DefaultParagraphFont"/>
    <w:link w:val="Heading1"/>
    <w:uiPriority w:val="9"/>
    <w:rsid w:val="00821BC2"/>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uiPriority w:val="9"/>
    <w:rsid w:val="00821BC2"/>
    <w:rPr>
      <w:rFonts w:ascii="Times New Roman" w:eastAsia="Times New Roman" w:hAnsi="Times New Roman" w:cs="Times New Roman"/>
      <w:b/>
      <w:bCs/>
      <w:sz w:val="28"/>
      <w:szCs w:val="36"/>
      <w:lang w:eastAsia="en-GB"/>
    </w:rPr>
  </w:style>
  <w:style w:type="character" w:customStyle="1" w:styleId="Heading3Char">
    <w:name w:val="Heading 3 Char"/>
    <w:basedOn w:val="DefaultParagraphFont"/>
    <w:link w:val="Heading3"/>
    <w:uiPriority w:val="9"/>
    <w:rsid w:val="00821BC2"/>
    <w:rPr>
      <w:rFonts w:asciiTheme="majorHAnsi" w:eastAsiaTheme="majorEastAsia" w:hAnsiTheme="majorHAnsi" w:cstheme="majorBidi"/>
      <w:b/>
      <w:bCs/>
      <w:color w:val="4472C4" w:themeColor="accent1"/>
      <w:sz w:val="26"/>
    </w:rPr>
  </w:style>
  <w:style w:type="character" w:customStyle="1" w:styleId="Heading4Char">
    <w:name w:val="Heading 4 Char"/>
    <w:basedOn w:val="DefaultParagraphFont"/>
    <w:link w:val="Heading4"/>
    <w:uiPriority w:val="9"/>
    <w:rsid w:val="00821BC2"/>
    <w:rPr>
      <w:rFonts w:asciiTheme="majorHAnsi" w:eastAsiaTheme="majorEastAsia" w:hAnsiTheme="majorHAnsi" w:cstheme="majorBidi"/>
      <w:b/>
      <w:bCs/>
      <w:i/>
      <w:iCs/>
      <w:color w:val="4472C4" w:themeColor="accent1"/>
      <w:sz w:val="26"/>
    </w:rPr>
  </w:style>
  <w:style w:type="character" w:customStyle="1" w:styleId="Heading5Char">
    <w:name w:val="Heading 5 Char"/>
    <w:basedOn w:val="DefaultParagraphFont"/>
    <w:link w:val="Heading5"/>
    <w:uiPriority w:val="9"/>
    <w:rsid w:val="00821BC2"/>
    <w:rPr>
      <w:rFonts w:asciiTheme="majorHAnsi" w:eastAsiaTheme="majorEastAsia" w:hAnsiTheme="majorHAnsi" w:cstheme="majorBidi"/>
      <w:b/>
      <w:color w:val="1F3763" w:themeColor="accent1" w:themeShade="7F"/>
      <w:sz w:val="24"/>
    </w:rPr>
  </w:style>
  <w:style w:type="character" w:customStyle="1" w:styleId="Heading6Char">
    <w:name w:val="Heading 6 Char"/>
    <w:basedOn w:val="DefaultParagraphFont"/>
    <w:link w:val="Heading6"/>
    <w:uiPriority w:val="9"/>
    <w:semiHidden/>
    <w:rsid w:val="00821BC2"/>
    <w:rPr>
      <w:rFonts w:asciiTheme="majorHAnsi" w:eastAsiaTheme="majorEastAsia" w:hAnsiTheme="majorHAnsi" w:cstheme="majorBidi"/>
      <w:i/>
      <w:iCs/>
      <w:color w:val="1F3763" w:themeColor="accent1" w:themeShade="7F"/>
    </w:rPr>
  </w:style>
  <w:style w:type="character" w:customStyle="1" w:styleId="Heading7Char">
    <w:name w:val="Heading 7 Char"/>
    <w:basedOn w:val="DefaultParagraphFont"/>
    <w:link w:val="Heading7"/>
    <w:uiPriority w:val="9"/>
    <w:semiHidden/>
    <w:rsid w:val="00821BC2"/>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21BC2"/>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21BC2"/>
    <w:rPr>
      <w:rFonts w:asciiTheme="majorHAnsi" w:eastAsiaTheme="majorEastAsia" w:hAnsiTheme="majorHAnsi" w:cstheme="majorBidi"/>
      <w:i/>
      <w:iCs/>
      <w:color w:val="404040" w:themeColor="text1" w:themeTint="BF"/>
      <w:sz w:val="20"/>
      <w:szCs w:val="20"/>
    </w:rPr>
  </w:style>
  <w:style w:type="table" w:styleId="TableGrid">
    <w:name w:val="Table Grid"/>
    <w:basedOn w:val="TableNormal"/>
    <w:uiPriority w:val="39"/>
    <w:rsid w:val="00F312B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jss1493">
    <w:name w:val="jss1493"/>
    <w:basedOn w:val="DefaultParagraphFont"/>
    <w:rsid w:val="00854ADD"/>
  </w:style>
  <w:style w:type="paragraph" w:styleId="NoSpacing">
    <w:name w:val="No Spacing"/>
    <w:uiPriority w:val="1"/>
    <w:qFormat/>
    <w:rsid w:val="00104D55"/>
    <w:pPr>
      <w:spacing w:after="0" w:line="240" w:lineRule="auto"/>
    </w:pPr>
  </w:style>
  <w:style w:type="paragraph" w:styleId="Header">
    <w:name w:val="header"/>
    <w:basedOn w:val="Normal"/>
    <w:link w:val="HeaderChar"/>
    <w:uiPriority w:val="99"/>
    <w:unhideWhenUsed/>
    <w:rsid w:val="00A415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1507"/>
  </w:style>
  <w:style w:type="paragraph" w:styleId="Footer">
    <w:name w:val="footer"/>
    <w:basedOn w:val="Normal"/>
    <w:link w:val="FooterChar"/>
    <w:uiPriority w:val="99"/>
    <w:unhideWhenUsed/>
    <w:rsid w:val="00A415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1507"/>
  </w:style>
  <w:style w:type="paragraph" w:styleId="Bibliography">
    <w:name w:val="Bibliography"/>
    <w:basedOn w:val="Normal"/>
    <w:next w:val="Normal"/>
    <w:uiPriority w:val="37"/>
    <w:unhideWhenUsed/>
    <w:rsid w:val="006F4877"/>
  </w:style>
  <w:style w:type="paragraph" w:styleId="TOCHeading">
    <w:name w:val="TOC Heading"/>
    <w:basedOn w:val="Heading1"/>
    <w:next w:val="Normal"/>
    <w:uiPriority w:val="39"/>
    <w:unhideWhenUsed/>
    <w:qFormat/>
    <w:rsid w:val="00357A51"/>
    <w:pPr>
      <w:numPr>
        <w:numId w:val="0"/>
      </w:numPr>
      <w:spacing w:before="240" w:line="259" w:lineRule="auto"/>
      <w:outlineLvl w:val="9"/>
    </w:pPr>
    <w:rPr>
      <w:b w:val="0"/>
      <w:bCs w:val="0"/>
      <w:sz w:val="32"/>
      <w:szCs w:val="32"/>
    </w:rPr>
  </w:style>
  <w:style w:type="paragraph" w:styleId="TOC1">
    <w:name w:val="toc 1"/>
    <w:basedOn w:val="Normal"/>
    <w:next w:val="Normal"/>
    <w:autoRedefine/>
    <w:uiPriority w:val="39"/>
    <w:unhideWhenUsed/>
    <w:rsid w:val="00357A51"/>
    <w:pPr>
      <w:spacing w:after="100"/>
    </w:pPr>
  </w:style>
  <w:style w:type="paragraph" w:styleId="TOC2">
    <w:name w:val="toc 2"/>
    <w:basedOn w:val="Normal"/>
    <w:next w:val="Normal"/>
    <w:autoRedefine/>
    <w:uiPriority w:val="39"/>
    <w:unhideWhenUsed/>
    <w:rsid w:val="00357A51"/>
    <w:pPr>
      <w:spacing w:after="100"/>
      <w:ind w:left="220"/>
    </w:pPr>
  </w:style>
  <w:style w:type="paragraph" w:styleId="TOC3">
    <w:name w:val="toc 3"/>
    <w:basedOn w:val="Normal"/>
    <w:next w:val="Normal"/>
    <w:autoRedefine/>
    <w:uiPriority w:val="39"/>
    <w:unhideWhenUsed/>
    <w:rsid w:val="00357A51"/>
    <w:pPr>
      <w:spacing w:after="100"/>
      <w:ind w:left="440"/>
    </w:pPr>
  </w:style>
  <w:style w:type="character" w:styleId="Hyperlink">
    <w:name w:val="Hyperlink"/>
    <w:basedOn w:val="DefaultParagraphFont"/>
    <w:uiPriority w:val="99"/>
    <w:unhideWhenUsed/>
    <w:rsid w:val="00357A51"/>
    <w:rPr>
      <w:color w:val="0563C1" w:themeColor="hyperlink"/>
      <w:u w:val="single"/>
    </w:rPr>
  </w:style>
  <w:style w:type="character" w:styleId="FollowedHyperlink">
    <w:name w:val="FollowedHyperlink"/>
    <w:basedOn w:val="DefaultParagraphFont"/>
    <w:uiPriority w:val="99"/>
    <w:semiHidden/>
    <w:unhideWhenUsed/>
    <w:rsid w:val="002D5884"/>
    <w:rPr>
      <w:color w:val="954F72" w:themeColor="followedHyperlink"/>
      <w:u w:val="single"/>
    </w:rPr>
  </w:style>
  <w:style w:type="paragraph" w:styleId="Caption">
    <w:name w:val="caption"/>
    <w:basedOn w:val="Normal"/>
    <w:next w:val="Normal"/>
    <w:uiPriority w:val="35"/>
    <w:unhideWhenUsed/>
    <w:qFormat/>
    <w:rsid w:val="00B55B46"/>
    <w:pPr>
      <w:spacing w:after="200" w:line="240" w:lineRule="auto"/>
    </w:pPr>
    <w:rPr>
      <w:i/>
      <w:iCs/>
      <w:color w:val="44546A" w:themeColor="text2"/>
      <w:sz w:val="18"/>
      <w:szCs w:val="18"/>
    </w:rPr>
  </w:style>
  <w:style w:type="paragraph" w:styleId="TableofFigures">
    <w:name w:val="table of figures"/>
    <w:basedOn w:val="Normal"/>
    <w:next w:val="Normal"/>
    <w:uiPriority w:val="99"/>
    <w:unhideWhenUsed/>
    <w:rsid w:val="00B06836"/>
    <w:pPr>
      <w:spacing w:after="0"/>
    </w:pPr>
  </w:style>
  <w:style w:type="table" w:customStyle="1" w:styleId="PlainTable5">
    <w:name w:val="Plain Table 5"/>
    <w:basedOn w:val="TableNormal"/>
    <w:uiPriority w:val="45"/>
    <w:rsid w:val="001E2B8A"/>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PlaceholderText">
    <w:name w:val="Placeholder Text"/>
    <w:basedOn w:val="DefaultParagraphFont"/>
    <w:uiPriority w:val="99"/>
    <w:semiHidden/>
    <w:rsid w:val="00513D31"/>
    <w:rPr>
      <w:color w:val="808080"/>
    </w:rPr>
  </w:style>
  <w:style w:type="paragraph" w:styleId="BalloonText">
    <w:name w:val="Balloon Text"/>
    <w:basedOn w:val="Normal"/>
    <w:link w:val="BalloonTextChar"/>
    <w:uiPriority w:val="99"/>
    <w:semiHidden/>
    <w:unhideWhenUsed/>
    <w:rsid w:val="007D08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08B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1FCC"/>
  </w:style>
  <w:style w:type="paragraph" w:styleId="Heading1">
    <w:name w:val="heading 1"/>
    <w:basedOn w:val="Normal"/>
    <w:next w:val="Normal"/>
    <w:link w:val="Heading1Char"/>
    <w:uiPriority w:val="9"/>
    <w:qFormat/>
    <w:rsid w:val="00821BC2"/>
    <w:pPr>
      <w:keepNext/>
      <w:keepLines/>
      <w:numPr>
        <w:numId w:val="6"/>
      </w:numPr>
      <w:spacing w:before="480" w:after="0" w:line="276" w:lineRule="auto"/>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link w:val="Heading2Char"/>
    <w:uiPriority w:val="9"/>
    <w:qFormat/>
    <w:rsid w:val="00821BC2"/>
    <w:pPr>
      <w:numPr>
        <w:ilvl w:val="1"/>
        <w:numId w:val="6"/>
      </w:numPr>
      <w:spacing w:before="100" w:beforeAutospacing="1" w:after="100" w:afterAutospacing="1" w:line="240" w:lineRule="auto"/>
      <w:outlineLvl w:val="1"/>
    </w:pPr>
    <w:rPr>
      <w:rFonts w:ascii="Times New Roman" w:eastAsia="Times New Roman" w:hAnsi="Times New Roman" w:cs="Times New Roman"/>
      <w:b/>
      <w:bCs/>
      <w:sz w:val="28"/>
      <w:szCs w:val="36"/>
      <w:lang w:eastAsia="en-GB"/>
    </w:rPr>
  </w:style>
  <w:style w:type="paragraph" w:styleId="Heading3">
    <w:name w:val="heading 3"/>
    <w:basedOn w:val="Normal"/>
    <w:next w:val="Normal"/>
    <w:link w:val="Heading3Char"/>
    <w:uiPriority w:val="9"/>
    <w:unhideWhenUsed/>
    <w:qFormat/>
    <w:rsid w:val="00821BC2"/>
    <w:pPr>
      <w:keepNext/>
      <w:keepLines/>
      <w:numPr>
        <w:ilvl w:val="2"/>
        <w:numId w:val="6"/>
      </w:numPr>
      <w:spacing w:before="200" w:after="0" w:line="276" w:lineRule="auto"/>
      <w:outlineLvl w:val="2"/>
    </w:pPr>
    <w:rPr>
      <w:rFonts w:asciiTheme="majorHAnsi" w:eastAsiaTheme="majorEastAsia" w:hAnsiTheme="majorHAnsi" w:cstheme="majorBidi"/>
      <w:b/>
      <w:bCs/>
      <w:color w:val="4472C4" w:themeColor="accent1"/>
      <w:sz w:val="26"/>
    </w:rPr>
  </w:style>
  <w:style w:type="paragraph" w:styleId="Heading4">
    <w:name w:val="heading 4"/>
    <w:basedOn w:val="Normal"/>
    <w:next w:val="Normal"/>
    <w:link w:val="Heading4Char"/>
    <w:uiPriority w:val="9"/>
    <w:unhideWhenUsed/>
    <w:qFormat/>
    <w:rsid w:val="00821BC2"/>
    <w:pPr>
      <w:keepNext/>
      <w:keepLines/>
      <w:numPr>
        <w:ilvl w:val="3"/>
        <w:numId w:val="6"/>
      </w:numPr>
      <w:spacing w:before="200" w:after="0" w:line="276" w:lineRule="auto"/>
      <w:outlineLvl w:val="3"/>
    </w:pPr>
    <w:rPr>
      <w:rFonts w:asciiTheme="majorHAnsi" w:eastAsiaTheme="majorEastAsia" w:hAnsiTheme="majorHAnsi" w:cstheme="majorBidi"/>
      <w:b/>
      <w:bCs/>
      <w:i/>
      <w:iCs/>
      <w:color w:val="4472C4" w:themeColor="accent1"/>
      <w:sz w:val="26"/>
    </w:rPr>
  </w:style>
  <w:style w:type="paragraph" w:styleId="Heading5">
    <w:name w:val="heading 5"/>
    <w:basedOn w:val="Normal"/>
    <w:next w:val="Normal"/>
    <w:link w:val="Heading5Char"/>
    <w:uiPriority w:val="9"/>
    <w:unhideWhenUsed/>
    <w:qFormat/>
    <w:rsid w:val="00821BC2"/>
    <w:pPr>
      <w:keepNext/>
      <w:keepLines/>
      <w:numPr>
        <w:ilvl w:val="4"/>
        <w:numId w:val="6"/>
      </w:numPr>
      <w:spacing w:before="200" w:after="0" w:line="276" w:lineRule="auto"/>
      <w:outlineLvl w:val="4"/>
    </w:pPr>
    <w:rPr>
      <w:rFonts w:asciiTheme="majorHAnsi" w:eastAsiaTheme="majorEastAsia" w:hAnsiTheme="majorHAnsi" w:cstheme="majorBidi"/>
      <w:b/>
      <w:color w:val="1F3763" w:themeColor="accent1" w:themeShade="7F"/>
      <w:sz w:val="24"/>
    </w:rPr>
  </w:style>
  <w:style w:type="paragraph" w:styleId="Heading6">
    <w:name w:val="heading 6"/>
    <w:basedOn w:val="Normal"/>
    <w:next w:val="Normal"/>
    <w:link w:val="Heading6Char"/>
    <w:uiPriority w:val="9"/>
    <w:semiHidden/>
    <w:unhideWhenUsed/>
    <w:qFormat/>
    <w:rsid w:val="00821BC2"/>
    <w:pPr>
      <w:keepNext/>
      <w:keepLines/>
      <w:numPr>
        <w:ilvl w:val="5"/>
        <w:numId w:val="6"/>
      </w:numPr>
      <w:spacing w:before="200" w:after="0" w:line="276" w:lineRule="auto"/>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semiHidden/>
    <w:unhideWhenUsed/>
    <w:qFormat/>
    <w:rsid w:val="00821BC2"/>
    <w:pPr>
      <w:keepNext/>
      <w:keepLines/>
      <w:numPr>
        <w:ilvl w:val="6"/>
        <w:numId w:val="6"/>
      </w:numPr>
      <w:spacing w:before="200" w:after="0" w:line="276" w:lineRule="auto"/>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21BC2"/>
    <w:pPr>
      <w:keepNext/>
      <w:keepLines/>
      <w:numPr>
        <w:ilvl w:val="7"/>
        <w:numId w:val="6"/>
      </w:numPr>
      <w:spacing w:before="200" w:after="0" w:line="276" w:lineRule="auto"/>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21BC2"/>
    <w:pPr>
      <w:keepNext/>
      <w:keepLines/>
      <w:numPr>
        <w:ilvl w:val="8"/>
        <w:numId w:val="6"/>
      </w:numPr>
      <w:spacing w:before="200" w:after="0" w:line="276" w:lineRule="auto"/>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6AFE"/>
    <w:pPr>
      <w:ind w:left="720"/>
      <w:contextualSpacing/>
    </w:pPr>
  </w:style>
  <w:style w:type="character" w:styleId="Strong">
    <w:name w:val="Strong"/>
    <w:basedOn w:val="DefaultParagraphFont"/>
    <w:uiPriority w:val="22"/>
    <w:qFormat/>
    <w:rsid w:val="00590564"/>
    <w:rPr>
      <w:b/>
      <w:bCs/>
    </w:rPr>
  </w:style>
  <w:style w:type="character" w:customStyle="1" w:styleId="Heading1Char">
    <w:name w:val="Heading 1 Char"/>
    <w:basedOn w:val="DefaultParagraphFont"/>
    <w:link w:val="Heading1"/>
    <w:uiPriority w:val="9"/>
    <w:rsid w:val="00821BC2"/>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uiPriority w:val="9"/>
    <w:rsid w:val="00821BC2"/>
    <w:rPr>
      <w:rFonts w:ascii="Times New Roman" w:eastAsia="Times New Roman" w:hAnsi="Times New Roman" w:cs="Times New Roman"/>
      <w:b/>
      <w:bCs/>
      <w:sz w:val="28"/>
      <w:szCs w:val="36"/>
      <w:lang w:eastAsia="en-GB"/>
    </w:rPr>
  </w:style>
  <w:style w:type="character" w:customStyle="1" w:styleId="Heading3Char">
    <w:name w:val="Heading 3 Char"/>
    <w:basedOn w:val="DefaultParagraphFont"/>
    <w:link w:val="Heading3"/>
    <w:uiPriority w:val="9"/>
    <w:rsid w:val="00821BC2"/>
    <w:rPr>
      <w:rFonts w:asciiTheme="majorHAnsi" w:eastAsiaTheme="majorEastAsia" w:hAnsiTheme="majorHAnsi" w:cstheme="majorBidi"/>
      <w:b/>
      <w:bCs/>
      <w:color w:val="4472C4" w:themeColor="accent1"/>
      <w:sz w:val="26"/>
    </w:rPr>
  </w:style>
  <w:style w:type="character" w:customStyle="1" w:styleId="Heading4Char">
    <w:name w:val="Heading 4 Char"/>
    <w:basedOn w:val="DefaultParagraphFont"/>
    <w:link w:val="Heading4"/>
    <w:uiPriority w:val="9"/>
    <w:rsid w:val="00821BC2"/>
    <w:rPr>
      <w:rFonts w:asciiTheme="majorHAnsi" w:eastAsiaTheme="majorEastAsia" w:hAnsiTheme="majorHAnsi" w:cstheme="majorBidi"/>
      <w:b/>
      <w:bCs/>
      <w:i/>
      <w:iCs/>
      <w:color w:val="4472C4" w:themeColor="accent1"/>
      <w:sz w:val="26"/>
    </w:rPr>
  </w:style>
  <w:style w:type="character" w:customStyle="1" w:styleId="Heading5Char">
    <w:name w:val="Heading 5 Char"/>
    <w:basedOn w:val="DefaultParagraphFont"/>
    <w:link w:val="Heading5"/>
    <w:uiPriority w:val="9"/>
    <w:rsid w:val="00821BC2"/>
    <w:rPr>
      <w:rFonts w:asciiTheme="majorHAnsi" w:eastAsiaTheme="majorEastAsia" w:hAnsiTheme="majorHAnsi" w:cstheme="majorBidi"/>
      <w:b/>
      <w:color w:val="1F3763" w:themeColor="accent1" w:themeShade="7F"/>
      <w:sz w:val="24"/>
    </w:rPr>
  </w:style>
  <w:style w:type="character" w:customStyle="1" w:styleId="Heading6Char">
    <w:name w:val="Heading 6 Char"/>
    <w:basedOn w:val="DefaultParagraphFont"/>
    <w:link w:val="Heading6"/>
    <w:uiPriority w:val="9"/>
    <w:semiHidden/>
    <w:rsid w:val="00821BC2"/>
    <w:rPr>
      <w:rFonts w:asciiTheme="majorHAnsi" w:eastAsiaTheme="majorEastAsia" w:hAnsiTheme="majorHAnsi" w:cstheme="majorBidi"/>
      <w:i/>
      <w:iCs/>
      <w:color w:val="1F3763" w:themeColor="accent1" w:themeShade="7F"/>
    </w:rPr>
  </w:style>
  <w:style w:type="character" w:customStyle="1" w:styleId="Heading7Char">
    <w:name w:val="Heading 7 Char"/>
    <w:basedOn w:val="DefaultParagraphFont"/>
    <w:link w:val="Heading7"/>
    <w:uiPriority w:val="9"/>
    <w:semiHidden/>
    <w:rsid w:val="00821BC2"/>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21BC2"/>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21BC2"/>
    <w:rPr>
      <w:rFonts w:asciiTheme="majorHAnsi" w:eastAsiaTheme="majorEastAsia" w:hAnsiTheme="majorHAnsi" w:cstheme="majorBidi"/>
      <w:i/>
      <w:iCs/>
      <w:color w:val="404040" w:themeColor="text1" w:themeTint="BF"/>
      <w:sz w:val="20"/>
      <w:szCs w:val="20"/>
    </w:rPr>
  </w:style>
  <w:style w:type="table" w:styleId="TableGrid">
    <w:name w:val="Table Grid"/>
    <w:basedOn w:val="TableNormal"/>
    <w:uiPriority w:val="39"/>
    <w:rsid w:val="00F312B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jss1493">
    <w:name w:val="jss1493"/>
    <w:basedOn w:val="DefaultParagraphFont"/>
    <w:rsid w:val="00854ADD"/>
  </w:style>
  <w:style w:type="paragraph" w:styleId="NoSpacing">
    <w:name w:val="No Spacing"/>
    <w:uiPriority w:val="1"/>
    <w:qFormat/>
    <w:rsid w:val="00104D55"/>
    <w:pPr>
      <w:spacing w:after="0" w:line="240" w:lineRule="auto"/>
    </w:pPr>
  </w:style>
  <w:style w:type="paragraph" w:styleId="Header">
    <w:name w:val="header"/>
    <w:basedOn w:val="Normal"/>
    <w:link w:val="HeaderChar"/>
    <w:uiPriority w:val="99"/>
    <w:unhideWhenUsed/>
    <w:rsid w:val="00A415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1507"/>
  </w:style>
  <w:style w:type="paragraph" w:styleId="Footer">
    <w:name w:val="footer"/>
    <w:basedOn w:val="Normal"/>
    <w:link w:val="FooterChar"/>
    <w:uiPriority w:val="99"/>
    <w:unhideWhenUsed/>
    <w:rsid w:val="00A415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1507"/>
  </w:style>
  <w:style w:type="paragraph" w:styleId="Bibliography">
    <w:name w:val="Bibliography"/>
    <w:basedOn w:val="Normal"/>
    <w:next w:val="Normal"/>
    <w:uiPriority w:val="37"/>
    <w:unhideWhenUsed/>
    <w:rsid w:val="006F4877"/>
  </w:style>
  <w:style w:type="paragraph" w:styleId="TOCHeading">
    <w:name w:val="TOC Heading"/>
    <w:basedOn w:val="Heading1"/>
    <w:next w:val="Normal"/>
    <w:uiPriority w:val="39"/>
    <w:unhideWhenUsed/>
    <w:qFormat/>
    <w:rsid w:val="00357A51"/>
    <w:pPr>
      <w:numPr>
        <w:numId w:val="0"/>
      </w:numPr>
      <w:spacing w:before="240" w:line="259" w:lineRule="auto"/>
      <w:outlineLvl w:val="9"/>
    </w:pPr>
    <w:rPr>
      <w:b w:val="0"/>
      <w:bCs w:val="0"/>
      <w:sz w:val="32"/>
      <w:szCs w:val="32"/>
    </w:rPr>
  </w:style>
  <w:style w:type="paragraph" w:styleId="TOC1">
    <w:name w:val="toc 1"/>
    <w:basedOn w:val="Normal"/>
    <w:next w:val="Normal"/>
    <w:autoRedefine/>
    <w:uiPriority w:val="39"/>
    <w:unhideWhenUsed/>
    <w:rsid w:val="00357A51"/>
    <w:pPr>
      <w:spacing w:after="100"/>
    </w:pPr>
  </w:style>
  <w:style w:type="paragraph" w:styleId="TOC2">
    <w:name w:val="toc 2"/>
    <w:basedOn w:val="Normal"/>
    <w:next w:val="Normal"/>
    <w:autoRedefine/>
    <w:uiPriority w:val="39"/>
    <w:unhideWhenUsed/>
    <w:rsid w:val="00357A51"/>
    <w:pPr>
      <w:spacing w:after="100"/>
      <w:ind w:left="220"/>
    </w:pPr>
  </w:style>
  <w:style w:type="paragraph" w:styleId="TOC3">
    <w:name w:val="toc 3"/>
    <w:basedOn w:val="Normal"/>
    <w:next w:val="Normal"/>
    <w:autoRedefine/>
    <w:uiPriority w:val="39"/>
    <w:unhideWhenUsed/>
    <w:rsid w:val="00357A51"/>
    <w:pPr>
      <w:spacing w:after="100"/>
      <w:ind w:left="440"/>
    </w:pPr>
  </w:style>
  <w:style w:type="character" w:styleId="Hyperlink">
    <w:name w:val="Hyperlink"/>
    <w:basedOn w:val="DefaultParagraphFont"/>
    <w:uiPriority w:val="99"/>
    <w:unhideWhenUsed/>
    <w:rsid w:val="00357A51"/>
    <w:rPr>
      <w:color w:val="0563C1" w:themeColor="hyperlink"/>
      <w:u w:val="single"/>
    </w:rPr>
  </w:style>
  <w:style w:type="character" w:styleId="FollowedHyperlink">
    <w:name w:val="FollowedHyperlink"/>
    <w:basedOn w:val="DefaultParagraphFont"/>
    <w:uiPriority w:val="99"/>
    <w:semiHidden/>
    <w:unhideWhenUsed/>
    <w:rsid w:val="002D5884"/>
    <w:rPr>
      <w:color w:val="954F72" w:themeColor="followedHyperlink"/>
      <w:u w:val="single"/>
    </w:rPr>
  </w:style>
  <w:style w:type="paragraph" w:styleId="Caption">
    <w:name w:val="caption"/>
    <w:basedOn w:val="Normal"/>
    <w:next w:val="Normal"/>
    <w:uiPriority w:val="35"/>
    <w:unhideWhenUsed/>
    <w:qFormat/>
    <w:rsid w:val="00B55B46"/>
    <w:pPr>
      <w:spacing w:after="200" w:line="240" w:lineRule="auto"/>
    </w:pPr>
    <w:rPr>
      <w:i/>
      <w:iCs/>
      <w:color w:val="44546A" w:themeColor="text2"/>
      <w:sz w:val="18"/>
      <w:szCs w:val="18"/>
    </w:rPr>
  </w:style>
  <w:style w:type="paragraph" w:styleId="TableofFigures">
    <w:name w:val="table of figures"/>
    <w:basedOn w:val="Normal"/>
    <w:next w:val="Normal"/>
    <w:uiPriority w:val="99"/>
    <w:unhideWhenUsed/>
    <w:rsid w:val="00B06836"/>
    <w:pPr>
      <w:spacing w:after="0"/>
    </w:pPr>
  </w:style>
  <w:style w:type="table" w:customStyle="1" w:styleId="PlainTable5">
    <w:name w:val="Plain Table 5"/>
    <w:basedOn w:val="TableNormal"/>
    <w:uiPriority w:val="45"/>
    <w:rsid w:val="001E2B8A"/>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PlaceholderText">
    <w:name w:val="Placeholder Text"/>
    <w:basedOn w:val="DefaultParagraphFont"/>
    <w:uiPriority w:val="99"/>
    <w:semiHidden/>
    <w:rsid w:val="00513D31"/>
    <w:rPr>
      <w:color w:val="808080"/>
    </w:rPr>
  </w:style>
  <w:style w:type="paragraph" w:styleId="BalloonText">
    <w:name w:val="Balloon Text"/>
    <w:basedOn w:val="Normal"/>
    <w:link w:val="BalloonTextChar"/>
    <w:uiPriority w:val="99"/>
    <w:semiHidden/>
    <w:unhideWhenUsed/>
    <w:rsid w:val="007D08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08B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56087">
      <w:bodyDiv w:val="1"/>
      <w:marLeft w:val="0"/>
      <w:marRight w:val="0"/>
      <w:marTop w:val="0"/>
      <w:marBottom w:val="0"/>
      <w:divBdr>
        <w:top w:val="none" w:sz="0" w:space="0" w:color="auto"/>
        <w:left w:val="none" w:sz="0" w:space="0" w:color="auto"/>
        <w:bottom w:val="none" w:sz="0" w:space="0" w:color="auto"/>
        <w:right w:val="none" w:sz="0" w:space="0" w:color="auto"/>
      </w:divBdr>
    </w:div>
    <w:div w:id="16129529">
      <w:bodyDiv w:val="1"/>
      <w:marLeft w:val="0"/>
      <w:marRight w:val="0"/>
      <w:marTop w:val="0"/>
      <w:marBottom w:val="0"/>
      <w:divBdr>
        <w:top w:val="none" w:sz="0" w:space="0" w:color="auto"/>
        <w:left w:val="none" w:sz="0" w:space="0" w:color="auto"/>
        <w:bottom w:val="none" w:sz="0" w:space="0" w:color="auto"/>
        <w:right w:val="none" w:sz="0" w:space="0" w:color="auto"/>
      </w:divBdr>
    </w:div>
    <w:div w:id="17435438">
      <w:bodyDiv w:val="1"/>
      <w:marLeft w:val="0"/>
      <w:marRight w:val="0"/>
      <w:marTop w:val="0"/>
      <w:marBottom w:val="0"/>
      <w:divBdr>
        <w:top w:val="none" w:sz="0" w:space="0" w:color="auto"/>
        <w:left w:val="none" w:sz="0" w:space="0" w:color="auto"/>
        <w:bottom w:val="none" w:sz="0" w:space="0" w:color="auto"/>
        <w:right w:val="none" w:sz="0" w:space="0" w:color="auto"/>
      </w:divBdr>
    </w:div>
    <w:div w:id="27265896">
      <w:bodyDiv w:val="1"/>
      <w:marLeft w:val="0"/>
      <w:marRight w:val="0"/>
      <w:marTop w:val="0"/>
      <w:marBottom w:val="0"/>
      <w:divBdr>
        <w:top w:val="none" w:sz="0" w:space="0" w:color="auto"/>
        <w:left w:val="none" w:sz="0" w:space="0" w:color="auto"/>
        <w:bottom w:val="none" w:sz="0" w:space="0" w:color="auto"/>
        <w:right w:val="none" w:sz="0" w:space="0" w:color="auto"/>
      </w:divBdr>
    </w:div>
    <w:div w:id="28533786">
      <w:bodyDiv w:val="1"/>
      <w:marLeft w:val="0"/>
      <w:marRight w:val="0"/>
      <w:marTop w:val="0"/>
      <w:marBottom w:val="0"/>
      <w:divBdr>
        <w:top w:val="none" w:sz="0" w:space="0" w:color="auto"/>
        <w:left w:val="none" w:sz="0" w:space="0" w:color="auto"/>
        <w:bottom w:val="none" w:sz="0" w:space="0" w:color="auto"/>
        <w:right w:val="none" w:sz="0" w:space="0" w:color="auto"/>
      </w:divBdr>
    </w:div>
    <w:div w:id="46805334">
      <w:bodyDiv w:val="1"/>
      <w:marLeft w:val="0"/>
      <w:marRight w:val="0"/>
      <w:marTop w:val="0"/>
      <w:marBottom w:val="0"/>
      <w:divBdr>
        <w:top w:val="none" w:sz="0" w:space="0" w:color="auto"/>
        <w:left w:val="none" w:sz="0" w:space="0" w:color="auto"/>
        <w:bottom w:val="none" w:sz="0" w:space="0" w:color="auto"/>
        <w:right w:val="none" w:sz="0" w:space="0" w:color="auto"/>
      </w:divBdr>
    </w:div>
    <w:div w:id="49813966">
      <w:bodyDiv w:val="1"/>
      <w:marLeft w:val="0"/>
      <w:marRight w:val="0"/>
      <w:marTop w:val="0"/>
      <w:marBottom w:val="0"/>
      <w:divBdr>
        <w:top w:val="none" w:sz="0" w:space="0" w:color="auto"/>
        <w:left w:val="none" w:sz="0" w:space="0" w:color="auto"/>
        <w:bottom w:val="none" w:sz="0" w:space="0" w:color="auto"/>
        <w:right w:val="none" w:sz="0" w:space="0" w:color="auto"/>
      </w:divBdr>
    </w:div>
    <w:div w:id="50353345">
      <w:bodyDiv w:val="1"/>
      <w:marLeft w:val="0"/>
      <w:marRight w:val="0"/>
      <w:marTop w:val="0"/>
      <w:marBottom w:val="0"/>
      <w:divBdr>
        <w:top w:val="none" w:sz="0" w:space="0" w:color="auto"/>
        <w:left w:val="none" w:sz="0" w:space="0" w:color="auto"/>
        <w:bottom w:val="none" w:sz="0" w:space="0" w:color="auto"/>
        <w:right w:val="none" w:sz="0" w:space="0" w:color="auto"/>
      </w:divBdr>
    </w:div>
    <w:div w:id="70155268">
      <w:bodyDiv w:val="1"/>
      <w:marLeft w:val="0"/>
      <w:marRight w:val="0"/>
      <w:marTop w:val="0"/>
      <w:marBottom w:val="0"/>
      <w:divBdr>
        <w:top w:val="none" w:sz="0" w:space="0" w:color="auto"/>
        <w:left w:val="none" w:sz="0" w:space="0" w:color="auto"/>
        <w:bottom w:val="none" w:sz="0" w:space="0" w:color="auto"/>
        <w:right w:val="none" w:sz="0" w:space="0" w:color="auto"/>
      </w:divBdr>
    </w:div>
    <w:div w:id="70783058">
      <w:bodyDiv w:val="1"/>
      <w:marLeft w:val="0"/>
      <w:marRight w:val="0"/>
      <w:marTop w:val="0"/>
      <w:marBottom w:val="0"/>
      <w:divBdr>
        <w:top w:val="none" w:sz="0" w:space="0" w:color="auto"/>
        <w:left w:val="none" w:sz="0" w:space="0" w:color="auto"/>
        <w:bottom w:val="none" w:sz="0" w:space="0" w:color="auto"/>
        <w:right w:val="none" w:sz="0" w:space="0" w:color="auto"/>
      </w:divBdr>
    </w:div>
    <w:div w:id="73747924">
      <w:bodyDiv w:val="1"/>
      <w:marLeft w:val="0"/>
      <w:marRight w:val="0"/>
      <w:marTop w:val="0"/>
      <w:marBottom w:val="0"/>
      <w:divBdr>
        <w:top w:val="none" w:sz="0" w:space="0" w:color="auto"/>
        <w:left w:val="none" w:sz="0" w:space="0" w:color="auto"/>
        <w:bottom w:val="none" w:sz="0" w:space="0" w:color="auto"/>
        <w:right w:val="none" w:sz="0" w:space="0" w:color="auto"/>
      </w:divBdr>
    </w:div>
    <w:div w:id="76176863">
      <w:bodyDiv w:val="1"/>
      <w:marLeft w:val="0"/>
      <w:marRight w:val="0"/>
      <w:marTop w:val="0"/>
      <w:marBottom w:val="0"/>
      <w:divBdr>
        <w:top w:val="none" w:sz="0" w:space="0" w:color="auto"/>
        <w:left w:val="none" w:sz="0" w:space="0" w:color="auto"/>
        <w:bottom w:val="none" w:sz="0" w:space="0" w:color="auto"/>
        <w:right w:val="none" w:sz="0" w:space="0" w:color="auto"/>
      </w:divBdr>
    </w:div>
    <w:div w:id="90784109">
      <w:bodyDiv w:val="1"/>
      <w:marLeft w:val="0"/>
      <w:marRight w:val="0"/>
      <w:marTop w:val="0"/>
      <w:marBottom w:val="0"/>
      <w:divBdr>
        <w:top w:val="none" w:sz="0" w:space="0" w:color="auto"/>
        <w:left w:val="none" w:sz="0" w:space="0" w:color="auto"/>
        <w:bottom w:val="none" w:sz="0" w:space="0" w:color="auto"/>
        <w:right w:val="none" w:sz="0" w:space="0" w:color="auto"/>
      </w:divBdr>
    </w:div>
    <w:div w:id="92405765">
      <w:bodyDiv w:val="1"/>
      <w:marLeft w:val="0"/>
      <w:marRight w:val="0"/>
      <w:marTop w:val="0"/>
      <w:marBottom w:val="0"/>
      <w:divBdr>
        <w:top w:val="none" w:sz="0" w:space="0" w:color="auto"/>
        <w:left w:val="none" w:sz="0" w:space="0" w:color="auto"/>
        <w:bottom w:val="none" w:sz="0" w:space="0" w:color="auto"/>
        <w:right w:val="none" w:sz="0" w:space="0" w:color="auto"/>
      </w:divBdr>
    </w:div>
    <w:div w:id="93945823">
      <w:bodyDiv w:val="1"/>
      <w:marLeft w:val="0"/>
      <w:marRight w:val="0"/>
      <w:marTop w:val="0"/>
      <w:marBottom w:val="0"/>
      <w:divBdr>
        <w:top w:val="none" w:sz="0" w:space="0" w:color="auto"/>
        <w:left w:val="none" w:sz="0" w:space="0" w:color="auto"/>
        <w:bottom w:val="none" w:sz="0" w:space="0" w:color="auto"/>
        <w:right w:val="none" w:sz="0" w:space="0" w:color="auto"/>
      </w:divBdr>
    </w:div>
    <w:div w:id="95566612">
      <w:bodyDiv w:val="1"/>
      <w:marLeft w:val="0"/>
      <w:marRight w:val="0"/>
      <w:marTop w:val="0"/>
      <w:marBottom w:val="0"/>
      <w:divBdr>
        <w:top w:val="none" w:sz="0" w:space="0" w:color="auto"/>
        <w:left w:val="none" w:sz="0" w:space="0" w:color="auto"/>
        <w:bottom w:val="none" w:sz="0" w:space="0" w:color="auto"/>
        <w:right w:val="none" w:sz="0" w:space="0" w:color="auto"/>
      </w:divBdr>
    </w:div>
    <w:div w:id="103155275">
      <w:bodyDiv w:val="1"/>
      <w:marLeft w:val="0"/>
      <w:marRight w:val="0"/>
      <w:marTop w:val="0"/>
      <w:marBottom w:val="0"/>
      <w:divBdr>
        <w:top w:val="none" w:sz="0" w:space="0" w:color="auto"/>
        <w:left w:val="none" w:sz="0" w:space="0" w:color="auto"/>
        <w:bottom w:val="none" w:sz="0" w:space="0" w:color="auto"/>
        <w:right w:val="none" w:sz="0" w:space="0" w:color="auto"/>
      </w:divBdr>
    </w:div>
    <w:div w:id="103622868">
      <w:bodyDiv w:val="1"/>
      <w:marLeft w:val="0"/>
      <w:marRight w:val="0"/>
      <w:marTop w:val="0"/>
      <w:marBottom w:val="0"/>
      <w:divBdr>
        <w:top w:val="none" w:sz="0" w:space="0" w:color="auto"/>
        <w:left w:val="none" w:sz="0" w:space="0" w:color="auto"/>
        <w:bottom w:val="none" w:sz="0" w:space="0" w:color="auto"/>
        <w:right w:val="none" w:sz="0" w:space="0" w:color="auto"/>
      </w:divBdr>
    </w:div>
    <w:div w:id="115103220">
      <w:bodyDiv w:val="1"/>
      <w:marLeft w:val="0"/>
      <w:marRight w:val="0"/>
      <w:marTop w:val="0"/>
      <w:marBottom w:val="0"/>
      <w:divBdr>
        <w:top w:val="none" w:sz="0" w:space="0" w:color="auto"/>
        <w:left w:val="none" w:sz="0" w:space="0" w:color="auto"/>
        <w:bottom w:val="none" w:sz="0" w:space="0" w:color="auto"/>
        <w:right w:val="none" w:sz="0" w:space="0" w:color="auto"/>
      </w:divBdr>
    </w:div>
    <w:div w:id="118691295">
      <w:bodyDiv w:val="1"/>
      <w:marLeft w:val="0"/>
      <w:marRight w:val="0"/>
      <w:marTop w:val="0"/>
      <w:marBottom w:val="0"/>
      <w:divBdr>
        <w:top w:val="none" w:sz="0" w:space="0" w:color="auto"/>
        <w:left w:val="none" w:sz="0" w:space="0" w:color="auto"/>
        <w:bottom w:val="none" w:sz="0" w:space="0" w:color="auto"/>
        <w:right w:val="none" w:sz="0" w:space="0" w:color="auto"/>
      </w:divBdr>
    </w:div>
    <w:div w:id="151528654">
      <w:bodyDiv w:val="1"/>
      <w:marLeft w:val="0"/>
      <w:marRight w:val="0"/>
      <w:marTop w:val="0"/>
      <w:marBottom w:val="0"/>
      <w:divBdr>
        <w:top w:val="none" w:sz="0" w:space="0" w:color="auto"/>
        <w:left w:val="none" w:sz="0" w:space="0" w:color="auto"/>
        <w:bottom w:val="none" w:sz="0" w:space="0" w:color="auto"/>
        <w:right w:val="none" w:sz="0" w:space="0" w:color="auto"/>
      </w:divBdr>
    </w:div>
    <w:div w:id="151532786">
      <w:bodyDiv w:val="1"/>
      <w:marLeft w:val="0"/>
      <w:marRight w:val="0"/>
      <w:marTop w:val="0"/>
      <w:marBottom w:val="0"/>
      <w:divBdr>
        <w:top w:val="none" w:sz="0" w:space="0" w:color="auto"/>
        <w:left w:val="none" w:sz="0" w:space="0" w:color="auto"/>
        <w:bottom w:val="none" w:sz="0" w:space="0" w:color="auto"/>
        <w:right w:val="none" w:sz="0" w:space="0" w:color="auto"/>
      </w:divBdr>
    </w:div>
    <w:div w:id="154302006">
      <w:bodyDiv w:val="1"/>
      <w:marLeft w:val="0"/>
      <w:marRight w:val="0"/>
      <w:marTop w:val="0"/>
      <w:marBottom w:val="0"/>
      <w:divBdr>
        <w:top w:val="none" w:sz="0" w:space="0" w:color="auto"/>
        <w:left w:val="none" w:sz="0" w:space="0" w:color="auto"/>
        <w:bottom w:val="none" w:sz="0" w:space="0" w:color="auto"/>
        <w:right w:val="none" w:sz="0" w:space="0" w:color="auto"/>
      </w:divBdr>
    </w:div>
    <w:div w:id="157579559">
      <w:bodyDiv w:val="1"/>
      <w:marLeft w:val="0"/>
      <w:marRight w:val="0"/>
      <w:marTop w:val="0"/>
      <w:marBottom w:val="0"/>
      <w:divBdr>
        <w:top w:val="none" w:sz="0" w:space="0" w:color="auto"/>
        <w:left w:val="none" w:sz="0" w:space="0" w:color="auto"/>
        <w:bottom w:val="none" w:sz="0" w:space="0" w:color="auto"/>
        <w:right w:val="none" w:sz="0" w:space="0" w:color="auto"/>
      </w:divBdr>
    </w:div>
    <w:div w:id="160782356">
      <w:bodyDiv w:val="1"/>
      <w:marLeft w:val="0"/>
      <w:marRight w:val="0"/>
      <w:marTop w:val="0"/>
      <w:marBottom w:val="0"/>
      <w:divBdr>
        <w:top w:val="none" w:sz="0" w:space="0" w:color="auto"/>
        <w:left w:val="none" w:sz="0" w:space="0" w:color="auto"/>
        <w:bottom w:val="none" w:sz="0" w:space="0" w:color="auto"/>
        <w:right w:val="none" w:sz="0" w:space="0" w:color="auto"/>
      </w:divBdr>
    </w:div>
    <w:div w:id="164440355">
      <w:bodyDiv w:val="1"/>
      <w:marLeft w:val="0"/>
      <w:marRight w:val="0"/>
      <w:marTop w:val="0"/>
      <w:marBottom w:val="0"/>
      <w:divBdr>
        <w:top w:val="none" w:sz="0" w:space="0" w:color="auto"/>
        <w:left w:val="none" w:sz="0" w:space="0" w:color="auto"/>
        <w:bottom w:val="none" w:sz="0" w:space="0" w:color="auto"/>
        <w:right w:val="none" w:sz="0" w:space="0" w:color="auto"/>
      </w:divBdr>
    </w:div>
    <w:div w:id="165243472">
      <w:bodyDiv w:val="1"/>
      <w:marLeft w:val="0"/>
      <w:marRight w:val="0"/>
      <w:marTop w:val="0"/>
      <w:marBottom w:val="0"/>
      <w:divBdr>
        <w:top w:val="none" w:sz="0" w:space="0" w:color="auto"/>
        <w:left w:val="none" w:sz="0" w:space="0" w:color="auto"/>
        <w:bottom w:val="none" w:sz="0" w:space="0" w:color="auto"/>
        <w:right w:val="none" w:sz="0" w:space="0" w:color="auto"/>
      </w:divBdr>
    </w:div>
    <w:div w:id="180050533">
      <w:bodyDiv w:val="1"/>
      <w:marLeft w:val="0"/>
      <w:marRight w:val="0"/>
      <w:marTop w:val="0"/>
      <w:marBottom w:val="0"/>
      <w:divBdr>
        <w:top w:val="none" w:sz="0" w:space="0" w:color="auto"/>
        <w:left w:val="none" w:sz="0" w:space="0" w:color="auto"/>
        <w:bottom w:val="none" w:sz="0" w:space="0" w:color="auto"/>
        <w:right w:val="none" w:sz="0" w:space="0" w:color="auto"/>
      </w:divBdr>
    </w:div>
    <w:div w:id="181089058">
      <w:bodyDiv w:val="1"/>
      <w:marLeft w:val="0"/>
      <w:marRight w:val="0"/>
      <w:marTop w:val="0"/>
      <w:marBottom w:val="0"/>
      <w:divBdr>
        <w:top w:val="none" w:sz="0" w:space="0" w:color="auto"/>
        <w:left w:val="none" w:sz="0" w:space="0" w:color="auto"/>
        <w:bottom w:val="none" w:sz="0" w:space="0" w:color="auto"/>
        <w:right w:val="none" w:sz="0" w:space="0" w:color="auto"/>
      </w:divBdr>
    </w:div>
    <w:div w:id="181936386">
      <w:bodyDiv w:val="1"/>
      <w:marLeft w:val="0"/>
      <w:marRight w:val="0"/>
      <w:marTop w:val="0"/>
      <w:marBottom w:val="0"/>
      <w:divBdr>
        <w:top w:val="none" w:sz="0" w:space="0" w:color="auto"/>
        <w:left w:val="none" w:sz="0" w:space="0" w:color="auto"/>
        <w:bottom w:val="none" w:sz="0" w:space="0" w:color="auto"/>
        <w:right w:val="none" w:sz="0" w:space="0" w:color="auto"/>
      </w:divBdr>
    </w:div>
    <w:div w:id="192422871">
      <w:bodyDiv w:val="1"/>
      <w:marLeft w:val="0"/>
      <w:marRight w:val="0"/>
      <w:marTop w:val="0"/>
      <w:marBottom w:val="0"/>
      <w:divBdr>
        <w:top w:val="none" w:sz="0" w:space="0" w:color="auto"/>
        <w:left w:val="none" w:sz="0" w:space="0" w:color="auto"/>
        <w:bottom w:val="none" w:sz="0" w:space="0" w:color="auto"/>
        <w:right w:val="none" w:sz="0" w:space="0" w:color="auto"/>
      </w:divBdr>
    </w:div>
    <w:div w:id="193349841">
      <w:bodyDiv w:val="1"/>
      <w:marLeft w:val="0"/>
      <w:marRight w:val="0"/>
      <w:marTop w:val="0"/>
      <w:marBottom w:val="0"/>
      <w:divBdr>
        <w:top w:val="none" w:sz="0" w:space="0" w:color="auto"/>
        <w:left w:val="none" w:sz="0" w:space="0" w:color="auto"/>
        <w:bottom w:val="none" w:sz="0" w:space="0" w:color="auto"/>
        <w:right w:val="none" w:sz="0" w:space="0" w:color="auto"/>
      </w:divBdr>
    </w:div>
    <w:div w:id="198588877">
      <w:bodyDiv w:val="1"/>
      <w:marLeft w:val="0"/>
      <w:marRight w:val="0"/>
      <w:marTop w:val="0"/>
      <w:marBottom w:val="0"/>
      <w:divBdr>
        <w:top w:val="none" w:sz="0" w:space="0" w:color="auto"/>
        <w:left w:val="none" w:sz="0" w:space="0" w:color="auto"/>
        <w:bottom w:val="none" w:sz="0" w:space="0" w:color="auto"/>
        <w:right w:val="none" w:sz="0" w:space="0" w:color="auto"/>
      </w:divBdr>
    </w:div>
    <w:div w:id="205456647">
      <w:bodyDiv w:val="1"/>
      <w:marLeft w:val="0"/>
      <w:marRight w:val="0"/>
      <w:marTop w:val="0"/>
      <w:marBottom w:val="0"/>
      <w:divBdr>
        <w:top w:val="none" w:sz="0" w:space="0" w:color="auto"/>
        <w:left w:val="none" w:sz="0" w:space="0" w:color="auto"/>
        <w:bottom w:val="none" w:sz="0" w:space="0" w:color="auto"/>
        <w:right w:val="none" w:sz="0" w:space="0" w:color="auto"/>
      </w:divBdr>
    </w:div>
    <w:div w:id="209074286">
      <w:bodyDiv w:val="1"/>
      <w:marLeft w:val="0"/>
      <w:marRight w:val="0"/>
      <w:marTop w:val="0"/>
      <w:marBottom w:val="0"/>
      <w:divBdr>
        <w:top w:val="none" w:sz="0" w:space="0" w:color="auto"/>
        <w:left w:val="none" w:sz="0" w:space="0" w:color="auto"/>
        <w:bottom w:val="none" w:sz="0" w:space="0" w:color="auto"/>
        <w:right w:val="none" w:sz="0" w:space="0" w:color="auto"/>
      </w:divBdr>
    </w:div>
    <w:div w:id="214900565">
      <w:bodyDiv w:val="1"/>
      <w:marLeft w:val="0"/>
      <w:marRight w:val="0"/>
      <w:marTop w:val="0"/>
      <w:marBottom w:val="0"/>
      <w:divBdr>
        <w:top w:val="none" w:sz="0" w:space="0" w:color="auto"/>
        <w:left w:val="none" w:sz="0" w:space="0" w:color="auto"/>
        <w:bottom w:val="none" w:sz="0" w:space="0" w:color="auto"/>
        <w:right w:val="none" w:sz="0" w:space="0" w:color="auto"/>
      </w:divBdr>
    </w:div>
    <w:div w:id="215897907">
      <w:bodyDiv w:val="1"/>
      <w:marLeft w:val="0"/>
      <w:marRight w:val="0"/>
      <w:marTop w:val="0"/>
      <w:marBottom w:val="0"/>
      <w:divBdr>
        <w:top w:val="none" w:sz="0" w:space="0" w:color="auto"/>
        <w:left w:val="none" w:sz="0" w:space="0" w:color="auto"/>
        <w:bottom w:val="none" w:sz="0" w:space="0" w:color="auto"/>
        <w:right w:val="none" w:sz="0" w:space="0" w:color="auto"/>
      </w:divBdr>
    </w:div>
    <w:div w:id="216862798">
      <w:bodyDiv w:val="1"/>
      <w:marLeft w:val="0"/>
      <w:marRight w:val="0"/>
      <w:marTop w:val="0"/>
      <w:marBottom w:val="0"/>
      <w:divBdr>
        <w:top w:val="none" w:sz="0" w:space="0" w:color="auto"/>
        <w:left w:val="none" w:sz="0" w:space="0" w:color="auto"/>
        <w:bottom w:val="none" w:sz="0" w:space="0" w:color="auto"/>
        <w:right w:val="none" w:sz="0" w:space="0" w:color="auto"/>
      </w:divBdr>
    </w:div>
    <w:div w:id="219050305">
      <w:bodyDiv w:val="1"/>
      <w:marLeft w:val="0"/>
      <w:marRight w:val="0"/>
      <w:marTop w:val="0"/>
      <w:marBottom w:val="0"/>
      <w:divBdr>
        <w:top w:val="none" w:sz="0" w:space="0" w:color="auto"/>
        <w:left w:val="none" w:sz="0" w:space="0" w:color="auto"/>
        <w:bottom w:val="none" w:sz="0" w:space="0" w:color="auto"/>
        <w:right w:val="none" w:sz="0" w:space="0" w:color="auto"/>
      </w:divBdr>
    </w:div>
    <w:div w:id="219437554">
      <w:bodyDiv w:val="1"/>
      <w:marLeft w:val="0"/>
      <w:marRight w:val="0"/>
      <w:marTop w:val="0"/>
      <w:marBottom w:val="0"/>
      <w:divBdr>
        <w:top w:val="none" w:sz="0" w:space="0" w:color="auto"/>
        <w:left w:val="none" w:sz="0" w:space="0" w:color="auto"/>
        <w:bottom w:val="none" w:sz="0" w:space="0" w:color="auto"/>
        <w:right w:val="none" w:sz="0" w:space="0" w:color="auto"/>
      </w:divBdr>
    </w:div>
    <w:div w:id="238945284">
      <w:bodyDiv w:val="1"/>
      <w:marLeft w:val="0"/>
      <w:marRight w:val="0"/>
      <w:marTop w:val="0"/>
      <w:marBottom w:val="0"/>
      <w:divBdr>
        <w:top w:val="none" w:sz="0" w:space="0" w:color="auto"/>
        <w:left w:val="none" w:sz="0" w:space="0" w:color="auto"/>
        <w:bottom w:val="none" w:sz="0" w:space="0" w:color="auto"/>
        <w:right w:val="none" w:sz="0" w:space="0" w:color="auto"/>
      </w:divBdr>
    </w:div>
    <w:div w:id="239759183">
      <w:bodyDiv w:val="1"/>
      <w:marLeft w:val="0"/>
      <w:marRight w:val="0"/>
      <w:marTop w:val="0"/>
      <w:marBottom w:val="0"/>
      <w:divBdr>
        <w:top w:val="none" w:sz="0" w:space="0" w:color="auto"/>
        <w:left w:val="none" w:sz="0" w:space="0" w:color="auto"/>
        <w:bottom w:val="none" w:sz="0" w:space="0" w:color="auto"/>
        <w:right w:val="none" w:sz="0" w:space="0" w:color="auto"/>
      </w:divBdr>
    </w:div>
    <w:div w:id="244455538">
      <w:bodyDiv w:val="1"/>
      <w:marLeft w:val="0"/>
      <w:marRight w:val="0"/>
      <w:marTop w:val="0"/>
      <w:marBottom w:val="0"/>
      <w:divBdr>
        <w:top w:val="none" w:sz="0" w:space="0" w:color="auto"/>
        <w:left w:val="none" w:sz="0" w:space="0" w:color="auto"/>
        <w:bottom w:val="none" w:sz="0" w:space="0" w:color="auto"/>
        <w:right w:val="none" w:sz="0" w:space="0" w:color="auto"/>
      </w:divBdr>
    </w:div>
    <w:div w:id="244580591">
      <w:bodyDiv w:val="1"/>
      <w:marLeft w:val="0"/>
      <w:marRight w:val="0"/>
      <w:marTop w:val="0"/>
      <w:marBottom w:val="0"/>
      <w:divBdr>
        <w:top w:val="none" w:sz="0" w:space="0" w:color="auto"/>
        <w:left w:val="none" w:sz="0" w:space="0" w:color="auto"/>
        <w:bottom w:val="none" w:sz="0" w:space="0" w:color="auto"/>
        <w:right w:val="none" w:sz="0" w:space="0" w:color="auto"/>
      </w:divBdr>
    </w:div>
    <w:div w:id="251938121">
      <w:bodyDiv w:val="1"/>
      <w:marLeft w:val="0"/>
      <w:marRight w:val="0"/>
      <w:marTop w:val="0"/>
      <w:marBottom w:val="0"/>
      <w:divBdr>
        <w:top w:val="none" w:sz="0" w:space="0" w:color="auto"/>
        <w:left w:val="none" w:sz="0" w:space="0" w:color="auto"/>
        <w:bottom w:val="none" w:sz="0" w:space="0" w:color="auto"/>
        <w:right w:val="none" w:sz="0" w:space="0" w:color="auto"/>
      </w:divBdr>
    </w:div>
    <w:div w:id="273640262">
      <w:bodyDiv w:val="1"/>
      <w:marLeft w:val="0"/>
      <w:marRight w:val="0"/>
      <w:marTop w:val="0"/>
      <w:marBottom w:val="0"/>
      <w:divBdr>
        <w:top w:val="none" w:sz="0" w:space="0" w:color="auto"/>
        <w:left w:val="none" w:sz="0" w:space="0" w:color="auto"/>
        <w:bottom w:val="none" w:sz="0" w:space="0" w:color="auto"/>
        <w:right w:val="none" w:sz="0" w:space="0" w:color="auto"/>
      </w:divBdr>
    </w:div>
    <w:div w:id="309477731">
      <w:bodyDiv w:val="1"/>
      <w:marLeft w:val="0"/>
      <w:marRight w:val="0"/>
      <w:marTop w:val="0"/>
      <w:marBottom w:val="0"/>
      <w:divBdr>
        <w:top w:val="none" w:sz="0" w:space="0" w:color="auto"/>
        <w:left w:val="none" w:sz="0" w:space="0" w:color="auto"/>
        <w:bottom w:val="none" w:sz="0" w:space="0" w:color="auto"/>
        <w:right w:val="none" w:sz="0" w:space="0" w:color="auto"/>
      </w:divBdr>
    </w:div>
    <w:div w:id="310451681">
      <w:bodyDiv w:val="1"/>
      <w:marLeft w:val="0"/>
      <w:marRight w:val="0"/>
      <w:marTop w:val="0"/>
      <w:marBottom w:val="0"/>
      <w:divBdr>
        <w:top w:val="none" w:sz="0" w:space="0" w:color="auto"/>
        <w:left w:val="none" w:sz="0" w:space="0" w:color="auto"/>
        <w:bottom w:val="none" w:sz="0" w:space="0" w:color="auto"/>
        <w:right w:val="none" w:sz="0" w:space="0" w:color="auto"/>
      </w:divBdr>
    </w:div>
    <w:div w:id="315912758">
      <w:bodyDiv w:val="1"/>
      <w:marLeft w:val="0"/>
      <w:marRight w:val="0"/>
      <w:marTop w:val="0"/>
      <w:marBottom w:val="0"/>
      <w:divBdr>
        <w:top w:val="none" w:sz="0" w:space="0" w:color="auto"/>
        <w:left w:val="none" w:sz="0" w:space="0" w:color="auto"/>
        <w:bottom w:val="none" w:sz="0" w:space="0" w:color="auto"/>
        <w:right w:val="none" w:sz="0" w:space="0" w:color="auto"/>
      </w:divBdr>
    </w:div>
    <w:div w:id="320547250">
      <w:bodyDiv w:val="1"/>
      <w:marLeft w:val="0"/>
      <w:marRight w:val="0"/>
      <w:marTop w:val="0"/>
      <w:marBottom w:val="0"/>
      <w:divBdr>
        <w:top w:val="none" w:sz="0" w:space="0" w:color="auto"/>
        <w:left w:val="none" w:sz="0" w:space="0" w:color="auto"/>
        <w:bottom w:val="none" w:sz="0" w:space="0" w:color="auto"/>
        <w:right w:val="none" w:sz="0" w:space="0" w:color="auto"/>
      </w:divBdr>
    </w:div>
    <w:div w:id="328800721">
      <w:bodyDiv w:val="1"/>
      <w:marLeft w:val="0"/>
      <w:marRight w:val="0"/>
      <w:marTop w:val="0"/>
      <w:marBottom w:val="0"/>
      <w:divBdr>
        <w:top w:val="none" w:sz="0" w:space="0" w:color="auto"/>
        <w:left w:val="none" w:sz="0" w:space="0" w:color="auto"/>
        <w:bottom w:val="none" w:sz="0" w:space="0" w:color="auto"/>
        <w:right w:val="none" w:sz="0" w:space="0" w:color="auto"/>
      </w:divBdr>
    </w:div>
    <w:div w:id="329137932">
      <w:bodyDiv w:val="1"/>
      <w:marLeft w:val="0"/>
      <w:marRight w:val="0"/>
      <w:marTop w:val="0"/>
      <w:marBottom w:val="0"/>
      <w:divBdr>
        <w:top w:val="none" w:sz="0" w:space="0" w:color="auto"/>
        <w:left w:val="none" w:sz="0" w:space="0" w:color="auto"/>
        <w:bottom w:val="none" w:sz="0" w:space="0" w:color="auto"/>
        <w:right w:val="none" w:sz="0" w:space="0" w:color="auto"/>
      </w:divBdr>
    </w:div>
    <w:div w:id="340090738">
      <w:bodyDiv w:val="1"/>
      <w:marLeft w:val="0"/>
      <w:marRight w:val="0"/>
      <w:marTop w:val="0"/>
      <w:marBottom w:val="0"/>
      <w:divBdr>
        <w:top w:val="none" w:sz="0" w:space="0" w:color="auto"/>
        <w:left w:val="none" w:sz="0" w:space="0" w:color="auto"/>
        <w:bottom w:val="none" w:sz="0" w:space="0" w:color="auto"/>
        <w:right w:val="none" w:sz="0" w:space="0" w:color="auto"/>
      </w:divBdr>
    </w:div>
    <w:div w:id="361172009">
      <w:bodyDiv w:val="1"/>
      <w:marLeft w:val="0"/>
      <w:marRight w:val="0"/>
      <w:marTop w:val="0"/>
      <w:marBottom w:val="0"/>
      <w:divBdr>
        <w:top w:val="none" w:sz="0" w:space="0" w:color="auto"/>
        <w:left w:val="none" w:sz="0" w:space="0" w:color="auto"/>
        <w:bottom w:val="none" w:sz="0" w:space="0" w:color="auto"/>
        <w:right w:val="none" w:sz="0" w:space="0" w:color="auto"/>
      </w:divBdr>
    </w:div>
    <w:div w:id="361246169">
      <w:bodyDiv w:val="1"/>
      <w:marLeft w:val="0"/>
      <w:marRight w:val="0"/>
      <w:marTop w:val="0"/>
      <w:marBottom w:val="0"/>
      <w:divBdr>
        <w:top w:val="none" w:sz="0" w:space="0" w:color="auto"/>
        <w:left w:val="none" w:sz="0" w:space="0" w:color="auto"/>
        <w:bottom w:val="none" w:sz="0" w:space="0" w:color="auto"/>
        <w:right w:val="none" w:sz="0" w:space="0" w:color="auto"/>
      </w:divBdr>
    </w:div>
    <w:div w:id="361781685">
      <w:bodyDiv w:val="1"/>
      <w:marLeft w:val="0"/>
      <w:marRight w:val="0"/>
      <w:marTop w:val="0"/>
      <w:marBottom w:val="0"/>
      <w:divBdr>
        <w:top w:val="none" w:sz="0" w:space="0" w:color="auto"/>
        <w:left w:val="none" w:sz="0" w:space="0" w:color="auto"/>
        <w:bottom w:val="none" w:sz="0" w:space="0" w:color="auto"/>
        <w:right w:val="none" w:sz="0" w:space="0" w:color="auto"/>
      </w:divBdr>
    </w:div>
    <w:div w:id="370350628">
      <w:bodyDiv w:val="1"/>
      <w:marLeft w:val="0"/>
      <w:marRight w:val="0"/>
      <w:marTop w:val="0"/>
      <w:marBottom w:val="0"/>
      <w:divBdr>
        <w:top w:val="none" w:sz="0" w:space="0" w:color="auto"/>
        <w:left w:val="none" w:sz="0" w:space="0" w:color="auto"/>
        <w:bottom w:val="none" w:sz="0" w:space="0" w:color="auto"/>
        <w:right w:val="none" w:sz="0" w:space="0" w:color="auto"/>
      </w:divBdr>
    </w:div>
    <w:div w:id="378557102">
      <w:bodyDiv w:val="1"/>
      <w:marLeft w:val="0"/>
      <w:marRight w:val="0"/>
      <w:marTop w:val="0"/>
      <w:marBottom w:val="0"/>
      <w:divBdr>
        <w:top w:val="none" w:sz="0" w:space="0" w:color="auto"/>
        <w:left w:val="none" w:sz="0" w:space="0" w:color="auto"/>
        <w:bottom w:val="none" w:sz="0" w:space="0" w:color="auto"/>
        <w:right w:val="none" w:sz="0" w:space="0" w:color="auto"/>
      </w:divBdr>
    </w:div>
    <w:div w:id="379325763">
      <w:bodyDiv w:val="1"/>
      <w:marLeft w:val="0"/>
      <w:marRight w:val="0"/>
      <w:marTop w:val="0"/>
      <w:marBottom w:val="0"/>
      <w:divBdr>
        <w:top w:val="none" w:sz="0" w:space="0" w:color="auto"/>
        <w:left w:val="none" w:sz="0" w:space="0" w:color="auto"/>
        <w:bottom w:val="none" w:sz="0" w:space="0" w:color="auto"/>
        <w:right w:val="none" w:sz="0" w:space="0" w:color="auto"/>
      </w:divBdr>
    </w:div>
    <w:div w:id="388725962">
      <w:bodyDiv w:val="1"/>
      <w:marLeft w:val="0"/>
      <w:marRight w:val="0"/>
      <w:marTop w:val="0"/>
      <w:marBottom w:val="0"/>
      <w:divBdr>
        <w:top w:val="none" w:sz="0" w:space="0" w:color="auto"/>
        <w:left w:val="none" w:sz="0" w:space="0" w:color="auto"/>
        <w:bottom w:val="none" w:sz="0" w:space="0" w:color="auto"/>
        <w:right w:val="none" w:sz="0" w:space="0" w:color="auto"/>
      </w:divBdr>
    </w:div>
    <w:div w:id="389230591">
      <w:bodyDiv w:val="1"/>
      <w:marLeft w:val="0"/>
      <w:marRight w:val="0"/>
      <w:marTop w:val="0"/>
      <w:marBottom w:val="0"/>
      <w:divBdr>
        <w:top w:val="none" w:sz="0" w:space="0" w:color="auto"/>
        <w:left w:val="none" w:sz="0" w:space="0" w:color="auto"/>
        <w:bottom w:val="none" w:sz="0" w:space="0" w:color="auto"/>
        <w:right w:val="none" w:sz="0" w:space="0" w:color="auto"/>
      </w:divBdr>
    </w:div>
    <w:div w:id="390080174">
      <w:bodyDiv w:val="1"/>
      <w:marLeft w:val="0"/>
      <w:marRight w:val="0"/>
      <w:marTop w:val="0"/>
      <w:marBottom w:val="0"/>
      <w:divBdr>
        <w:top w:val="none" w:sz="0" w:space="0" w:color="auto"/>
        <w:left w:val="none" w:sz="0" w:space="0" w:color="auto"/>
        <w:bottom w:val="none" w:sz="0" w:space="0" w:color="auto"/>
        <w:right w:val="none" w:sz="0" w:space="0" w:color="auto"/>
      </w:divBdr>
    </w:div>
    <w:div w:id="397243227">
      <w:bodyDiv w:val="1"/>
      <w:marLeft w:val="0"/>
      <w:marRight w:val="0"/>
      <w:marTop w:val="0"/>
      <w:marBottom w:val="0"/>
      <w:divBdr>
        <w:top w:val="none" w:sz="0" w:space="0" w:color="auto"/>
        <w:left w:val="none" w:sz="0" w:space="0" w:color="auto"/>
        <w:bottom w:val="none" w:sz="0" w:space="0" w:color="auto"/>
        <w:right w:val="none" w:sz="0" w:space="0" w:color="auto"/>
      </w:divBdr>
    </w:div>
    <w:div w:id="401832986">
      <w:bodyDiv w:val="1"/>
      <w:marLeft w:val="0"/>
      <w:marRight w:val="0"/>
      <w:marTop w:val="0"/>
      <w:marBottom w:val="0"/>
      <w:divBdr>
        <w:top w:val="none" w:sz="0" w:space="0" w:color="auto"/>
        <w:left w:val="none" w:sz="0" w:space="0" w:color="auto"/>
        <w:bottom w:val="none" w:sz="0" w:space="0" w:color="auto"/>
        <w:right w:val="none" w:sz="0" w:space="0" w:color="auto"/>
      </w:divBdr>
    </w:div>
    <w:div w:id="402947737">
      <w:bodyDiv w:val="1"/>
      <w:marLeft w:val="0"/>
      <w:marRight w:val="0"/>
      <w:marTop w:val="0"/>
      <w:marBottom w:val="0"/>
      <w:divBdr>
        <w:top w:val="none" w:sz="0" w:space="0" w:color="auto"/>
        <w:left w:val="none" w:sz="0" w:space="0" w:color="auto"/>
        <w:bottom w:val="none" w:sz="0" w:space="0" w:color="auto"/>
        <w:right w:val="none" w:sz="0" w:space="0" w:color="auto"/>
      </w:divBdr>
    </w:div>
    <w:div w:id="403917304">
      <w:bodyDiv w:val="1"/>
      <w:marLeft w:val="0"/>
      <w:marRight w:val="0"/>
      <w:marTop w:val="0"/>
      <w:marBottom w:val="0"/>
      <w:divBdr>
        <w:top w:val="none" w:sz="0" w:space="0" w:color="auto"/>
        <w:left w:val="none" w:sz="0" w:space="0" w:color="auto"/>
        <w:bottom w:val="none" w:sz="0" w:space="0" w:color="auto"/>
        <w:right w:val="none" w:sz="0" w:space="0" w:color="auto"/>
      </w:divBdr>
    </w:div>
    <w:div w:id="409162258">
      <w:bodyDiv w:val="1"/>
      <w:marLeft w:val="0"/>
      <w:marRight w:val="0"/>
      <w:marTop w:val="0"/>
      <w:marBottom w:val="0"/>
      <w:divBdr>
        <w:top w:val="none" w:sz="0" w:space="0" w:color="auto"/>
        <w:left w:val="none" w:sz="0" w:space="0" w:color="auto"/>
        <w:bottom w:val="none" w:sz="0" w:space="0" w:color="auto"/>
        <w:right w:val="none" w:sz="0" w:space="0" w:color="auto"/>
      </w:divBdr>
    </w:div>
    <w:div w:id="409616693">
      <w:bodyDiv w:val="1"/>
      <w:marLeft w:val="0"/>
      <w:marRight w:val="0"/>
      <w:marTop w:val="0"/>
      <w:marBottom w:val="0"/>
      <w:divBdr>
        <w:top w:val="none" w:sz="0" w:space="0" w:color="auto"/>
        <w:left w:val="none" w:sz="0" w:space="0" w:color="auto"/>
        <w:bottom w:val="none" w:sz="0" w:space="0" w:color="auto"/>
        <w:right w:val="none" w:sz="0" w:space="0" w:color="auto"/>
      </w:divBdr>
    </w:div>
    <w:div w:id="409735453">
      <w:bodyDiv w:val="1"/>
      <w:marLeft w:val="0"/>
      <w:marRight w:val="0"/>
      <w:marTop w:val="0"/>
      <w:marBottom w:val="0"/>
      <w:divBdr>
        <w:top w:val="none" w:sz="0" w:space="0" w:color="auto"/>
        <w:left w:val="none" w:sz="0" w:space="0" w:color="auto"/>
        <w:bottom w:val="none" w:sz="0" w:space="0" w:color="auto"/>
        <w:right w:val="none" w:sz="0" w:space="0" w:color="auto"/>
      </w:divBdr>
    </w:div>
    <w:div w:id="410540506">
      <w:bodyDiv w:val="1"/>
      <w:marLeft w:val="0"/>
      <w:marRight w:val="0"/>
      <w:marTop w:val="0"/>
      <w:marBottom w:val="0"/>
      <w:divBdr>
        <w:top w:val="none" w:sz="0" w:space="0" w:color="auto"/>
        <w:left w:val="none" w:sz="0" w:space="0" w:color="auto"/>
        <w:bottom w:val="none" w:sz="0" w:space="0" w:color="auto"/>
        <w:right w:val="none" w:sz="0" w:space="0" w:color="auto"/>
      </w:divBdr>
    </w:div>
    <w:div w:id="415979500">
      <w:bodyDiv w:val="1"/>
      <w:marLeft w:val="0"/>
      <w:marRight w:val="0"/>
      <w:marTop w:val="0"/>
      <w:marBottom w:val="0"/>
      <w:divBdr>
        <w:top w:val="none" w:sz="0" w:space="0" w:color="auto"/>
        <w:left w:val="none" w:sz="0" w:space="0" w:color="auto"/>
        <w:bottom w:val="none" w:sz="0" w:space="0" w:color="auto"/>
        <w:right w:val="none" w:sz="0" w:space="0" w:color="auto"/>
      </w:divBdr>
    </w:div>
    <w:div w:id="420298615">
      <w:bodyDiv w:val="1"/>
      <w:marLeft w:val="0"/>
      <w:marRight w:val="0"/>
      <w:marTop w:val="0"/>
      <w:marBottom w:val="0"/>
      <w:divBdr>
        <w:top w:val="none" w:sz="0" w:space="0" w:color="auto"/>
        <w:left w:val="none" w:sz="0" w:space="0" w:color="auto"/>
        <w:bottom w:val="none" w:sz="0" w:space="0" w:color="auto"/>
        <w:right w:val="none" w:sz="0" w:space="0" w:color="auto"/>
      </w:divBdr>
    </w:div>
    <w:div w:id="427383433">
      <w:bodyDiv w:val="1"/>
      <w:marLeft w:val="0"/>
      <w:marRight w:val="0"/>
      <w:marTop w:val="0"/>
      <w:marBottom w:val="0"/>
      <w:divBdr>
        <w:top w:val="none" w:sz="0" w:space="0" w:color="auto"/>
        <w:left w:val="none" w:sz="0" w:space="0" w:color="auto"/>
        <w:bottom w:val="none" w:sz="0" w:space="0" w:color="auto"/>
        <w:right w:val="none" w:sz="0" w:space="0" w:color="auto"/>
      </w:divBdr>
    </w:div>
    <w:div w:id="428352121">
      <w:bodyDiv w:val="1"/>
      <w:marLeft w:val="0"/>
      <w:marRight w:val="0"/>
      <w:marTop w:val="0"/>
      <w:marBottom w:val="0"/>
      <w:divBdr>
        <w:top w:val="none" w:sz="0" w:space="0" w:color="auto"/>
        <w:left w:val="none" w:sz="0" w:space="0" w:color="auto"/>
        <w:bottom w:val="none" w:sz="0" w:space="0" w:color="auto"/>
        <w:right w:val="none" w:sz="0" w:space="0" w:color="auto"/>
      </w:divBdr>
    </w:div>
    <w:div w:id="428504319">
      <w:bodyDiv w:val="1"/>
      <w:marLeft w:val="0"/>
      <w:marRight w:val="0"/>
      <w:marTop w:val="0"/>
      <w:marBottom w:val="0"/>
      <w:divBdr>
        <w:top w:val="none" w:sz="0" w:space="0" w:color="auto"/>
        <w:left w:val="none" w:sz="0" w:space="0" w:color="auto"/>
        <w:bottom w:val="none" w:sz="0" w:space="0" w:color="auto"/>
        <w:right w:val="none" w:sz="0" w:space="0" w:color="auto"/>
      </w:divBdr>
    </w:div>
    <w:div w:id="429469145">
      <w:bodyDiv w:val="1"/>
      <w:marLeft w:val="0"/>
      <w:marRight w:val="0"/>
      <w:marTop w:val="0"/>
      <w:marBottom w:val="0"/>
      <w:divBdr>
        <w:top w:val="none" w:sz="0" w:space="0" w:color="auto"/>
        <w:left w:val="none" w:sz="0" w:space="0" w:color="auto"/>
        <w:bottom w:val="none" w:sz="0" w:space="0" w:color="auto"/>
        <w:right w:val="none" w:sz="0" w:space="0" w:color="auto"/>
      </w:divBdr>
    </w:div>
    <w:div w:id="430317836">
      <w:bodyDiv w:val="1"/>
      <w:marLeft w:val="0"/>
      <w:marRight w:val="0"/>
      <w:marTop w:val="0"/>
      <w:marBottom w:val="0"/>
      <w:divBdr>
        <w:top w:val="none" w:sz="0" w:space="0" w:color="auto"/>
        <w:left w:val="none" w:sz="0" w:space="0" w:color="auto"/>
        <w:bottom w:val="none" w:sz="0" w:space="0" w:color="auto"/>
        <w:right w:val="none" w:sz="0" w:space="0" w:color="auto"/>
      </w:divBdr>
    </w:div>
    <w:div w:id="433092196">
      <w:bodyDiv w:val="1"/>
      <w:marLeft w:val="0"/>
      <w:marRight w:val="0"/>
      <w:marTop w:val="0"/>
      <w:marBottom w:val="0"/>
      <w:divBdr>
        <w:top w:val="none" w:sz="0" w:space="0" w:color="auto"/>
        <w:left w:val="none" w:sz="0" w:space="0" w:color="auto"/>
        <w:bottom w:val="none" w:sz="0" w:space="0" w:color="auto"/>
        <w:right w:val="none" w:sz="0" w:space="0" w:color="auto"/>
      </w:divBdr>
    </w:div>
    <w:div w:id="434667148">
      <w:bodyDiv w:val="1"/>
      <w:marLeft w:val="0"/>
      <w:marRight w:val="0"/>
      <w:marTop w:val="0"/>
      <w:marBottom w:val="0"/>
      <w:divBdr>
        <w:top w:val="none" w:sz="0" w:space="0" w:color="auto"/>
        <w:left w:val="none" w:sz="0" w:space="0" w:color="auto"/>
        <w:bottom w:val="none" w:sz="0" w:space="0" w:color="auto"/>
        <w:right w:val="none" w:sz="0" w:space="0" w:color="auto"/>
      </w:divBdr>
    </w:div>
    <w:div w:id="443811960">
      <w:bodyDiv w:val="1"/>
      <w:marLeft w:val="0"/>
      <w:marRight w:val="0"/>
      <w:marTop w:val="0"/>
      <w:marBottom w:val="0"/>
      <w:divBdr>
        <w:top w:val="none" w:sz="0" w:space="0" w:color="auto"/>
        <w:left w:val="none" w:sz="0" w:space="0" w:color="auto"/>
        <w:bottom w:val="none" w:sz="0" w:space="0" w:color="auto"/>
        <w:right w:val="none" w:sz="0" w:space="0" w:color="auto"/>
      </w:divBdr>
    </w:div>
    <w:div w:id="455609189">
      <w:bodyDiv w:val="1"/>
      <w:marLeft w:val="0"/>
      <w:marRight w:val="0"/>
      <w:marTop w:val="0"/>
      <w:marBottom w:val="0"/>
      <w:divBdr>
        <w:top w:val="none" w:sz="0" w:space="0" w:color="auto"/>
        <w:left w:val="none" w:sz="0" w:space="0" w:color="auto"/>
        <w:bottom w:val="none" w:sz="0" w:space="0" w:color="auto"/>
        <w:right w:val="none" w:sz="0" w:space="0" w:color="auto"/>
      </w:divBdr>
    </w:div>
    <w:div w:id="456337527">
      <w:bodyDiv w:val="1"/>
      <w:marLeft w:val="0"/>
      <w:marRight w:val="0"/>
      <w:marTop w:val="0"/>
      <w:marBottom w:val="0"/>
      <w:divBdr>
        <w:top w:val="none" w:sz="0" w:space="0" w:color="auto"/>
        <w:left w:val="none" w:sz="0" w:space="0" w:color="auto"/>
        <w:bottom w:val="none" w:sz="0" w:space="0" w:color="auto"/>
        <w:right w:val="none" w:sz="0" w:space="0" w:color="auto"/>
      </w:divBdr>
    </w:div>
    <w:div w:id="479199440">
      <w:bodyDiv w:val="1"/>
      <w:marLeft w:val="0"/>
      <w:marRight w:val="0"/>
      <w:marTop w:val="0"/>
      <w:marBottom w:val="0"/>
      <w:divBdr>
        <w:top w:val="none" w:sz="0" w:space="0" w:color="auto"/>
        <w:left w:val="none" w:sz="0" w:space="0" w:color="auto"/>
        <w:bottom w:val="none" w:sz="0" w:space="0" w:color="auto"/>
        <w:right w:val="none" w:sz="0" w:space="0" w:color="auto"/>
      </w:divBdr>
    </w:div>
    <w:div w:id="480121467">
      <w:bodyDiv w:val="1"/>
      <w:marLeft w:val="0"/>
      <w:marRight w:val="0"/>
      <w:marTop w:val="0"/>
      <w:marBottom w:val="0"/>
      <w:divBdr>
        <w:top w:val="none" w:sz="0" w:space="0" w:color="auto"/>
        <w:left w:val="none" w:sz="0" w:space="0" w:color="auto"/>
        <w:bottom w:val="none" w:sz="0" w:space="0" w:color="auto"/>
        <w:right w:val="none" w:sz="0" w:space="0" w:color="auto"/>
      </w:divBdr>
    </w:div>
    <w:div w:id="483162423">
      <w:bodyDiv w:val="1"/>
      <w:marLeft w:val="0"/>
      <w:marRight w:val="0"/>
      <w:marTop w:val="0"/>
      <w:marBottom w:val="0"/>
      <w:divBdr>
        <w:top w:val="none" w:sz="0" w:space="0" w:color="auto"/>
        <w:left w:val="none" w:sz="0" w:space="0" w:color="auto"/>
        <w:bottom w:val="none" w:sz="0" w:space="0" w:color="auto"/>
        <w:right w:val="none" w:sz="0" w:space="0" w:color="auto"/>
      </w:divBdr>
    </w:div>
    <w:div w:id="487407072">
      <w:bodyDiv w:val="1"/>
      <w:marLeft w:val="0"/>
      <w:marRight w:val="0"/>
      <w:marTop w:val="0"/>
      <w:marBottom w:val="0"/>
      <w:divBdr>
        <w:top w:val="none" w:sz="0" w:space="0" w:color="auto"/>
        <w:left w:val="none" w:sz="0" w:space="0" w:color="auto"/>
        <w:bottom w:val="none" w:sz="0" w:space="0" w:color="auto"/>
        <w:right w:val="none" w:sz="0" w:space="0" w:color="auto"/>
      </w:divBdr>
    </w:div>
    <w:div w:id="488790391">
      <w:bodyDiv w:val="1"/>
      <w:marLeft w:val="0"/>
      <w:marRight w:val="0"/>
      <w:marTop w:val="0"/>
      <w:marBottom w:val="0"/>
      <w:divBdr>
        <w:top w:val="none" w:sz="0" w:space="0" w:color="auto"/>
        <w:left w:val="none" w:sz="0" w:space="0" w:color="auto"/>
        <w:bottom w:val="none" w:sz="0" w:space="0" w:color="auto"/>
        <w:right w:val="none" w:sz="0" w:space="0" w:color="auto"/>
      </w:divBdr>
    </w:div>
    <w:div w:id="489100138">
      <w:bodyDiv w:val="1"/>
      <w:marLeft w:val="0"/>
      <w:marRight w:val="0"/>
      <w:marTop w:val="0"/>
      <w:marBottom w:val="0"/>
      <w:divBdr>
        <w:top w:val="none" w:sz="0" w:space="0" w:color="auto"/>
        <w:left w:val="none" w:sz="0" w:space="0" w:color="auto"/>
        <w:bottom w:val="none" w:sz="0" w:space="0" w:color="auto"/>
        <w:right w:val="none" w:sz="0" w:space="0" w:color="auto"/>
      </w:divBdr>
    </w:div>
    <w:div w:id="490947028">
      <w:bodyDiv w:val="1"/>
      <w:marLeft w:val="0"/>
      <w:marRight w:val="0"/>
      <w:marTop w:val="0"/>
      <w:marBottom w:val="0"/>
      <w:divBdr>
        <w:top w:val="none" w:sz="0" w:space="0" w:color="auto"/>
        <w:left w:val="none" w:sz="0" w:space="0" w:color="auto"/>
        <w:bottom w:val="none" w:sz="0" w:space="0" w:color="auto"/>
        <w:right w:val="none" w:sz="0" w:space="0" w:color="auto"/>
      </w:divBdr>
    </w:div>
    <w:div w:id="495191375">
      <w:bodyDiv w:val="1"/>
      <w:marLeft w:val="0"/>
      <w:marRight w:val="0"/>
      <w:marTop w:val="0"/>
      <w:marBottom w:val="0"/>
      <w:divBdr>
        <w:top w:val="none" w:sz="0" w:space="0" w:color="auto"/>
        <w:left w:val="none" w:sz="0" w:space="0" w:color="auto"/>
        <w:bottom w:val="none" w:sz="0" w:space="0" w:color="auto"/>
        <w:right w:val="none" w:sz="0" w:space="0" w:color="auto"/>
      </w:divBdr>
    </w:div>
    <w:div w:id="505445151">
      <w:bodyDiv w:val="1"/>
      <w:marLeft w:val="0"/>
      <w:marRight w:val="0"/>
      <w:marTop w:val="0"/>
      <w:marBottom w:val="0"/>
      <w:divBdr>
        <w:top w:val="none" w:sz="0" w:space="0" w:color="auto"/>
        <w:left w:val="none" w:sz="0" w:space="0" w:color="auto"/>
        <w:bottom w:val="none" w:sz="0" w:space="0" w:color="auto"/>
        <w:right w:val="none" w:sz="0" w:space="0" w:color="auto"/>
      </w:divBdr>
    </w:div>
    <w:div w:id="507330265">
      <w:bodyDiv w:val="1"/>
      <w:marLeft w:val="0"/>
      <w:marRight w:val="0"/>
      <w:marTop w:val="0"/>
      <w:marBottom w:val="0"/>
      <w:divBdr>
        <w:top w:val="none" w:sz="0" w:space="0" w:color="auto"/>
        <w:left w:val="none" w:sz="0" w:space="0" w:color="auto"/>
        <w:bottom w:val="none" w:sz="0" w:space="0" w:color="auto"/>
        <w:right w:val="none" w:sz="0" w:space="0" w:color="auto"/>
      </w:divBdr>
    </w:div>
    <w:div w:id="511997540">
      <w:bodyDiv w:val="1"/>
      <w:marLeft w:val="0"/>
      <w:marRight w:val="0"/>
      <w:marTop w:val="0"/>
      <w:marBottom w:val="0"/>
      <w:divBdr>
        <w:top w:val="none" w:sz="0" w:space="0" w:color="auto"/>
        <w:left w:val="none" w:sz="0" w:space="0" w:color="auto"/>
        <w:bottom w:val="none" w:sz="0" w:space="0" w:color="auto"/>
        <w:right w:val="none" w:sz="0" w:space="0" w:color="auto"/>
      </w:divBdr>
    </w:div>
    <w:div w:id="540632242">
      <w:bodyDiv w:val="1"/>
      <w:marLeft w:val="0"/>
      <w:marRight w:val="0"/>
      <w:marTop w:val="0"/>
      <w:marBottom w:val="0"/>
      <w:divBdr>
        <w:top w:val="none" w:sz="0" w:space="0" w:color="auto"/>
        <w:left w:val="none" w:sz="0" w:space="0" w:color="auto"/>
        <w:bottom w:val="none" w:sz="0" w:space="0" w:color="auto"/>
        <w:right w:val="none" w:sz="0" w:space="0" w:color="auto"/>
      </w:divBdr>
    </w:div>
    <w:div w:id="544027043">
      <w:bodyDiv w:val="1"/>
      <w:marLeft w:val="0"/>
      <w:marRight w:val="0"/>
      <w:marTop w:val="0"/>
      <w:marBottom w:val="0"/>
      <w:divBdr>
        <w:top w:val="none" w:sz="0" w:space="0" w:color="auto"/>
        <w:left w:val="none" w:sz="0" w:space="0" w:color="auto"/>
        <w:bottom w:val="none" w:sz="0" w:space="0" w:color="auto"/>
        <w:right w:val="none" w:sz="0" w:space="0" w:color="auto"/>
      </w:divBdr>
    </w:div>
    <w:div w:id="549415527">
      <w:bodyDiv w:val="1"/>
      <w:marLeft w:val="0"/>
      <w:marRight w:val="0"/>
      <w:marTop w:val="0"/>
      <w:marBottom w:val="0"/>
      <w:divBdr>
        <w:top w:val="none" w:sz="0" w:space="0" w:color="auto"/>
        <w:left w:val="none" w:sz="0" w:space="0" w:color="auto"/>
        <w:bottom w:val="none" w:sz="0" w:space="0" w:color="auto"/>
        <w:right w:val="none" w:sz="0" w:space="0" w:color="auto"/>
      </w:divBdr>
    </w:div>
    <w:div w:id="581794320">
      <w:bodyDiv w:val="1"/>
      <w:marLeft w:val="0"/>
      <w:marRight w:val="0"/>
      <w:marTop w:val="0"/>
      <w:marBottom w:val="0"/>
      <w:divBdr>
        <w:top w:val="none" w:sz="0" w:space="0" w:color="auto"/>
        <w:left w:val="none" w:sz="0" w:space="0" w:color="auto"/>
        <w:bottom w:val="none" w:sz="0" w:space="0" w:color="auto"/>
        <w:right w:val="none" w:sz="0" w:space="0" w:color="auto"/>
      </w:divBdr>
    </w:div>
    <w:div w:id="590511483">
      <w:bodyDiv w:val="1"/>
      <w:marLeft w:val="0"/>
      <w:marRight w:val="0"/>
      <w:marTop w:val="0"/>
      <w:marBottom w:val="0"/>
      <w:divBdr>
        <w:top w:val="none" w:sz="0" w:space="0" w:color="auto"/>
        <w:left w:val="none" w:sz="0" w:space="0" w:color="auto"/>
        <w:bottom w:val="none" w:sz="0" w:space="0" w:color="auto"/>
        <w:right w:val="none" w:sz="0" w:space="0" w:color="auto"/>
      </w:divBdr>
    </w:div>
    <w:div w:id="600644088">
      <w:bodyDiv w:val="1"/>
      <w:marLeft w:val="0"/>
      <w:marRight w:val="0"/>
      <w:marTop w:val="0"/>
      <w:marBottom w:val="0"/>
      <w:divBdr>
        <w:top w:val="none" w:sz="0" w:space="0" w:color="auto"/>
        <w:left w:val="none" w:sz="0" w:space="0" w:color="auto"/>
        <w:bottom w:val="none" w:sz="0" w:space="0" w:color="auto"/>
        <w:right w:val="none" w:sz="0" w:space="0" w:color="auto"/>
      </w:divBdr>
    </w:div>
    <w:div w:id="608464850">
      <w:bodyDiv w:val="1"/>
      <w:marLeft w:val="0"/>
      <w:marRight w:val="0"/>
      <w:marTop w:val="0"/>
      <w:marBottom w:val="0"/>
      <w:divBdr>
        <w:top w:val="none" w:sz="0" w:space="0" w:color="auto"/>
        <w:left w:val="none" w:sz="0" w:space="0" w:color="auto"/>
        <w:bottom w:val="none" w:sz="0" w:space="0" w:color="auto"/>
        <w:right w:val="none" w:sz="0" w:space="0" w:color="auto"/>
      </w:divBdr>
    </w:div>
    <w:div w:id="618531099">
      <w:bodyDiv w:val="1"/>
      <w:marLeft w:val="0"/>
      <w:marRight w:val="0"/>
      <w:marTop w:val="0"/>
      <w:marBottom w:val="0"/>
      <w:divBdr>
        <w:top w:val="none" w:sz="0" w:space="0" w:color="auto"/>
        <w:left w:val="none" w:sz="0" w:space="0" w:color="auto"/>
        <w:bottom w:val="none" w:sz="0" w:space="0" w:color="auto"/>
        <w:right w:val="none" w:sz="0" w:space="0" w:color="auto"/>
      </w:divBdr>
    </w:div>
    <w:div w:id="625503730">
      <w:bodyDiv w:val="1"/>
      <w:marLeft w:val="0"/>
      <w:marRight w:val="0"/>
      <w:marTop w:val="0"/>
      <w:marBottom w:val="0"/>
      <w:divBdr>
        <w:top w:val="none" w:sz="0" w:space="0" w:color="auto"/>
        <w:left w:val="none" w:sz="0" w:space="0" w:color="auto"/>
        <w:bottom w:val="none" w:sz="0" w:space="0" w:color="auto"/>
        <w:right w:val="none" w:sz="0" w:space="0" w:color="auto"/>
      </w:divBdr>
    </w:div>
    <w:div w:id="642656988">
      <w:bodyDiv w:val="1"/>
      <w:marLeft w:val="0"/>
      <w:marRight w:val="0"/>
      <w:marTop w:val="0"/>
      <w:marBottom w:val="0"/>
      <w:divBdr>
        <w:top w:val="none" w:sz="0" w:space="0" w:color="auto"/>
        <w:left w:val="none" w:sz="0" w:space="0" w:color="auto"/>
        <w:bottom w:val="none" w:sz="0" w:space="0" w:color="auto"/>
        <w:right w:val="none" w:sz="0" w:space="0" w:color="auto"/>
      </w:divBdr>
    </w:div>
    <w:div w:id="643048253">
      <w:bodyDiv w:val="1"/>
      <w:marLeft w:val="0"/>
      <w:marRight w:val="0"/>
      <w:marTop w:val="0"/>
      <w:marBottom w:val="0"/>
      <w:divBdr>
        <w:top w:val="none" w:sz="0" w:space="0" w:color="auto"/>
        <w:left w:val="none" w:sz="0" w:space="0" w:color="auto"/>
        <w:bottom w:val="none" w:sz="0" w:space="0" w:color="auto"/>
        <w:right w:val="none" w:sz="0" w:space="0" w:color="auto"/>
      </w:divBdr>
    </w:div>
    <w:div w:id="643891437">
      <w:bodyDiv w:val="1"/>
      <w:marLeft w:val="0"/>
      <w:marRight w:val="0"/>
      <w:marTop w:val="0"/>
      <w:marBottom w:val="0"/>
      <w:divBdr>
        <w:top w:val="none" w:sz="0" w:space="0" w:color="auto"/>
        <w:left w:val="none" w:sz="0" w:space="0" w:color="auto"/>
        <w:bottom w:val="none" w:sz="0" w:space="0" w:color="auto"/>
        <w:right w:val="none" w:sz="0" w:space="0" w:color="auto"/>
      </w:divBdr>
    </w:div>
    <w:div w:id="645866024">
      <w:bodyDiv w:val="1"/>
      <w:marLeft w:val="0"/>
      <w:marRight w:val="0"/>
      <w:marTop w:val="0"/>
      <w:marBottom w:val="0"/>
      <w:divBdr>
        <w:top w:val="none" w:sz="0" w:space="0" w:color="auto"/>
        <w:left w:val="none" w:sz="0" w:space="0" w:color="auto"/>
        <w:bottom w:val="none" w:sz="0" w:space="0" w:color="auto"/>
        <w:right w:val="none" w:sz="0" w:space="0" w:color="auto"/>
      </w:divBdr>
    </w:div>
    <w:div w:id="658004139">
      <w:bodyDiv w:val="1"/>
      <w:marLeft w:val="0"/>
      <w:marRight w:val="0"/>
      <w:marTop w:val="0"/>
      <w:marBottom w:val="0"/>
      <w:divBdr>
        <w:top w:val="none" w:sz="0" w:space="0" w:color="auto"/>
        <w:left w:val="none" w:sz="0" w:space="0" w:color="auto"/>
        <w:bottom w:val="none" w:sz="0" w:space="0" w:color="auto"/>
        <w:right w:val="none" w:sz="0" w:space="0" w:color="auto"/>
      </w:divBdr>
    </w:div>
    <w:div w:id="661667068">
      <w:bodyDiv w:val="1"/>
      <w:marLeft w:val="0"/>
      <w:marRight w:val="0"/>
      <w:marTop w:val="0"/>
      <w:marBottom w:val="0"/>
      <w:divBdr>
        <w:top w:val="none" w:sz="0" w:space="0" w:color="auto"/>
        <w:left w:val="none" w:sz="0" w:space="0" w:color="auto"/>
        <w:bottom w:val="none" w:sz="0" w:space="0" w:color="auto"/>
        <w:right w:val="none" w:sz="0" w:space="0" w:color="auto"/>
      </w:divBdr>
      <w:divsChild>
        <w:div w:id="115681140">
          <w:marLeft w:val="0"/>
          <w:marRight w:val="0"/>
          <w:marTop w:val="0"/>
          <w:marBottom w:val="0"/>
          <w:divBdr>
            <w:top w:val="none" w:sz="0" w:space="0" w:color="auto"/>
            <w:left w:val="none" w:sz="0" w:space="0" w:color="auto"/>
            <w:bottom w:val="none" w:sz="0" w:space="0" w:color="auto"/>
            <w:right w:val="none" w:sz="0" w:space="0" w:color="auto"/>
          </w:divBdr>
        </w:div>
      </w:divsChild>
    </w:div>
    <w:div w:id="663360488">
      <w:bodyDiv w:val="1"/>
      <w:marLeft w:val="0"/>
      <w:marRight w:val="0"/>
      <w:marTop w:val="0"/>
      <w:marBottom w:val="0"/>
      <w:divBdr>
        <w:top w:val="none" w:sz="0" w:space="0" w:color="auto"/>
        <w:left w:val="none" w:sz="0" w:space="0" w:color="auto"/>
        <w:bottom w:val="none" w:sz="0" w:space="0" w:color="auto"/>
        <w:right w:val="none" w:sz="0" w:space="0" w:color="auto"/>
      </w:divBdr>
    </w:div>
    <w:div w:id="667057229">
      <w:bodyDiv w:val="1"/>
      <w:marLeft w:val="0"/>
      <w:marRight w:val="0"/>
      <w:marTop w:val="0"/>
      <w:marBottom w:val="0"/>
      <w:divBdr>
        <w:top w:val="none" w:sz="0" w:space="0" w:color="auto"/>
        <w:left w:val="none" w:sz="0" w:space="0" w:color="auto"/>
        <w:bottom w:val="none" w:sz="0" w:space="0" w:color="auto"/>
        <w:right w:val="none" w:sz="0" w:space="0" w:color="auto"/>
      </w:divBdr>
    </w:div>
    <w:div w:id="670647014">
      <w:bodyDiv w:val="1"/>
      <w:marLeft w:val="0"/>
      <w:marRight w:val="0"/>
      <w:marTop w:val="0"/>
      <w:marBottom w:val="0"/>
      <w:divBdr>
        <w:top w:val="none" w:sz="0" w:space="0" w:color="auto"/>
        <w:left w:val="none" w:sz="0" w:space="0" w:color="auto"/>
        <w:bottom w:val="none" w:sz="0" w:space="0" w:color="auto"/>
        <w:right w:val="none" w:sz="0" w:space="0" w:color="auto"/>
      </w:divBdr>
    </w:div>
    <w:div w:id="676924026">
      <w:bodyDiv w:val="1"/>
      <w:marLeft w:val="0"/>
      <w:marRight w:val="0"/>
      <w:marTop w:val="0"/>
      <w:marBottom w:val="0"/>
      <w:divBdr>
        <w:top w:val="none" w:sz="0" w:space="0" w:color="auto"/>
        <w:left w:val="none" w:sz="0" w:space="0" w:color="auto"/>
        <w:bottom w:val="none" w:sz="0" w:space="0" w:color="auto"/>
        <w:right w:val="none" w:sz="0" w:space="0" w:color="auto"/>
      </w:divBdr>
    </w:div>
    <w:div w:id="697894568">
      <w:bodyDiv w:val="1"/>
      <w:marLeft w:val="0"/>
      <w:marRight w:val="0"/>
      <w:marTop w:val="0"/>
      <w:marBottom w:val="0"/>
      <w:divBdr>
        <w:top w:val="none" w:sz="0" w:space="0" w:color="auto"/>
        <w:left w:val="none" w:sz="0" w:space="0" w:color="auto"/>
        <w:bottom w:val="none" w:sz="0" w:space="0" w:color="auto"/>
        <w:right w:val="none" w:sz="0" w:space="0" w:color="auto"/>
      </w:divBdr>
    </w:div>
    <w:div w:id="704982224">
      <w:bodyDiv w:val="1"/>
      <w:marLeft w:val="0"/>
      <w:marRight w:val="0"/>
      <w:marTop w:val="0"/>
      <w:marBottom w:val="0"/>
      <w:divBdr>
        <w:top w:val="none" w:sz="0" w:space="0" w:color="auto"/>
        <w:left w:val="none" w:sz="0" w:space="0" w:color="auto"/>
        <w:bottom w:val="none" w:sz="0" w:space="0" w:color="auto"/>
        <w:right w:val="none" w:sz="0" w:space="0" w:color="auto"/>
      </w:divBdr>
    </w:div>
    <w:div w:id="705913347">
      <w:bodyDiv w:val="1"/>
      <w:marLeft w:val="0"/>
      <w:marRight w:val="0"/>
      <w:marTop w:val="0"/>
      <w:marBottom w:val="0"/>
      <w:divBdr>
        <w:top w:val="none" w:sz="0" w:space="0" w:color="auto"/>
        <w:left w:val="none" w:sz="0" w:space="0" w:color="auto"/>
        <w:bottom w:val="none" w:sz="0" w:space="0" w:color="auto"/>
        <w:right w:val="none" w:sz="0" w:space="0" w:color="auto"/>
      </w:divBdr>
    </w:div>
    <w:div w:id="707872656">
      <w:bodyDiv w:val="1"/>
      <w:marLeft w:val="0"/>
      <w:marRight w:val="0"/>
      <w:marTop w:val="0"/>
      <w:marBottom w:val="0"/>
      <w:divBdr>
        <w:top w:val="none" w:sz="0" w:space="0" w:color="auto"/>
        <w:left w:val="none" w:sz="0" w:space="0" w:color="auto"/>
        <w:bottom w:val="none" w:sz="0" w:space="0" w:color="auto"/>
        <w:right w:val="none" w:sz="0" w:space="0" w:color="auto"/>
      </w:divBdr>
    </w:div>
    <w:div w:id="710157350">
      <w:bodyDiv w:val="1"/>
      <w:marLeft w:val="0"/>
      <w:marRight w:val="0"/>
      <w:marTop w:val="0"/>
      <w:marBottom w:val="0"/>
      <w:divBdr>
        <w:top w:val="none" w:sz="0" w:space="0" w:color="auto"/>
        <w:left w:val="none" w:sz="0" w:space="0" w:color="auto"/>
        <w:bottom w:val="none" w:sz="0" w:space="0" w:color="auto"/>
        <w:right w:val="none" w:sz="0" w:space="0" w:color="auto"/>
      </w:divBdr>
    </w:div>
    <w:div w:id="714499623">
      <w:bodyDiv w:val="1"/>
      <w:marLeft w:val="0"/>
      <w:marRight w:val="0"/>
      <w:marTop w:val="0"/>
      <w:marBottom w:val="0"/>
      <w:divBdr>
        <w:top w:val="none" w:sz="0" w:space="0" w:color="auto"/>
        <w:left w:val="none" w:sz="0" w:space="0" w:color="auto"/>
        <w:bottom w:val="none" w:sz="0" w:space="0" w:color="auto"/>
        <w:right w:val="none" w:sz="0" w:space="0" w:color="auto"/>
      </w:divBdr>
    </w:div>
    <w:div w:id="733544545">
      <w:bodyDiv w:val="1"/>
      <w:marLeft w:val="0"/>
      <w:marRight w:val="0"/>
      <w:marTop w:val="0"/>
      <w:marBottom w:val="0"/>
      <w:divBdr>
        <w:top w:val="none" w:sz="0" w:space="0" w:color="auto"/>
        <w:left w:val="none" w:sz="0" w:space="0" w:color="auto"/>
        <w:bottom w:val="none" w:sz="0" w:space="0" w:color="auto"/>
        <w:right w:val="none" w:sz="0" w:space="0" w:color="auto"/>
      </w:divBdr>
      <w:divsChild>
        <w:div w:id="374427021">
          <w:marLeft w:val="0"/>
          <w:marRight w:val="0"/>
          <w:marTop w:val="0"/>
          <w:marBottom w:val="0"/>
          <w:divBdr>
            <w:top w:val="none" w:sz="0" w:space="0" w:color="auto"/>
            <w:left w:val="none" w:sz="0" w:space="0" w:color="auto"/>
            <w:bottom w:val="none" w:sz="0" w:space="0" w:color="auto"/>
            <w:right w:val="none" w:sz="0" w:space="0" w:color="auto"/>
          </w:divBdr>
        </w:div>
      </w:divsChild>
    </w:div>
    <w:div w:id="736631775">
      <w:bodyDiv w:val="1"/>
      <w:marLeft w:val="0"/>
      <w:marRight w:val="0"/>
      <w:marTop w:val="0"/>
      <w:marBottom w:val="0"/>
      <w:divBdr>
        <w:top w:val="none" w:sz="0" w:space="0" w:color="auto"/>
        <w:left w:val="none" w:sz="0" w:space="0" w:color="auto"/>
        <w:bottom w:val="none" w:sz="0" w:space="0" w:color="auto"/>
        <w:right w:val="none" w:sz="0" w:space="0" w:color="auto"/>
      </w:divBdr>
    </w:div>
    <w:div w:id="748845552">
      <w:bodyDiv w:val="1"/>
      <w:marLeft w:val="0"/>
      <w:marRight w:val="0"/>
      <w:marTop w:val="0"/>
      <w:marBottom w:val="0"/>
      <w:divBdr>
        <w:top w:val="none" w:sz="0" w:space="0" w:color="auto"/>
        <w:left w:val="none" w:sz="0" w:space="0" w:color="auto"/>
        <w:bottom w:val="none" w:sz="0" w:space="0" w:color="auto"/>
        <w:right w:val="none" w:sz="0" w:space="0" w:color="auto"/>
      </w:divBdr>
    </w:div>
    <w:div w:id="760416637">
      <w:bodyDiv w:val="1"/>
      <w:marLeft w:val="0"/>
      <w:marRight w:val="0"/>
      <w:marTop w:val="0"/>
      <w:marBottom w:val="0"/>
      <w:divBdr>
        <w:top w:val="none" w:sz="0" w:space="0" w:color="auto"/>
        <w:left w:val="none" w:sz="0" w:space="0" w:color="auto"/>
        <w:bottom w:val="none" w:sz="0" w:space="0" w:color="auto"/>
        <w:right w:val="none" w:sz="0" w:space="0" w:color="auto"/>
      </w:divBdr>
    </w:div>
    <w:div w:id="761075073">
      <w:bodyDiv w:val="1"/>
      <w:marLeft w:val="0"/>
      <w:marRight w:val="0"/>
      <w:marTop w:val="0"/>
      <w:marBottom w:val="0"/>
      <w:divBdr>
        <w:top w:val="none" w:sz="0" w:space="0" w:color="auto"/>
        <w:left w:val="none" w:sz="0" w:space="0" w:color="auto"/>
        <w:bottom w:val="none" w:sz="0" w:space="0" w:color="auto"/>
        <w:right w:val="none" w:sz="0" w:space="0" w:color="auto"/>
      </w:divBdr>
    </w:div>
    <w:div w:id="761338675">
      <w:bodyDiv w:val="1"/>
      <w:marLeft w:val="0"/>
      <w:marRight w:val="0"/>
      <w:marTop w:val="0"/>
      <w:marBottom w:val="0"/>
      <w:divBdr>
        <w:top w:val="none" w:sz="0" w:space="0" w:color="auto"/>
        <w:left w:val="none" w:sz="0" w:space="0" w:color="auto"/>
        <w:bottom w:val="none" w:sz="0" w:space="0" w:color="auto"/>
        <w:right w:val="none" w:sz="0" w:space="0" w:color="auto"/>
      </w:divBdr>
    </w:div>
    <w:div w:id="767510168">
      <w:bodyDiv w:val="1"/>
      <w:marLeft w:val="0"/>
      <w:marRight w:val="0"/>
      <w:marTop w:val="0"/>
      <w:marBottom w:val="0"/>
      <w:divBdr>
        <w:top w:val="none" w:sz="0" w:space="0" w:color="auto"/>
        <w:left w:val="none" w:sz="0" w:space="0" w:color="auto"/>
        <w:bottom w:val="none" w:sz="0" w:space="0" w:color="auto"/>
        <w:right w:val="none" w:sz="0" w:space="0" w:color="auto"/>
      </w:divBdr>
    </w:div>
    <w:div w:id="774248767">
      <w:bodyDiv w:val="1"/>
      <w:marLeft w:val="0"/>
      <w:marRight w:val="0"/>
      <w:marTop w:val="0"/>
      <w:marBottom w:val="0"/>
      <w:divBdr>
        <w:top w:val="none" w:sz="0" w:space="0" w:color="auto"/>
        <w:left w:val="none" w:sz="0" w:space="0" w:color="auto"/>
        <w:bottom w:val="none" w:sz="0" w:space="0" w:color="auto"/>
        <w:right w:val="none" w:sz="0" w:space="0" w:color="auto"/>
      </w:divBdr>
    </w:div>
    <w:div w:id="777679675">
      <w:bodyDiv w:val="1"/>
      <w:marLeft w:val="0"/>
      <w:marRight w:val="0"/>
      <w:marTop w:val="0"/>
      <w:marBottom w:val="0"/>
      <w:divBdr>
        <w:top w:val="none" w:sz="0" w:space="0" w:color="auto"/>
        <w:left w:val="none" w:sz="0" w:space="0" w:color="auto"/>
        <w:bottom w:val="none" w:sz="0" w:space="0" w:color="auto"/>
        <w:right w:val="none" w:sz="0" w:space="0" w:color="auto"/>
      </w:divBdr>
    </w:div>
    <w:div w:id="787546467">
      <w:bodyDiv w:val="1"/>
      <w:marLeft w:val="0"/>
      <w:marRight w:val="0"/>
      <w:marTop w:val="0"/>
      <w:marBottom w:val="0"/>
      <w:divBdr>
        <w:top w:val="none" w:sz="0" w:space="0" w:color="auto"/>
        <w:left w:val="none" w:sz="0" w:space="0" w:color="auto"/>
        <w:bottom w:val="none" w:sz="0" w:space="0" w:color="auto"/>
        <w:right w:val="none" w:sz="0" w:space="0" w:color="auto"/>
      </w:divBdr>
    </w:div>
    <w:div w:id="788934646">
      <w:bodyDiv w:val="1"/>
      <w:marLeft w:val="0"/>
      <w:marRight w:val="0"/>
      <w:marTop w:val="0"/>
      <w:marBottom w:val="0"/>
      <w:divBdr>
        <w:top w:val="none" w:sz="0" w:space="0" w:color="auto"/>
        <w:left w:val="none" w:sz="0" w:space="0" w:color="auto"/>
        <w:bottom w:val="none" w:sz="0" w:space="0" w:color="auto"/>
        <w:right w:val="none" w:sz="0" w:space="0" w:color="auto"/>
      </w:divBdr>
    </w:div>
    <w:div w:id="789520438">
      <w:bodyDiv w:val="1"/>
      <w:marLeft w:val="0"/>
      <w:marRight w:val="0"/>
      <w:marTop w:val="0"/>
      <w:marBottom w:val="0"/>
      <w:divBdr>
        <w:top w:val="none" w:sz="0" w:space="0" w:color="auto"/>
        <w:left w:val="none" w:sz="0" w:space="0" w:color="auto"/>
        <w:bottom w:val="none" w:sz="0" w:space="0" w:color="auto"/>
        <w:right w:val="none" w:sz="0" w:space="0" w:color="auto"/>
      </w:divBdr>
    </w:div>
    <w:div w:id="811748913">
      <w:bodyDiv w:val="1"/>
      <w:marLeft w:val="0"/>
      <w:marRight w:val="0"/>
      <w:marTop w:val="0"/>
      <w:marBottom w:val="0"/>
      <w:divBdr>
        <w:top w:val="none" w:sz="0" w:space="0" w:color="auto"/>
        <w:left w:val="none" w:sz="0" w:space="0" w:color="auto"/>
        <w:bottom w:val="none" w:sz="0" w:space="0" w:color="auto"/>
        <w:right w:val="none" w:sz="0" w:space="0" w:color="auto"/>
      </w:divBdr>
    </w:div>
    <w:div w:id="812260062">
      <w:bodyDiv w:val="1"/>
      <w:marLeft w:val="0"/>
      <w:marRight w:val="0"/>
      <w:marTop w:val="0"/>
      <w:marBottom w:val="0"/>
      <w:divBdr>
        <w:top w:val="none" w:sz="0" w:space="0" w:color="auto"/>
        <w:left w:val="none" w:sz="0" w:space="0" w:color="auto"/>
        <w:bottom w:val="none" w:sz="0" w:space="0" w:color="auto"/>
        <w:right w:val="none" w:sz="0" w:space="0" w:color="auto"/>
      </w:divBdr>
    </w:div>
    <w:div w:id="815340582">
      <w:bodyDiv w:val="1"/>
      <w:marLeft w:val="0"/>
      <w:marRight w:val="0"/>
      <w:marTop w:val="0"/>
      <w:marBottom w:val="0"/>
      <w:divBdr>
        <w:top w:val="none" w:sz="0" w:space="0" w:color="auto"/>
        <w:left w:val="none" w:sz="0" w:space="0" w:color="auto"/>
        <w:bottom w:val="none" w:sz="0" w:space="0" w:color="auto"/>
        <w:right w:val="none" w:sz="0" w:space="0" w:color="auto"/>
      </w:divBdr>
    </w:div>
    <w:div w:id="815342384">
      <w:bodyDiv w:val="1"/>
      <w:marLeft w:val="0"/>
      <w:marRight w:val="0"/>
      <w:marTop w:val="0"/>
      <w:marBottom w:val="0"/>
      <w:divBdr>
        <w:top w:val="none" w:sz="0" w:space="0" w:color="auto"/>
        <w:left w:val="none" w:sz="0" w:space="0" w:color="auto"/>
        <w:bottom w:val="none" w:sz="0" w:space="0" w:color="auto"/>
        <w:right w:val="none" w:sz="0" w:space="0" w:color="auto"/>
      </w:divBdr>
    </w:div>
    <w:div w:id="818349883">
      <w:bodyDiv w:val="1"/>
      <w:marLeft w:val="0"/>
      <w:marRight w:val="0"/>
      <w:marTop w:val="0"/>
      <w:marBottom w:val="0"/>
      <w:divBdr>
        <w:top w:val="none" w:sz="0" w:space="0" w:color="auto"/>
        <w:left w:val="none" w:sz="0" w:space="0" w:color="auto"/>
        <w:bottom w:val="none" w:sz="0" w:space="0" w:color="auto"/>
        <w:right w:val="none" w:sz="0" w:space="0" w:color="auto"/>
      </w:divBdr>
    </w:div>
    <w:div w:id="822820412">
      <w:bodyDiv w:val="1"/>
      <w:marLeft w:val="0"/>
      <w:marRight w:val="0"/>
      <w:marTop w:val="0"/>
      <w:marBottom w:val="0"/>
      <w:divBdr>
        <w:top w:val="none" w:sz="0" w:space="0" w:color="auto"/>
        <w:left w:val="none" w:sz="0" w:space="0" w:color="auto"/>
        <w:bottom w:val="none" w:sz="0" w:space="0" w:color="auto"/>
        <w:right w:val="none" w:sz="0" w:space="0" w:color="auto"/>
      </w:divBdr>
    </w:div>
    <w:div w:id="827673432">
      <w:bodyDiv w:val="1"/>
      <w:marLeft w:val="0"/>
      <w:marRight w:val="0"/>
      <w:marTop w:val="0"/>
      <w:marBottom w:val="0"/>
      <w:divBdr>
        <w:top w:val="none" w:sz="0" w:space="0" w:color="auto"/>
        <w:left w:val="none" w:sz="0" w:space="0" w:color="auto"/>
        <w:bottom w:val="none" w:sz="0" w:space="0" w:color="auto"/>
        <w:right w:val="none" w:sz="0" w:space="0" w:color="auto"/>
      </w:divBdr>
    </w:div>
    <w:div w:id="829175949">
      <w:bodyDiv w:val="1"/>
      <w:marLeft w:val="0"/>
      <w:marRight w:val="0"/>
      <w:marTop w:val="0"/>
      <w:marBottom w:val="0"/>
      <w:divBdr>
        <w:top w:val="none" w:sz="0" w:space="0" w:color="auto"/>
        <w:left w:val="none" w:sz="0" w:space="0" w:color="auto"/>
        <w:bottom w:val="none" w:sz="0" w:space="0" w:color="auto"/>
        <w:right w:val="none" w:sz="0" w:space="0" w:color="auto"/>
      </w:divBdr>
    </w:div>
    <w:div w:id="831678883">
      <w:bodyDiv w:val="1"/>
      <w:marLeft w:val="0"/>
      <w:marRight w:val="0"/>
      <w:marTop w:val="0"/>
      <w:marBottom w:val="0"/>
      <w:divBdr>
        <w:top w:val="none" w:sz="0" w:space="0" w:color="auto"/>
        <w:left w:val="none" w:sz="0" w:space="0" w:color="auto"/>
        <w:bottom w:val="none" w:sz="0" w:space="0" w:color="auto"/>
        <w:right w:val="none" w:sz="0" w:space="0" w:color="auto"/>
      </w:divBdr>
    </w:div>
    <w:div w:id="853693244">
      <w:bodyDiv w:val="1"/>
      <w:marLeft w:val="0"/>
      <w:marRight w:val="0"/>
      <w:marTop w:val="0"/>
      <w:marBottom w:val="0"/>
      <w:divBdr>
        <w:top w:val="none" w:sz="0" w:space="0" w:color="auto"/>
        <w:left w:val="none" w:sz="0" w:space="0" w:color="auto"/>
        <w:bottom w:val="none" w:sz="0" w:space="0" w:color="auto"/>
        <w:right w:val="none" w:sz="0" w:space="0" w:color="auto"/>
      </w:divBdr>
    </w:div>
    <w:div w:id="857355190">
      <w:bodyDiv w:val="1"/>
      <w:marLeft w:val="0"/>
      <w:marRight w:val="0"/>
      <w:marTop w:val="0"/>
      <w:marBottom w:val="0"/>
      <w:divBdr>
        <w:top w:val="none" w:sz="0" w:space="0" w:color="auto"/>
        <w:left w:val="none" w:sz="0" w:space="0" w:color="auto"/>
        <w:bottom w:val="none" w:sz="0" w:space="0" w:color="auto"/>
        <w:right w:val="none" w:sz="0" w:space="0" w:color="auto"/>
      </w:divBdr>
    </w:div>
    <w:div w:id="861557375">
      <w:bodyDiv w:val="1"/>
      <w:marLeft w:val="0"/>
      <w:marRight w:val="0"/>
      <w:marTop w:val="0"/>
      <w:marBottom w:val="0"/>
      <w:divBdr>
        <w:top w:val="none" w:sz="0" w:space="0" w:color="auto"/>
        <w:left w:val="none" w:sz="0" w:space="0" w:color="auto"/>
        <w:bottom w:val="none" w:sz="0" w:space="0" w:color="auto"/>
        <w:right w:val="none" w:sz="0" w:space="0" w:color="auto"/>
      </w:divBdr>
    </w:div>
    <w:div w:id="866455690">
      <w:bodyDiv w:val="1"/>
      <w:marLeft w:val="0"/>
      <w:marRight w:val="0"/>
      <w:marTop w:val="0"/>
      <w:marBottom w:val="0"/>
      <w:divBdr>
        <w:top w:val="none" w:sz="0" w:space="0" w:color="auto"/>
        <w:left w:val="none" w:sz="0" w:space="0" w:color="auto"/>
        <w:bottom w:val="none" w:sz="0" w:space="0" w:color="auto"/>
        <w:right w:val="none" w:sz="0" w:space="0" w:color="auto"/>
      </w:divBdr>
    </w:div>
    <w:div w:id="880900457">
      <w:bodyDiv w:val="1"/>
      <w:marLeft w:val="0"/>
      <w:marRight w:val="0"/>
      <w:marTop w:val="0"/>
      <w:marBottom w:val="0"/>
      <w:divBdr>
        <w:top w:val="none" w:sz="0" w:space="0" w:color="auto"/>
        <w:left w:val="none" w:sz="0" w:space="0" w:color="auto"/>
        <w:bottom w:val="none" w:sz="0" w:space="0" w:color="auto"/>
        <w:right w:val="none" w:sz="0" w:space="0" w:color="auto"/>
      </w:divBdr>
    </w:div>
    <w:div w:id="884297627">
      <w:bodyDiv w:val="1"/>
      <w:marLeft w:val="0"/>
      <w:marRight w:val="0"/>
      <w:marTop w:val="0"/>
      <w:marBottom w:val="0"/>
      <w:divBdr>
        <w:top w:val="none" w:sz="0" w:space="0" w:color="auto"/>
        <w:left w:val="none" w:sz="0" w:space="0" w:color="auto"/>
        <w:bottom w:val="none" w:sz="0" w:space="0" w:color="auto"/>
        <w:right w:val="none" w:sz="0" w:space="0" w:color="auto"/>
      </w:divBdr>
    </w:div>
    <w:div w:id="889994763">
      <w:bodyDiv w:val="1"/>
      <w:marLeft w:val="0"/>
      <w:marRight w:val="0"/>
      <w:marTop w:val="0"/>
      <w:marBottom w:val="0"/>
      <w:divBdr>
        <w:top w:val="none" w:sz="0" w:space="0" w:color="auto"/>
        <w:left w:val="none" w:sz="0" w:space="0" w:color="auto"/>
        <w:bottom w:val="none" w:sz="0" w:space="0" w:color="auto"/>
        <w:right w:val="none" w:sz="0" w:space="0" w:color="auto"/>
      </w:divBdr>
    </w:div>
    <w:div w:id="897324249">
      <w:bodyDiv w:val="1"/>
      <w:marLeft w:val="0"/>
      <w:marRight w:val="0"/>
      <w:marTop w:val="0"/>
      <w:marBottom w:val="0"/>
      <w:divBdr>
        <w:top w:val="none" w:sz="0" w:space="0" w:color="auto"/>
        <w:left w:val="none" w:sz="0" w:space="0" w:color="auto"/>
        <w:bottom w:val="none" w:sz="0" w:space="0" w:color="auto"/>
        <w:right w:val="none" w:sz="0" w:space="0" w:color="auto"/>
      </w:divBdr>
    </w:div>
    <w:div w:id="904729461">
      <w:bodyDiv w:val="1"/>
      <w:marLeft w:val="0"/>
      <w:marRight w:val="0"/>
      <w:marTop w:val="0"/>
      <w:marBottom w:val="0"/>
      <w:divBdr>
        <w:top w:val="none" w:sz="0" w:space="0" w:color="auto"/>
        <w:left w:val="none" w:sz="0" w:space="0" w:color="auto"/>
        <w:bottom w:val="none" w:sz="0" w:space="0" w:color="auto"/>
        <w:right w:val="none" w:sz="0" w:space="0" w:color="auto"/>
      </w:divBdr>
    </w:div>
    <w:div w:id="907836853">
      <w:bodyDiv w:val="1"/>
      <w:marLeft w:val="0"/>
      <w:marRight w:val="0"/>
      <w:marTop w:val="0"/>
      <w:marBottom w:val="0"/>
      <w:divBdr>
        <w:top w:val="none" w:sz="0" w:space="0" w:color="auto"/>
        <w:left w:val="none" w:sz="0" w:space="0" w:color="auto"/>
        <w:bottom w:val="none" w:sz="0" w:space="0" w:color="auto"/>
        <w:right w:val="none" w:sz="0" w:space="0" w:color="auto"/>
      </w:divBdr>
    </w:div>
    <w:div w:id="927230158">
      <w:bodyDiv w:val="1"/>
      <w:marLeft w:val="0"/>
      <w:marRight w:val="0"/>
      <w:marTop w:val="0"/>
      <w:marBottom w:val="0"/>
      <w:divBdr>
        <w:top w:val="none" w:sz="0" w:space="0" w:color="auto"/>
        <w:left w:val="none" w:sz="0" w:space="0" w:color="auto"/>
        <w:bottom w:val="none" w:sz="0" w:space="0" w:color="auto"/>
        <w:right w:val="none" w:sz="0" w:space="0" w:color="auto"/>
      </w:divBdr>
    </w:div>
    <w:div w:id="931938062">
      <w:bodyDiv w:val="1"/>
      <w:marLeft w:val="0"/>
      <w:marRight w:val="0"/>
      <w:marTop w:val="0"/>
      <w:marBottom w:val="0"/>
      <w:divBdr>
        <w:top w:val="none" w:sz="0" w:space="0" w:color="auto"/>
        <w:left w:val="none" w:sz="0" w:space="0" w:color="auto"/>
        <w:bottom w:val="none" w:sz="0" w:space="0" w:color="auto"/>
        <w:right w:val="none" w:sz="0" w:space="0" w:color="auto"/>
      </w:divBdr>
    </w:div>
    <w:div w:id="937059020">
      <w:bodyDiv w:val="1"/>
      <w:marLeft w:val="0"/>
      <w:marRight w:val="0"/>
      <w:marTop w:val="0"/>
      <w:marBottom w:val="0"/>
      <w:divBdr>
        <w:top w:val="none" w:sz="0" w:space="0" w:color="auto"/>
        <w:left w:val="none" w:sz="0" w:space="0" w:color="auto"/>
        <w:bottom w:val="none" w:sz="0" w:space="0" w:color="auto"/>
        <w:right w:val="none" w:sz="0" w:space="0" w:color="auto"/>
      </w:divBdr>
    </w:div>
    <w:div w:id="940992157">
      <w:bodyDiv w:val="1"/>
      <w:marLeft w:val="0"/>
      <w:marRight w:val="0"/>
      <w:marTop w:val="0"/>
      <w:marBottom w:val="0"/>
      <w:divBdr>
        <w:top w:val="none" w:sz="0" w:space="0" w:color="auto"/>
        <w:left w:val="none" w:sz="0" w:space="0" w:color="auto"/>
        <w:bottom w:val="none" w:sz="0" w:space="0" w:color="auto"/>
        <w:right w:val="none" w:sz="0" w:space="0" w:color="auto"/>
      </w:divBdr>
    </w:div>
    <w:div w:id="943423063">
      <w:bodyDiv w:val="1"/>
      <w:marLeft w:val="0"/>
      <w:marRight w:val="0"/>
      <w:marTop w:val="0"/>
      <w:marBottom w:val="0"/>
      <w:divBdr>
        <w:top w:val="none" w:sz="0" w:space="0" w:color="auto"/>
        <w:left w:val="none" w:sz="0" w:space="0" w:color="auto"/>
        <w:bottom w:val="none" w:sz="0" w:space="0" w:color="auto"/>
        <w:right w:val="none" w:sz="0" w:space="0" w:color="auto"/>
      </w:divBdr>
    </w:div>
    <w:div w:id="947128049">
      <w:bodyDiv w:val="1"/>
      <w:marLeft w:val="0"/>
      <w:marRight w:val="0"/>
      <w:marTop w:val="0"/>
      <w:marBottom w:val="0"/>
      <w:divBdr>
        <w:top w:val="none" w:sz="0" w:space="0" w:color="auto"/>
        <w:left w:val="none" w:sz="0" w:space="0" w:color="auto"/>
        <w:bottom w:val="none" w:sz="0" w:space="0" w:color="auto"/>
        <w:right w:val="none" w:sz="0" w:space="0" w:color="auto"/>
      </w:divBdr>
    </w:div>
    <w:div w:id="950088962">
      <w:bodyDiv w:val="1"/>
      <w:marLeft w:val="0"/>
      <w:marRight w:val="0"/>
      <w:marTop w:val="0"/>
      <w:marBottom w:val="0"/>
      <w:divBdr>
        <w:top w:val="none" w:sz="0" w:space="0" w:color="auto"/>
        <w:left w:val="none" w:sz="0" w:space="0" w:color="auto"/>
        <w:bottom w:val="none" w:sz="0" w:space="0" w:color="auto"/>
        <w:right w:val="none" w:sz="0" w:space="0" w:color="auto"/>
      </w:divBdr>
    </w:div>
    <w:div w:id="952396378">
      <w:bodyDiv w:val="1"/>
      <w:marLeft w:val="0"/>
      <w:marRight w:val="0"/>
      <w:marTop w:val="0"/>
      <w:marBottom w:val="0"/>
      <w:divBdr>
        <w:top w:val="none" w:sz="0" w:space="0" w:color="auto"/>
        <w:left w:val="none" w:sz="0" w:space="0" w:color="auto"/>
        <w:bottom w:val="none" w:sz="0" w:space="0" w:color="auto"/>
        <w:right w:val="none" w:sz="0" w:space="0" w:color="auto"/>
      </w:divBdr>
    </w:div>
    <w:div w:id="953637505">
      <w:bodyDiv w:val="1"/>
      <w:marLeft w:val="0"/>
      <w:marRight w:val="0"/>
      <w:marTop w:val="0"/>
      <w:marBottom w:val="0"/>
      <w:divBdr>
        <w:top w:val="none" w:sz="0" w:space="0" w:color="auto"/>
        <w:left w:val="none" w:sz="0" w:space="0" w:color="auto"/>
        <w:bottom w:val="none" w:sz="0" w:space="0" w:color="auto"/>
        <w:right w:val="none" w:sz="0" w:space="0" w:color="auto"/>
      </w:divBdr>
    </w:div>
    <w:div w:id="957029021">
      <w:bodyDiv w:val="1"/>
      <w:marLeft w:val="0"/>
      <w:marRight w:val="0"/>
      <w:marTop w:val="0"/>
      <w:marBottom w:val="0"/>
      <w:divBdr>
        <w:top w:val="none" w:sz="0" w:space="0" w:color="auto"/>
        <w:left w:val="none" w:sz="0" w:space="0" w:color="auto"/>
        <w:bottom w:val="none" w:sz="0" w:space="0" w:color="auto"/>
        <w:right w:val="none" w:sz="0" w:space="0" w:color="auto"/>
      </w:divBdr>
    </w:div>
    <w:div w:id="957181721">
      <w:bodyDiv w:val="1"/>
      <w:marLeft w:val="0"/>
      <w:marRight w:val="0"/>
      <w:marTop w:val="0"/>
      <w:marBottom w:val="0"/>
      <w:divBdr>
        <w:top w:val="none" w:sz="0" w:space="0" w:color="auto"/>
        <w:left w:val="none" w:sz="0" w:space="0" w:color="auto"/>
        <w:bottom w:val="none" w:sz="0" w:space="0" w:color="auto"/>
        <w:right w:val="none" w:sz="0" w:space="0" w:color="auto"/>
      </w:divBdr>
    </w:div>
    <w:div w:id="958411415">
      <w:bodyDiv w:val="1"/>
      <w:marLeft w:val="0"/>
      <w:marRight w:val="0"/>
      <w:marTop w:val="0"/>
      <w:marBottom w:val="0"/>
      <w:divBdr>
        <w:top w:val="none" w:sz="0" w:space="0" w:color="auto"/>
        <w:left w:val="none" w:sz="0" w:space="0" w:color="auto"/>
        <w:bottom w:val="none" w:sz="0" w:space="0" w:color="auto"/>
        <w:right w:val="none" w:sz="0" w:space="0" w:color="auto"/>
      </w:divBdr>
    </w:div>
    <w:div w:id="960769049">
      <w:bodyDiv w:val="1"/>
      <w:marLeft w:val="0"/>
      <w:marRight w:val="0"/>
      <w:marTop w:val="0"/>
      <w:marBottom w:val="0"/>
      <w:divBdr>
        <w:top w:val="none" w:sz="0" w:space="0" w:color="auto"/>
        <w:left w:val="none" w:sz="0" w:space="0" w:color="auto"/>
        <w:bottom w:val="none" w:sz="0" w:space="0" w:color="auto"/>
        <w:right w:val="none" w:sz="0" w:space="0" w:color="auto"/>
      </w:divBdr>
    </w:div>
    <w:div w:id="971862623">
      <w:bodyDiv w:val="1"/>
      <w:marLeft w:val="0"/>
      <w:marRight w:val="0"/>
      <w:marTop w:val="0"/>
      <w:marBottom w:val="0"/>
      <w:divBdr>
        <w:top w:val="none" w:sz="0" w:space="0" w:color="auto"/>
        <w:left w:val="none" w:sz="0" w:space="0" w:color="auto"/>
        <w:bottom w:val="none" w:sz="0" w:space="0" w:color="auto"/>
        <w:right w:val="none" w:sz="0" w:space="0" w:color="auto"/>
      </w:divBdr>
    </w:div>
    <w:div w:id="972715408">
      <w:bodyDiv w:val="1"/>
      <w:marLeft w:val="0"/>
      <w:marRight w:val="0"/>
      <w:marTop w:val="0"/>
      <w:marBottom w:val="0"/>
      <w:divBdr>
        <w:top w:val="none" w:sz="0" w:space="0" w:color="auto"/>
        <w:left w:val="none" w:sz="0" w:space="0" w:color="auto"/>
        <w:bottom w:val="none" w:sz="0" w:space="0" w:color="auto"/>
        <w:right w:val="none" w:sz="0" w:space="0" w:color="auto"/>
      </w:divBdr>
    </w:div>
    <w:div w:id="979650681">
      <w:bodyDiv w:val="1"/>
      <w:marLeft w:val="0"/>
      <w:marRight w:val="0"/>
      <w:marTop w:val="0"/>
      <w:marBottom w:val="0"/>
      <w:divBdr>
        <w:top w:val="none" w:sz="0" w:space="0" w:color="auto"/>
        <w:left w:val="none" w:sz="0" w:space="0" w:color="auto"/>
        <w:bottom w:val="none" w:sz="0" w:space="0" w:color="auto"/>
        <w:right w:val="none" w:sz="0" w:space="0" w:color="auto"/>
      </w:divBdr>
    </w:div>
    <w:div w:id="1000888454">
      <w:bodyDiv w:val="1"/>
      <w:marLeft w:val="0"/>
      <w:marRight w:val="0"/>
      <w:marTop w:val="0"/>
      <w:marBottom w:val="0"/>
      <w:divBdr>
        <w:top w:val="none" w:sz="0" w:space="0" w:color="auto"/>
        <w:left w:val="none" w:sz="0" w:space="0" w:color="auto"/>
        <w:bottom w:val="none" w:sz="0" w:space="0" w:color="auto"/>
        <w:right w:val="none" w:sz="0" w:space="0" w:color="auto"/>
      </w:divBdr>
    </w:div>
    <w:div w:id="1001154153">
      <w:bodyDiv w:val="1"/>
      <w:marLeft w:val="0"/>
      <w:marRight w:val="0"/>
      <w:marTop w:val="0"/>
      <w:marBottom w:val="0"/>
      <w:divBdr>
        <w:top w:val="none" w:sz="0" w:space="0" w:color="auto"/>
        <w:left w:val="none" w:sz="0" w:space="0" w:color="auto"/>
        <w:bottom w:val="none" w:sz="0" w:space="0" w:color="auto"/>
        <w:right w:val="none" w:sz="0" w:space="0" w:color="auto"/>
      </w:divBdr>
    </w:div>
    <w:div w:id="1014235448">
      <w:bodyDiv w:val="1"/>
      <w:marLeft w:val="0"/>
      <w:marRight w:val="0"/>
      <w:marTop w:val="0"/>
      <w:marBottom w:val="0"/>
      <w:divBdr>
        <w:top w:val="none" w:sz="0" w:space="0" w:color="auto"/>
        <w:left w:val="none" w:sz="0" w:space="0" w:color="auto"/>
        <w:bottom w:val="none" w:sz="0" w:space="0" w:color="auto"/>
        <w:right w:val="none" w:sz="0" w:space="0" w:color="auto"/>
      </w:divBdr>
    </w:div>
    <w:div w:id="1042948806">
      <w:bodyDiv w:val="1"/>
      <w:marLeft w:val="0"/>
      <w:marRight w:val="0"/>
      <w:marTop w:val="0"/>
      <w:marBottom w:val="0"/>
      <w:divBdr>
        <w:top w:val="none" w:sz="0" w:space="0" w:color="auto"/>
        <w:left w:val="none" w:sz="0" w:space="0" w:color="auto"/>
        <w:bottom w:val="none" w:sz="0" w:space="0" w:color="auto"/>
        <w:right w:val="none" w:sz="0" w:space="0" w:color="auto"/>
      </w:divBdr>
    </w:div>
    <w:div w:id="1052457602">
      <w:bodyDiv w:val="1"/>
      <w:marLeft w:val="0"/>
      <w:marRight w:val="0"/>
      <w:marTop w:val="0"/>
      <w:marBottom w:val="0"/>
      <w:divBdr>
        <w:top w:val="none" w:sz="0" w:space="0" w:color="auto"/>
        <w:left w:val="none" w:sz="0" w:space="0" w:color="auto"/>
        <w:bottom w:val="none" w:sz="0" w:space="0" w:color="auto"/>
        <w:right w:val="none" w:sz="0" w:space="0" w:color="auto"/>
      </w:divBdr>
    </w:div>
    <w:div w:id="1054162281">
      <w:bodyDiv w:val="1"/>
      <w:marLeft w:val="0"/>
      <w:marRight w:val="0"/>
      <w:marTop w:val="0"/>
      <w:marBottom w:val="0"/>
      <w:divBdr>
        <w:top w:val="none" w:sz="0" w:space="0" w:color="auto"/>
        <w:left w:val="none" w:sz="0" w:space="0" w:color="auto"/>
        <w:bottom w:val="none" w:sz="0" w:space="0" w:color="auto"/>
        <w:right w:val="none" w:sz="0" w:space="0" w:color="auto"/>
      </w:divBdr>
    </w:div>
    <w:div w:id="1055588399">
      <w:bodyDiv w:val="1"/>
      <w:marLeft w:val="0"/>
      <w:marRight w:val="0"/>
      <w:marTop w:val="0"/>
      <w:marBottom w:val="0"/>
      <w:divBdr>
        <w:top w:val="none" w:sz="0" w:space="0" w:color="auto"/>
        <w:left w:val="none" w:sz="0" w:space="0" w:color="auto"/>
        <w:bottom w:val="none" w:sz="0" w:space="0" w:color="auto"/>
        <w:right w:val="none" w:sz="0" w:space="0" w:color="auto"/>
      </w:divBdr>
      <w:divsChild>
        <w:div w:id="906722985">
          <w:marLeft w:val="547"/>
          <w:marRight w:val="0"/>
          <w:marTop w:val="0"/>
          <w:marBottom w:val="0"/>
          <w:divBdr>
            <w:top w:val="none" w:sz="0" w:space="0" w:color="auto"/>
            <w:left w:val="none" w:sz="0" w:space="0" w:color="auto"/>
            <w:bottom w:val="none" w:sz="0" w:space="0" w:color="auto"/>
            <w:right w:val="none" w:sz="0" w:space="0" w:color="auto"/>
          </w:divBdr>
        </w:div>
      </w:divsChild>
    </w:div>
    <w:div w:id="1056245843">
      <w:bodyDiv w:val="1"/>
      <w:marLeft w:val="0"/>
      <w:marRight w:val="0"/>
      <w:marTop w:val="0"/>
      <w:marBottom w:val="0"/>
      <w:divBdr>
        <w:top w:val="none" w:sz="0" w:space="0" w:color="auto"/>
        <w:left w:val="none" w:sz="0" w:space="0" w:color="auto"/>
        <w:bottom w:val="none" w:sz="0" w:space="0" w:color="auto"/>
        <w:right w:val="none" w:sz="0" w:space="0" w:color="auto"/>
      </w:divBdr>
    </w:div>
    <w:div w:id="1059596489">
      <w:bodyDiv w:val="1"/>
      <w:marLeft w:val="0"/>
      <w:marRight w:val="0"/>
      <w:marTop w:val="0"/>
      <w:marBottom w:val="0"/>
      <w:divBdr>
        <w:top w:val="none" w:sz="0" w:space="0" w:color="auto"/>
        <w:left w:val="none" w:sz="0" w:space="0" w:color="auto"/>
        <w:bottom w:val="none" w:sz="0" w:space="0" w:color="auto"/>
        <w:right w:val="none" w:sz="0" w:space="0" w:color="auto"/>
      </w:divBdr>
    </w:div>
    <w:div w:id="1061252933">
      <w:bodyDiv w:val="1"/>
      <w:marLeft w:val="0"/>
      <w:marRight w:val="0"/>
      <w:marTop w:val="0"/>
      <w:marBottom w:val="0"/>
      <w:divBdr>
        <w:top w:val="none" w:sz="0" w:space="0" w:color="auto"/>
        <w:left w:val="none" w:sz="0" w:space="0" w:color="auto"/>
        <w:bottom w:val="none" w:sz="0" w:space="0" w:color="auto"/>
        <w:right w:val="none" w:sz="0" w:space="0" w:color="auto"/>
      </w:divBdr>
    </w:div>
    <w:div w:id="1080179317">
      <w:bodyDiv w:val="1"/>
      <w:marLeft w:val="0"/>
      <w:marRight w:val="0"/>
      <w:marTop w:val="0"/>
      <w:marBottom w:val="0"/>
      <w:divBdr>
        <w:top w:val="none" w:sz="0" w:space="0" w:color="auto"/>
        <w:left w:val="none" w:sz="0" w:space="0" w:color="auto"/>
        <w:bottom w:val="none" w:sz="0" w:space="0" w:color="auto"/>
        <w:right w:val="none" w:sz="0" w:space="0" w:color="auto"/>
      </w:divBdr>
    </w:div>
    <w:div w:id="1089231431">
      <w:bodyDiv w:val="1"/>
      <w:marLeft w:val="0"/>
      <w:marRight w:val="0"/>
      <w:marTop w:val="0"/>
      <w:marBottom w:val="0"/>
      <w:divBdr>
        <w:top w:val="none" w:sz="0" w:space="0" w:color="auto"/>
        <w:left w:val="none" w:sz="0" w:space="0" w:color="auto"/>
        <w:bottom w:val="none" w:sz="0" w:space="0" w:color="auto"/>
        <w:right w:val="none" w:sz="0" w:space="0" w:color="auto"/>
      </w:divBdr>
    </w:div>
    <w:div w:id="1089422715">
      <w:bodyDiv w:val="1"/>
      <w:marLeft w:val="0"/>
      <w:marRight w:val="0"/>
      <w:marTop w:val="0"/>
      <w:marBottom w:val="0"/>
      <w:divBdr>
        <w:top w:val="none" w:sz="0" w:space="0" w:color="auto"/>
        <w:left w:val="none" w:sz="0" w:space="0" w:color="auto"/>
        <w:bottom w:val="none" w:sz="0" w:space="0" w:color="auto"/>
        <w:right w:val="none" w:sz="0" w:space="0" w:color="auto"/>
      </w:divBdr>
    </w:div>
    <w:div w:id="1094479567">
      <w:bodyDiv w:val="1"/>
      <w:marLeft w:val="0"/>
      <w:marRight w:val="0"/>
      <w:marTop w:val="0"/>
      <w:marBottom w:val="0"/>
      <w:divBdr>
        <w:top w:val="none" w:sz="0" w:space="0" w:color="auto"/>
        <w:left w:val="none" w:sz="0" w:space="0" w:color="auto"/>
        <w:bottom w:val="none" w:sz="0" w:space="0" w:color="auto"/>
        <w:right w:val="none" w:sz="0" w:space="0" w:color="auto"/>
      </w:divBdr>
    </w:div>
    <w:div w:id="1095058169">
      <w:bodyDiv w:val="1"/>
      <w:marLeft w:val="0"/>
      <w:marRight w:val="0"/>
      <w:marTop w:val="0"/>
      <w:marBottom w:val="0"/>
      <w:divBdr>
        <w:top w:val="none" w:sz="0" w:space="0" w:color="auto"/>
        <w:left w:val="none" w:sz="0" w:space="0" w:color="auto"/>
        <w:bottom w:val="none" w:sz="0" w:space="0" w:color="auto"/>
        <w:right w:val="none" w:sz="0" w:space="0" w:color="auto"/>
      </w:divBdr>
    </w:div>
    <w:div w:id="1103459552">
      <w:bodyDiv w:val="1"/>
      <w:marLeft w:val="0"/>
      <w:marRight w:val="0"/>
      <w:marTop w:val="0"/>
      <w:marBottom w:val="0"/>
      <w:divBdr>
        <w:top w:val="none" w:sz="0" w:space="0" w:color="auto"/>
        <w:left w:val="none" w:sz="0" w:space="0" w:color="auto"/>
        <w:bottom w:val="none" w:sz="0" w:space="0" w:color="auto"/>
        <w:right w:val="none" w:sz="0" w:space="0" w:color="auto"/>
      </w:divBdr>
    </w:div>
    <w:div w:id="1106654181">
      <w:bodyDiv w:val="1"/>
      <w:marLeft w:val="0"/>
      <w:marRight w:val="0"/>
      <w:marTop w:val="0"/>
      <w:marBottom w:val="0"/>
      <w:divBdr>
        <w:top w:val="none" w:sz="0" w:space="0" w:color="auto"/>
        <w:left w:val="none" w:sz="0" w:space="0" w:color="auto"/>
        <w:bottom w:val="none" w:sz="0" w:space="0" w:color="auto"/>
        <w:right w:val="none" w:sz="0" w:space="0" w:color="auto"/>
      </w:divBdr>
    </w:div>
    <w:div w:id="1112869666">
      <w:bodyDiv w:val="1"/>
      <w:marLeft w:val="0"/>
      <w:marRight w:val="0"/>
      <w:marTop w:val="0"/>
      <w:marBottom w:val="0"/>
      <w:divBdr>
        <w:top w:val="none" w:sz="0" w:space="0" w:color="auto"/>
        <w:left w:val="none" w:sz="0" w:space="0" w:color="auto"/>
        <w:bottom w:val="none" w:sz="0" w:space="0" w:color="auto"/>
        <w:right w:val="none" w:sz="0" w:space="0" w:color="auto"/>
      </w:divBdr>
    </w:div>
    <w:div w:id="1121798318">
      <w:bodyDiv w:val="1"/>
      <w:marLeft w:val="0"/>
      <w:marRight w:val="0"/>
      <w:marTop w:val="0"/>
      <w:marBottom w:val="0"/>
      <w:divBdr>
        <w:top w:val="none" w:sz="0" w:space="0" w:color="auto"/>
        <w:left w:val="none" w:sz="0" w:space="0" w:color="auto"/>
        <w:bottom w:val="none" w:sz="0" w:space="0" w:color="auto"/>
        <w:right w:val="none" w:sz="0" w:space="0" w:color="auto"/>
      </w:divBdr>
    </w:div>
    <w:div w:id="1122454199">
      <w:bodyDiv w:val="1"/>
      <w:marLeft w:val="0"/>
      <w:marRight w:val="0"/>
      <w:marTop w:val="0"/>
      <w:marBottom w:val="0"/>
      <w:divBdr>
        <w:top w:val="none" w:sz="0" w:space="0" w:color="auto"/>
        <w:left w:val="none" w:sz="0" w:space="0" w:color="auto"/>
        <w:bottom w:val="none" w:sz="0" w:space="0" w:color="auto"/>
        <w:right w:val="none" w:sz="0" w:space="0" w:color="auto"/>
      </w:divBdr>
    </w:div>
    <w:div w:id="1123038542">
      <w:bodyDiv w:val="1"/>
      <w:marLeft w:val="0"/>
      <w:marRight w:val="0"/>
      <w:marTop w:val="0"/>
      <w:marBottom w:val="0"/>
      <w:divBdr>
        <w:top w:val="none" w:sz="0" w:space="0" w:color="auto"/>
        <w:left w:val="none" w:sz="0" w:space="0" w:color="auto"/>
        <w:bottom w:val="none" w:sz="0" w:space="0" w:color="auto"/>
        <w:right w:val="none" w:sz="0" w:space="0" w:color="auto"/>
      </w:divBdr>
    </w:div>
    <w:div w:id="1124884970">
      <w:bodyDiv w:val="1"/>
      <w:marLeft w:val="0"/>
      <w:marRight w:val="0"/>
      <w:marTop w:val="0"/>
      <w:marBottom w:val="0"/>
      <w:divBdr>
        <w:top w:val="none" w:sz="0" w:space="0" w:color="auto"/>
        <w:left w:val="none" w:sz="0" w:space="0" w:color="auto"/>
        <w:bottom w:val="none" w:sz="0" w:space="0" w:color="auto"/>
        <w:right w:val="none" w:sz="0" w:space="0" w:color="auto"/>
      </w:divBdr>
    </w:div>
    <w:div w:id="1126433130">
      <w:bodyDiv w:val="1"/>
      <w:marLeft w:val="0"/>
      <w:marRight w:val="0"/>
      <w:marTop w:val="0"/>
      <w:marBottom w:val="0"/>
      <w:divBdr>
        <w:top w:val="none" w:sz="0" w:space="0" w:color="auto"/>
        <w:left w:val="none" w:sz="0" w:space="0" w:color="auto"/>
        <w:bottom w:val="none" w:sz="0" w:space="0" w:color="auto"/>
        <w:right w:val="none" w:sz="0" w:space="0" w:color="auto"/>
      </w:divBdr>
    </w:div>
    <w:div w:id="1127775968">
      <w:bodyDiv w:val="1"/>
      <w:marLeft w:val="0"/>
      <w:marRight w:val="0"/>
      <w:marTop w:val="0"/>
      <w:marBottom w:val="0"/>
      <w:divBdr>
        <w:top w:val="none" w:sz="0" w:space="0" w:color="auto"/>
        <w:left w:val="none" w:sz="0" w:space="0" w:color="auto"/>
        <w:bottom w:val="none" w:sz="0" w:space="0" w:color="auto"/>
        <w:right w:val="none" w:sz="0" w:space="0" w:color="auto"/>
      </w:divBdr>
    </w:div>
    <w:div w:id="1127893035">
      <w:bodyDiv w:val="1"/>
      <w:marLeft w:val="0"/>
      <w:marRight w:val="0"/>
      <w:marTop w:val="0"/>
      <w:marBottom w:val="0"/>
      <w:divBdr>
        <w:top w:val="none" w:sz="0" w:space="0" w:color="auto"/>
        <w:left w:val="none" w:sz="0" w:space="0" w:color="auto"/>
        <w:bottom w:val="none" w:sz="0" w:space="0" w:color="auto"/>
        <w:right w:val="none" w:sz="0" w:space="0" w:color="auto"/>
      </w:divBdr>
    </w:div>
    <w:div w:id="1139028630">
      <w:bodyDiv w:val="1"/>
      <w:marLeft w:val="0"/>
      <w:marRight w:val="0"/>
      <w:marTop w:val="0"/>
      <w:marBottom w:val="0"/>
      <w:divBdr>
        <w:top w:val="none" w:sz="0" w:space="0" w:color="auto"/>
        <w:left w:val="none" w:sz="0" w:space="0" w:color="auto"/>
        <w:bottom w:val="none" w:sz="0" w:space="0" w:color="auto"/>
        <w:right w:val="none" w:sz="0" w:space="0" w:color="auto"/>
      </w:divBdr>
    </w:div>
    <w:div w:id="1149251536">
      <w:bodyDiv w:val="1"/>
      <w:marLeft w:val="0"/>
      <w:marRight w:val="0"/>
      <w:marTop w:val="0"/>
      <w:marBottom w:val="0"/>
      <w:divBdr>
        <w:top w:val="none" w:sz="0" w:space="0" w:color="auto"/>
        <w:left w:val="none" w:sz="0" w:space="0" w:color="auto"/>
        <w:bottom w:val="none" w:sz="0" w:space="0" w:color="auto"/>
        <w:right w:val="none" w:sz="0" w:space="0" w:color="auto"/>
      </w:divBdr>
    </w:div>
    <w:div w:id="1159347582">
      <w:bodyDiv w:val="1"/>
      <w:marLeft w:val="0"/>
      <w:marRight w:val="0"/>
      <w:marTop w:val="0"/>
      <w:marBottom w:val="0"/>
      <w:divBdr>
        <w:top w:val="none" w:sz="0" w:space="0" w:color="auto"/>
        <w:left w:val="none" w:sz="0" w:space="0" w:color="auto"/>
        <w:bottom w:val="none" w:sz="0" w:space="0" w:color="auto"/>
        <w:right w:val="none" w:sz="0" w:space="0" w:color="auto"/>
      </w:divBdr>
    </w:div>
    <w:div w:id="1164667124">
      <w:bodyDiv w:val="1"/>
      <w:marLeft w:val="0"/>
      <w:marRight w:val="0"/>
      <w:marTop w:val="0"/>
      <w:marBottom w:val="0"/>
      <w:divBdr>
        <w:top w:val="none" w:sz="0" w:space="0" w:color="auto"/>
        <w:left w:val="none" w:sz="0" w:space="0" w:color="auto"/>
        <w:bottom w:val="none" w:sz="0" w:space="0" w:color="auto"/>
        <w:right w:val="none" w:sz="0" w:space="0" w:color="auto"/>
      </w:divBdr>
    </w:div>
    <w:div w:id="1167592695">
      <w:bodyDiv w:val="1"/>
      <w:marLeft w:val="0"/>
      <w:marRight w:val="0"/>
      <w:marTop w:val="0"/>
      <w:marBottom w:val="0"/>
      <w:divBdr>
        <w:top w:val="none" w:sz="0" w:space="0" w:color="auto"/>
        <w:left w:val="none" w:sz="0" w:space="0" w:color="auto"/>
        <w:bottom w:val="none" w:sz="0" w:space="0" w:color="auto"/>
        <w:right w:val="none" w:sz="0" w:space="0" w:color="auto"/>
      </w:divBdr>
    </w:div>
    <w:div w:id="1169442102">
      <w:bodyDiv w:val="1"/>
      <w:marLeft w:val="0"/>
      <w:marRight w:val="0"/>
      <w:marTop w:val="0"/>
      <w:marBottom w:val="0"/>
      <w:divBdr>
        <w:top w:val="none" w:sz="0" w:space="0" w:color="auto"/>
        <w:left w:val="none" w:sz="0" w:space="0" w:color="auto"/>
        <w:bottom w:val="none" w:sz="0" w:space="0" w:color="auto"/>
        <w:right w:val="none" w:sz="0" w:space="0" w:color="auto"/>
      </w:divBdr>
    </w:div>
    <w:div w:id="1174299577">
      <w:bodyDiv w:val="1"/>
      <w:marLeft w:val="0"/>
      <w:marRight w:val="0"/>
      <w:marTop w:val="0"/>
      <w:marBottom w:val="0"/>
      <w:divBdr>
        <w:top w:val="none" w:sz="0" w:space="0" w:color="auto"/>
        <w:left w:val="none" w:sz="0" w:space="0" w:color="auto"/>
        <w:bottom w:val="none" w:sz="0" w:space="0" w:color="auto"/>
        <w:right w:val="none" w:sz="0" w:space="0" w:color="auto"/>
      </w:divBdr>
    </w:div>
    <w:div w:id="1181703976">
      <w:bodyDiv w:val="1"/>
      <w:marLeft w:val="0"/>
      <w:marRight w:val="0"/>
      <w:marTop w:val="0"/>
      <w:marBottom w:val="0"/>
      <w:divBdr>
        <w:top w:val="none" w:sz="0" w:space="0" w:color="auto"/>
        <w:left w:val="none" w:sz="0" w:space="0" w:color="auto"/>
        <w:bottom w:val="none" w:sz="0" w:space="0" w:color="auto"/>
        <w:right w:val="none" w:sz="0" w:space="0" w:color="auto"/>
      </w:divBdr>
    </w:div>
    <w:div w:id="1196045653">
      <w:bodyDiv w:val="1"/>
      <w:marLeft w:val="0"/>
      <w:marRight w:val="0"/>
      <w:marTop w:val="0"/>
      <w:marBottom w:val="0"/>
      <w:divBdr>
        <w:top w:val="none" w:sz="0" w:space="0" w:color="auto"/>
        <w:left w:val="none" w:sz="0" w:space="0" w:color="auto"/>
        <w:bottom w:val="none" w:sz="0" w:space="0" w:color="auto"/>
        <w:right w:val="none" w:sz="0" w:space="0" w:color="auto"/>
      </w:divBdr>
    </w:div>
    <w:div w:id="1205480919">
      <w:bodyDiv w:val="1"/>
      <w:marLeft w:val="0"/>
      <w:marRight w:val="0"/>
      <w:marTop w:val="0"/>
      <w:marBottom w:val="0"/>
      <w:divBdr>
        <w:top w:val="none" w:sz="0" w:space="0" w:color="auto"/>
        <w:left w:val="none" w:sz="0" w:space="0" w:color="auto"/>
        <w:bottom w:val="none" w:sz="0" w:space="0" w:color="auto"/>
        <w:right w:val="none" w:sz="0" w:space="0" w:color="auto"/>
      </w:divBdr>
    </w:div>
    <w:div w:id="1207990385">
      <w:bodyDiv w:val="1"/>
      <w:marLeft w:val="0"/>
      <w:marRight w:val="0"/>
      <w:marTop w:val="0"/>
      <w:marBottom w:val="0"/>
      <w:divBdr>
        <w:top w:val="none" w:sz="0" w:space="0" w:color="auto"/>
        <w:left w:val="none" w:sz="0" w:space="0" w:color="auto"/>
        <w:bottom w:val="none" w:sz="0" w:space="0" w:color="auto"/>
        <w:right w:val="none" w:sz="0" w:space="0" w:color="auto"/>
      </w:divBdr>
    </w:div>
    <w:div w:id="1212569187">
      <w:bodyDiv w:val="1"/>
      <w:marLeft w:val="0"/>
      <w:marRight w:val="0"/>
      <w:marTop w:val="0"/>
      <w:marBottom w:val="0"/>
      <w:divBdr>
        <w:top w:val="none" w:sz="0" w:space="0" w:color="auto"/>
        <w:left w:val="none" w:sz="0" w:space="0" w:color="auto"/>
        <w:bottom w:val="none" w:sz="0" w:space="0" w:color="auto"/>
        <w:right w:val="none" w:sz="0" w:space="0" w:color="auto"/>
      </w:divBdr>
    </w:div>
    <w:div w:id="1214736809">
      <w:bodyDiv w:val="1"/>
      <w:marLeft w:val="0"/>
      <w:marRight w:val="0"/>
      <w:marTop w:val="0"/>
      <w:marBottom w:val="0"/>
      <w:divBdr>
        <w:top w:val="none" w:sz="0" w:space="0" w:color="auto"/>
        <w:left w:val="none" w:sz="0" w:space="0" w:color="auto"/>
        <w:bottom w:val="none" w:sz="0" w:space="0" w:color="auto"/>
        <w:right w:val="none" w:sz="0" w:space="0" w:color="auto"/>
      </w:divBdr>
    </w:div>
    <w:div w:id="1222518849">
      <w:bodyDiv w:val="1"/>
      <w:marLeft w:val="0"/>
      <w:marRight w:val="0"/>
      <w:marTop w:val="0"/>
      <w:marBottom w:val="0"/>
      <w:divBdr>
        <w:top w:val="none" w:sz="0" w:space="0" w:color="auto"/>
        <w:left w:val="none" w:sz="0" w:space="0" w:color="auto"/>
        <w:bottom w:val="none" w:sz="0" w:space="0" w:color="auto"/>
        <w:right w:val="none" w:sz="0" w:space="0" w:color="auto"/>
      </w:divBdr>
    </w:div>
    <w:div w:id="1226986860">
      <w:bodyDiv w:val="1"/>
      <w:marLeft w:val="0"/>
      <w:marRight w:val="0"/>
      <w:marTop w:val="0"/>
      <w:marBottom w:val="0"/>
      <w:divBdr>
        <w:top w:val="none" w:sz="0" w:space="0" w:color="auto"/>
        <w:left w:val="none" w:sz="0" w:space="0" w:color="auto"/>
        <w:bottom w:val="none" w:sz="0" w:space="0" w:color="auto"/>
        <w:right w:val="none" w:sz="0" w:space="0" w:color="auto"/>
      </w:divBdr>
    </w:div>
    <w:div w:id="1237084779">
      <w:bodyDiv w:val="1"/>
      <w:marLeft w:val="0"/>
      <w:marRight w:val="0"/>
      <w:marTop w:val="0"/>
      <w:marBottom w:val="0"/>
      <w:divBdr>
        <w:top w:val="none" w:sz="0" w:space="0" w:color="auto"/>
        <w:left w:val="none" w:sz="0" w:space="0" w:color="auto"/>
        <w:bottom w:val="none" w:sz="0" w:space="0" w:color="auto"/>
        <w:right w:val="none" w:sz="0" w:space="0" w:color="auto"/>
      </w:divBdr>
    </w:div>
    <w:div w:id="1237280232">
      <w:bodyDiv w:val="1"/>
      <w:marLeft w:val="0"/>
      <w:marRight w:val="0"/>
      <w:marTop w:val="0"/>
      <w:marBottom w:val="0"/>
      <w:divBdr>
        <w:top w:val="none" w:sz="0" w:space="0" w:color="auto"/>
        <w:left w:val="none" w:sz="0" w:space="0" w:color="auto"/>
        <w:bottom w:val="none" w:sz="0" w:space="0" w:color="auto"/>
        <w:right w:val="none" w:sz="0" w:space="0" w:color="auto"/>
      </w:divBdr>
    </w:div>
    <w:div w:id="1238327683">
      <w:bodyDiv w:val="1"/>
      <w:marLeft w:val="0"/>
      <w:marRight w:val="0"/>
      <w:marTop w:val="0"/>
      <w:marBottom w:val="0"/>
      <w:divBdr>
        <w:top w:val="none" w:sz="0" w:space="0" w:color="auto"/>
        <w:left w:val="none" w:sz="0" w:space="0" w:color="auto"/>
        <w:bottom w:val="none" w:sz="0" w:space="0" w:color="auto"/>
        <w:right w:val="none" w:sz="0" w:space="0" w:color="auto"/>
      </w:divBdr>
    </w:div>
    <w:div w:id="1240870127">
      <w:bodyDiv w:val="1"/>
      <w:marLeft w:val="0"/>
      <w:marRight w:val="0"/>
      <w:marTop w:val="0"/>
      <w:marBottom w:val="0"/>
      <w:divBdr>
        <w:top w:val="none" w:sz="0" w:space="0" w:color="auto"/>
        <w:left w:val="none" w:sz="0" w:space="0" w:color="auto"/>
        <w:bottom w:val="none" w:sz="0" w:space="0" w:color="auto"/>
        <w:right w:val="none" w:sz="0" w:space="0" w:color="auto"/>
      </w:divBdr>
    </w:div>
    <w:div w:id="1244145986">
      <w:bodyDiv w:val="1"/>
      <w:marLeft w:val="0"/>
      <w:marRight w:val="0"/>
      <w:marTop w:val="0"/>
      <w:marBottom w:val="0"/>
      <w:divBdr>
        <w:top w:val="none" w:sz="0" w:space="0" w:color="auto"/>
        <w:left w:val="none" w:sz="0" w:space="0" w:color="auto"/>
        <w:bottom w:val="none" w:sz="0" w:space="0" w:color="auto"/>
        <w:right w:val="none" w:sz="0" w:space="0" w:color="auto"/>
      </w:divBdr>
    </w:div>
    <w:div w:id="1245188392">
      <w:bodyDiv w:val="1"/>
      <w:marLeft w:val="0"/>
      <w:marRight w:val="0"/>
      <w:marTop w:val="0"/>
      <w:marBottom w:val="0"/>
      <w:divBdr>
        <w:top w:val="none" w:sz="0" w:space="0" w:color="auto"/>
        <w:left w:val="none" w:sz="0" w:space="0" w:color="auto"/>
        <w:bottom w:val="none" w:sz="0" w:space="0" w:color="auto"/>
        <w:right w:val="none" w:sz="0" w:space="0" w:color="auto"/>
      </w:divBdr>
    </w:div>
    <w:div w:id="1249920418">
      <w:bodyDiv w:val="1"/>
      <w:marLeft w:val="0"/>
      <w:marRight w:val="0"/>
      <w:marTop w:val="0"/>
      <w:marBottom w:val="0"/>
      <w:divBdr>
        <w:top w:val="none" w:sz="0" w:space="0" w:color="auto"/>
        <w:left w:val="none" w:sz="0" w:space="0" w:color="auto"/>
        <w:bottom w:val="none" w:sz="0" w:space="0" w:color="auto"/>
        <w:right w:val="none" w:sz="0" w:space="0" w:color="auto"/>
      </w:divBdr>
    </w:div>
    <w:div w:id="1250847845">
      <w:bodyDiv w:val="1"/>
      <w:marLeft w:val="0"/>
      <w:marRight w:val="0"/>
      <w:marTop w:val="0"/>
      <w:marBottom w:val="0"/>
      <w:divBdr>
        <w:top w:val="none" w:sz="0" w:space="0" w:color="auto"/>
        <w:left w:val="none" w:sz="0" w:space="0" w:color="auto"/>
        <w:bottom w:val="none" w:sz="0" w:space="0" w:color="auto"/>
        <w:right w:val="none" w:sz="0" w:space="0" w:color="auto"/>
      </w:divBdr>
    </w:div>
    <w:div w:id="1250888302">
      <w:bodyDiv w:val="1"/>
      <w:marLeft w:val="0"/>
      <w:marRight w:val="0"/>
      <w:marTop w:val="0"/>
      <w:marBottom w:val="0"/>
      <w:divBdr>
        <w:top w:val="none" w:sz="0" w:space="0" w:color="auto"/>
        <w:left w:val="none" w:sz="0" w:space="0" w:color="auto"/>
        <w:bottom w:val="none" w:sz="0" w:space="0" w:color="auto"/>
        <w:right w:val="none" w:sz="0" w:space="0" w:color="auto"/>
      </w:divBdr>
    </w:div>
    <w:div w:id="1263029809">
      <w:bodyDiv w:val="1"/>
      <w:marLeft w:val="0"/>
      <w:marRight w:val="0"/>
      <w:marTop w:val="0"/>
      <w:marBottom w:val="0"/>
      <w:divBdr>
        <w:top w:val="none" w:sz="0" w:space="0" w:color="auto"/>
        <w:left w:val="none" w:sz="0" w:space="0" w:color="auto"/>
        <w:bottom w:val="none" w:sz="0" w:space="0" w:color="auto"/>
        <w:right w:val="none" w:sz="0" w:space="0" w:color="auto"/>
      </w:divBdr>
    </w:div>
    <w:div w:id="1274820046">
      <w:bodyDiv w:val="1"/>
      <w:marLeft w:val="0"/>
      <w:marRight w:val="0"/>
      <w:marTop w:val="0"/>
      <w:marBottom w:val="0"/>
      <w:divBdr>
        <w:top w:val="none" w:sz="0" w:space="0" w:color="auto"/>
        <w:left w:val="none" w:sz="0" w:space="0" w:color="auto"/>
        <w:bottom w:val="none" w:sz="0" w:space="0" w:color="auto"/>
        <w:right w:val="none" w:sz="0" w:space="0" w:color="auto"/>
      </w:divBdr>
    </w:div>
    <w:div w:id="1276523780">
      <w:bodyDiv w:val="1"/>
      <w:marLeft w:val="0"/>
      <w:marRight w:val="0"/>
      <w:marTop w:val="0"/>
      <w:marBottom w:val="0"/>
      <w:divBdr>
        <w:top w:val="none" w:sz="0" w:space="0" w:color="auto"/>
        <w:left w:val="none" w:sz="0" w:space="0" w:color="auto"/>
        <w:bottom w:val="none" w:sz="0" w:space="0" w:color="auto"/>
        <w:right w:val="none" w:sz="0" w:space="0" w:color="auto"/>
      </w:divBdr>
    </w:div>
    <w:div w:id="1276912605">
      <w:bodyDiv w:val="1"/>
      <w:marLeft w:val="0"/>
      <w:marRight w:val="0"/>
      <w:marTop w:val="0"/>
      <w:marBottom w:val="0"/>
      <w:divBdr>
        <w:top w:val="none" w:sz="0" w:space="0" w:color="auto"/>
        <w:left w:val="none" w:sz="0" w:space="0" w:color="auto"/>
        <w:bottom w:val="none" w:sz="0" w:space="0" w:color="auto"/>
        <w:right w:val="none" w:sz="0" w:space="0" w:color="auto"/>
      </w:divBdr>
    </w:div>
    <w:div w:id="1278216771">
      <w:bodyDiv w:val="1"/>
      <w:marLeft w:val="0"/>
      <w:marRight w:val="0"/>
      <w:marTop w:val="0"/>
      <w:marBottom w:val="0"/>
      <w:divBdr>
        <w:top w:val="none" w:sz="0" w:space="0" w:color="auto"/>
        <w:left w:val="none" w:sz="0" w:space="0" w:color="auto"/>
        <w:bottom w:val="none" w:sz="0" w:space="0" w:color="auto"/>
        <w:right w:val="none" w:sz="0" w:space="0" w:color="auto"/>
      </w:divBdr>
    </w:div>
    <w:div w:id="1279027935">
      <w:bodyDiv w:val="1"/>
      <w:marLeft w:val="0"/>
      <w:marRight w:val="0"/>
      <w:marTop w:val="0"/>
      <w:marBottom w:val="0"/>
      <w:divBdr>
        <w:top w:val="none" w:sz="0" w:space="0" w:color="auto"/>
        <w:left w:val="none" w:sz="0" w:space="0" w:color="auto"/>
        <w:bottom w:val="none" w:sz="0" w:space="0" w:color="auto"/>
        <w:right w:val="none" w:sz="0" w:space="0" w:color="auto"/>
      </w:divBdr>
    </w:div>
    <w:div w:id="1280186019">
      <w:bodyDiv w:val="1"/>
      <w:marLeft w:val="0"/>
      <w:marRight w:val="0"/>
      <w:marTop w:val="0"/>
      <w:marBottom w:val="0"/>
      <w:divBdr>
        <w:top w:val="none" w:sz="0" w:space="0" w:color="auto"/>
        <w:left w:val="none" w:sz="0" w:space="0" w:color="auto"/>
        <w:bottom w:val="none" w:sz="0" w:space="0" w:color="auto"/>
        <w:right w:val="none" w:sz="0" w:space="0" w:color="auto"/>
      </w:divBdr>
    </w:div>
    <w:div w:id="1285500739">
      <w:bodyDiv w:val="1"/>
      <w:marLeft w:val="0"/>
      <w:marRight w:val="0"/>
      <w:marTop w:val="0"/>
      <w:marBottom w:val="0"/>
      <w:divBdr>
        <w:top w:val="none" w:sz="0" w:space="0" w:color="auto"/>
        <w:left w:val="none" w:sz="0" w:space="0" w:color="auto"/>
        <w:bottom w:val="none" w:sz="0" w:space="0" w:color="auto"/>
        <w:right w:val="none" w:sz="0" w:space="0" w:color="auto"/>
      </w:divBdr>
    </w:div>
    <w:div w:id="1286305701">
      <w:bodyDiv w:val="1"/>
      <w:marLeft w:val="0"/>
      <w:marRight w:val="0"/>
      <w:marTop w:val="0"/>
      <w:marBottom w:val="0"/>
      <w:divBdr>
        <w:top w:val="none" w:sz="0" w:space="0" w:color="auto"/>
        <w:left w:val="none" w:sz="0" w:space="0" w:color="auto"/>
        <w:bottom w:val="none" w:sz="0" w:space="0" w:color="auto"/>
        <w:right w:val="none" w:sz="0" w:space="0" w:color="auto"/>
      </w:divBdr>
    </w:div>
    <w:div w:id="1286620552">
      <w:bodyDiv w:val="1"/>
      <w:marLeft w:val="0"/>
      <w:marRight w:val="0"/>
      <w:marTop w:val="0"/>
      <w:marBottom w:val="0"/>
      <w:divBdr>
        <w:top w:val="none" w:sz="0" w:space="0" w:color="auto"/>
        <w:left w:val="none" w:sz="0" w:space="0" w:color="auto"/>
        <w:bottom w:val="none" w:sz="0" w:space="0" w:color="auto"/>
        <w:right w:val="none" w:sz="0" w:space="0" w:color="auto"/>
      </w:divBdr>
    </w:div>
    <w:div w:id="1293748286">
      <w:bodyDiv w:val="1"/>
      <w:marLeft w:val="0"/>
      <w:marRight w:val="0"/>
      <w:marTop w:val="0"/>
      <w:marBottom w:val="0"/>
      <w:divBdr>
        <w:top w:val="none" w:sz="0" w:space="0" w:color="auto"/>
        <w:left w:val="none" w:sz="0" w:space="0" w:color="auto"/>
        <w:bottom w:val="none" w:sz="0" w:space="0" w:color="auto"/>
        <w:right w:val="none" w:sz="0" w:space="0" w:color="auto"/>
      </w:divBdr>
    </w:div>
    <w:div w:id="1305962611">
      <w:bodyDiv w:val="1"/>
      <w:marLeft w:val="0"/>
      <w:marRight w:val="0"/>
      <w:marTop w:val="0"/>
      <w:marBottom w:val="0"/>
      <w:divBdr>
        <w:top w:val="none" w:sz="0" w:space="0" w:color="auto"/>
        <w:left w:val="none" w:sz="0" w:space="0" w:color="auto"/>
        <w:bottom w:val="none" w:sz="0" w:space="0" w:color="auto"/>
        <w:right w:val="none" w:sz="0" w:space="0" w:color="auto"/>
      </w:divBdr>
    </w:div>
    <w:div w:id="1316958207">
      <w:bodyDiv w:val="1"/>
      <w:marLeft w:val="0"/>
      <w:marRight w:val="0"/>
      <w:marTop w:val="0"/>
      <w:marBottom w:val="0"/>
      <w:divBdr>
        <w:top w:val="none" w:sz="0" w:space="0" w:color="auto"/>
        <w:left w:val="none" w:sz="0" w:space="0" w:color="auto"/>
        <w:bottom w:val="none" w:sz="0" w:space="0" w:color="auto"/>
        <w:right w:val="none" w:sz="0" w:space="0" w:color="auto"/>
      </w:divBdr>
    </w:div>
    <w:div w:id="1327200871">
      <w:bodyDiv w:val="1"/>
      <w:marLeft w:val="0"/>
      <w:marRight w:val="0"/>
      <w:marTop w:val="0"/>
      <w:marBottom w:val="0"/>
      <w:divBdr>
        <w:top w:val="none" w:sz="0" w:space="0" w:color="auto"/>
        <w:left w:val="none" w:sz="0" w:space="0" w:color="auto"/>
        <w:bottom w:val="none" w:sz="0" w:space="0" w:color="auto"/>
        <w:right w:val="none" w:sz="0" w:space="0" w:color="auto"/>
      </w:divBdr>
    </w:div>
    <w:div w:id="1333605363">
      <w:bodyDiv w:val="1"/>
      <w:marLeft w:val="0"/>
      <w:marRight w:val="0"/>
      <w:marTop w:val="0"/>
      <w:marBottom w:val="0"/>
      <w:divBdr>
        <w:top w:val="none" w:sz="0" w:space="0" w:color="auto"/>
        <w:left w:val="none" w:sz="0" w:space="0" w:color="auto"/>
        <w:bottom w:val="none" w:sz="0" w:space="0" w:color="auto"/>
        <w:right w:val="none" w:sz="0" w:space="0" w:color="auto"/>
      </w:divBdr>
    </w:div>
    <w:div w:id="1337421524">
      <w:bodyDiv w:val="1"/>
      <w:marLeft w:val="0"/>
      <w:marRight w:val="0"/>
      <w:marTop w:val="0"/>
      <w:marBottom w:val="0"/>
      <w:divBdr>
        <w:top w:val="none" w:sz="0" w:space="0" w:color="auto"/>
        <w:left w:val="none" w:sz="0" w:space="0" w:color="auto"/>
        <w:bottom w:val="none" w:sz="0" w:space="0" w:color="auto"/>
        <w:right w:val="none" w:sz="0" w:space="0" w:color="auto"/>
      </w:divBdr>
    </w:div>
    <w:div w:id="1343893163">
      <w:bodyDiv w:val="1"/>
      <w:marLeft w:val="0"/>
      <w:marRight w:val="0"/>
      <w:marTop w:val="0"/>
      <w:marBottom w:val="0"/>
      <w:divBdr>
        <w:top w:val="none" w:sz="0" w:space="0" w:color="auto"/>
        <w:left w:val="none" w:sz="0" w:space="0" w:color="auto"/>
        <w:bottom w:val="none" w:sz="0" w:space="0" w:color="auto"/>
        <w:right w:val="none" w:sz="0" w:space="0" w:color="auto"/>
      </w:divBdr>
    </w:div>
    <w:div w:id="1344092914">
      <w:bodyDiv w:val="1"/>
      <w:marLeft w:val="0"/>
      <w:marRight w:val="0"/>
      <w:marTop w:val="0"/>
      <w:marBottom w:val="0"/>
      <w:divBdr>
        <w:top w:val="none" w:sz="0" w:space="0" w:color="auto"/>
        <w:left w:val="none" w:sz="0" w:space="0" w:color="auto"/>
        <w:bottom w:val="none" w:sz="0" w:space="0" w:color="auto"/>
        <w:right w:val="none" w:sz="0" w:space="0" w:color="auto"/>
      </w:divBdr>
    </w:div>
    <w:div w:id="1345012644">
      <w:bodyDiv w:val="1"/>
      <w:marLeft w:val="0"/>
      <w:marRight w:val="0"/>
      <w:marTop w:val="0"/>
      <w:marBottom w:val="0"/>
      <w:divBdr>
        <w:top w:val="none" w:sz="0" w:space="0" w:color="auto"/>
        <w:left w:val="none" w:sz="0" w:space="0" w:color="auto"/>
        <w:bottom w:val="none" w:sz="0" w:space="0" w:color="auto"/>
        <w:right w:val="none" w:sz="0" w:space="0" w:color="auto"/>
      </w:divBdr>
    </w:div>
    <w:div w:id="1348603721">
      <w:bodyDiv w:val="1"/>
      <w:marLeft w:val="0"/>
      <w:marRight w:val="0"/>
      <w:marTop w:val="0"/>
      <w:marBottom w:val="0"/>
      <w:divBdr>
        <w:top w:val="none" w:sz="0" w:space="0" w:color="auto"/>
        <w:left w:val="none" w:sz="0" w:space="0" w:color="auto"/>
        <w:bottom w:val="none" w:sz="0" w:space="0" w:color="auto"/>
        <w:right w:val="none" w:sz="0" w:space="0" w:color="auto"/>
      </w:divBdr>
    </w:div>
    <w:div w:id="1383944865">
      <w:bodyDiv w:val="1"/>
      <w:marLeft w:val="0"/>
      <w:marRight w:val="0"/>
      <w:marTop w:val="0"/>
      <w:marBottom w:val="0"/>
      <w:divBdr>
        <w:top w:val="none" w:sz="0" w:space="0" w:color="auto"/>
        <w:left w:val="none" w:sz="0" w:space="0" w:color="auto"/>
        <w:bottom w:val="none" w:sz="0" w:space="0" w:color="auto"/>
        <w:right w:val="none" w:sz="0" w:space="0" w:color="auto"/>
      </w:divBdr>
      <w:divsChild>
        <w:div w:id="1547836475">
          <w:marLeft w:val="0"/>
          <w:marRight w:val="0"/>
          <w:marTop w:val="0"/>
          <w:marBottom w:val="0"/>
          <w:divBdr>
            <w:top w:val="none" w:sz="0" w:space="0" w:color="auto"/>
            <w:left w:val="none" w:sz="0" w:space="0" w:color="auto"/>
            <w:bottom w:val="none" w:sz="0" w:space="0" w:color="auto"/>
            <w:right w:val="none" w:sz="0" w:space="0" w:color="auto"/>
          </w:divBdr>
          <w:divsChild>
            <w:div w:id="456921415">
              <w:marLeft w:val="0"/>
              <w:marRight w:val="0"/>
              <w:marTop w:val="0"/>
              <w:marBottom w:val="0"/>
              <w:divBdr>
                <w:top w:val="none" w:sz="0" w:space="0" w:color="auto"/>
                <w:left w:val="none" w:sz="0" w:space="0" w:color="auto"/>
                <w:bottom w:val="none" w:sz="0" w:space="0" w:color="auto"/>
                <w:right w:val="none" w:sz="0" w:space="0" w:color="auto"/>
              </w:divBdr>
              <w:divsChild>
                <w:div w:id="1434864689">
                  <w:marLeft w:val="0"/>
                  <w:marRight w:val="0"/>
                  <w:marTop w:val="0"/>
                  <w:marBottom w:val="0"/>
                  <w:divBdr>
                    <w:top w:val="none" w:sz="0" w:space="0" w:color="auto"/>
                    <w:left w:val="none" w:sz="0" w:space="0" w:color="auto"/>
                    <w:bottom w:val="none" w:sz="0" w:space="0" w:color="auto"/>
                    <w:right w:val="none" w:sz="0" w:space="0" w:color="auto"/>
                  </w:divBdr>
                  <w:divsChild>
                    <w:div w:id="1863203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429923">
          <w:marLeft w:val="0"/>
          <w:marRight w:val="0"/>
          <w:marTop w:val="0"/>
          <w:marBottom w:val="0"/>
          <w:divBdr>
            <w:top w:val="none" w:sz="0" w:space="0" w:color="auto"/>
            <w:left w:val="none" w:sz="0" w:space="0" w:color="auto"/>
            <w:bottom w:val="none" w:sz="0" w:space="0" w:color="auto"/>
            <w:right w:val="none" w:sz="0" w:space="0" w:color="auto"/>
          </w:divBdr>
          <w:divsChild>
            <w:div w:id="561019421">
              <w:marLeft w:val="0"/>
              <w:marRight w:val="0"/>
              <w:marTop w:val="0"/>
              <w:marBottom w:val="0"/>
              <w:divBdr>
                <w:top w:val="none" w:sz="0" w:space="0" w:color="auto"/>
                <w:left w:val="none" w:sz="0" w:space="0" w:color="auto"/>
                <w:bottom w:val="none" w:sz="0" w:space="0" w:color="auto"/>
                <w:right w:val="none" w:sz="0" w:space="0" w:color="auto"/>
              </w:divBdr>
              <w:divsChild>
                <w:div w:id="588999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414756">
      <w:bodyDiv w:val="1"/>
      <w:marLeft w:val="0"/>
      <w:marRight w:val="0"/>
      <w:marTop w:val="0"/>
      <w:marBottom w:val="0"/>
      <w:divBdr>
        <w:top w:val="none" w:sz="0" w:space="0" w:color="auto"/>
        <w:left w:val="none" w:sz="0" w:space="0" w:color="auto"/>
        <w:bottom w:val="none" w:sz="0" w:space="0" w:color="auto"/>
        <w:right w:val="none" w:sz="0" w:space="0" w:color="auto"/>
      </w:divBdr>
    </w:div>
    <w:div w:id="1386946322">
      <w:bodyDiv w:val="1"/>
      <w:marLeft w:val="0"/>
      <w:marRight w:val="0"/>
      <w:marTop w:val="0"/>
      <w:marBottom w:val="0"/>
      <w:divBdr>
        <w:top w:val="none" w:sz="0" w:space="0" w:color="auto"/>
        <w:left w:val="none" w:sz="0" w:space="0" w:color="auto"/>
        <w:bottom w:val="none" w:sz="0" w:space="0" w:color="auto"/>
        <w:right w:val="none" w:sz="0" w:space="0" w:color="auto"/>
      </w:divBdr>
    </w:div>
    <w:div w:id="1392343763">
      <w:bodyDiv w:val="1"/>
      <w:marLeft w:val="0"/>
      <w:marRight w:val="0"/>
      <w:marTop w:val="0"/>
      <w:marBottom w:val="0"/>
      <w:divBdr>
        <w:top w:val="none" w:sz="0" w:space="0" w:color="auto"/>
        <w:left w:val="none" w:sz="0" w:space="0" w:color="auto"/>
        <w:bottom w:val="none" w:sz="0" w:space="0" w:color="auto"/>
        <w:right w:val="none" w:sz="0" w:space="0" w:color="auto"/>
      </w:divBdr>
    </w:div>
    <w:div w:id="1394040572">
      <w:bodyDiv w:val="1"/>
      <w:marLeft w:val="0"/>
      <w:marRight w:val="0"/>
      <w:marTop w:val="0"/>
      <w:marBottom w:val="0"/>
      <w:divBdr>
        <w:top w:val="none" w:sz="0" w:space="0" w:color="auto"/>
        <w:left w:val="none" w:sz="0" w:space="0" w:color="auto"/>
        <w:bottom w:val="none" w:sz="0" w:space="0" w:color="auto"/>
        <w:right w:val="none" w:sz="0" w:space="0" w:color="auto"/>
      </w:divBdr>
    </w:div>
    <w:div w:id="1395619030">
      <w:bodyDiv w:val="1"/>
      <w:marLeft w:val="0"/>
      <w:marRight w:val="0"/>
      <w:marTop w:val="0"/>
      <w:marBottom w:val="0"/>
      <w:divBdr>
        <w:top w:val="none" w:sz="0" w:space="0" w:color="auto"/>
        <w:left w:val="none" w:sz="0" w:space="0" w:color="auto"/>
        <w:bottom w:val="none" w:sz="0" w:space="0" w:color="auto"/>
        <w:right w:val="none" w:sz="0" w:space="0" w:color="auto"/>
      </w:divBdr>
    </w:div>
    <w:div w:id="1400516323">
      <w:bodyDiv w:val="1"/>
      <w:marLeft w:val="0"/>
      <w:marRight w:val="0"/>
      <w:marTop w:val="0"/>
      <w:marBottom w:val="0"/>
      <w:divBdr>
        <w:top w:val="none" w:sz="0" w:space="0" w:color="auto"/>
        <w:left w:val="none" w:sz="0" w:space="0" w:color="auto"/>
        <w:bottom w:val="none" w:sz="0" w:space="0" w:color="auto"/>
        <w:right w:val="none" w:sz="0" w:space="0" w:color="auto"/>
      </w:divBdr>
    </w:div>
    <w:div w:id="1401901292">
      <w:bodyDiv w:val="1"/>
      <w:marLeft w:val="0"/>
      <w:marRight w:val="0"/>
      <w:marTop w:val="0"/>
      <w:marBottom w:val="0"/>
      <w:divBdr>
        <w:top w:val="none" w:sz="0" w:space="0" w:color="auto"/>
        <w:left w:val="none" w:sz="0" w:space="0" w:color="auto"/>
        <w:bottom w:val="none" w:sz="0" w:space="0" w:color="auto"/>
        <w:right w:val="none" w:sz="0" w:space="0" w:color="auto"/>
      </w:divBdr>
    </w:div>
    <w:div w:id="1403138359">
      <w:bodyDiv w:val="1"/>
      <w:marLeft w:val="0"/>
      <w:marRight w:val="0"/>
      <w:marTop w:val="0"/>
      <w:marBottom w:val="0"/>
      <w:divBdr>
        <w:top w:val="none" w:sz="0" w:space="0" w:color="auto"/>
        <w:left w:val="none" w:sz="0" w:space="0" w:color="auto"/>
        <w:bottom w:val="none" w:sz="0" w:space="0" w:color="auto"/>
        <w:right w:val="none" w:sz="0" w:space="0" w:color="auto"/>
      </w:divBdr>
    </w:div>
    <w:div w:id="1416054491">
      <w:bodyDiv w:val="1"/>
      <w:marLeft w:val="0"/>
      <w:marRight w:val="0"/>
      <w:marTop w:val="0"/>
      <w:marBottom w:val="0"/>
      <w:divBdr>
        <w:top w:val="none" w:sz="0" w:space="0" w:color="auto"/>
        <w:left w:val="none" w:sz="0" w:space="0" w:color="auto"/>
        <w:bottom w:val="none" w:sz="0" w:space="0" w:color="auto"/>
        <w:right w:val="none" w:sz="0" w:space="0" w:color="auto"/>
      </w:divBdr>
    </w:div>
    <w:div w:id="1422293358">
      <w:bodyDiv w:val="1"/>
      <w:marLeft w:val="0"/>
      <w:marRight w:val="0"/>
      <w:marTop w:val="0"/>
      <w:marBottom w:val="0"/>
      <w:divBdr>
        <w:top w:val="none" w:sz="0" w:space="0" w:color="auto"/>
        <w:left w:val="none" w:sz="0" w:space="0" w:color="auto"/>
        <w:bottom w:val="none" w:sz="0" w:space="0" w:color="auto"/>
        <w:right w:val="none" w:sz="0" w:space="0" w:color="auto"/>
      </w:divBdr>
    </w:div>
    <w:div w:id="1422988050">
      <w:bodyDiv w:val="1"/>
      <w:marLeft w:val="0"/>
      <w:marRight w:val="0"/>
      <w:marTop w:val="0"/>
      <w:marBottom w:val="0"/>
      <w:divBdr>
        <w:top w:val="none" w:sz="0" w:space="0" w:color="auto"/>
        <w:left w:val="none" w:sz="0" w:space="0" w:color="auto"/>
        <w:bottom w:val="none" w:sz="0" w:space="0" w:color="auto"/>
        <w:right w:val="none" w:sz="0" w:space="0" w:color="auto"/>
      </w:divBdr>
    </w:div>
    <w:div w:id="1423643151">
      <w:bodyDiv w:val="1"/>
      <w:marLeft w:val="0"/>
      <w:marRight w:val="0"/>
      <w:marTop w:val="0"/>
      <w:marBottom w:val="0"/>
      <w:divBdr>
        <w:top w:val="none" w:sz="0" w:space="0" w:color="auto"/>
        <w:left w:val="none" w:sz="0" w:space="0" w:color="auto"/>
        <w:bottom w:val="none" w:sz="0" w:space="0" w:color="auto"/>
        <w:right w:val="none" w:sz="0" w:space="0" w:color="auto"/>
      </w:divBdr>
    </w:div>
    <w:div w:id="1424569992">
      <w:bodyDiv w:val="1"/>
      <w:marLeft w:val="0"/>
      <w:marRight w:val="0"/>
      <w:marTop w:val="0"/>
      <w:marBottom w:val="0"/>
      <w:divBdr>
        <w:top w:val="none" w:sz="0" w:space="0" w:color="auto"/>
        <w:left w:val="none" w:sz="0" w:space="0" w:color="auto"/>
        <w:bottom w:val="none" w:sz="0" w:space="0" w:color="auto"/>
        <w:right w:val="none" w:sz="0" w:space="0" w:color="auto"/>
      </w:divBdr>
    </w:div>
    <w:div w:id="1427845588">
      <w:bodyDiv w:val="1"/>
      <w:marLeft w:val="0"/>
      <w:marRight w:val="0"/>
      <w:marTop w:val="0"/>
      <w:marBottom w:val="0"/>
      <w:divBdr>
        <w:top w:val="none" w:sz="0" w:space="0" w:color="auto"/>
        <w:left w:val="none" w:sz="0" w:space="0" w:color="auto"/>
        <w:bottom w:val="none" w:sz="0" w:space="0" w:color="auto"/>
        <w:right w:val="none" w:sz="0" w:space="0" w:color="auto"/>
      </w:divBdr>
    </w:div>
    <w:div w:id="1433932276">
      <w:bodyDiv w:val="1"/>
      <w:marLeft w:val="0"/>
      <w:marRight w:val="0"/>
      <w:marTop w:val="0"/>
      <w:marBottom w:val="0"/>
      <w:divBdr>
        <w:top w:val="none" w:sz="0" w:space="0" w:color="auto"/>
        <w:left w:val="none" w:sz="0" w:space="0" w:color="auto"/>
        <w:bottom w:val="none" w:sz="0" w:space="0" w:color="auto"/>
        <w:right w:val="none" w:sz="0" w:space="0" w:color="auto"/>
      </w:divBdr>
    </w:div>
    <w:div w:id="1445231375">
      <w:bodyDiv w:val="1"/>
      <w:marLeft w:val="0"/>
      <w:marRight w:val="0"/>
      <w:marTop w:val="0"/>
      <w:marBottom w:val="0"/>
      <w:divBdr>
        <w:top w:val="none" w:sz="0" w:space="0" w:color="auto"/>
        <w:left w:val="none" w:sz="0" w:space="0" w:color="auto"/>
        <w:bottom w:val="none" w:sz="0" w:space="0" w:color="auto"/>
        <w:right w:val="none" w:sz="0" w:space="0" w:color="auto"/>
      </w:divBdr>
    </w:div>
    <w:div w:id="1447696406">
      <w:bodyDiv w:val="1"/>
      <w:marLeft w:val="0"/>
      <w:marRight w:val="0"/>
      <w:marTop w:val="0"/>
      <w:marBottom w:val="0"/>
      <w:divBdr>
        <w:top w:val="none" w:sz="0" w:space="0" w:color="auto"/>
        <w:left w:val="none" w:sz="0" w:space="0" w:color="auto"/>
        <w:bottom w:val="none" w:sz="0" w:space="0" w:color="auto"/>
        <w:right w:val="none" w:sz="0" w:space="0" w:color="auto"/>
      </w:divBdr>
    </w:div>
    <w:div w:id="1449735977">
      <w:bodyDiv w:val="1"/>
      <w:marLeft w:val="0"/>
      <w:marRight w:val="0"/>
      <w:marTop w:val="0"/>
      <w:marBottom w:val="0"/>
      <w:divBdr>
        <w:top w:val="none" w:sz="0" w:space="0" w:color="auto"/>
        <w:left w:val="none" w:sz="0" w:space="0" w:color="auto"/>
        <w:bottom w:val="none" w:sz="0" w:space="0" w:color="auto"/>
        <w:right w:val="none" w:sz="0" w:space="0" w:color="auto"/>
      </w:divBdr>
    </w:div>
    <w:div w:id="1452750613">
      <w:bodyDiv w:val="1"/>
      <w:marLeft w:val="0"/>
      <w:marRight w:val="0"/>
      <w:marTop w:val="0"/>
      <w:marBottom w:val="0"/>
      <w:divBdr>
        <w:top w:val="none" w:sz="0" w:space="0" w:color="auto"/>
        <w:left w:val="none" w:sz="0" w:space="0" w:color="auto"/>
        <w:bottom w:val="none" w:sz="0" w:space="0" w:color="auto"/>
        <w:right w:val="none" w:sz="0" w:space="0" w:color="auto"/>
      </w:divBdr>
    </w:div>
    <w:div w:id="1453014500">
      <w:bodyDiv w:val="1"/>
      <w:marLeft w:val="0"/>
      <w:marRight w:val="0"/>
      <w:marTop w:val="0"/>
      <w:marBottom w:val="0"/>
      <w:divBdr>
        <w:top w:val="none" w:sz="0" w:space="0" w:color="auto"/>
        <w:left w:val="none" w:sz="0" w:space="0" w:color="auto"/>
        <w:bottom w:val="none" w:sz="0" w:space="0" w:color="auto"/>
        <w:right w:val="none" w:sz="0" w:space="0" w:color="auto"/>
      </w:divBdr>
    </w:div>
    <w:div w:id="1459494322">
      <w:bodyDiv w:val="1"/>
      <w:marLeft w:val="0"/>
      <w:marRight w:val="0"/>
      <w:marTop w:val="0"/>
      <w:marBottom w:val="0"/>
      <w:divBdr>
        <w:top w:val="none" w:sz="0" w:space="0" w:color="auto"/>
        <w:left w:val="none" w:sz="0" w:space="0" w:color="auto"/>
        <w:bottom w:val="none" w:sz="0" w:space="0" w:color="auto"/>
        <w:right w:val="none" w:sz="0" w:space="0" w:color="auto"/>
      </w:divBdr>
    </w:div>
    <w:div w:id="1464689610">
      <w:bodyDiv w:val="1"/>
      <w:marLeft w:val="0"/>
      <w:marRight w:val="0"/>
      <w:marTop w:val="0"/>
      <w:marBottom w:val="0"/>
      <w:divBdr>
        <w:top w:val="none" w:sz="0" w:space="0" w:color="auto"/>
        <w:left w:val="none" w:sz="0" w:space="0" w:color="auto"/>
        <w:bottom w:val="none" w:sz="0" w:space="0" w:color="auto"/>
        <w:right w:val="none" w:sz="0" w:space="0" w:color="auto"/>
      </w:divBdr>
    </w:div>
    <w:div w:id="1469322639">
      <w:bodyDiv w:val="1"/>
      <w:marLeft w:val="0"/>
      <w:marRight w:val="0"/>
      <w:marTop w:val="0"/>
      <w:marBottom w:val="0"/>
      <w:divBdr>
        <w:top w:val="none" w:sz="0" w:space="0" w:color="auto"/>
        <w:left w:val="none" w:sz="0" w:space="0" w:color="auto"/>
        <w:bottom w:val="none" w:sz="0" w:space="0" w:color="auto"/>
        <w:right w:val="none" w:sz="0" w:space="0" w:color="auto"/>
      </w:divBdr>
    </w:div>
    <w:div w:id="1481459042">
      <w:bodyDiv w:val="1"/>
      <w:marLeft w:val="0"/>
      <w:marRight w:val="0"/>
      <w:marTop w:val="0"/>
      <w:marBottom w:val="0"/>
      <w:divBdr>
        <w:top w:val="none" w:sz="0" w:space="0" w:color="auto"/>
        <w:left w:val="none" w:sz="0" w:space="0" w:color="auto"/>
        <w:bottom w:val="none" w:sz="0" w:space="0" w:color="auto"/>
        <w:right w:val="none" w:sz="0" w:space="0" w:color="auto"/>
      </w:divBdr>
    </w:div>
    <w:div w:id="1492142015">
      <w:bodyDiv w:val="1"/>
      <w:marLeft w:val="0"/>
      <w:marRight w:val="0"/>
      <w:marTop w:val="0"/>
      <w:marBottom w:val="0"/>
      <w:divBdr>
        <w:top w:val="none" w:sz="0" w:space="0" w:color="auto"/>
        <w:left w:val="none" w:sz="0" w:space="0" w:color="auto"/>
        <w:bottom w:val="none" w:sz="0" w:space="0" w:color="auto"/>
        <w:right w:val="none" w:sz="0" w:space="0" w:color="auto"/>
      </w:divBdr>
    </w:div>
    <w:div w:id="1503467206">
      <w:bodyDiv w:val="1"/>
      <w:marLeft w:val="0"/>
      <w:marRight w:val="0"/>
      <w:marTop w:val="0"/>
      <w:marBottom w:val="0"/>
      <w:divBdr>
        <w:top w:val="none" w:sz="0" w:space="0" w:color="auto"/>
        <w:left w:val="none" w:sz="0" w:space="0" w:color="auto"/>
        <w:bottom w:val="none" w:sz="0" w:space="0" w:color="auto"/>
        <w:right w:val="none" w:sz="0" w:space="0" w:color="auto"/>
      </w:divBdr>
    </w:div>
    <w:div w:id="1514489959">
      <w:bodyDiv w:val="1"/>
      <w:marLeft w:val="0"/>
      <w:marRight w:val="0"/>
      <w:marTop w:val="0"/>
      <w:marBottom w:val="0"/>
      <w:divBdr>
        <w:top w:val="none" w:sz="0" w:space="0" w:color="auto"/>
        <w:left w:val="none" w:sz="0" w:space="0" w:color="auto"/>
        <w:bottom w:val="none" w:sz="0" w:space="0" w:color="auto"/>
        <w:right w:val="none" w:sz="0" w:space="0" w:color="auto"/>
      </w:divBdr>
    </w:div>
    <w:div w:id="1519076697">
      <w:bodyDiv w:val="1"/>
      <w:marLeft w:val="0"/>
      <w:marRight w:val="0"/>
      <w:marTop w:val="0"/>
      <w:marBottom w:val="0"/>
      <w:divBdr>
        <w:top w:val="none" w:sz="0" w:space="0" w:color="auto"/>
        <w:left w:val="none" w:sz="0" w:space="0" w:color="auto"/>
        <w:bottom w:val="none" w:sz="0" w:space="0" w:color="auto"/>
        <w:right w:val="none" w:sz="0" w:space="0" w:color="auto"/>
      </w:divBdr>
    </w:div>
    <w:div w:id="1530097276">
      <w:bodyDiv w:val="1"/>
      <w:marLeft w:val="0"/>
      <w:marRight w:val="0"/>
      <w:marTop w:val="0"/>
      <w:marBottom w:val="0"/>
      <w:divBdr>
        <w:top w:val="none" w:sz="0" w:space="0" w:color="auto"/>
        <w:left w:val="none" w:sz="0" w:space="0" w:color="auto"/>
        <w:bottom w:val="none" w:sz="0" w:space="0" w:color="auto"/>
        <w:right w:val="none" w:sz="0" w:space="0" w:color="auto"/>
      </w:divBdr>
    </w:div>
    <w:div w:id="1530676984">
      <w:bodyDiv w:val="1"/>
      <w:marLeft w:val="0"/>
      <w:marRight w:val="0"/>
      <w:marTop w:val="0"/>
      <w:marBottom w:val="0"/>
      <w:divBdr>
        <w:top w:val="none" w:sz="0" w:space="0" w:color="auto"/>
        <w:left w:val="none" w:sz="0" w:space="0" w:color="auto"/>
        <w:bottom w:val="none" w:sz="0" w:space="0" w:color="auto"/>
        <w:right w:val="none" w:sz="0" w:space="0" w:color="auto"/>
      </w:divBdr>
    </w:div>
    <w:div w:id="1534808557">
      <w:bodyDiv w:val="1"/>
      <w:marLeft w:val="0"/>
      <w:marRight w:val="0"/>
      <w:marTop w:val="0"/>
      <w:marBottom w:val="0"/>
      <w:divBdr>
        <w:top w:val="none" w:sz="0" w:space="0" w:color="auto"/>
        <w:left w:val="none" w:sz="0" w:space="0" w:color="auto"/>
        <w:bottom w:val="none" w:sz="0" w:space="0" w:color="auto"/>
        <w:right w:val="none" w:sz="0" w:space="0" w:color="auto"/>
      </w:divBdr>
    </w:div>
    <w:div w:id="1535344064">
      <w:bodyDiv w:val="1"/>
      <w:marLeft w:val="0"/>
      <w:marRight w:val="0"/>
      <w:marTop w:val="0"/>
      <w:marBottom w:val="0"/>
      <w:divBdr>
        <w:top w:val="none" w:sz="0" w:space="0" w:color="auto"/>
        <w:left w:val="none" w:sz="0" w:space="0" w:color="auto"/>
        <w:bottom w:val="none" w:sz="0" w:space="0" w:color="auto"/>
        <w:right w:val="none" w:sz="0" w:space="0" w:color="auto"/>
      </w:divBdr>
    </w:div>
    <w:div w:id="1537619623">
      <w:bodyDiv w:val="1"/>
      <w:marLeft w:val="0"/>
      <w:marRight w:val="0"/>
      <w:marTop w:val="0"/>
      <w:marBottom w:val="0"/>
      <w:divBdr>
        <w:top w:val="none" w:sz="0" w:space="0" w:color="auto"/>
        <w:left w:val="none" w:sz="0" w:space="0" w:color="auto"/>
        <w:bottom w:val="none" w:sz="0" w:space="0" w:color="auto"/>
        <w:right w:val="none" w:sz="0" w:space="0" w:color="auto"/>
      </w:divBdr>
    </w:div>
    <w:div w:id="1540775615">
      <w:bodyDiv w:val="1"/>
      <w:marLeft w:val="0"/>
      <w:marRight w:val="0"/>
      <w:marTop w:val="0"/>
      <w:marBottom w:val="0"/>
      <w:divBdr>
        <w:top w:val="none" w:sz="0" w:space="0" w:color="auto"/>
        <w:left w:val="none" w:sz="0" w:space="0" w:color="auto"/>
        <w:bottom w:val="none" w:sz="0" w:space="0" w:color="auto"/>
        <w:right w:val="none" w:sz="0" w:space="0" w:color="auto"/>
      </w:divBdr>
    </w:div>
    <w:div w:id="1542860739">
      <w:bodyDiv w:val="1"/>
      <w:marLeft w:val="0"/>
      <w:marRight w:val="0"/>
      <w:marTop w:val="0"/>
      <w:marBottom w:val="0"/>
      <w:divBdr>
        <w:top w:val="none" w:sz="0" w:space="0" w:color="auto"/>
        <w:left w:val="none" w:sz="0" w:space="0" w:color="auto"/>
        <w:bottom w:val="none" w:sz="0" w:space="0" w:color="auto"/>
        <w:right w:val="none" w:sz="0" w:space="0" w:color="auto"/>
      </w:divBdr>
    </w:div>
    <w:div w:id="1545487838">
      <w:bodyDiv w:val="1"/>
      <w:marLeft w:val="0"/>
      <w:marRight w:val="0"/>
      <w:marTop w:val="0"/>
      <w:marBottom w:val="0"/>
      <w:divBdr>
        <w:top w:val="none" w:sz="0" w:space="0" w:color="auto"/>
        <w:left w:val="none" w:sz="0" w:space="0" w:color="auto"/>
        <w:bottom w:val="none" w:sz="0" w:space="0" w:color="auto"/>
        <w:right w:val="none" w:sz="0" w:space="0" w:color="auto"/>
      </w:divBdr>
    </w:div>
    <w:div w:id="1546332362">
      <w:bodyDiv w:val="1"/>
      <w:marLeft w:val="0"/>
      <w:marRight w:val="0"/>
      <w:marTop w:val="0"/>
      <w:marBottom w:val="0"/>
      <w:divBdr>
        <w:top w:val="none" w:sz="0" w:space="0" w:color="auto"/>
        <w:left w:val="none" w:sz="0" w:space="0" w:color="auto"/>
        <w:bottom w:val="none" w:sz="0" w:space="0" w:color="auto"/>
        <w:right w:val="none" w:sz="0" w:space="0" w:color="auto"/>
      </w:divBdr>
    </w:div>
    <w:div w:id="1549216895">
      <w:bodyDiv w:val="1"/>
      <w:marLeft w:val="0"/>
      <w:marRight w:val="0"/>
      <w:marTop w:val="0"/>
      <w:marBottom w:val="0"/>
      <w:divBdr>
        <w:top w:val="none" w:sz="0" w:space="0" w:color="auto"/>
        <w:left w:val="none" w:sz="0" w:space="0" w:color="auto"/>
        <w:bottom w:val="none" w:sz="0" w:space="0" w:color="auto"/>
        <w:right w:val="none" w:sz="0" w:space="0" w:color="auto"/>
      </w:divBdr>
    </w:div>
    <w:div w:id="1559124442">
      <w:bodyDiv w:val="1"/>
      <w:marLeft w:val="0"/>
      <w:marRight w:val="0"/>
      <w:marTop w:val="0"/>
      <w:marBottom w:val="0"/>
      <w:divBdr>
        <w:top w:val="none" w:sz="0" w:space="0" w:color="auto"/>
        <w:left w:val="none" w:sz="0" w:space="0" w:color="auto"/>
        <w:bottom w:val="none" w:sz="0" w:space="0" w:color="auto"/>
        <w:right w:val="none" w:sz="0" w:space="0" w:color="auto"/>
      </w:divBdr>
    </w:div>
    <w:div w:id="1571966518">
      <w:bodyDiv w:val="1"/>
      <w:marLeft w:val="0"/>
      <w:marRight w:val="0"/>
      <w:marTop w:val="0"/>
      <w:marBottom w:val="0"/>
      <w:divBdr>
        <w:top w:val="none" w:sz="0" w:space="0" w:color="auto"/>
        <w:left w:val="none" w:sz="0" w:space="0" w:color="auto"/>
        <w:bottom w:val="none" w:sz="0" w:space="0" w:color="auto"/>
        <w:right w:val="none" w:sz="0" w:space="0" w:color="auto"/>
      </w:divBdr>
    </w:div>
    <w:div w:id="1577745325">
      <w:bodyDiv w:val="1"/>
      <w:marLeft w:val="0"/>
      <w:marRight w:val="0"/>
      <w:marTop w:val="0"/>
      <w:marBottom w:val="0"/>
      <w:divBdr>
        <w:top w:val="none" w:sz="0" w:space="0" w:color="auto"/>
        <w:left w:val="none" w:sz="0" w:space="0" w:color="auto"/>
        <w:bottom w:val="none" w:sz="0" w:space="0" w:color="auto"/>
        <w:right w:val="none" w:sz="0" w:space="0" w:color="auto"/>
      </w:divBdr>
    </w:div>
    <w:div w:id="1599413706">
      <w:bodyDiv w:val="1"/>
      <w:marLeft w:val="0"/>
      <w:marRight w:val="0"/>
      <w:marTop w:val="0"/>
      <w:marBottom w:val="0"/>
      <w:divBdr>
        <w:top w:val="none" w:sz="0" w:space="0" w:color="auto"/>
        <w:left w:val="none" w:sz="0" w:space="0" w:color="auto"/>
        <w:bottom w:val="none" w:sz="0" w:space="0" w:color="auto"/>
        <w:right w:val="none" w:sz="0" w:space="0" w:color="auto"/>
      </w:divBdr>
    </w:div>
    <w:div w:id="1602449867">
      <w:bodyDiv w:val="1"/>
      <w:marLeft w:val="0"/>
      <w:marRight w:val="0"/>
      <w:marTop w:val="0"/>
      <w:marBottom w:val="0"/>
      <w:divBdr>
        <w:top w:val="none" w:sz="0" w:space="0" w:color="auto"/>
        <w:left w:val="none" w:sz="0" w:space="0" w:color="auto"/>
        <w:bottom w:val="none" w:sz="0" w:space="0" w:color="auto"/>
        <w:right w:val="none" w:sz="0" w:space="0" w:color="auto"/>
      </w:divBdr>
    </w:div>
    <w:div w:id="1602688161">
      <w:bodyDiv w:val="1"/>
      <w:marLeft w:val="0"/>
      <w:marRight w:val="0"/>
      <w:marTop w:val="0"/>
      <w:marBottom w:val="0"/>
      <w:divBdr>
        <w:top w:val="none" w:sz="0" w:space="0" w:color="auto"/>
        <w:left w:val="none" w:sz="0" w:space="0" w:color="auto"/>
        <w:bottom w:val="none" w:sz="0" w:space="0" w:color="auto"/>
        <w:right w:val="none" w:sz="0" w:space="0" w:color="auto"/>
      </w:divBdr>
    </w:div>
    <w:div w:id="1603755206">
      <w:bodyDiv w:val="1"/>
      <w:marLeft w:val="0"/>
      <w:marRight w:val="0"/>
      <w:marTop w:val="0"/>
      <w:marBottom w:val="0"/>
      <w:divBdr>
        <w:top w:val="none" w:sz="0" w:space="0" w:color="auto"/>
        <w:left w:val="none" w:sz="0" w:space="0" w:color="auto"/>
        <w:bottom w:val="none" w:sz="0" w:space="0" w:color="auto"/>
        <w:right w:val="none" w:sz="0" w:space="0" w:color="auto"/>
      </w:divBdr>
    </w:div>
    <w:div w:id="1611081521">
      <w:bodyDiv w:val="1"/>
      <w:marLeft w:val="0"/>
      <w:marRight w:val="0"/>
      <w:marTop w:val="0"/>
      <w:marBottom w:val="0"/>
      <w:divBdr>
        <w:top w:val="none" w:sz="0" w:space="0" w:color="auto"/>
        <w:left w:val="none" w:sz="0" w:space="0" w:color="auto"/>
        <w:bottom w:val="none" w:sz="0" w:space="0" w:color="auto"/>
        <w:right w:val="none" w:sz="0" w:space="0" w:color="auto"/>
      </w:divBdr>
    </w:div>
    <w:div w:id="1616138267">
      <w:bodyDiv w:val="1"/>
      <w:marLeft w:val="0"/>
      <w:marRight w:val="0"/>
      <w:marTop w:val="0"/>
      <w:marBottom w:val="0"/>
      <w:divBdr>
        <w:top w:val="none" w:sz="0" w:space="0" w:color="auto"/>
        <w:left w:val="none" w:sz="0" w:space="0" w:color="auto"/>
        <w:bottom w:val="none" w:sz="0" w:space="0" w:color="auto"/>
        <w:right w:val="none" w:sz="0" w:space="0" w:color="auto"/>
      </w:divBdr>
    </w:div>
    <w:div w:id="1624575932">
      <w:bodyDiv w:val="1"/>
      <w:marLeft w:val="0"/>
      <w:marRight w:val="0"/>
      <w:marTop w:val="0"/>
      <w:marBottom w:val="0"/>
      <w:divBdr>
        <w:top w:val="none" w:sz="0" w:space="0" w:color="auto"/>
        <w:left w:val="none" w:sz="0" w:space="0" w:color="auto"/>
        <w:bottom w:val="none" w:sz="0" w:space="0" w:color="auto"/>
        <w:right w:val="none" w:sz="0" w:space="0" w:color="auto"/>
      </w:divBdr>
    </w:div>
    <w:div w:id="1631545660">
      <w:bodyDiv w:val="1"/>
      <w:marLeft w:val="0"/>
      <w:marRight w:val="0"/>
      <w:marTop w:val="0"/>
      <w:marBottom w:val="0"/>
      <w:divBdr>
        <w:top w:val="none" w:sz="0" w:space="0" w:color="auto"/>
        <w:left w:val="none" w:sz="0" w:space="0" w:color="auto"/>
        <w:bottom w:val="none" w:sz="0" w:space="0" w:color="auto"/>
        <w:right w:val="none" w:sz="0" w:space="0" w:color="auto"/>
      </w:divBdr>
    </w:div>
    <w:div w:id="1640106632">
      <w:bodyDiv w:val="1"/>
      <w:marLeft w:val="0"/>
      <w:marRight w:val="0"/>
      <w:marTop w:val="0"/>
      <w:marBottom w:val="0"/>
      <w:divBdr>
        <w:top w:val="none" w:sz="0" w:space="0" w:color="auto"/>
        <w:left w:val="none" w:sz="0" w:space="0" w:color="auto"/>
        <w:bottom w:val="none" w:sz="0" w:space="0" w:color="auto"/>
        <w:right w:val="none" w:sz="0" w:space="0" w:color="auto"/>
      </w:divBdr>
    </w:div>
    <w:div w:id="1641959969">
      <w:bodyDiv w:val="1"/>
      <w:marLeft w:val="0"/>
      <w:marRight w:val="0"/>
      <w:marTop w:val="0"/>
      <w:marBottom w:val="0"/>
      <w:divBdr>
        <w:top w:val="none" w:sz="0" w:space="0" w:color="auto"/>
        <w:left w:val="none" w:sz="0" w:space="0" w:color="auto"/>
        <w:bottom w:val="none" w:sz="0" w:space="0" w:color="auto"/>
        <w:right w:val="none" w:sz="0" w:space="0" w:color="auto"/>
      </w:divBdr>
    </w:div>
    <w:div w:id="1642802811">
      <w:bodyDiv w:val="1"/>
      <w:marLeft w:val="0"/>
      <w:marRight w:val="0"/>
      <w:marTop w:val="0"/>
      <w:marBottom w:val="0"/>
      <w:divBdr>
        <w:top w:val="none" w:sz="0" w:space="0" w:color="auto"/>
        <w:left w:val="none" w:sz="0" w:space="0" w:color="auto"/>
        <w:bottom w:val="none" w:sz="0" w:space="0" w:color="auto"/>
        <w:right w:val="none" w:sz="0" w:space="0" w:color="auto"/>
      </w:divBdr>
    </w:div>
    <w:div w:id="1647512330">
      <w:bodyDiv w:val="1"/>
      <w:marLeft w:val="0"/>
      <w:marRight w:val="0"/>
      <w:marTop w:val="0"/>
      <w:marBottom w:val="0"/>
      <w:divBdr>
        <w:top w:val="none" w:sz="0" w:space="0" w:color="auto"/>
        <w:left w:val="none" w:sz="0" w:space="0" w:color="auto"/>
        <w:bottom w:val="none" w:sz="0" w:space="0" w:color="auto"/>
        <w:right w:val="none" w:sz="0" w:space="0" w:color="auto"/>
      </w:divBdr>
    </w:div>
    <w:div w:id="1651473262">
      <w:bodyDiv w:val="1"/>
      <w:marLeft w:val="0"/>
      <w:marRight w:val="0"/>
      <w:marTop w:val="0"/>
      <w:marBottom w:val="0"/>
      <w:divBdr>
        <w:top w:val="none" w:sz="0" w:space="0" w:color="auto"/>
        <w:left w:val="none" w:sz="0" w:space="0" w:color="auto"/>
        <w:bottom w:val="none" w:sz="0" w:space="0" w:color="auto"/>
        <w:right w:val="none" w:sz="0" w:space="0" w:color="auto"/>
      </w:divBdr>
      <w:divsChild>
        <w:div w:id="1340889444">
          <w:marLeft w:val="547"/>
          <w:marRight w:val="0"/>
          <w:marTop w:val="0"/>
          <w:marBottom w:val="0"/>
          <w:divBdr>
            <w:top w:val="none" w:sz="0" w:space="0" w:color="auto"/>
            <w:left w:val="none" w:sz="0" w:space="0" w:color="auto"/>
            <w:bottom w:val="none" w:sz="0" w:space="0" w:color="auto"/>
            <w:right w:val="none" w:sz="0" w:space="0" w:color="auto"/>
          </w:divBdr>
        </w:div>
      </w:divsChild>
    </w:div>
    <w:div w:id="1666394293">
      <w:bodyDiv w:val="1"/>
      <w:marLeft w:val="0"/>
      <w:marRight w:val="0"/>
      <w:marTop w:val="0"/>
      <w:marBottom w:val="0"/>
      <w:divBdr>
        <w:top w:val="none" w:sz="0" w:space="0" w:color="auto"/>
        <w:left w:val="none" w:sz="0" w:space="0" w:color="auto"/>
        <w:bottom w:val="none" w:sz="0" w:space="0" w:color="auto"/>
        <w:right w:val="none" w:sz="0" w:space="0" w:color="auto"/>
      </w:divBdr>
    </w:div>
    <w:div w:id="1680766452">
      <w:bodyDiv w:val="1"/>
      <w:marLeft w:val="0"/>
      <w:marRight w:val="0"/>
      <w:marTop w:val="0"/>
      <w:marBottom w:val="0"/>
      <w:divBdr>
        <w:top w:val="none" w:sz="0" w:space="0" w:color="auto"/>
        <w:left w:val="none" w:sz="0" w:space="0" w:color="auto"/>
        <w:bottom w:val="none" w:sz="0" w:space="0" w:color="auto"/>
        <w:right w:val="none" w:sz="0" w:space="0" w:color="auto"/>
      </w:divBdr>
    </w:div>
    <w:div w:id="1681161553">
      <w:bodyDiv w:val="1"/>
      <w:marLeft w:val="0"/>
      <w:marRight w:val="0"/>
      <w:marTop w:val="0"/>
      <w:marBottom w:val="0"/>
      <w:divBdr>
        <w:top w:val="none" w:sz="0" w:space="0" w:color="auto"/>
        <w:left w:val="none" w:sz="0" w:space="0" w:color="auto"/>
        <w:bottom w:val="none" w:sz="0" w:space="0" w:color="auto"/>
        <w:right w:val="none" w:sz="0" w:space="0" w:color="auto"/>
      </w:divBdr>
    </w:div>
    <w:div w:id="1683897289">
      <w:bodyDiv w:val="1"/>
      <w:marLeft w:val="0"/>
      <w:marRight w:val="0"/>
      <w:marTop w:val="0"/>
      <w:marBottom w:val="0"/>
      <w:divBdr>
        <w:top w:val="none" w:sz="0" w:space="0" w:color="auto"/>
        <w:left w:val="none" w:sz="0" w:space="0" w:color="auto"/>
        <w:bottom w:val="none" w:sz="0" w:space="0" w:color="auto"/>
        <w:right w:val="none" w:sz="0" w:space="0" w:color="auto"/>
      </w:divBdr>
    </w:div>
    <w:div w:id="1697072126">
      <w:bodyDiv w:val="1"/>
      <w:marLeft w:val="0"/>
      <w:marRight w:val="0"/>
      <w:marTop w:val="0"/>
      <w:marBottom w:val="0"/>
      <w:divBdr>
        <w:top w:val="none" w:sz="0" w:space="0" w:color="auto"/>
        <w:left w:val="none" w:sz="0" w:space="0" w:color="auto"/>
        <w:bottom w:val="none" w:sz="0" w:space="0" w:color="auto"/>
        <w:right w:val="none" w:sz="0" w:space="0" w:color="auto"/>
      </w:divBdr>
    </w:div>
    <w:div w:id="1697347426">
      <w:bodyDiv w:val="1"/>
      <w:marLeft w:val="0"/>
      <w:marRight w:val="0"/>
      <w:marTop w:val="0"/>
      <w:marBottom w:val="0"/>
      <w:divBdr>
        <w:top w:val="none" w:sz="0" w:space="0" w:color="auto"/>
        <w:left w:val="none" w:sz="0" w:space="0" w:color="auto"/>
        <w:bottom w:val="none" w:sz="0" w:space="0" w:color="auto"/>
        <w:right w:val="none" w:sz="0" w:space="0" w:color="auto"/>
      </w:divBdr>
    </w:div>
    <w:div w:id="1697534639">
      <w:bodyDiv w:val="1"/>
      <w:marLeft w:val="0"/>
      <w:marRight w:val="0"/>
      <w:marTop w:val="0"/>
      <w:marBottom w:val="0"/>
      <w:divBdr>
        <w:top w:val="none" w:sz="0" w:space="0" w:color="auto"/>
        <w:left w:val="none" w:sz="0" w:space="0" w:color="auto"/>
        <w:bottom w:val="none" w:sz="0" w:space="0" w:color="auto"/>
        <w:right w:val="none" w:sz="0" w:space="0" w:color="auto"/>
      </w:divBdr>
    </w:div>
    <w:div w:id="1697659372">
      <w:bodyDiv w:val="1"/>
      <w:marLeft w:val="0"/>
      <w:marRight w:val="0"/>
      <w:marTop w:val="0"/>
      <w:marBottom w:val="0"/>
      <w:divBdr>
        <w:top w:val="none" w:sz="0" w:space="0" w:color="auto"/>
        <w:left w:val="none" w:sz="0" w:space="0" w:color="auto"/>
        <w:bottom w:val="none" w:sz="0" w:space="0" w:color="auto"/>
        <w:right w:val="none" w:sz="0" w:space="0" w:color="auto"/>
      </w:divBdr>
    </w:div>
    <w:div w:id="1709800177">
      <w:bodyDiv w:val="1"/>
      <w:marLeft w:val="0"/>
      <w:marRight w:val="0"/>
      <w:marTop w:val="0"/>
      <w:marBottom w:val="0"/>
      <w:divBdr>
        <w:top w:val="none" w:sz="0" w:space="0" w:color="auto"/>
        <w:left w:val="none" w:sz="0" w:space="0" w:color="auto"/>
        <w:bottom w:val="none" w:sz="0" w:space="0" w:color="auto"/>
        <w:right w:val="none" w:sz="0" w:space="0" w:color="auto"/>
      </w:divBdr>
    </w:div>
    <w:div w:id="1720476627">
      <w:bodyDiv w:val="1"/>
      <w:marLeft w:val="0"/>
      <w:marRight w:val="0"/>
      <w:marTop w:val="0"/>
      <w:marBottom w:val="0"/>
      <w:divBdr>
        <w:top w:val="none" w:sz="0" w:space="0" w:color="auto"/>
        <w:left w:val="none" w:sz="0" w:space="0" w:color="auto"/>
        <w:bottom w:val="none" w:sz="0" w:space="0" w:color="auto"/>
        <w:right w:val="none" w:sz="0" w:space="0" w:color="auto"/>
      </w:divBdr>
    </w:div>
    <w:div w:id="1721326519">
      <w:bodyDiv w:val="1"/>
      <w:marLeft w:val="0"/>
      <w:marRight w:val="0"/>
      <w:marTop w:val="0"/>
      <w:marBottom w:val="0"/>
      <w:divBdr>
        <w:top w:val="none" w:sz="0" w:space="0" w:color="auto"/>
        <w:left w:val="none" w:sz="0" w:space="0" w:color="auto"/>
        <w:bottom w:val="none" w:sz="0" w:space="0" w:color="auto"/>
        <w:right w:val="none" w:sz="0" w:space="0" w:color="auto"/>
      </w:divBdr>
    </w:div>
    <w:div w:id="1722483145">
      <w:bodyDiv w:val="1"/>
      <w:marLeft w:val="0"/>
      <w:marRight w:val="0"/>
      <w:marTop w:val="0"/>
      <w:marBottom w:val="0"/>
      <w:divBdr>
        <w:top w:val="none" w:sz="0" w:space="0" w:color="auto"/>
        <w:left w:val="none" w:sz="0" w:space="0" w:color="auto"/>
        <w:bottom w:val="none" w:sz="0" w:space="0" w:color="auto"/>
        <w:right w:val="none" w:sz="0" w:space="0" w:color="auto"/>
      </w:divBdr>
    </w:div>
    <w:div w:id="1733968272">
      <w:bodyDiv w:val="1"/>
      <w:marLeft w:val="0"/>
      <w:marRight w:val="0"/>
      <w:marTop w:val="0"/>
      <w:marBottom w:val="0"/>
      <w:divBdr>
        <w:top w:val="none" w:sz="0" w:space="0" w:color="auto"/>
        <w:left w:val="none" w:sz="0" w:space="0" w:color="auto"/>
        <w:bottom w:val="none" w:sz="0" w:space="0" w:color="auto"/>
        <w:right w:val="none" w:sz="0" w:space="0" w:color="auto"/>
      </w:divBdr>
    </w:div>
    <w:div w:id="1738356156">
      <w:bodyDiv w:val="1"/>
      <w:marLeft w:val="0"/>
      <w:marRight w:val="0"/>
      <w:marTop w:val="0"/>
      <w:marBottom w:val="0"/>
      <w:divBdr>
        <w:top w:val="none" w:sz="0" w:space="0" w:color="auto"/>
        <w:left w:val="none" w:sz="0" w:space="0" w:color="auto"/>
        <w:bottom w:val="none" w:sz="0" w:space="0" w:color="auto"/>
        <w:right w:val="none" w:sz="0" w:space="0" w:color="auto"/>
      </w:divBdr>
    </w:div>
    <w:div w:id="1739014878">
      <w:bodyDiv w:val="1"/>
      <w:marLeft w:val="0"/>
      <w:marRight w:val="0"/>
      <w:marTop w:val="0"/>
      <w:marBottom w:val="0"/>
      <w:divBdr>
        <w:top w:val="none" w:sz="0" w:space="0" w:color="auto"/>
        <w:left w:val="none" w:sz="0" w:space="0" w:color="auto"/>
        <w:bottom w:val="none" w:sz="0" w:space="0" w:color="auto"/>
        <w:right w:val="none" w:sz="0" w:space="0" w:color="auto"/>
      </w:divBdr>
    </w:div>
    <w:div w:id="1739523061">
      <w:bodyDiv w:val="1"/>
      <w:marLeft w:val="0"/>
      <w:marRight w:val="0"/>
      <w:marTop w:val="0"/>
      <w:marBottom w:val="0"/>
      <w:divBdr>
        <w:top w:val="none" w:sz="0" w:space="0" w:color="auto"/>
        <w:left w:val="none" w:sz="0" w:space="0" w:color="auto"/>
        <w:bottom w:val="none" w:sz="0" w:space="0" w:color="auto"/>
        <w:right w:val="none" w:sz="0" w:space="0" w:color="auto"/>
      </w:divBdr>
    </w:div>
    <w:div w:id="1743865791">
      <w:bodyDiv w:val="1"/>
      <w:marLeft w:val="0"/>
      <w:marRight w:val="0"/>
      <w:marTop w:val="0"/>
      <w:marBottom w:val="0"/>
      <w:divBdr>
        <w:top w:val="none" w:sz="0" w:space="0" w:color="auto"/>
        <w:left w:val="none" w:sz="0" w:space="0" w:color="auto"/>
        <w:bottom w:val="none" w:sz="0" w:space="0" w:color="auto"/>
        <w:right w:val="none" w:sz="0" w:space="0" w:color="auto"/>
      </w:divBdr>
    </w:div>
    <w:div w:id="1745567864">
      <w:bodyDiv w:val="1"/>
      <w:marLeft w:val="0"/>
      <w:marRight w:val="0"/>
      <w:marTop w:val="0"/>
      <w:marBottom w:val="0"/>
      <w:divBdr>
        <w:top w:val="none" w:sz="0" w:space="0" w:color="auto"/>
        <w:left w:val="none" w:sz="0" w:space="0" w:color="auto"/>
        <w:bottom w:val="none" w:sz="0" w:space="0" w:color="auto"/>
        <w:right w:val="none" w:sz="0" w:space="0" w:color="auto"/>
      </w:divBdr>
    </w:div>
    <w:div w:id="1748067814">
      <w:bodyDiv w:val="1"/>
      <w:marLeft w:val="0"/>
      <w:marRight w:val="0"/>
      <w:marTop w:val="0"/>
      <w:marBottom w:val="0"/>
      <w:divBdr>
        <w:top w:val="none" w:sz="0" w:space="0" w:color="auto"/>
        <w:left w:val="none" w:sz="0" w:space="0" w:color="auto"/>
        <w:bottom w:val="none" w:sz="0" w:space="0" w:color="auto"/>
        <w:right w:val="none" w:sz="0" w:space="0" w:color="auto"/>
      </w:divBdr>
    </w:div>
    <w:div w:id="1761901406">
      <w:bodyDiv w:val="1"/>
      <w:marLeft w:val="0"/>
      <w:marRight w:val="0"/>
      <w:marTop w:val="0"/>
      <w:marBottom w:val="0"/>
      <w:divBdr>
        <w:top w:val="none" w:sz="0" w:space="0" w:color="auto"/>
        <w:left w:val="none" w:sz="0" w:space="0" w:color="auto"/>
        <w:bottom w:val="none" w:sz="0" w:space="0" w:color="auto"/>
        <w:right w:val="none" w:sz="0" w:space="0" w:color="auto"/>
      </w:divBdr>
    </w:div>
    <w:div w:id="1765225266">
      <w:bodyDiv w:val="1"/>
      <w:marLeft w:val="0"/>
      <w:marRight w:val="0"/>
      <w:marTop w:val="0"/>
      <w:marBottom w:val="0"/>
      <w:divBdr>
        <w:top w:val="none" w:sz="0" w:space="0" w:color="auto"/>
        <w:left w:val="none" w:sz="0" w:space="0" w:color="auto"/>
        <w:bottom w:val="none" w:sz="0" w:space="0" w:color="auto"/>
        <w:right w:val="none" w:sz="0" w:space="0" w:color="auto"/>
      </w:divBdr>
    </w:div>
    <w:div w:id="1773089701">
      <w:bodyDiv w:val="1"/>
      <w:marLeft w:val="0"/>
      <w:marRight w:val="0"/>
      <w:marTop w:val="0"/>
      <w:marBottom w:val="0"/>
      <w:divBdr>
        <w:top w:val="none" w:sz="0" w:space="0" w:color="auto"/>
        <w:left w:val="none" w:sz="0" w:space="0" w:color="auto"/>
        <w:bottom w:val="none" w:sz="0" w:space="0" w:color="auto"/>
        <w:right w:val="none" w:sz="0" w:space="0" w:color="auto"/>
      </w:divBdr>
    </w:div>
    <w:div w:id="1776752566">
      <w:bodyDiv w:val="1"/>
      <w:marLeft w:val="0"/>
      <w:marRight w:val="0"/>
      <w:marTop w:val="0"/>
      <w:marBottom w:val="0"/>
      <w:divBdr>
        <w:top w:val="none" w:sz="0" w:space="0" w:color="auto"/>
        <w:left w:val="none" w:sz="0" w:space="0" w:color="auto"/>
        <w:bottom w:val="none" w:sz="0" w:space="0" w:color="auto"/>
        <w:right w:val="none" w:sz="0" w:space="0" w:color="auto"/>
      </w:divBdr>
    </w:div>
    <w:div w:id="1783062991">
      <w:bodyDiv w:val="1"/>
      <w:marLeft w:val="0"/>
      <w:marRight w:val="0"/>
      <w:marTop w:val="0"/>
      <w:marBottom w:val="0"/>
      <w:divBdr>
        <w:top w:val="none" w:sz="0" w:space="0" w:color="auto"/>
        <w:left w:val="none" w:sz="0" w:space="0" w:color="auto"/>
        <w:bottom w:val="none" w:sz="0" w:space="0" w:color="auto"/>
        <w:right w:val="none" w:sz="0" w:space="0" w:color="auto"/>
      </w:divBdr>
    </w:div>
    <w:div w:id="1783069746">
      <w:bodyDiv w:val="1"/>
      <w:marLeft w:val="0"/>
      <w:marRight w:val="0"/>
      <w:marTop w:val="0"/>
      <w:marBottom w:val="0"/>
      <w:divBdr>
        <w:top w:val="none" w:sz="0" w:space="0" w:color="auto"/>
        <w:left w:val="none" w:sz="0" w:space="0" w:color="auto"/>
        <w:bottom w:val="none" w:sz="0" w:space="0" w:color="auto"/>
        <w:right w:val="none" w:sz="0" w:space="0" w:color="auto"/>
      </w:divBdr>
    </w:div>
    <w:div w:id="1789160375">
      <w:bodyDiv w:val="1"/>
      <w:marLeft w:val="0"/>
      <w:marRight w:val="0"/>
      <w:marTop w:val="0"/>
      <w:marBottom w:val="0"/>
      <w:divBdr>
        <w:top w:val="none" w:sz="0" w:space="0" w:color="auto"/>
        <w:left w:val="none" w:sz="0" w:space="0" w:color="auto"/>
        <w:bottom w:val="none" w:sz="0" w:space="0" w:color="auto"/>
        <w:right w:val="none" w:sz="0" w:space="0" w:color="auto"/>
      </w:divBdr>
    </w:div>
    <w:div w:id="1799642066">
      <w:bodyDiv w:val="1"/>
      <w:marLeft w:val="0"/>
      <w:marRight w:val="0"/>
      <w:marTop w:val="0"/>
      <w:marBottom w:val="0"/>
      <w:divBdr>
        <w:top w:val="none" w:sz="0" w:space="0" w:color="auto"/>
        <w:left w:val="none" w:sz="0" w:space="0" w:color="auto"/>
        <w:bottom w:val="none" w:sz="0" w:space="0" w:color="auto"/>
        <w:right w:val="none" w:sz="0" w:space="0" w:color="auto"/>
      </w:divBdr>
    </w:div>
    <w:div w:id="1803693445">
      <w:bodyDiv w:val="1"/>
      <w:marLeft w:val="0"/>
      <w:marRight w:val="0"/>
      <w:marTop w:val="0"/>
      <w:marBottom w:val="0"/>
      <w:divBdr>
        <w:top w:val="none" w:sz="0" w:space="0" w:color="auto"/>
        <w:left w:val="none" w:sz="0" w:space="0" w:color="auto"/>
        <w:bottom w:val="none" w:sz="0" w:space="0" w:color="auto"/>
        <w:right w:val="none" w:sz="0" w:space="0" w:color="auto"/>
      </w:divBdr>
    </w:div>
    <w:div w:id="1805612266">
      <w:bodyDiv w:val="1"/>
      <w:marLeft w:val="0"/>
      <w:marRight w:val="0"/>
      <w:marTop w:val="0"/>
      <w:marBottom w:val="0"/>
      <w:divBdr>
        <w:top w:val="none" w:sz="0" w:space="0" w:color="auto"/>
        <w:left w:val="none" w:sz="0" w:space="0" w:color="auto"/>
        <w:bottom w:val="none" w:sz="0" w:space="0" w:color="auto"/>
        <w:right w:val="none" w:sz="0" w:space="0" w:color="auto"/>
      </w:divBdr>
    </w:div>
    <w:div w:id="1816601647">
      <w:bodyDiv w:val="1"/>
      <w:marLeft w:val="0"/>
      <w:marRight w:val="0"/>
      <w:marTop w:val="0"/>
      <w:marBottom w:val="0"/>
      <w:divBdr>
        <w:top w:val="none" w:sz="0" w:space="0" w:color="auto"/>
        <w:left w:val="none" w:sz="0" w:space="0" w:color="auto"/>
        <w:bottom w:val="none" w:sz="0" w:space="0" w:color="auto"/>
        <w:right w:val="none" w:sz="0" w:space="0" w:color="auto"/>
      </w:divBdr>
    </w:div>
    <w:div w:id="1835485427">
      <w:bodyDiv w:val="1"/>
      <w:marLeft w:val="0"/>
      <w:marRight w:val="0"/>
      <w:marTop w:val="0"/>
      <w:marBottom w:val="0"/>
      <w:divBdr>
        <w:top w:val="none" w:sz="0" w:space="0" w:color="auto"/>
        <w:left w:val="none" w:sz="0" w:space="0" w:color="auto"/>
        <w:bottom w:val="none" w:sz="0" w:space="0" w:color="auto"/>
        <w:right w:val="none" w:sz="0" w:space="0" w:color="auto"/>
      </w:divBdr>
    </w:div>
    <w:div w:id="1841315393">
      <w:bodyDiv w:val="1"/>
      <w:marLeft w:val="0"/>
      <w:marRight w:val="0"/>
      <w:marTop w:val="0"/>
      <w:marBottom w:val="0"/>
      <w:divBdr>
        <w:top w:val="none" w:sz="0" w:space="0" w:color="auto"/>
        <w:left w:val="none" w:sz="0" w:space="0" w:color="auto"/>
        <w:bottom w:val="none" w:sz="0" w:space="0" w:color="auto"/>
        <w:right w:val="none" w:sz="0" w:space="0" w:color="auto"/>
      </w:divBdr>
    </w:div>
    <w:div w:id="1848248902">
      <w:bodyDiv w:val="1"/>
      <w:marLeft w:val="0"/>
      <w:marRight w:val="0"/>
      <w:marTop w:val="0"/>
      <w:marBottom w:val="0"/>
      <w:divBdr>
        <w:top w:val="none" w:sz="0" w:space="0" w:color="auto"/>
        <w:left w:val="none" w:sz="0" w:space="0" w:color="auto"/>
        <w:bottom w:val="none" w:sz="0" w:space="0" w:color="auto"/>
        <w:right w:val="none" w:sz="0" w:space="0" w:color="auto"/>
      </w:divBdr>
    </w:div>
    <w:div w:id="1849363156">
      <w:bodyDiv w:val="1"/>
      <w:marLeft w:val="0"/>
      <w:marRight w:val="0"/>
      <w:marTop w:val="0"/>
      <w:marBottom w:val="0"/>
      <w:divBdr>
        <w:top w:val="none" w:sz="0" w:space="0" w:color="auto"/>
        <w:left w:val="none" w:sz="0" w:space="0" w:color="auto"/>
        <w:bottom w:val="none" w:sz="0" w:space="0" w:color="auto"/>
        <w:right w:val="none" w:sz="0" w:space="0" w:color="auto"/>
      </w:divBdr>
    </w:div>
    <w:div w:id="1869486560">
      <w:bodyDiv w:val="1"/>
      <w:marLeft w:val="0"/>
      <w:marRight w:val="0"/>
      <w:marTop w:val="0"/>
      <w:marBottom w:val="0"/>
      <w:divBdr>
        <w:top w:val="none" w:sz="0" w:space="0" w:color="auto"/>
        <w:left w:val="none" w:sz="0" w:space="0" w:color="auto"/>
        <w:bottom w:val="none" w:sz="0" w:space="0" w:color="auto"/>
        <w:right w:val="none" w:sz="0" w:space="0" w:color="auto"/>
      </w:divBdr>
    </w:div>
    <w:div w:id="1871070198">
      <w:bodyDiv w:val="1"/>
      <w:marLeft w:val="0"/>
      <w:marRight w:val="0"/>
      <w:marTop w:val="0"/>
      <w:marBottom w:val="0"/>
      <w:divBdr>
        <w:top w:val="none" w:sz="0" w:space="0" w:color="auto"/>
        <w:left w:val="none" w:sz="0" w:space="0" w:color="auto"/>
        <w:bottom w:val="none" w:sz="0" w:space="0" w:color="auto"/>
        <w:right w:val="none" w:sz="0" w:space="0" w:color="auto"/>
      </w:divBdr>
    </w:div>
    <w:div w:id="1873035296">
      <w:bodyDiv w:val="1"/>
      <w:marLeft w:val="0"/>
      <w:marRight w:val="0"/>
      <w:marTop w:val="0"/>
      <w:marBottom w:val="0"/>
      <w:divBdr>
        <w:top w:val="none" w:sz="0" w:space="0" w:color="auto"/>
        <w:left w:val="none" w:sz="0" w:space="0" w:color="auto"/>
        <w:bottom w:val="none" w:sz="0" w:space="0" w:color="auto"/>
        <w:right w:val="none" w:sz="0" w:space="0" w:color="auto"/>
      </w:divBdr>
    </w:div>
    <w:div w:id="1873112244">
      <w:bodyDiv w:val="1"/>
      <w:marLeft w:val="0"/>
      <w:marRight w:val="0"/>
      <w:marTop w:val="0"/>
      <w:marBottom w:val="0"/>
      <w:divBdr>
        <w:top w:val="none" w:sz="0" w:space="0" w:color="auto"/>
        <w:left w:val="none" w:sz="0" w:space="0" w:color="auto"/>
        <w:bottom w:val="none" w:sz="0" w:space="0" w:color="auto"/>
        <w:right w:val="none" w:sz="0" w:space="0" w:color="auto"/>
      </w:divBdr>
    </w:div>
    <w:div w:id="1875339421">
      <w:bodyDiv w:val="1"/>
      <w:marLeft w:val="0"/>
      <w:marRight w:val="0"/>
      <w:marTop w:val="0"/>
      <w:marBottom w:val="0"/>
      <w:divBdr>
        <w:top w:val="none" w:sz="0" w:space="0" w:color="auto"/>
        <w:left w:val="none" w:sz="0" w:space="0" w:color="auto"/>
        <w:bottom w:val="none" w:sz="0" w:space="0" w:color="auto"/>
        <w:right w:val="none" w:sz="0" w:space="0" w:color="auto"/>
      </w:divBdr>
    </w:div>
    <w:div w:id="1875580066">
      <w:bodyDiv w:val="1"/>
      <w:marLeft w:val="0"/>
      <w:marRight w:val="0"/>
      <w:marTop w:val="0"/>
      <w:marBottom w:val="0"/>
      <w:divBdr>
        <w:top w:val="none" w:sz="0" w:space="0" w:color="auto"/>
        <w:left w:val="none" w:sz="0" w:space="0" w:color="auto"/>
        <w:bottom w:val="none" w:sz="0" w:space="0" w:color="auto"/>
        <w:right w:val="none" w:sz="0" w:space="0" w:color="auto"/>
      </w:divBdr>
    </w:div>
    <w:div w:id="1879969108">
      <w:bodyDiv w:val="1"/>
      <w:marLeft w:val="0"/>
      <w:marRight w:val="0"/>
      <w:marTop w:val="0"/>
      <w:marBottom w:val="0"/>
      <w:divBdr>
        <w:top w:val="none" w:sz="0" w:space="0" w:color="auto"/>
        <w:left w:val="none" w:sz="0" w:space="0" w:color="auto"/>
        <w:bottom w:val="none" w:sz="0" w:space="0" w:color="auto"/>
        <w:right w:val="none" w:sz="0" w:space="0" w:color="auto"/>
      </w:divBdr>
    </w:div>
    <w:div w:id="1890145576">
      <w:bodyDiv w:val="1"/>
      <w:marLeft w:val="0"/>
      <w:marRight w:val="0"/>
      <w:marTop w:val="0"/>
      <w:marBottom w:val="0"/>
      <w:divBdr>
        <w:top w:val="none" w:sz="0" w:space="0" w:color="auto"/>
        <w:left w:val="none" w:sz="0" w:space="0" w:color="auto"/>
        <w:bottom w:val="none" w:sz="0" w:space="0" w:color="auto"/>
        <w:right w:val="none" w:sz="0" w:space="0" w:color="auto"/>
      </w:divBdr>
    </w:div>
    <w:div w:id="1897546396">
      <w:bodyDiv w:val="1"/>
      <w:marLeft w:val="0"/>
      <w:marRight w:val="0"/>
      <w:marTop w:val="0"/>
      <w:marBottom w:val="0"/>
      <w:divBdr>
        <w:top w:val="none" w:sz="0" w:space="0" w:color="auto"/>
        <w:left w:val="none" w:sz="0" w:space="0" w:color="auto"/>
        <w:bottom w:val="none" w:sz="0" w:space="0" w:color="auto"/>
        <w:right w:val="none" w:sz="0" w:space="0" w:color="auto"/>
      </w:divBdr>
    </w:div>
    <w:div w:id="1897617547">
      <w:bodyDiv w:val="1"/>
      <w:marLeft w:val="0"/>
      <w:marRight w:val="0"/>
      <w:marTop w:val="0"/>
      <w:marBottom w:val="0"/>
      <w:divBdr>
        <w:top w:val="none" w:sz="0" w:space="0" w:color="auto"/>
        <w:left w:val="none" w:sz="0" w:space="0" w:color="auto"/>
        <w:bottom w:val="none" w:sz="0" w:space="0" w:color="auto"/>
        <w:right w:val="none" w:sz="0" w:space="0" w:color="auto"/>
      </w:divBdr>
    </w:div>
    <w:div w:id="1901086521">
      <w:bodyDiv w:val="1"/>
      <w:marLeft w:val="0"/>
      <w:marRight w:val="0"/>
      <w:marTop w:val="0"/>
      <w:marBottom w:val="0"/>
      <w:divBdr>
        <w:top w:val="none" w:sz="0" w:space="0" w:color="auto"/>
        <w:left w:val="none" w:sz="0" w:space="0" w:color="auto"/>
        <w:bottom w:val="none" w:sz="0" w:space="0" w:color="auto"/>
        <w:right w:val="none" w:sz="0" w:space="0" w:color="auto"/>
      </w:divBdr>
    </w:div>
    <w:div w:id="1906378414">
      <w:bodyDiv w:val="1"/>
      <w:marLeft w:val="0"/>
      <w:marRight w:val="0"/>
      <w:marTop w:val="0"/>
      <w:marBottom w:val="0"/>
      <w:divBdr>
        <w:top w:val="none" w:sz="0" w:space="0" w:color="auto"/>
        <w:left w:val="none" w:sz="0" w:space="0" w:color="auto"/>
        <w:bottom w:val="none" w:sz="0" w:space="0" w:color="auto"/>
        <w:right w:val="none" w:sz="0" w:space="0" w:color="auto"/>
      </w:divBdr>
    </w:div>
    <w:div w:id="1910115335">
      <w:bodyDiv w:val="1"/>
      <w:marLeft w:val="0"/>
      <w:marRight w:val="0"/>
      <w:marTop w:val="0"/>
      <w:marBottom w:val="0"/>
      <w:divBdr>
        <w:top w:val="none" w:sz="0" w:space="0" w:color="auto"/>
        <w:left w:val="none" w:sz="0" w:space="0" w:color="auto"/>
        <w:bottom w:val="none" w:sz="0" w:space="0" w:color="auto"/>
        <w:right w:val="none" w:sz="0" w:space="0" w:color="auto"/>
      </w:divBdr>
    </w:div>
    <w:div w:id="1920602101">
      <w:bodyDiv w:val="1"/>
      <w:marLeft w:val="0"/>
      <w:marRight w:val="0"/>
      <w:marTop w:val="0"/>
      <w:marBottom w:val="0"/>
      <w:divBdr>
        <w:top w:val="none" w:sz="0" w:space="0" w:color="auto"/>
        <w:left w:val="none" w:sz="0" w:space="0" w:color="auto"/>
        <w:bottom w:val="none" w:sz="0" w:space="0" w:color="auto"/>
        <w:right w:val="none" w:sz="0" w:space="0" w:color="auto"/>
      </w:divBdr>
    </w:div>
    <w:div w:id="1922519290">
      <w:bodyDiv w:val="1"/>
      <w:marLeft w:val="0"/>
      <w:marRight w:val="0"/>
      <w:marTop w:val="0"/>
      <w:marBottom w:val="0"/>
      <w:divBdr>
        <w:top w:val="none" w:sz="0" w:space="0" w:color="auto"/>
        <w:left w:val="none" w:sz="0" w:space="0" w:color="auto"/>
        <w:bottom w:val="none" w:sz="0" w:space="0" w:color="auto"/>
        <w:right w:val="none" w:sz="0" w:space="0" w:color="auto"/>
      </w:divBdr>
    </w:div>
    <w:div w:id="1934505838">
      <w:bodyDiv w:val="1"/>
      <w:marLeft w:val="0"/>
      <w:marRight w:val="0"/>
      <w:marTop w:val="0"/>
      <w:marBottom w:val="0"/>
      <w:divBdr>
        <w:top w:val="none" w:sz="0" w:space="0" w:color="auto"/>
        <w:left w:val="none" w:sz="0" w:space="0" w:color="auto"/>
        <w:bottom w:val="none" w:sz="0" w:space="0" w:color="auto"/>
        <w:right w:val="none" w:sz="0" w:space="0" w:color="auto"/>
      </w:divBdr>
    </w:div>
    <w:div w:id="1937665163">
      <w:bodyDiv w:val="1"/>
      <w:marLeft w:val="0"/>
      <w:marRight w:val="0"/>
      <w:marTop w:val="0"/>
      <w:marBottom w:val="0"/>
      <w:divBdr>
        <w:top w:val="none" w:sz="0" w:space="0" w:color="auto"/>
        <w:left w:val="none" w:sz="0" w:space="0" w:color="auto"/>
        <w:bottom w:val="none" w:sz="0" w:space="0" w:color="auto"/>
        <w:right w:val="none" w:sz="0" w:space="0" w:color="auto"/>
      </w:divBdr>
    </w:div>
    <w:div w:id="1940983503">
      <w:bodyDiv w:val="1"/>
      <w:marLeft w:val="0"/>
      <w:marRight w:val="0"/>
      <w:marTop w:val="0"/>
      <w:marBottom w:val="0"/>
      <w:divBdr>
        <w:top w:val="none" w:sz="0" w:space="0" w:color="auto"/>
        <w:left w:val="none" w:sz="0" w:space="0" w:color="auto"/>
        <w:bottom w:val="none" w:sz="0" w:space="0" w:color="auto"/>
        <w:right w:val="none" w:sz="0" w:space="0" w:color="auto"/>
      </w:divBdr>
    </w:div>
    <w:div w:id="1941444752">
      <w:bodyDiv w:val="1"/>
      <w:marLeft w:val="0"/>
      <w:marRight w:val="0"/>
      <w:marTop w:val="0"/>
      <w:marBottom w:val="0"/>
      <w:divBdr>
        <w:top w:val="none" w:sz="0" w:space="0" w:color="auto"/>
        <w:left w:val="none" w:sz="0" w:space="0" w:color="auto"/>
        <w:bottom w:val="none" w:sz="0" w:space="0" w:color="auto"/>
        <w:right w:val="none" w:sz="0" w:space="0" w:color="auto"/>
      </w:divBdr>
    </w:div>
    <w:div w:id="1942252378">
      <w:bodyDiv w:val="1"/>
      <w:marLeft w:val="0"/>
      <w:marRight w:val="0"/>
      <w:marTop w:val="0"/>
      <w:marBottom w:val="0"/>
      <w:divBdr>
        <w:top w:val="none" w:sz="0" w:space="0" w:color="auto"/>
        <w:left w:val="none" w:sz="0" w:space="0" w:color="auto"/>
        <w:bottom w:val="none" w:sz="0" w:space="0" w:color="auto"/>
        <w:right w:val="none" w:sz="0" w:space="0" w:color="auto"/>
      </w:divBdr>
    </w:div>
    <w:div w:id="1944531778">
      <w:bodyDiv w:val="1"/>
      <w:marLeft w:val="0"/>
      <w:marRight w:val="0"/>
      <w:marTop w:val="0"/>
      <w:marBottom w:val="0"/>
      <w:divBdr>
        <w:top w:val="none" w:sz="0" w:space="0" w:color="auto"/>
        <w:left w:val="none" w:sz="0" w:space="0" w:color="auto"/>
        <w:bottom w:val="none" w:sz="0" w:space="0" w:color="auto"/>
        <w:right w:val="none" w:sz="0" w:space="0" w:color="auto"/>
      </w:divBdr>
    </w:div>
    <w:div w:id="1945766594">
      <w:bodyDiv w:val="1"/>
      <w:marLeft w:val="0"/>
      <w:marRight w:val="0"/>
      <w:marTop w:val="0"/>
      <w:marBottom w:val="0"/>
      <w:divBdr>
        <w:top w:val="none" w:sz="0" w:space="0" w:color="auto"/>
        <w:left w:val="none" w:sz="0" w:space="0" w:color="auto"/>
        <w:bottom w:val="none" w:sz="0" w:space="0" w:color="auto"/>
        <w:right w:val="none" w:sz="0" w:space="0" w:color="auto"/>
      </w:divBdr>
    </w:div>
    <w:div w:id="1945842974">
      <w:bodyDiv w:val="1"/>
      <w:marLeft w:val="0"/>
      <w:marRight w:val="0"/>
      <w:marTop w:val="0"/>
      <w:marBottom w:val="0"/>
      <w:divBdr>
        <w:top w:val="none" w:sz="0" w:space="0" w:color="auto"/>
        <w:left w:val="none" w:sz="0" w:space="0" w:color="auto"/>
        <w:bottom w:val="none" w:sz="0" w:space="0" w:color="auto"/>
        <w:right w:val="none" w:sz="0" w:space="0" w:color="auto"/>
      </w:divBdr>
    </w:div>
    <w:div w:id="1951158853">
      <w:bodyDiv w:val="1"/>
      <w:marLeft w:val="0"/>
      <w:marRight w:val="0"/>
      <w:marTop w:val="0"/>
      <w:marBottom w:val="0"/>
      <w:divBdr>
        <w:top w:val="none" w:sz="0" w:space="0" w:color="auto"/>
        <w:left w:val="none" w:sz="0" w:space="0" w:color="auto"/>
        <w:bottom w:val="none" w:sz="0" w:space="0" w:color="auto"/>
        <w:right w:val="none" w:sz="0" w:space="0" w:color="auto"/>
      </w:divBdr>
    </w:div>
    <w:div w:id="1962688636">
      <w:bodyDiv w:val="1"/>
      <w:marLeft w:val="0"/>
      <w:marRight w:val="0"/>
      <w:marTop w:val="0"/>
      <w:marBottom w:val="0"/>
      <w:divBdr>
        <w:top w:val="none" w:sz="0" w:space="0" w:color="auto"/>
        <w:left w:val="none" w:sz="0" w:space="0" w:color="auto"/>
        <w:bottom w:val="none" w:sz="0" w:space="0" w:color="auto"/>
        <w:right w:val="none" w:sz="0" w:space="0" w:color="auto"/>
      </w:divBdr>
    </w:div>
    <w:div w:id="1975328836">
      <w:bodyDiv w:val="1"/>
      <w:marLeft w:val="0"/>
      <w:marRight w:val="0"/>
      <w:marTop w:val="0"/>
      <w:marBottom w:val="0"/>
      <w:divBdr>
        <w:top w:val="none" w:sz="0" w:space="0" w:color="auto"/>
        <w:left w:val="none" w:sz="0" w:space="0" w:color="auto"/>
        <w:bottom w:val="none" w:sz="0" w:space="0" w:color="auto"/>
        <w:right w:val="none" w:sz="0" w:space="0" w:color="auto"/>
      </w:divBdr>
    </w:div>
    <w:div w:id="1979143831">
      <w:bodyDiv w:val="1"/>
      <w:marLeft w:val="0"/>
      <w:marRight w:val="0"/>
      <w:marTop w:val="0"/>
      <w:marBottom w:val="0"/>
      <w:divBdr>
        <w:top w:val="none" w:sz="0" w:space="0" w:color="auto"/>
        <w:left w:val="none" w:sz="0" w:space="0" w:color="auto"/>
        <w:bottom w:val="none" w:sz="0" w:space="0" w:color="auto"/>
        <w:right w:val="none" w:sz="0" w:space="0" w:color="auto"/>
      </w:divBdr>
    </w:div>
    <w:div w:id="1987272640">
      <w:bodyDiv w:val="1"/>
      <w:marLeft w:val="0"/>
      <w:marRight w:val="0"/>
      <w:marTop w:val="0"/>
      <w:marBottom w:val="0"/>
      <w:divBdr>
        <w:top w:val="none" w:sz="0" w:space="0" w:color="auto"/>
        <w:left w:val="none" w:sz="0" w:space="0" w:color="auto"/>
        <w:bottom w:val="none" w:sz="0" w:space="0" w:color="auto"/>
        <w:right w:val="none" w:sz="0" w:space="0" w:color="auto"/>
      </w:divBdr>
    </w:div>
    <w:div w:id="1992711004">
      <w:bodyDiv w:val="1"/>
      <w:marLeft w:val="0"/>
      <w:marRight w:val="0"/>
      <w:marTop w:val="0"/>
      <w:marBottom w:val="0"/>
      <w:divBdr>
        <w:top w:val="none" w:sz="0" w:space="0" w:color="auto"/>
        <w:left w:val="none" w:sz="0" w:space="0" w:color="auto"/>
        <w:bottom w:val="none" w:sz="0" w:space="0" w:color="auto"/>
        <w:right w:val="none" w:sz="0" w:space="0" w:color="auto"/>
      </w:divBdr>
      <w:divsChild>
        <w:div w:id="2094886169">
          <w:marLeft w:val="0"/>
          <w:marRight w:val="0"/>
          <w:marTop w:val="0"/>
          <w:marBottom w:val="0"/>
          <w:divBdr>
            <w:top w:val="none" w:sz="0" w:space="0" w:color="auto"/>
            <w:left w:val="none" w:sz="0" w:space="0" w:color="auto"/>
            <w:bottom w:val="none" w:sz="0" w:space="0" w:color="auto"/>
            <w:right w:val="none" w:sz="0" w:space="0" w:color="auto"/>
          </w:divBdr>
        </w:div>
      </w:divsChild>
    </w:div>
    <w:div w:id="2009748987">
      <w:bodyDiv w:val="1"/>
      <w:marLeft w:val="0"/>
      <w:marRight w:val="0"/>
      <w:marTop w:val="0"/>
      <w:marBottom w:val="0"/>
      <w:divBdr>
        <w:top w:val="none" w:sz="0" w:space="0" w:color="auto"/>
        <w:left w:val="none" w:sz="0" w:space="0" w:color="auto"/>
        <w:bottom w:val="none" w:sz="0" w:space="0" w:color="auto"/>
        <w:right w:val="none" w:sz="0" w:space="0" w:color="auto"/>
      </w:divBdr>
    </w:div>
    <w:div w:id="2010399653">
      <w:bodyDiv w:val="1"/>
      <w:marLeft w:val="0"/>
      <w:marRight w:val="0"/>
      <w:marTop w:val="0"/>
      <w:marBottom w:val="0"/>
      <w:divBdr>
        <w:top w:val="none" w:sz="0" w:space="0" w:color="auto"/>
        <w:left w:val="none" w:sz="0" w:space="0" w:color="auto"/>
        <w:bottom w:val="none" w:sz="0" w:space="0" w:color="auto"/>
        <w:right w:val="none" w:sz="0" w:space="0" w:color="auto"/>
      </w:divBdr>
    </w:div>
    <w:div w:id="2016498801">
      <w:bodyDiv w:val="1"/>
      <w:marLeft w:val="0"/>
      <w:marRight w:val="0"/>
      <w:marTop w:val="0"/>
      <w:marBottom w:val="0"/>
      <w:divBdr>
        <w:top w:val="none" w:sz="0" w:space="0" w:color="auto"/>
        <w:left w:val="none" w:sz="0" w:space="0" w:color="auto"/>
        <w:bottom w:val="none" w:sz="0" w:space="0" w:color="auto"/>
        <w:right w:val="none" w:sz="0" w:space="0" w:color="auto"/>
      </w:divBdr>
    </w:div>
    <w:div w:id="2019506057">
      <w:bodyDiv w:val="1"/>
      <w:marLeft w:val="0"/>
      <w:marRight w:val="0"/>
      <w:marTop w:val="0"/>
      <w:marBottom w:val="0"/>
      <w:divBdr>
        <w:top w:val="none" w:sz="0" w:space="0" w:color="auto"/>
        <w:left w:val="none" w:sz="0" w:space="0" w:color="auto"/>
        <w:bottom w:val="none" w:sz="0" w:space="0" w:color="auto"/>
        <w:right w:val="none" w:sz="0" w:space="0" w:color="auto"/>
      </w:divBdr>
    </w:div>
    <w:div w:id="2025472931">
      <w:bodyDiv w:val="1"/>
      <w:marLeft w:val="0"/>
      <w:marRight w:val="0"/>
      <w:marTop w:val="0"/>
      <w:marBottom w:val="0"/>
      <w:divBdr>
        <w:top w:val="none" w:sz="0" w:space="0" w:color="auto"/>
        <w:left w:val="none" w:sz="0" w:space="0" w:color="auto"/>
        <w:bottom w:val="none" w:sz="0" w:space="0" w:color="auto"/>
        <w:right w:val="none" w:sz="0" w:space="0" w:color="auto"/>
      </w:divBdr>
    </w:div>
    <w:div w:id="2028751783">
      <w:bodyDiv w:val="1"/>
      <w:marLeft w:val="0"/>
      <w:marRight w:val="0"/>
      <w:marTop w:val="0"/>
      <w:marBottom w:val="0"/>
      <w:divBdr>
        <w:top w:val="none" w:sz="0" w:space="0" w:color="auto"/>
        <w:left w:val="none" w:sz="0" w:space="0" w:color="auto"/>
        <w:bottom w:val="none" w:sz="0" w:space="0" w:color="auto"/>
        <w:right w:val="none" w:sz="0" w:space="0" w:color="auto"/>
      </w:divBdr>
    </w:div>
    <w:div w:id="2033146493">
      <w:bodyDiv w:val="1"/>
      <w:marLeft w:val="0"/>
      <w:marRight w:val="0"/>
      <w:marTop w:val="0"/>
      <w:marBottom w:val="0"/>
      <w:divBdr>
        <w:top w:val="none" w:sz="0" w:space="0" w:color="auto"/>
        <w:left w:val="none" w:sz="0" w:space="0" w:color="auto"/>
        <w:bottom w:val="none" w:sz="0" w:space="0" w:color="auto"/>
        <w:right w:val="none" w:sz="0" w:space="0" w:color="auto"/>
      </w:divBdr>
    </w:div>
    <w:div w:id="2037542291">
      <w:bodyDiv w:val="1"/>
      <w:marLeft w:val="0"/>
      <w:marRight w:val="0"/>
      <w:marTop w:val="0"/>
      <w:marBottom w:val="0"/>
      <w:divBdr>
        <w:top w:val="none" w:sz="0" w:space="0" w:color="auto"/>
        <w:left w:val="none" w:sz="0" w:space="0" w:color="auto"/>
        <w:bottom w:val="none" w:sz="0" w:space="0" w:color="auto"/>
        <w:right w:val="none" w:sz="0" w:space="0" w:color="auto"/>
      </w:divBdr>
    </w:div>
    <w:div w:id="2041591636">
      <w:bodyDiv w:val="1"/>
      <w:marLeft w:val="0"/>
      <w:marRight w:val="0"/>
      <w:marTop w:val="0"/>
      <w:marBottom w:val="0"/>
      <w:divBdr>
        <w:top w:val="none" w:sz="0" w:space="0" w:color="auto"/>
        <w:left w:val="none" w:sz="0" w:space="0" w:color="auto"/>
        <w:bottom w:val="none" w:sz="0" w:space="0" w:color="auto"/>
        <w:right w:val="none" w:sz="0" w:space="0" w:color="auto"/>
      </w:divBdr>
    </w:div>
    <w:div w:id="2043362309">
      <w:bodyDiv w:val="1"/>
      <w:marLeft w:val="0"/>
      <w:marRight w:val="0"/>
      <w:marTop w:val="0"/>
      <w:marBottom w:val="0"/>
      <w:divBdr>
        <w:top w:val="none" w:sz="0" w:space="0" w:color="auto"/>
        <w:left w:val="none" w:sz="0" w:space="0" w:color="auto"/>
        <w:bottom w:val="none" w:sz="0" w:space="0" w:color="auto"/>
        <w:right w:val="none" w:sz="0" w:space="0" w:color="auto"/>
      </w:divBdr>
    </w:div>
    <w:div w:id="2071809427">
      <w:bodyDiv w:val="1"/>
      <w:marLeft w:val="0"/>
      <w:marRight w:val="0"/>
      <w:marTop w:val="0"/>
      <w:marBottom w:val="0"/>
      <w:divBdr>
        <w:top w:val="none" w:sz="0" w:space="0" w:color="auto"/>
        <w:left w:val="none" w:sz="0" w:space="0" w:color="auto"/>
        <w:bottom w:val="none" w:sz="0" w:space="0" w:color="auto"/>
        <w:right w:val="none" w:sz="0" w:space="0" w:color="auto"/>
      </w:divBdr>
    </w:div>
    <w:div w:id="2073771568">
      <w:bodyDiv w:val="1"/>
      <w:marLeft w:val="0"/>
      <w:marRight w:val="0"/>
      <w:marTop w:val="0"/>
      <w:marBottom w:val="0"/>
      <w:divBdr>
        <w:top w:val="none" w:sz="0" w:space="0" w:color="auto"/>
        <w:left w:val="none" w:sz="0" w:space="0" w:color="auto"/>
        <w:bottom w:val="none" w:sz="0" w:space="0" w:color="auto"/>
        <w:right w:val="none" w:sz="0" w:space="0" w:color="auto"/>
      </w:divBdr>
    </w:div>
    <w:div w:id="2077167915">
      <w:bodyDiv w:val="1"/>
      <w:marLeft w:val="0"/>
      <w:marRight w:val="0"/>
      <w:marTop w:val="0"/>
      <w:marBottom w:val="0"/>
      <w:divBdr>
        <w:top w:val="none" w:sz="0" w:space="0" w:color="auto"/>
        <w:left w:val="none" w:sz="0" w:space="0" w:color="auto"/>
        <w:bottom w:val="none" w:sz="0" w:space="0" w:color="auto"/>
        <w:right w:val="none" w:sz="0" w:space="0" w:color="auto"/>
      </w:divBdr>
    </w:div>
    <w:div w:id="2091196515">
      <w:bodyDiv w:val="1"/>
      <w:marLeft w:val="0"/>
      <w:marRight w:val="0"/>
      <w:marTop w:val="0"/>
      <w:marBottom w:val="0"/>
      <w:divBdr>
        <w:top w:val="none" w:sz="0" w:space="0" w:color="auto"/>
        <w:left w:val="none" w:sz="0" w:space="0" w:color="auto"/>
        <w:bottom w:val="none" w:sz="0" w:space="0" w:color="auto"/>
        <w:right w:val="none" w:sz="0" w:space="0" w:color="auto"/>
      </w:divBdr>
    </w:div>
    <w:div w:id="2101102039">
      <w:bodyDiv w:val="1"/>
      <w:marLeft w:val="0"/>
      <w:marRight w:val="0"/>
      <w:marTop w:val="0"/>
      <w:marBottom w:val="0"/>
      <w:divBdr>
        <w:top w:val="none" w:sz="0" w:space="0" w:color="auto"/>
        <w:left w:val="none" w:sz="0" w:space="0" w:color="auto"/>
        <w:bottom w:val="none" w:sz="0" w:space="0" w:color="auto"/>
        <w:right w:val="none" w:sz="0" w:space="0" w:color="auto"/>
      </w:divBdr>
    </w:div>
    <w:div w:id="2103380707">
      <w:bodyDiv w:val="1"/>
      <w:marLeft w:val="0"/>
      <w:marRight w:val="0"/>
      <w:marTop w:val="0"/>
      <w:marBottom w:val="0"/>
      <w:divBdr>
        <w:top w:val="none" w:sz="0" w:space="0" w:color="auto"/>
        <w:left w:val="none" w:sz="0" w:space="0" w:color="auto"/>
        <w:bottom w:val="none" w:sz="0" w:space="0" w:color="auto"/>
        <w:right w:val="none" w:sz="0" w:space="0" w:color="auto"/>
      </w:divBdr>
    </w:div>
    <w:div w:id="2107191927">
      <w:bodyDiv w:val="1"/>
      <w:marLeft w:val="0"/>
      <w:marRight w:val="0"/>
      <w:marTop w:val="0"/>
      <w:marBottom w:val="0"/>
      <w:divBdr>
        <w:top w:val="none" w:sz="0" w:space="0" w:color="auto"/>
        <w:left w:val="none" w:sz="0" w:space="0" w:color="auto"/>
        <w:bottom w:val="none" w:sz="0" w:space="0" w:color="auto"/>
        <w:right w:val="none" w:sz="0" w:space="0" w:color="auto"/>
      </w:divBdr>
    </w:div>
    <w:div w:id="2114280377">
      <w:bodyDiv w:val="1"/>
      <w:marLeft w:val="0"/>
      <w:marRight w:val="0"/>
      <w:marTop w:val="0"/>
      <w:marBottom w:val="0"/>
      <w:divBdr>
        <w:top w:val="none" w:sz="0" w:space="0" w:color="auto"/>
        <w:left w:val="none" w:sz="0" w:space="0" w:color="auto"/>
        <w:bottom w:val="none" w:sz="0" w:space="0" w:color="auto"/>
        <w:right w:val="none" w:sz="0" w:space="0" w:color="auto"/>
      </w:divBdr>
    </w:div>
    <w:div w:id="2139491214">
      <w:bodyDiv w:val="1"/>
      <w:marLeft w:val="0"/>
      <w:marRight w:val="0"/>
      <w:marTop w:val="0"/>
      <w:marBottom w:val="0"/>
      <w:divBdr>
        <w:top w:val="none" w:sz="0" w:space="0" w:color="auto"/>
        <w:left w:val="none" w:sz="0" w:space="0" w:color="auto"/>
        <w:bottom w:val="none" w:sz="0" w:space="0" w:color="auto"/>
        <w:right w:val="none" w:sz="0" w:space="0" w:color="auto"/>
      </w:divBdr>
    </w:div>
    <w:div w:id="2141653161">
      <w:bodyDiv w:val="1"/>
      <w:marLeft w:val="0"/>
      <w:marRight w:val="0"/>
      <w:marTop w:val="0"/>
      <w:marBottom w:val="0"/>
      <w:divBdr>
        <w:top w:val="none" w:sz="0" w:space="0" w:color="auto"/>
        <w:left w:val="none" w:sz="0" w:space="0" w:color="auto"/>
        <w:bottom w:val="none" w:sz="0" w:space="0" w:color="auto"/>
        <w:right w:val="none" w:sz="0" w:space="0" w:color="auto"/>
      </w:divBdr>
    </w:div>
    <w:div w:id="2144930679">
      <w:bodyDiv w:val="1"/>
      <w:marLeft w:val="0"/>
      <w:marRight w:val="0"/>
      <w:marTop w:val="0"/>
      <w:marBottom w:val="0"/>
      <w:divBdr>
        <w:top w:val="none" w:sz="0" w:space="0" w:color="auto"/>
        <w:left w:val="none" w:sz="0" w:space="0" w:color="auto"/>
        <w:bottom w:val="none" w:sz="0" w:space="0" w:color="auto"/>
        <w:right w:val="none" w:sz="0" w:space="0" w:color="auto"/>
      </w:divBdr>
    </w:div>
    <w:div w:id="2144931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diagramQuickStyle" Target="diagrams/quickStyle1.xml"/><Relationship Id="rId18" Type="http://schemas.openxmlformats.org/officeDocument/2006/relationships/chart" Target="charts/chart3.xml"/><Relationship Id="rId26" Type="http://schemas.openxmlformats.org/officeDocument/2006/relationships/chart" Target="charts/chart11.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hart" Target="charts/chart6.xml"/><Relationship Id="rId34" Type="http://schemas.openxmlformats.org/officeDocument/2006/relationships/chart" Target="charts/chart19.xml"/><Relationship Id="rId7" Type="http://schemas.openxmlformats.org/officeDocument/2006/relationships/footnotes" Target="footnotes.xml"/><Relationship Id="rId12" Type="http://schemas.openxmlformats.org/officeDocument/2006/relationships/diagramLayout" Target="diagrams/layout1.xml"/><Relationship Id="rId17" Type="http://schemas.openxmlformats.org/officeDocument/2006/relationships/chart" Target="charts/chart2.xml"/><Relationship Id="rId25" Type="http://schemas.openxmlformats.org/officeDocument/2006/relationships/chart" Target="charts/chart10.xml"/><Relationship Id="rId33" Type="http://schemas.openxmlformats.org/officeDocument/2006/relationships/chart" Target="charts/chart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chart" Target="charts/chart5.xml"/><Relationship Id="rId29" Type="http://schemas.openxmlformats.org/officeDocument/2006/relationships/chart" Target="charts/chart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Data" Target="diagrams/data1.xml"/><Relationship Id="rId24" Type="http://schemas.openxmlformats.org/officeDocument/2006/relationships/chart" Target="charts/chart9.xml"/><Relationship Id="rId32" Type="http://schemas.openxmlformats.org/officeDocument/2006/relationships/chart" Target="charts/chart17.xml"/><Relationship Id="rId37" Type="http://schemas.openxmlformats.org/officeDocument/2006/relationships/footer" Target="footer2.xml"/><Relationship Id="rId5" Type="http://schemas.openxmlformats.org/officeDocument/2006/relationships/settings" Target="settings.xml"/><Relationship Id="rId15" Type="http://schemas.microsoft.com/office/2007/relationships/diagramDrawing" Target="diagrams/drawing1.xml"/><Relationship Id="rId23" Type="http://schemas.openxmlformats.org/officeDocument/2006/relationships/chart" Target="charts/chart8.xml"/><Relationship Id="rId28" Type="http://schemas.openxmlformats.org/officeDocument/2006/relationships/chart" Target="charts/chart13.xml"/><Relationship Id="rId36"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chart" Target="charts/chart4.xml"/><Relationship Id="rId31" Type="http://schemas.openxmlformats.org/officeDocument/2006/relationships/chart" Target="charts/chart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diagramColors" Target="diagrams/colors1.xml"/><Relationship Id="rId22" Type="http://schemas.openxmlformats.org/officeDocument/2006/relationships/chart" Target="charts/chart7.xml"/><Relationship Id="rId27" Type="http://schemas.openxmlformats.org/officeDocument/2006/relationships/chart" Target="charts/chart12.xml"/><Relationship Id="rId30" Type="http://schemas.openxmlformats.org/officeDocument/2006/relationships/chart" Target="charts/chart15.xml"/><Relationship Id="rId35" Type="http://schemas.openxmlformats.org/officeDocument/2006/relationships/chart" Target="charts/chart20.xm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a:t>Gender</a:t>
            </a:r>
          </a:p>
        </c:rich>
      </c:tx>
      <c:overlay val="0"/>
      <c:spPr>
        <a:noFill/>
        <a:ln>
          <a:noFill/>
        </a:ln>
        <a:effectLst/>
      </c:spPr>
    </c:title>
    <c:autoTitleDeleted val="0"/>
    <c:plotArea>
      <c:layout/>
      <c:pieChart>
        <c:varyColors val="1"/>
        <c:ser>
          <c:idx val="0"/>
          <c:order val="0"/>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01-6C02-42AB-80A9-37C3BD68E9D6}"/>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03-6C02-42AB-80A9-37C3BD68E9D6}"/>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lt1">
                      <a:lumMod val="95000"/>
                      <a:alpha val="54000"/>
                    </a:schemeClr>
                  </a:solidFill>
                </a:ln>
                <a:effectLst/>
              </c:spPr>
            </c:leaderLines>
            <c:extLst xmlns:c16r2="http://schemas.microsoft.com/office/drawing/2015/06/chart">
              <c:ext xmlns:c15="http://schemas.microsoft.com/office/drawing/2012/chart" uri="{CE6537A1-D6FC-4f65-9D91-7224C49458BB}"/>
            </c:extLst>
          </c:dLbls>
          <c:cat>
            <c:multiLvlStrRef>
              <c:f>Sheet1!$D$6:$E$7</c:f>
              <c:multiLvlStrCache>
                <c:ptCount val="2"/>
                <c:lvl>
                  <c:pt idx="0">
                    <c:v>Male</c:v>
                  </c:pt>
                  <c:pt idx="1">
                    <c:v>Female</c:v>
                  </c:pt>
                </c:lvl>
                <c:lvl>
                  <c:pt idx="0">
                    <c:v>Gender</c:v>
                  </c:pt>
                </c:lvl>
              </c:multiLvlStrCache>
            </c:multiLvlStrRef>
          </c:cat>
          <c:val>
            <c:numRef>
              <c:f>Sheet1!$D$8:$E$8</c:f>
              <c:numCache>
                <c:formatCode>General</c:formatCode>
                <c:ptCount val="2"/>
                <c:pt idx="0">
                  <c:v>37</c:v>
                </c:pt>
                <c:pt idx="1">
                  <c:v>13</c:v>
                </c:pt>
              </c:numCache>
            </c:numRef>
          </c:val>
          <c:extLst xmlns:c16r2="http://schemas.microsoft.com/office/drawing/2015/06/chart">
            <c:ext xmlns:c16="http://schemas.microsoft.com/office/drawing/2014/chart" uri="{C3380CC4-5D6E-409C-BE32-E72D297353CC}">
              <c16:uniqueId val="{00000004-6C02-42AB-80A9-37C3BD68E9D6}"/>
            </c:ext>
          </c:extLst>
        </c:ser>
        <c:ser>
          <c:idx val="1"/>
          <c:order val="1"/>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06-6C02-42AB-80A9-37C3BD68E9D6}"/>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08-6C02-42AB-80A9-37C3BD68E9D6}"/>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1"/>
            <c:leaderLines>
              <c:spPr>
                <a:ln w="9525">
                  <a:solidFill>
                    <a:schemeClr val="lt1">
                      <a:lumMod val="95000"/>
                      <a:alpha val="54000"/>
                    </a:schemeClr>
                  </a:solidFill>
                </a:ln>
                <a:effectLst/>
              </c:spPr>
            </c:leaderLines>
            <c:extLst xmlns:c16r2="http://schemas.microsoft.com/office/drawing/2015/06/chart">
              <c:ext xmlns:c15="http://schemas.microsoft.com/office/drawing/2012/chart" uri="{CE6537A1-D6FC-4f65-9D91-7224C49458BB}"/>
            </c:extLst>
          </c:dLbls>
          <c:cat>
            <c:multiLvlStrRef>
              <c:f>Sheet1!$D$6:$E$7</c:f>
              <c:multiLvlStrCache>
                <c:ptCount val="2"/>
                <c:lvl>
                  <c:pt idx="0">
                    <c:v>Male</c:v>
                  </c:pt>
                  <c:pt idx="1">
                    <c:v>Female</c:v>
                  </c:pt>
                </c:lvl>
                <c:lvl>
                  <c:pt idx="0">
                    <c:v>Gender</c:v>
                  </c:pt>
                </c:lvl>
              </c:multiLvlStrCache>
            </c:multiLvlStrRef>
          </c:cat>
          <c:val>
            <c:numRef>
              <c:f>Sheet1!$D$9:$E$9</c:f>
              <c:numCache>
                <c:formatCode>0%</c:formatCode>
                <c:ptCount val="2"/>
                <c:pt idx="0">
                  <c:v>0.74</c:v>
                </c:pt>
                <c:pt idx="1">
                  <c:v>0.26</c:v>
                </c:pt>
              </c:numCache>
            </c:numRef>
          </c:val>
          <c:extLst xmlns:c16r2="http://schemas.microsoft.com/office/drawing/2015/06/chart">
            <c:ext xmlns:c16="http://schemas.microsoft.com/office/drawing/2014/chart" uri="{C3380CC4-5D6E-409C-BE32-E72D297353CC}">
              <c16:uniqueId val="{00000009-6C02-42AB-80A9-37C3BD68E9D6}"/>
            </c:ext>
          </c:extLst>
        </c:ser>
        <c:dLbls>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a:t>Age</a:t>
            </a:r>
          </a:p>
        </c:rich>
      </c:tx>
      <c:overlay val="0"/>
      <c:spPr>
        <a:noFill/>
        <a:ln>
          <a:noFill/>
        </a:ln>
        <a:effectLst/>
      </c:spPr>
    </c:title>
    <c:autoTitleDeleted val="0"/>
    <c:plotArea>
      <c:layout/>
      <c:pieChart>
        <c:varyColors val="1"/>
        <c:ser>
          <c:idx val="0"/>
          <c:order val="0"/>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01-2CC3-49C9-B8F1-D4CFE8C3F256}"/>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03-2CC3-49C9-B8F1-D4CFE8C3F256}"/>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05-2CC3-49C9-B8F1-D4CFE8C3F256}"/>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07-2CC3-49C9-B8F1-D4CFE8C3F256}"/>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lt1">
                      <a:lumMod val="95000"/>
                      <a:alpha val="54000"/>
                    </a:schemeClr>
                  </a:solidFill>
                </a:ln>
                <a:effectLst/>
              </c:spPr>
            </c:leaderLines>
            <c:extLst xmlns:c16r2="http://schemas.microsoft.com/office/drawing/2015/06/chart">
              <c:ext xmlns:c15="http://schemas.microsoft.com/office/drawing/2012/chart" uri="{CE6537A1-D6FC-4f65-9D91-7224C49458BB}"/>
            </c:extLst>
          </c:dLbls>
          <c:cat>
            <c:multiLvlStrRef>
              <c:f>Sheet1!$D$12:$G$13</c:f>
              <c:multiLvlStrCache>
                <c:ptCount val="4"/>
                <c:lvl>
                  <c:pt idx="0">
                    <c:v>20-30</c:v>
                  </c:pt>
                  <c:pt idx="1">
                    <c:v>30-40</c:v>
                  </c:pt>
                  <c:pt idx="2">
                    <c:v>40-50</c:v>
                  </c:pt>
                  <c:pt idx="3">
                    <c:v>50-60</c:v>
                  </c:pt>
                </c:lvl>
                <c:lvl>
                  <c:pt idx="0">
                    <c:v>age</c:v>
                  </c:pt>
                </c:lvl>
              </c:multiLvlStrCache>
            </c:multiLvlStrRef>
          </c:cat>
          <c:val>
            <c:numRef>
              <c:f>Sheet1!$D$14:$G$14</c:f>
              <c:numCache>
                <c:formatCode>General</c:formatCode>
                <c:ptCount val="4"/>
                <c:pt idx="0">
                  <c:v>5</c:v>
                </c:pt>
                <c:pt idx="1">
                  <c:v>16</c:v>
                </c:pt>
                <c:pt idx="2">
                  <c:v>22</c:v>
                </c:pt>
                <c:pt idx="3">
                  <c:v>7</c:v>
                </c:pt>
              </c:numCache>
            </c:numRef>
          </c:val>
          <c:extLst xmlns:c16r2="http://schemas.microsoft.com/office/drawing/2015/06/chart">
            <c:ext xmlns:c16="http://schemas.microsoft.com/office/drawing/2014/chart" uri="{C3380CC4-5D6E-409C-BE32-E72D297353CC}">
              <c16:uniqueId val="{00000008-2CC3-49C9-B8F1-D4CFE8C3F256}"/>
            </c:ext>
          </c:extLst>
        </c:ser>
        <c:dLbls>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sz="1800" b="1">
                <a:effectLst/>
              </a:rPr>
              <a:t>Occupation of the Participants</a:t>
            </a:r>
            <a:endParaRPr lang="en-US" sz="1800">
              <a:effectLst/>
            </a:endParaRPr>
          </a:p>
        </c:rich>
      </c:tx>
      <c:overlay val="0"/>
      <c:spPr>
        <a:noFill/>
        <a:ln>
          <a:noFill/>
        </a:ln>
        <a:effectLst/>
      </c:spPr>
    </c:title>
    <c:autoTitleDeleted val="0"/>
    <c:plotArea>
      <c:layout/>
      <c:pieChart>
        <c:varyColors val="1"/>
        <c:ser>
          <c:idx val="0"/>
          <c:order val="0"/>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01-DBAD-4830-A76F-42A2538EE86D}"/>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03-DBAD-4830-A76F-42A2538EE86D}"/>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05-DBAD-4830-A76F-42A2538EE86D}"/>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lt1">
                      <a:lumMod val="95000"/>
                      <a:alpha val="54000"/>
                    </a:schemeClr>
                  </a:solidFill>
                </a:ln>
                <a:effectLst/>
              </c:spPr>
            </c:leaderLines>
            <c:extLst xmlns:c16r2="http://schemas.microsoft.com/office/drawing/2015/06/chart">
              <c:ext xmlns:c15="http://schemas.microsoft.com/office/drawing/2012/chart" uri="{CE6537A1-D6FC-4f65-9D91-7224C49458BB}"/>
            </c:extLst>
          </c:dLbls>
          <c:cat>
            <c:strRef>
              <c:f>Sheet1!$D$8:$F$8</c:f>
              <c:strCache>
                <c:ptCount val="3"/>
                <c:pt idx="0">
                  <c:v>Business man</c:v>
                </c:pt>
                <c:pt idx="1">
                  <c:v>Service holder</c:v>
                </c:pt>
                <c:pt idx="2">
                  <c:v>Housewife</c:v>
                </c:pt>
              </c:strCache>
            </c:strRef>
          </c:cat>
          <c:val>
            <c:numRef>
              <c:f>Sheet1!$D$9:$F$9</c:f>
              <c:numCache>
                <c:formatCode>General</c:formatCode>
                <c:ptCount val="3"/>
                <c:pt idx="0">
                  <c:v>30</c:v>
                </c:pt>
                <c:pt idx="1">
                  <c:v>16</c:v>
                </c:pt>
                <c:pt idx="2">
                  <c:v>4</c:v>
                </c:pt>
              </c:numCache>
            </c:numRef>
          </c:val>
          <c:extLst xmlns:c16r2="http://schemas.microsoft.com/office/drawing/2015/06/chart">
            <c:ext xmlns:c16="http://schemas.microsoft.com/office/drawing/2014/chart" uri="{C3380CC4-5D6E-409C-BE32-E72D297353CC}">
              <c16:uniqueId val="{00000006-DBAD-4830-A76F-42A2538EE86D}"/>
            </c:ext>
          </c:extLst>
        </c:ser>
        <c:ser>
          <c:idx val="1"/>
          <c:order val="1"/>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08-DBAD-4830-A76F-42A2538EE86D}"/>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0A-DBAD-4830-A76F-42A2538EE86D}"/>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0C-DBAD-4830-A76F-42A2538EE86D}"/>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1"/>
            <c:leaderLines>
              <c:spPr>
                <a:ln w="9525">
                  <a:solidFill>
                    <a:schemeClr val="lt1">
                      <a:lumMod val="95000"/>
                      <a:alpha val="54000"/>
                    </a:schemeClr>
                  </a:solidFill>
                </a:ln>
                <a:effectLst/>
              </c:spPr>
            </c:leaderLines>
            <c:extLst xmlns:c16r2="http://schemas.microsoft.com/office/drawing/2015/06/chart">
              <c:ext xmlns:c15="http://schemas.microsoft.com/office/drawing/2012/chart" uri="{CE6537A1-D6FC-4f65-9D91-7224C49458BB}"/>
            </c:extLst>
          </c:dLbls>
          <c:cat>
            <c:strRef>
              <c:f>Sheet1!$D$8:$F$8</c:f>
              <c:strCache>
                <c:ptCount val="3"/>
                <c:pt idx="0">
                  <c:v>Business man</c:v>
                </c:pt>
                <c:pt idx="1">
                  <c:v>Service holder</c:v>
                </c:pt>
                <c:pt idx="2">
                  <c:v>Housewife</c:v>
                </c:pt>
              </c:strCache>
            </c:strRef>
          </c:cat>
          <c:val>
            <c:numRef>
              <c:f>Sheet1!$D$10:$F$10</c:f>
              <c:numCache>
                <c:formatCode>0%</c:formatCode>
                <c:ptCount val="3"/>
                <c:pt idx="0">
                  <c:v>0.36</c:v>
                </c:pt>
                <c:pt idx="1">
                  <c:v>0.56000000000000005</c:v>
                </c:pt>
                <c:pt idx="2">
                  <c:v>0.08</c:v>
                </c:pt>
              </c:numCache>
            </c:numRef>
          </c:val>
          <c:extLst xmlns:c16r2="http://schemas.microsoft.com/office/drawing/2015/06/chart">
            <c:ext xmlns:c16="http://schemas.microsoft.com/office/drawing/2014/chart" uri="{C3380CC4-5D6E-409C-BE32-E72D297353CC}">
              <c16:uniqueId val="{0000000D-DBAD-4830-A76F-42A2538EE86D}"/>
            </c:ext>
          </c:extLst>
        </c:ser>
        <c:dLbls>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a:t>Educational Backgroun of the</a:t>
            </a:r>
            <a:r>
              <a:rPr lang="en-US" baseline="0"/>
              <a:t> customers</a:t>
            </a:r>
            <a:endParaRPr lang="en-US"/>
          </a:p>
        </c:rich>
      </c:tx>
      <c:overlay val="0"/>
      <c:spPr>
        <a:noFill/>
        <a:ln>
          <a:noFill/>
        </a:ln>
        <a:effectLst/>
      </c:spPr>
    </c:title>
    <c:autoTitleDeleted val="0"/>
    <c:plotArea>
      <c:layout/>
      <c:pieChart>
        <c:varyColors val="1"/>
        <c:ser>
          <c:idx val="0"/>
          <c:order val="0"/>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01-12C2-4A31-8F3C-C4EE0F0BA023}"/>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03-12C2-4A31-8F3C-C4EE0F0BA023}"/>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lt1">
                      <a:lumMod val="95000"/>
                      <a:alpha val="54000"/>
                    </a:schemeClr>
                  </a:solidFill>
                </a:ln>
                <a:effectLst/>
              </c:spPr>
            </c:leaderLines>
            <c:extLst xmlns:c16r2="http://schemas.microsoft.com/office/drawing/2015/06/chart">
              <c:ext xmlns:c15="http://schemas.microsoft.com/office/drawing/2012/chart" uri="{CE6537A1-D6FC-4f65-9D91-7224C49458BB}"/>
            </c:extLst>
          </c:dLbls>
          <c:cat>
            <c:strRef>
              <c:f>Sheet1!$F$23:$G$23</c:f>
              <c:strCache>
                <c:ptCount val="2"/>
                <c:pt idx="0">
                  <c:v>Graduate </c:v>
                </c:pt>
                <c:pt idx="1">
                  <c:v>Non-Graduate</c:v>
                </c:pt>
              </c:strCache>
            </c:strRef>
          </c:cat>
          <c:val>
            <c:numRef>
              <c:f>Sheet1!$F$24:$G$24</c:f>
              <c:numCache>
                <c:formatCode>General</c:formatCode>
                <c:ptCount val="2"/>
                <c:pt idx="0">
                  <c:v>16</c:v>
                </c:pt>
                <c:pt idx="1">
                  <c:v>34</c:v>
                </c:pt>
              </c:numCache>
            </c:numRef>
          </c:val>
          <c:extLst xmlns:c16r2="http://schemas.microsoft.com/office/drawing/2015/06/chart">
            <c:ext xmlns:c16="http://schemas.microsoft.com/office/drawing/2014/chart" uri="{C3380CC4-5D6E-409C-BE32-E72D297353CC}">
              <c16:uniqueId val="{00000004-12C2-4A31-8F3C-C4EE0F0BA023}"/>
            </c:ext>
          </c:extLst>
        </c:ser>
        <c:dLbls>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sz="1600" b="1" i="0" u="none" strike="noStrike" baseline="0">
                <a:effectLst/>
              </a:rPr>
              <a:t>Monthly income of the customers</a:t>
            </a:r>
            <a:endParaRPr lang="en-US"/>
          </a:p>
        </c:rich>
      </c:tx>
      <c:overlay val="0"/>
      <c:spPr>
        <a:noFill/>
        <a:ln>
          <a:noFill/>
        </a:ln>
        <a:effectLst/>
      </c:spPr>
    </c:title>
    <c:autoTitleDeleted val="0"/>
    <c:plotArea>
      <c:layout/>
      <c:pieChart>
        <c:varyColors val="1"/>
        <c:ser>
          <c:idx val="0"/>
          <c:order val="0"/>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01-BCCE-4838-AC9A-1F73B829D470}"/>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03-BCCE-4838-AC9A-1F73B829D470}"/>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05-BCCE-4838-AC9A-1F73B829D470}"/>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07-BCCE-4838-AC9A-1F73B829D470}"/>
              </c:ext>
            </c:extLst>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09-BCCE-4838-AC9A-1F73B829D470}"/>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lt1">
                      <a:lumMod val="95000"/>
                      <a:alpha val="54000"/>
                    </a:schemeClr>
                  </a:solidFill>
                </a:ln>
                <a:effectLst/>
              </c:spPr>
            </c:leaderLines>
            <c:extLst xmlns:c16r2="http://schemas.microsoft.com/office/drawing/2015/06/chart">
              <c:ext xmlns:c15="http://schemas.microsoft.com/office/drawing/2012/chart" uri="{CE6537A1-D6FC-4f65-9D91-7224C49458BB}"/>
            </c:extLst>
          </c:dLbls>
          <c:cat>
            <c:strRef>
              <c:f>Sheet1!$F$28:$J$28</c:f>
              <c:strCache>
                <c:ptCount val="5"/>
                <c:pt idx="0">
                  <c:v>0-15000</c:v>
                </c:pt>
                <c:pt idx="1">
                  <c:v>15000-35000</c:v>
                </c:pt>
                <c:pt idx="2">
                  <c:v>35000-55000</c:v>
                </c:pt>
                <c:pt idx="3">
                  <c:v>55000-75000</c:v>
                </c:pt>
                <c:pt idx="4">
                  <c:v>Above 75000</c:v>
                </c:pt>
              </c:strCache>
            </c:strRef>
          </c:cat>
          <c:val>
            <c:numRef>
              <c:f>Sheet1!$F$29:$J$29</c:f>
              <c:numCache>
                <c:formatCode>General</c:formatCode>
                <c:ptCount val="5"/>
                <c:pt idx="0">
                  <c:v>0</c:v>
                </c:pt>
                <c:pt idx="1">
                  <c:v>9</c:v>
                </c:pt>
                <c:pt idx="2">
                  <c:v>25</c:v>
                </c:pt>
                <c:pt idx="3">
                  <c:v>12</c:v>
                </c:pt>
                <c:pt idx="4">
                  <c:v>4</c:v>
                </c:pt>
              </c:numCache>
            </c:numRef>
          </c:val>
          <c:extLst xmlns:c16r2="http://schemas.microsoft.com/office/drawing/2015/06/chart">
            <c:ext xmlns:c16="http://schemas.microsoft.com/office/drawing/2014/chart" uri="{C3380CC4-5D6E-409C-BE32-E72D297353CC}">
              <c16:uniqueId val="{0000000A-BCCE-4838-AC9A-1F73B829D470}"/>
            </c:ext>
          </c:extLst>
        </c:ser>
        <c:ser>
          <c:idx val="1"/>
          <c:order val="1"/>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0C-BCCE-4838-AC9A-1F73B829D470}"/>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0E-BCCE-4838-AC9A-1F73B829D470}"/>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10-BCCE-4838-AC9A-1F73B829D470}"/>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12-BCCE-4838-AC9A-1F73B829D470}"/>
              </c:ext>
            </c:extLst>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14-BCCE-4838-AC9A-1F73B829D470}"/>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1"/>
            <c:leaderLines>
              <c:spPr>
                <a:ln w="9525">
                  <a:solidFill>
                    <a:schemeClr val="lt1">
                      <a:lumMod val="95000"/>
                      <a:alpha val="54000"/>
                    </a:schemeClr>
                  </a:solidFill>
                </a:ln>
                <a:effectLst/>
              </c:spPr>
            </c:leaderLines>
            <c:extLst xmlns:c16r2="http://schemas.microsoft.com/office/drawing/2015/06/chart">
              <c:ext xmlns:c15="http://schemas.microsoft.com/office/drawing/2012/chart" uri="{CE6537A1-D6FC-4f65-9D91-7224C49458BB}"/>
            </c:extLst>
          </c:dLbls>
          <c:cat>
            <c:strRef>
              <c:f>Sheet1!$F$28:$J$28</c:f>
              <c:strCache>
                <c:ptCount val="5"/>
                <c:pt idx="0">
                  <c:v>0-15000</c:v>
                </c:pt>
                <c:pt idx="1">
                  <c:v>15000-35000</c:v>
                </c:pt>
                <c:pt idx="2">
                  <c:v>35000-55000</c:v>
                </c:pt>
                <c:pt idx="3">
                  <c:v>55000-75000</c:v>
                </c:pt>
                <c:pt idx="4">
                  <c:v>Above 75000</c:v>
                </c:pt>
              </c:strCache>
            </c:strRef>
          </c:cat>
          <c:val>
            <c:numRef>
              <c:f>Sheet1!$F$30:$J$30</c:f>
              <c:numCache>
                <c:formatCode>0%</c:formatCode>
                <c:ptCount val="5"/>
                <c:pt idx="0">
                  <c:v>0</c:v>
                </c:pt>
                <c:pt idx="1">
                  <c:v>0.18</c:v>
                </c:pt>
                <c:pt idx="2">
                  <c:v>0.5</c:v>
                </c:pt>
                <c:pt idx="3">
                  <c:v>0.2</c:v>
                </c:pt>
                <c:pt idx="4">
                  <c:v>0.08</c:v>
                </c:pt>
              </c:numCache>
            </c:numRef>
          </c:val>
          <c:extLst xmlns:c16r2="http://schemas.microsoft.com/office/drawing/2015/06/chart">
            <c:ext xmlns:c16="http://schemas.microsoft.com/office/drawing/2014/chart" uri="{C3380CC4-5D6E-409C-BE32-E72D297353CC}">
              <c16:uniqueId val="{00000015-BCCE-4838-AC9A-1F73B829D470}"/>
            </c:ext>
          </c:extLst>
        </c:ser>
        <c:dLbls>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a:t>Got the loan information </a:t>
            </a:r>
          </a:p>
        </c:rich>
      </c:tx>
      <c:overlay val="0"/>
      <c:spPr>
        <a:noFill/>
        <a:ln>
          <a:noFill/>
        </a:ln>
        <a:effectLst/>
      </c:spPr>
    </c:title>
    <c:autoTitleDeleted val="0"/>
    <c:plotArea>
      <c:layout/>
      <c:pieChart>
        <c:varyColors val="1"/>
        <c:ser>
          <c:idx val="0"/>
          <c:order val="0"/>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01-0960-4DC1-AB82-A8884D9AEA0F}"/>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03-0960-4DC1-AB82-A8884D9AEA0F}"/>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05-0960-4DC1-AB82-A8884D9AEA0F}"/>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07-0960-4DC1-AB82-A8884D9AEA0F}"/>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lt1">
                      <a:lumMod val="95000"/>
                      <a:alpha val="54000"/>
                    </a:schemeClr>
                  </a:solidFill>
                </a:ln>
                <a:effectLst/>
              </c:spPr>
            </c:leaderLines>
            <c:extLst xmlns:c16r2="http://schemas.microsoft.com/office/drawing/2015/06/chart">
              <c:ext xmlns:c15="http://schemas.microsoft.com/office/drawing/2012/chart" uri="{CE6537A1-D6FC-4f65-9D91-7224C49458BB}"/>
            </c:extLst>
          </c:dLbls>
          <c:cat>
            <c:strRef>
              <c:f>Sheet1!$E$8:$H$8</c:f>
              <c:strCache>
                <c:ptCount val="4"/>
                <c:pt idx="0">
                  <c:v>Business People</c:v>
                </c:pt>
                <c:pt idx="1">
                  <c:v>Friends</c:v>
                </c:pt>
                <c:pt idx="2">
                  <c:v>Family</c:v>
                </c:pt>
                <c:pt idx="3">
                  <c:v>others</c:v>
                </c:pt>
              </c:strCache>
            </c:strRef>
          </c:cat>
          <c:val>
            <c:numRef>
              <c:f>Sheet1!$E$9:$H$9</c:f>
              <c:numCache>
                <c:formatCode>General</c:formatCode>
                <c:ptCount val="4"/>
                <c:pt idx="0">
                  <c:v>28</c:v>
                </c:pt>
                <c:pt idx="1">
                  <c:v>10</c:v>
                </c:pt>
                <c:pt idx="2">
                  <c:v>7</c:v>
                </c:pt>
                <c:pt idx="3">
                  <c:v>5</c:v>
                </c:pt>
              </c:numCache>
            </c:numRef>
          </c:val>
          <c:extLst xmlns:c16r2="http://schemas.microsoft.com/office/drawing/2015/06/chart">
            <c:ext xmlns:c16="http://schemas.microsoft.com/office/drawing/2014/chart" uri="{C3380CC4-5D6E-409C-BE32-E72D297353CC}">
              <c16:uniqueId val="{00000008-0960-4DC1-AB82-A8884D9AEA0F}"/>
            </c:ext>
          </c:extLst>
        </c:ser>
        <c:dLbls>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sz="1600" b="1" i="0" u="none" strike="noStrike" baseline="0">
                <a:effectLst/>
              </a:rPr>
              <a:t>Is there any relationship between loyalty and credit policies?</a:t>
            </a:r>
            <a:endParaRPr lang="en-US"/>
          </a:p>
        </c:rich>
      </c:tx>
      <c:overlay val="0"/>
      <c:spPr>
        <a:noFill/>
        <a:ln>
          <a:noFill/>
        </a:ln>
        <a:effectLst/>
      </c:spPr>
    </c:title>
    <c:autoTitleDeleted val="0"/>
    <c:plotArea>
      <c:layout/>
      <c:pieChart>
        <c:varyColors val="1"/>
        <c:ser>
          <c:idx val="0"/>
          <c:order val="0"/>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01-E318-4B3A-89AB-C5D26DB29ED8}"/>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03-E318-4B3A-89AB-C5D26DB29ED8}"/>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lt1">
                      <a:lumMod val="95000"/>
                      <a:alpha val="54000"/>
                    </a:schemeClr>
                  </a:solidFill>
                </a:ln>
                <a:effectLst/>
              </c:spPr>
            </c:leaderLines>
            <c:extLst xmlns:c16r2="http://schemas.microsoft.com/office/drawing/2015/06/chart">
              <c:ext xmlns:c15="http://schemas.microsoft.com/office/drawing/2012/chart" uri="{CE6537A1-D6FC-4f65-9D91-7224C49458BB}"/>
            </c:extLst>
          </c:dLbls>
          <c:cat>
            <c:strRef>
              <c:f>Sheet1!$E$13:$F$13</c:f>
              <c:strCache>
                <c:ptCount val="2"/>
                <c:pt idx="0">
                  <c:v>Agree</c:v>
                </c:pt>
                <c:pt idx="1">
                  <c:v>Disagree</c:v>
                </c:pt>
              </c:strCache>
            </c:strRef>
          </c:cat>
          <c:val>
            <c:numRef>
              <c:f>Sheet1!$E$14:$F$14</c:f>
              <c:numCache>
                <c:formatCode>General</c:formatCode>
                <c:ptCount val="2"/>
                <c:pt idx="0">
                  <c:v>41</c:v>
                </c:pt>
                <c:pt idx="1">
                  <c:v>9</c:v>
                </c:pt>
              </c:numCache>
            </c:numRef>
          </c:val>
          <c:extLst xmlns:c16r2="http://schemas.microsoft.com/office/drawing/2015/06/chart">
            <c:ext xmlns:c16="http://schemas.microsoft.com/office/drawing/2014/chart" uri="{C3380CC4-5D6E-409C-BE32-E72D297353CC}">
              <c16:uniqueId val="{00000004-E318-4B3A-89AB-C5D26DB29ED8}"/>
            </c:ext>
          </c:extLst>
        </c:ser>
        <c:dLbls>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sz="1800" b="1" u="sng">
                <a:effectLst/>
              </a:rPr>
              <a:t>Policies applied by the southeast bank:</a:t>
            </a:r>
            <a:endParaRPr lang="en-US" sz="1800">
              <a:effectLst/>
            </a:endParaRPr>
          </a:p>
        </c:rich>
      </c:tx>
      <c:overlay val="0"/>
      <c:spPr>
        <a:noFill/>
        <a:ln>
          <a:noFill/>
        </a:ln>
        <a:effectLst/>
      </c:spPr>
    </c:title>
    <c:autoTitleDeleted val="0"/>
    <c:plotArea>
      <c:layout/>
      <c:barChart>
        <c:barDir val="col"/>
        <c:grouping val="clustered"/>
        <c:varyColors val="0"/>
        <c:ser>
          <c:idx val="0"/>
          <c:order val="0"/>
          <c:tx>
            <c:strRef>
              <c:f>Sheet1!$K$30</c:f>
              <c:strCache>
                <c:ptCount val="1"/>
                <c:pt idx="0">
                  <c:v>Policy on credit period</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f>Sheet1!$L$28:$Q$29</c:f>
              <c:multiLvlStrCache>
                <c:ptCount val="4"/>
                <c:lvl>
                  <c:pt idx="0">
                    <c:v>%</c:v>
                  </c:pt>
                  <c:pt idx="3">
                    <c:v>%</c:v>
                  </c:pt>
                </c:lvl>
                <c:lvl>
                  <c:pt idx="0">
                    <c:v>Agree</c:v>
                  </c:pt>
                  <c:pt idx="3">
                    <c:v>Disagree</c:v>
                  </c:pt>
                </c:lvl>
              </c:multiLvlStrCache>
            </c:multiLvlStrRef>
          </c:cat>
          <c:val>
            <c:numRef>
              <c:f>Sheet1!$L$30:$Q$30</c:f>
              <c:numCache>
                <c:formatCode>General</c:formatCode>
                <c:ptCount val="6"/>
                <c:pt idx="0" formatCode="0%">
                  <c:v>0.86</c:v>
                </c:pt>
                <c:pt idx="3" formatCode="0%">
                  <c:v>0.14000000000000001</c:v>
                </c:pt>
              </c:numCache>
            </c:numRef>
          </c:val>
          <c:extLst xmlns:c16r2="http://schemas.microsoft.com/office/drawing/2015/06/chart">
            <c:ext xmlns:c16="http://schemas.microsoft.com/office/drawing/2014/chart" uri="{C3380CC4-5D6E-409C-BE32-E72D297353CC}">
              <c16:uniqueId val="{00000000-970F-4FE8-81CE-867020B589D0}"/>
            </c:ext>
          </c:extLst>
        </c:ser>
        <c:ser>
          <c:idx val="2"/>
          <c:order val="1"/>
          <c:tx>
            <c:strRef>
              <c:f>Sheet1!$K$32</c:f>
              <c:strCache>
                <c:ptCount val="1"/>
                <c:pt idx="0">
                  <c:v>Policy for extending the credit to the borrower.</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f>Sheet1!$L$28:$Q$29</c:f>
              <c:multiLvlStrCache>
                <c:ptCount val="4"/>
                <c:lvl>
                  <c:pt idx="0">
                    <c:v>%</c:v>
                  </c:pt>
                  <c:pt idx="3">
                    <c:v>%</c:v>
                  </c:pt>
                </c:lvl>
                <c:lvl>
                  <c:pt idx="0">
                    <c:v>Agree</c:v>
                  </c:pt>
                  <c:pt idx="3">
                    <c:v>Disagree</c:v>
                  </c:pt>
                </c:lvl>
              </c:multiLvlStrCache>
            </c:multiLvlStrRef>
          </c:cat>
          <c:val>
            <c:numRef>
              <c:f>Sheet1!$L$32:$Q$32</c:f>
              <c:numCache>
                <c:formatCode>General</c:formatCode>
                <c:ptCount val="6"/>
                <c:pt idx="0" formatCode="0%">
                  <c:v>0.76</c:v>
                </c:pt>
                <c:pt idx="3" formatCode="0%">
                  <c:v>0.24</c:v>
                </c:pt>
              </c:numCache>
            </c:numRef>
          </c:val>
          <c:extLst xmlns:c16r2="http://schemas.microsoft.com/office/drawing/2015/06/chart">
            <c:ext xmlns:c16="http://schemas.microsoft.com/office/drawing/2014/chart" uri="{C3380CC4-5D6E-409C-BE32-E72D297353CC}">
              <c16:uniqueId val="{00000001-970F-4FE8-81CE-867020B589D0}"/>
            </c:ext>
          </c:extLst>
        </c:ser>
        <c:ser>
          <c:idx val="4"/>
          <c:order val="2"/>
          <c:tx>
            <c:strRef>
              <c:f>Sheet1!$K$34</c:f>
              <c:strCache>
                <c:ptCount val="1"/>
                <c:pt idx="0">
                  <c:v>policy on lending interest rates.</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f>Sheet1!$L$28:$Q$29</c:f>
              <c:multiLvlStrCache>
                <c:ptCount val="4"/>
                <c:lvl>
                  <c:pt idx="0">
                    <c:v>%</c:v>
                  </c:pt>
                  <c:pt idx="3">
                    <c:v>%</c:v>
                  </c:pt>
                </c:lvl>
                <c:lvl>
                  <c:pt idx="0">
                    <c:v>Agree</c:v>
                  </c:pt>
                  <c:pt idx="3">
                    <c:v>Disagree</c:v>
                  </c:pt>
                </c:lvl>
              </c:multiLvlStrCache>
            </c:multiLvlStrRef>
          </c:cat>
          <c:val>
            <c:numRef>
              <c:f>Sheet1!$L$34:$Q$34</c:f>
              <c:numCache>
                <c:formatCode>General</c:formatCode>
                <c:ptCount val="6"/>
                <c:pt idx="0" formatCode="0%">
                  <c:v>0.9</c:v>
                </c:pt>
                <c:pt idx="3" formatCode="0%">
                  <c:v>0.1</c:v>
                </c:pt>
              </c:numCache>
            </c:numRef>
          </c:val>
          <c:extLst xmlns:c16r2="http://schemas.microsoft.com/office/drawing/2015/06/chart">
            <c:ext xmlns:c16="http://schemas.microsoft.com/office/drawing/2014/chart" uri="{C3380CC4-5D6E-409C-BE32-E72D297353CC}">
              <c16:uniqueId val="{00000002-970F-4FE8-81CE-867020B589D0}"/>
            </c:ext>
          </c:extLst>
        </c:ser>
        <c:ser>
          <c:idx val="6"/>
          <c:order val="3"/>
          <c:tx>
            <c:strRef>
              <c:f>Sheet1!$K$36</c:f>
              <c:strCache>
                <c:ptCount val="1"/>
                <c:pt idx="0">
                  <c:v>Policy on loan collection.</c:v>
                </c:pt>
              </c:strCache>
            </c:strRef>
          </c:tx>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f>Sheet1!$L$28:$Q$29</c:f>
              <c:multiLvlStrCache>
                <c:ptCount val="4"/>
                <c:lvl>
                  <c:pt idx="0">
                    <c:v>%</c:v>
                  </c:pt>
                  <c:pt idx="3">
                    <c:v>%</c:v>
                  </c:pt>
                </c:lvl>
                <c:lvl>
                  <c:pt idx="0">
                    <c:v>Agree</c:v>
                  </c:pt>
                  <c:pt idx="3">
                    <c:v>Disagree</c:v>
                  </c:pt>
                </c:lvl>
              </c:multiLvlStrCache>
            </c:multiLvlStrRef>
          </c:cat>
          <c:val>
            <c:numRef>
              <c:f>Sheet1!$L$36:$Q$36</c:f>
              <c:numCache>
                <c:formatCode>General</c:formatCode>
                <c:ptCount val="6"/>
                <c:pt idx="0" formatCode="0%">
                  <c:v>0.68</c:v>
                </c:pt>
                <c:pt idx="3" formatCode="0%">
                  <c:v>0.32</c:v>
                </c:pt>
              </c:numCache>
            </c:numRef>
          </c:val>
          <c:extLst xmlns:c16r2="http://schemas.microsoft.com/office/drawing/2015/06/chart">
            <c:ext xmlns:c16="http://schemas.microsoft.com/office/drawing/2014/chart" uri="{C3380CC4-5D6E-409C-BE32-E72D297353CC}">
              <c16:uniqueId val="{00000003-970F-4FE8-81CE-867020B589D0}"/>
            </c:ext>
          </c:extLst>
        </c:ser>
        <c:ser>
          <c:idx val="8"/>
          <c:order val="4"/>
          <c:tx>
            <c:strRef>
              <c:f>Sheet1!$K$38</c:f>
              <c:strCache>
                <c:ptCount val="1"/>
                <c:pt idx="0">
                  <c:v>Policy on collection process of Required information.</c:v>
                </c:pt>
              </c:strCache>
            </c:strRef>
          </c:tx>
          <c:spPr>
            <a:gradFill rotWithShape="1">
              <a:gsLst>
                <a:gs pos="0">
                  <a:schemeClr val="accent3">
                    <a:lumMod val="60000"/>
                    <a:satMod val="103000"/>
                    <a:lumMod val="102000"/>
                    <a:tint val="94000"/>
                  </a:schemeClr>
                </a:gs>
                <a:gs pos="50000">
                  <a:schemeClr val="accent3">
                    <a:lumMod val="60000"/>
                    <a:satMod val="110000"/>
                    <a:lumMod val="100000"/>
                    <a:shade val="100000"/>
                  </a:schemeClr>
                </a:gs>
                <a:gs pos="100000">
                  <a:schemeClr val="accent3">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f>Sheet1!$L$28:$Q$29</c:f>
              <c:multiLvlStrCache>
                <c:ptCount val="4"/>
                <c:lvl>
                  <c:pt idx="0">
                    <c:v>%</c:v>
                  </c:pt>
                  <c:pt idx="3">
                    <c:v>%</c:v>
                  </c:pt>
                </c:lvl>
                <c:lvl>
                  <c:pt idx="0">
                    <c:v>Agree</c:v>
                  </c:pt>
                  <c:pt idx="3">
                    <c:v>Disagree</c:v>
                  </c:pt>
                </c:lvl>
              </c:multiLvlStrCache>
            </c:multiLvlStrRef>
          </c:cat>
          <c:val>
            <c:numRef>
              <c:f>Sheet1!$L$38:$Q$38</c:f>
              <c:numCache>
                <c:formatCode>General</c:formatCode>
                <c:ptCount val="6"/>
                <c:pt idx="0" formatCode="0%">
                  <c:v>0.88</c:v>
                </c:pt>
                <c:pt idx="3" formatCode="0%">
                  <c:v>0.12</c:v>
                </c:pt>
              </c:numCache>
            </c:numRef>
          </c:val>
          <c:extLst xmlns:c16r2="http://schemas.microsoft.com/office/drawing/2015/06/chart">
            <c:ext xmlns:c16="http://schemas.microsoft.com/office/drawing/2014/chart" uri="{C3380CC4-5D6E-409C-BE32-E72D297353CC}">
              <c16:uniqueId val="{00000004-970F-4FE8-81CE-867020B589D0}"/>
            </c:ext>
          </c:extLst>
        </c:ser>
        <c:dLbls>
          <c:showLegendKey val="0"/>
          <c:showVal val="1"/>
          <c:showCatName val="0"/>
          <c:showSerName val="0"/>
          <c:showPercent val="0"/>
          <c:showBubbleSize val="0"/>
        </c:dLbls>
        <c:gapWidth val="100"/>
        <c:overlap val="-24"/>
        <c:axId val="299689856"/>
        <c:axId val="299691392"/>
        <c:extLst xmlns:c16r2="http://schemas.microsoft.com/office/drawing/2015/06/chart">
          <c:ext xmlns:c15="http://schemas.microsoft.com/office/drawing/2012/chart" uri="{02D57815-91ED-43cb-92C2-25804820EDAC}">
            <c15:filteredBarSeries>
              <c15:ser>
                <c:idx val="1"/>
                <c:order val="1"/>
                <c:tx>
                  <c:strRef>
                    <c:extLst>
                      <c:ext uri="{02D57815-91ED-43cb-92C2-25804820EDAC}">
                        <c15:formulaRef>
                          <c15:sqref>Sheet1!$K$31</c15:sqref>
                        </c15:formulaRef>
                      </c:ext>
                    </c:extLst>
                    <c:strCache>
                      <c:ptCount val="1"/>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uri="{CE6537A1-D6FC-4f65-9D91-7224C49458BB}">
                      <c15:showLeaderLines val="1"/>
                      <c15:leaderLines>
                        <c:spPr>
                          <a:ln w="9525">
                            <a:solidFill>
                              <a:schemeClr val="lt1">
                                <a:lumMod val="95000"/>
                                <a:alpha val="54000"/>
                              </a:schemeClr>
                            </a:solidFill>
                          </a:ln>
                          <a:effectLst/>
                        </c:spPr>
                      </c15:leaderLines>
                    </c:ext>
                  </c:extLst>
                </c:dLbls>
                <c:cat>
                  <c:multiLvlStrRef>
                    <c:extLst>
                      <c:ext uri="{02D57815-91ED-43cb-92C2-25804820EDAC}">
                        <c15:formulaRef>
                          <c15:sqref>Sheet1!$L$28:$Q$29</c15:sqref>
                        </c15:formulaRef>
                      </c:ext>
                    </c:extLst>
                    <c:multiLvlStrCache>
                      <c:ptCount val="4"/>
                      <c:lvl>
                        <c:pt idx="0">
                          <c:v>%</c:v>
                        </c:pt>
                        <c:pt idx="3">
                          <c:v>%</c:v>
                        </c:pt>
                      </c:lvl>
                      <c:lvl>
                        <c:pt idx="0">
                          <c:v>Agree</c:v>
                        </c:pt>
                        <c:pt idx="3">
                          <c:v>Disagree</c:v>
                        </c:pt>
                      </c:lvl>
                    </c:multiLvlStrCache>
                  </c:multiLvlStrRef>
                </c:cat>
                <c:val>
                  <c:numRef>
                    <c:extLst>
                      <c:ext uri="{02D57815-91ED-43cb-92C2-25804820EDAC}">
                        <c15:formulaRef>
                          <c15:sqref>Sheet1!$L$31:$Q$31</c15:sqref>
                        </c15:formulaRef>
                      </c:ext>
                    </c:extLst>
                    <c:numCache>
                      <c:formatCode>General</c:formatCode>
                      <c:ptCount val="6"/>
                    </c:numCache>
                  </c:numRef>
                </c:val>
                <c:extLst>
                  <c:ext xmlns:c16="http://schemas.microsoft.com/office/drawing/2014/chart" uri="{C3380CC4-5D6E-409C-BE32-E72D297353CC}">
                    <c16:uniqueId val="{00000005-970F-4FE8-81CE-867020B589D0}"/>
                  </c:ext>
                </c:extLst>
              </c15:ser>
            </c15:filteredBarSeries>
            <c15:filteredBarSeries>
              <c15:ser>
                <c:idx val="3"/>
                <c:order val="3"/>
                <c:tx>
                  <c:strRef>
                    <c:extLst xmlns:c15="http://schemas.microsoft.com/office/drawing/2012/chart">
                      <c:ext xmlns:c15="http://schemas.microsoft.com/office/drawing/2012/chart" uri="{02D57815-91ED-43cb-92C2-25804820EDAC}">
                        <c15:formulaRef>
                          <c15:sqref>Sheet1!$K$33</c15:sqref>
                        </c15:formulaRef>
                      </c:ext>
                    </c:extLst>
                    <c:strCache>
                      <c:ptCount val="1"/>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extLst xmlns:c15="http://schemas.microsoft.com/office/drawing/2012/chart">
                      <c:ext xmlns:c15="http://schemas.microsoft.com/office/drawing/2012/chart" uri="{02D57815-91ED-43cb-92C2-25804820EDAC}">
                        <c15:formulaRef>
                          <c15:sqref>Sheet1!$L$28:$Q$29</c15:sqref>
                        </c15:formulaRef>
                      </c:ext>
                    </c:extLst>
                    <c:multiLvlStrCache>
                      <c:ptCount val="4"/>
                      <c:lvl>
                        <c:pt idx="0">
                          <c:v>%</c:v>
                        </c:pt>
                        <c:pt idx="3">
                          <c:v>%</c:v>
                        </c:pt>
                      </c:lvl>
                      <c:lvl>
                        <c:pt idx="0">
                          <c:v>Agree</c:v>
                        </c:pt>
                        <c:pt idx="3">
                          <c:v>Disagree</c:v>
                        </c:pt>
                      </c:lvl>
                    </c:multiLvlStrCache>
                  </c:multiLvlStrRef>
                </c:cat>
                <c:val>
                  <c:numRef>
                    <c:extLst xmlns:c15="http://schemas.microsoft.com/office/drawing/2012/chart">
                      <c:ext xmlns:c15="http://schemas.microsoft.com/office/drawing/2012/chart" uri="{02D57815-91ED-43cb-92C2-25804820EDAC}">
                        <c15:formulaRef>
                          <c15:sqref>Sheet1!$L$33:$Q$33</c15:sqref>
                        </c15:formulaRef>
                      </c:ext>
                    </c:extLst>
                    <c:numCache>
                      <c:formatCode>General</c:formatCode>
                      <c:ptCount val="6"/>
                    </c:numCache>
                  </c:numRef>
                </c:val>
                <c:extLst xmlns:c15="http://schemas.microsoft.com/office/drawing/2012/chart">
                  <c:ext xmlns:c16="http://schemas.microsoft.com/office/drawing/2014/chart" uri="{C3380CC4-5D6E-409C-BE32-E72D297353CC}">
                    <c16:uniqueId val="{00000006-970F-4FE8-81CE-867020B589D0}"/>
                  </c:ext>
                </c:extLst>
              </c15:ser>
            </c15:filteredBarSeries>
            <c15:filteredBarSeries>
              <c15:ser>
                <c:idx val="5"/>
                <c:order val="5"/>
                <c:tx>
                  <c:strRef>
                    <c:extLst xmlns:c15="http://schemas.microsoft.com/office/drawing/2012/chart">
                      <c:ext xmlns:c15="http://schemas.microsoft.com/office/drawing/2012/chart" uri="{02D57815-91ED-43cb-92C2-25804820EDAC}">
                        <c15:formulaRef>
                          <c15:sqref>Sheet1!$K$35</c15:sqref>
                        </c15:formulaRef>
                      </c:ext>
                    </c:extLst>
                    <c:strCache>
                      <c:ptCount val="1"/>
                    </c:strCache>
                  </c:strRef>
                </c:tx>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extLst xmlns:c15="http://schemas.microsoft.com/office/drawing/2012/chart">
                      <c:ext xmlns:c15="http://schemas.microsoft.com/office/drawing/2012/chart" uri="{02D57815-91ED-43cb-92C2-25804820EDAC}">
                        <c15:formulaRef>
                          <c15:sqref>Sheet1!$L$28:$Q$29</c15:sqref>
                        </c15:formulaRef>
                      </c:ext>
                    </c:extLst>
                    <c:multiLvlStrCache>
                      <c:ptCount val="4"/>
                      <c:lvl>
                        <c:pt idx="0">
                          <c:v>%</c:v>
                        </c:pt>
                        <c:pt idx="3">
                          <c:v>%</c:v>
                        </c:pt>
                      </c:lvl>
                      <c:lvl>
                        <c:pt idx="0">
                          <c:v>Agree</c:v>
                        </c:pt>
                        <c:pt idx="3">
                          <c:v>Disagree</c:v>
                        </c:pt>
                      </c:lvl>
                    </c:multiLvlStrCache>
                  </c:multiLvlStrRef>
                </c:cat>
                <c:val>
                  <c:numRef>
                    <c:extLst xmlns:c15="http://schemas.microsoft.com/office/drawing/2012/chart">
                      <c:ext xmlns:c15="http://schemas.microsoft.com/office/drawing/2012/chart" uri="{02D57815-91ED-43cb-92C2-25804820EDAC}">
                        <c15:formulaRef>
                          <c15:sqref>Sheet1!$L$35:$Q$35</c15:sqref>
                        </c15:formulaRef>
                      </c:ext>
                    </c:extLst>
                    <c:numCache>
                      <c:formatCode>General</c:formatCode>
                      <c:ptCount val="6"/>
                    </c:numCache>
                  </c:numRef>
                </c:val>
                <c:extLst xmlns:c15="http://schemas.microsoft.com/office/drawing/2012/chart">
                  <c:ext xmlns:c16="http://schemas.microsoft.com/office/drawing/2014/chart" uri="{C3380CC4-5D6E-409C-BE32-E72D297353CC}">
                    <c16:uniqueId val="{00000007-970F-4FE8-81CE-867020B589D0}"/>
                  </c:ext>
                </c:extLst>
              </c15:ser>
            </c15:filteredBarSeries>
            <c15:filteredBarSeries>
              <c15:ser>
                <c:idx val="7"/>
                <c:order val="7"/>
                <c:tx>
                  <c:strRef>
                    <c:extLst xmlns:c15="http://schemas.microsoft.com/office/drawing/2012/chart">
                      <c:ext xmlns:c15="http://schemas.microsoft.com/office/drawing/2012/chart" uri="{02D57815-91ED-43cb-92C2-25804820EDAC}">
                        <c15:formulaRef>
                          <c15:sqref>Sheet1!$K$37</c15:sqref>
                        </c15:formulaRef>
                      </c:ext>
                    </c:extLst>
                    <c:strCache>
                      <c:ptCount val="1"/>
                    </c:strCache>
                  </c:strRef>
                </c:tx>
                <c:spPr>
                  <a:gradFill rotWithShape="1">
                    <a:gsLst>
                      <a:gs pos="0">
                        <a:schemeClr val="accent2">
                          <a:lumMod val="60000"/>
                          <a:satMod val="103000"/>
                          <a:lumMod val="102000"/>
                          <a:tint val="94000"/>
                        </a:schemeClr>
                      </a:gs>
                      <a:gs pos="50000">
                        <a:schemeClr val="accent2">
                          <a:lumMod val="60000"/>
                          <a:satMod val="110000"/>
                          <a:lumMod val="100000"/>
                          <a:shade val="100000"/>
                        </a:schemeClr>
                      </a:gs>
                      <a:gs pos="100000">
                        <a:schemeClr val="accent2">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extLst xmlns:c15="http://schemas.microsoft.com/office/drawing/2012/chart">
                      <c:ext xmlns:c15="http://schemas.microsoft.com/office/drawing/2012/chart" uri="{02D57815-91ED-43cb-92C2-25804820EDAC}">
                        <c15:formulaRef>
                          <c15:sqref>Sheet1!$L$28:$Q$29</c15:sqref>
                        </c15:formulaRef>
                      </c:ext>
                    </c:extLst>
                    <c:multiLvlStrCache>
                      <c:ptCount val="4"/>
                      <c:lvl>
                        <c:pt idx="0">
                          <c:v>%</c:v>
                        </c:pt>
                        <c:pt idx="3">
                          <c:v>%</c:v>
                        </c:pt>
                      </c:lvl>
                      <c:lvl>
                        <c:pt idx="0">
                          <c:v>Agree</c:v>
                        </c:pt>
                        <c:pt idx="3">
                          <c:v>Disagree</c:v>
                        </c:pt>
                      </c:lvl>
                    </c:multiLvlStrCache>
                  </c:multiLvlStrRef>
                </c:cat>
                <c:val>
                  <c:numRef>
                    <c:extLst xmlns:c15="http://schemas.microsoft.com/office/drawing/2012/chart">
                      <c:ext xmlns:c15="http://schemas.microsoft.com/office/drawing/2012/chart" uri="{02D57815-91ED-43cb-92C2-25804820EDAC}">
                        <c15:formulaRef>
                          <c15:sqref>Sheet1!$L$37:$Q$37</c15:sqref>
                        </c15:formulaRef>
                      </c:ext>
                    </c:extLst>
                    <c:numCache>
                      <c:formatCode>General</c:formatCode>
                      <c:ptCount val="6"/>
                    </c:numCache>
                  </c:numRef>
                </c:val>
                <c:extLst xmlns:c15="http://schemas.microsoft.com/office/drawing/2012/chart">
                  <c:ext xmlns:c16="http://schemas.microsoft.com/office/drawing/2014/chart" uri="{C3380CC4-5D6E-409C-BE32-E72D297353CC}">
                    <c16:uniqueId val="{00000008-970F-4FE8-81CE-867020B589D0}"/>
                  </c:ext>
                </c:extLst>
              </c15:ser>
            </c15:filteredBarSeries>
          </c:ext>
        </c:extLst>
      </c:barChart>
      <c:catAx>
        <c:axId val="299689856"/>
        <c:scaling>
          <c:orientation val="minMax"/>
        </c:scaling>
        <c:delete val="0"/>
        <c:axPos val="b"/>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299691392"/>
        <c:crosses val="autoZero"/>
        <c:auto val="1"/>
        <c:lblAlgn val="ctr"/>
        <c:lblOffset val="100"/>
        <c:noMultiLvlLbl val="0"/>
      </c:catAx>
      <c:valAx>
        <c:axId val="299691392"/>
        <c:scaling>
          <c:orientation val="minMax"/>
        </c:scaling>
        <c:delete val="0"/>
        <c:axPos val="l"/>
        <c:majorGridlines>
          <c:spPr>
            <a:ln w="9525" cap="flat" cmpd="sng" algn="ctr">
              <a:solidFill>
                <a:schemeClr val="lt1">
                  <a:lumMod val="95000"/>
                  <a:alpha val="10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2996898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sz="1600" b="1" i="0" u="none" strike="noStrike" baseline="0">
                <a:effectLst/>
              </a:rPr>
              <a:t>Polices should be applied by the Southeast Bank. </a:t>
            </a:r>
            <a:endParaRPr lang="en-US"/>
          </a:p>
        </c:rich>
      </c:tx>
      <c:layout>
        <c:manualLayout>
          <c:xMode val="edge"/>
          <c:yMode val="edge"/>
          <c:x val="0.10815409384999544"/>
          <c:y val="2.0351055711015011E-2"/>
        </c:manualLayout>
      </c:layout>
      <c:overlay val="0"/>
      <c:spPr>
        <a:noFill/>
        <a:ln>
          <a:noFill/>
        </a:ln>
        <a:effectLst/>
      </c:spPr>
    </c:title>
    <c:autoTitleDeleted val="0"/>
    <c:plotArea>
      <c:layout/>
      <c:barChart>
        <c:barDir val="col"/>
        <c:grouping val="clustered"/>
        <c:varyColors val="0"/>
        <c:ser>
          <c:idx val="0"/>
          <c:order val="0"/>
          <c:tx>
            <c:strRef>
              <c:f>Sheet1!$D$36</c:f>
              <c:strCache>
                <c:ptCount val="1"/>
                <c:pt idx="0">
                  <c:v>Policy on small amount of loan.eg: less than 2 lacs</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f>Sheet1!$E$34:$M$35</c:f>
              <c:multiLvlStrCache>
                <c:ptCount val="7"/>
                <c:lvl>
                  <c:pt idx="1">
                    <c:v>%</c:v>
                  </c:pt>
                  <c:pt idx="4">
                    <c:v>%</c:v>
                  </c:pt>
                  <c:pt idx="6">
                    <c:v>%</c:v>
                  </c:pt>
                </c:lvl>
                <c:lvl>
                  <c:pt idx="1">
                    <c:v>Agree</c:v>
                  </c:pt>
                  <c:pt idx="4">
                    <c:v>Not agree/disagree</c:v>
                  </c:pt>
                  <c:pt idx="6">
                    <c:v>Disagree</c:v>
                  </c:pt>
                </c:lvl>
              </c:multiLvlStrCache>
            </c:multiLvlStrRef>
          </c:cat>
          <c:val>
            <c:numRef>
              <c:f>Sheet1!$E$36:$M$36</c:f>
              <c:numCache>
                <c:formatCode>0%</c:formatCode>
                <c:ptCount val="9"/>
                <c:pt idx="1">
                  <c:v>0.63</c:v>
                </c:pt>
                <c:pt idx="4">
                  <c:v>0.23</c:v>
                </c:pt>
                <c:pt idx="6">
                  <c:v>0.14000000000000001</c:v>
                </c:pt>
              </c:numCache>
            </c:numRef>
          </c:val>
          <c:extLst xmlns:c16r2="http://schemas.microsoft.com/office/drawing/2015/06/chart">
            <c:ext xmlns:c16="http://schemas.microsoft.com/office/drawing/2014/chart" uri="{C3380CC4-5D6E-409C-BE32-E72D297353CC}">
              <c16:uniqueId val="{00000000-35BB-416E-8C0F-DA18BE3D22CE}"/>
            </c:ext>
          </c:extLst>
        </c:ser>
        <c:ser>
          <c:idx val="2"/>
          <c:order val="1"/>
          <c:tx>
            <c:strRef>
              <c:f>Sheet1!$D$38</c:f>
              <c:strCache>
                <c:ptCount val="1"/>
                <c:pt idx="0">
                  <c:v>Policy on credit giving process should not be lengthy</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f>Sheet1!$E$34:$M$35</c:f>
              <c:multiLvlStrCache>
                <c:ptCount val="7"/>
                <c:lvl>
                  <c:pt idx="1">
                    <c:v>%</c:v>
                  </c:pt>
                  <c:pt idx="4">
                    <c:v>%</c:v>
                  </c:pt>
                  <c:pt idx="6">
                    <c:v>%</c:v>
                  </c:pt>
                </c:lvl>
                <c:lvl>
                  <c:pt idx="1">
                    <c:v>Agree</c:v>
                  </c:pt>
                  <c:pt idx="4">
                    <c:v>Not agree/disagree</c:v>
                  </c:pt>
                  <c:pt idx="6">
                    <c:v>Disagree</c:v>
                  </c:pt>
                </c:lvl>
              </c:multiLvlStrCache>
            </c:multiLvlStrRef>
          </c:cat>
          <c:val>
            <c:numRef>
              <c:f>Sheet1!$E$38:$M$38</c:f>
              <c:numCache>
                <c:formatCode>0%</c:formatCode>
                <c:ptCount val="9"/>
                <c:pt idx="1">
                  <c:v>0.76</c:v>
                </c:pt>
                <c:pt idx="4">
                  <c:v>0.1</c:v>
                </c:pt>
                <c:pt idx="6">
                  <c:v>0.14000000000000001</c:v>
                </c:pt>
              </c:numCache>
            </c:numRef>
          </c:val>
          <c:extLst xmlns:c16r2="http://schemas.microsoft.com/office/drawing/2015/06/chart">
            <c:ext xmlns:c16="http://schemas.microsoft.com/office/drawing/2014/chart" uri="{C3380CC4-5D6E-409C-BE32-E72D297353CC}">
              <c16:uniqueId val="{00000001-35BB-416E-8C0F-DA18BE3D22CE}"/>
            </c:ext>
          </c:extLst>
        </c:ser>
        <c:ser>
          <c:idx val="4"/>
          <c:order val="2"/>
          <c:tx>
            <c:strRef>
              <c:f>Sheet1!$D$40</c:f>
              <c:strCache>
                <c:ptCount val="1"/>
                <c:pt idx="0">
                  <c:v>policy on know your customers character beside collecting documents.</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f>Sheet1!$E$34:$M$35</c:f>
              <c:multiLvlStrCache>
                <c:ptCount val="7"/>
                <c:lvl>
                  <c:pt idx="1">
                    <c:v>%</c:v>
                  </c:pt>
                  <c:pt idx="4">
                    <c:v>%</c:v>
                  </c:pt>
                  <c:pt idx="6">
                    <c:v>%</c:v>
                  </c:pt>
                </c:lvl>
                <c:lvl>
                  <c:pt idx="1">
                    <c:v>Agree</c:v>
                  </c:pt>
                  <c:pt idx="4">
                    <c:v>Not agree/disagree</c:v>
                  </c:pt>
                  <c:pt idx="6">
                    <c:v>Disagree</c:v>
                  </c:pt>
                </c:lvl>
              </c:multiLvlStrCache>
            </c:multiLvlStrRef>
          </c:cat>
          <c:val>
            <c:numRef>
              <c:f>Sheet1!$E$40:$M$40</c:f>
              <c:numCache>
                <c:formatCode>0%</c:formatCode>
                <c:ptCount val="9"/>
                <c:pt idx="1">
                  <c:v>0.52</c:v>
                </c:pt>
                <c:pt idx="4">
                  <c:v>0.2</c:v>
                </c:pt>
                <c:pt idx="6">
                  <c:v>0.28000000000000003</c:v>
                </c:pt>
              </c:numCache>
            </c:numRef>
          </c:val>
          <c:extLst xmlns:c16r2="http://schemas.microsoft.com/office/drawing/2015/06/chart">
            <c:ext xmlns:c16="http://schemas.microsoft.com/office/drawing/2014/chart" uri="{C3380CC4-5D6E-409C-BE32-E72D297353CC}">
              <c16:uniqueId val="{00000002-35BB-416E-8C0F-DA18BE3D22CE}"/>
            </c:ext>
          </c:extLst>
        </c:ser>
        <c:dLbls>
          <c:showLegendKey val="0"/>
          <c:showVal val="1"/>
          <c:showCatName val="0"/>
          <c:showSerName val="0"/>
          <c:showPercent val="0"/>
          <c:showBubbleSize val="0"/>
        </c:dLbls>
        <c:gapWidth val="100"/>
        <c:overlap val="-24"/>
        <c:axId val="299884544"/>
        <c:axId val="299886080"/>
        <c:extLst xmlns:c16r2="http://schemas.microsoft.com/office/drawing/2015/06/chart">
          <c:ext xmlns:c15="http://schemas.microsoft.com/office/drawing/2012/chart" uri="{02D57815-91ED-43cb-92C2-25804820EDAC}">
            <c15:filteredBarSeries>
              <c15:ser>
                <c:idx val="1"/>
                <c:order val="1"/>
                <c:tx>
                  <c:strRef>
                    <c:extLst>
                      <c:ext uri="{02D57815-91ED-43cb-92C2-25804820EDAC}">
                        <c15:formulaRef>
                          <c15:sqref>Sheet1!$D$37</c15:sqref>
                        </c15:formulaRef>
                      </c:ext>
                    </c:extLst>
                    <c:strCache>
                      <c:ptCount val="1"/>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uri="{CE6537A1-D6FC-4f65-9D91-7224C49458BB}">
                      <c15:showLeaderLines val="1"/>
                      <c15:leaderLines>
                        <c:spPr>
                          <a:ln w="9525">
                            <a:solidFill>
                              <a:schemeClr val="lt1">
                                <a:lumMod val="95000"/>
                                <a:alpha val="54000"/>
                              </a:schemeClr>
                            </a:solidFill>
                          </a:ln>
                          <a:effectLst/>
                        </c:spPr>
                      </c15:leaderLines>
                    </c:ext>
                  </c:extLst>
                </c:dLbls>
                <c:cat>
                  <c:multiLvlStrRef>
                    <c:extLst>
                      <c:ext uri="{02D57815-91ED-43cb-92C2-25804820EDAC}">
                        <c15:formulaRef>
                          <c15:sqref>Sheet1!$E$34:$M$35</c15:sqref>
                        </c15:formulaRef>
                      </c:ext>
                    </c:extLst>
                    <c:multiLvlStrCache>
                      <c:ptCount val="7"/>
                      <c:lvl>
                        <c:pt idx="1">
                          <c:v>%</c:v>
                        </c:pt>
                        <c:pt idx="4">
                          <c:v>%</c:v>
                        </c:pt>
                        <c:pt idx="6">
                          <c:v>%</c:v>
                        </c:pt>
                      </c:lvl>
                      <c:lvl>
                        <c:pt idx="1">
                          <c:v>Agree</c:v>
                        </c:pt>
                        <c:pt idx="4">
                          <c:v>Not agree/disagree</c:v>
                        </c:pt>
                        <c:pt idx="6">
                          <c:v>Disagree</c:v>
                        </c:pt>
                      </c:lvl>
                    </c:multiLvlStrCache>
                  </c:multiLvlStrRef>
                </c:cat>
                <c:val>
                  <c:numRef>
                    <c:extLst>
                      <c:ext uri="{02D57815-91ED-43cb-92C2-25804820EDAC}">
                        <c15:formulaRef>
                          <c15:sqref>Sheet1!$E$37:$M$37</c15:sqref>
                        </c15:formulaRef>
                      </c:ext>
                    </c:extLst>
                    <c:numCache>
                      <c:formatCode>General</c:formatCode>
                      <c:ptCount val="9"/>
                    </c:numCache>
                  </c:numRef>
                </c:val>
                <c:extLst>
                  <c:ext xmlns:c16="http://schemas.microsoft.com/office/drawing/2014/chart" uri="{C3380CC4-5D6E-409C-BE32-E72D297353CC}">
                    <c16:uniqueId val="{00000003-35BB-416E-8C0F-DA18BE3D22CE}"/>
                  </c:ext>
                </c:extLst>
              </c15:ser>
            </c15:filteredBarSeries>
            <c15:filteredBarSeries>
              <c15:ser>
                <c:idx val="3"/>
                <c:order val="3"/>
                <c:tx>
                  <c:strRef>
                    <c:extLst xmlns:c15="http://schemas.microsoft.com/office/drawing/2012/chart">
                      <c:ext xmlns:c15="http://schemas.microsoft.com/office/drawing/2012/chart" uri="{02D57815-91ED-43cb-92C2-25804820EDAC}">
                        <c15:formulaRef>
                          <c15:sqref>Sheet1!$D$39</c15:sqref>
                        </c15:formulaRef>
                      </c:ext>
                    </c:extLst>
                    <c:strCache>
                      <c:ptCount val="1"/>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extLst xmlns:c15="http://schemas.microsoft.com/office/drawing/2012/chart">
                      <c:ext xmlns:c15="http://schemas.microsoft.com/office/drawing/2012/chart" uri="{02D57815-91ED-43cb-92C2-25804820EDAC}">
                        <c15:formulaRef>
                          <c15:sqref>Sheet1!$E$34:$M$35</c15:sqref>
                        </c15:formulaRef>
                      </c:ext>
                    </c:extLst>
                    <c:multiLvlStrCache>
                      <c:ptCount val="7"/>
                      <c:lvl>
                        <c:pt idx="1">
                          <c:v>%</c:v>
                        </c:pt>
                        <c:pt idx="4">
                          <c:v>%</c:v>
                        </c:pt>
                        <c:pt idx="6">
                          <c:v>%</c:v>
                        </c:pt>
                      </c:lvl>
                      <c:lvl>
                        <c:pt idx="1">
                          <c:v>Agree</c:v>
                        </c:pt>
                        <c:pt idx="4">
                          <c:v>Not agree/disagree</c:v>
                        </c:pt>
                        <c:pt idx="6">
                          <c:v>Disagree</c:v>
                        </c:pt>
                      </c:lvl>
                    </c:multiLvlStrCache>
                  </c:multiLvlStrRef>
                </c:cat>
                <c:val>
                  <c:numRef>
                    <c:extLst xmlns:c15="http://schemas.microsoft.com/office/drawing/2012/chart">
                      <c:ext xmlns:c15="http://schemas.microsoft.com/office/drawing/2012/chart" uri="{02D57815-91ED-43cb-92C2-25804820EDAC}">
                        <c15:formulaRef>
                          <c15:sqref>Sheet1!$E$39:$M$39</c15:sqref>
                        </c15:formulaRef>
                      </c:ext>
                    </c:extLst>
                    <c:numCache>
                      <c:formatCode>General</c:formatCode>
                      <c:ptCount val="9"/>
                    </c:numCache>
                  </c:numRef>
                </c:val>
                <c:extLst xmlns:c15="http://schemas.microsoft.com/office/drawing/2012/chart">
                  <c:ext xmlns:c16="http://schemas.microsoft.com/office/drawing/2014/chart" uri="{C3380CC4-5D6E-409C-BE32-E72D297353CC}">
                    <c16:uniqueId val="{00000004-35BB-416E-8C0F-DA18BE3D22CE}"/>
                  </c:ext>
                </c:extLst>
              </c15:ser>
            </c15:filteredBarSeries>
            <c15:filteredBarSeries>
              <c15:ser>
                <c:idx val="5"/>
                <c:order val="5"/>
                <c:tx>
                  <c:strRef>
                    <c:extLst xmlns:c15="http://schemas.microsoft.com/office/drawing/2012/chart">
                      <c:ext xmlns:c15="http://schemas.microsoft.com/office/drawing/2012/chart" uri="{02D57815-91ED-43cb-92C2-25804820EDAC}">
                        <c15:formulaRef>
                          <c15:sqref>Sheet1!$D$41</c15:sqref>
                        </c15:formulaRef>
                      </c:ext>
                    </c:extLst>
                    <c:strCache>
                      <c:ptCount val="1"/>
                    </c:strCache>
                  </c:strRef>
                </c:tx>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extLst xmlns:c15="http://schemas.microsoft.com/office/drawing/2012/chart">
                      <c:ext xmlns:c15="http://schemas.microsoft.com/office/drawing/2012/chart" uri="{02D57815-91ED-43cb-92C2-25804820EDAC}">
                        <c15:formulaRef>
                          <c15:sqref>Sheet1!$E$34:$M$35</c15:sqref>
                        </c15:formulaRef>
                      </c:ext>
                    </c:extLst>
                    <c:multiLvlStrCache>
                      <c:ptCount val="7"/>
                      <c:lvl>
                        <c:pt idx="1">
                          <c:v>%</c:v>
                        </c:pt>
                        <c:pt idx="4">
                          <c:v>%</c:v>
                        </c:pt>
                        <c:pt idx="6">
                          <c:v>%</c:v>
                        </c:pt>
                      </c:lvl>
                      <c:lvl>
                        <c:pt idx="1">
                          <c:v>Agree</c:v>
                        </c:pt>
                        <c:pt idx="4">
                          <c:v>Not agree/disagree</c:v>
                        </c:pt>
                        <c:pt idx="6">
                          <c:v>Disagree</c:v>
                        </c:pt>
                      </c:lvl>
                    </c:multiLvlStrCache>
                  </c:multiLvlStrRef>
                </c:cat>
                <c:val>
                  <c:numRef>
                    <c:extLst xmlns:c15="http://schemas.microsoft.com/office/drawing/2012/chart">
                      <c:ext xmlns:c15="http://schemas.microsoft.com/office/drawing/2012/chart" uri="{02D57815-91ED-43cb-92C2-25804820EDAC}">
                        <c15:formulaRef>
                          <c15:sqref>Sheet1!$E$41:$M$41</c15:sqref>
                        </c15:formulaRef>
                      </c:ext>
                    </c:extLst>
                    <c:numCache>
                      <c:formatCode>General</c:formatCode>
                      <c:ptCount val="9"/>
                    </c:numCache>
                  </c:numRef>
                </c:val>
                <c:extLst xmlns:c15="http://schemas.microsoft.com/office/drawing/2012/chart">
                  <c:ext xmlns:c16="http://schemas.microsoft.com/office/drawing/2014/chart" uri="{C3380CC4-5D6E-409C-BE32-E72D297353CC}">
                    <c16:uniqueId val="{00000005-35BB-416E-8C0F-DA18BE3D22CE}"/>
                  </c:ext>
                </c:extLst>
              </c15:ser>
            </c15:filteredBarSeries>
          </c:ext>
        </c:extLst>
      </c:barChart>
      <c:catAx>
        <c:axId val="299884544"/>
        <c:scaling>
          <c:orientation val="minMax"/>
        </c:scaling>
        <c:delete val="0"/>
        <c:axPos val="b"/>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299886080"/>
        <c:crosses val="autoZero"/>
        <c:auto val="1"/>
        <c:lblAlgn val="ctr"/>
        <c:lblOffset val="100"/>
        <c:noMultiLvlLbl val="0"/>
      </c:catAx>
      <c:valAx>
        <c:axId val="299886080"/>
        <c:scaling>
          <c:orientation val="minMax"/>
        </c:scaling>
        <c:delete val="0"/>
        <c:axPos val="l"/>
        <c:majorGridlines>
          <c:spPr>
            <a:ln w="9525" cap="flat" cmpd="sng" algn="ctr">
              <a:solidFill>
                <a:schemeClr val="lt1">
                  <a:lumMod val="95000"/>
                  <a:alpha val="10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2998845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a:t>Impacts on </a:t>
            </a:r>
            <a:r>
              <a:rPr lang="en-US" sz="1600" b="1" i="0" u="none" strike="noStrike" baseline="0">
                <a:effectLst/>
              </a:rPr>
              <a:t>customer loyalty </a:t>
            </a:r>
            <a:r>
              <a:rPr lang="en-US"/>
              <a:t>by credit period</a:t>
            </a:r>
          </a:p>
        </c:rich>
      </c:tx>
      <c:overlay val="0"/>
      <c:spPr>
        <a:noFill/>
        <a:ln>
          <a:noFill/>
        </a:ln>
        <a:effectLst/>
      </c:spPr>
    </c:title>
    <c:autoTitleDeleted val="0"/>
    <c:plotArea>
      <c:layout/>
      <c:barChart>
        <c:barDir val="col"/>
        <c:grouping val="clustered"/>
        <c:varyColors val="0"/>
        <c:ser>
          <c:idx val="0"/>
          <c:order val="0"/>
          <c:tx>
            <c:strRef>
              <c:f>Sheet1!$D$30</c:f>
              <c:strCache>
                <c:ptCount val="1"/>
                <c:pt idx="0">
                  <c:v>Agree</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val>
            <c:numRef>
              <c:f>Sheet1!$D$31</c:f>
              <c:numCache>
                <c:formatCode>0%</c:formatCode>
                <c:ptCount val="1"/>
                <c:pt idx="0">
                  <c:v>0.78</c:v>
                </c:pt>
              </c:numCache>
            </c:numRef>
          </c:val>
          <c:extLst xmlns:c16r2="http://schemas.microsoft.com/office/drawing/2015/06/chart">
            <c:ext xmlns:c16="http://schemas.microsoft.com/office/drawing/2014/chart" uri="{C3380CC4-5D6E-409C-BE32-E72D297353CC}">
              <c16:uniqueId val="{00000000-90D3-4A18-AE20-F7CEEBC70C99}"/>
            </c:ext>
          </c:extLst>
        </c:ser>
        <c:ser>
          <c:idx val="1"/>
          <c:order val="1"/>
          <c:tx>
            <c:strRef>
              <c:f>Sheet1!$E$30</c:f>
              <c:strCache>
                <c:ptCount val="1"/>
                <c:pt idx="0">
                  <c:v>Disagree</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val>
            <c:numRef>
              <c:f>Sheet1!$E$31</c:f>
              <c:numCache>
                <c:formatCode>0%</c:formatCode>
                <c:ptCount val="1"/>
                <c:pt idx="0">
                  <c:v>0.22</c:v>
                </c:pt>
              </c:numCache>
            </c:numRef>
          </c:val>
          <c:extLst xmlns:c16r2="http://schemas.microsoft.com/office/drawing/2015/06/chart">
            <c:ext xmlns:c16="http://schemas.microsoft.com/office/drawing/2014/chart" uri="{C3380CC4-5D6E-409C-BE32-E72D297353CC}">
              <c16:uniqueId val="{00000001-90D3-4A18-AE20-F7CEEBC70C99}"/>
            </c:ext>
          </c:extLst>
        </c:ser>
        <c:dLbls>
          <c:showLegendKey val="0"/>
          <c:showVal val="1"/>
          <c:showCatName val="0"/>
          <c:showSerName val="0"/>
          <c:showPercent val="0"/>
          <c:showBubbleSize val="0"/>
        </c:dLbls>
        <c:gapWidth val="100"/>
        <c:overlap val="-24"/>
        <c:axId val="300068864"/>
        <c:axId val="300070400"/>
      </c:barChart>
      <c:catAx>
        <c:axId val="300068864"/>
        <c:scaling>
          <c:orientation val="minMax"/>
        </c:scaling>
        <c:delete val="0"/>
        <c:axPos val="b"/>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300070400"/>
        <c:crosses val="autoZero"/>
        <c:auto val="1"/>
        <c:lblAlgn val="ctr"/>
        <c:lblOffset val="100"/>
        <c:noMultiLvlLbl val="0"/>
      </c:catAx>
      <c:valAx>
        <c:axId val="300070400"/>
        <c:scaling>
          <c:orientation val="minMax"/>
          <c:max val="1"/>
        </c:scaling>
        <c:delete val="0"/>
        <c:axPos val="l"/>
        <c:majorGridlines>
          <c:spPr>
            <a:ln w="9525" cap="flat" cmpd="sng" algn="ctr">
              <a:solidFill>
                <a:schemeClr val="lt1">
                  <a:lumMod val="95000"/>
                  <a:alpha val="10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3000688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sz="1600" b="1" u="none">
                <a:effectLst/>
              </a:rPr>
              <a:t>Impacts on customer loyalty by Interest Rate</a:t>
            </a:r>
            <a:endParaRPr lang="en-US" sz="1600" u="none">
              <a:effectLst/>
            </a:endParaRPr>
          </a:p>
        </c:rich>
      </c:tx>
      <c:overlay val="0"/>
      <c:spPr>
        <a:noFill/>
        <a:ln>
          <a:noFill/>
        </a:ln>
        <a:effectLst/>
      </c:spPr>
    </c:title>
    <c:autoTitleDeleted val="0"/>
    <c:plotArea>
      <c:layout/>
      <c:barChart>
        <c:barDir val="col"/>
        <c:grouping val="clustered"/>
        <c:varyColors val="0"/>
        <c:ser>
          <c:idx val="0"/>
          <c:order val="0"/>
          <c:tx>
            <c:strRef>
              <c:f>Sheet1!$D$34</c:f>
              <c:strCache>
                <c:ptCount val="1"/>
                <c:pt idx="0">
                  <c:v>Agree</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val>
            <c:numRef>
              <c:f>Sheet1!$D$35</c:f>
              <c:numCache>
                <c:formatCode>0%</c:formatCode>
                <c:ptCount val="1"/>
                <c:pt idx="0">
                  <c:v>0.86</c:v>
                </c:pt>
              </c:numCache>
            </c:numRef>
          </c:val>
          <c:extLst xmlns:c16r2="http://schemas.microsoft.com/office/drawing/2015/06/chart">
            <c:ext xmlns:c16="http://schemas.microsoft.com/office/drawing/2014/chart" uri="{C3380CC4-5D6E-409C-BE32-E72D297353CC}">
              <c16:uniqueId val="{00000000-1F6C-4D6A-A7A8-895770C9E260}"/>
            </c:ext>
          </c:extLst>
        </c:ser>
        <c:ser>
          <c:idx val="1"/>
          <c:order val="1"/>
          <c:tx>
            <c:strRef>
              <c:f>Sheet1!$E$34</c:f>
              <c:strCache>
                <c:ptCount val="1"/>
                <c:pt idx="0">
                  <c:v>Disagree</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val>
            <c:numRef>
              <c:f>Sheet1!$E$35</c:f>
              <c:numCache>
                <c:formatCode>0%</c:formatCode>
                <c:ptCount val="1"/>
                <c:pt idx="0">
                  <c:v>0.14000000000000001</c:v>
                </c:pt>
              </c:numCache>
            </c:numRef>
          </c:val>
          <c:extLst xmlns:c16r2="http://schemas.microsoft.com/office/drawing/2015/06/chart">
            <c:ext xmlns:c16="http://schemas.microsoft.com/office/drawing/2014/chart" uri="{C3380CC4-5D6E-409C-BE32-E72D297353CC}">
              <c16:uniqueId val="{00000001-1F6C-4D6A-A7A8-895770C9E260}"/>
            </c:ext>
          </c:extLst>
        </c:ser>
        <c:dLbls>
          <c:showLegendKey val="0"/>
          <c:showVal val="1"/>
          <c:showCatName val="0"/>
          <c:showSerName val="0"/>
          <c:showPercent val="0"/>
          <c:showBubbleSize val="0"/>
        </c:dLbls>
        <c:gapWidth val="100"/>
        <c:overlap val="-24"/>
        <c:axId val="299393024"/>
        <c:axId val="299394560"/>
      </c:barChart>
      <c:catAx>
        <c:axId val="299393024"/>
        <c:scaling>
          <c:orientation val="minMax"/>
        </c:scaling>
        <c:delete val="0"/>
        <c:axPos val="b"/>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299394560"/>
        <c:crosses val="autoZero"/>
        <c:auto val="1"/>
        <c:lblAlgn val="ctr"/>
        <c:lblOffset val="100"/>
        <c:noMultiLvlLbl val="0"/>
      </c:catAx>
      <c:valAx>
        <c:axId val="299394560"/>
        <c:scaling>
          <c:orientation val="minMax"/>
        </c:scaling>
        <c:delete val="0"/>
        <c:axPos val="l"/>
        <c:majorGridlines>
          <c:spPr>
            <a:ln w="9525" cap="flat" cmpd="sng" algn="ctr">
              <a:solidFill>
                <a:schemeClr val="lt1">
                  <a:lumMod val="95000"/>
                  <a:alpha val="10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2993930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sz="1600" b="1" u="none">
                <a:effectLst/>
              </a:rPr>
              <a:t>Impacts on customer loyalty by Collection</a:t>
            </a:r>
            <a:r>
              <a:rPr lang="en-US" sz="1600" b="1" u="none" baseline="0">
                <a:effectLst/>
              </a:rPr>
              <a:t> policy.</a:t>
            </a:r>
            <a:endParaRPr lang="en-US" sz="1600" u="none">
              <a:effectLst/>
            </a:endParaRPr>
          </a:p>
        </c:rich>
      </c:tx>
      <c:overlay val="0"/>
      <c:spPr>
        <a:noFill/>
        <a:ln>
          <a:noFill/>
        </a:ln>
        <a:effectLst/>
      </c:spPr>
    </c:title>
    <c:autoTitleDeleted val="0"/>
    <c:plotArea>
      <c:layout/>
      <c:barChart>
        <c:barDir val="col"/>
        <c:grouping val="clustered"/>
        <c:varyColors val="0"/>
        <c:ser>
          <c:idx val="0"/>
          <c:order val="0"/>
          <c:tx>
            <c:strRef>
              <c:f>Sheet1!$D$38</c:f>
              <c:strCache>
                <c:ptCount val="1"/>
                <c:pt idx="0">
                  <c:v>Agree</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val>
            <c:numRef>
              <c:f>Sheet1!$D$39</c:f>
              <c:numCache>
                <c:formatCode>0%</c:formatCode>
                <c:ptCount val="1"/>
                <c:pt idx="0">
                  <c:v>0.72</c:v>
                </c:pt>
              </c:numCache>
            </c:numRef>
          </c:val>
          <c:extLst xmlns:c16r2="http://schemas.microsoft.com/office/drawing/2015/06/chart">
            <c:ext xmlns:c16="http://schemas.microsoft.com/office/drawing/2014/chart" uri="{C3380CC4-5D6E-409C-BE32-E72D297353CC}">
              <c16:uniqueId val="{00000000-D513-4EAC-B1D3-94E9EDCA8AA5}"/>
            </c:ext>
          </c:extLst>
        </c:ser>
        <c:ser>
          <c:idx val="1"/>
          <c:order val="1"/>
          <c:tx>
            <c:strRef>
              <c:f>Sheet1!$E$38</c:f>
              <c:strCache>
                <c:ptCount val="1"/>
                <c:pt idx="0">
                  <c:v>Disagree</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val>
            <c:numRef>
              <c:f>Sheet1!$E$39</c:f>
              <c:numCache>
                <c:formatCode>0%</c:formatCode>
                <c:ptCount val="1"/>
                <c:pt idx="0">
                  <c:v>0.28000000000000003</c:v>
                </c:pt>
              </c:numCache>
            </c:numRef>
          </c:val>
          <c:extLst xmlns:c16r2="http://schemas.microsoft.com/office/drawing/2015/06/chart">
            <c:ext xmlns:c16="http://schemas.microsoft.com/office/drawing/2014/chart" uri="{C3380CC4-5D6E-409C-BE32-E72D297353CC}">
              <c16:uniqueId val="{00000001-D513-4EAC-B1D3-94E9EDCA8AA5}"/>
            </c:ext>
          </c:extLst>
        </c:ser>
        <c:dLbls>
          <c:dLblPos val="outEnd"/>
          <c:showLegendKey val="0"/>
          <c:showVal val="1"/>
          <c:showCatName val="0"/>
          <c:showSerName val="0"/>
          <c:showPercent val="0"/>
          <c:showBubbleSize val="0"/>
        </c:dLbls>
        <c:gapWidth val="100"/>
        <c:overlap val="-24"/>
        <c:axId val="300113920"/>
        <c:axId val="300115456"/>
      </c:barChart>
      <c:catAx>
        <c:axId val="300113920"/>
        <c:scaling>
          <c:orientation val="minMax"/>
        </c:scaling>
        <c:delete val="0"/>
        <c:axPos val="b"/>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300115456"/>
        <c:crosses val="autoZero"/>
        <c:auto val="1"/>
        <c:lblAlgn val="ctr"/>
        <c:lblOffset val="100"/>
        <c:noMultiLvlLbl val="0"/>
      </c:catAx>
      <c:valAx>
        <c:axId val="300115456"/>
        <c:scaling>
          <c:orientation val="minMax"/>
        </c:scaling>
        <c:delete val="0"/>
        <c:axPos val="l"/>
        <c:majorGridlines>
          <c:spPr>
            <a:ln w="9525" cap="flat" cmpd="sng" algn="ctr">
              <a:solidFill>
                <a:schemeClr val="lt1">
                  <a:lumMod val="95000"/>
                  <a:alpha val="10000"/>
                </a:schemeClr>
              </a:solidFill>
              <a:round/>
            </a:ln>
            <a:effectLst/>
          </c:spPr>
        </c:majorGridlines>
        <c:numFmt formatCode="0%" sourceLinked="1"/>
        <c:majorTickMark val="none"/>
        <c:minorTickMark val="none"/>
        <c:tickLblPos val="nextTo"/>
        <c:spPr>
          <a:noFill/>
          <a:ln>
            <a:noFill/>
          </a:ln>
          <a:effectLst/>
        </c:spPr>
        <c:txPr>
          <a:bodyPr rot="-60000" spcFirstLastPara="1" vertOverflow="ellipsis"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3001139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sz="1600" b="1" u="none">
                <a:effectLst/>
              </a:rPr>
              <a:t>Impacts on customer loyalty by Credit Expansion Policy</a:t>
            </a:r>
            <a:endParaRPr lang="en-US" sz="1600" u="none">
              <a:effectLst/>
            </a:endParaRPr>
          </a:p>
        </c:rich>
      </c:tx>
      <c:overlay val="0"/>
      <c:spPr>
        <a:noFill/>
        <a:ln>
          <a:noFill/>
        </a:ln>
        <a:effectLst/>
      </c:spPr>
    </c:title>
    <c:autoTitleDeleted val="0"/>
    <c:plotArea>
      <c:layout/>
      <c:barChart>
        <c:barDir val="col"/>
        <c:grouping val="clustered"/>
        <c:varyColors val="0"/>
        <c:ser>
          <c:idx val="0"/>
          <c:order val="0"/>
          <c:tx>
            <c:strRef>
              <c:f>Sheet1!$D$41</c:f>
              <c:strCache>
                <c:ptCount val="1"/>
                <c:pt idx="0">
                  <c:v>Agree</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val>
            <c:numRef>
              <c:f>Sheet1!$D$42</c:f>
              <c:numCache>
                <c:formatCode>0%</c:formatCode>
                <c:ptCount val="1"/>
                <c:pt idx="0">
                  <c:v>0.68</c:v>
                </c:pt>
              </c:numCache>
            </c:numRef>
          </c:val>
          <c:extLst xmlns:c16r2="http://schemas.microsoft.com/office/drawing/2015/06/chart">
            <c:ext xmlns:c16="http://schemas.microsoft.com/office/drawing/2014/chart" uri="{C3380CC4-5D6E-409C-BE32-E72D297353CC}">
              <c16:uniqueId val="{00000000-FCAB-4440-9047-FB957F1CEF65}"/>
            </c:ext>
          </c:extLst>
        </c:ser>
        <c:ser>
          <c:idx val="1"/>
          <c:order val="1"/>
          <c:tx>
            <c:strRef>
              <c:f>Sheet1!$E$41</c:f>
              <c:strCache>
                <c:ptCount val="1"/>
                <c:pt idx="0">
                  <c:v>Disagree</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val>
            <c:numRef>
              <c:f>Sheet1!$E$42</c:f>
              <c:numCache>
                <c:formatCode>0%</c:formatCode>
                <c:ptCount val="1"/>
                <c:pt idx="0">
                  <c:v>0.32</c:v>
                </c:pt>
              </c:numCache>
            </c:numRef>
          </c:val>
          <c:extLst xmlns:c16r2="http://schemas.microsoft.com/office/drawing/2015/06/chart">
            <c:ext xmlns:c16="http://schemas.microsoft.com/office/drawing/2014/chart" uri="{C3380CC4-5D6E-409C-BE32-E72D297353CC}">
              <c16:uniqueId val="{00000001-FCAB-4440-9047-FB957F1CEF65}"/>
            </c:ext>
          </c:extLst>
        </c:ser>
        <c:dLbls>
          <c:dLblPos val="outEnd"/>
          <c:showLegendKey val="0"/>
          <c:showVal val="1"/>
          <c:showCatName val="0"/>
          <c:showSerName val="0"/>
          <c:showPercent val="0"/>
          <c:showBubbleSize val="0"/>
        </c:dLbls>
        <c:gapWidth val="100"/>
        <c:overlap val="-24"/>
        <c:axId val="300138496"/>
        <c:axId val="300140032"/>
      </c:barChart>
      <c:catAx>
        <c:axId val="300138496"/>
        <c:scaling>
          <c:orientation val="minMax"/>
        </c:scaling>
        <c:delete val="0"/>
        <c:axPos val="b"/>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300140032"/>
        <c:crosses val="autoZero"/>
        <c:auto val="1"/>
        <c:lblAlgn val="ctr"/>
        <c:lblOffset val="100"/>
        <c:noMultiLvlLbl val="0"/>
      </c:catAx>
      <c:valAx>
        <c:axId val="300140032"/>
        <c:scaling>
          <c:orientation val="minMax"/>
          <c:max val="1"/>
        </c:scaling>
        <c:delete val="0"/>
        <c:axPos val="l"/>
        <c:majorGridlines>
          <c:spPr>
            <a:ln w="9525" cap="flat" cmpd="sng" algn="ctr">
              <a:solidFill>
                <a:schemeClr val="lt1">
                  <a:lumMod val="95000"/>
                  <a:alpha val="10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3001384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Times New Roman" panose="02020603050405020304" pitchFamily="18" charset="0"/>
              </a:defRPr>
            </a:pPr>
            <a:r>
              <a:rPr lang="en-US" sz="1600" b="1" i="0" u="none" strike="noStrike" baseline="0">
                <a:effectLst/>
                <a:latin typeface="+mn-lt"/>
                <a:cs typeface="Times New Roman" panose="02020603050405020304" pitchFamily="18" charset="0"/>
              </a:rPr>
              <a:t>Impact on collection process of Required information policy</a:t>
            </a:r>
            <a:r>
              <a:rPr lang="en-US" sz="1600" b="1" i="1" u="none" strike="noStrike" baseline="0">
                <a:effectLst/>
                <a:latin typeface="+mn-lt"/>
                <a:cs typeface="Times New Roman" panose="02020603050405020304" pitchFamily="18" charset="0"/>
              </a:rPr>
              <a:t>.</a:t>
            </a:r>
            <a:endParaRPr lang="en-US" b="1">
              <a:latin typeface="+mn-lt"/>
              <a:cs typeface="Times New Roman" panose="02020603050405020304" pitchFamily="18" charset="0"/>
            </a:endParaRPr>
          </a:p>
        </c:rich>
      </c:tx>
      <c:overlay val="0"/>
      <c:spPr>
        <a:noFill/>
        <a:ln>
          <a:noFill/>
        </a:ln>
        <a:effectLst/>
      </c:spPr>
    </c:title>
    <c:autoTitleDeleted val="0"/>
    <c:plotArea>
      <c:layout/>
      <c:pieChart>
        <c:varyColors val="1"/>
        <c:ser>
          <c:idx val="0"/>
          <c:order val="0"/>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01-63D9-4DBD-B8D0-D439C31D24C0}"/>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03-63D9-4DBD-B8D0-D439C31D24C0}"/>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lt1">
                      <a:lumMod val="95000"/>
                      <a:alpha val="54000"/>
                    </a:schemeClr>
                  </a:solidFill>
                </a:ln>
                <a:effectLst/>
              </c:spPr>
            </c:leaderLines>
            <c:extLst xmlns:c16r2="http://schemas.microsoft.com/office/drawing/2015/06/chart">
              <c:ext xmlns:c15="http://schemas.microsoft.com/office/drawing/2012/chart" uri="{CE6537A1-D6FC-4f65-9D91-7224C49458BB}"/>
            </c:extLst>
          </c:dLbls>
          <c:cat>
            <c:strRef>
              <c:f>Sheet1!$D$10:$E$10</c:f>
              <c:strCache>
                <c:ptCount val="2"/>
                <c:pt idx="0">
                  <c:v>Agree</c:v>
                </c:pt>
                <c:pt idx="1">
                  <c:v>Disagree</c:v>
                </c:pt>
              </c:strCache>
            </c:strRef>
          </c:cat>
          <c:val>
            <c:numRef>
              <c:f>Sheet1!$D$11:$E$11</c:f>
              <c:numCache>
                <c:formatCode>General</c:formatCode>
                <c:ptCount val="2"/>
                <c:pt idx="0">
                  <c:v>37</c:v>
                </c:pt>
                <c:pt idx="1">
                  <c:v>13</c:v>
                </c:pt>
              </c:numCache>
            </c:numRef>
          </c:val>
          <c:extLst xmlns:c16r2="http://schemas.microsoft.com/office/drawing/2015/06/chart">
            <c:ext xmlns:c16="http://schemas.microsoft.com/office/drawing/2014/chart" uri="{C3380CC4-5D6E-409C-BE32-E72D297353CC}">
              <c16:uniqueId val="{00000004-63D9-4DBD-B8D0-D439C31D24C0}"/>
            </c:ext>
          </c:extLst>
        </c:ser>
        <c:dLbls>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sz="1800" b="1" u="sng">
                <a:effectLst/>
              </a:rPr>
              <a:t>Are you satisfied with the credit duration period?</a:t>
            </a:r>
            <a:endParaRPr lang="en-US" sz="1800">
              <a:effectLst/>
            </a:endParaRPr>
          </a:p>
        </c:rich>
      </c:tx>
      <c:overlay val="0"/>
      <c:spPr>
        <a:noFill/>
        <a:ln>
          <a:noFill/>
        </a:ln>
        <a:effectLst/>
      </c:spPr>
    </c:title>
    <c:autoTitleDeleted val="0"/>
    <c:plotArea>
      <c:layout/>
      <c:pieChart>
        <c:varyColors val="1"/>
        <c:ser>
          <c:idx val="0"/>
          <c:order val="0"/>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01-4BE5-43C0-B2EC-D5B48D4B4EFA}"/>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03-4BE5-43C0-B2EC-D5B48D4B4EFA}"/>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lt1">
                      <a:lumMod val="95000"/>
                      <a:alpha val="54000"/>
                    </a:schemeClr>
                  </a:solidFill>
                </a:ln>
                <a:effectLst/>
              </c:spPr>
            </c:leaderLines>
            <c:extLst xmlns:c16r2="http://schemas.microsoft.com/office/drawing/2015/06/chart">
              <c:ext xmlns:c15="http://schemas.microsoft.com/office/drawing/2012/chart" uri="{CE6537A1-D6FC-4f65-9D91-7224C49458BB}"/>
            </c:extLst>
          </c:dLbls>
          <c:cat>
            <c:strRef>
              <c:f>Sheet1!$H$12:$I$12</c:f>
              <c:strCache>
                <c:ptCount val="2"/>
                <c:pt idx="0">
                  <c:v>Agree</c:v>
                </c:pt>
                <c:pt idx="1">
                  <c:v>Disagree</c:v>
                </c:pt>
              </c:strCache>
            </c:strRef>
          </c:cat>
          <c:val>
            <c:numRef>
              <c:f>Sheet1!$H$13:$I$13</c:f>
              <c:numCache>
                <c:formatCode>General</c:formatCode>
                <c:ptCount val="2"/>
                <c:pt idx="0">
                  <c:v>38</c:v>
                </c:pt>
                <c:pt idx="1">
                  <c:v>12</c:v>
                </c:pt>
              </c:numCache>
            </c:numRef>
          </c:val>
          <c:extLst xmlns:c16r2="http://schemas.microsoft.com/office/drawing/2015/06/chart">
            <c:ext xmlns:c16="http://schemas.microsoft.com/office/drawing/2014/chart" uri="{C3380CC4-5D6E-409C-BE32-E72D297353CC}">
              <c16:uniqueId val="{00000004-4BE5-43C0-B2EC-D5B48D4B4EFA}"/>
            </c:ext>
          </c:extLst>
        </c:ser>
        <c:dLbls>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sz="1800" b="1" u="sng">
                <a:effectLst/>
              </a:rPr>
              <a:t>Is it easy to expand the credit limit?</a:t>
            </a:r>
            <a:endParaRPr lang="en-US" sz="1800">
              <a:effectLst/>
            </a:endParaRPr>
          </a:p>
        </c:rich>
      </c:tx>
      <c:overlay val="0"/>
      <c:spPr>
        <a:noFill/>
        <a:ln>
          <a:noFill/>
        </a:ln>
        <a:effectLst/>
      </c:spPr>
    </c:title>
    <c:autoTitleDeleted val="0"/>
    <c:plotArea>
      <c:layout/>
      <c:pieChart>
        <c:varyColors val="1"/>
        <c:ser>
          <c:idx val="0"/>
          <c:order val="0"/>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01-1624-439A-B414-9EE7C9B4CCBA}"/>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03-1624-439A-B414-9EE7C9B4CCBA}"/>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lt1">
                      <a:lumMod val="95000"/>
                      <a:alpha val="54000"/>
                    </a:schemeClr>
                  </a:solidFill>
                </a:ln>
                <a:effectLst/>
              </c:spPr>
            </c:leaderLines>
            <c:extLst xmlns:c16r2="http://schemas.microsoft.com/office/drawing/2015/06/chart">
              <c:ext xmlns:c15="http://schemas.microsoft.com/office/drawing/2012/chart" uri="{CE6537A1-D6FC-4f65-9D91-7224C49458BB}"/>
            </c:extLst>
          </c:dLbls>
          <c:cat>
            <c:strRef>
              <c:f>Sheet1!$E$21:$F$21</c:f>
              <c:strCache>
                <c:ptCount val="2"/>
                <c:pt idx="0">
                  <c:v>Agree</c:v>
                </c:pt>
                <c:pt idx="1">
                  <c:v>Disagree</c:v>
                </c:pt>
              </c:strCache>
            </c:strRef>
          </c:cat>
          <c:val>
            <c:numRef>
              <c:f>Sheet1!$E$22:$F$22</c:f>
              <c:numCache>
                <c:formatCode>General</c:formatCode>
                <c:ptCount val="2"/>
                <c:pt idx="0">
                  <c:v>28</c:v>
                </c:pt>
                <c:pt idx="1">
                  <c:v>22</c:v>
                </c:pt>
              </c:numCache>
            </c:numRef>
          </c:val>
          <c:extLst xmlns:c16r2="http://schemas.microsoft.com/office/drawing/2015/06/chart">
            <c:ext xmlns:c16="http://schemas.microsoft.com/office/drawing/2014/chart" uri="{C3380CC4-5D6E-409C-BE32-E72D297353CC}">
              <c16:uniqueId val="{00000004-1624-439A-B414-9EE7C9B4CCBA}"/>
            </c:ext>
          </c:extLst>
        </c:ser>
        <c:dLbls>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sz="1800" b="1" u="sng">
                <a:effectLst/>
              </a:rPr>
              <a:t>Are you satisfied with the credit extension policy?</a:t>
            </a:r>
            <a:endParaRPr lang="en-US" sz="1800">
              <a:effectLst/>
            </a:endParaRPr>
          </a:p>
        </c:rich>
      </c:tx>
      <c:overlay val="0"/>
      <c:spPr>
        <a:noFill/>
        <a:ln>
          <a:noFill/>
        </a:ln>
        <a:effectLst/>
      </c:spPr>
    </c:title>
    <c:autoTitleDeleted val="0"/>
    <c:plotArea>
      <c:layout/>
      <c:pieChart>
        <c:varyColors val="1"/>
        <c:ser>
          <c:idx val="0"/>
          <c:order val="0"/>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01-F0B1-4ED7-BDF8-6D5F3EEB1440}"/>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03-F0B1-4ED7-BDF8-6D5F3EEB1440}"/>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lt1">
                      <a:lumMod val="95000"/>
                      <a:alpha val="54000"/>
                    </a:schemeClr>
                  </a:solidFill>
                </a:ln>
                <a:effectLst/>
              </c:spPr>
            </c:leaderLines>
            <c:extLst xmlns:c16r2="http://schemas.microsoft.com/office/drawing/2015/06/chart">
              <c:ext xmlns:c15="http://schemas.microsoft.com/office/drawing/2012/chart" uri="{CE6537A1-D6FC-4f65-9D91-7224C49458BB}"/>
            </c:extLst>
          </c:dLbls>
          <c:cat>
            <c:strRef>
              <c:f>Sheet1!$H$20:$I$20</c:f>
              <c:strCache>
                <c:ptCount val="2"/>
                <c:pt idx="0">
                  <c:v>Agree</c:v>
                </c:pt>
                <c:pt idx="1">
                  <c:v>Disagree</c:v>
                </c:pt>
              </c:strCache>
            </c:strRef>
          </c:cat>
          <c:val>
            <c:numRef>
              <c:f>Sheet1!$H$21:$I$21</c:f>
              <c:numCache>
                <c:formatCode>General</c:formatCode>
                <c:ptCount val="2"/>
                <c:pt idx="0">
                  <c:v>27</c:v>
                </c:pt>
                <c:pt idx="1">
                  <c:v>23</c:v>
                </c:pt>
              </c:numCache>
            </c:numRef>
          </c:val>
          <c:extLst xmlns:c16r2="http://schemas.microsoft.com/office/drawing/2015/06/chart">
            <c:ext xmlns:c16="http://schemas.microsoft.com/office/drawing/2014/chart" uri="{C3380CC4-5D6E-409C-BE32-E72D297353CC}">
              <c16:uniqueId val="{00000004-F0B1-4ED7-BDF8-6D5F3EEB1440}"/>
            </c:ext>
          </c:extLst>
        </c:ser>
        <c:dLbls>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sz="1800" b="1" u="sng">
                <a:effectLst/>
              </a:rPr>
              <a:t>Are you satisfied with the credit rate policy?</a:t>
            </a:r>
            <a:endParaRPr lang="en-US" sz="1800">
              <a:effectLst/>
            </a:endParaRPr>
          </a:p>
        </c:rich>
      </c:tx>
      <c:overlay val="0"/>
      <c:spPr>
        <a:noFill/>
        <a:ln>
          <a:noFill/>
        </a:ln>
        <a:effectLst/>
      </c:spPr>
    </c:title>
    <c:autoTitleDeleted val="0"/>
    <c:plotArea>
      <c:layout/>
      <c:pieChart>
        <c:varyColors val="1"/>
        <c:ser>
          <c:idx val="0"/>
          <c:order val="0"/>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01-B547-49AA-AD70-C5D580920182}"/>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03-B547-49AA-AD70-C5D580920182}"/>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bestFit"/>
            <c:showLegendKey val="0"/>
            <c:showVal val="0"/>
            <c:showCatName val="0"/>
            <c:showSerName val="0"/>
            <c:showPercent val="1"/>
            <c:showBubbleSize val="0"/>
            <c:showLeaderLines val="1"/>
            <c:leaderLines>
              <c:spPr>
                <a:ln w="9525">
                  <a:solidFill>
                    <a:schemeClr val="lt1">
                      <a:lumMod val="95000"/>
                      <a:alpha val="54000"/>
                    </a:schemeClr>
                  </a:solidFill>
                </a:ln>
                <a:effectLst/>
              </c:spPr>
            </c:leaderLines>
            <c:extLst xmlns:c16r2="http://schemas.microsoft.com/office/drawing/2015/06/chart">
              <c:ext xmlns:c15="http://schemas.microsoft.com/office/drawing/2012/chart" uri="{CE6537A1-D6FC-4f65-9D91-7224C49458BB}"/>
            </c:extLst>
          </c:dLbls>
          <c:cat>
            <c:strRef>
              <c:f>Sheet1!$K$15:$L$15</c:f>
              <c:strCache>
                <c:ptCount val="2"/>
                <c:pt idx="0">
                  <c:v>Agree</c:v>
                </c:pt>
                <c:pt idx="1">
                  <c:v>Disagree</c:v>
                </c:pt>
              </c:strCache>
            </c:strRef>
          </c:cat>
          <c:val>
            <c:numRef>
              <c:f>Sheet1!$K$16:$L$16</c:f>
              <c:numCache>
                <c:formatCode>General</c:formatCode>
                <c:ptCount val="2"/>
                <c:pt idx="0">
                  <c:v>45</c:v>
                </c:pt>
                <c:pt idx="1">
                  <c:v>5</c:v>
                </c:pt>
              </c:numCache>
            </c:numRef>
          </c:val>
          <c:extLst xmlns:c16r2="http://schemas.microsoft.com/office/drawing/2015/06/chart">
            <c:ext xmlns:c16="http://schemas.microsoft.com/office/drawing/2014/chart" uri="{C3380CC4-5D6E-409C-BE32-E72D297353CC}">
              <c16:uniqueId val="{00000004-B547-49AA-AD70-C5D580920182}"/>
            </c:ext>
          </c:extLst>
        </c:ser>
        <c:dLbls>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sz="1800" b="1" u="sng">
                <a:effectLst/>
              </a:rPr>
              <a:t>Are you satisfied with the credit recovery policy?</a:t>
            </a:r>
            <a:endParaRPr lang="en-US" sz="1800">
              <a:effectLst/>
            </a:endParaRPr>
          </a:p>
        </c:rich>
      </c:tx>
      <c:overlay val="0"/>
      <c:spPr>
        <a:noFill/>
        <a:ln>
          <a:noFill/>
        </a:ln>
        <a:effectLst/>
      </c:spPr>
    </c:title>
    <c:autoTitleDeleted val="0"/>
    <c:plotArea>
      <c:layout/>
      <c:pieChart>
        <c:varyColors val="1"/>
        <c:ser>
          <c:idx val="0"/>
          <c:order val="0"/>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01-84F1-42EE-A559-8374C099A656}"/>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03-84F1-42EE-A559-8374C099A656}"/>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lt1">
                      <a:lumMod val="95000"/>
                      <a:alpha val="54000"/>
                    </a:schemeClr>
                  </a:solidFill>
                </a:ln>
                <a:effectLst/>
              </c:spPr>
            </c:leaderLines>
            <c:extLst xmlns:c16r2="http://schemas.microsoft.com/office/drawing/2015/06/chart">
              <c:ext xmlns:c15="http://schemas.microsoft.com/office/drawing/2012/chart" uri="{CE6537A1-D6FC-4f65-9D91-7224C49458BB}"/>
            </c:extLst>
          </c:dLbls>
          <c:cat>
            <c:strRef>
              <c:f>Sheet1!$H$20:$I$20</c:f>
              <c:strCache>
                <c:ptCount val="2"/>
                <c:pt idx="0">
                  <c:v>Agree</c:v>
                </c:pt>
                <c:pt idx="1">
                  <c:v>Disagree</c:v>
                </c:pt>
              </c:strCache>
            </c:strRef>
          </c:cat>
          <c:val>
            <c:numRef>
              <c:f>Sheet1!$H$21:$I$21</c:f>
              <c:numCache>
                <c:formatCode>General</c:formatCode>
                <c:ptCount val="2"/>
                <c:pt idx="0">
                  <c:v>32</c:v>
                </c:pt>
                <c:pt idx="1">
                  <c:v>18</c:v>
                </c:pt>
              </c:numCache>
            </c:numRef>
          </c:val>
          <c:extLst xmlns:c16r2="http://schemas.microsoft.com/office/drawing/2015/06/chart">
            <c:ext xmlns:c16="http://schemas.microsoft.com/office/drawing/2014/chart" uri="{C3380CC4-5D6E-409C-BE32-E72D297353CC}">
              <c16:uniqueId val="{00000004-84F1-42EE-A559-8374C099A656}"/>
            </c:ext>
          </c:extLst>
        </c:ser>
        <c:dLbls>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600" b="1" i="0" u="none" strike="noStrike" kern="1200" spc="100" baseline="0">
                <a:solidFill>
                  <a:sysClr val="window" lastClr="FFFFFF">
                    <a:lumMod val="95000"/>
                  </a:sysClr>
                </a:solidFill>
                <a:effectLst>
                  <a:outerShdw blurRad="50800" dist="38100" dir="5400000" algn="t" rotWithShape="0">
                    <a:prstClr val="black">
                      <a:alpha val="40000"/>
                    </a:prstClr>
                  </a:outerShdw>
                </a:effectLst>
                <a:latin typeface="+mn-lt"/>
                <a:ea typeface="+mn-ea"/>
                <a:cs typeface="+mn-cs"/>
              </a:defRPr>
            </a:pPr>
            <a:r>
              <a:rPr lang="en-US" sz="1800" b="1" u="sng">
                <a:effectLst/>
              </a:rPr>
              <a:t>Are you satisfied with the collection process of Required information Policy?</a:t>
            </a:r>
            <a:endParaRPr lang="en-US" sz="1800">
              <a:effectLst/>
            </a:endParaRPr>
          </a:p>
        </c:rich>
      </c:tx>
      <c:overlay val="0"/>
      <c:spPr>
        <a:noFill/>
        <a:ln>
          <a:noFill/>
        </a:ln>
        <a:effectLst/>
      </c:spPr>
    </c:title>
    <c:autoTitleDeleted val="0"/>
    <c:plotArea>
      <c:layout/>
      <c:pieChart>
        <c:varyColors val="1"/>
        <c:ser>
          <c:idx val="0"/>
          <c:order val="0"/>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01-CF35-4770-8F10-4556CAE8B8F5}"/>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03-CF35-4770-8F10-4556CAE8B8F5}"/>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lt1">
                      <a:lumMod val="95000"/>
                      <a:alpha val="54000"/>
                    </a:schemeClr>
                  </a:solidFill>
                </a:ln>
                <a:effectLst/>
              </c:spPr>
            </c:leaderLines>
            <c:extLst xmlns:c16r2="http://schemas.microsoft.com/office/drawing/2015/06/chart">
              <c:ext xmlns:c15="http://schemas.microsoft.com/office/drawing/2012/chart" uri="{CE6537A1-D6FC-4f65-9D91-7224C49458BB}"/>
            </c:extLst>
          </c:dLbls>
          <c:cat>
            <c:strRef>
              <c:f>Sheet1!$E$29:$F$29</c:f>
              <c:strCache>
                <c:ptCount val="2"/>
                <c:pt idx="0">
                  <c:v>Agree</c:v>
                </c:pt>
                <c:pt idx="1">
                  <c:v>Disagree</c:v>
                </c:pt>
              </c:strCache>
            </c:strRef>
          </c:cat>
          <c:val>
            <c:numRef>
              <c:f>Sheet1!$E$30:$F$30</c:f>
              <c:numCache>
                <c:formatCode>General</c:formatCode>
                <c:ptCount val="2"/>
                <c:pt idx="0">
                  <c:v>43</c:v>
                </c:pt>
                <c:pt idx="1">
                  <c:v>7</c:v>
                </c:pt>
              </c:numCache>
            </c:numRef>
          </c:val>
          <c:extLst xmlns:c16r2="http://schemas.microsoft.com/office/drawing/2015/06/chart">
            <c:ext xmlns:c16="http://schemas.microsoft.com/office/drawing/2014/chart" uri="{C3380CC4-5D6E-409C-BE32-E72D297353CC}">
              <c16:uniqueId val="{00000004-CF35-4770-8F10-4556CAE8B8F5}"/>
            </c:ext>
          </c:extLst>
        </c:ser>
        <c:dLbls>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9CDFDEA-2C8C-4FA9-ABC7-CD3230BE1ADA}" type="doc">
      <dgm:prSet loTypeId="urn:microsoft.com/office/officeart/2005/8/layout/vProcess5" loCatId="process" qsTypeId="urn:microsoft.com/office/officeart/2005/8/quickstyle/simple1" qsCatId="simple" csTypeId="urn:microsoft.com/office/officeart/2005/8/colors/accent1_2" csCatId="accent1" phldr="1"/>
      <dgm:spPr/>
      <dgm:t>
        <a:bodyPr/>
        <a:lstStyle/>
        <a:p>
          <a:endParaRPr lang="en-US"/>
        </a:p>
      </dgm:t>
    </dgm:pt>
    <dgm:pt modelId="{CFFE44C3-8381-4B6F-9EF3-7FBB313A113E}">
      <dgm:prSet phldrT="[Text]"/>
      <dgm:spPr/>
      <dgm:t>
        <a:bodyPr/>
        <a:lstStyle/>
        <a:p>
          <a:r>
            <a:rPr lang="en-US"/>
            <a:t>Introduction</a:t>
          </a:r>
        </a:p>
      </dgm:t>
    </dgm:pt>
    <dgm:pt modelId="{DF3BFD28-3744-4AC2-868A-1788685658A4}" type="parTrans" cxnId="{6CFEA248-24C3-4EA8-95DD-D73F04CE2591}">
      <dgm:prSet/>
      <dgm:spPr/>
      <dgm:t>
        <a:bodyPr/>
        <a:lstStyle/>
        <a:p>
          <a:endParaRPr lang="en-US"/>
        </a:p>
      </dgm:t>
    </dgm:pt>
    <dgm:pt modelId="{98B4B5F9-209D-4A2D-B376-DCEBD33E3BE2}" type="sibTrans" cxnId="{6CFEA248-24C3-4EA8-95DD-D73F04CE2591}">
      <dgm:prSet/>
      <dgm:spPr/>
      <dgm:t>
        <a:bodyPr/>
        <a:lstStyle/>
        <a:p>
          <a:endParaRPr lang="en-US"/>
        </a:p>
      </dgm:t>
    </dgm:pt>
    <dgm:pt modelId="{AD49B7F4-3D49-4C48-A1B1-EA61D09EC902}">
      <dgm:prSet phldrT="[Text]"/>
      <dgm:spPr/>
      <dgm:t>
        <a:bodyPr/>
        <a:lstStyle/>
        <a:p>
          <a:r>
            <a:rPr lang="en-GB"/>
            <a:t>Literature Review </a:t>
          </a:r>
          <a:endParaRPr lang="en-US"/>
        </a:p>
      </dgm:t>
    </dgm:pt>
    <dgm:pt modelId="{B5847951-4BFD-4F58-94B4-509C8E2ED55C}" type="parTrans" cxnId="{CA17DDB3-A46E-4273-8C64-AF7C2D538871}">
      <dgm:prSet/>
      <dgm:spPr/>
      <dgm:t>
        <a:bodyPr/>
        <a:lstStyle/>
        <a:p>
          <a:endParaRPr lang="en-US"/>
        </a:p>
      </dgm:t>
    </dgm:pt>
    <dgm:pt modelId="{5CDBFEDB-92B4-481B-8D07-87C08CB1AABC}" type="sibTrans" cxnId="{CA17DDB3-A46E-4273-8C64-AF7C2D538871}">
      <dgm:prSet/>
      <dgm:spPr/>
      <dgm:t>
        <a:bodyPr/>
        <a:lstStyle/>
        <a:p>
          <a:endParaRPr lang="en-US"/>
        </a:p>
      </dgm:t>
    </dgm:pt>
    <dgm:pt modelId="{6589A1C0-50AA-4341-9122-F18EDD2258F3}">
      <dgm:prSet phldrT="[Text]"/>
      <dgm:spPr/>
      <dgm:t>
        <a:bodyPr/>
        <a:lstStyle/>
        <a:p>
          <a:r>
            <a:rPr lang="en-US"/>
            <a:t>Methodology</a:t>
          </a:r>
        </a:p>
      </dgm:t>
    </dgm:pt>
    <dgm:pt modelId="{7F0F5720-5FFD-4E93-B64C-15D82252A06D}" type="parTrans" cxnId="{8A44A3CB-FC8C-4E53-89D3-83A536346FEE}">
      <dgm:prSet/>
      <dgm:spPr/>
      <dgm:t>
        <a:bodyPr/>
        <a:lstStyle/>
        <a:p>
          <a:endParaRPr lang="en-US"/>
        </a:p>
      </dgm:t>
    </dgm:pt>
    <dgm:pt modelId="{7996FFE8-1855-44CA-8D9E-2002667304CF}" type="sibTrans" cxnId="{8A44A3CB-FC8C-4E53-89D3-83A536346FEE}">
      <dgm:prSet/>
      <dgm:spPr/>
      <dgm:t>
        <a:bodyPr/>
        <a:lstStyle/>
        <a:p>
          <a:endParaRPr lang="en-US"/>
        </a:p>
      </dgm:t>
    </dgm:pt>
    <dgm:pt modelId="{FD47E574-4A34-4DE3-B36C-D03133D70D41}">
      <dgm:prSet/>
      <dgm:spPr/>
      <dgm:t>
        <a:bodyPr/>
        <a:lstStyle/>
        <a:p>
          <a:r>
            <a:rPr lang="en-GB"/>
            <a:t>Findings, Recommendation and Conclusion</a:t>
          </a:r>
          <a:endParaRPr lang="en-US"/>
        </a:p>
      </dgm:t>
    </dgm:pt>
    <dgm:pt modelId="{922BCA81-48E9-418E-ADD8-347382152CA3}" type="parTrans" cxnId="{ED561A50-F697-43B4-A055-DB23D838B772}">
      <dgm:prSet/>
      <dgm:spPr/>
      <dgm:t>
        <a:bodyPr/>
        <a:lstStyle/>
        <a:p>
          <a:endParaRPr lang="en-US"/>
        </a:p>
      </dgm:t>
    </dgm:pt>
    <dgm:pt modelId="{3C0E6E68-B008-4FA5-98E1-C751E12994CD}" type="sibTrans" cxnId="{ED561A50-F697-43B4-A055-DB23D838B772}">
      <dgm:prSet/>
      <dgm:spPr/>
      <dgm:t>
        <a:bodyPr/>
        <a:lstStyle/>
        <a:p>
          <a:endParaRPr lang="en-US"/>
        </a:p>
      </dgm:t>
    </dgm:pt>
    <dgm:pt modelId="{AB732FB1-2582-45C1-A0C4-7E902AF744CB}">
      <dgm:prSet/>
      <dgm:spPr/>
      <dgm:t>
        <a:bodyPr/>
        <a:lstStyle/>
        <a:p>
          <a:r>
            <a:rPr lang="en-GB"/>
            <a:t>Analysis and Discussion</a:t>
          </a:r>
          <a:endParaRPr lang="en-US"/>
        </a:p>
      </dgm:t>
    </dgm:pt>
    <dgm:pt modelId="{A5FD6A98-B7C1-4476-9BEB-37C2FF86FEB0}" type="parTrans" cxnId="{52BCB06B-15FF-402D-9F1B-7B19B06AFED6}">
      <dgm:prSet/>
      <dgm:spPr/>
      <dgm:t>
        <a:bodyPr/>
        <a:lstStyle/>
        <a:p>
          <a:endParaRPr lang="en-US"/>
        </a:p>
      </dgm:t>
    </dgm:pt>
    <dgm:pt modelId="{78F75129-7ED1-4B0A-8B02-47724B4C7C2B}" type="sibTrans" cxnId="{52BCB06B-15FF-402D-9F1B-7B19B06AFED6}">
      <dgm:prSet/>
      <dgm:spPr/>
      <dgm:t>
        <a:bodyPr/>
        <a:lstStyle/>
        <a:p>
          <a:endParaRPr lang="en-US"/>
        </a:p>
      </dgm:t>
    </dgm:pt>
    <dgm:pt modelId="{F33DCE86-82C8-4125-867E-82F57EBDC6F8}" type="pres">
      <dgm:prSet presAssocID="{79CDFDEA-2C8C-4FA9-ABC7-CD3230BE1ADA}" presName="outerComposite" presStyleCnt="0">
        <dgm:presLayoutVars>
          <dgm:chMax val="5"/>
          <dgm:dir/>
          <dgm:resizeHandles val="exact"/>
        </dgm:presLayoutVars>
      </dgm:prSet>
      <dgm:spPr/>
      <dgm:t>
        <a:bodyPr/>
        <a:lstStyle/>
        <a:p>
          <a:endParaRPr lang="en-US"/>
        </a:p>
      </dgm:t>
    </dgm:pt>
    <dgm:pt modelId="{CD4E413F-6DF3-4099-8A1D-2A719D473C28}" type="pres">
      <dgm:prSet presAssocID="{79CDFDEA-2C8C-4FA9-ABC7-CD3230BE1ADA}" presName="dummyMaxCanvas" presStyleCnt="0">
        <dgm:presLayoutVars/>
      </dgm:prSet>
      <dgm:spPr/>
    </dgm:pt>
    <dgm:pt modelId="{668472A8-B505-44D8-B706-232986457E70}" type="pres">
      <dgm:prSet presAssocID="{79CDFDEA-2C8C-4FA9-ABC7-CD3230BE1ADA}" presName="FiveNodes_1" presStyleLbl="node1" presStyleIdx="0" presStyleCnt="5">
        <dgm:presLayoutVars>
          <dgm:bulletEnabled val="1"/>
        </dgm:presLayoutVars>
      </dgm:prSet>
      <dgm:spPr/>
      <dgm:t>
        <a:bodyPr/>
        <a:lstStyle/>
        <a:p>
          <a:endParaRPr lang="en-US"/>
        </a:p>
      </dgm:t>
    </dgm:pt>
    <dgm:pt modelId="{794684CB-451D-4DF2-B0B6-D201806F5847}" type="pres">
      <dgm:prSet presAssocID="{79CDFDEA-2C8C-4FA9-ABC7-CD3230BE1ADA}" presName="FiveNodes_2" presStyleLbl="node1" presStyleIdx="1" presStyleCnt="5">
        <dgm:presLayoutVars>
          <dgm:bulletEnabled val="1"/>
        </dgm:presLayoutVars>
      </dgm:prSet>
      <dgm:spPr/>
      <dgm:t>
        <a:bodyPr/>
        <a:lstStyle/>
        <a:p>
          <a:endParaRPr lang="en-US"/>
        </a:p>
      </dgm:t>
    </dgm:pt>
    <dgm:pt modelId="{545C58FE-E6C7-441C-AF70-487E7743FB39}" type="pres">
      <dgm:prSet presAssocID="{79CDFDEA-2C8C-4FA9-ABC7-CD3230BE1ADA}" presName="FiveNodes_3" presStyleLbl="node1" presStyleIdx="2" presStyleCnt="5">
        <dgm:presLayoutVars>
          <dgm:bulletEnabled val="1"/>
        </dgm:presLayoutVars>
      </dgm:prSet>
      <dgm:spPr/>
      <dgm:t>
        <a:bodyPr/>
        <a:lstStyle/>
        <a:p>
          <a:endParaRPr lang="en-US"/>
        </a:p>
      </dgm:t>
    </dgm:pt>
    <dgm:pt modelId="{6CDE4B39-280B-4518-9FE8-016F0D6848E8}" type="pres">
      <dgm:prSet presAssocID="{79CDFDEA-2C8C-4FA9-ABC7-CD3230BE1ADA}" presName="FiveNodes_4" presStyleLbl="node1" presStyleIdx="3" presStyleCnt="5">
        <dgm:presLayoutVars>
          <dgm:bulletEnabled val="1"/>
        </dgm:presLayoutVars>
      </dgm:prSet>
      <dgm:spPr/>
      <dgm:t>
        <a:bodyPr/>
        <a:lstStyle/>
        <a:p>
          <a:endParaRPr lang="en-US"/>
        </a:p>
      </dgm:t>
    </dgm:pt>
    <dgm:pt modelId="{C83B4C81-7BE7-4544-B1FA-C09CFDDAF8D5}" type="pres">
      <dgm:prSet presAssocID="{79CDFDEA-2C8C-4FA9-ABC7-CD3230BE1ADA}" presName="FiveNodes_5" presStyleLbl="node1" presStyleIdx="4" presStyleCnt="5">
        <dgm:presLayoutVars>
          <dgm:bulletEnabled val="1"/>
        </dgm:presLayoutVars>
      </dgm:prSet>
      <dgm:spPr/>
      <dgm:t>
        <a:bodyPr/>
        <a:lstStyle/>
        <a:p>
          <a:endParaRPr lang="en-US"/>
        </a:p>
      </dgm:t>
    </dgm:pt>
    <dgm:pt modelId="{962AF5B1-8725-4F88-8143-110827B833F0}" type="pres">
      <dgm:prSet presAssocID="{79CDFDEA-2C8C-4FA9-ABC7-CD3230BE1ADA}" presName="FiveConn_1-2" presStyleLbl="fgAccFollowNode1" presStyleIdx="0" presStyleCnt="4">
        <dgm:presLayoutVars>
          <dgm:bulletEnabled val="1"/>
        </dgm:presLayoutVars>
      </dgm:prSet>
      <dgm:spPr/>
      <dgm:t>
        <a:bodyPr/>
        <a:lstStyle/>
        <a:p>
          <a:endParaRPr lang="en-US"/>
        </a:p>
      </dgm:t>
    </dgm:pt>
    <dgm:pt modelId="{2DCCB8F1-8D94-4D53-B343-EE4E528D3C1C}" type="pres">
      <dgm:prSet presAssocID="{79CDFDEA-2C8C-4FA9-ABC7-CD3230BE1ADA}" presName="FiveConn_2-3" presStyleLbl="fgAccFollowNode1" presStyleIdx="1" presStyleCnt="4">
        <dgm:presLayoutVars>
          <dgm:bulletEnabled val="1"/>
        </dgm:presLayoutVars>
      </dgm:prSet>
      <dgm:spPr/>
      <dgm:t>
        <a:bodyPr/>
        <a:lstStyle/>
        <a:p>
          <a:endParaRPr lang="en-US"/>
        </a:p>
      </dgm:t>
    </dgm:pt>
    <dgm:pt modelId="{83AB49B1-5D96-488B-A88E-B06414965855}" type="pres">
      <dgm:prSet presAssocID="{79CDFDEA-2C8C-4FA9-ABC7-CD3230BE1ADA}" presName="FiveConn_3-4" presStyleLbl="fgAccFollowNode1" presStyleIdx="2" presStyleCnt="4">
        <dgm:presLayoutVars>
          <dgm:bulletEnabled val="1"/>
        </dgm:presLayoutVars>
      </dgm:prSet>
      <dgm:spPr/>
      <dgm:t>
        <a:bodyPr/>
        <a:lstStyle/>
        <a:p>
          <a:endParaRPr lang="en-US"/>
        </a:p>
      </dgm:t>
    </dgm:pt>
    <dgm:pt modelId="{7514F854-8576-431E-8CEC-9B7A93B96E08}" type="pres">
      <dgm:prSet presAssocID="{79CDFDEA-2C8C-4FA9-ABC7-CD3230BE1ADA}" presName="FiveConn_4-5" presStyleLbl="fgAccFollowNode1" presStyleIdx="3" presStyleCnt="4">
        <dgm:presLayoutVars>
          <dgm:bulletEnabled val="1"/>
        </dgm:presLayoutVars>
      </dgm:prSet>
      <dgm:spPr/>
      <dgm:t>
        <a:bodyPr/>
        <a:lstStyle/>
        <a:p>
          <a:endParaRPr lang="en-US"/>
        </a:p>
      </dgm:t>
    </dgm:pt>
    <dgm:pt modelId="{4814B1FE-D8D7-4A52-BB92-E0BAA3DB7797}" type="pres">
      <dgm:prSet presAssocID="{79CDFDEA-2C8C-4FA9-ABC7-CD3230BE1ADA}" presName="FiveNodes_1_text" presStyleLbl="node1" presStyleIdx="4" presStyleCnt="5">
        <dgm:presLayoutVars>
          <dgm:bulletEnabled val="1"/>
        </dgm:presLayoutVars>
      </dgm:prSet>
      <dgm:spPr/>
      <dgm:t>
        <a:bodyPr/>
        <a:lstStyle/>
        <a:p>
          <a:endParaRPr lang="en-US"/>
        </a:p>
      </dgm:t>
    </dgm:pt>
    <dgm:pt modelId="{61BB7543-E452-41F9-AFCD-2786023A49DC}" type="pres">
      <dgm:prSet presAssocID="{79CDFDEA-2C8C-4FA9-ABC7-CD3230BE1ADA}" presName="FiveNodes_2_text" presStyleLbl="node1" presStyleIdx="4" presStyleCnt="5">
        <dgm:presLayoutVars>
          <dgm:bulletEnabled val="1"/>
        </dgm:presLayoutVars>
      </dgm:prSet>
      <dgm:spPr/>
      <dgm:t>
        <a:bodyPr/>
        <a:lstStyle/>
        <a:p>
          <a:endParaRPr lang="en-US"/>
        </a:p>
      </dgm:t>
    </dgm:pt>
    <dgm:pt modelId="{91FD5B76-9991-40FC-A040-17B53907CBD2}" type="pres">
      <dgm:prSet presAssocID="{79CDFDEA-2C8C-4FA9-ABC7-CD3230BE1ADA}" presName="FiveNodes_3_text" presStyleLbl="node1" presStyleIdx="4" presStyleCnt="5">
        <dgm:presLayoutVars>
          <dgm:bulletEnabled val="1"/>
        </dgm:presLayoutVars>
      </dgm:prSet>
      <dgm:spPr/>
      <dgm:t>
        <a:bodyPr/>
        <a:lstStyle/>
        <a:p>
          <a:endParaRPr lang="en-US"/>
        </a:p>
      </dgm:t>
    </dgm:pt>
    <dgm:pt modelId="{9ABE9C55-08EB-445D-A860-0465A2625E37}" type="pres">
      <dgm:prSet presAssocID="{79CDFDEA-2C8C-4FA9-ABC7-CD3230BE1ADA}" presName="FiveNodes_4_text" presStyleLbl="node1" presStyleIdx="4" presStyleCnt="5">
        <dgm:presLayoutVars>
          <dgm:bulletEnabled val="1"/>
        </dgm:presLayoutVars>
      </dgm:prSet>
      <dgm:spPr/>
      <dgm:t>
        <a:bodyPr/>
        <a:lstStyle/>
        <a:p>
          <a:endParaRPr lang="en-US"/>
        </a:p>
      </dgm:t>
    </dgm:pt>
    <dgm:pt modelId="{15AA6B63-2C15-4D44-94A2-DDAA9017F644}" type="pres">
      <dgm:prSet presAssocID="{79CDFDEA-2C8C-4FA9-ABC7-CD3230BE1ADA}" presName="FiveNodes_5_text" presStyleLbl="node1" presStyleIdx="4" presStyleCnt="5">
        <dgm:presLayoutVars>
          <dgm:bulletEnabled val="1"/>
        </dgm:presLayoutVars>
      </dgm:prSet>
      <dgm:spPr/>
      <dgm:t>
        <a:bodyPr/>
        <a:lstStyle/>
        <a:p>
          <a:endParaRPr lang="en-US"/>
        </a:p>
      </dgm:t>
    </dgm:pt>
  </dgm:ptLst>
  <dgm:cxnLst>
    <dgm:cxn modelId="{ED789550-D4B5-4F9D-A395-316220086488}" type="presOf" srcId="{6589A1C0-50AA-4341-9122-F18EDD2258F3}" destId="{91FD5B76-9991-40FC-A040-17B53907CBD2}" srcOrd="1" destOrd="0" presId="urn:microsoft.com/office/officeart/2005/8/layout/vProcess5"/>
    <dgm:cxn modelId="{18051457-0284-476D-97F9-5D0D5B2E30A4}" type="presOf" srcId="{AB732FB1-2582-45C1-A0C4-7E902AF744CB}" destId="{6CDE4B39-280B-4518-9FE8-016F0D6848E8}" srcOrd="0" destOrd="0" presId="urn:microsoft.com/office/officeart/2005/8/layout/vProcess5"/>
    <dgm:cxn modelId="{7BA8D0DC-EA0C-45D6-B236-19442A7AC038}" type="presOf" srcId="{7996FFE8-1855-44CA-8D9E-2002667304CF}" destId="{83AB49B1-5D96-488B-A88E-B06414965855}" srcOrd="0" destOrd="0" presId="urn:microsoft.com/office/officeart/2005/8/layout/vProcess5"/>
    <dgm:cxn modelId="{CCAFCBBA-32FF-47AE-B081-C2428494BD73}" type="presOf" srcId="{98B4B5F9-209D-4A2D-B376-DCEBD33E3BE2}" destId="{962AF5B1-8725-4F88-8143-110827B833F0}" srcOrd="0" destOrd="0" presId="urn:microsoft.com/office/officeart/2005/8/layout/vProcess5"/>
    <dgm:cxn modelId="{DD3ACB97-B555-4324-9D54-ED3B6F33D30F}" type="presOf" srcId="{FD47E574-4A34-4DE3-B36C-D03133D70D41}" destId="{15AA6B63-2C15-4D44-94A2-DDAA9017F644}" srcOrd="1" destOrd="0" presId="urn:microsoft.com/office/officeart/2005/8/layout/vProcess5"/>
    <dgm:cxn modelId="{C85F45D6-EBC6-4236-985A-7DB17517D64A}" type="presOf" srcId="{78F75129-7ED1-4B0A-8B02-47724B4C7C2B}" destId="{7514F854-8576-431E-8CEC-9B7A93B96E08}" srcOrd="0" destOrd="0" presId="urn:microsoft.com/office/officeart/2005/8/layout/vProcess5"/>
    <dgm:cxn modelId="{CA17DDB3-A46E-4273-8C64-AF7C2D538871}" srcId="{79CDFDEA-2C8C-4FA9-ABC7-CD3230BE1ADA}" destId="{AD49B7F4-3D49-4C48-A1B1-EA61D09EC902}" srcOrd="1" destOrd="0" parTransId="{B5847951-4BFD-4F58-94B4-509C8E2ED55C}" sibTransId="{5CDBFEDB-92B4-481B-8D07-87C08CB1AABC}"/>
    <dgm:cxn modelId="{52BCB06B-15FF-402D-9F1B-7B19B06AFED6}" srcId="{79CDFDEA-2C8C-4FA9-ABC7-CD3230BE1ADA}" destId="{AB732FB1-2582-45C1-A0C4-7E902AF744CB}" srcOrd="3" destOrd="0" parTransId="{A5FD6A98-B7C1-4476-9BEB-37C2FF86FEB0}" sibTransId="{78F75129-7ED1-4B0A-8B02-47724B4C7C2B}"/>
    <dgm:cxn modelId="{ED561A50-F697-43B4-A055-DB23D838B772}" srcId="{79CDFDEA-2C8C-4FA9-ABC7-CD3230BE1ADA}" destId="{FD47E574-4A34-4DE3-B36C-D03133D70D41}" srcOrd="4" destOrd="0" parTransId="{922BCA81-48E9-418E-ADD8-347382152CA3}" sibTransId="{3C0E6E68-B008-4FA5-98E1-C751E12994CD}"/>
    <dgm:cxn modelId="{EDEAABA5-75F3-43DE-BD44-B4EBDA5EB52C}" type="presOf" srcId="{5CDBFEDB-92B4-481B-8D07-87C08CB1AABC}" destId="{2DCCB8F1-8D94-4D53-B343-EE4E528D3C1C}" srcOrd="0" destOrd="0" presId="urn:microsoft.com/office/officeart/2005/8/layout/vProcess5"/>
    <dgm:cxn modelId="{D7B382AB-7692-4FEE-A960-4E79BBCB18A1}" type="presOf" srcId="{FD47E574-4A34-4DE3-B36C-D03133D70D41}" destId="{C83B4C81-7BE7-4544-B1FA-C09CFDDAF8D5}" srcOrd="0" destOrd="0" presId="urn:microsoft.com/office/officeart/2005/8/layout/vProcess5"/>
    <dgm:cxn modelId="{9F907B16-43A3-4F02-97EB-01CD8C9F4862}" type="presOf" srcId="{CFFE44C3-8381-4B6F-9EF3-7FBB313A113E}" destId="{668472A8-B505-44D8-B706-232986457E70}" srcOrd="0" destOrd="0" presId="urn:microsoft.com/office/officeart/2005/8/layout/vProcess5"/>
    <dgm:cxn modelId="{D2E31F57-DCF4-45D7-A217-AF9BAE48B476}" type="presOf" srcId="{6589A1C0-50AA-4341-9122-F18EDD2258F3}" destId="{545C58FE-E6C7-441C-AF70-487E7743FB39}" srcOrd="0" destOrd="0" presId="urn:microsoft.com/office/officeart/2005/8/layout/vProcess5"/>
    <dgm:cxn modelId="{BF3B3D17-5DAC-46E1-A156-CF2E55F3526B}" type="presOf" srcId="{AD49B7F4-3D49-4C48-A1B1-EA61D09EC902}" destId="{794684CB-451D-4DF2-B0B6-D201806F5847}" srcOrd="0" destOrd="0" presId="urn:microsoft.com/office/officeart/2005/8/layout/vProcess5"/>
    <dgm:cxn modelId="{6CFEA248-24C3-4EA8-95DD-D73F04CE2591}" srcId="{79CDFDEA-2C8C-4FA9-ABC7-CD3230BE1ADA}" destId="{CFFE44C3-8381-4B6F-9EF3-7FBB313A113E}" srcOrd="0" destOrd="0" parTransId="{DF3BFD28-3744-4AC2-868A-1788685658A4}" sibTransId="{98B4B5F9-209D-4A2D-B376-DCEBD33E3BE2}"/>
    <dgm:cxn modelId="{47535531-321D-4B91-81A7-872019561682}" type="presOf" srcId="{CFFE44C3-8381-4B6F-9EF3-7FBB313A113E}" destId="{4814B1FE-D8D7-4A52-BB92-E0BAA3DB7797}" srcOrd="1" destOrd="0" presId="urn:microsoft.com/office/officeart/2005/8/layout/vProcess5"/>
    <dgm:cxn modelId="{CDE6AFF1-F162-47F2-BA20-F7B01D4EB82B}" type="presOf" srcId="{AD49B7F4-3D49-4C48-A1B1-EA61D09EC902}" destId="{61BB7543-E452-41F9-AFCD-2786023A49DC}" srcOrd="1" destOrd="0" presId="urn:microsoft.com/office/officeart/2005/8/layout/vProcess5"/>
    <dgm:cxn modelId="{8A44A3CB-FC8C-4E53-89D3-83A536346FEE}" srcId="{79CDFDEA-2C8C-4FA9-ABC7-CD3230BE1ADA}" destId="{6589A1C0-50AA-4341-9122-F18EDD2258F3}" srcOrd="2" destOrd="0" parTransId="{7F0F5720-5FFD-4E93-B64C-15D82252A06D}" sibTransId="{7996FFE8-1855-44CA-8D9E-2002667304CF}"/>
    <dgm:cxn modelId="{1893A05F-A1B0-4CD1-B9F5-B99EA81481F3}" type="presOf" srcId="{79CDFDEA-2C8C-4FA9-ABC7-CD3230BE1ADA}" destId="{F33DCE86-82C8-4125-867E-82F57EBDC6F8}" srcOrd="0" destOrd="0" presId="urn:microsoft.com/office/officeart/2005/8/layout/vProcess5"/>
    <dgm:cxn modelId="{07E0CA4F-098A-4750-A2A1-A60278D28FEE}" type="presOf" srcId="{AB732FB1-2582-45C1-A0C4-7E902AF744CB}" destId="{9ABE9C55-08EB-445D-A860-0465A2625E37}" srcOrd="1" destOrd="0" presId="urn:microsoft.com/office/officeart/2005/8/layout/vProcess5"/>
    <dgm:cxn modelId="{1BFA2D3B-9DCD-479F-8D33-A243D146FE14}" type="presParOf" srcId="{F33DCE86-82C8-4125-867E-82F57EBDC6F8}" destId="{CD4E413F-6DF3-4099-8A1D-2A719D473C28}" srcOrd="0" destOrd="0" presId="urn:microsoft.com/office/officeart/2005/8/layout/vProcess5"/>
    <dgm:cxn modelId="{8645BE9B-D59F-4382-A71E-F65F611C4AAB}" type="presParOf" srcId="{F33DCE86-82C8-4125-867E-82F57EBDC6F8}" destId="{668472A8-B505-44D8-B706-232986457E70}" srcOrd="1" destOrd="0" presId="urn:microsoft.com/office/officeart/2005/8/layout/vProcess5"/>
    <dgm:cxn modelId="{6F9AD326-8165-4147-B4F9-620A791341D1}" type="presParOf" srcId="{F33DCE86-82C8-4125-867E-82F57EBDC6F8}" destId="{794684CB-451D-4DF2-B0B6-D201806F5847}" srcOrd="2" destOrd="0" presId="urn:microsoft.com/office/officeart/2005/8/layout/vProcess5"/>
    <dgm:cxn modelId="{3DC49423-F2CA-48D5-815B-DAE7D0C0779E}" type="presParOf" srcId="{F33DCE86-82C8-4125-867E-82F57EBDC6F8}" destId="{545C58FE-E6C7-441C-AF70-487E7743FB39}" srcOrd="3" destOrd="0" presId="urn:microsoft.com/office/officeart/2005/8/layout/vProcess5"/>
    <dgm:cxn modelId="{05C0CAFD-5E5C-461D-BB8E-297E38357A37}" type="presParOf" srcId="{F33DCE86-82C8-4125-867E-82F57EBDC6F8}" destId="{6CDE4B39-280B-4518-9FE8-016F0D6848E8}" srcOrd="4" destOrd="0" presId="urn:microsoft.com/office/officeart/2005/8/layout/vProcess5"/>
    <dgm:cxn modelId="{FA016C9C-B815-48A9-BC8A-9DF380439EFF}" type="presParOf" srcId="{F33DCE86-82C8-4125-867E-82F57EBDC6F8}" destId="{C83B4C81-7BE7-4544-B1FA-C09CFDDAF8D5}" srcOrd="5" destOrd="0" presId="urn:microsoft.com/office/officeart/2005/8/layout/vProcess5"/>
    <dgm:cxn modelId="{C61C12A2-4546-49CC-A7CF-216FB4EEB2BB}" type="presParOf" srcId="{F33DCE86-82C8-4125-867E-82F57EBDC6F8}" destId="{962AF5B1-8725-4F88-8143-110827B833F0}" srcOrd="6" destOrd="0" presId="urn:microsoft.com/office/officeart/2005/8/layout/vProcess5"/>
    <dgm:cxn modelId="{5F7AD60B-B9BF-47D1-8E95-FD5F15CD9624}" type="presParOf" srcId="{F33DCE86-82C8-4125-867E-82F57EBDC6F8}" destId="{2DCCB8F1-8D94-4D53-B343-EE4E528D3C1C}" srcOrd="7" destOrd="0" presId="urn:microsoft.com/office/officeart/2005/8/layout/vProcess5"/>
    <dgm:cxn modelId="{8018D826-64C4-408C-851E-81C26BAC5819}" type="presParOf" srcId="{F33DCE86-82C8-4125-867E-82F57EBDC6F8}" destId="{83AB49B1-5D96-488B-A88E-B06414965855}" srcOrd="8" destOrd="0" presId="urn:microsoft.com/office/officeart/2005/8/layout/vProcess5"/>
    <dgm:cxn modelId="{C156B69C-E6C8-47CF-B2F1-57BD6A694F2F}" type="presParOf" srcId="{F33DCE86-82C8-4125-867E-82F57EBDC6F8}" destId="{7514F854-8576-431E-8CEC-9B7A93B96E08}" srcOrd="9" destOrd="0" presId="urn:microsoft.com/office/officeart/2005/8/layout/vProcess5"/>
    <dgm:cxn modelId="{A84F547A-4E91-4050-BBDE-5B4DAFA11D7C}" type="presParOf" srcId="{F33DCE86-82C8-4125-867E-82F57EBDC6F8}" destId="{4814B1FE-D8D7-4A52-BB92-E0BAA3DB7797}" srcOrd="10" destOrd="0" presId="urn:microsoft.com/office/officeart/2005/8/layout/vProcess5"/>
    <dgm:cxn modelId="{CF3B4064-704B-486D-8185-9AADDF23F260}" type="presParOf" srcId="{F33DCE86-82C8-4125-867E-82F57EBDC6F8}" destId="{61BB7543-E452-41F9-AFCD-2786023A49DC}" srcOrd="11" destOrd="0" presId="urn:microsoft.com/office/officeart/2005/8/layout/vProcess5"/>
    <dgm:cxn modelId="{EDA3E2CC-DB84-45C9-BA68-6A1C98F10FAF}" type="presParOf" srcId="{F33DCE86-82C8-4125-867E-82F57EBDC6F8}" destId="{91FD5B76-9991-40FC-A040-17B53907CBD2}" srcOrd="12" destOrd="0" presId="urn:microsoft.com/office/officeart/2005/8/layout/vProcess5"/>
    <dgm:cxn modelId="{3A28993C-8119-4A14-8D8D-4B5E3E62A7DC}" type="presParOf" srcId="{F33DCE86-82C8-4125-867E-82F57EBDC6F8}" destId="{9ABE9C55-08EB-445D-A860-0465A2625E37}" srcOrd="13" destOrd="0" presId="urn:microsoft.com/office/officeart/2005/8/layout/vProcess5"/>
    <dgm:cxn modelId="{8DBC41E6-41BC-4A49-B666-BFB24AD2095D}" type="presParOf" srcId="{F33DCE86-82C8-4125-867E-82F57EBDC6F8}" destId="{15AA6B63-2C15-4D44-94A2-DDAA9017F644}" srcOrd="14" destOrd="0" presId="urn:microsoft.com/office/officeart/2005/8/layout/vProcess5"/>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68472A8-B505-44D8-B706-232986457E70}">
      <dsp:nvSpPr>
        <dsp:cNvPr id="0" name=""/>
        <dsp:cNvSpPr/>
      </dsp:nvSpPr>
      <dsp:spPr>
        <a:xfrm>
          <a:off x="0" y="0"/>
          <a:ext cx="4090297" cy="32142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l" defTabSz="622300">
            <a:lnSpc>
              <a:spcPct val="90000"/>
            </a:lnSpc>
            <a:spcBef>
              <a:spcPct val="0"/>
            </a:spcBef>
            <a:spcAft>
              <a:spcPct val="35000"/>
            </a:spcAft>
          </a:pPr>
          <a:r>
            <a:rPr lang="en-US" sz="1400" kern="1200"/>
            <a:t>Introduction</a:t>
          </a:r>
        </a:p>
      </dsp:txBody>
      <dsp:txXfrm>
        <a:off x="9414" y="9414"/>
        <a:ext cx="3705854" cy="302592"/>
      </dsp:txXfrm>
    </dsp:sp>
    <dsp:sp modelId="{794684CB-451D-4DF2-B0B6-D201806F5847}">
      <dsp:nvSpPr>
        <dsp:cNvPr id="0" name=""/>
        <dsp:cNvSpPr/>
      </dsp:nvSpPr>
      <dsp:spPr>
        <a:xfrm>
          <a:off x="305444" y="366061"/>
          <a:ext cx="4090297" cy="32142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l" defTabSz="622300">
            <a:lnSpc>
              <a:spcPct val="90000"/>
            </a:lnSpc>
            <a:spcBef>
              <a:spcPct val="0"/>
            </a:spcBef>
            <a:spcAft>
              <a:spcPct val="35000"/>
            </a:spcAft>
          </a:pPr>
          <a:r>
            <a:rPr lang="en-GB" sz="1400" kern="1200"/>
            <a:t>Literature Review </a:t>
          </a:r>
          <a:endParaRPr lang="en-US" sz="1400" kern="1200"/>
        </a:p>
      </dsp:txBody>
      <dsp:txXfrm>
        <a:off x="314858" y="375475"/>
        <a:ext cx="3557102" cy="302592"/>
      </dsp:txXfrm>
    </dsp:sp>
    <dsp:sp modelId="{545C58FE-E6C7-441C-AF70-487E7743FB39}">
      <dsp:nvSpPr>
        <dsp:cNvPr id="0" name=""/>
        <dsp:cNvSpPr/>
      </dsp:nvSpPr>
      <dsp:spPr>
        <a:xfrm>
          <a:off x="610888" y="732123"/>
          <a:ext cx="4090297" cy="32142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l" defTabSz="622300">
            <a:lnSpc>
              <a:spcPct val="90000"/>
            </a:lnSpc>
            <a:spcBef>
              <a:spcPct val="0"/>
            </a:spcBef>
            <a:spcAft>
              <a:spcPct val="35000"/>
            </a:spcAft>
          </a:pPr>
          <a:r>
            <a:rPr lang="en-US" sz="1400" kern="1200"/>
            <a:t>Methodology</a:t>
          </a:r>
        </a:p>
      </dsp:txBody>
      <dsp:txXfrm>
        <a:off x="620302" y="741537"/>
        <a:ext cx="3557102" cy="302592"/>
      </dsp:txXfrm>
    </dsp:sp>
    <dsp:sp modelId="{6CDE4B39-280B-4518-9FE8-016F0D6848E8}">
      <dsp:nvSpPr>
        <dsp:cNvPr id="0" name=""/>
        <dsp:cNvSpPr/>
      </dsp:nvSpPr>
      <dsp:spPr>
        <a:xfrm>
          <a:off x="916332" y="1098185"/>
          <a:ext cx="4090297" cy="32142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l" defTabSz="622300">
            <a:lnSpc>
              <a:spcPct val="90000"/>
            </a:lnSpc>
            <a:spcBef>
              <a:spcPct val="0"/>
            </a:spcBef>
            <a:spcAft>
              <a:spcPct val="35000"/>
            </a:spcAft>
          </a:pPr>
          <a:r>
            <a:rPr lang="en-GB" sz="1400" kern="1200"/>
            <a:t>Analysis and Discussion</a:t>
          </a:r>
          <a:endParaRPr lang="en-US" sz="1400" kern="1200"/>
        </a:p>
      </dsp:txBody>
      <dsp:txXfrm>
        <a:off x="925746" y="1107599"/>
        <a:ext cx="3557102" cy="302592"/>
      </dsp:txXfrm>
    </dsp:sp>
    <dsp:sp modelId="{C83B4C81-7BE7-4544-B1FA-C09CFDDAF8D5}">
      <dsp:nvSpPr>
        <dsp:cNvPr id="0" name=""/>
        <dsp:cNvSpPr/>
      </dsp:nvSpPr>
      <dsp:spPr>
        <a:xfrm>
          <a:off x="1221777" y="1464247"/>
          <a:ext cx="4090297" cy="32142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l" defTabSz="622300">
            <a:lnSpc>
              <a:spcPct val="90000"/>
            </a:lnSpc>
            <a:spcBef>
              <a:spcPct val="0"/>
            </a:spcBef>
            <a:spcAft>
              <a:spcPct val="35000"/>
            </a:spcAft>
          </a:pPr>
          <a:r>
            <a:rPr lang="en-GB" sz="1400" kern="1200"/>
            <a:t>Findings, Recommendation and Conclusion</a:t>
          </a:r>
          <a:endParaRPr lang="en-US" sz="1400" kern="1200"/>
        </a:p>
      </dsp:txBody>
      <dsp:txXfrm>
        <a:off x="1231191" y="1473661"/>
        <a:ext cx="3557102" cy="302592"/>
      </dsp:txXfrm>
    </dsp:sp>
    <dsp:sp modelId="{962AF5B1-8725-4F88-8143-110827B833F0}">
      <dsp:nvSpPr>
        <dsp:cNvPr id="0" name=""/>
        <dsp:cNvSpPr/>
      </dsp:nvSpPr>
      <dsp:spPr>
        <a:xfrm>
          <a:off x="3881374" y="234815"/>
          <a:ext cx="208923" cy="208923"/>
        </a:xfrm>
        <a:prstGeom prst="downArrow">
          <a:avLst>
            <a:gd name="adj1" fmla="val 55000"/>
            <a:gd name="adj2" fmla="val 45000"/>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endParaRPr lang="en-US" sz="900" kern="1200"/>
        </a:p>
      </dsp:txBody>
      <dsp:txXfrm>
        <a:off x="3928382" y="234815"/>
        <a:ext cx="114907" cy="157215"/>
      </dsp:txXfrm>
    </dsp:sp>
    <dsp:sp modelId="{2DCCB8F1-8D94-4D53-B343-EE4E528D3C1C}">
      <dsp:nvSpPr>
        <dsp:cNvPr id="0" name=""/>
        <dsp:cNvSpPr/>
      </dsp:nvSpPr>
      <dsp:spPr>
        <a:xfrm>
          <a:off x="4186818" y="600877"/>
          <a:ext cx="208923" cy="208923"/>
        </a:xfrm>
        <a:prstGeom prst="downArrow">
          <a:avLst>
            <a:gd name="adj1" fmla="val 55000"/>
            <a:gd name="adj2" fmla="val 45000"/>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endParaRPr lang="en-US" sz="900" kern="1200"/>
        </a:p>
      </dsp:txBody>
      <dsp:txXfrm>
        <a:off x="4233826" y="600877"/>
        <a:ext cx="114907" cy="157215"/>
      </dsp:txXfrm>
    </dsp:sp>
    <dsp:sp modelId="{83AB49B1-5D96-488B-A88E-B06414965855}">
      <dsp:nvSpPr>
        <dsp:cNvPr id="0" name=""/>
        <dsp:cNvSpPr/>
      </dsp:nvSpPr>
      <dsp:spPr>
        <a:xfrm>
          <a:off x="4492263" y="961582"/>
          <a:ext cx="208923" cy="208923"/>
        </a:xfrm>
        <a:prstGeom prst="downArrow">
          <a:avLst>
            <a:gd name="adj1" fmla="val 55000"/>
            <a:gd name="adj2" fmla="val 45000"/>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endParaRPr lang="en-US" sz="900" kern="1200"/>
        </a:p>
      </dsp:txBody>
      <dsp:txXfrm>
        <a:off x="4539271" y="961582"/>
        <a:ext cx="114907" cy="157215"/>
      </dsp:txXfrm>
    </dsp:sp>
    <dsp:sp modelId="{7514F854-8576-431E-8CEC-9B7A93B96E08}">
      <dsp:nvSpPr>
        <dsp:cNvPr id="0" name=""/>
        <dsp:cNvSpPr/>
      </dsp:nvSpPr>
      <dsp:spPr>
        <a:xfrm>
          <a:off x="4797707" y="1331215"/>
          <a:ext cx="208923" cy="208923"/>
        </a:xfrm>
        <a:prstGeom prst="downArrow">
          <a:avLst>
            <a:gd name="adj1" fmla="val 55000"/>
            <a:gd name="adj2" fmla="val 45000"/>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endParaRPr lang="en-US" sz="900" kern="1200"/>
        </a:p>
      </dsp:txBody>
      <dsp:txXfrm>
        <a:off x="4844715" y="1331215"/>
        <a:ext cx="114907" cy="157215"/>
      </dsp:txXfrm>
    </dsp:sp>
  </dsp:spTree>
</dsp:drawing>
</file>

<file path=word/diagrams/layout1.xml><?xml version="1.0" encoding="utf-8"?>
<dgm:layoutDef xmlns:dgm="http://schemas.openxmlformats.org/drawingml/2006/diagram" xmlns:a="http://schemas.openxmlformats.org/drawingml/2006/main" uniqueId="urn:microsoft.com/office/officeart/2005/8/layout/vProcess5">
  <dgm:title val=""/>
  <dgm:desc val=""/>
  <dgm:catLst>
    <dgm:cat type="process" pri="14000"/>
  </dgm:catLst>
  <dgm:sampData>
    <dgm:dataModel>
      <dgm:ptLst>
        <dgm:pt modelId="0" type="doc"/>
        <dgm:pt modelId="1">
          <dgm:prSet phldr="1"/>
        </dgm:pt>
        <dgm:pt modelId="2">
          <dgm:prSet phldr="1"/>
        </dgm:pt>
        <dgm:pt modelId="3">
          <dgm:prSet phldr="1"/>
        </dgm:pt>
      </dgm:ptLst>
      <dgm:cxnLst>
        <dgm:cxn modelId="5" srcId="0" destId="1" srcOrd="0" destOrd="0"/>
        <dgm:cxn modelId="6" srcId="0" destId="2" srcOrd="1" destOrd="0"/>
        <dgm:cxn modelId="7" srcId="0" destId="3" srcOrd="2"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6" srcId="0" destId="1" srcOrd="0" destOrd="0"/>
        <dgm:cxn modelId="7" srcId="0" destId="2" srcOrd="1" destOrd="0"/>
        <dgm:cxn modelId="8" srcId="0" destId="3" srcOrd="2" destOrd="0"/>
        <dgm:cxn modelId="9" srcId="0" destId="4" srcOrd="3" destOrd="0"/>
      </dgm:cxnLst>
      <dgm:bg/>
      <dgm:whole/>
    </dgm:dataModel>
  </dgm:clrData>
  <dgm:layoutNode name="outerComposite">
    <dgm:varLst>
      <dgm:chMax val="5"/>
      <dgm:dir/>
      <dgm:resizeHandles val="exact"/>
    </dgm:varLst>
    <dgm:alg type="composite"/>
    <dgm:shape xmlns:r="http://schemas.openxmlformats.org/officeDocument/2006/relationships" r:blip="">
      <dgm:adjLst/>
    </dgm:shape>
    <dgm:presOf/>
    <dgm:choose name="Name0">
      <dgm:if name="Name1" func="var" arg="dir" op="equ" val="norm">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l" for="ch" forName="TwoNodes_1"/>
          <dgm:constr type="w" for="ch" forName="TwoNodes_2" refType="w" fact="0.85"/>
          <dgm:constr type="h" for="ch" forName="TwoNodes_2" refType="h" fact="0.45"/>
          <dgm:constr type="b" for="ch" forName="TwoNodes_2" refType="h"/>
          <dgm:constr type="r" for="ch" forName="TwoNodes_2" refType="w"/>
          <dgm:constr type="w" for="ch" forName="TwoConn_1-2" refType="h" refFor="ch" refForName="TwoNodes_1" fact="0.65"/>
          <dgm:constr type="h" for="ch" forName="TwoConn_1-2" refType="h" refFor="ch" refForName="TwoNodes_1" fact="0.65"/>
          <dgm:constr type="ctrY" for="ch" forName="TwoConn_1-2" refType="h" fact="0.5"/>
          <dgm:constr type="r" for="ch" forName="TwoConn_1-2" refType="r" refFor="ch" refForName="TwoNodes_1"/>
          <dgm:constr type="r" for="ch" forName="TwoNodes_1_text" refType="l" refFor="ch" refForName="TwoConn_1-2"/>
          <dgm:constr type="rOff" for="ch" forName="TwoNodes_1_text" refType="w" refFor="ch" refForName="TwoConn_1-2" fact="-0.5"/>
          <dgm:constr type="t" for="ch" forName="TwoNodes_1_text" refType="t" refFor="ch" refForName="TwoNodes_1"/>
          <dgm:constr type="b" for="ch" forName="TwoNodes_1_text" refType="b" refFor="ch" refForName="TwoNodes_1"/>
          <dgm:constr type="l" for="ch" forName="TwoNodes_1_text" refType="l" refFor="ch" refForName="TwoNodes_1"/>
          <dgm:constr type="r" for="ch" forName="TwoNodes_2_text" refType="l" refFor="ch" refForName="TwoConn_1-2"/>
          <dgm:constr type="t" for="ch" forName="TwoNodes_2_text" refType="t" refFor="ch" refForName="TwoNodes_2"/>
          <dgm:constr type="b" for="ch" forName="TwoNodes_2_text" refType="b" refFor="ch" refForName="TwoNodes_2"/>
          <dgm:constr type="l" for="ch" forName="TwoNodes_2_text" refType="l" refFor="ch" refForName="TwoNodes_2"/>
          <dgm:constr type="w" for="ch" forName="ThreeNodes_1" refType="w" fact="0.85"/>
          <dgm:constr type="h" for="ch" forName="ThreeNodes_1" refType="h" fact="0.3"/>
          <dgm:constr type="t" for="ch" forName="ThreeNodes_1"/>
          <dgm:constr type="l" for="ch" forName="ThreeNodes_1"/>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r" for="ch" forName="ThreeNodes_3" refType="w"/>
          <dgm:constr type="w" for="ch" forName="ThreeConn_1-2" refType="h" refFor="ch" refForName="ThreeNodes_1" fact="0.65"/>
          <dgm:constr type="h" for="ch" forName="ThreeConn_1-2" refType="h" refFor="ch" refForName="ThreeNodes_1" fact="0.65"/>
          <dgm:constr type="ctrY" for="ch" forName="ThreeConn_1-2" refType="h" fact="0.325"/>
          <dgm:constr type="r" for="ch" forName="ThreeConn_1-2" refType="r"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r" for="ch" forName="ThreeConn_2-3" refType="r" refFor="ch" refForName="ThreeNodes_2"/>
          <dgm:constr type="r" for="ch" forName="ThreeNodes_1_text" refType="l" refFor="ch" refForName="ThreeConn_1-2"/>
          <dgm:constr type="rOff" for="ch" forName="ThreeNodes_1_text" refType="w" refFor="ch" refForName="ThreeConn_1-2" fact="-0.57"/>
          <dgm:constr type="t" for="ch" forName="ThreeNodes_1_text" refType="t" refFor="ch" refForName="ThreeNodes_1"/>
          <dgm:constr type="b" for="ch" forName="ThreeNodes_1_text" refType="b" refFor="ch" refForName="ThreeNodes_1"/>
          <dgm:constr type="l" for="ch" forName="ThreeNodes_1_text" refType="l" refFor="ch" refForName="ThreeNodes_1"/>
          <dgm:constr type="r" for="ch" forName="ThreeNodes_2_text" refType="l" refFor="ch" refForName="ThreeConn_1-2"/>
          <dgm:constr type="t" for="ch" forName="ThreeNodes_2_text" refType="t" refFor="ch" refForName="ThreeNodes_2"/>
          <dgm:constr type="b" for="ch" forName="ThreeNodes_2_text" refType="b" refFor="ch" refForName="ThreeNodes_2"/>
          <dgm:constr type="l" for="ch" forName="ThreeNodes_2_text" refType="l" refFor="ch" refForName="ThreeNodes_2"/>
          <dgm:constr type="r" for="ch" forName="ThreeNodes_3_text" refType="l" refFor="ch" refForName="ThreeConn_2-3"/>
          <dgm:constr type="t" for="ch" forName="ThreeNodes_3_text" refType="t" refFor="ch" refForName="ThreeNodes_3"/>
          <dgm:constr type="b" for="ch" forName="ThreeNodes_3_text" refType="b" refFor="ch" refForName="ThreeNodes_3"/>
          <dgm:constr type="l" for="ch" forName="ThreeNodes_3_text" refType="l" refFor="ch" refForName="ThreeNodes_3"/>
          <dgm:constr type="w" for="ch" forName="FourNodes_1" refType="w" fact="0.8"/>
          <dgm:constr type="h" for="ch" forName="FourNodes_1" refType="h" fact="0.22"/>
          <dgm:constr type="t" for="ch" forName="FourNodes_1"/>
          <dgm:constr type="l" for="ch" forName="FourNodes_1"/>
          <dgm:constr type="w" for="ch" forName="FourNodes_2" refType="w" fact="0.8"/>
          <dgm:constr type="h" for="ch" forName="FourNodes_2" refType="h" fact="0.22"/>
          <dgm:constr type="ctrY" for="ch" forName="FourNodes_2" refType="h" fact="0.37"/>
          <dgm:constr type="ctrX" for="ch" forName="FourNodes_2" refType="w" fact="0.467"/>
          <dgm:constr type="w" for="ch" forName="FourNodes_3" refType="w" fact="0.8"/>
          <dgm:constr type="h" for="ch" forName="FourNodes_3" refType="h" fact="0.22"/>
          <dgm:constr type="ctrY" for="ch" forName="FourNodes_3" refType="h" fact="0.63"/>
          <dgm:constr type="ctrX" for="ch" forName="FourNodes_3" refType="w" fact="0.533"/>
          <dgm:constr type="w" for="ch" forName="FourNodes_4" refType="w" fact="0.8"/>
          <dgm:constr type="h" for="ch" forName="FourNodes_4" refType="h" fact="0.22"/>
          <dgm:constr type="b" for="ch" forName="FourNodes_4" refType="h"/>
          <dgm:constr type="r" for="ch" forName="FourNodes_4" refType="w"/>
          <dgm:constr type="w" for="ch" forName="FourConn_1-2" refType="h" refFor="ch" refForName="FourNodes_1" fact="0.65"/>
          <dgm:constr type="h" for="ch" forName="FourConn_1-2" refType="h" refFor="ch" refForName="FourNodes_1" fact="0.65"/>
          <dgm:constr type="ctrY" for="ch" forName="FourConn_1-2" refType="h" fact="0.24"/>
          <dgm:constr type="r" for="ch" forName="FourConn_1-2" refType="r"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r" for="ch" forName="FourConn_2-3" refType="r"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r" for="ch" forName="FourConn_3-4" refType="r" refFor="ch" refForName="FourNodes_3"/>
          <dgm:constr type="r" for="ch" forName="FourNodes_1_text" refType="l" refFor="ch" refForName="FourConn_1-2"/>
          <dgm:constr type="rOff" for="ch" forName="FourNodes_1_text" refType="w" refFor="ch" refForName="FourConn_1-2" fact="-0.7"/>
          <dgm:constr type="t" for="ch" forName="FourNodes_1_text" refType="t" refFor="ch" refForName="FourNodes_1"/>
          <dgm:constr type="b" for="ch" forName="FourNodes_1_text" refType="b" refFor="ch" refForName="FourNodes_1"/>
          <dgm:constr type="l" for="ch" forName="FourNodes_1_text" refType="l" refFor="ch" refForName="FourNodes_1"/>
          <dgm:constr type="r" for="ch" forName="FourNodes_2_text" refType="l" refFor="ch" refForName="FourConn_1-2"/>
          <dgm:constr type="t" for="ch" forName="FourNodes_2_text" refType="t" refFor="ch" refForName="FourNodes_2"/>
          <dgm:constr type="b" for="ch" forName="FourNodes_2_text" refType="b" refFor="ch" refForName="FourNodes_2"/>
          <dgm:constr type="l" for="ch" forName="FourNodes_2_text" refType="l" refFor="ch" refForName="FourNodes_2"/>
          <dgm:constr type="r" for="ch" forName="FourNodes_3_text" refType="l" refFor="ch" refForName="FourConn_2-3"/>
          <dgm:constr type="t" for="ch" forName="FourNodes_3_text" refType="t" refFor="ch" refForName="FourNodes_3"/>
          <dgm:constr type="b" for="ch" forName="FourNodes_3_text" refType="b" refFor="ch" refForName="FourNodes_3"/>
          <dgm:constr type="l" for="ch" forName="FourNodes_3_text" refType="l" refFor="ch" refForName="FourNodes_3"/>
          <dgm:constr type="r" for="ch" forName="FourNodes_4_text" refType="l" refFor="ch" refForName="FourConn_3-4"/>
          <dgm:constr type="t" for="ch" forName="FourNodes_4_text" refType="t" refFor="ch" refForName="FourNodes_4"/>
          <dgm:constr type="b" for="ch" forName="FourNodes_4_text" refType="b" refFor="ch" refForName="FourNodes_4"/>
          <dgm:constr type="l" for="ch" forName="FourNodes_4_text" refType="l" refFor="ch" refForName="FourNodes_4"/>
          <dgm:constr type="w" for="ch" forName="FiveNodes_1" refType="w" fact="0.77"/>
          <dgm:constr type="h" for="ch" forName="FiveNodes_1" refType="h" fact="0.18"/>
          <dgm:constr type="t" for="ch" forName="FiveNodes_1"/>
          <dgm:constr type="l" for="ch" forName="FiveNodes_1"/>
          <dgm:constr type="w" for="ch" forName="FiveNodes_2" refType="w" fact="0.77"/>
          <dgm:constr type="h" for="ch" forName="FiveNodes_2" refType="h" fact="0.18"/>
          <dgm:constr type="ctrY" for="ch" forName="FiveNodes_2" refType="h" fact="0.295"/>
          <dgm:constr type="ctrX" for="ch" forName="FiveNodes_2" refType="w" fact="0.442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5575"/>
          <dgm:constr type="w" for="ch" forName="FiveNodes_5" refType="w" fact="0.77"/>
          <dgm:constr type="h" for="ch" forName="FiveNodes_5" refType="h" fact="0.18"/>
          <dgm:constr type="b" for="ch" forName="FiveNodes_5" refType="h"/>
          <dgm:constr type="r" for="ch" forName="FiveNodes_5" refType="w"/>
          <dgm:constr type="w" for="ch" forName="FiveConn_1-2" refType="h" refFor="ch" refForName="FiveNodes_1" fact="0.65"/>
          <dgm:constr type="h" for="ch" forName="FiveConn_1-2" refType="h" refFor="ch" refForName="FiveNodes_1" fact="0.65"/>
          <dgm:constr type="ctrY" for="ch" forName="FiveConn_1-2" refType="h" fact="0.19"/>
          <dgm:constr type="r" for="ch" forName="FiveConn_1-2" refType="r"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r" for="ch" forName="FiveConn_2-3" refType="r"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r" for="ch" forName="FiveConn_3-4" refType="r"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r" for="ch" forName="FiveConn_4-5" refType="r" refFor="ch" refForName="FiveNodes_4"/>
          <dgm:constr type="r" for="ch" forName="FiveNodes_1_text" refType="l" refFor="ch" refForName="FiveConn_1-2"/>
          <dgm:constr type="rOff" for="ch" forName="FiveNodes_1_text" refType="w" refFor="ch" refForName="FiveConn_1-2" fact="-0.75"/>
          <dgm:constr type="t" for="ch" forName="FiveNodes_1_text" refType="t" refFor="ch" refForName="FiveNodes_1"/>
          <dgm:constr type="b" for="ch" forName="FiveNodes_1_text" refType="b" refFor="ch" refForName="FiveNodes_1"/>
          <dgm:constr type="l" for="ch" forName="FiveNodes_1_text" refType="l" refFor="ch" refForName="FiveNodes_1"/>
          <dgm:constr type="r" for="ch" forName="FiveNodes_2_text" refType="l" refFor="ch" refForName="FiveConn_1-2"/>
          <dgm:constr type="t" for="ch" forName="FiveNodes_2_text" refType="t" refFor="ch" refForName="FiveNodes_2"/>
          <dgm:constr type="b" for="ch" forName="FiveNodes_2_text" refType="b" refFor="ch" refForName="FiveNodes_2"/>
          <dgm:constr type="l" for="ch" forName="FiveNodes_2_text" refType="l" refFor="ch" refForName="FiveNodes_2"/>
          <dgm:constr type="r" for="ch" forName="FiveNodes_3_text" refType="l" refFor="ch" refForName="FiveConn_2-3"/>
          <dgm:constr type="t" for="ch" forName="FiveNodes_3_text" refType="t" refFor="ch" refForName="FiveNodes_3"/>
          <dgm:constr type="b" for="ch" forName="FiveNodes_3_text" refType="b" refFor="ch" refForName="FiveNodes_3"/>
          <dgm:constr type="l" for="ch" forName="FiveNodes_3_text" refType="l" refFor="ch" refForName="FiveNodes_3"/>
          <dgm:constr type="r" for="ch" forName="FiveNodes_4_text" refType="l" refFor="ch" refForName="FiveConn_3-4"/>
          <dgm:constr type="t" for="ch" forName="FiveNodes_4_text" refType="t" refFor="ch" refForName="FiveNodes_4"/>
          <dgm:constr type="b" for="ch" forName="FiveNodes_4_text" refType="b" refFor="ch" refForName="FiveNodes_4"/>
          <dgm:constr type="l" for="ch" forName="FiveNodes_4_text" refType="l" refFor="ch" refForName="FiveNodes_4"/>
          <dgm:constr type="r" for="ch" forName="FiveNodes_5_text" refType="l" refFor="ch" refForName="FiveConn_4-5"/>
          <dgm:constr type="t" for="ch" forName="FiveNodes_5_text" refType="t" refFor="ch" refForName="FiveNodes_5"/>
          <dgm:constr type="b" for="ch" forName="FiveNodes_5_text" refType="b" refFor="ch" refForName="FiveNodes_5"/>
          <dgm:constr type="l" for="ch" forName="FiveNodes_5_text" refType="l" refFor="ch" refForName="FiveNodes_5"/>
        </dgm:constrLst>
      </dgm:if>
      <dgm:else name="Name2">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r" for="ch" forName="TwoNodes_1" refType="w"/>
          <dgm:constr type="w" for="ch" forName="TwoNodes_2" refType="w" fact="0.85"/>
          <dgm:constr type="h" for="ch" forName="TwoNodes_2" refType="h" fact="0.45"/>
          <dgm:constr type="b" for="ch" forName="TwoNodes_2" refType="h"/>
          <dgm:constr type="l" for="ch" forName="TwoNodes_2"/>
          <dgm:constr type="w" for="ch" forName="TwoConn_1-2" refType="h" refFor="ch" refForName="TwoNodes_1" fact="0.65"/>
          <dgm:constr type="h" for="ch" forName="TwoConn_1-2" refType="h" refFor="ch" refForName="TwoNodes_1" fact="0.65"/>
          <dgm:constr type="ctrY" for="ch" forName="TwoConn_1-2" refType="h" fact="0.5"/>
          <dgm:constr type="l" for="ch" forName="TwoConn_1-2" refType="l" refFor="ch" refForName="TwoNodes_1"/>
          <dgm:constr type="l" for="ch" forName="TwoNodes_1_text" refType="r" refFor="ch" refForName="TwoConn_1-2"/>
          <dgm:constr type="lOff" for="ch" forName="TwoNodes_1_text" refType="w" refFor="ch" refForName="TwoConn_1-2" fact="0.5"/>
          <dgm:constr type="t" for="ch" forName="TwoNodes_1_text" refType="t" refFor="ch" refForName="TwoNodes_1"/>
          <dgm:constr type="b" for="ch" forName="TwoNodes_1_text" refType="b" refFor="ch" refForName="TwoNodes_1"/>
          <dgm:constr type="r" for="ch" forName="TwoNodes_1_text" refType="r" refFor="ch" refForName="TwoNodes_1"/>
          <dgm:constr type="l" for="ch" forName="TwoNodes_2_text" refType="r" refFor="ch" refForName="TwoConn_1-2"/>
          <dgm:constr type="t" for="ch" forName="TwoNodes_2_text" refType="t" refFor="ch" refForName="TwoNodes_2"/>
          <dgm:constr type="b" for="ch" forName="TwoNodes_2_text" refType="b" refFor="ch" refForName="TwoNodes_2"/>
          <dgm:constr type="r" for="ch" forName="TwoNodes_2_text" refType="r" refFor="ch" refForName="TwoNodes_2"/>
          <dgm:constr type="w" for="ch" forName="ThreeNodes_1" refType="w" fact="0.85"/>
          <dgm:constr type="h" for="ch" forName="ThreeNodes_1" refType="h" fact="0.3"/>
          <dgm:constr type="t" for="ch" forName="ThreeNodes_1"/>
          <dgm:constr type="r" for="ch" forName="ThreeNodes_1" refType="w"/>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l" for="ch" forName="ThreeNodes_3"/>
          <dgm:constr type="w" for="ch" forName="ThreeConn_1-2" refType="h" refFor="ch" refForName="ThreeNodes_1" fact="0.65"/>
          <dgm:constr type="h" for="ch" forName="ThreeConn_1-2" refType="h" refFor="ch" refForName="ThreeNodes_1" fact="0.65"/>
          <dgm:constr type="ctrY" for="ch" forName="ThreeConn_1-2" refType="h" fact="0.325"/>
          <dgm:constr type="l" for="ch" forName="ThreeConn_1-2" refType="l"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l" for="ch" forName="ThreeConn_2-3" refType="l" refFor="ch" refForName="ThreeNodes_2"/>
          <dgm:constr type="l" for="ch" forName="ThreeNodes_1_text" refType="r" refFor="ch" refForName="ThreeConn_1-2"/>
          <dgm:constr type="lOff" for="ch" forName="ThreeNodes_1_text" refType="w" refFor="ch" refForName="ThreeConn_1-2" fact="0.55"/>
          <dgm:constr type="t" for="ch" forName="ThreeNodes_1_text" refType="t" refFor="ch" refForName="ThreeNodes_1"/>
          <dgm:constr type="b" for="ch" forName="ThreeNodes_1_text" refType="b" refFor="ch" refForName="ThreeNodes_1"/>
          <dgm:constr type="r" for="ch" forName="ThreeNodes_1_text" refType="r" refFor="ch" refForName="ThreeNodes_1"/>
          <dgm:constr type="l" for="ch" forName="ThreeNodes_2_text" refType="r" refFor="ch" refForName="ThreeConn_1-2"/>
          <dgm:constr type="t" for="ch" forName="ThreeNodes_2_text" refType="t" refFor="ch" refForName="ThreeNodes_2"/>
          <dgm:constr type="b" for="ch" forName="ThreeNodes_2_text" refType="b" refFor="ch" refForName="ThreeNodes_2"/>
          <dgm:constr type="r" for="ch" forName="ThreeNodes_2_text" refType="r" refFor="ch" refForName="ThreeNodes_2"/>
          <dgm:constr type="l" for="ch" forName="ThreeNodes_3_text" refType="r" refFor="ch" refForName="ThreeConn_2-3"/>
          <dgm:constr type="t" for="ch" forName="ThreeNodes_3_text" refType="t" refFor="ch" refForName="ThreeNodes_3"/>
          <dgm:constr type="b" for="ch" forName="ThreeNodes_3_text" refType="b" refFor="ch" refForName="ThreeNodes_3"/>
          <dgm:constr type="r" for="ch" forName="ThreeNodes_3_text" refType="r" refFor="ch" refForName="ThreeNodes_3"/>
          <dgm:constr type="w" for="ch" forName="FourNodes_1" refType="w" fact="0.8"/>
          <dgm:constr type="h" for="ch" forName="FourNodes_1" refType="h" fact="0.22"/>
          <dgm:constr type="t" for="ch" forName="FourNodes_1"/>
          <dgm:constr type="r" for="ch" forName="FourNodes_1" refType="w"/>
          <dgm:constr type="w" for="ch" forName="FourNodes_2" refType="w" fact="0.8"/>
          <dgm:constr type="h" for="ch" forName="FourNodes_2" refType="h" fact="0.22"/>
          <dgm:constr type="ctrY" for="ch" forName="FourNodes_2" refType="h" fact="0.37"/>
          <dgm:constr type="ctrX" for="ch" forName="FourNodes_2" refType="w" fact="0.533"/>
          <dgm:constr type="w" for="ch" forName="FourNodes_3" refType="w" fact="0.8"/>
          <dgm:constr type="h" for="ch" forName="FourNodes_3" refType="h" fact="0.22"/>
          <dgm:constr type="ctrY" for="ch" forName="FourNodes_3" refType="h" fact="0.63"/>
          <dgm:constr type="ctrX" for="ch" forName="FourNodes_3" refType="w" fact="0.467"/>
          <dgm:constr type="w" for="ch" forName="FourNodes_4" refType="w" fact="0.8"/>
          <dgm:constr type="h" for="ch" forName="FourNodes_4" refType="h" fact="0.22"/>
          <dgm:constr type="b" for="ch" forName="FourNodes_4" refType="h"/>
          <dgm:constr type="l" for="ch" forName="FourNodes_4"/>
          <dgm:constr type="w" for="ch" forName="FourConn_1-2" refType="h" refFor="ch" refForName="FourNodes_1" fact="0.65"/>
          <dgm:constr type="h" for="ch" forName="FourConn_1-2" refType="h" refFor="ch" refForName="FourNodes_1" fact="0.65"/>
          <dgm:constr type="ctrY" for="ch" forName="FourConn_1-2" refType="h" fact="0.24"/>
          <dgm:constr type="l" for="ch" forName="FourConn_1-2" refType="l"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l" for="ch" forName="FourConn_2-3" refType="l"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l" for="ch" forName="FourConn_3-4" refType="l" refFor="ch" refForName="FourNodes_3"/>
          <dgm:constr type="l" for="ch" forName="FourNodes_1_text" refType="r" refFor="ch" refForName="FourConn_1-2"/>
          <dgm:constr type="lOff" for="ch" forName="FourNodes_1_text" refType="w" refFor="ch" refForName="FourConn_1-2" fact="0.69"/>
          <dgm:constr type="t" for="ch" forName="FourNodes_1_text" refType="t" refFor="ch" refForName="FourNodes_1"/>
          <dgm:constr type="b" for="ch" forName="FourNodes_1_text" refType="b" refFor="ch" refForName="FourNodes_1"/>
          <dgm:constr type="r" for="ch" forName="FourNodes_1_text" refType="r" refFor="ch" refForName="FourNodes_1"/>
          <dgm:constr type="l" for="ch" forName="FourNodes_2_text" refType="r" refFor="ch" refForName="FourConn_1-2"/>
          <dgm:constr type="t" for="ch" forName="FourNodes_2_text" refType="t" refFor="ch" refForName="FourNodes_2"/>
          <dgm:constr type="b" for="ch" forName="FourNodes_2_text" refType="b" refFor="ch" refForName="FourNodes_2"/>
          <dgm:constr type="r" for="ch" forName="FourNodes_2_text" refType="r" refFor="ch" refForName="FourNodes_2"/>
          <dgm:constr type="l" for="ch" forName="FourNodes_3_text" refType="r" refFor="ch" refForName="FourConn_2-3"/>
          <dgm:constr type="t" for="ch" forName="FourNodes_3_text" refType="t" refFor="ch" refForName="FourNodes_3"/>
          <dgm:constr type="b" for="ch" forName="FourNodes_3_text" refType="b" refFor="ch" refForName="FourNodes_3"/>
          <dgm:constr type="r" for="ch" forName="FourNodes_3_text" refType="r" refFor="ch" refForName="FourNodes_3"/>
          <dgm:constr type="l" for="ch" forName="FourNodes_4_text" refType="r" refFor="ch" refForName="FourConn_3-4"/>
          <dgm:constr type="t" for="ch" forName="FourNodes_4_text" refType="t" refFor="ch" refForName="FourNodes_4"/>
          <dgm:constr type="b" for="ch" forName="FourNodes_4_text" refType="b" refFor="ch" refForName="FourNodes_4"/>
          <dgm:constr type="r" for="ch" forName="FourNodes_4_text" refType="r" refFor="ch" refForName="FourNodes_4"/>
          <dgm:constr type="w" for="ch" forName="FiveNodes_1" refType="w" fact="0.77"/>
          <dgm:constr type="h" for="ch" forName="FiveNodes_1" refType="h" fact="0.18"/>
          <dgm:constr type="t" for="ch" forName="FiveNodes_1"/>
          <dgm:constr type="r" for="ch" forName="FiveNodes_1" refType="w"/>
          <dgm:constr type="w" for="ch" forName="FiveNodes_2" refType="w" fact="0.77"/>
          <dgm:constr type="h" for="ch" forName="FiveNodes_2" refType="h" fact="0.18"/>
          <dgm:constr type="ctrY" for="ch" forName="FiveNodes_2" refType="h" fact="0.295"/>
          <dgm:constr type="ctrX" for="ch" forName="FiveNodes_2" refType="w" fact="0.557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4425"/>
          <dgm:constr type="w" for="ch" forName="FiveNodes_5" refType="w" fact="0.77"/>
          <dgm:constr type="h" for="ch" forName="FiveNodes_5" refType="h" fact="0.18"/>
          <dgm:constr type="b" for="ch" forName="FiveNodes_5" refType="h"/>
          <dgm:constr type="l" for="ch" forName="FiveNodes_5"/>
          <dgm:constr type="w" for="ch" forName="FiveConn_1-2" refType="h" refFor="ch" refForName="FiveNodes_1" fact="0.65"/>
          <dgm:constr type="h" for="ch" forName="FiveConn_1-2" refType="h" refFor="ch" refForName="FiveNodes_1" fact="0.65"/>
          <dgm:constr type="ctrY" for="ch" forName="FiveConn_1-2" refType="h" fact="0.19"/>
          <dgm:constr type="l" for="ch" forName="FiveConn_1-2" refType="l"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l" for="ch" forName="FiveConn_2-3" refType="l"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l" for="ch" forName="FiveConn_3-4" refType="l"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l" for="ch" forName="FiveConn_4-5" refType="l" refFor="ch" refForName="FiveNodes_4"/>
          <dgm:constr type="l" for="ch" forName="FiveNodes_1_text" refType="r" refFor="ch" refForName="FiveConn_1-2"/>
          <dgm:constr type="lOff" for="ch" forName="FiveNodes_1_text" refType="w" refFor="ch" refForName="FiveConn_1-2" fact="0.73"/>
          <dgm:constr type="t" for="ch" forName="FiveNodes_1_text" refType="t" refFor="ch" refForName="FiveNodes_1"/>
          <dgm:constr type="b" for="ch" forName="FiveNodes_1_text" refType="b" refFor="ch" refForName="FiveNodes_1"/>
          <dgm:constr type="r" for="ch" forName="FiveNodes_1_text" refType="r" refFor="ch" refForName="FiveNodes_1"/>
          <dgm:constr type="l" for="ch" forName="FiveNodes_2_text" refType="r" refFor="ch" refForName="FiveConn_1-2"/>
          <dgm:constr type="t" for="ch" forName="FiveNodes_2_text" refType="t" refFor="ch" refForName="FiveNodes_2"/>
          <dgm:constr type="b" for="ch" forName="FiveNodes_2_text" refType="b" refFor="ch" refForName="FiveNodes_2"/>
          <dgm:constr type="r" for="ch" forName="FiveNodes_2_text" refType="r" refFor="ch" refForName="FiveNodes_2"/>
          <dgm:constr type="l" for="ch" forName="FiveNodes_3_text" refType="r" refFor="ch" refForName="FiveConn_2-3"/>
          <dgm:constr type="t" for="ch" forName="FiveNodes_3_text" refType="t" refFor="ch" refForName="FiveNodes_3"/>
          <dgm:constr type="b" for="ch" forName="FiveNodes_3_text" refType="b" refFor="ch" refForName="FiveNodes_3"/>
          <dgm:constr type="r" for="ch" forName="FiveNodes_3_text" refType="r" refFor="ch" refForName="FiveNodes_3"/>
          <dgm:constr type="l" for="ch" forName="FiveNodes_4_text" refType="r" refFor="ch" refForName="FiveConn_3-4"/>
          <dgm:constr type="t" for="ch" forName="FiveNodes_4_text" refType="t" refFor="ch" refForName="FiveNodes_4"/>
          <dgm:constr type="b" for="ch" forName="FiveNodes_4_text" refType="b" refFor="ch" refForName="FiveNodes_4"/>
          <dgm:constr type="r" for="ch" forName="FiveNodes_4_text" refType="r" refFor="ch" refForName="FiveNodes_4"/>
          <dgm:constr type="l" for="ch" forName="FiveNodes_5_text" refType="r" refFor="ch" refForName="FiveConn_4-5"/>
          <dgm:constr type="t" for="ch" forName="FiveNodes_5_text" refType="t" refFor="ch" refForName="FiveNodes_5"/>
          <dgm:constr type="b" for="ch" forName="FiveNodes_5_text" refType="b" refFor="ch" refForName="FiveNodes_5"/>
          <dgm:constr type="r" for="ch" forName="FiveNodes_5_text" refType="r" refFor="ch" refForName="FiveNodes_5"/>
        </dgm:constrLst>
      </dgm:else>
    </dgm:choose>
    <dgm:ruleLst/>
    <dgm:layoutNode name="dummyMaxCanvas">
      <dgm:varLst/>
      <dgm:alg type="sp"/>
      <dgm:shape xmlns:r="http://schemas.openxmlformats.org/officeDocument/2006/relationships" r:blip="">
        <dgm:adjLst/>
      </dgm:shape>
      <dgm:presOf/>
      <dgm:constrLst/>
      <dgm:ruleLst/>
    </dgm:layoutNode>
    <dgm:choose name="Name3">
      <dgm:if name="Name4" axis="ch" ptType="node" func="cnt" op="equ" val="1">
        <dgm:layoutNode name="OneNode_1">
          <dgm:varLst>
            <dgm:bulletEnabled val="1"/>
          </dgm:varLst>
          <dgm:alg type="tx"/>
          <dgm:shape xmlns:r="http://schemas.openxmlformats.org/officeDocument/2006/relationships" type="roundRect" r:blip="">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
        <dgm:choose name="Name6">
          <dgm:if name="Name7" axis="ch" ptType="node" func="cnt" op="equ" val="2">
            <dgm:layoutNode name="Two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wo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wo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wo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wo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
            <dgm:choose name="Name9">
              <dgm:if name="Name10" axis="ch" ptType="node" func="cnt" op="equ" val="3">
                <dgm:layoutNode name="Thre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hre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hre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Thre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1">
                <dgm:choose name="Name12">
                  <dgm:if name="Name13" axis="ch" ptType="node" func="cnt" op="equ" val="4">
                    <dgm:layoutNode name="Four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our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our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our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our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4">
                    <dgm:choose name="Name15">
                      <dgm:if name="Name16" axis="ch" ptType="node" func="cnt" op="gte" val="5">
                        <dgm:layoutNode name="Fiv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iv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iv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ive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iveNodes_5">
                          <dgm:varLst>
                            <dgm:bulletEnabled val="1"/>
                          </dgm:varLst>
                          <dgm:alg type="sp"/>
                          <dgm:shape xmlns:r="http://schemas.openxmlformats.org/officeDocument/2006/relationships" type="roundRect" r:blip="">
                            <dgm:adjLst>
                              <dgm:adj idx="1" val="0.1"/>
                            </dgm:adjLst>
                          </dgm:shape>
                          <dgm:presOf axis="ch desOrSelf" ptType="node node" st="5 1" cnt="1 0"/>
                          <dgm:constrLst/>
                          <dgm:ruleLst/>
                        </dgm:layoutNode>
                        <dgm:layoutNode name="Fiv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4-5" styleLbl="fgAccFollowNode1">
                          <dgm:varLst>
                            <dgm:bulletEnabled val="1"/>
                          </dgm:varLst>
                          <dgm:alg type="tx"/>
                          <dgm:shape xmlns:r="http://schemas.openxmlformats.org/officeDocument/2006/relationships" type="downArrow" r:blip="">
                            <dgm:adjLst>
                              <dgm:adj idx="1" val="0.55"/>
                              <dgm:adj idx="2" val="0.45"/>
                            </dgm:adjLst>
                          </dgm:shape>
                          <dgm:presOf axis="ch" ptType="sibTrans" st="4"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5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5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7"/>
                    </dgm:choose>
                  </dgm:else>
                </dgm:choose>
              </dgm:else>
            </dgm:choose>
          </dgm:else>
        </dgm:choose>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Bry08</b:Tag>
    <b:SourceType>JournalArticle</b:SourceType>
    <b:Guid>{E734B784-71CE-4D5A-A978-923330F032FC}</b:Guid>
    <b:Author>
      <b:Author>
        <b:NameList>
          <b:Person>
            <b:Last>Bryman</b:Last>
          </b:Person>
        </b:NameList>
      </b:Author>
    </b:Author>
    <b:Title>Validity and Reliability in Qualitative</b:Title>
    <b:JournalName>Academia</b:JournalName>
    <b:Year>2008</b:Year>
    <b:Pages>20</b:Pages>
    <b:RefOrder>26</b:RefOrder>
  </b:Source>
  <b:Source>
    <b:Tag>TAV10</b:Tag>
    <b:SourceType>JournalArticle</b:SourceType>
    <b:Guid>{9C5E3687-C30C-4E8B-9F6F-123D4302227A}</b:Guid>
    <b:Author>
      <b:Author>
        <b:NameList>
          <b:Person>
            <b:Last>TAVALLAEI</b:Last>
            <b:First>Mehdi</b:First>
          </b:Person>
          <b:Person>
            <b:Last>TALIB</b:Last>
            <b:First>Mansor</b:First>
            <b:Middle>ABU</b:Middle>
          </b:Person>
        </b:NameList>
      </b:Author>
    </b:Author>
    <b:Title>A General Perspective on Role of Theory in Qualitative Research</b:Title>
    <b:JournalName>Journal of International Social Research</b:JournalName>
    <b:Year>2010</b:Year>
    <b:Pages>570-577</b:Pages>
    <b:RefOrder>22</b:RefOrder>
  </b:Source>
  <b:Source>
    <b:Tag>Vib13</b:Tag>
    <b:SourceType>JournalArticle</b:SourceType>
    <b:Guid>{77974547-51C8-4314-85D3-8618B54C655E}</b:Guid>
    <b:Author>
      <b:Author>
        <b:NameList>
          <b:Person>
            <b:Last>Vibha Pathak</b:Last>
            <b:First>Bijayini</b:First>
            <b:Middle>Jena1, Sanjay Kalra2</b:Middle>
          </b:Person>
        </b:NameList>
      </b:Author>
    </b:Author>
    <b:Title>Qualitative Research </b:Title>
    <b:JournalName>ProQuest</b:JournalName>
    <b:Year>2013</b:Year>
    <b:Pages>192</b:Pages>
    <b:RefOrder>23</b:RefOrder>
  </b:Source>
  <b:Source>
    <b:Tag>Pat13</b:Tag>
    <b:SourceType>JournalArticle</b:SourceType>
    <b:Guid>{AC0B2E92-53A7-4B71-90EF-5285BA5A85D8}</b:Guid>
    <b:Author>
      <b:Author>
        <b:NameList>
          <b:Person>
            <b:Last>Pathak</b:Last>
            <b:First>Vibha</b:First>
          </b:Person>
          <b:Person>
            <b:Last>Jena</b:Last>
            <b:First>Bijayini</b:First>
          </b:Person>
          <b:Person>
            <b:Last>Kalra</b:Last>
            <b:First>Sanjay</b:First>
          </b:Person>
        </b:NameList>
      </b:Author>
    </b:Author>
    <b:Title>Qualitativ reasearch</b:Title>
    <b:JournalName>ProQUest</b:JournalName>
    <b:Year>2013</b:Year>
    <b:Pages>192</b:Pages>
    <b:RefOrder>24</b:RefOrder>
  </b:Source>
  <b:Source>
    <b:Tag>Wat15</b:Tag>
    <b:SourceType>JournalArticle</b:SourceType>
    <b:Guid>{D77D78EF-3514-40F9-ACDA-D93C48FB8296}</b:Guid>
    <b:Author>
      <b:Author>
        <b:NameList>
          <b:Person>
            <b:Last>Watson</b:Last>
            <b:First>Roger.</b:First>
          </b:Person>
        </b:NameList>
      </b:Author>
    </b:Author>
    <b:Title>Quantitative Research</b:Title>
    <b:JournalName>ProQuest</b:JournalName>
    <b:Year>2015</b:Year>
    <b:Pages>24</b:Pages>
    <b:RefOrder>25</b:RefOrder>
  </b:Source>
  <b:Source>
    <b:Tag>Placeholder1</b:Tag>
    <b:SourceType>JournalArticle</b:SourceType>
    <b:Guid>{A4E18392-DAC6-4957-A750-4154C9E8F7D4}</b:Guid>
    <b:Author>
      <b:Author>
        <b:NameList>
          <b:Person>
            <b:Last>Morgan</b:Last>
            <b:First>David</b:First>
            <b:Middle>L.</b:Middle>
          </b:Person>
        </b:NameList>
      </b:Author>
    </b:Author>
    <b:Title>Journal of Mixed method research</b:Title>
    <b:JournalName>Sage Journals </b:JournalName>
    <b:Year>2007</b:Year>
    <b:Pages>48-76</b:Pages>
    <b:RefOrder>29</b:RefOrder>
  </b:Source>
  <b:Source>
    <b:Tag>Dav07</b:Tag>
    <b:SourceType>JournalArticle</b:SourceType>
    <b:Guid>{E531ED65-C542-4858-8E5C-AEFE48E2C265}</b:Guid>
    <b:Author>
      <b:Author>
        <b:NameList>
          <b:Person>
            <b:Last>Morgan</b:Last>
            <b:First>David</b:First>
            <b:Middle>L.</b:Middle>
          </b:Person>
        </b:NameList>
      </b:Author>
    </b:Author>
    <b:Title>Journal of Mixed Methods Research</b:Title>
    <b:JournalName>Sage Journals</b:JournalName>
    <b:Year>2007</b:Year>
    <b:Pages>48-76</b:Pages>
    <b:RefOrder>27</b:RefOrder>
  </b:Source>
  <b:Source>
    <b:Tag>Ulr11</b:Tag>
    <b:SourceType>JournalArticle</b:SourceType>
    <b:Guid>{B4143249-F7C7-457A-B56B-759FA50B7766}</b:Guid>
    <b:Author>
      <b:Author>
        <b:NameList>
          <b:Person>
            <b:Last>Ulrika Östlund</b:Last>
            <b:First>Lisa</b:First>
            <b:Middle>Kidd, Yvonne Wengström, Neneh Rowa-Deward</b:Middle>
          </b:Person>
        </b:NameList>
      </b:Author>
    </b:Author>
    <b:Title>International Journal of Nursing Studies</b:Title>
    <b:JournalName>ScienceDirect</b:JournalName>
    <b:Year>2011</b:Year>
    <b:Pages>369-383</b:Pages>
    <b:RefOrder>28</b:RefOrder>
  </b:Source>
  <b:Source>
    <b:Tag>Hus20</b:Tag>
    <b:SourceType>JournalArticle</b:SourceType>
    <b:Guid>{81B34185-362D-4AD8-83B6-78857412A3BE}</b:Guid>
    <b:Author>
      <b:Author>
        <b:NameList>
          <b:Person>
            <b:Last>Husam Helmi Alharahsheh</b:Last>
            <b:First>Abraham</b:First>
            <b:Middle>Pius</b:Middle>
          </b:Person>
        </b:NameList>
      </b:Author>
    </b:Author>
    <b:Title>A Review of key paradigms: positivism VS interpretivism</b:Title>
    <b:JournalName>Global Academic Journal of Humanities and Social Sciences</b:JournalName>
    <b:Year>2020</b:Year>
    <b:Pages>39-43</b:Pages>
    <b:RefOrder>19</b:RefOrder>
  </b:Source>
  <b:Source>
    <b:Tag>AKR12</b:Tag>
    <b:SourceType>JournalArticle</b:SourceType>
    <b:Guid>{D0AD5F14-786C-48B4-B856-0A41712D42E0}</b:Guid>
    <b:Author>
      <b:Author>
        <b:NameList>
          <b:Person>
            <b:Last>AK Rai</b:Last>
            <b:First>M</b:First>
            <b:Middle>Srivastava</b:Middle>
          </b:Person>
        </b:NameList>
      </b:Author>
    </b:Author>
    <b:Title>Customer loyalty attributes: A perspective</b:Title>
    <b:JournalName>researchgate.net</b:JournalName>
    <b:Year>2012</b:Year>
    <b:RefOrder>4</b:RefOrder>
  </b:Source>
  <b:Source>
    <b:Tag>AKR121</b:Tag>
    <b:SourceType>JournalArticle</b:SourceType>
    <b:Guid>{E989ED18-EE6A-4665-99C2-500B283BACE6}</b:Guid>
    <b:Author>
      <b:Author>
        <b:NameList>
          <b:Person>
            <b:Last>AK Rai</b:Last>
            <b:First>M</b:First>
            <b:Middle>Srivastava</b:Middle>
          </b:Person>
        </b:NameList>
      </b:Author>
    </b:Author>
    <b:Title>Customer loyalty attributes: A perspective</b:Title>
    <b:JournalName>researchgate.net</b:JournalName>
    <b:Year>2012</b:Year>
    <b:RefOrder>5</b:RefOrder>
  </b:Source>
  <b:Source>
    <b:Tag>Cre22</b:Tag>
    <b:SourceType>JournalArticle</b:SourceType>
    <b:Guid>{E7512A5F-BC63-4D08-9414-412EDA05F626}</b:Guid>
    <b:Title>Credit Policy definition</b:Title>
    <b:JournalName>Researchgate.net</b:JournalName>
    <b:Year>2003</b:Year>
    <b:Author>
      <b:Author>
        <b:NameList>
          <b:Person>
            <b:Last>Edmiston</b:Last>
          </b:Person>
        </b:NameList>
      </b:Author>
    </b:Author>
    <b:RefOrder>7</b:RefOrder>
  </b:Source>
  <b:Source>
    <b:Tag>Bab92</b:Tag>
    <b:SourceType>JournalArticle</b:SourceType>
    <b:Guid>{894E1A93-053E-4A0F-A54B-EA0208340086}</b:Guid>
    <b:Author>
      <b:Author>
        <b:NameList>
          <b:Person>
            <b:Last>Babich</b:Last>
            <b:First>Pete</b:First>
          </b:Person>
        </b:NameList>
      </b:Author>
    </b:Author>
    <b:Title>Customer Satisfaction: How Good Is Good Enough?</b:Title>
    <b:JournalName>ASQ</b:JournalName>
    <b:Year>1992</b:Year>
    <b:Pages>65-67</b:Pages>
    <b:RefOrder>2</b:RefOrder>
  </b:Source>
  <b:Source>
    <b:Tag>Str96</b:Tag>
    <b:SourceType>JournalArticle</b:SourceType>
    <b:Guid>{35EFF073-FEB6-4E6F-884E-C04BD4990127}</b:Guid>
    <b:Author>
      <b:Author>
        <b:NameList>
          <b:Person>
            <b:Last>Struebing</b:Last>
            <b:First>Laura</b:First>
          </b:Person>
        </b:NameList>
      </b:Author>
    </b:Author>
    <b:Title>Customer Loyalty: Playing for Keeps</b:Title>
    <b:JournalName>ASQ</b:JournalName>
    <b:Year>1996</b:Year>
    <b:Pages>25-30</b:Pages>
    <b:RefOrder>3</b:RefOrder>
  </b:Source>
  <b:Source>
    <b:Tag>Aza04</b:Tag>
    <b:SourceType>JournalArticle</b:SourceType>
    <b:Guid>{9627072A-E626-4EEA-8F7A-49CEAD3F1294}</b:Guid>
    <b:Author>
      <b:Author>
        <b:NameList>
          <b:Person>
            <b:Last>Khalifa</b:Last>
            <b:First>Azaddin</b:First>
            <b:Middle>Salem</b:Middle>
          </b:Person>
        </b:NameList>
      </b:Author>
    </b:Author>
    <b:Title>Customer value: a review of recent literature and an integrative configuration</b:Title>
    <b:JournalName>Emerald logo</b:JournalName>
    <b:Year>2004 </b:Year>
    <b:Pages>645-666</b:Pages>
    <b:RefOrder>16</b:RefOrder>
  </b:Source>
  <b:Source>
    <b:Tag>Nat13</b:Tag>
    <b:SourceType>JournalArticle</b:SourceType>
    <b:Guid>{75DB9030-5A98-4256-880B-B3C28FA80387}</b:Guid>
    <b:Author>
      <b:Author>
        <b:NameList>
          <b:Person>
            <b:Last>Budde</b:Last>
            <b:First>Nate</b:First>
          </b:Person>
        </b:NameList>
      </b:Author>
    </b:Author>
    <b:Title>What Is a Credit Policy – And How Do I Make a Good One?</b:Title>
    <b:JournalName>Levelset</b:JournalName>
    <b:Year>2013</b:Year>
    <b:RefOrder>1</b:RefOrder>
  </b:Source>
  <b:Source>
    <b:Tag>Dav01</b:Tag>
    <b:SourceType>JournalArticle</b:SourceType>
    <b:Guid>{B296CD65-D9F6-4E20-A5BB-9D0CDE371EFC}</b:Guid>
    <b:Author>
      <b:Author>
        <b:NameList>
          <b:Person>
            <b:Last>David de Meza</b:Last>
            <b:First>David</b:First>
            <b:Middle>Webb</b:Middle>
          </b:Person>
        </b:NameList>
      </b:Author>
    </b:Author>
    <b:Title>Wealth, Enterprise and Credit Policy</b:Title>
    <b:JournalName>Oxford Academic</b:JournalName>
    <b:Year>2001</b:Year>
    <b:Pages>153-163</b:Pages>
    <b:RefOrder>6</b:RefOrder>
  </b:Source>
  <b:Source>
    <b:Tag>Hus201</b:Tag>
    <b:SourceType>JournalArticle</b:SourceType>
    <b:Guid>{F738078D-7B28-4F3C-9256-C86545E89CE8}</b:Guid>
    <b:Author>
      <b:Author>
        <b:NameList>
          <b:Person>
            <b:Last>Husam Helmi Alharahsheh</b:Last>
            <b:First>Abraham</b:First>
            <b:Middle>Pius</b:Middle>
          </b:Person>
        </b:NameList>
      </b:Author>
    </b:Author>
    <b:JournalName>Global Academic Journal of Humanities and Social Sciences</b:JournalName>
    <b:Year>2020</b:Year>
    <b:Pages>39-43</b:Pages>
    <b:RefOrder>20</b:RefOrder>
  </b:Source>
  <b:Source>
    <b:Tag>Hus202</b:Tag>
    <b:SourceType>JournalArticle</b:SourceType>
    <b:Guid>{AFB0F3DA-E250-4483-89F0-706F7709D797}</b:Guid>
    <b:Author>
      <b:Author>
        <b:NameList>
          <b:Person>
            <b:Last>Husam Helmi Alharahsheh</b:Last>
            <b:First>Abraham</b:First>
            <b:Middle>Pius</b:Middle>
          </b:Person>
        </b:NameList>
      </b:Author>
    </b:Author>
    <b:JournalName>Global Academic Journal Of Humanities and Social Sciences </b:JournalName>
    <b:Year>2020</b:Year>
    <b:Pages>39-43</b:Pages>
    <b:RefOrder>21</b:RefOrder>
  </b:Source>
  <b:Source>
    <b:Tag>Mar04</b:Tag>
    <b:SourceType>JournalArticle</b:SourceType>
    <b:Guid>{0095D9A2-7298-4394-B6F6-485EE088C720}</b:Guid>
    <b:Author>
      <b:Author>
        <b:NameList>
          <b:Person>
            <b:Last>Ruckes</b:Last>
            <b:First>Martin</b:First>
          </b:Person>
        </b:NameList>
      </b:Author>
    </b:Author>
    <b:Title>Bank Competition and Credit Standards</b:Title>
    <b:JournalName>Oxford Academic</b:JournalName>
    <b:Year>2004</b:Year>
    <b:Pages>1073-1102</b:Pages>
    <b:RefOrder>8</b:RefOrder>
  </b:Source>
  <b:Source>
    <b:Tag>Hun01</b:Tag>
    <b:SourceType>JournalArticle</b:SourceType>
    <b:Guid>{C4404AA4-47CE-42E2-9441-E949CA6FB4F3}</b:Guid>
    <b:Author>
      <b:Author>
        <b:NameList>
          <b:Person>
            <b:Last>Wang</b:Last>
            <b:First>Hung-Jen</b:First>
          </b:Person>
        </b:NameList>
      </b:Author>
    </b:Author>
    <b:Title>The Role of Variable Capacity Utilization </b:Title>
    <b:JournalName>Journal of Money, Credit and Banking </b:JournalName>
    <b:Year>2001</b:Year>
    <b:Pages>749-766</b:Pages>
    <b:RefOrder>9</b:RefOrder>
  </b:Source>
  <b:Source>
    <b:Tag>Dir06</b:Tag>
    <b:SourceType>JournalArticle</b:SourceType>
    <b:Guid>{DA1CA53C-3948-4A5F-B3C2-5473EE4C1168}</b:Guid>
    <b:Author>
      <b:Author>
        <b:NameList>
          <b:Person>
            <b:Last>Dirk Hackbarth</b:Last>
            <b:First>Jianjun</b:First>
            <b:Middle>Miao and ErwanMorellec</b:Middle>
          </b:Person>
        </b:NameList>
      </b:Author>
    </b:Author>
    <b:Title>Journal of Financial Economics</b:Title>
    <b:JournalName>Science Direct</b:JournalName>
    <b:Year>2006</b:Year>
    <b:RefOrder>10</b:RefOrder>
  </b:Source>
  <b:Source>
    <b:Tag>Jam91</b:Tag>
    <b:SourceType>JournalArticle</b:SourceType>
    <b:Guid>{5B5719D3-46A3-447F-BA5D-1BDD7F5B7035}</b:Guid>
    <b:Author>
      <b:Author>
        <b:NameList>
          <b:Person>
            <b:Last>whalley</b:Last>
            <b:First>James</b:First>
            <b:Middle>davies and john</b:Middle>
          </b:Person>
        </b:NameList>
      </b:Author>
    </b:Author>
    <b:Title>What is Capital</b:Title>
    <b:JournalName>University of Chicago Press</b:JournalName>
    <b:Year>1991</b:Year>
    <b:RefOrder>11</b:RefOrder>
  </b:Source>
  <b:Source>
    <b:Tag>Sub21</b:Tag>
    <b:SourceType>JournalArticle</b:SourceType>
    <b:Guid>{B5FE270F-C6F5-4D18-A008-3EBDD0A5FA79}</b:Guid>
    <b:Author>
      <b:Author>
        <b:NameList>
          <b:Person>
            <b:Last>Subhash Chandra Das</b:Last>
            <b:First>Amalesh</b:First>
            <b:Middle>Kumar Manna, Md Sadikur Rahman, Ali Akbar Shaikh &amp; Asoke Kumar Bhunia</b:Middle>
          </b:Person>
        </b:NameList>
      </b:Author>
    </b:Author>
    <b:Title>credit periods</b:Title>
    <b:JournalName>Springer Link</b:JournalName>
    <b:Year>2021</b:Year>
    <b:Pages>5365-5384</b:Pages>
    <b:RefOrder>12</b:RefOrder>
  </b:Source>
  <b:Source>
    <b:Tag>Ant00</b:Tag>
    <b:SourceType>JournalArticle</b:SourceType>
    <b:Guid>{DCB8A870-5DFC-48D6-989A-B966E2DFC289}</b:Guid>
    <b:Author>
      <b:Author>
        <b:NameList>
          <b:Person>
            <b:Last>Schumacher</b:Last>
            <b:First>Anthony</b:First>
            <b:Middle>Saunders and Liliana</b:Middle>
          </b:Person>
        </b:NameList>
      </b:Author>
    </b:Author>
    <b:Title>The determinants of bank interest rate margins:</b:Title>
    <b:JournalName>Journal of International Money and Finance</b:JournalName>
    <b:Year>2000</b:Year>
    <b:Pages>813-832</b:Pages>
    <b:RefOrder>13</b:RefOrder>
  </b:Source>
  <b:Source>
    <b:Tag>Ter91</b:Tag>
    <b:SourceType>JournalArticle</b:SourceType>
    <b:Guid>{C49C8634-3DA9-47D9-A300-9290DF2F7853}</b:Guid>
    <b:Author>
      <b:Author>
        <b:NameList>
          <b:Person>
            <b:Last>Cline</b:Last>
            <b:First>Terry</b:First>
            <b:Middle>Abraham and Scott</b:Middle>
          </b:Person>
        </b:NameList>
      </b:Author>
    </b:Author>
    <b:Title>Collection Policy or Documentation Strategy</b:Title>
    <b:JournalName>JSTOR</b:JournalName>
    <b:Year>1991</b:Year>
    <b:Pages>44-52</b:Pages>
    <b:RefOrder>14</b:RefOrder>
  </b:Source>
  <b:Source>
    <b:Tag>Muz10</b:Tag>
    <b:SourceType>JournalArticle</b:SourceType>
    <b:Guid>{62DF187D-C128-4512-8148-60444320ADF9}</b:Guid>
    <b:Author>
      <b:Author>
        <b:NameList>
          <b:Person>
            <b:Last>Muzammil Hanif</b:Last>
            <b:First>Sehrish</b:First>
            <b:Middle>Hafeez and Adnan Riaz</b:Middle>
          </b:Person>
        </b:NameList>
      </b:Author>
    </b:Author>
    <b:Title>International Research Journal of Finance and Economics</b:Title>
    <b:JournalName>International Research Journal of Finance and Economics</b:JournalName>
    <b:Year>2010</b:Year>
    <b:RefOrder>15</b:RefOrder>
  </b:Source>
  <b:Source>
    <b:Tag>Ros17</b:Tag>
    <b:SourceType>JournalArticle</b:SourceType>
    <b:Guid>{2D9FF681-99F3-4485-81BB-B8B8D6921D1B}</b:Guid>
    <b:Author>
      <b:Author>
        <b:NameList>
          <b:Person>
            <b:Last>Batt</b:Last>
            <b:First>Rosemary</b:First>
          </b:Person>
        </b:NameList>
      </b:Author>
    </b:Author>
    <b:Title>Managing Customer Services</b:Title>
    <b:JournalName>Academy of Management Journal</b:JournalName>
    <b:Year>2017</b:Year>
    <b:RefOrder>17</b:RefOrder>
  </b:Source>
  <b:Source>
    <b:Tag>Apa91</b:Tag>
    <b:SourceType>JournalArticle</b:SourceType>
    <b:Guid>{FB77E494-6AEA-42AF-BE2D-192516EA16D4}</b:Guid>
    <b:Author>
      <b:Author>
        <b:NameList>
          <b:Person>
            <b:Last>A. parasuraman</b:Last>
            <b:First>leonard</b:First>
            <b:Middle>L, berry valarie A.</b:Middle>
          </b:Person>
        </b:NameList>
      </b:Author>
    </b:Author>
    <b:Title>Understanding customers expectations of service.</b:Title>
    <b:JournalName>ABI Inform Global</b:JournalName>
    <b:Year>1991</b:Year>
    <b:RefOrder>18</b:RefOrder>
  </b:Source>
</b:Sources>
</file>

<file path=customXml/itemProps1.xml><?xml version="1.0" encoding="utf-8"?>
<ds:datastoreItem xmlns:ds="http://schemas.openxmlformats.org/officeDocument/2006/customXml" ds:itemID="{0DEC6A61-7D46-4FCD-8DEB-40581952FD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2806</TotalTime>
  <Pages>62</Pages>
  <Words>11892</Words>
  <Characters>67789</Characters>
  <Application>Microsoft Office Word</Application>
  <DocSecurity>0</DocSecurity>
  <Lines>564</Lines>
  <Paragraphs>159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79522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 Radikul Islam</dc:creator>
  <cp:keywords/>
  <dc:description/>
  <cp:lastModifiedBy>Ziaul Karim</cp:lastModifiedBy>
  <cp:revision>595</cp:revision>
  <cp:lastPrinted>2022-04-23T12:00:00Z</cp:lastPrinted>
  <dcterms:created xsi:type="dcterms:W3CDTF">2022-01-22T05:17:00Z</dcterms:created>
  <dcterms:modified xsi:type="dcterms:W3CDTF">2022-05-10T15:01:00Z</dcterms:modified>
</cp:coreProperties>
</file>