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7"/>
        <w:ind w:left="0"/>
        <w:jc w:val="center"/>
        <w:rPr>
          <w:rFonts w:ascii="Times New Roman" w:hAnsi="Times New Roman" w:cs="Times New Roman"/>
          <w:bCs/>
          <w:i/>
          <w:sz w:val="52"/>
        </w:rPr>
      </w:pPr>
    </w:p>
    <w:p>
      <w:pPr>
        <w:pStyle w:val="7"/>
        <w:ind w:left="0"/>
        <w:jc w:val="center"/>
        <w:rPr>
          <w:rFonts w:ascii="Times New Roman" w:hAnsi="Times New Roman" w:cs="Times New Roman"/>
          <w:bCs/>
          <w:i/>
          <w:sz w:val="52"/>
        </w:rPr>
      </w:pPr>
    </w:p>
    <w:p>
      <w:pPr>
        <w:pStyle w:val="7"/>
        <w:ind w:left="0"/>
        <w:jc w:val="center"/>
        <w:rPr>
          <w:rFonts w:ascii="Times New Roman" w:hAnsi="Times New Roman" w:cs="Times New Roman"/>
          <w:bCs/>
          <w:i/>
          <w:sz w:val="52"/>
        </w:rPr>
      </w:pPr>
    </w:p>
    <w:p>
      <w:pPr>
        <w:pStyle w:val="7"/>
        <w:ind w:left="0"/>
        <w:jc w:val="center"/>
        <w:rPr>
          <w:rFonts w:ascii="Times New Roman" w:hAnsi="Times New Roman" w:cs="Times New Roman"/>
          <w:bCs/>
          <w:i/>
          <w:color w:val="1F497D" w:themeColor="text2"/>
          <w:sz w:val="52"/>
          <w14:textFill>
            <w14:solidFill>
              <w14:schemeClr w14:val="tx2"/>
            </w14:solidFill>
          </w14:textFill>
        </w:rPr>
      </w:pPr>
      <w:r>
        <w:rPr>
          <w:rFonts w:ascii="Times New Roman" w:hAnsi="Times New Roman" w:cs="Times New Roman"/>
          <w:i/>
          <w:color w:val="1F497D" w:themeColor="text2"/>
          <w:sz w:val="52"/>
          <w14:textFill>
            <w14:solidFill>
              <w14:schemeClr w14:val="tx2"/>
            </w14:solidFill>
          </w14:textFill>
        </w:rPr>
        <w:t xml:space="preserve">Report On </w:t>
      </w:r>
    </w:p>
    <w:p>
      <w:pPr>
        <w:pStyle w:val="11"/>
        <w:spacing w:before="0" w:beforeAutospacing="0" w:afterAutospacing="0"/>
        <w:jc w:val="center"/>
        <w:rPr>
          <w:rFonts w:hint="default" w:ascii="Times New Roman" w:hAnsi="Times New Roman" w:cs="Times New Roman"/>
          <w:b w:val="0"/>
          <w:bCs w:val="0"/>
          <w:sz w:val="52"/>
          <w:szCs w:val="52"/>
        </w:rPr>
      </w:pPr>
      <w:r>
        <w:rPr>
          <w:rFonts w:hint="default" w:ascii="Times New Roman" w:hAnsi="Times New Roman" w:cs="Times New Roman"/>
          <w:b w:val="0"/>
          <w:bCs w:val="0"/>
          <w:i/>
          <w:iCs/>
          <w:sz w:val="52"/>
          <w:szCs w:val="52"/>
        </w:rPr>
        <w:t>Balance Scorecard for performance measurement</w:t>
      </w:r>
    </w:p>
    <w:p>
      <w:pPr>
        <w:rPr>
          <w:rFonts w:ascii="Times New Roman" w:hAnsi="Times New Roman" w:cs="Times New Roman"/>
        </w:rPr>
      </w:pPr>
    </w:p>
    <w:p>
      <w:pPr>
        <w:pStyle w:val="11"/>
        <w:spacing w:before="0" w:beforeAutospacing="0" w:afterAutospacing="0"/>
        <w:rPr>
          <w:b/>
          <w:bCs/>
          <w:sz w:val="40"/>
          <w:szCs w:val="40"/>
        </w:rPr>
      </w:pPr>
    </w:p>
    <w:p>
      <w:pPr>
        <w:pStyle w:val="11"/>
        <w:spacing w:before="0" w:beforeAutospacing="0" w:afterAutospacing="0"/>
        <w:rPr>
          <w:b/>
          <w:bCs/>
          <w:sz w:val="40"/>
          <w:szCs w:val="40"/>
        </w:rPr>
      </w:pPr>
    </w:p>
    <w:p>
      <w:pPr>
        <w:pStyle w:val="11"/>
        <w:spacing w:before="0" w:beforeAutospacing="0" w:afterAutospacing="0"/>
        <w:rPr>
          <w:b/>
          <w:bCs/>
          <w:sz w:val="40"/>
          <w:szCs w:val="40"/>
        </w:rPr>
      </w:pPr>
    </w:p>
    <w:p>
      <w:pPr>
        <w:pStyle w:val="11"/>
        <w:spacing w:before="0" w:beforeAutospacing="0" w:afterAutospacing="0"/>
        <w:rPr>
          <w:b/>
          <w:bCs/>
          <w:sz w:val="40"/>
          <w:szCs w:val="40"/>
        </w:rPr>
      </w:pPr>
    </w:p>
    <w:p>
      <w:pPr>
        <w:pStyle w:val="11"/>
        <w:spacing w:before="0" w:beforeAutospacing="0" w:afterAutospacing="0"/>
        <w:jc w:val="center"/>
        <w:rPr>
          <w:b/>
          <w:bCs/>
          <w:sz w:val="40"/>
          <w:szCs w:val="40"/>
        </w:rPr>
      </w:pPr>
      <w:bookmarkStart w:id="48" w:name="_GoBack"/>
      <w:bookmarkEnd w:id="48"/>
    </w:p>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11"/>
        <w:spacing w:before="0" w:beforeAutospacing="0" w:afterAutospacing="0"/>
        <w:jc w:val="center"/>
        <w:rPr>
          <w:b/>
          <w:bCs/>
          <w:sz w:val="40"/>
          <w:szCs w:val="40"/>
        </w:rPr>
      </w:pPr>
    </w:p>
    <w:p>
      <w:pPr>
        <w:pStyle w:val="11"/>
        <w:spacing w:before="0" w:beforeAutospacing="0" w:afterAutospacing="0"/>
        <w:rPr>
          <w:b/>
          <w:bCs/>
          <w:sz w:val="40"/>
          <w:szCs w:val="40"/>
        </w:rPr>
      </w:pPr>
    </w:p>
    <w:p>
      <w:pPr>
        <w:pStyle w:val="11"/>
        <w:spacing w:before="0" w:beforeAutospacing="0" w:afterAutospacing="0"/>
        <w:rPr>
          <w:b/>
          <w:bCs/>
          <w:sz w:val="40"/>
          <w:szCs w:val="40"/>
        </w:rPr>
      </w:pPr>
    </w:p>
    <w:p>
      <w:pPr>
        <w:pStyle w:val="11"/>
        <w:spacing w:before="0" w:beforeAutospacing="0" w:afterAutospacing="0"/>
        <w:jc w:val="center"/>
        <w:rPr>
          <w:rFonts w:ascii="Tahoma" w:hAnsi="Tahoma" w:cs="Tahoma"/>
          <w:sz w:val="38"/>
          <w:szCs w:val="40"/>
        </w:rPr>
      </w:pPr>
      <w:r>
        <w:rPr>
          <w:rFonts w:ascii="Tahoma" w:hAnsi="Tahoma" w:cs="Tahoma"/>
          <w:b/>
          <w:bCs/>
          <w:sz w:val="38"/>
          <w:szCs w:val="40"/>
        </w:rPr>
        <w:t>Title of the project:</w:t>
      </w:r>
    </w:p>
    <w:p>
      <w:pPr>
        <w:pStyle w:val="11"/>
        <w:spacing w:before="0" w:beforeAutospacing="0" w:afterAutospacing="0"/>
        <w:jc w:val="center"/>
        <w:rPr>
          <w:rFonts w:ascii="Tahoma" w:hAnsi="Tahoma" w:cs="Tahoma"/>
          <w:b/>
          <w:bCs/>
          <w:i/>
          <w:iCs/>
          <w:sz w:val="34"/>
          <w:szCs w:val="36"/>
        </w:rPr>
      </w:pPr>
    </w:p>
    <w:p>
      <w:pPr>
        <w:pStyle w:val="11"/>
        <w:spacing w:before="0" w:beforeAutospacing="0" w:afterAutospacing="0"/>
        <w:jc w:val="center"/>
        <w:rPr>
          <w:rFonts w:ascii="Tahoma" w:hAnsi="Tahoma" w:cs="Tahoma"/>
          <w:sz w:val="34"/>
          <w:szCs w:val="36"/>
        </w:rPr>
      </w:pPr>
      <w:r>
        <w:rPr>
          <w:rFonts w:ascii="Tahoma" w:hAnsi="Tahoma" w:cs="Tahoma"/>
          <w:b/>
          <w:bCs/>
          <w:i/>
          <w:iCs/>
          <w:sz w:val="34"/>
          <w:szCs w:val="36"/>
        </w:rPr>
        <w:t>Balance Scorecard for performance measurement</w:t>
      </w:r>
    </w:p>
    <w:p>
      <w:pPr>
        <w:pStyle w:val="11"/>
        <w:spacing w:before="0" w:beforeAutospacing="0" w:afterAutospacing="0"/>
        <w:jc w:val="center"/>
        <w:rPr>
          <w:rFonts w:ascii="Tahoma" w:hAnsi="Tahoma" w:cs="Tahoma"/>
          <w:sz w:val="26"/>
          <w:szCs w:val="28"/>
        </w:rPr>
      </w:pPr>
    </w:p>
    <w:p>
      <w:pPr>
        <w:pStyle w:val="11"/>
        <w:spacing w:before="0" w:beforeAutospacing="0" w:afterAutospacing="0"/>
        <w:jc w:val="center"/>
        <w:rPr>
          <w:rFonts w:ascii="Tahoma" w:hAnsi="Tahoma" w:cs="Tahoma"/>
          <w:b/>
          <w:sz w:val="30"/>
          <w:szCs w:val="32"/>
          <w:u w:val="single"/>
        </w:rPr>
      </w:pPr>
    </w:p>
    <w:p>
      <w:pPr>
        <w:pStyle w:val="11"/>
        <w:spacing w:before="0" w:beforeAutospacing="0" w:afterAutospacing="0"/>
        <w:jc w:val="center"/>
        <w:rPr>
          <w:rFonts w:ascii="Tahoma" w:hAnsi="Tahoma" w:cs="Tahoma"/>
          <w:b/>
          <w:sz w:val="30"/>
          <w:szCs w:val="32"/>
          <w:u w:val="single"/>
        </w:rPr>
      </w:pPr>
    </w:p>
    <w:p>
      <w:pPr>
        <w:pStyle w:val="11"/>
        <w:spacing w:before="0" w:beforeAutospacing="0" w:afterAutospacing="0"/>
        <w:jc w:val="center"/>
        <w:rPr>
          <w:rFonts w:ascii="Tahoma" w:hAnsi="Tahoma" w:cs="Tahoma"/>
          <w:b/>
          <w:sz w:val="34"/>
          <w:szCs w:val="36"/>
          <w:u w:val="single"/>
        </w:rPr>
      </w:pPr>
      <w:r>
        <w:rPr>
          <w:rFonts w:ascii="Tahoma" w:hAnsi="Tahoma" w:cs="Tahoma"/>
          <w:b/>
          <w:sz w:val="34"/>
          <w:szCs w:val="36"/>
          <w:u w:val="single"/>
        </w:rPr>
        <w:t>Supervisor</w:t>
      </w:r>
    </w:p>
    <w:p>
      <w:pPr>
        <w:pStyle w:val="11"/>
        <w:spacing w:before="0" w:beforeAutospacing="0" w:afterAutospacing="0"/>
        <w:jc w:val="center"/>
        <w:rPr>
          <w:rFonts w:ascii="Tahoma" w:hAnsi="Tahoma" w:cs="Tahoma"/>
          <w:sz w:val="30"/>
          <w:szCs w:val="32"/>
        </w:rPr>
      </w:pPr>
      <w:r>
        <w:rPr>
          <w:rFonts w:ascii="Tahoma" w:hAnsi="Tahoma" w:cs="Tahoma"/>
          <w:sz w:val="30"/>
          <w:szCs w:val="32"/>
        </w:rPr>
        <w:t>Mofijul Hoq Masum</w:t>
      </w:r>
    </w:p>
    <w:p>
      <w:pPr>
        <w:pStyle w:val="11"/>
        <w:spacing w:before="0" w:beforeAutospacing="0" w:afterAutospacing="0"/>
        <w:jc w:val="center"/>
        <w:rPr>
          <w:rFonts w:ascii="Tahoma" w:hAnsi="Tahoma" w:cs="Tahoma"/>
          <w:sz w:val="30"/>
          <w:szCs w:val="32"/>
        </w:rPr>
      </w:pPr>
      <w:r>
        <w:rPr>
          <w:rFonts w:ascii="Tahoma" w:hAnsi="Tahoma" w:cs="Tahoma"/>
          <w:sz w:val="30"/>
          <w:szCs w:val="32"/>
        </w:rPr>
        <w:t>Assistant Professor</w:t>
      </w:r>
    </w:p>
    <w:p>
      <w:pPr>
        <w:pStyle w:val="11"/>
        <w:spacing w:before="0" w:beforeAutospacing="0" w:afterAutospacing="0"/>
        <w:jc w:val="center"/>
        <w:rPr>
          <w:rFonts w:ascii="Tahoma" w:hAnsi="Tahoma" w:cs="Tahoma"/>
          <w:sz w:val="30"/>
          <w:szCs w:val="32"/>
        </w:rPr>
      </w:pPr>
      <w:r>
        <w:rPr>
          <w:rFonts w:ascii="Tahoma" w:hAnsi="Tahoma" w:cs="Tahoma"/>
          <w:sz w:val="30"/>
          <w:szCs w:val="32"/>
        </w:rPr>
        <w:t>School of Business &amp; Economics</w:t>
      </w:r>
    </w:p>
    <w:p>
      <w:pPr>
        <w:pStyle w:val="11"/>
        <w:spacing w:before="0" w:beforeAutospacing="0" w:afterAutospacing="0"/>
        <w:jc w:val="center"/>
        <w:rPr>
          <w:rFonts w:ascii="Tahoma" w:hAnsi="Tahoma" w:cs="Tahoma"/>
          <w:sz w:val="30"/>
          <w:szCs w:val="32"/>
        </w:rPr>
      </w:pPr>
      <w:r>
        <w:rPr>
          <w:rFonts w:ascii="Tahoma" w:hAnsi="Tahoma" w:cs="Tahoma"/>
          <w:sz w:val="30"/>
          <w:szCs w:val="32"/>
        </w:rPr>
        <w:t>United International University</w:t>
      </w:r>
    </w:p>
    <w:p>
      <w:pPr>
        <w:pStyle w:val="11"/>
        <w:spacing w:before="0" w:beforeAutospacing="0" w:afterAutospacing="0"/>
        <w:jc w:val="center"/>
        <w:rPr>
          <w:rFonts w:ascii="Tahoma" w:hAnsi="Tahoma" w:cs="Tahoma"/>
          <w:b/>
          <w:bCs/>
          <w:sz w:val="30"/>
          <w:szCs w:val="32"/>
        </w:rPr>
      </w:pPr>
    </w:p>
    <w:p>
      <w:pPr>
        <w:pStyle w:val="11"/>
        <w:spacing w:before="0" w:beforeAutospacing="0" w:afterAutospacing="0"/>
        <w:jc w:val="center"/>
        <w:rPr>
          <w:rFonts w:ascii="Tahoma" w:hAnsi="Tahoma" w:cs="Tahoma"/>
          <w:b/>
          <w:bCs/>
          <w:sz w:val="34"/>
          <w:szCs w:val="36"/>
          <w:u w:val="single"/>
        </w:rPr>
      </w:pPr>
    </w:p>
    <w:p>
      <w:pPr>
        <w:pStyle w:val="11"/>
        <w:spacing w:before="0" w:beforeAutospacing="0" w:afterAutospacing="0"/>
        <w:jc w:val="center"/>
        <w:rPr>
          <w:rFonts w:ascii="Tahoma" w:hAnsi="Tahoma" w:cs="Tahoma"/>
          <w:sz w:val="34"/>
          <w:szCs w:val="36"/>
        </w:rPr>
      </w:pPr>
      <w:r>
        <w:rPr>
          <w:rFonts w:ascii="Tahoma" w:hAnsi="Tahoma" w:cs="Tahoma"/>
          <w:b/>
          <w:bCs/>
          <w:sz w:val="34"/>
          <w:szCs w:val="36"/>
          <w:u w:val="single"/>
        </w:rPr>
        <w:t>Submitted by</w:t>
      </w:r>
    </w:p>
    <w:p>
      <w:pPr>
        <w:pStyle w:val="11"/>
        <w:spacing w:before="0" w:beforeAutospacing="0" w:afterAutospacing="0"/>
        <w:jc w:val="center"/>
        <w:rPr>
          <w:rFonts w:ascii="Tahoma" w:hAnsi="Tahoma" w:cs="Tahoma"/>
          <w:sz w:val="30"/>
          <w:szCs w:val="32"/>
        </w:rPr>
      </w:pPr>
      <w:r>
        <w:rPr>
          <w:rFonts w:ascii="Tahoma" w:hAnsi="Tahoma" w:cs="Tahoma"/>
          <w:sz w:val="30"/>
          <w:szCs w:val="32"/>
        </w:rPr>
        <w:t>Marjia Kajol Rekha</w:t>
      </w:r>
    </w:p>
    <w:p>
      <w:pPr>
        <w:pStyle w:val="11"/>
        <w:spacing w:before="0" w:beforeAutospacing="0" w:afterAutospacing="0"/>
        <w:jc w:val="center"/>
        <w:rPr>
          <w:rFonts w:ascii="Tahoma" w:hAnsi="Tahoma" w:cs="Tahoma"/>
          <w:sz w:val="30"/>
          <w:szCs w:val="32"/>
        </w:rPr>
      </w:pPr>
      <w:r>
        <w:rPr>
          <w:rFonts w:ascii="Tahoma" w:hAnsi="Tahoma" w:cs="Tahoma"/>
          <w:sz w:val="30"/>
          <w:szCs w:val="32"/>
        </w:rPr>
        <w:t>Id-111 132 185</w:t>
      </w:r>
    </w:p>
    <w:p>
      <w:pPr>
        <w:pStyle w:val="11"/>
        <w:spacing w:before="0" w:beforeAutospacing="0" w:afterAutospacing="0"/>
        <w:jc w:val="center"/>
        <w:rPr>
          <w:rFonts w:ascii="Tahoma" w:hAnsi="Tahoma" w:cs="Tahoma"/>
          <w:sz w:val="30"/>
          <w:szCs w:val="32"/>
        </w:rPr>
      </w:pPr>
      <w:r>
        <w:rPr>
          <w:rFonts w:ascii="Tahoma" w:hAnsi="Tahoma" w:cs="Tahoma"/>
          <w:sz w:val="30"/>
          <w:szCs w:val="32"/>
        </w:rPr>
        <w:t>Dept- BBA</w:t>
      </w:r>
    </w:p>
    <w:p>
      <w:pPr>
        <w:jc w:val="center"/>
        <w:rPr>
          <w:rFonts w:ascii="Tahoma" w:hAnsi="Tahoma" w:cs="Tahoma"/>
          <w:sz w:val="30"/>
          <w:szCs w:val="32"/>
        </w:rPr>
      </w:pPr>
      <w:r>
        <w:rPr>
          <w:rFonts w:ascii="Tahoma" w:hAnsi="Tahoma" w:cs="Tahoma"/>
          <w:sz w:val="30"/>
          <w:szCs w:val="32"/>
        </w:rPr>
        <w:t>United International University</w:t>
      </w:r>
    </w:p>
    <w:p>
      <w:pPr>
        <w:jc w:val="center"/>
        <w:rPr>
          <w:rFonts w:ascii="Tahoma" w:hAnsi="Tahoma" w:cs="Tahoma"/>
          <w:sz w:val="30"/>
          <w:szCs w:val="32"/>
        </w:rPr>
      </w:pPr>
    </w:p>
    <w:p>
      <w:pPr>
        <w:jc w:val="center"/>
        <w:rPr>
          <w:rFonts w:ascii="Tahoma" w:hAnsi="Tahoma" w:cs="Tahoma"/>
          <w:sz w:val="30"/>
          <w:szCs w:val="32"/>
        </w:rPr>
      </w:pPr>
      <w:r>
        <w:rPr>
          <w:rFonts w:ascii="Tahoma" w:hAnsi="Tahoma" w:cs="Tahoma"/>
          <w:sz w:val="30"/>
          <w:szCs w:val="32"/>
        </w:rPr>
        <w:t>Submission Date:</w:t>
      </w:r>
    </w:p>
    <w:p>
      <w:pPr>
        <w:jc w:val="center"/>
        <w:rPr>
          <w:rFonts w:ascii="Tahoma" w:hAnsi="Tahoma" w:cs="Tahoma"/>
          <w:sz w:val="30"/>
          <w:szCs w:val="32"/>
        </w:rPr>
      </w:pPr>
      <w:r>
        <w:rPr>
          <w:rFonts w:ascii="Tahoma" w:hAnsi="Tahoma" w:cs="Tahoma"/>
          <w:sz w:val="30"/>
          <w:szCs w:val="32"/>
        </w:rPr>
        <w:t>20 September 2018</w:t>
      </w:r>
    </w:p>
    <w:p>
      <w:pPr>
        <w:jc w:val="center"/>
        <w:rPr>
          <w:rFonts w:ascii="Times New Roman" w:hAnsi="Times New Roman" w:cs="Times New Roman"/>
          <w:sz w:val="32"/>
          <w:szCs w:val="32"/>
        </w:rPr>
      </w:pPr>
    </w:p>
    <w:p>
      <w:pPr>
        <w:jc w:val="center"/>
        <w:rPr>
          <w:rFonts w:ascii="Times New Roman" w:hAnsi="Times New Roman" w:cs="Times New Roman"/>
          <w:sz w:val="32"/>
          <w:szCs w:val="32"/>
        </w:rPr>
      </w:pPr>
    </w:p>
    <w:p>
      <w:pPr>
        <w:jc w:val="center"/>
        <w:rPr>
          <w:rFonts w:ascii="Times New Roman" w:hAnsi="Times New Roman" w:cs="Times New Roman"/>
          <w:sz w:val="32"/>
          <w:szCs w:val="32"/>
        </w:rPr>
      </w:pPr>
    </w:p>
    <w:p>
      <w:pPr>
        <w:spacing w:before="0"/>
        <w:rPr>
          <w:b/>
          <w:bCs/>
          <w:sz w:val="28"/>
          <w:szCs w:val="28"/>
        </w:rPr>
      </w:pPr>
      <w:bookmarkStart w:id="0" w:name="_Toc536044781"/>
      <w:r>
        <w:rPr>
          <w:b/>
          <w:bCs/>
          <w:sz w:val="28"/>
          <w:szCs w:val="28"/>
        </w:rPr>
        <w:br w:type="page"/>
      </w:r>
    </w:p>
    <w:p>
      <w:pPr>
        <w:rPr>
          <w:b/>
          <w:bCs/>
          <w:sz w:val="28"/>
          <w:szCs w:val="28"/>
        </w:rPr>
      </w:pPr>
      <w:r>
        <w:rPr>
          <w:b/>
          <w:bCs/>
          <w:sz w:val="28"/>
          <w:szCs w:val="28"/>
        </w:rPr>
        <w:t>LETTER OF TRANSMITTAL</w:t>
      </w:r>
      <w:bookmarkEnd w:id="0"/>
    </w:p>
    <w:p>
      <w:pPr>
        <w:jc w:val="both"/>
        <w:rPr>
          <w:rFonts w:ascii="Tahoma" w:hAnsi="Tahoma" w:cs="Tahoma"/>
          <w:sz w:val="22"/>
          <w:szCs w:val="22"/>
        </w:rPr>
      </w:pPr>
      <w:r>
        <w:rPr>
          <w:rFonts w:ascii="Times New Roman" w:hAnsi="Times New Roman" w:cs="Times New Roman"/>
          <w:sz w:val="28"/>
          <w:szCs w:val="28"/>
        </w:rPr>
        <w:tab/>
      </w:r>
      <w:r>
        <w:rPr>
          <w:rFonts w:ascii="Times New Roman" w:hAnsi="Times New Roman" w:cs="Times New Roman"/>
          <w:sz w:val="28"/>
          <w:szCs w:val="28"/>
        </w:rPr>
        <w:tab/>
      </w:r>
    </w:p>
    <w:p>
      <w:pPr>
        <w:spacing w:line="360" w:lineRule="auto"/>
        <w:rPr>
          <w:rFonts w:ascii="Tahoma" w:hAnsi="Tahoma" w:cs="Tahoma"/>
          <w:sz w:val="22"/>
          <w:szCs w:val="22"/>
        </w:rPr>
      </w:pPr>
      <w:r>
        <w:rPr>
          <w:rFonts w:ascii="Tahoma" w:hAnsi="Tahoma" w:cs="Tahoma"/>
          <w:sz w:val="22"/>
          <w:szCs w:val="22"/>
        </w:rPr>
        <w:t>24 January 2019</w:t>
      </w:r>
    </w:p>
    <w:p>
      <w:pPr>
        <w:pStyle w:val="11"/>
        <w:spacing w:before="0" w:beforeAutospacing="0" w:afterAutospacing="0" w:line="360" w:lineRule="auto"/>
        <w:rPr>
          <w:rFonts w:ascii="Tahoma" w:hAnsi="Tahoma" w:cs="Tahoma"/>
          <w:sz w:val="22"/>
          <w:szCs w:val="22"/>
        </w:rPr>
      </w:pPr>
      <w:r>
        <w:rPr>
          <w:rFonts w:ascii="Tahoma" w:hAnsi="Tahoma" w:cs="Tahoma"/>
          <w:sz w:val="22"/>
          <w:szCs w:val="22"/>
        </w:rPr>
        <w:t>Mofijul Hoq Masum</w:t>
      </w:r>
    </w:p>
    <w:p>
      <w:pPr>
        <w:pStyle w:val="11"/>
        <w:spacing w:before="0" w:beforeAutospacing="0" w:afterAutospacing="0" w:line="360" w:lineRule="auto"/>
        <w:rPr>
          <w:rFonts w:ascii="Tahoma" w:hAnsi="Tahoma" w:cs="Tahoma"/>
          <w:sz w:val="22"/>
          <w:szCs w:val="22"/>
        </w:rPr>
      </w:pPr>
      <w:r>
        <w:rPr>
          <w:rFonts w:ascii="Tahoma" w:hAnsi="Tahoma" w:cs="Tahoma"/>
          <w:sz w:val="22"/>
          <w:szCs w:val="22"/>
        </w:rPr>
        <w:t>Assistant Professor</w:t>
      </w:r>
    </w:p>
    <w:p>
      <w:pPr>
        <w:pStyle w:val="11"/>
        <w:spacing w:before="0" w:beforeAutospacing="0" w:afterAutospacing="0" w:line="360" w:lineRule="auto"/>
        <w:rPr>
          <w:rFonts w:ascii="Tahoma" w:hAnsi="Tahoma" w:cs="Tahoma"/>
          <w:sz w:val="22"/>
          <w:szCs w:val="22"/>
        </w:rPr>
      </w:pPr>
      <w:r>
        <w:rPr>
          <w:rFonts w:ascii="Tahoma" w:hAnsi="Tahoma" w:cs="Tahoma"/>
          <w:sz w:val="22"/>
          <w:szCs w:val="22"/>
        </w:rPr>
        <w:t>School of Business &amp; Economics</w:t>
      </w:r>
    </w:p>
    <w:p>
      <w:pPr>
        <w:pStyle w:val="11"/>
        <w:spacing w:before="0" w:beforeAutospacing="0" w:afterAutospacing="0" w:line="360" w:lineRule="auto"/>
        <w:rPr>
          <w:rFonts w:ascii="Tahoma" w:hAnsi="Tahoma" w:cs="Tahoma"/>
          <w:sz w:val="22"/>
          <w:szCs w:val="22"/>
        </w:rPr>
      </w:pPr>
      <w:r>
        <w:rPr>
          <w:rFonts w:ascii="Tahoma" w:hAnsi="Tahoma" w:cs="Tahoma"/>
          <w:sz w:val="22"/>
          <w:szCs w:val="22"/>
        </w:rPr>
        <w:t>United International University</w:t>
      </w:r>
    </w:p>
    <w:p>
      <w:pPr>
        <w:pStyle w:val="11"/>
        <w:spacing w:before="0" w:beforeAutospacing="0" w:afterAutospacing="0" w:line="360" w:lineRule="auto"/>
        <w:rPr>
          <w:rFonts w:ascii="Tahoma" w:hAnsi="Tahoma" w:cs="Tahoma"/>
          <w:b/>
          <w:sz w:val="22"/>
          <w:szCs w:val="22"/>
        </w:rPr>
      </w:pPr>
      <w:r>
        <w:rPr>
          <w:rFonts w:ascii="Tahoma" w:hAnsi="Tahoma" w:cs="Tahoma"/>
          <w:b/>
          <w:bCs/>
          <w:sz w:val="22"/>
          <w:szCs w:val="22"/>
        </w:rPr>
        <w:t xml:space="preserve">Subject: Report on </w:t>
      </w:r>
      <w:r>
        <w:rPr>
          <w:rFonts w:ascii="Tahoma" w:hAnsi="Tahoma" w:cs="Tahoma"/>
          <w:b/>
          <w:bCs/>
          <w:iCs/>
          <w:sz w:val="22"/>
          <w:szCs w:val="22"/>
        </w:rPr>
        <w:t>“Balance Scorecard for performance measurement”.</w:t>
      </w:r>
    </w:p>
    <w:p>
      <w:pPr>
        <w:spacing w:line="360" w:lineRule="auto"/>
        <w:jc w:val="both"/>
        <w:rPr>
          <w:rFonts w:ascii="Tahoma" w:hAnsi="Tahoma" w:cs="Tahoma"/>
          <w:sz w:val="22"/>
          <w:szCs w:val="22"/>
        </w:rPr>
      </w:pPr>
      <w:r>
        <w:rPr>
          <w:rFonts w:ascii="Tahoma" w:hAnsi="Tahoma" w:cs="Tahoma"/>
          <w:sz w:val="22"/>
          <w:szCs w:val="22"/>
        </w:rPr>
        <w:t>Dear Sir,</w:t>
      </w:r>
    </w:p>
    <w:p>
      <w:pPr>
        <w:pStyle w:val="11"/>
        <w:spacing w:before="0" w:beforeAutospacing="0" w:afterAutospacing="0" w:line="360" w:lineRule="auto"/>
        <w:jc w:val="both"/>
        <w:rPr>
          <w:rFonts w:ascii="Tahoma" w:hAnsi="Tahoma" w:cs="Tahoma"/>
          <w:sz w:val="22"/>
          <w:szCs w:val="22"/>
        </w:rPr>
      </w:pPr>
      <w:r>
        <w:rPr>
          <w:rFonts w:ascii="Tahoma" w:hAnsi="Tahoma" w:cs="Tahoma"/>
          <w:sz w:val="22"/>
          <w:szCs w:val="22"/>
        </w:rPr>
        <w:t>It gives me an immense pleasure in submitting to you the report on“Balance</w:t>
      </w:r>
      <w:r>
        <w:rPr>
          <w:rFonts w:ascii="Tahoma" w:hAnsi="Tahoma" w:cs="Tahoma"/>
          <w:b/>
          <w:bCs/>
          <w:iCs/>
          <w:sz w:val="22"/>
          <w:szCs w:val="22"/>
        </w:rPr>
        <w:t xml:space="preserve"> Scorecard for performance measurement” </w:t>
      </w:r>
      <w:r>
        <w:rPr>
          <w:rFonts w:ascii="Tahoma" w:hAnsi="Tahoma" w:cs="Tahoma"/>
          <w:sz w:val="22"/>
          <w:szCs w:val="22"/>
        </w:rPr>
        <w:t>this is the topic under my observation.</w:t>
      </w:r>
    </w:p>
    <w:p>
      <w:pPr>
        <w:spacing w:line="360" w:lineRule="auto"/>
        <w:jc w:val="both"/>
        <w:rPr>
          <w:rFonts w:ascii="Tahoma" w:hAnsi="Tahoma" w:cs="Tahoma"/>
          <w:bCs/>
          <w:sz w:val="22"/>
          <w:szCs w:val="22"/>
        </w:rPr>
      </w:pPr>
      <w:r>
        <w:rPr>
          <w:rFonts w:ascii="Tahoma" w:hAnsi="Tahoma" w:cs="Tahoma"/>
          <w:sz w:val="22"/>
          <w:szCs w:val="22"/>
        </w:rPr>
        <w:t>While preparing the report, I closely focused on the topic &amp; tried to collect most complete information available. I believe that it will provide you a clear scenario of the topic</w:t>
      </w:r>
      <w:r>
        <w:rPr>
          <w:rFonts w:ascii="Tahoma" w:hAnsi="Tahoma" w:cs="Tahoma"/>
          <w:bCs/>
          <w:sz w:val="22"/>
          <w:szCs w:val="22"/>
        </w:rPr>
        <w:t>.</w:t>
      </w:r>
    </w:p>
    <w:p>
      <w:pPr>
        <w:spacing w:line="360" w:lineRule="auto"/>
        <w:jc w:val="both"/>
        <w:rPr>
          <w:rFonts w:ascii="Tahoma" w:hAnsi="Tahoma" w:cs="Tahoma"/>
          <w:sz w:val="22"/>
          <w:szCs w:val="22"/>
        </w:rPr>
      </w:pPr>
      <w:r>
        <w:rPr>
          <w:rFonts w:ascii="Tahoma" w:hAnsi="Tahoma" w:cs="Tahoma"/>
          <w:sz w:val="22"/>
          <w:szCs w:val="22"/>
        </w:rPr>
        <w:t>“I thank you for giving me the opportunity to do a report on the above mention point. This report will definitely give me experience which I can use in my professional life. I will be always available for any further query and to answer any questions on this report.”</w:t>
      </w:r>
    </w:p>
    <w:p>
      <w:pPr>
        <w:spacing w:line="360" w:lineRule="auto"/>
        <w:jc w:val="both"/>
        <w:rPr>
          <w:rFonts w:ascii="Tahoma" w:hAnsi="Tahoma" w:cs="Tahoma"/>
          <w:sz w:val="22"/>
          <w:szCs w:val="22"/>
        </w:rPr>
      </w:pPr>
      <w:r>
        <w:rPr>
          <w:rFonts w:ascii="Tahoma" w:hAnsi="Tahoma" w:cs="Tahoma"/>
          <w:sz w:val="22"/>
          <w:szCs w:val="22"/>
        </w:rPr>
        <w:t>Thank you.</w:t>
      </w:r>
    </w:p>
    <w:p>
      <w:pPr>
        <w:spacing w:line="360" w:lineRule="auto"/>
        <w:jc w:val="both"/>
        <w:rPr>
          <w:rFonts w:ascii="Tahoma" w:hAnsi="Tahoma" w:cs="Tahoma"/>
          <w:sz w:val="22"/>
          <w:szCs w:val="22"/>
        </w:rPr>
      </w:pPr>
      <w:r>
        <w:rPr>
          <w:rFonts w:ascii="Tahoma" w:hAnsi="Tahoma" w:cs="Tahoma"/>
          <w:sz w:val="22"/>
          <w:szCs w:val="22"/>
        </w:rPr>
        <w:t>Thanks and Regards,</w:t>
      </w:r>
    </w:p>
    <w:p>
      <w:pPr>
        <w:spacing w:line="360" w:lineRule="auto"/>
        <w:jc w:val="both"/>
        <w:rPr>
          <w:rFonts w:ascii="Tahoma" w:hAnsi="Tahoma" w:cs="Tahoma"/>
          <w:sz w:val="22"/>
          <w:szCs w:val="22"/>
        </w:rPr>
      </w:pPr>
      <w:r>
        <w:rPr>
          <w:rFonts w:ascii="Tahoma" w:hAnsi="Tahoma" w:cs="Tahoma"/>
          <w:sz w:val="22"/>
          <w:szCs w:val="22"/>
        </w:rPr>
        <w:t>Marjia Kajol Rekha</w:t>
      </w: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b/>
          <w:sz w:val="32"/>
          <w:szCs w:val="28"/>
        </w:rPr>
      </w:pPr>
    </w:p>
    <w:p>
      <w:pPr>
        <w:spacing w:line="360" w:lineRule="auto"/>
        <w:rPr>
          <w:rFonts w:ascii="Times New Roman" w:hAnsi="Times New Roman" w:cs="Times New Roman"/>
          <w:b/>
          <w:sz w:val="32"/>
          <w:szCs w:val="28"/>
        </w:rPr>
      </w:pPr>
    </w:p>
    <w:p>
      <w:pPr>
        <w:spacing w:line="360" w:lineRule="auto"/>
        <w:jc w:val="center"/>
        <w:rPr>
          <w:rFonts w:ascii="Tahoma" w:hAnsi="Tahoma" w:cs="Tahoma"/>
          <w:b/>
          <w:sz w:val="22"/>
          <w:szCs w:val="22"/>
        </w:rPr>
      </w:pPr>
      <w:r>
        <w:rPr>
          <w:rFonts w:ascii="Tahoma" w:hAnsi="Tahoma" w:cs="Tahoma"/>
          <w:b/>
          <w:sz w:val="22"/>
          <w:szCs w:val="22"/>
        </w:rPr>
        <w:t xml:space="preserve">Acknowledgement </w:t>
      </w:r>
    </w:p>
    <w:p>
      <w:pPr>
        <w:spacing w:line="360" w:lineRule="auto"/>
        <w:jc w:val="center"/>
        <w:rPr>
          <w:rFonts w:ascii="Tahoma" w:hAnsi="Tahoma" w:cs="Tahoma"/>
          <w:b/>
          <w:sz w:val="22"/>
          <w:szCs w:val="22"/>
        </w:rPr>
      </w:pPr>
    </w:p>
    <w:p>
      <w:pPr>
        <w:pStyle w:val="11"/>
        <w:spacing w:before="0" w:beforeAutospacing="0" w:afterAutospacing="0" w:line="360" w:lineRule="auto"/>
        <w:jc w:val="both"/>
        <w:rPr>
          <w:rFonts w:ascii="Tahoma" w:hAnsi="Tahoma" w:cs="Tahoma"/>
          <w:sz w:val="22"/>
          <w:szCs w:val="22"/>
        </w:rPr>
      </w:pPr>
      <w:r>
        <w:rPr>
          <w:rFonts w:ascii="Tahoma" w:hAnsi="Tahoma" w:cs="Tahoma"/>
          <w:sz w:val="22"/>
          <w:szCs w:val="22"/>
        </w:rPr>
        <w:t xml:space="preserve">“At first I express my deep sense of gratitude to almighty ALLAH for His infinite grace that allowed me to complete this assignment successfully. I sincerely express my thanks to our honorable course Instructor </w:t>
      </w:r>
      <w:r>
        <w:rPr>
          <w:rFonts w:ascii="Tahoma" w:hAnsi="Tahoma" w:cs="Tahoma"/>
          <w:b/>
          <w:sz w:val="22"/>
          <w:szCs w:val="22"/>
        </w:rPr>
        <w:t>Mofijul Hoq Masum</w:t>
      </w:r>
      <w:r>
        <w:rPr>
          <w:rFonts w:ascii="Tahoma" w:hAnsi="Tahoma" w:cs="Tahoma"/>
          <w:sz w:val="22"/>
          <w:szCs w:val="22"/>
        </w:rPr>
        <w:t xml:space="preserve"> sir for giving me the task to prepare this assignment. It is an experience which will certainly help me in future. It will enhance my skill to a great extent. I am very grateful for his invaluable and caring guidance and suggestions.”</w:t>
      </w:r>
    </w:p>
    <w:p>
      <w:pPr>
        <w:spacing w:line="360" w:lineRule="auto"/>
        <w:jc w:val="both"/>
        <w:rPr>
          <w:rFonts w:ascii="Tahoma" w:hAnsi="Tahoma" w:cs="Tahoma"/>
          <w:sz w:val="22"/>
          <w:szCs w:val="22"/>
        </w:rPr>
      </w:pPr>
    </w:p>
    <w:p>
      <w:pPr>
        <w:pStyle w:val="6"/>
        <w:spacing w:line="360" w:lineRule="auto"/>
        <w:jc w:val="both"/>
        <w:rPr>
          <w:rFonts w:ascii="Tahoma" w:hAnsi="Tahoma" w:cs="Tahoma"/>
          <w:sz w:val="22"/>
          <w:szCs w:val="22"/>
        </w:rPr>
      </w:pPr>
      <w:r>
        <w:rPr>
          <w:rFonts w:ascii="Tahoma" w:hAnsi="Tahoma" w:cs="Tahoma"/>
          <w:sz w:val="22"/>
          <w:szCs w:val="22"/>
        </w:rPr>
        <w:t>While conducting the study, I had visited many websites, journals and project works of other knowledgeable people to prepare a resourceful assignment. I thank those entire people who prepared those informative reports which really help me in all the steps of my study.</w:t>
      </w:r>
    </w:p>
    <w:p>
      <w:pPr>
        <w:spacing w:before="0"/>
        <w:rPr>
          <w:rFonts w:ascii="Times New Roman" w:hAnsi="Times New Roman" w:eastAsia="Times New Roman" w:cs="Times New Roman"/>
          <w:sz w:val="24"/>
          <w:szCs w:val="24"/>
        </w:rPr>
      </w:pPr>
      <w:r>
        <w:br w:type="page"/>
      </w:r>
    </w:p>
    <w:sdt>
      <w:sdtPr>
        <w:rPr>
          <w:color w:val="auto"/>
        </w:rPr>
        <w:id w:val="1776592687"/>
        <w:docPartObj>
          <w:docPartGallery w:val="Table of Contents"/>
          <w:docPartUnique/>
        </w:docPartObj>
      </w:sdtPr>
      <w:sdtEndPr>
        <w:rPr>
          <w:rFonts w:ascii="Calibri" w:hAnsi="Calibri" w:eastAsia="Calibri" w:cs="Calibri"/>
          <w:b/>
          <w:bCs/>
          <w:color w:val="auto"/>
          <w:sz w:val="20"/>
          <w:szCs w:val="20"/>
        </w:rPr>
      </w:sdtEndPr>
      <w:sdtContent>
        <w:p>
          <w:pPr>
            <w:pStyle w:val="35"/>
            <w:rPr>
              <w:color w:val="auto"/>
            </w:rPr>
          </w:pPr>
          <w:r>
            <w:rPr>
              <w:color w:val="auto"/>
            </w:rPr>
            <w:t>Table of Contents</w:t>
          </w:r>
        </w:p>
        <w:p>
          <w:pPr>
            <w:pStyle w:val="13"/>
            <w:tabs>
              <w:tab w:val="right" w:leader="dot" w:pos="9350"/>
            </w:tabs>
            <w:rPr>
              <w:rFonts w:asciiTheme="minorHAnsi" w:hAnsiTheme="minorHAnsi" w:eastAsiaTheme="minorEastAsia" w:cstheme="minorBidi"/>
              <w:sz w:val="22"/>
              <w:szCs w:val="22"/>
            </w:rPr>
          </w:pPr>
          <w:r>
            <w:fldChar w:fldCharType="begin"/>
          </w:r>
          <w:r>
            <w:instrText xml:space="preserve"> TOC \o "1-3" \h \z \u </w:instrText>
          </w:r>
          <w:r>
            <w:fldChar w:fldCharType="separate"/>
          </w:r>
          <w:r>
            <w:fldChar w:fldCharType="begin"/>
          </w:r>
          <w:r>
            <w:instrText xml:space="preserve"> HYPERLINK \l "_Toc536098635" </w:instrText>
          </w:r>
          <w:r>
            <w:fldChar w:fldCharType="separate"/>
          </w:r>
          <w:r>
            <w:rPr>
              <w:rStyle w:val="17"/>
              <w:color w:val="auto"/>
            </w:rPr>
            <w:t>Introduction: Balanced Scorecard</w:t>
          </w:r>
          <w:r>
            <w:tab/>
          </w:r>
          <w:r>
            <w:fldChar w:fldCharType="begin"/>
          </w:r>
          <w:r>
            <w:instrText xml:space="preserve"> PAGEREF _Toc536098635 \h </w:instrText>
          </w:r>
          <w:r>
            <w:fldChar w:fldCharType="separate"/>
          </w:r>
          <w:r>
            <w:t>6</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"_Toc536098636" </w:instrText>
          </w:r>
          <w:r>
            <w:fldChar w:fldCharType="separate"/>
          </w:r>
          <w:r>
            <w:rPr>
              <w:rStyle w:val="17"/>
              <w:rFonts w:eastAsia="Cambria"/>
              <w:i/>
              <w:iCs/>
              <w:color w:val="auto"/>
            </w:rPr>
            <w:t>Importance Of The Balanced Scorecard (BSC)</w:t>
          </w:r>
          <w:r>
            <w:tab/>
          </w:r>
          <w:r>
            <w:fldChar w:fldCharType="begin"/>
          </w:r>
          <w:r>
            <w:instrText xml:space="preserve"> PAGEREF _Toc536098636 \h </w:instrText>
          </w:r>
          <w:r>
            <w:fldChar w:fldCharType="separate"/>
          </w:r>
          <w:r>
            <w:t>8</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"_Toc536098637" </w:instrText>
          </w:r>
          <w:r>
            <w:fldChar w:fldCharType="separate"/>
          </w:r>
          <w:r>
            <w:rPr>
              <w:rStyle w:val="17"/>
              <w:rFonts w:eastAsia="Cambria"/>
              <w:i/>
              <w:iCs/>
              <w:color w:val="auto"/>
            </w:rPr>
            <w:t>Combining Strategy with Performance Measures</w:t>
          </w:r>
          <w:r>
            <w:tab/>
          </w:r>
          <w:r>
            <w:fldChar w:fldCharType="begin"/>
          </w:r>
          <w:r>
            <w:instrText xml:space="preserve"> PAGEREF _Toc536098637 \h </w:instrText>
          </w:r>
          <w:r>
            <w:fldChar w:fldCharType="separate"/>
          </w:r>
          <w:r>
            <w:t>9</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"_Toc536098638" </w:instrText>
          </w:r>
          <w:r>
            <w:fldChar w:fldCharType="separate"/>
          </w:r>
          <w:r>
            <w:rPr>
              <w:rStyle w:val="17"/>
              <w:rFonts w:eastAsia="Cambria"/>
              <w:i/>
              <w:iCs/>
              <w:color w:val="auto"/>
            </w:rPr>
            <w:t>Major Viewpoints Of a BSC</w:t>
          </w:r>
          <w:r>
            <w:tab/>
          </w:r>
          <w:r>
            <w:fldChar w:fldCharType="begin"/>
          </w:r>
          <w:r>
            <w:instrText xml:space="preserve"> PAGEREF _Toc536098638 \h </w:instrText>
          </w:r>
          <w:r>
            <w:fldChar w:fldCharType="separate"/>
          </w:r>
          <w:r>
            <w:t>11</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"_Toc536098639" </w:instrText>
          </w:r>
          <w:r>
            <w:fldChar w:fldCharType="separate"/>
          </w:r>
          <w:r>
            <w:rPr>
              <w:rStyle w:val="17"/>
              <w:rFonts w:ascii="Segoe UI Symbol" w:hAnsi="Segoe UI Symbol" w:eastAsia="Cambria" w:cs="Segoe UI Symbol"/>
              <w:i/>
              <w:iCs/>
              <w:color w:val="auto"/>
            </w:rPr>
            <w:t>The Trade Handle Perspective</w:t>
          </w:r>
          <w:r>
            <w:tab/>
          </w:r>
          <w:r>
            <w:fldChar w:fldCharType="begin"/>
          </w:r>
          <w:r>
            <w:instrText xml:space="preserve"> PAGEREF _Toc536098639 \h </w:instrText>
          </w:r>
          <w:r>
            <w:fldChar w:fldCharType="separate"/>
          </w:r>
          <w:r>
            <w:t>11</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"_Toc536098640" </w:instrText>
          </w:r>
          <w:r>
            <w:fldChar w:fldCharType="separate"/>
          </w:r>
          <w:r>
            <w:rPr>
              <w:rStyle w:val="17"/>
              <w:rFonts w:ascii="Segoe UI Symbol" w:hAnsi="Segoe UI Symbol" w:eastAsia="Cambria" w:cs="Segoe UI Symbol"/>
              <w:i/>
              <w:iCs/>
              <w:color w:val="auto"/>
            </w:rPr>
            <w:t>The Client Perspective</w:t>
          </w:r>
          <w:r>
            <w:tab/>
          </w:r>
          <w:r>
            <w:fldChar w:fldCharType="begin"/>
          </w:r>
          <w:r>
            <w:instrText xml:space="preserve"> PAGEREF _Toc536098640 \h </w:instrText>
          </w:r>
          <w:r>
            <w:fldChar w:fldCharType="separate"/>
          </w:r>
          <w:r>
            <w:t>12</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"_Toc536098641" </w:instrText>
          </w:r>
          <w:r>
            <w:fldChar w:fldCharType="separate"/>
          </w:r>
          <w:r>
            <w:rPr>
              <w:rStyle w:val="17"/>
              <w:rFonts w:eastAsia="Cambria"/>
              <w:i/>
              <w:iCs/>
              <w:color w:val="auto"/>
            </w:rPr>
            <w:t>The Financial Perspective</w:t>
          </w:r>
          <w:r>
            <w:tab/>
          </w:r>
          <w:r>
            <w:fldChar w:fldCharType="begin"/>
          </w:r>
          <w:r>
            <w:instrText xml:space="preserve"> PAGEREF _Toc536098641 \h </w:instrText>
          </w:r>
          <w:r>
            <w:fldChar w:fldCharType="separate"/>
          </w:r>
          <w:r>
            <w:t>12</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"_Toc536098642" </w:instrText>
          </w:r>
          <w:r>
            <w:fldChar w:fldCharType="separate"/>
          </w:r>
          <w:r>
            <w:rPr>
              <w:rStyle w:val="17"/>
              <w:rFonts w:ascii="Segoe UI Symbol" w:hAnsi="Segoe UI Symbol" w:eastAsia="Cambria" w:cs="Segoe UI Symbol"/>
              <w:i/>
              <w:iCs/>
              <w:color w:val="auto"/>
            </w:rPr>
            <w:t>The Four Points of view: Cause and Impact Relationship</w:t>
          </w:r>
          <w:r>
            <w:tab/>
          </w:r>
          <w:r>
            <w:fldChar w:fldCharType="begin"/>
          </w:r>
          <w:r>
            <w:instrText xml:space="preserve"> PAGEREF _Toc536098642 \h </w:instrText>
          </w:r>
          <w:r>
            <w:fldChar w:fldCharType="separate"/>
          </w:r>
          <w:r>
            <w:t>13</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"_Toc536098643" </w:instrText>
          </w:r>
          <w:r>
            <w:fldChar w:fldCharType="separate"/>
          </w:r>
          <w:r>
            <w:rPr>
              <w:rStyle w:val="17"/>
              <w:rFonts w:eastAsia="Cambria"/>
              <w:i/>
              <w:iCs/>
              <w:color w:val="auto"/>
            </w:rPr>
            <w:t>Building and Implementing The System Using a BSC</w:t>
          </w:r>
          <w:r>
            <w:tab/>
          </w:r>
          <w:r>
            <w:fldChar w:fldCharType="begin"/>
          </w:r>
          <w:r>
            <w:instrText xml:space="preserve"> PAGEREF _Toc536098643 \h </w:instrText>
          </w:r>
          <w:r>
            <w:fldChar w:fldCharType="separate"/>
          </w:r>
          <w:r>
            <w:t>17</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"_Toc536098644" </w:instrText>
          </w:r>
          <w:r>
            <w:fldChar w:fldCharType="separate"/>
          </w:r>
          <w:r>
            <w:rPr>
              <w:rStyle w:val="17"/>
              <w:rFonts w:eastAsia="Cambria"/>
              <w:i/>
              <w:iCs/>
              <w:color w:val="auto"/>
            </w:rPr>
            <w:t>The Balance Scorecard Model</w:t>
          </w:r>
          <w:r>
            <w:tab/>
          </w:r>
          <w:r>
            <w:fldChar w:fldCharType="begin"/>
          </w:r>
          <w:r>
            <w:instrText xml:space="preserve"> PAGEREF _Toc536098644 \h </w:instrText>
          </w:r>
          <w:r>
            <w:fldChar w:fldCharType="separate"/>
          </w:r>
          <w:r>
            <w:t>20</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"_Toc536098645" </w:instrText>
          </w:r>
          <w:r>
            <w:fldChar w:fldCharType="separate"/>
          </w:r>
          <w:r>
            <w:rPr>
              <w:rStyle w:val="17"/>
              <w:rFonts w:ascii="Tahoma" w:hAnsi="Tahoma" w:eastAsia="Cambria" w:cs="Tahoma"/>
              <w:i/>
              <w:iCs/>
              <w:color w:val="auto"/>
            </w:rPr>
            <w:t>The Model – and the Explanation:</w:t>
          </w:r>
          <w:r>
            <w:tab/>
          </w:r>
          <w:r>
            <w:fldChar w:fldCharType="begin"/>
          </w:r>
          <w:r>
            <w:instrText xml:space="preserve"> PAGEREF _Toc536098645 \h </w:instrText>
          </w:r>
          <w:r>
            <w:fldChar w:fldCharType="separate"/>
          </w:r>
          <w:r>
            <w:t>20</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"_Toc536098646" </w:instrText>
          </w:r>
          <w:r>
            <w:fldChar w:fldCharType="separate"/>
          </w:r>
          <w:r>
            <w:rPr>
              <w:rStyle w:val="17"/>
              <w:rFonts w:eastAsia="Cambria"/>
              <w:i/>
              <w:iCs/>
              <w:color w:val="auto"/>
            </w:rPr>
            <w:t>Featuresofagood Balanced Score Card:</w:t>
          </w:r>
          <w:r>
            <w:tab/>
          </w:r>
          <w:r>
            <w:fldChar w:fldCharType="begin"/>
          </w:r>
          <w:r>
            <w:instrText xml:space="preserve"> PAGEREF _Toc536098646 \h </w:instrText>
          </w:r>
          <w:r>
            <w:fldChar w:fldCharType="separate"/>
          </w:r>
          <w:r>
            <w:t>22</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"_Toc536098647" </w:instrText>
          </w:r>
          <w:r>
            <w:fldChar w:fldCharType="separate"/>
          </w:r>
          <w:r>
            <w:rPr>
              <w:rStyle w:val="17"/>
              <w:rFonts w:eastAsia="Cambria"/>
              <w:i/>
              <w:iCs/>
              <w:color w:val="auto"/>
            </w:rPr>
            <w:t>Advantage of Balance Score Card</w:t>
          </w:r>
          <w:r>
            <w:tab/>
          </w:r>
          <w:r>
            <w:fldChar w:fldCharType="begin"/>
          </w:r>
          <w:r>
            <w:instrText xml:space="preserve"> PAGEREF _Toc536098647 \h </w:instrText>
          </w:r>
          <w:r>
            <w:fldChar w:fldCharType="separate"/>
          </w:r>
          <w:r>
            <w:t>22</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"_Toc536098648" </w:instrText>
          </w:r>
          <w:r>
            <w:fldChar w:fldCharType="separate"/>
          </w:r>
          <w:r>
            <w:rPr>
              <w:rStyle w:val="17"/>
              <w:rFonts w:eastAsia="Cambria"/>
              <w:i/>
              <w:iCs/>
              <w:color w:val="auto"/>
            </w:rPr>
            <w:t>Disadvantages of Balance Score Card</w:t>
          </w:r>
          <w:r>
            <w:tab/>
          </w:r>
          <w:r>
            <w:fldChar w:fldCharType="begin"/>
          </w:r>
          <w:r>
            <w:instrText xml:space="preserve"> PAGEREF _Toc536098648 \h </w:instrText>
          </w:r>
          <w:r>
            <w:fldChar w:fldCharType="separate"/>
          </w:r>
          <w:r>
            <w:t>23</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"_Toc536098649" </w:instrText>
          </w:r>
          <w:r>
            <w:fldChar w:fldCharType="separate"/>
          </w:r>
          <w:r>
            <w:rPr>
              <w:rStyle w:val="17"/>
              <w:rFonts w:eastAsia="Cambria"/>
              <w:i/>
              <w:iCs/>
              <w:color w:val="auto"/>
            </w:rPr>
            <w:t>The BSC as a strategic Management Tools</w:t>
          </w:r>
          <w:r>
            <w:tab/>
          </w:r>
          <w:r>
            <w:fldChar w:fldCharType="begin"/>
          </w:r>
          <w:r>
            <w:instrText xml:space="preserve"> PAGEREF _Toc536098649 \h </w:instrText>
          </w:r>
          <w:r>
            <w:fldChar w:fldCharType="separate"/>
          </w:r>
          <w:r>
            <w:t>23</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"_Toc536098650" </w:instrText>
          </w:r>
          <w:r>
            <w:fldChar w:fldCharType="separate"/>
          </w:r>
          <w:r>
            <w:rPr>
              <w:rStyle w:val="17"/>
              <w:rFonts w:eastAsia="Cambria"/>
              <w:i/>
              <w:iCs/>
              <w:color w:val="auto"/>
            </w:rPr>
            <w:t>Translating the Vision</w:t>
          </w:r>
          <w:r>
            <w:tab/>
          </w:r>
          <w:r>
            <w:fldChar w:fldCharType="begin"/>
          </w:r>
          <w:r>
            <w:instrText xml:space="preserve"> PAGEREF _Toc536098650 \h </w:instrText>
          </w:r>
          <w:r>
            <w:fldChar w:fldCharType="separate"/>
          </w:r>
          <w:r>
            <w:t>23</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"_Toc536098651" </w:instrText>
          </w:r>
          <w:r>
            <w:fldChar w:fldCharType="separate"/>
          </w:r>
          <w:r>
            <w:rPr>
              <w:rStyle w:val="17"/>
              <w:rFonts w:eastAsia="Cambria"/>
              <w:i/>
              <w:iCs/>
              <w:color w:val="auto"/>
            </w:rPr>
            <w:t>Business and its Planning</w:t>
          </w:r>
          <w:r>
            <w:tab/>
          </w:r>
          <w:r>
            <w:fldChar w:fldCharType="begin"/>
          </w:r>
          <w:r>
            <w:instrText xml:space="preserve"> PAGEREF _Toc536098651 \h </w:instrText>
          </w:r>
          <w:r>
            <w:fldChar w:fldCharType="separate"/>
          </w:r>
          <w:r>
            <w:t>24</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"_Toc536098652" </w:instrText>
          </w:r>
          <w:r>
            <w:fldChar w:fldCharType="separate"/>
          </w:r>
          <w:r>
            <w:rPr>
              <w:rStyle w:val="17"/>
              <w:rFonts w:eastAsia="Cambria"/>
              <w:i/>
              <w:iCs/>
              <w:color w:val="auto"/>
            </w:rPr>
            <w:t>Feedback and Learning</w:t>
          </w:r>
          <w:r>
            <w:tab/>
          </w:r>
          <w:r>
            <w:fldChar w:fldCharType="begin"/>
          </w:r>
          <w:r>
            <w:instrText xml:space="preserve"> PAGEREF _Toc536098652 \h </w:instrText>
          </w:r>
          <w:r>
            <w:fldChar w:fldCharType="separate"/>
          </w:r>
          <w:r>
            <w:t>24</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"_Toc536098653" </w:instrText>
          </w:r>
          <w:r>
            <w:fldChar w:fldCharType="separate"/>
          </w:r>
          <w:r>
            <w:rPr>
              <w:rStyle w:val="17"/>
              <w:rFonts w:eastAsia="Cambria"/>
              <w:i/>
              <w:iCs/>
              <w:color w:val="auto"/>
            </w:rPr>
            <w:t>Conclusion</w:t>
          </w:r>
          <w:r>
            <w:tab/>
          </w:r>
          <w:r>
            <w:fldChar w:fldCharType="begin"/>
          </w:r>
          <w:r>
            <w:instrText xml:space="preserve"> PAGEREF _Toc536098653 \h </w:instrText>
          </w:r>
          <w:r>
            <w:fldChar w:fldCharType="separate"/>
          </w:r>
          <w:r>
            <w:t>25</w:t>
          </w:r>
          <w:r>
            <w:fldChar w:fldCharType="end"/>
          </w:r>
          <w:r>
            <w:fldChar w:fldCharType="end"/>
          </w:r>
        </w:p>
        <w:p>
          <w:pPr>
            <w:pStyle w:val="13"/>
            <w:tabs>
              <w:tab w:val="right" w:leader="dot" w:pos="9350"/>
            </w:tabs>
            <w:rPr>
              <w:rFonts w:asciiTheme="minorHAnsi" w:hAnsiTheme="minorHAnsi" w:eastAsiaTheme="minorEastAsia" w:cstheme="minorBidi"/>
              <w:sz w:val="22"/>
              <w:szCs w:val="22"/>
            </w:rPr>
          </w:pPr>
          <w:r>
            <w:fldChar w:fldCharType="begin"/>
          </w:r>
          <w:r>
            <w:instrText xml:space="preserve"> HYPERLINK \l "_Toc536098654" </w:instrText>
          </w:r>
          <w:r>
            <w:fldChar w:fldCharType="separate"/>
          </w:r>
          <w:r>
            <w:rPr>
              <w:rStyle w:val="17"/>
              <w:rFonts w:eastAsia="Cambria"/>
              <w:i/>
              <w:iCs/>
              <w:color w:val="auto"/>
            </w:rPr>
            <w:t>Bibliography</w:t>
          </w:r>
          <w:r>
            <w:tab/>
          </w:r>
          <w:r>
            <w:fldChar w:fldCharType="begin"/>
          </w:r>
          <w:r>
            <w:instrText xml:space="preserve"> PAGEREF _Toc536098654 \h </w:instrText>
          </w:r>
          <w:r>
            <w:fldChar w:fldCharType="separate"/>
          </w:r>
          <w:r>
            <w:t>25</w:t>
          </w:r>
          <w:r>
            <w:fldChar w:fldCharType="end"/>
          </w:r>
          <w:r>
            <w:fldChar w:fldCharType="end"/>
          </w:r>
        </w:p>
        <w:p>
          <w:r>
            <w:rPr>
              <w:b/>
              <w:bCs/>
            </w:rPr>
            <w:fldChar w:fldCharType="end"/>
          </w:r>
        </w:p>
      </w:sdtContent>
    </w:sdt>
    <w:p>
      <w:pPr>
        <w:pStyle w:val="6"/>
        <w:spacing w:line="360" w:lineRule="auto"/>
        <w:jc w:val="both"/>
      </w:pPr>
    </w:p>
    <w:p>
      <w:pPr>
        <w:spacing w:before="0"/>
        <w:rPr>
          <w:rFonts w:ascii="Times New Roman" w:hAnsi="Times New Roman" w:eastAsia="Times New Roman" w:cs="Times New Roman"/>
          <w:sz w:val="24"/>
          <w:szCs w:val="24"/>
        </w:rPr>
      </w:pPr>
      <w:r>
        <w:br w:type="page"/>
      </w:r>
    </w:p>
    <w:p>
      <w:pPr>
        <w:pStyle w:val="2"/>
        <w:rPr>
          <w:color w:val="1F497D" w:themeColor="text2"/>
          <w14:textFill>
            <w14:solidFill>
              <w14:schemeClr w14:val="tx2"/>
            </w14:solidFill>
          </w14:textFill>
        </w:rPr>
      </w:pPr>
      <w:bookmarkStart w:id="1" w:name="_Toc535924191"/>
      <w:bookmarkStart w:id="2" w:name="_Toc536044782"/>
      <w:bookmarkStart w:id="3" w:name="_Toc536098635"/>
      <w:r>
        <w:rPr>
          <w:color w:val="1F497D" w:themeColor="text2"/>
          <w14:textFill>
            <w14:solidFill>
              <w14:schemeClr w14:val="tx2"/>
            </w14:solidFill>
          </w14:textFill>
        </w:rPr>
        <w:t>Introduction: Balanced Scorecard</w:t>
      </w:r>
      <w:bookmarkEnd w:id="1"/>
      <w:bookmarkEnd w:id="2"/>
      <w:bookmarkEnd w:id="3"/>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Nowadays, </w:t>
      </w:r>
      <w:r>
        <w:rPr>
          <w:rFonts w:ascii="Tahoma" w:hAnsi="Tahoma" w:cs="Tahoma"/>
          <w:bCs/>
          <w:sz w:val="22"/>
          <w:szCs w:val="22"/>
          <w:shd w:val="clear" w:color="auto" w:fill="FFFFFF"/>
        </w:rPr>
        <w:t>organizations</w:t>
      </w:r>
      <w:r>
        <w:rPr>
          <w:rFonts w:ascii="Tahoma" w:hAnsi="Tahoma" w:cs="Tahoma"/>
          <w:sz w:val="22"/>
          <w:szCs w:val="22"/>
          <w:shd w:val="clear" w:color="auto" w:fill="FFFFFF"/>
        </w:rPr>
        <w:t xml:space="preserve"> are in such a transformation </w:t>
      </w:r>
      <w:r>
        <w:rPr>
          <w:rFonts w:ascii="Tahoma" w:hAnsi="Tahoma" w:cs="Tahoma"/>
          <w:bCs/>
          <w:sz w:val="22"/>
          <w:szCs w:val="22"/>
          <w:shd w:val="clear" w:color="auto" w:fill="FFFFFF"/>
        </w:rPr>
        <w:t>where previously</w:t>
      </w:r>
      <w:r>
        <w:rPr>
          <w:rFonts w:ascii="Tahoma" w:hAnsi="Tahoma" w:cs="Tahoma"/>
          <w:sz w:val="22"/>
          <w:szCs w:val="22"/>
          <w:shd w:val="clear" w:color="auto" w:fill="FFFFFF"/>
        </w:rPr>
        <w:t xml:space="preserve"> age </w:t>
      </w:r>
      <w:r>
        <w:rPr>
          <w:rFonts w:ascii="Tahoma" w:hAnsi="Tahoma" w:cs="Tahoma"/>
          <w:bCs/>
          <w:sz w:val="22"/>
          <w:szCs w:val="22"/>
          <w:shd w:val="clear" w:color="auto" w:fill="FFFFFF"/>
        </w:rPr>
        <w:t>competition</w:t>
      </w:r>
      <w:r>
        <w:rPr>
          <w:rFonts w:ascii="Tahoma" w:hAnsi="Tahoma" w:cs="Tahoma"/>
          <w:sz w:val="22"/>
          <w:szCs w:val="22"/>
          <w:shd w:val="clear" w:color="auto" w:fill="FFFFFF"/>
        </w:rPr>
        <w:t xml:space="preserve"> is diverting to Informational age of competition. The </w:t>
      </w:r>
      <w:r>
        <w:rPr>
          <w:rFonts w:ascii="Tahoma" w:hAnsi="Tahoma" w:cs="Tahoma"/>
          <w:bCs/>
          <w:sz w:val="22"/>
          <w:szCs w:val="22"/>
          <w:shd w:val="clear" w:color="auto" w:fill="FFFFFF"/>
        </w:rPr>
        <w:t>opposition organizations dealing with</w:t>
      </w:r>
      <w:r>
        <w:rPr>
          <w:rFonts w:ascii="Tahoma" w:hAnsi="Tahoma" w:cs="Tahoma"/>
          <w:sz w:val="22"/>
          <w:szCs w:val="22"/>
          <w:shd w:val="clear" w:color="auto" w:fill="FFFFFF"/>
        </w:rPr>
        <w:t xml:space="preserve"> in the previously, has </w:t>
      </w:r>
      <w:r>
        <w:rPr>
          <w:rFonts w:ascii="Tahoma" w:hAnsi="Tahoma" w:cs="Tahoma"/>
          <w:bCs/>
          <w:sz w:val="22"/>
          <w:szCs w:val="22"/>
          <w:shd w:val="clear" w:color="auto" w:fill="FFFFFF"/>
        </w:rPr>
        <w:t>pressured</w:t>
      </w:r>
      <w:r>
        <w:rPr>
          <w:rFonts w:ascii="Tahoma" w:hAnsi="Tahoma" w:cs="Tahoma"/>
          <w:sz w:val="22"/>
          <w:szCs w:val="22"/>
          <w:shd w:val="clear" w:color="auto" w:fill="FFFFFF"/>
        </w:rPr>
        <w:t xml:space="preserve"> them to </w:t>
      </w:r>
      <w:r>
        <w:rPr>
          <w:rFonts w:ascii="Tahoma" w:hAnsi="Tahoma" w:cs="Tahoma"/>
          <w:bCs/>
          <w:sz w:val="22"/>
          <w:szCs w:val="22"/>
          <w:shd w:val="clear" w:color="auto" w:fill="FFFFFF"/>
        </w:rPr>
        <w:t xml:space="preserve">seem to be </w:t>
      </w:r>
      <w:r>
        <w:rPr>
          <w:rFonts w:ascii="Tahoma" w:hAnsi="Tahoma" w:cs="Tahoma"/>
          <w:sz w:val="22"/>
          <w:szCs w:val="22"/>
          <w:shd w:val="clear" w:color="auto" w:fill="FFFFFF"/>
        </w:rPr>
        <w:t xml:space="preserve">for </w:t>
      </w:r>
      <w:r>
        <w:rPr>
          <w:rFonts w:ascii="Tahoma" w:hAnsi="Tahoma" w:cs="Tahoma"/>
          <w:bCs/>
          <w:sz w:val="22"/>
          <w:szCs w:val="22"/>
          <w:shd w:val="clear" w:color="auto" w:fill="FFFFFF"/>
        </w:rPr>
        <w:t>improvement</w:t>
      </w:r>
      <w:r>
        <w:rPr>
          <w:rFonts w:ascii="Tahoma" w:hAnsi="Tahoma" w:cs="Tahoma"/>
          <w:sz w:val="22"/>
          <w:szCs w:val="22"/>
          <w:shd w:val="clear" w:color="auto" w:fill="FFFFFF"/>
        </w:rPr>
        <w:t xml:space="preserve"> initiatives. In reference to that, Total Quality Management, Just-in-Time (JIT) systems; Activity </w:t>
      </w:r>
      <w:r>
        <w:rPr>
          <w:rFonts w:ascii="Tahoma" w:hAnsi="Tahoma" w:cs="Tahoma"/>
          <w:bCs/>
          <w:sz w:val="22"/>
          <w:szCs w:val="22"/>
          <w:shd w:val="clear" w:color="auto" w:fill="FFFFFF"/>
        </w:rPr>
        <w:t>primarily based value</w:t>
      </w:r>
      <w:r>
        <w:rPr>
          <w:rFonts w:ascii="Tahoma" w:hAnsi="Tahoma" w:cs="Tahoma"/>
          <w:sz w:val="22"/>
          <w:szCs w:val="22"/>
          <w:shd w:val="clear" w:color="auto" w:fill="FFFFFF"/>
        </w:rPr>
        <w:t xml:space="preserve"> management, Employee empowerment and Re-engineering are the most </w:t>
      </w:r>
      <w:r>
        <w:rPr>
          <w:rFonts w:ascii="Tahoma" w:hAnsi="Tahoma" w:cs="Tahoma"/>
          <w:bCs/>
          <w:sz w:val="22"/>
          <w:szCs w:val="22"/>
          <w:shd w:val="clear" w:color="auto" w:fill="FFFFFF"/>
        </w:rPr>
        <w:t xml:space="preserve">frequent </w:t>
      </w:r>
      <w:r>
        <w:rPr>
          <w:rFonts w:ascii="Tahoma" w:hAnsi="Tahoma" w:cs="Tahoma"/>
          <w:sz w:val="22"/>
          <w:szCs w:val="22"/>
          <w:shd w:val="clear" w:color="auto" w:fill="FFFFFF"/>
        </w:rPr>
        <w:t xml:space="preserve">practices. Although the </w:t>
      </w:r>
      <w:r>
        <w:rPr>
          <w:rFonts w:ascii="Tahoma" w:hAnsi="Tahoma" w:cs="Tahoma"/>
          <w:bCs/>
          <w:sz w:val="22"/>
          <w:szCs w:val="22"/>
          <w:shd w:val="clear" w:color="auto" w:fill="FFFFFF"/>
        </w:rPr>
        <w:t>noted</w:t>
      </w:r>
      <w:r>
        <w:rPr>
          <w:rFonts w:ascii="Tahoma" w:hAnsi="Tahoma" w:cs="Tahoma"/>
          <w:sz w:val="22"/>
          <w:szCs w:val="22"/>
          <w:shd w:val="clear" w:color="auto" w:fill="FFFFFF"/>
        </w:rPr>
        <w:t xml:space="preserve"> practices </w:t>
      </w:r>
      <w:r>
        <w:rPr>
          <w:rFonts w:ascii="Tahoma" w:hAnsi="Tahoma" w:cs="Tahoma"/>
          <w:bCs/>
          <w:sz w:val="22"/>
          <w:szCs w:val="22"/>
          <w:shd w:val="clear" w:color="auto" w:fill="FFFFFF"/>
        </w:rPr>
        <w:t>effects</w:t>
      </w:r>
      <w:r>
        <w:rPr>
          <w:rFonts w:ascii="Tahoma" w:hAnsi="Tahoma" w:cs="Tahoma"/>
          <w:sz w:val="22"/>
          <w:szCs w:val="22"/>
          <w:shd w:val="clear" w:color="auto" w:fill="FFFFFF"/>
        </w:rPr>
        <w:t xml:space="preserve"> in </w:t>
      </w:r>
      <w:r>
        <w:rPr>
          <w:rFonts w:ascii="Tahoma" w:hAnsi="Tahoma" w:cs="Tahoma"/>
          <w:bCs/>
          <w:sz w:val="22"/>
          <w:szCs w:val="22"/>
          <w:shd w:val="clear" w:color="auto" w:fill="FFFFFF"/>
        </w:rPr>
        <w:t>extended</w:t>
      </w:r>
      <w:r>
        <w:rPr>
          <w:rFonts w:ascii="Tahoma" w:hAnsi="Tahoma" w:cs="Tahoma"/>
          <w:sz w:val="22"/>
          <w:szCs w:val="22"/>
          <w:shd w:val="clear" w:color="auto" w:fill="FFFFFF"/>
        </w:rPr>
        <w:t xml:space="preserve"> shareholder value, </w:t>
      </w:r>
      <w:r>
        <w:rPr>
          <w:rFonts w:ascii="Tahoma" w:hAnsi="Tahoma" w:cs="Tahoma"/>
          <w:bCs/>
          <w:sz w:val="22"/>
          <w:szCs w:val="22"/>
          <w:shd w:val="clear" w:color="auto" w:fill="FFFFFF"/>
        </w:rPr>
        <w:t>but</w:t>
      </w:r>
      <w:r>
        <w:rPr>
          <w:rFonts w:ascii="Tahoma" w:hAnsi="Tahoma" w:cs="Tahoma"/>
          <w:sz w:val="22"/>
          <w:szCs w:val="22"/>
          <w:shd w:val="clear" w:color="auto" w:fill="FFFFFF"/>
        </w:rPr>
        <w:t xml:space="preserve"> their formation </w:t>
      </w:r>
      <w:r>
        <w:rPr>
          <w:rFonts w:ascii="Tahoma" w:hAnsi="Tahoma" w:cs="Tahoma"/>
          <w:bCs/>
          <w:sz w:val="22"/>
          <w:szCs w:val="22"/>
          <w:shd w:val="clear" w:color="auto" w:fill="FFFFFF"/>
        </w:rPr>
        <w:t>was focused</w:t>
      </w:r>
      <w:r>
        <w:rPr>
          <w:rFonts w:ascii="Tahoma" w:hAnsi="Tahoma" w:cs="Tahoma"/>
          <w:sz w:val="22"/>
          <w:szCs w:val="22"/>
          <w:shd w:val="clear" w:color="auto" w:fill="FFFFFF"/>
        </w:rPr>
        <w:t xml:space="preserve"> on the </w:t>
      </w:r>
      <w:r>
        <w:rPr>
          <w:rFonts w:ascii="Tahoma" w:hAnsi="Tahoma" w:cs="Tahoma"/>
          <w:bCs/>
          <w:sz w:val="22"/>
          <w:szCs w:val="22"/>
          <w:shd w:val="clear" w:color="auto" w:fill="FFFFFF"/>
        </w:rPr>
        <w:t xml:space="preserve">momentary elements </w:t>
      </w:r>
      <w:r>
        <w:rPr>
          <w:rFonts w:ascii="Tahoma" w:hAnsi="Tahoma" w:cs="Tahoma"/>
          <w:sz w:val="22"/>
          <w:szCs w:val="22"/>
          <w:shd w:val="clear" w:color="auto" w:fill="FFFFFF"/>
        </w:rPr>
        <w:t xml:space="preserve">like </w:t>
      </w:r>
      <w:r>
        <w:rPr>
          <w:rFonts w:ascii="Tahoma" w:hAnsi="Tahoma" w:cs="Tahoma"/>
          <w:bCs/>
          <w:sz w:val="22"/>
          <w:szCs w:val="22"/>
          <w:shd w:val="clear" w:color="auto" w:fill="FFFFFF"/>
        </w:rPr>
        <w:t>only</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 xml:space="preserve">renovation </w:t>
      </w:r>
      <w:r>
        <w:rPr>
          <w:rFonts w:ascii="Tahoma" w:hAnsi="Tahoma" w:cs="Tahoma"/>
          <w:sz w:val="22"/>
          <w:szCs w:val="22"/>
          <w:shd w:val="clear" w:color="auto" w:fill="FFFFFF"/>
        </w:rPr>
        <w:t xml:space="preserve">of existence of the firm. </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The initiatives are </w:t>
      </w:r>
      <w:r>
        <w:rPr>
          <w:rFonts w:ascii="Tahoma" w:hAnsi="Tahoma" w:cs="Tahoma"/>
          <w:bCs/>
          <w:sz w:val="22"/>
          <w:szCs w:val="22"/>
          <w:shd w:val="clear" w:color="auto" w:fill="FFFFFF"/>
        </w:rPr>
        <w:t xml:space="preserve">centered </w:t>
      </w:r>
      <w:r>
        <w:rPr>
          <w:rFonts w:ascii="Tahoma" w:hAnsi="Tahoma" w:cs="Tahoma"/>
          <w:sz w:val="22"/>
          <w:szCs w:val="22"/>
          <w:shd w:val="clear" w:color="auto" w:fill="FFFFFF"/>
        </w:rPr>
        <w:t xml:space="preserve">on </w:t>
      </w:r>
      <w:r>
        <w:rPr>
          <w:rFonts w:ascii="Tahoma" w:hAnsi="Tahoma" w:cs="Tahoma"/>
          <w:bCs/>
          <w:sz w:val="22"/>
          <w:szCs w:val="22"/>
          <w:shd w:val="clear" w:color="auto" w:fill="FFFFFF"/>
        </w:rPr>
        <w:t xml:space="preserve">accomplishing </w:t>
      </w:r>
      <w:r>
        <w:rPr>
          <w:rFonts w:ascii="Tahoma" w:hAnsi="Tahoma" w:cs="Tahoma"/>
          <w:sz w:val="22"/>
          <w:szCs w:val="22"/>
          <w:shd w:val="clear" w:color="auto" w:fill="FFFFFF"/>
        </w:rPr>
        <w:t xml:space="preserve">an </w:t>
      </w:r>
      <w:r>
        <w:rPr>
          <w:rFonts w:ascii="Tahoma" w:hAnsi="Tahoma" w:cs="Tahoma"/>
          <w:bCs/>
          <w:sz w:val="22"/>
          <w:szCs w:val="22"/>
          <w:shd w:val="clear" w:color="auto" w:fill="FFFFFF"/>
        </w:rPr>
        <w:t>outstanding overall performance via</w:t>
      </w:r>
      <w:r>
        <w:rPr>
          <w:rFonts w:ascii="Tahoma" w:hAnsi="Tahoma" w:cs="Tahoma"/>
          <w:sz w:val="22"/>
          <w:szCs w:val="22"/>
          <w:shd w:val="clear" w:color="auto" w:fill="FFFFFF"/>
        </w:rPr>
        <w:t xml:space="preserve"> monitoring and controlling </w:t>
      </w:r>
      <w:r>
        <w:rPr>
          <w:rFonts w:ascii="Tahoma" w:hAnsi="Tahoma" w:cs="Tahoma"/>
          <w:bCs/>
          <w:sz w:val="22"/>
          <w:szCs w:val="22"/>
          <w:shd w:val="clear" w:color="auto" w:fill="FFFFFF"/>
        </w:rPr>
        <w:t xml:space="preserve">economic previous </w:t>
      </w:r>
      <w:r>
        <w:rPr>
          <w:rFonts w:ascii="Tahoma" w:hAnsi="Tahoma" w:cs="Tahoma"/>
          <w:sz w:val="22"/>
          <w:szCs w:val="22"/>
          <w:shd w:val="clear" w:color="auto" w:fill="FFFFFF"/>
        </w:rPr>
        <w:t xml:space="preserve">enactment .The rear-ender among and within unstoppable </w:t>
      </w:r>
      <w:r>
        <w:rPr>
          <w:rFonts w:ascii="Tahoma" w:hAnsi="Tahoma" w:cs="Tahoma"/>
          <w:bCs/>
          <w:sz w:val="22"/>
          <w:szCs w:val="22"/>
          <w:shd w:val="clear" w:color="auto" w:fill="FFFFFF"/>
        </w:rPr>
        <w:t xml:space="preserve">pressure </w:t>
      </w:r>
      <w:r>
        <w:rPr>
          <w:rFonts w:ascii="Tahoma" w:hAnsi="Tahoma" w:cs="Tahoma"/>
          <w:sz w:val="22"/>
          <w:szCs w:val="22"/>
          <w:shd w:val="clear" w:color="auto" w:fill="FFFFFF"/>
        </w:rPr>
        <w:t xml:space="preserve">for </w:t>
      </w:r>
      <w:r>
        <w:rPr>
          <w:rFonts w:ascii="Tahoma" w:hAnsi="Tahoma" w:cs="Tahoma"/>
          <w:bCs/>
          <w:sz w:val="22"/>
          <w:szCs w:val="22"/>
          <w:shd w:val="clear" w:color="auto" w:fill="FFFFFF"/>
        </w:rPr>
        <w:t>construct</w:t>
      </w:r>
      <w:r>
        <w:rPr>
          <w:rFonts w:ascii="Tahoma" w:hAnsi="Tahoma" w:cs="Tahoma"/>
          <w:sz w:val="22"/>
          <w:szCs w:val="22"/>
          <w:shd w:val="clear" w:color="auto" w:fill="FFFFFF"/>
        </w:rPr>
        <w:t xml:space="preserve"> extended period </w:t>
      </w:r>
      <w:r>
        <w:rPr>
          <w:rFonts w:ascii="Tahoma" w:hAnsi="Tahoma" w:cs="Tahoma"/>
          <w:bCs/>
          <w:sz w:val="22"/>
          <w:szCs w:val="22"/>
          <w:shd w:val="clear" w:color="auto" w:fill="FFFFFF"/>
        </w:rPr>
        <w:t xml:space="preserve">competitive abilities </w:t>
      </w:r>
      <w:r>
        <w:rPr>
          <w:rFonts w:ascii="Tahoma" w:hAnsi="Tahoma" w:cs="Tahoma"/>
          <w:sz w:val="22"/>
          <w:szCs w:val="22"/>
          <w:shd w:val="clear" w:color="auto" w:fill="FFFFFF"/>
        </w:rPr>
        <w:t xml:space="preserve">however the secure object of the historical cost </w:t>
      </w:r>
      <w:r>
        <w:rPr>
          <w:rFonts w:ascii="Tahoma" w:hAnsi="Tahoma" w:cs="Tahoma"/>
          <w:bCs/>
          <w:sz w:val="22"/>
          <w:szCs w:val="22"/>
          <w:shd w:val="clear" w:color="auto" w:fill="FFFFFF"/>
        </w:rPr>
        <w:t xml:space="preserve">financial </w:t>
      </w:r>
      <w:r>
        <w:rPr>
          <w:rFonts w:ascii="Tahoma" w:hAnsi="Tahoma" w:cs="Tahoma"/>
          <w:sz w:val="22"/>
          <w:szCs w:val="22"/>
          <w:shd w:val="clear" w:color="auto" w:fill="FFFFFF"/>
        </w:rPr>
        <w:t xml:space="preserve">accounting </w:t>
      </w:r>
      <w:r>
        <w:rPr>
          <w:rFonts w:ascii="Tahoma" w:hAnsi="Tahoma" w:cs="Tahoma"/>
          <w:bCs/>
          <w:sz w:val="22"/>
          <w:szCs w:val="22"/>
          <w:shd w:val="clear" w:color="auto" w:fill="FFFFFF"/>
        </w:rPr>
        <w:t>model</w:t>
      </w:r>
      <w:r>
        <w:rPr>
          <w:rFonts w:ascii="Tahoma" w:hAnsi="Tahoma" w:cs="Tahoma"/>
          <w:sz w:val="22"/>
          <w:szCs w:val="22"/>
          <w:shd w:val="clear" w:color="auto" w:fill="FFFFFF"/>
        </w:rPr>
        <w:t xml:space="preserve"> has led to a new strategy.</w:t>
      </w:r>
      <w:r>
        <w:rPr>
          <w:rFonts w:ascii="Tahoma" w:hAnsi="Tahoma" w:cs="Tahoma"/>
          <w:sz w:val="22"/>
          <w:szCs w:val="22"/>
        </w:rPr>
        <w:br w:type="textWrapping"/>
      </w:r>
      <w:r>
        <w:rPr>
          <w:rFonts w:ascii="Tahoma" w:hAnsi="Tahoma" w:cs="Tahoma"/>
          <w:sz w:val="22"/>
          <w:szCs w:val="22"/>
          <w:shd w:val="clear" w:color="auto" w:fill="FFFFFF"/>
        </w:rPr>
        <w:t xml:space="preserve">The balanced scorecard is a strategic planning </w:t>
      </w:r>
      <w:r>
        <w:rPr>
          <w:rFonts w:ascii="Tahoma" w:hAnsi="Tahoma" w:cs="Tahoma"/>
          <w:bCs/>
          <w:sz w:val="22"/>
          <w:szCs w:val="22"/>
          <w:shd w:val="clear" w:color="auto" w:fill="FFFFFF"/>
        </w:rPr>
        <w:t>system</w:t>
      </w:r>
      <w:r>
        <w:rPr>
          <w:rFonts w:ascii="Tahoma" w:hAnsi="Tahoma" w:cs="Tahoma"/>
          <w:sz w:val="22"/>
          <w:szCs w:val="22"/>
          <w:shd w:val="clear" w:color="auto" w:fill="FFFFFF"/>
        </w:rPr>
        <w:t xml:space="preserve"> that is used in an </w:t>
      </w:r>
      <w:r>
        <w:rPr>
          <w:rFonts w:ascii="Tahoma" w:hAnsi="Tahoma" w:cs="Tahoma"/>
          <w:bCs/>
          <w:sz w:val="22"/>
          <w:szCs w:val="22"/>
          <w:shd w:val="clear" w:color="auto" w:fill="FFFFFF"/>
        </w:rPr>
        <w:t xml:space="preserve">increased </w:t>
      </w:r>
      <w:r>
        <w:rPr>
          <w:rFonts w:ascii="Tahoma" w:hAnsi="Tahoma" w:cs="Tahoma"/>
          <w:sz w:val="22"/>
          <w:szCs w:val="22"/>
          <w:shd w:val="clear" w:color="auto" w:fill="FFFFFF"/>
        </w:rPr>
        <w:t xml:space="preserve">extent in </w:t>
      </w:r>
      <w:r>
        <w:rPr>
          <w:rFonts w:ascii="Tahoma" w:hAnsi="Tahoma" w:cs="Tahoma"/>
          <w:bCs/>
          <w:sz w:val="22"/>
          <w:szCs w:val="22"/>
          <w:shd w:val="clear" w:color="auto" w:fill="FFFFFF"/>
        </w:rPr>
        <w:t xml:space="preserve">commercial enterprise </w:t>
      </w:r>
      <w:r>
        <w:rPr>
          <w:rFonts w:ascii="Tahoma" w:hAnsi="Tahoma" w:cs="Tahoma"/>
          <w:sz w:val="22"/>
          <w:szCs w:val="22"/>
          <w:shd w:val="clear" w:color="auto" w:fill="FFFFFF"/>
        </w:rPr>
        <w:t xml:space="preserve">and industry, government, and </w:t>
      </w:r>
      <w:r>
        <w:rPr>
          <w:rFonts w:ascii="Tahoma" w:hAnsi="Tahoma" w:cs="Tahoma"/>
          <w:bCs/>
          <w:sz w:val="22"/>
          <w:szCs w:val="22"/>
          <w:shd w:val="clear" w:color="auto" w:fill="FFFFFF"/>
        </w:rPr>
        <w:t xml:space="preserve">other kind </w:t>
      </w:r>
      <w:r>
        <w:rPr>
          <w:rFonts w:ascii="Tahoma" w:hAnsi="Tahoma" w:cs="Tahoma"/>
          <w:sz w:val="22"/>
          <w:szCs w:val="22"/>
          <w:shd w:val="clear" w:color="auto" w:fill="FFFFFF"/>
        </w:rPr>
        <w:t xml:space="preserve">of </w:t>
      </w:r>
      <w:r>
        <w:rPr>
          <w:rFonts w:ascii="Tahoma" w:hAnsi="Tahoma" w:cs="Tahoma"/>
          <w:bCs/>
          <w:sz w:val="22"/>
          <w:szCs w:val="22"/>
          <w:shd w:val="clear" w:color="auto" w:fill="FFFFFF"/>
        </w:rPr>
        <w:t>agencies through</w:t>
      </w:r>
      <w:r>
        <w:rPr>
          <w:rFonts w:ascii="Tahoma" w:hAnsi="Tahoma" w:cs="Tahoma"/>
          <w:sz w:val="22"/>
          <w:szCs w:val="22"/>
          <w:shd w:val="clear" w:color="auto" w:fill="FFFFFF"/>
        </w:rPr>
        <w:t xml:space="preserve"> the world to </w:t>
      </w:r>
      <w:r>
        <w:rPr>
          <w:rFonts w:ascii="Tahoma" w:hAnsi="Tahoma" w:cs="Tahoma"/>
          <w:bCs/>
          <w:sz w:val="22"/>
          <w:szCs w:val="22"/>
          <w:shd w:val="clear" w:color="auto" w:fill="FFFFFF"/>
        </w:rPr>
        <w:t xml:space="preserve">set up </w:t>
      </w:r>
      <w:r>
        <w:rPr>
          <w:rFonts w:ascii="Tahoma" w:hAnsi="Tahoma" w:cs="Tahoma"/>
          <w:sz w:val="22"/>
          <w:szCs w:val="22"/>
          <w:shd w:val="clear" w:color="auto" w:fill="FFFFFF"/>
        </w:rPr>
        <w:t xml:space="preserve">a connection between </w:t>
      </w:r>
      <w:r>
        <w:rPr>
          <w:rFonts w:ascii="Tahoma" w:hAnsi="Tahoma" w:cs="Tahoma"/>
          <w:bCs/>
          <w:sz w:val="22"/>
          <w:szCs w:val="22"/>
          <w:shd w:val="clear" w:color="auto" w:fill="FFFFFF"/>
        </w:rPr>
        <w:t>commercial enterprise activities</w:t>
      </w:r>
      <w:r>
        <w:rPr>
          <w:rFonts w:ascii="Tahoma" w:hAnsi="Tahoma" w:cs="Tahoma"/>
          <w:sz w:val="22"/>
          <w:szCs w:val="22"/>
          <w:shd w:val="clear" w:color="auto" w:fill="FFFFFF"/>
        </w:rPr>
        <w:t xml:space="preserve"> to the </w:t>
      </w:r>
      <w:r>
        <w:rPr>
          <w:rFonts w:ascii="Tahoma" w:hAnsi="Tahoma" w:cs="Tahoma"/>
          <w:bCs/>
          <w:sz w:val="22"/>
          <w:szCs w:val="22"/>
          <w:shd w:val="clear" w:color="auto" w:fill="FFFFFF"/>
        </w:rPr>
        <w:t>vision</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approach</w:t>
      </w:r>
      <w:r>
        <w:rPr>
          <w:rFonts w:ascii="Tahoma" w:hAnsi="Tahoma" w:cs="Tahoma"/>
          <w:sz w:val="22"/>
          <w:szCs w:val="22"/>
          <w:shd w:val="clear" w:color="auto" w:fill="FFFFFF"/>
        </w:rPr>
        <w:t xml:space="preserve"> of the organization. It will </w:t>
      </w:r>
      <w:r>
        <w:rPr>
          <w:rFonts w:ascii="Tahoma" w:hAnsi="Tahoma" w:cs="Tahoma"/>
          <w:bCs/>
          <w:sz w:val="22"/>
          <w:szCs w:val="22"/>
          <w:shd w:val="clear" w:color="auto" w:fill="FFFFFF"/>
        </w:rPr>
        <w:t xml:space="preserve">enhance </w:t>
      </w:r>
      <w:r>
        <w:rPr>
          <w:rFonts w:ascii="Tahoma" w:hAnsi="Tahoma" w:cs="Tahoma"/>
          <w:sz w:val="22"/>
          <w:szCs w:val="22"/>
          <w:shd w:val="clear" w:color="auto" w:fill="FFFFFF"/>
        </w:rPr>
        <w:t xml:space="preserve">all </w:t>
      </w:r>
      <w:r>
        <w:rPr>
          <w:rFonts w:ascii="Tahoma" w:hAnsi="Tahoma" w:cs="Tahoma"/>
          <w:bCs/>
          <w:sz w:val="22"/>
          <w:szCs w:val="22"/>
          <w:shd w:val="clear" w:color="auto" w:fill="FFFFFF"/>
        </w:rPr>
        <w:t xml:space="preserve">kind </w:t>
      </w:r>
      <w:r>
        <w:rPr>
          <w:rFonts w:ascii="Tahoma" w:hAnsi="Tahoma" w:cs="Tahoma"/>
          <w:sz w:val="22"/>
          <w:szCs w:val="22"/>
          <w:shd w:val="clear" w:color="auto" w:fill="FFFFFF"/>
        </w:rPr>
        <w:t xml:space="preserve">of communications and </w:t>
      </w:r>
      <w:r>
        <w:rPr>
          <w:rFonts w:ascii="Tahoma" w:hAnsi="Tahoma" w:cs="Tahoma"/>
          <w:bCs/>
          <w:sz w:val="22"/>
          <w:szCs w:val="22"/>
          <w:shd w:val="clear" w:color="auto" w:fill="FFFFFF"/>
        </w:rPr>
        <w:t xml:space="preserve">reveal enterprise performance comparing and the define </w:t>
      </w:r>
      <w:r>
        <w:rPr>
          <w:rFonts w:ascii="Tahoma" w:hAnsi="Tahoma" w:cs="Tahoma"/>
          <w:sz w:val="22"/>
          <w:szCs w:val="22"/>
          <w:shd w:val="clear" w:color="auto" w:fill="FFFFFF"/>
        </w:rPr>
        <w:t xml:space="preserve">planned areas. </w:t>
      </w:r>
      <w:r>
        <w:rPr>
          <w:rFonts w:ascii="Tahoma" w:hAnsi="Tahoma" w:cs="Tahoma"/>
          <w:sz w:val="22"/>
          <w:szCs w:val="22"/>
        </w:rPr>
        <w:br w:type="textWrapping"/>
      </w:r>
      <w:r>
        <w:rPr>
          <w:rFonts w:ascii="Tahoma" w:hAnsi="Tahoma" w:cs="Tahoma"/>
          <w:sz w:val="22"/>
          <w:szCs w:val="22"/>
          <w:shd w:val="clear" w:color="auto" w:fill="FFFFFF"/>
        </w:rPr>
        <w:t xml:space="preserve">It </w:t>
      </w:r>
      <w:r>
        <w:rPr>
          <w:rFonts w:ascii="Tahoma" w:hAnsi="Tahoma" w:cs="Tahoma"/>
          <w:bCs/>
          <w:sz w:val="22"/>
          <w:szCs w:val="22"/>
          <w:shd w:val="clear" w:color="auto" w:fill="FFFFFF"/>
        </w:rPr>
        <w:t>was</w:t>
      </w:r>
      <w:r>
        <w:rPr>
          <w:rFonts w:ascii="Tahoma" w:hAnsi="Tahoma" w:cs="Tahoma"/>
          <w:sz w:val="22"/>
          <w:szCs w:val="22"/>
          <w:shd w:val="clear" w:color="auto" w:fill="FFFFFF"/>
        </w:rPr>
        <w:t xml:space="preserve"> developed </w:t>
      </w:r>
      <w:r>
        <w:rPr>
          <w:rFonts w:ascii="Tahoma" w:hAnsi="Tahoma" w:cs="Tahoma"/>
          <w:bCs/>
          <w:sz w:val="22"/>
          <w:szCs w:val="22"/>
          <w:shd w:val="clear" w:color="auto" w:fill="FFFFFF"/>
        </w:rPr>
        <w:t>by using “</w:t>
      </w:r>
      <w:r>
        <w:rPr>
          <w:rFonts w:ascii="Tahoma" w:hAnsi="Tahoma" w:cs="Tahoma"/>
          <w:sz w:val="22"/>
          <w:szCs w:val="22"/>
          <w:shd w:val="clear" w:color="auto" w:fill="FFFFFF"/>
        </w:rPr>
        <w:t xml:space="preserve">Drs. Robert Kaplan (Harvard Business School) and David Norton as an </w:t>
      </w:r>
      <w:r>
        <w:rPr>
          <w:rFonts w:ascii="Tahoma" w:hAnsi="Tahoma" w:cs="Tahoma"/>
          <w:bCs/>
          <w:sz w:val="22"/>
          <w:szCs w:val="22"/>
          <w:shd w:val="clear" w:color="auto" w:fill="FFFFFF"/>
        </w:rPr>
        <w:t xml:space="preserve">overall performance dimension </w:t>
      </w:r>
      <w:r>
        <w:rPr>
          <w:rFonts w:ascii="Tahoma" w:hAnsi="Tahoma" w:cs="Tahoma"/>
          <w:sz w:val="22"/>
          <w:szCs w:val="22"/>
          <w:shd w:val="clear" w:color="auto" w:fill="FFFFFF"/>
        </w:rPr>
        <w:t xml:space="preserve">framework that </w:t>
      </w:r>
      <w:r>
        <w:rPr>
          <w:rFonts w:ascii="Tahoma" w:hAnsi="Tahoma" w:cs="Tahoma"/>
          <w:bCs/>
          <w:sz w:val="22"/>
          <w:szCs w:val="22"/>
          <w:shd w:val="clear" w:color="auto" w:fill="FFFFFF"/>
        </w:rPr>
        <w:t>added</w:t>
      </w:r>
      <w:r>
        <w:rPr>
          <w:rFonts w:ascii="Tahoma" w:hAnsi="Tahoma" w:cs="Tahoma"/>
          <w:sz w:val="22"/>
          <w:szCs w:val="22"/>
          <w:shd w:val="clear" w:color="auto" w:fill="FFFFFF"/>
        </w:rPr>
        <w:t xml:space="preserve"> strategic non-financial </w:t>
      </w:r>
      <w:r>
        <w:rPr>
          <w:rFonts w:ascii="Tahoma" w:hAnsi="Tahoma" w:cs="Tahoma"/>
          <w:bCs/>
          <w:sz w:val="22"/>
          <w:szCs w:val="22"/>
          <w:shd w:val="clear" w:color="auto" w:fill="FFFFFF"/>
        </w:rPr>
        <w:t xml:space="preserve">overall performance </w:t>
      </w:r>
      <w:r>
        <w:rPr>
          <w:rFonts w:ascii="Tahoma" w:hAnsi="Tahoma" w:cs="Tahoma"/>
          <w:sz w:val="22"/>
          <w:szCs w:val="22"/>
          <w:shd w:val="clear" w:color="auto" w:fill="FFFFFF"/>
        </w:rPr>
        <w:t xml:space="preserve">measures to </w:t>
      </w:r>
      <w:r>
        <w:rPr>
          <w:rFonts w:ascii="Tahoma" w:hAnsi="Tahoma" w:cs="Tahoma"/>
          <w:bCs/>
          <w:sz w:val="22"/>
          <w:szCs w:val="22"/>
          <w:shd w:val="clear" w:color="auto" w:fill="FFFFFF"/>
        </w:rPr>
        <w:t>normal monetary</w:t>
      </w:r>
      <w:r>
        <w:rPr>
          <w:rFonts w:ascii="Tahoma" w:hAnsi="Tahoma" w:cs="Tahoma"/>
          <w:sz w:val="22"/>
          <w:szCs w:val="22"/>
          <w:shd w:val="clear" w:color="auto" w:fill="FFFFFF"/>
        </w:rPr>
        <w:t xml:space="preserve"> metrics to </w:t>
      </w:r>
      <w:r>
        <w:rPr>
          <w:rFonts w:ascii="Tahoma" w:hAnsi="Tahoma" w:cs="Tahoma"/>
          <w:bCs/>
          <w:sz w:val="22"/>
          <w:szCs w:val="22"/>
          <w:shd w:val="clear" w:color="auto" w:fill="FFFFFF"/>
        </w:rPr>
        <w:t>give</w:t>
      </w:r>
      <w:r>
        <w:rPr>
          <w:rFonts w:ascii="Tahoma" w:hAnsi="Tahoma" w:cs="Tahoma"/>
          <w:sz w:val="22"/>
          <w:szCs w:val="22"/>
          <w:shd w:val="clear" w:color="auto" w:fill="FFFFFF"/>
        </w:rPr>
        <w:t xml:space="preserve"> managers and executives a </w:t>
      </w:r>
      <w:r>
        <w:rPr>
          <w:rFonts w:ascii="Tahoma" w:hAnsi="Tahoma" w:cs="Tahoma"/>
          <w:bCs/>
          <w:sz w:val="22"/>
          <w:szCs w:val="22"/>
          <w:shd w:val="clear" w:color="auto" w:fill="FFFFFF"/>
        </w:rPr>
        <w:t xml:space="preserve">greater </w:t>
      </w:r>
      <w:r>
        <w:rPr>
          <w:rFonts w:ascii="Tahoma" w:hAnsi="Tahoma" w:cs="Tahoma"/>
          <w:sz w:val="22"/>
          <w:szCs w:val="22"/>
          <w:shd w:val="clear" w:color="auto" w:fill="FFFFFF"/>
        </w:rPr>
        <w:t>'balanced' view of organizational performance. ”</w:t>
      </w:r>
      <w:r>
        <w:rPr>
          <w:rFonts w:ascii="Tahoma" w:hAnsi="Tahoma" w:cs="Tahoma"/>
          <w:bCs/>
          <w:sz w:val="22"/>
          <w:szCs w:val="22"/>
          <w:shd w:val="clear" w:color="auto" w:fill="FFFFFF"/>
        </w:rPr>
        <w:t xml:space="preserve">two </w:t>
      </w:r>
      <w:r>
        <w:rPr>
          <w:rFonts w:ascii="Tahoma" w:hAnsi="Tahoma" w:cs="Tahoma"/>
          <w:sz w:val="22"/>
          <w:szCs w:val="22"/>
        </w:rPr>
        <w:br w:type="textWrapping"/>
      </w:r>
      <w:r>
        <w:rPr>
          <w:rFonts w:ascii="Tahoma" w:hAnsi="Tahoma" w:cs="Tahoma"/>
          <w:sz w:val="22"/>
          <w:szCs w:val="22"/>
          <w:shd w:val="clear" w:color="auto" w:fill="FFFFFF"/>
        </w:rPr>
        <w:t xml:space="preserve">While the phrase “BALANCED SCORECARD” </w:t>
      </w:r>
      <w:r>
        <w:rPr>
          <w:rFonts w:ascii="Tahoma" w:hAnsi="Tahoma" w:cs="Tahoma"/>
          <w:bCs/>
          <w:sz w:val="22"/>
          <w:szCs w:val="22"/>
          <w:shd w:val="clear" w:color="auto" w:fill="FFFFFF"/>
        </w:rPr>
        <w:t>was new</w:t>
      </w:r>
      <w:r>
        <w:rPr>
          <w:rFonts w:ascii="Tahoma" w:hAnsi="Tahoma" w:cs="Tahoma"/>
          <w:sz w:val="22"/>
          <w:szCs w:val="22"/>
          <w:shd w:val="clear" w:color="auto" w:fill="FFFFFF"/>
        </w:rPr>
        <w:t xml:space="preserve"> in the early 1990s, during this origins of the this </w:t>
      </w:r>
      <w:r>
        <w:rPr>
          <w:rFonts w:ascii="Tahoma" w:hAnsi="Tahoma" w:cs="Tahoma"/>
          <w:bCs/>
          <w:sz w:val="22"/>
          <w:szCs w:val="22"/>
          <w:shd w:val="clear" w:color="auto" w:fill="FFFFFF"/>
        </w:rPr>
        <w:t>type</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method</w:t>
      </w:r>
      <w:r>
        <w:rPr>
          <w:rFonts w:ascii="Tahoma" w:hAnsi="Tahoma" w:cs="Tahoma"/>
          <w:sz w:val="22"/>
          <w:szCs w:val="22"/>
          <w:shd w:val="clear" w:color="auto" w:fill="FFFFFF"/>
        </w:rPr>
        <w:t xml:space="preserve"> are profound, moreover the</w:t>
      </w:r>
      <w:r>
        <w:rPr>
          <w:rFonts w:ascii="Tahoma" w:hAnsi="Tahoma" w:cs="Tahoma"/>
          <w:bCs/>
          <w:sz w:val="22"/>
          <w:szCs w:val="22"/>
          <w:shd w:val="clear" w:color="auto" w:fill="FFFFFF"/>
        </w:rPr>
        <w:t xml:space="preserve"> consist of</w:t>
      </w:r>
      <w:r>
        <w:rPr>
          <w:rFonts w:ascii="Tahoma" w:hAnsi="Tahoma" w:cs="Tahoma"/>
          <w:sz w:val="22"/>
          <w:szCs w:val="22"/>
          <w:shd w:val="clear" w:color="auto" w:fill="FFFFFF"/>
        </w:rPr>
        <w:t xml:space="preserve"> the pioneering work of “General Electric” on </w:t>
      </w:r>
      <w:r>
        <w:rPr>
          <w:rFonts w:ascii="Tahoma" w:hAnsi="Tahoma" w:cs="Tahoma"/>
          <w:bCs/>
          <w:sz w:val="22"/>
          <w:szCs w:val="22"/>
          <w:shd w:val="clear" w:color="auto" w:fill="FFFFFF"/>
        </w:rPr>
        <w:t xml:space="preserve">overall performance dimension </w:t>
      </w:r>
      <w:r>
        <w:rPr>
          <w:rFonts w:ascii="Tahoma" w:hAnsi="Tahoma" w:cs="Tahoma"/>
          <w:sz w:val="22"/>
          <w:szCs w:val="22"/>
          <w:shd w:val="clear" w:color="auto" w:fill="FFFFFF"/>
        </w:rPr>
        <w:t xml:space="preserve">reporting in the 1950’s and the work of French </w:t>
      </w:r>
      <w:r>
        <w:rPr>
          <w:rFonts w:ascii="Tahoma" w:hAnsi="Tahoma" w:cs="Tahoma"/>
          <w:bCs/>
          <w:sz w:val="22"/>
          <w:szCs w:val="22"/>
          <w:shd w:val="clear" w:color="auto" w:fill="FFFFFF"/>
        </w:rPr>
        <w:t xml:space="preserve">manner </w:t>
      </w:r>
      <w:r>
        <w:rPr>
          <w:rFonts w:ascii="Tahoma" w:hAnsi="Tahoma" w:cs="Tahoma"/>
          <w:sz w:val="22"/>
          <w:szCs w:val="22"/>
          <w:shd w:val="clear" w:color="auto" w:fill="FFFFFF"/>
        </w:rPr>
        <w:t xml:space="preserve">engineers (“who created the TABLEAU DE BORD – literally, a "dashboard" of </w:t>
      </w:r>
      <w:r>
        <w:rPr>
          <w:rFonts w:ascii="Tahoma" w:hAnsi="Tahoma" w:cs="Tahoma"/>
          <w:bCs/>
          <w:sz w:val="22"/>
          <w:szCs w:val="22"/>
          <w:shd w:val="clear" w:color="auto" w:fill="FFFFFF"/>
        </w:rPr>
        <w:t>performance</w:t>
      </w:r>
      <w:r>
        <w:rPr>
          <w:rFonts w:ascii="Tahoma" w:hAnsi="Tahoma" w:cs="Tahoma"/>
          <w:sz w:val="22"/>
          <w:szCs w:val="22"/>
          <w:shd w:val="clear" w:color="auto" w:fill="FFFFFF"/>
        </w:rPr>
        <w:t xml:space="preserve"> measures”) in the early </w:t>
      </w:r>
      <w:r>
        <w:rPr>
          <w:rFonts w:ascii="Tahoma" w:hAnsi="Tahoma" w:cs="Tahoma"/>
          <w:bCs/>
          <w:sz w:val="22"/>
          <w:szCs w:val="22"/>
          <w:shd w:val="clear" w:color="auto" w:fill="FFFFFF"/>
        </w:rPr>
        <w:t>part</w:t>
      </w:r>
      <w:r>
        <w:rPr>
          <w:rFonts w:ascii="Tahoma" w:hAnsi="Tahoma" w:cs="Tahoma"/>
          <w:sz w:val="22"/>
          <w:szCs w:val="22"/>
          <w:shd w:val="clear" w:color="auto" w:fill="FFFFFF"/>
        </w:rPr>
        <w:t xml:space="preserve"> of the </w:t>
      </w:r>
      <w:r>
        <w:rPr>
          <w:rFonts w:ascii="Tahoma" w:hAnsi="Tahoma" w:cs="Tahoma"/>
          <w:bCs/>
          <w:sz w:val="22"/>
          <w:szCs w:val="22"/>
          <w:shd w:val="clear" w:color="auto" w:fill="FFFFFF"/>
        </w:rPr>
        <w:t xml:space="preserve">twentieth </w:t>
      </w:r>
      <w:r>
        <w:rPr>
          <w:rFonts w:ascii="Tahoma" w:hAnsi="Tahoma" w:cs="Tahoma"/>
          <w:sz w:val="22"/>
          <w:szCs w:val="22"/>
          <w:shd w:val="clear" w:color="auto" w:fill="FFFFFF"/>
        </w:rPr>
        <w:t>century.</w:t>
      </w:r>
      <w:r>
        <w:rPr>
          <w:rFonts w:ascii="Tahoma" w:hAnsi="Tahoma" w:cs="Tahoma"/>
          <w:sz w:val="22"/>
          <w:szCs w:val="22"/>
        </w:rPr>
        <w:br w:type="textWrapping"/>
      </w:r>
      <w:r>
        <w:rPr>
          <w:rFonts w:ascii="Tahoma" w:hAnsi="Tahoma" w:cs="Tahoma"/>
          <w:sz w:val="22"/>
          <w:szCs w:val="22"/>
          <w:shd w:val="clear" w:color="auto" w:fill="FFFFFF"/>
        </w:rPr>
        <w:t>The “balanced scorecard” requires</w:t>
      </w:r>
      <w:r>
        <w:rPr>
          <w:rFonts w:ascii="Tahoma" w:hAnsi="Tahoma" w:cs="Tahoma"/>
          <w:bCs/>
          <w:sz w:val="22"/>
          <w:szCs w:val="22"/>
          <w:shd w:val="clear" w:color="auto" w:fill="FFFFFF"/>
        </w:rPr>
        <w:t xml:space="preserve"> changed</w:t>
      </w:r>
      <w:r>
        <w:rPr>
          <w:rFonts w:ascii="Tahoma" w:hAnsi="Tahoma" w:cs="Tahoma"/>
          <w:sz w:val="22"/>
          <w:szCs w:val="22"/>
          <w:shd w:val="clear" w:color="auto" w:fill="FFFFFF"/>
        </w:rPr>
        <w:t xml:space="preserve"> from its beginning for the use as an </w:t>
      </w:r>
      <w:r>
        <w:rPr>
          <w:rFonts w:ascii="Tahoma" w:hAnsi="Tahoma" w:cs="Tahoma"/>
          <w:bCs/>
          <w:sz w:val="22"/>
          <w:szCs w:val="22"/>
          <w:shd w:val="clear" w:color="auto" w:fill="FFFFFF"/>
        </w:rPr>
        <w:t>easy concert to define the performance size</w:t>
      </w:r>
      <w:r>
        <w:rPr>
          <w:rFonts w:ascii="Tahoma" w:hAnsi="Tahoma" w:cs="Tahoma"/>
          <w:sz w:val="22"/>
          <w:szCs w:val="22"/>
          <w:shd w:val="clear" w:color="auto" w:fill="FFFFFF"/>
        </w:rPr>
        <w:t xml:space="preserve"> framework to a full strategic planning and </w:t>
      </w:r>
      <w:r>
        <w:rPr>
          <w:rFonts w:ascii="Tahoma" w:hAnsi="Tahoma" w:cs="Tahoma"/>
          <w:bCs/>
          <w:sz w:val="22"/>
          <w:szCs w:val="22"/>
          <w:shd w:val="clear" w:color="auto" w:fill="FFFFFF"/>
        </w:rPr>
        <w:t>management</w:t>
      </w:r>
      <w:r>
        <w:rPr>
          <w:rFonts w:ascii="Tahoma" w:hAnsi="Tahoma" w:cs="Tahoma"/>
          <w:sz w:val="22"/>
          <w:szCs w:val="22"/>
          <w:shd w:val="clear" w:color="auto" w:fill="FFFFFF"/>
        </w:rPr>
        <w:t xml:space="preserve"> system. The “new balanced scorecard transforms an organization’s strategic </w:t>
      </w:r>
      <w:r>
        <w:rPr>
          <w:rFonts w:ascii="Tahoma" w:hAnsi="Tahoma" w:cs="Tahoma"/>
          <w:bCs/>
          <w:sz w:val="22"/>
          <w:szCs w:val="22"/>
          <w:shd w:val="clear" w:color="auto" w:fill="FFFFFF"/>
        </w:rPr>
        <w:t>plan</w:t>
      </w:r>
      <w:r>
        <w:rPr>
          <w:rFonts w:ascii="Tahoma" w:hAnsi="Tahoma" w:cs="Tahoma"/>
          <w:sz w:val="22"/>
          <w:szCs w:val="22"/>
          <w:shd w:val="clear" w:color="auto" w:fill="FFFFFF"/>
        </w:rPr>
        <w:t xml:space="preserve"> from an </w:t>
      </w:r>
      <w:r>
        <w:rPr>
          <w:rFonts w:ascii="Tahoma" w:hAnsi="Tahoma" w:cs="Tahoma"/>
          <w:bCs/>
          <w:sz w:val="22"/>
          <w:szCs w:val="22"/>
          <w:shd w:val="clear" w:color="auto" w:fill="FFFFFF"/>
        </w:rPr>
        <w:t>attractive but</w:t>
      </w:r>
      <w:r>
        <w:rPr>
          <w:rFonts w:ascii="Tahoma" w:hAnsi="Tahoma" w:cs="Tahoma"/>
          <w:sz w:val="22"/>
          <w:szCs w:val="22"/>
          <w:shd w:val="clear" w:color="auto" w:fill="FFFFFF"/>
        </w:rPr>
        <w:t xml:space="preserve"> passive </w:t>
      </w:r>
      <w:r>
        <w:rPr>
          <w:rFonts w:ascii="Tahoma" w:hAnsi="Tahoma" w:cs="Tahoma"/>
          <w:bCs/>
          <w:sz w:val="22"/>
          <w:szCs w:val="22"/>
          <w:shd w:val="clear" w:color="auto" w:fill="FFFFFF"/>
        </w:rPr>
        <w:t>document</w:t>
      </w:r>
      <w:r>
        <w:rPr>
          <w:rFonts w:ascii="Tahoma" w:hAnsi="Tahoma" w:cs="Tahoma"/>
          <w:sz w:val="22"/>
          <w:szCs w:val="22"/>
          <w:shd w:val="clear" w:color="auto" w:fill="FFFFFF"/>
        </w:rPr>
        <w:t xml:space="preserve"> into the marching orders" to the </w:t>
      </w:r>
      <w:r>
        <w:rPr>
          <w:rFonts w:ascii="Tahoma" w:hAnsi="Tahoma" w:cs="Tahoma"/>
          <w:bCs/>
          <w:sz w:val="22"/>
          <w:szCs w:val="22"/>
          <w:shd w:val="clear" w:color="auto" w:fill="FFFFFF"/>
        </w:rPr>
        <w:t xml:space="preserve">business enterprise </w:t>
      </w:r>
      <w:r>
        <w:rPr>
          <w:rFonts w:ascii="Tahoma" w:hAnsi="Tahoma" w:cs="Tahoma"/>
          <w:sz w:val="22"/>
          <w:szCs w:val="22"/>
          <w:shd w:val="clear" w:color="auto" w:fill="FFFFFF"/>
        </w:rPr>
        <w:t xml:space="preserve">on an </w:t>
      </w:r>
      <w:r>
        <w:rPr>
          <w:rFonts w:ascii="Tahoma" w:hAnsi="Tahoma" w:cs="Tahoma"/>
          <w:bCs/>
          <w:sz w:val="22"/>
          <w:szCs w:val="22"/>
          <w:shd w:val="clear" w:color="auto" w:fill="FFFFFF"/>
        </w:rPr>
        <w:t xml:space="preserve">each day </w:t>
      </w:r>
      <w:r>
        <w:rPr>
          <w:rFonts w:ascii="Tahoma" w:hAnsi="Tahoma" w:cs="Tahoma"/>
          <w:sz w:val="22"/>
          <w:szCs w:val="22"/>
          <w:shd w:val="clear" w:color="auto" w:fill="FFFFFF"/>
        </w:rPr>
        <w:t xml:space="preserve">basis. It </w:t>
      </w:r>
      <w:r>
        <w:rPr>
          <w:rFonts w:ascii="Tahoma" w:hAnsi="Tahoma" w:cs="Tahoma"/>
          <w:bCs/>
          <w:sz w:val="22"/>
          <w:szCs w:val="22"/>
          <w:shd w:val="clear" w:color="auto" w:fill="FFFFFF"/>
        </w:rPr>
        <w:t xml:space="preserve">affords </w:t>
      </w:r>
      <w:r>
        <w:rPr>
          <w:rFonts w:ascii="Tahoma" w:hAnsi="Tahoma" w:cs="Tahoma"/>
          <w:sz w:val="22"/>
          <w:szCs w:val="22"/>
          <w:shd w:val="clear" w:color="auto" w:fill="FFFFFF"/>
        </w:rPr>
        <w:t xml:space="preserve">a context that </w:t>
      </w:r>
      <w:r>
        <w:rPr>
          <w:rFonts w:ascii="Tahoma" w:hAnsi="Tahoma" w:cs="Tahoma"/>
          <w:bCs/>
          <w:sz w:val="22"/>
          <w:szCs w:val="22"/>
          <w:shd w:val="clear" w:color="auto" w:fill="FFFFFF"/>
        </w:rPr>
        <w:t xml:space="preserve">not solely presents </w:t>
      </w:r>
      <w:r>
        <w:rPr>
          <w:rFonts w:ascii="Tahoma" w:hAnsi="Tahoma" w:cs="Tahoma"/>
          <w:sz w:val="22"/>
          <w:szCs w:val="22"/>
          <w:shd w:val="clear" w:color="auto" w:fill="FFFFFF"/>
        </w:rPr>
        <w:t>“</w:t>
      </w:r>
      <w:r>
        <w:rPr>
          <w:rFonts w:ascii="Tahoma" w:hAnsi="Tahoma" w:cs="Tahoma"/>
          <w:bCs/>
          <w:sz w:val="22"/>
          <w:szCs w:val="22"/>
          <w:shd w:val="clear" w:color="auto" w:fill="FFFFFF"/>
        </w:rPr>
        <w:t>performance</w:t>
      </w:r>
      <w:r>
        <w:rPr>
          <w:rFonts w:ascii="Tahoma" w:hAnsi="Tahoma" w:cs="Tahoma"/>
          <w:sz w:val="22"/>
          <w:szCs w:val="22"/>
          <w:shd w:val="clear" w:color="auto" w:fill="FFFFFF"/>
        </w:rPr>
        <w:t xml:space="preserve"> measurements”, </w:t>
      </w:r>
      <w:r>
        <w:rPr>
          <w:rFonts w:ascii="Tahoma" w:hAnsi="Tahoma" w:cs="Tahoma"/>
          <w:bCs/>
          <w:sz w:val="22"/>
          <w:szCs w:val="22"/>
          <w:shd w:val="clear" w:color="auto" w:fill="FFFFFF"/>
        </w:rPr>
        <w:t xml:space="preserve">and support </w:t>
      </w:r>
      <w:r>
        <w:rPr>
          <w:rFonts w:ascii="Tahoma" w:hAnsi="Tahoma" w:cs="Tahoma"/>
          <w:sz w:val="22"/>
          <w:szCs w:val="22"/>
          <w:shd w:val="clear" w:color="auto" w:fill="FFFFFF"/>
        </w:rPr>
        <w:t xml:space="preserve">developers </w:t>
      </w:r>
      <w:r>
        <w:rPr>
          <w:rFonts w:ascii="Tahoma" w:hAnsi="Tahoma" w:cs="Tahoma"/>
          <w:bCs/>
          <w:sz w:val="22"/>
          <w:szCs w:val="22"/>
          <w:shd w:val="clear" w:color="auto" w:fill="FFFFFF"/>
        </w:rPr>
        <w:t xml:space="preserve">become aware </w:t>
      </w:r>
      <w:r>
        <w:rPr>
          <w:rFonts w:ascii="Tahoma" w:hAnsi="Tahoma" w:cs="Tahoma"/>
          <w:sz w:val="22"/>
          <w:szCs w:val="22"/>
          <w:shd w:val="clear" w:color="auto" w:fill="FFFFFF"/>
        </w:rPr>
        <w:t>which are part</w:t>
      </w:r>
      <w:r>
        <w:rPr>
          <w:rFonts w:ascii="Tahoma" w:hAnsi="Tahoma" w:cs="Tahoma"/>
          <w:bCs/>
          <w:sz w:val="22"/>
          <w:szCs w:val="22"/>
          <w:shd w:val="clear" w:color="auto" w:fill="FFFFFF"/>
        </w:rPr>
        <w:t>nered to be develop and which part need to update out</w:t>
      </w:r>
      <w:r>
        <w:rPr>
          <w:rFonts w:ascii="Tahoma" w:hAnsi="Tahoma" w:cs="Tahoma"/>
          <w:sz w:val="22"/>
          <w:szCs w:val="22"/>
          <w:shd w:val="clear" w:color="auto" w:fill="FFFFFF"/>
        </w:rPr>
        <w:t xml:space="preserve"> and dignified. It </w:t>
      </w:r>
      <w:r>
        <w:rPr>
          <w:rFonts w:ascii="Tahoma" w:hAnsi="Tahoma" w:cs="Tahoma"/>
          <w:bCs/>
          <w:sz w:val="22"/>
          <w:szCs w:val="22"/>
          <w:shd w:val="clear" w:color="auto" w:fill="FFFFFF"/>
        </w:rPr>
        <w:t xml:space="preserve">permits </w:t>
      </w:r>
      <w:r>
        <w:rPr>
          <w:rFonts w:ascii="Tahoma" w:hAnsi="Tahoma" w:cs="Tahoma"/>
          <w:sz w:val="22"/>
          <w:szCs w:val="22"/>
          <w:shd w:val="clear" w:color="auto" w:fill="FFFFFF"/>
        </w:rPr>
        <w:t xml:space="preserve">managers to </w:t>
      </w:r>
      <w:r>
        <w:rPr>
          <w:rFonts w:ascii="Tahoma" w:hAnsi="Tahoma" w:cs="Tahoma"/>
          <w:bCs/>
          <w:sz w:val="22"/>
          <w:szCs w:val="22"/>
          <w:shd w:val="clear" w:color="auto" w:fill="FFFFFF"/>
        </w:rPr>
        <w:t xml:space="preserve">absolutely </w:t>
      </w:r>
      <w:r>
        <w:rPr>
          <w:rFonts w:ascii="Tahoma" w:hAnsi="Tahoma" w:cs="Tahoma"/>
          <w:sz w:val="22"/>
          <w:szCs w:val="22"/>
          <w:shd w:val="clear" w:color="auto" w:fill="FFFFFF"/>
        </w:rPr>
        <w:t>perform the set plans.</w:t>
      </w:r>
      <w:r>
        <w:rPr>
          <w:rFonts w:ascii="Tahoma" w:hAnsi="Tahoma" w:cs="Tahoma"/>
          <w:sz w:val="22"/>
          <w:szCs w:val="22"/>
        </w:rPr>
        <w:br w:type="textWrapping"/>
      </w:r>
      <w:r>
        <w:rPr>
          <w:rFonts w:ascii="Tahoma" w:hAnsi="Tahoma" w:cs="Tahoma"/>
          <w:sz w:val="22"/>
          <w:szCs w:val="22"/>
          <w:shd w:val="clear" w:color="auto" w:fill="FFFFFF"/>
        </w:rPr>
        <w:t>The newly define</w:t>
      </w:r>
      <w:r>
        <w:rPr>
          <w:rFonts w:ascii="Tahoma" w:hAnsi="Tahoma" w:cs="Tahoma"/>
          <w:bCs/>
          <w:sz w:val="22"/>
          <w:szCs w:val="22"/>
          <w:shd w:val="clear" w:color="auto" w:fill="FFFFFF"/>
        </w:rPr>
        <w:t xml:space="preserve"> strategy</w:t>
      </w:r>
      <w:r>
        <w:rPr>
          <w:rFonts w:ascii="Tahoma" w:hAnsi="Tahoma" w:cs="Tahoma"/>
          <w:sz w:val="22"/>
          <w:szCs w:val="22"/>
          <w:shd w:val="clear" w:color="auto" w:fill="FFFFFF"/>
        </w:rPr>
        <w:t xml:space="preserve"> to strategic </w:t>
      </w:r>
      <w:r>
        <w:rPr>
          <w:rFonts w:ascii="Tahoma" w:hAnsi="Tahoma" w:cs="Tahoma"/>
          <w:bCs/>
          <w:sz w:val="22"/>
          <w:szCs w:val="22"/>
          <w:shd w:val="clear" w:color="auto" w:fill="FFFFFF"/>
        </w:rPr>
        <w:t xml:space="preserve">supervision were once </w:t>
      </w:r>
      <w:r>
        <w:rPr>
          <w:rFonts w:ascii="Tahoma" w:hAnsi="Tahoma" w:cs="Tahoma"/>
          <w:sz w:val="22"/>
          <w:szCs w:val="22"/>
          <w:shd w:val="clear" w:color="auto" w:fill="FFFFFF"/>
        </w:rPr>
        <w:t xml:space="preserve">first </w:t>
      </w:r>
      <w:r>
        <w:rPr>
          <w:rFonts w:ascii="Tahoma" w:hAnsi="Tahoma" w:cs="Tahoma"/>
          <w:bCs/>
          <w:sz w:val="22"/>
          <w:szCs w:val="22"/>
          <w:shd w:val="clear" w:color="auto" w:fill="FFFFFF"/>
        </w:rPr>
        <w:t>distinct</w:t>
      </w:r>
      <w:r>
        <w:rPr>
          <w:rFonts w:ascii="Tahoma" w:hAnsi="Tahoma" w:cs="Tahoma"/>
          <w:sz w:val="22"/>
          <w:szCs w:val="22"/>
          <w:shd w:val="clear" w:color="auto" w:fill="FFFFFF"/>
        </w:rPr>
        <w:t xml:space="preserve"> during a </w:t>
      </w:r>
      <w:r>
        <w:rPr>
          <w:rFonts w:ascii="Tahoma" w:hAnsi="Tahoma" w:cs="Tahoma"/>
          <w:bCs/>
          <w:sz w:val="22"/>
          <w:szCs w:val="22"/>
          <w:shd w:val="clear" w:color="auto" w:fill="FFFFFF"/>
        </w:rPr>
        <w:t>collection</w:t>
      </w:r>
      <w:r>
        <w:rPr>
          <w:rFonts w:ascii="Tahoma" w:hAnsi="Tahoma" w:cs="Tahoma"/>
          <w:sz w:val="22"/>
          <w:szCs w:val="22"/>
          <w:shd w:val="clear" w:color="auto" w:fill="FFFFFF"/>
        </w:rPr>
        <w:t xml:space="preserve"> of books and articles </w:t>
      </w:r>
      <w:r>
        <w:rPr>
          <w:rFonts w:ascii="Tahoma" w:hAnsi="Tahoma" w:cs="Tahoma"/>
          <w:bCs/>
          <w:sz w:val="22"/>
          <w:szCs w:val="22"/>
          <w:shd w:val="clear" w:color="auto" w:fill="FFFFFF"/>
        </w:rPr>
        <w:t>with the aid of</w:t>
      </w:r>
      <w:r>
        <w:rPr>
          <w:rFonts w:ascii="Tahoma" w:hAnsi="Tahoma" w:cs="Tahoma"/>
          <w:sz w:val="22"/>
          <w:szCs w:val="22"/>
          <w:shd w:val="clear" w:color="auto" w:fill="FFFFFF"/>
        </w:rPr>
        <w:t xml:space="preserve"> “Drs. Kaplan and Nosrton”. Knowing the weaknesses or the part of it and imprecision of </w:t>
      </w:r>
      <w:r>
        <w:rPr>
          <w:rFonts w:ascii="Tahoma" w:hAnsi="Tahoma" w:cs="Tahoma"/>
          <w:bCs/>
          <w:sz w:val="22"/>
          <w:szCs w:val="22"/>
          <w:shd w:val="clear" w:color="auto" w:fill="FFFFFF"/>
        </w:rPr>
        <w:t xml:space="preserve">previous administration </w:t>
      </w:r>
      <w:r>
        <w:rPr>
          <w:rFonts w:ascii="Tahoma" w:hAnsi="Tahoma" w:cs="Tahoma"/>
          <w:sz w:val="22"/>
          <w:szCs w:val="22"/>
          <w:shd w:val="clear" w:color="auto" w:fill="FFFFFF"/>
        </w:rPr>
        <w:t xml:space="preserve">methods, the ”balanced scorecard” </w:t>
      </w:r>
      <w:r>
        <w:rPr>
          <w:rFonts w:ascii="Tahoma" w:hAnsi="Tahoma" w:cs="Tahoma"/>
          <w:bCs/>
          <w:sz w:val="22"/>
          <w:szCs w:val="22"/>
          <w:shd w:val="clear" w:color="auto" w:fill="FFFFFF"/>
        </w:rPr>
        <w:t>approach provides</w:t>
      </w:r>
      <w:r>
        <w:rPr>
          <w:rFonts w:ascii="Tahoma" w:hAnsi="Tahoma" w:cs="Tahoma"/>
          <w:sz w:val="22"/>
          <w:szCs w:val="22"/>
          <w:shd w:val="clear" w:color="auto" w:fill="FFFFFF"/>
        </w:rPr>
        <w:t xml:space="preserve"> a clear prescription as to what </w:t>
      </w:r>
      <w:r>
        <w:rPr>
          <w:rFonts w:ascii="Tahoma" w:hAnsi="Tahoma" w:cs="Tahoma"/>
          <w:bCs/>
          <w:sz w:val="22"/>
          <w:szCs w:val="22"/>
          <w:shd w:val="clear" w:color="auto" w:fill="FFFFFF"/>
        </w:rPr>
        <w:t>corporations should</w:t>
      </w:r>
      <w:r>
        <w:rPr>
          <w:rFonts w:ascii="Tahoma" w:hAnsi="Tahoma" w:cs="Tahoma"/>
          <w:sz w:val="22"/>
          <w:szCs w:val="22"/>
          <w:shd w:val="clear" w:color="auto" w:fill="FFFFFF"/>
        </w:rPr>
        <w:t xml:space="preserve"> measure in order to “balance” the </w:t>
      </w:r>
      <w:r>
        <w:rPr>
          <w:rFonts w:ascii="Tahoma" w:hAnsi="Tahoma" w:cs="Tahoma"/>
          <w:bCs/>
          <w:sz w:val="22"/>
          <w:szCs w:val="22"/>
          <w:shd w:val="clear" w:color="auto" w:fill="FFFFFF"/>
        </w:rPr>
        <w:t xml:space="preserve">financial </w:t>
      </w:r>
      <w:r>
        <w:rPr>
          <w:rFonts w:ascii="Tahoma" w:hAnsi="Tahoma" w:cs="Tahoma"/>
          <w:sz w:val="22"/>
          <w:szCs w:val="22"/>
          <w:shd w:val="clear" w:color="auto" w:fill="FFFFFF"/>
        </w:rPr>
        <w:t xml:space="preserve">standpoint. The “balanced scorecard” is an </w:t>
      </w:r>
      <w:r>
        <w:rPr>
          <w:rFonts w:ascii="Tahoma" w:hAnsi="Tahoma" w:cs="Tahoma"/>
          <w:bCs/>
          <w:sz w:val="22"/>
          <w:szCs w:val="22"/>
          <w:shd w:val="clear" w:color="auto" w:fill="FFFFFF"/>
        </w:rPr>
        <w:t>administration process</w:t>
      </w:r>
      <w:r>
        <w:rPr>
          <w:rFonts w:ascii="Tahoma" w:hAnsi="Tahoma" w:cs="Tahoma"/>
          <w:sz w:val="22"/>
          <w:szCs w:val="22"/>
          <w:shd w:val="clear" w:color="auto" w:fill="FFFFFF"/>
        </w:rPr>
        <w:t xml:space="preserve"> (</w:t>
      </w:r>
      <w:r>
        <w:rPr>
          <w:rFonts w:ascii="Tahoma" w:hAnsi="Tahoma" w:cs="Tahoma"/>
          <w:bCs/>
          <w:sz w:val="22"/>
          <w:szCs w:val="22"/>
          <w:shd w:val="clear" w:color="auto" w:fill="FFFFFF"/>
        </w:rPr>
        <w:t xml:space="preserve">dimension </w:t>
      </w:r>
      <w:r>
        <w:rPr>
          <w:rFonts w:ascii="Tahoma" w:hAnsi="Tahoma" w:cs="Tahoma"/>
          <w:sz w:val="22"/>
          <w:szCs w:val="22"/>
          <w:shd w:val="clear" w:color="auto" w:fill="FFFFFF"/>
        </w:rPr>
        <w:t xml:space="preserve">system is not only an option) that </w:t>
      </w:r>
      <w:r>
        <w:rPr>
          <w:rFonts w:ascii="Tahoma" w:hAnsi="Tahoma" w:cs="Tahoma"/>
          <w:bCs/>
          <w:sz w:val="22"/>
          <w:szCs w:val="22"/>
          <w:shd w:val="clear" w:color="auto" w:fill="FFFFFF"/>
        </w:rPr>
        <w:t>enables groups</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clarify</w:t>
      </w:r>
      <w:r>
        <w:rPr>
          <w:rFonts w:ascii="Tahoma" w:hAnsi="Tahoma" w:cs="Tahoma"/>
          <w:sz w:val="22"/>
          <w:szCs w:val="22"/>
          <w:shd w:val="clear" w:color="auto" w:fill="FFFFFF"/>
        </w:rPr>
        <w:t xml:space="preserve"> their </w:t>
      </w:r>
      <w:r>
        <w:rPr>
          <w:rFonts w:ascii="Tahoma" w:hAnsi="Tahoma" w:cs="Tahoma"/>
          <w:bCs/>
          <w:sz w:val="22"/>
          <w:szCs w:val="22"/>
          <w:shd w:val="clear" w:color="auto" w:fill="FFFFFF"/>
        </w:rPr>
        <w:t xml:space="preserve">imaginative and prescient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strategy</w:t>
      </w:r>
      <w:r>
        <w:rPr>
          <w:rFonts w:ascii="Tahoma" w:hAnsi="Tahoma" w:cs="Tahoma"/>
          <w:sz w:val="22"/>
          <w:szCs w:val="22"/>
          <w:shd w:val="clear" w:color="auto" w:fill="FFFFFF"/>
        </w:rPr>
        <w:t xml:space="preserve"> and translates them into action. It </w:t>
      </w:r>
      <w:r>
        <w:rPr>
          <w:rFonts w:ascii="Tahoma" w:hAnsi="Tahoma" w:cs="Tahoma"/>
          <w:bCs/>
          <w:sz w:val="22"/>
          <w:szCs w:val="22"/>
          <w:shd w:val="clear" w:color="auto" w:fill="FFFFFF"/>
        </w:rPr>
        <w:t>gives remarks round both</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interior enterprise procedures</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external results</w:t>
      </w:r>
      <w:r>
        <w:rPr>
          <w:rFonts w:ascii="Tahoma" w:hAnsi="Tahoma" w:cs="Tahoma"/>
          <w:sz w:val="22"/>
          <w:szCs w:val="22"/>
          <w:shd w:val="clear" w:color="auto" w:fill="FFFFFF"/>
        </w:rPr>
        <w:t xml:space="preserve"> in order to </w:t>
      </w:r>
      <w:r>
        <w:rPr>
          <w:rFonts w:ascii="Tahoma" w:hAnsi="Tahoma" w:cs="Tahoma"/>
          <w:bCs/>
          <w:sz w:val="22"/>
          <w:szCs w:val="22"/>
          <w:shd w:val="clear" w:color="auto" w:fill="FFFFFF"/>
        </w:rPr>
        <w:t xml:space="preserve">continually enhance </w:t>
      </w:r>
      <w:r>
        <w:rPr>
          <w:rFonts w:ascii="Tahoma" w:hAnsi="Tahoma" w:cs="Tahoma"/>
          <w:sz w:val="22"/>
          <w:szCs w:val="22"/>
          <w:shd w:val="clear" w:color="auto" w:fill="FFFFFF"/>
        </w:rPr>
        <w:t xml:space="preserve">strategic </w:t>
      </w:r>
      <w:r>
        <w:rPr>
          <w:rFonts w:ascii="Tahoma" w:hAnsi="Tahoma" w:cs="Tahoma"/>
          <w:bCs/>
          <w:sz w:val="22"/>
          <w:szCs w:val="22"/>
          <w:shd w:val="clear" w:color="auto" w:fill="FFFFFF"/>
        </w:rPr>
        <w:t xml:space="preserve">overall performance </w:t>
      </w:r>
      <w:r>
        <w:rPr>
          <w:rFonts w:ascii="Tahoma" w:hAnsi="Tahoma" w:cs="Tahoma"/>
          <w:sz w:val="22"/>
          <w:szCs w:val="22"/>
          <w:shd w:val="clear" w:color="auto" w:fill="FFFFFF"/>
        </w:rPr>
        <w:t xml:space="preserve">and results. When </w:t>
      </w:r>
      <w:r>
        <w:rPr>
          <w:rFonts w:ascii="Tahoma" w:hAnsi="Tahoma" w:cs="Tahoma"/>
          <w:bCs/>
          <w:sz w:val="22"/>
          <w:szCs w:val="22"/>
          <w:shd w:val="clear" w:color="auto" w:fill="FFFFFF"/>
        </w:rPr>
        <w:t xml:space="preserve">utterly </w:t>
      </w:r>
      <w:r>
        <w:rPr>
          <w:rFonts w:ascii="Tahoma" w:hAnsi="Tahoma" w:cs="Tahoma"/>
          <w:sz w:val="22"/>
          <w:szCs w:val="22"/>
          <w:shd w:val="clear" w:color="auto" w:fill="FFFFFF"/>
        </w:rPr>
        <w:t xml:space="preserve">deployed, the transforms strategic of “balanced scorecard” planning from an </w:t>
      </w:r>
      <w:r>
        <w:rPr>
          <w:rFonts w:ascii="Tahoma" w:hAnsi="Tahoma" w:cs="Tahoma"/>
          <w:bCs/>
          <w:sz w:val="22"/>
          <w:szCs w:val="22"/>
          <w:shd w:val="clear" w:color="auto" w:fill="FFFFFF"/>
        </w:rPr>
        <w:t xml:space="preserve">educational exercising </w:t>
      </w:r>
      <w:r>
        <w:rPr>
          <w:rFonts w:ascii="Tahoma" w:hAnsi="Tahoma" w:cs="Tahoma"/>
          <w:sz w:val="22"/>
          <w:szCs w:val="22"/>
          <w:shd w:val="clear" w:color="auto" w:fill="FFFFFF"/>
        </w:rPr>
        <w:t xml:space="preserve">into the nerve </w:t>
      </w:r>
      <w:r>
        <w:rPr>
          <w:rFonts w:ascii="Tahoma" w:hAnsi="Tahoma" w:cs="Tahoma"/>
          <w:bCs/>
          <w:sz w:val="22"/>
          <w:szCs w:val="22"/>
          <w:shd w:val="clear" w:color="auto" w:fill="FFFFFF"/>
        </w:rPr>
        <w:t xml:space="preserve">core </w:t>
      </w:r>
      <w:r>
        <w:rPr>
          <w:rFonts w:ascii="Tahoma" w:hAnsi="Tahoma" w:cs="Tahoma"/>
          <w:sz w:val="22"/>
          <w:szCs w:val="22"/>
          <w:shd w:val="clear" w:color="auto" w:fill="FFFFFF"/>
        </w:rPr>
        <w:t>of a define initiative.</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In one word, the </w:t>
      </w:r>
      <w:r>
        <w:rPr>
          <w:rFonts w:ascii="Tahoma" w:hAnsi="Tahoma" w:cs="Tahoma"/>
          <w:bCs/>
          <w:sz w:val="22"/>
          <w:szCs w:val="22"/>
          <w:shd w:val="clear" w:color="auto" w:fill="FFFFFF"/>
        </w:rPr>
        <w:t>importance</w:t>
      </w:r>
      <w:r>
        <w:rPr>
          <w:rFonts w:ascii="Tahoma" w:hAnsi="Tahoma" w:cs="Tahoma"/>
          <w:sz w:val="22"/>
          <w:szCs w:val="22"/>
          <w:shd w:val="clear" w:color="auto" w:fill="FFFFFF"/>
        </w:rPr>
        <w:t xml:space="preserve"> to a non-financial which is </w:t>
      </w:r>
      <w:r>
        <w:rPr>
          <w:rFonts w:ascii="Tahoma" w:hAnsi="Tahoma" w:cs="Tahoma"/>
          <w:bCs/>
          <w:sz w:val="22"/>
          <w:szCs w:val="22"/>
          <w:shd w:val="clear" w:color="auto" w:fill="FFFFFF"/>
        </w:rPr>
        <w:t>link economic</w:t>
      </w:r>
      <w:r>
        <w:rPr>
          <w:rFonts w:ascii="Tahoma" w:hAnsi="Tahoma" w:cs="Tahoma"/>
          <w:sz w:val="22"/>
          <w:szCs w:val="22"/>
          <w:shd w:val="clear" w:color="auto" w:fill="FFFFFF"/>
        </w:rPr>
        <w:t xml:space="preserve"> measures of </w:t>
      </w:r>
      <w:r>
        <w:rPr>
          <w:rFonts w:ascii="Tahoma" w:hAnsi="Tahoma" w:cs="Tahoma"/>
          <w:bCs/>
          <w:sz w:val="22"/>
          <w:szCs w:val="22"/>
          <w:shd w:val="clear" w:color="auto" w:fill="FFFFFF"/>
        </w:rPr>
        <w:t xml:space="preserve">overall performance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identifying</w:t>
      </w:r>
      <w:r>
        <w:rPr>
          <w:rFonts w:ascii="Tahoma" w:hAnsi="Tahoma" w:cs="Tahoma"/>
          <w:sz w:val="22"/>
          <w:szCs w:val="22"/>
          <w:shd w:val="clear" w:color="auto" w:fill="FFFFFF"/>
        </w:rPr>
        <w:t xml:space="preserve"> key </w:t>
      </w:r>
      <w:r>
        <w:rPr>
          <w:rFonts w:ascii="Tahoma" w:hAnsi="Tahoma" w:cs="Tahoma"/>
          <w:bCs/>
          <w:sz w:val="22"/>
          <w:szCs w:val="22"/>
          <w:shd w:val="clear" w:color="auto" w:fill="FFFFFF"/>
        </w:rPr>
        <w:t>performance</w:t>
      </w:r>
      <w:r>
        <w:rPr>
          <w:rFonts w:ascii="Tahoma" w:hAnsi="Tahoma" w:cs="Tahoma"/>
          <w:sz w:val="22"/>
          <w:szCs w:val="22"/>
          <w:shd w:val="clear" w:color="auto" w:fill="FFFFFF"/>
        </w:rPr>
        <w:t xml:space="preserve"> measures led to the appearance of “Balanced Score Card</w:t>
      </w:r>
      <w:r>
        <w:rPr>
          <w:rFonts w:ascii="Tahoma" w:hAnsi="Tahoma" w:cs="Tahoma"/>
          <w:bCs/>
          <w:sz w:val="22"/>
          <w:szCs w:val="22"/>
          <w:shd w:val="clear" w:color="auto" w:fill="FFFFFF"/>
        </w:rPr>
        <w:t xml:space="preserve"> strategy</w:t>
      </w:r>
      <w:r>
        <w:rPr>
          <w:rFonts w:ascii="Tahoma" w:hAnsi="Tahoma" w:cs="Tahoma"/>
          <w:sz w:val="22"/>
          <w:szCs w:val="22"/>
          <w:shd w:val="clear" w:color="auto" w:fill="FFFFFF"/>
        </w:rPr>
        <w:t xml:space="preserve"> developed </w:t>
      </w:r>
      <w:r>
        <w:rPr>
          <w:rFonts w:ascii="Tahoma" w:hAnsi="Tahoma" w:cs="Tahoma"/>
          <w:bCs/>
          <w:sz w:val="22"/>
          <w:szCs w:val="22"/>
          <w:shd w:val="clear" w:color="auto" w:fill="FFFFFF"/>
        </w:rPr>
        <w:t>by using</w:t>
      </w:r>
      <w:r>
        <w:rPr>
          <w:rFonts w:ascii="Tahoma" w:hAnsi="Tahoma" w:cs="Tahoma"/>
          <w:sz w:val="22"/>
          <w:szCs w:val="22"/>
          <w:shd w:val="clear" w:color="auto" w:fill="FFFFFF"/>
        </w:rPr>
        <w:t xml:space="preserve"> Norton and Kaplan (1992) in the U.S. The Balanced </w:t>
      </w:r>
      <w:r>
        <w:rPr>
          <w:rFonts w:ascii="Tahoma" w:hAnsi="Tahoma" w:cs="Tahoma"/>
          <w:bCs/>
          <w:sz w:val="22"/>
          <w:szCs w:val="22"/>
          <w:shd w:val="clear" w:color="auto" w:fill="FFFFFF"/>
        </w:rPr>
        <w:t>score</w:t>
      </w:r>
      <w:r>
        <w:rPr>
          <w:rFonts w:ascii="Tahoma" w:hAnsi="Tahoma" w:cs="Tahoma"/>
          <w:sz w:val="22"/>
          <w:szCs w:val="22"/>
          <w:shd w:val="clear" w:color="auto" w:fill="FFFFFF"/>
        </w:rPr>
        <w:t xml:space="preserve"> card is </w:t>
      </w:r>
      <w:r>
        <w:rPr>
          <w:rFonts w:ascii="Tahoma" w:hAnsi="Tahoma" w:cs="Tahoma"/>
          <w:bCs/>
          <w:sz w:val="22"/>
          <w:szCs w:val="22"/>
          <w:shd w:val="clear" w:color="auto" w:fill="FFFFFF"/>
        </w:rPr>
        <w:t>defined</w:t>
      </w:r>
      <w:r>
        <w:rPr>
          <w:rFonts w:ascii="Tahoma" w:hAnsi="Tahoma" w:cs="Tahoma"/>
          <w:sz w:val="22"/>
          <w:szCs w:val="22"/>
          <w:shd w:val="clear" w:color="auto" w:fill="FFFFFF"/>
        </w:rPr>
        <w:t xml:space="preserve"> as a </w:t>
      </w:r>
      <w:r>
        <w:rPr>
          <w:rFonts w:ascii="Tahoma" w:hAnsi="Tahoma" w:cs="Tahoma"/>
          <w:bCs/>
          <w:sz w:val="22"/>
          <w:szCs w:val="22"/>
          <w:shd w:val="clear" w:color="auto" w:fill="FFFFFF"/>
        </w:rPr>
        <w:t xml:space="preserve">method </w:t>
      </w:r>
      <w:r>
        <w:rPr>
          <w:rFonts w:ascii="Tahoma" w:hAnsi="Tahoma" w:cs="Tahoma"/>
          <w:sz w:val="22"/>
          <w:szCs w:val="22"/>
          <w:shd w:val="clear" w:color="auto" w:fill="FFFFFF"/>
        </w:rPr>
        <w:t xml:space="preserve">to the provision of </w:t>
      </w:r>
      <w:r>
        <w:rPr>
          <w:rFonts w:ascii="Tahoma" w:hAnsi="Tahoma" w:cs="Tahoma"/>
          <w:bCs/>
          <w:sz w:val="22"/>
          <w:szCs w:val="22"/>
          <w:shd w:val="clear" w:color="auto" w:fill="FFFFFF"/>
        </w:rPr>
        <w:t>data</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 xml:space="preserve">administration </w:t>
      </w:r>
      <w:r>
        <w:rPr>
          <w:rFonts w:ascii="Tahoma" w:hAnsi="Tahoma" w:cs="Tahoma"/>
          <w:sz w:val="22"/>
          <w:szCs w:val="22"/>
          <w:shd w:val="clear" w:color="auto" w:fill="FFFFFF"/>
        </w:rPr>
        <w:t xml:space="preserve">to </w:t>
      </w:r>
      <w:r>
        <w:rPr>
          <w:rFonts w:ascii="Tahoma" w:hAnsi="Tahoma" w:cs="Tahoma"/>
          <w:bCs/>
          <w:sz w:val="22"/>
          <w:szCs w:val="22"/>
          <w:shd w:val="clear" w:color="auto" w:fill="FFFFFF"/>
        </w:rPr>
        <w:t>assist</w:t>
      </w:r>
      <w:r>
        <w:rPr>
          <w:rFonts w:ascii="Tahoma" w:hAnsi="Tahoma" w:cs="Tahoma"/>
          <w:sz w:val="22"/>
          <w:szCs w:val="22"/>
          <w:shd w:val="clear" w:color="auto" w:fill="FFFFFF"/>
        </w:rPr>
        <w:t xml:space="preserve"> strategic </w:t>
      </w:r>
      <w:r>
        <w:rPr>
          <w:rFonts w:ascii="Tahoma" w:hAnsi="Tahoma" w:cs="Tahoma"/>
          <w:bCs/>
          <w:sz w:val="22"/>
          <w:szCs w:val="22"/>
          <w:shd w:val="clear" w:color="auto" w:fill="FFFFFF"/>
        </w:rPr>
        <w:t>policy formulation</w:t>
      </w:r>
      <w:r>
        <w:rPr>
          <w:rFonts w:ascii="Tahoma" w:hAnsi="Tahoma" w:cs="Tahoma"/>
          <w:sz w:val="22"/>
          <w:szCs w:val="22"/>
          <w:shd w:val="clear" w:color="auto" w:fill="FFFFFF"/>
        </w:rPr>
        <w:t xml:space="preserve"> and achievement. It </w:t>
      </w:r>
      <w:r>
        <w:rPr>
          <w:rFonts w:ascii="Tahoma" w:hAnsi="Tahoma" w:cs="Tahoma"/>
          <w:bCs/>
          <w:sz w:val="22"/>
          <w:szCs w:val="22"/>
          <w:shd w:val="clear" w:color="auto" w:fill="FFFFFF"/>
        </w:rPr>
        <w:t xml:space="preserve">emphasized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need</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provide</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consumer</w:t>
      </w:r>
      <w:r>
        <w:rPr>
          <w:rFonts w:ascii="Tahoma" w:hAnsi="Tahoma" w:cs="Tahoma"/>
          <w:sz w:val="22"/>
          <w:szCs w:val="22"/>
          <w:shd w:val="clear" w:color="auto" w:fill="FFFFFF"/>
        </w:rPr>
        <w:t xml:space="preserve"> with a set of information, which addresses all </w:t>
      </w:r>
      <w:r>
        <w:rPr>
          <w:rFonts w:ascii="Tahoma" w:hAnsi="Tahoma" w:cs="Tahoma"/>
          <w:bCs/>
          <w:sz w:val="22"/>
          <w:szCs w:val="22"/>
          <w:shd w:val="clear" w:color="auto" w:fill="FFFFFF"/>
        </w:rPr>
        <w:t>applicable</w:t>
      </w:r>
      <w:r>
        <w:rPr>
          <w:rFonts w:ascii="Tahoma" w:hAnsi="Tahoma" w:cs="Tahoma"/>
          <w:sz w:val="22"/>
          <w:szCs w:val="22"/>
          <w:shd w:val="clear" w:color="auto" w:fill="FFFFFF"/>
        </w:rPr>
        <w:t xml:space="preserve"> areas of </w:t>
      </w:r>
      <w:r>
        <w:rPr>
          <w:rFonts w:ascii="Tahoma" w:hAnsi="Tahoma" w:cs="Tahoma"/>
          <w:bCs/>
          <w:sz w:val="22"/>
          <w:szCs w:val="22"/>
          <w:shd w:val="clear" w:color="auto" w:fill="FFFFFF"/>
        </w:rPr>
        <w:t>performance</w:t>
      </w:r>
      <w:r>
        <w:rPr>
          <w:rFonts w:ascii="Tahoma" w:hAnsi="Tahoma" w:cs="Tahoma"/>
          <w:sz w:val="22"/>
          <w:szCs w:val="22"/>
          <w:shd w:val="clear" w:color="auto" w:fill="FFFFFF"/>
        </w:rPr>
        <w:t xml:space="preserve"> in an </w:t>
      </w:r>
      <w:r>
        <w:rPr>
          <w:rFonts w:ascii="Tahoma" w:hAnsi="Tahoma" w:cs="Tahoma"/>
          <w:bCs/>
          <w:sz w:val="22"/>
          <w:szCs w:val="22"/>
          <w:shd w:val="clear" w:color="auto" w:fill="FFFFFF"/>
        </w:rPr>
        <w:t>objective</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unbiased</w:t>
      </w:r>
      <w:r>
        <w:rPr>
          <w:rFonts w:ascii="Tahoma" w:hAnsi="Tahoma" w:cs="Tahoma"/>
          <w:sz w:val="22"/>
          <w:szCs w:val="22"/>
          <w:shd w:val="clear" w:color="auto" w:fill="FFFFFF"/>
        </w:rPr>
        <w:t xml:space="preserve"> fashion”.</w:t>
      </w:r>
      <w:r>
        <w:rPr>
          <w:rFonts w:ascii="Tahoma" w:hAnsi="Tahoma" w:cs="Tahoma"/>
          <w:sz w:val="22"/>
          <w:szCs w:val="22"/>
        </w:rPr>
        <w:br w:type="textWrapping"/>
      </w:r>
      <w:r>
        <w:rPr>
          <w:rFonts w:ascii="Tahoma" w:hAnsi="Tahoma" w:cs="Tahoma"/>
          <w:sz w:val="22"/>
          <w:szCs w:val="22"/>
        </w:rPr>
        <w:br w:type="textWrapping"/>
      </w:r>
      <w:r>
        <w:rPr>
          <w:rFonts w:ascii="Tahoma" w:hAnsi="Tahoma" w:cs="Tahoma"/>
          <w:sz w:val="22"/>
          <w:szCs w:val="22"/>
          <w:shd w:val="clear" w:color="auto" w:fill="FFFFFF"/>
        </w:rPr>
        <w:t xml:space="preserve">”Kaplan and Norton </w:t>
      </w:r>
      <w:r>
        <w:rPr>
          <w:rFonts w:ascii="Tahoma" w:hAnsi="Tahoma" w:cs="Tahoma"/>
          <w:bCs/>
          <w:sz w:val="22"/>
          <w:szCs w:val="22"/>
          <w:shd w:val="clear" w:color="auto" w:fill="FFFFFF"/>
        </w:rPr>
        <w:t xml:space="preserve">“recognized 4 views </w:t>
      </w:r>
      <w:r>
        <w:rPr>
          <w:rFonts w:ascii="Tahoma" w:hAnsi="Tahoma" w:cs="Tahoma"/>
          <w:sz w:val="22"/>
          <w:szCs w:val="22"/>
          <w:shd w:val="clear" w:color="auto" w:fill="FFFFFF"/>
        </w:rPr>
        <w:t xml:space="preserve">on behalf of the </w:t>
      </w:r>
      <w:r>
        <w:rPr>
          <w:rFonts w:ascii="Tahoma" w:hAnsi="Tahoma" w:cs="Tahoma"/>
          <w:bCs/>
          <w:sz w:val="22"/>
          <w:szCs w:val="22"/>
          <w:shd w:val="clear" w:color="auto" w:fill="FFFFFF"/>
        </w:rPr>
        <w:t>essential sides</w:t>
      </w:r>
      <w:r>
        <w:rPr>
          <w:rFonts w:ascii="Tahoma" w:hAnsi="Tahoma" w:cs="Tahoma"/>
          <w:sz w:val="22"/>
          <w:szCs w:val="22"/>
          <w:shd w:val="clear" w:color="auto" w:fill="FFFFFF"/>
        </w:rPr>
        <w:t xml:space="preserve"> of group. The points are: </w:t>
      </w:r>
      <w:r>
        <w:rPr>
          <w:rFonts w:ascii="Tahoma" w:hAnsi="Tahoma" w:cs="Tahoma"/>
          <w:sz w:val="22"/>
          <w:szCs w:val="22"/>
        </w:rPr>
        <w:br w:type="textWrapping"/>
      </w:r>
      <w:r>
        <w:rPr>
          <w:rFonts w:ascii="Tahoma" w:hAnsi="Tahoma" w:cs="Tahoma"/>
          <w:sz w:val="22"/>
          <w:szCs w:val="22"/>
          <w:shd w:val="clear" w:color="auto" w:fill="FFFFFF"/>
        </w:rPr>
        <w:t>1.</w:t>
      </w:r>
      <w:r>
        <w:rPr>
          <w:rFonts w:ascii="Tahoma" w:hAnsi="Tahoma" w:cs="Tahoma"/>
          <w:sz w:val="22"/>
          <w:szCs w:val="22"/>
          <w:shd w:val="clear" w:color="auto" w:fill="FFFFFF"/>
        </w:rPr>
        <w:tab/>
      </w:r>
      <w:r>
        <w:rPr>
          <w:rFonts w:ascii="Tahoma" w:hAnsi="Tahoma" w:cs="Tahoma"/>
          <w:sz w:val="22"/>
          <w:szCs w:val="22"/>
          <w:shd w:val="clear" w:color="auto" w:fill="FFFFFF"/>
        </w:rPr>
        <w:t xml:space="preserve">Points of financial </w:t>
      </w:r>
      <w:r>
        <w:rPr>
          <w:rFonts w:ascii="Tahoma" w:hAnsi="Tahoma" w:cs="Tahoma"/>
          <w:bCs/>
          <w:sz w:val="22"/>
          <w:szCs w:val="22"/>
          <w:shd w:val="clear" w:color="auto" w:fill="FFFFFF"/>
        </w:rPr>
        <w:t>view</w:t>
      </w:r>
      <w:r>
        <w:rPr>
          <w:rFonts w:ascii="Tahoma" w:hAnsi="Tahoma" w:cs="Tahoma"/>
          <w:sz w:val="22"/>
          <w:szCs w:val="22"/>
          <w:shd w:val="clear" w:color="auto" w:fill="FFFFFF"/>
        </w:rPr>
        <w:t xml:space="preserve"> of mothered to </w:t>
      </w:r>
      <w:r>
        <w:rPr>
          <w:rFonts w:ascii="Tahoma" w:hAnsi="Tahoma" w:cs="Tahoma"/>
          <w:bCs/>
          <w:sz w:val="22"/>
          <w:szCs w:val="22"/>
          <w:shd w:val="clear" w:color="auto" w:fill="FFFFFF"/>
        </w:rPr>
        <w:t>appearance for</w:t>
      </w:r>
      <w:r>
        <w:rPr>
          <w:rFonts w:ascii="Tahoma" w:hAnsi="Tahoma" w:cs="Tahoma"/>
          <w:sz w:val="22"/>
          <w:szCs w:val="22"/>
          <w:shd w:val="clear" w:color="auto" w:fill="FFFFFF"/>
        </w:rPr>
        <w:t xml:space="preserve"> owners</w:t>
      </w:r>
      <w:r>
        <w:rPr>
          <w:rFonts w:ascii="Tahoma" w:hAnsi="Tahoma" w:cs="Tahoma"/>
          <w:sz w:val="22"/>
          <w:szCs w:val="22"/>
        </w:rPr>
        <w:br w:type="textWrapping"/>
      </w:r>
      <w:r>
        <w:rPr>
          <w:rFonts w:ascii="Tahoma" w:hAnsi="Tahoma" w:cs="Tahoma"/>
          <w:sz w:val="22"/>
          <w:szCs w:val="22"/>
          <w:shd w:val="clear" w:color="auto" w:fill="FFFFFF"/>
        </w:rPr>
        <w:t>2.</w:t>
      </w:r>
      <w:r>
        <w:rPr>
          <w:rFonts w:ascii="Tahoma" w:hAnsi="Tahoma" w:cs="Tahoma"/>
          <w:sz w:val="22"/>
          <w:szCs w:val="22"/>
          <w:shd w:val="clear" w:color="auto" w:fill="FFFFFF"/>
        </w:rPr>
        <w:tab/>
      </w:r>
      <w:r>
        <w:rPr>
          <w:rFonts w:ascii="Tahoma" w:hAnsi="Tahoma" w:cs="Tahoma"/>
          <w:sz w:val="22"/>
          <w:szCs w:val="22"/>
          <w:shd w:val="clear" w:color="auto" w:fill="FFFFFF"/>
        </w:rPr>
        <w:t xml:space="preserve">Customer </w:t>
      </w:r>
      <w:r>
        <w:rPr>
          <w:rFonts w:ascii="Tahoma" w:hAnsi="Tahoma" w:cs="Tahoma"/>
          <w:bCs/>
          <w:sz w:val="22"/>
          <w:szCs w:val="22"/>
          <w:shd w:val="clear" w:color="auto" w:fill="FFFFFF"/>
        </w:rPr>
        <w:t>viewpoint: the way they view our points</w:t>
      </w:r>
      <w:r>
        <w:rPr>
          <w:rFonts w:ascii="Tahoma" w:hAnsi="Tahoma" w:cs="Tahoma"/>
          <w:sz w:val="22"/>
          <w:szCs w:val="22"/>
        </w:rPr>
        <w:br w:type="textWrapping"/>
      </w:r>
      <w:r>
        <w:rPr>
          <w:rFonts w:ascii="Tahoma" w:hAnsi="Tahoma" w:cs="Tahoma"/>
          <w:sz w:val="22"/>
          <w:szCs w:val="22"/>
          <w:shd w:val="clear" w:color="auto" w:fill="FFFFFF"/>
        </w:rPr>
        <w:t>3.</w:t>
      </w:r>
      <w:r>
        <w:rPr>
          <w:rFonts w:ascii="Tahoma" w:hAnsi="Tahoma" w:cs="Tahoma"/>
          <w:sz w:val="22"/>
          <w:szCs w:val="22"/>
          <w:shd w:val="clear" w:color="auto" w:fill="FFFFFF"/>
        </w:rPr>
        <w:tab/>
      </w:r>
      <w:r>
        <w:rPr>
          <w:rFonts w:ascii="Tahoma" w:hAnsi="Tahoma" w:cs="Tahoma"/>
          <w:sz w:val="22"/>
          <w:szCs w:val="22"/>
          <w:shd w:val="clear" w:color="auto" w:fill="FFFFFF"/>
        </w:rPr>
        <w:t>Inside</w:t>
      </w:r>
      <w:r>
        <w:rPr>
          <w:rFonts w:ascii="Tahoma" w:hAnsi="Tahoma" w:cs="Tahoma"/>
          <w:bCs/>
          <w:sz w:val="22"/>
          <w:szCs w:val="22"/>
          <w:shd w:val="clear" w:color="auto" w:fill="FFFFFF"/>
        </w:rPr>
        <w:t xml:space="preserve"> commercial enterprise point of view</w:t>
      </w:r>
      <w:r>
        <w:rPr>
          <w:rFonts w:ascii="Tahoma" w:hAnsi="Tahoma" w:cs="Tahoma"/>
          <w:sz w:val="22"/>
          <w:szCs w:val="22"/>
          <w:shd w:val="clear" w:color="auto" w:fill="FFFFFF"/>
        </w:rPr>
        <w:t xml:space="preserve"> (what we are doing as a planner?)</w:t>
      </w:r>
      <w:r>
        <w:rPr>
          <w:rFonts w:ascii="Tahoma" w:hAnsi="Tahoma" w:cs="Tahoma"/>
          <w:sz w:val="22"/>
          <w:szCs w:val="22"/>
        </w:rPr>
        <w:br w:type="textWrapping"/>
      </w:r>
      <w:r>
        <w:rPr>
          <w:rFonts w:ascii="Tahoma" w:hAnsi="Tahoma" w:cs="Tahoma"/>
          <w:sz w:val="22"/>
          <w:szCs w:val="22"/>
          <w:shd w:val="clear" w:color="auto" w:fill="FFFFFF"/>
        </w:rPr>
        <w:t xml:space="preserve">4. </w:t>
      </w:r>
      <w:r>
        <w:rPr>
          <w:rFonts w:ascii="Tahoma" w:hAnsi="Tahoma" w:cs="Tahoma"/>
          <w:sz w:val="22"/>
          <w:szCs w:val="22"/>
          <w:shd w:val="clear" w:color="auto" w:fill="FFFFFF"/>
        </w:rPr>
        <w:tab/>
      </w:r>
      <w:r>
        <w:rPr>
          <w:rFonts w:ascii="Tahoma" w:hAnsi="Tahoma" w:cs="Tahoma"/>
          <w:sz w:val="22"/>
          <w:szCs w:val="22"/>
          <w:shd w:val="clear" w:color="auto" w:fill="FFFFFF"/>
        </w:rPr>
        <w:t xml:space="preserve">“Innovation &amp; Learning” </w:t>
      </w:r>
      <w:r>
        <w:rPr>
          <w:rFonts w:ascii="Tahoma" w:hAnsi="Tahoma" w:cs="Tahoma"/>
          <w:bCs/>
          <w:sz w:val="22"/>
          <w:szCs w:val="22"/>
          <w:shd w:val="clear" w:color="auto" w:fill="FFFFFF"/>
        </w:rPr>
        <w:t>point of view</w:t>
      </w:r>
      <w:r>
        <w:rPr>
          <w:rFonts w:ascii="Tahoma" w:hAnsi="Tahoma" w:cs="Tahoma"/>
          <w:sz w:val="22"/>
          <w:szCs w:val="22"/>
          <w:shd w:val="clear" w:color="auto" w:fill="FFFFFF"/>
        </w:rPr>
        <w:t>: how we can create value</w:t>
      </w:r>
      <w:r>
        <w:rPr>
          <w:rFonts w:ascii="Tahoma" w:hAnsi="Tahoma" w:cs="Tahoma"/>
          <w:bCs/>
          <w:sz w:val="22"/>
          <w:szCs w:val="22"/>
          <w:shd w:val="clear" w:color="auto" w:fill="FFFFFF"/>
        </w:rPr>
        <w:t xml:space="preserve"> continue enhance</w:t>
      </w:r>
      <w:r>
        <w:rPr>
          <w:rFonts w:ascii="Tahoma" w:hAnsi="Tahoma" w:cs="Tahoma"/>
          <w:sz w:val="22"/>
          <w:szCs w:val="22"/>
        </w:rPr>
        <w:br w:type="textWrapping"/>
      </w:r>
      <w:r>
        <w:rPr>
          <w:rFonts w:ascii="Tahoma" w:hAnsi="Tahoma" w:cs="Tahoma"/>
          <w:sz w:val="22"/>
          <w:szCs w:val="22"/>
        </w:rPr>
        <w:br w:type="textWrapping"/>
      </w:r>
      <w:r>
        <w:rPr>
          <w:rFonts w:ascii="Tahoma" w:hAnsi="Tahoma" w:cs="Tahoma"/>
          <w:sz w:val="22"/>
          <w:szCs w:val="22"/>
          <w:shd w:val="clear" w:color="auto" w:fill="FFFFFF"/>
        </w:rPr>
        <w:t xml:space="preserve">These </w:t>
      </w:r>
      <w:r>
        <w:rPr>
          <w:rFonts w:ascii="Tahoma" w:hAnsi="Tahoma" w:cs="Tahoma"/>
          <w:bCs/>
          <w:sz w:val="22"/>
          <w:szCs w:val="22"/>
          <w:shd w:val="clear" w:color="auto" w:fill="FFFFFF"/>
        </w:rPr>
        <w:t xml:space="preserve">4 perspectives signify </w:t>
      </w:r>
      <w:r>
        <w:rPr>
          <w:rFonts w:ascii="Tahoma" w:hAnsi="Tahoma" w:cs="Tahoma"/>
          <w:sz w:val="22"/>
          <w:szCs w:val="22"/>
          <w:shd w:val="clear" w:color="auto" w:fill="FFFFFF"/>
        </w:rPr>
        <w:t xml:space="preserve">the view of any </w:t>
      </w:r>
      <w:r>
        <w:rPr>
          <w:rFonts w:ascii="Tahoma" w:hAnsi="Tahoma" w:cs="Tahoma"/>
          <w:bCs/>
          <w:sz w:val="22"/>
          <w:szCs w:val="22"/>
          <w:shd w:val="clear" w:color="auto" w:fill="FFFFFF"/>
        </w:rPr>
        <w:t>organization</w:t>
      </w:r>
      <w:r>
        <w:rPr>
          <w:rFonts w:ascii="Tahoma" w:hAnsi="Tahoma" w:cs="Tahoma"/>
          <w:sz w:val="22"/>
          <w:szCs w:val="22"/>
          <w:shd w:val="clear" w:color="auto" w:fill="FFFFFF"/>
        </w:rPr>
        <w:t xml:space="preserve"> in a balanced way. The balanced </w:t>
      </w:r>
      <w:r>
        <w:rPr>
          <w:rFonts w:ascii="Tahoma" w:hAnsi="Tahoma" w:cs="Tahoma"/>
          <w:bCs/>
          <w:sz w:val="22"/>
          <w:szCs w:val="22"/>
          <w:shd w:val="clear" w:color="auto" w:fill="FFFFFF"/>
        </w:rPr>
        <w:t xml:space="preserve">rating </w:t>
      </w:r>
      <w:r>
        <w:rPr>
          <w:rFonts w:ascii="Tahoma" w:hAnsi="Tahoma" w:cs="Tahoma"/>
          <w:sz w:val="22"/>
          <w:szCs w:val="22"/>
          <w:shd w:val="clear" w:color="auto" w:fill="FFFFFF"/>
        </w:rPr>
        <w:t xml:space="preserve">card is </w:t>
      </w:r>
      <w:r>
        <w:rPr>
          <w:rFonts w:ascii="Tahoma" w:hAnsi="Tahoma" w:cs="Tahoma"/>
          <w:bCs/>
          <w:sz w:val="22"/>
          <w:szCs w:val="22"/>
          <w:shd w:val="clear" w:color="auto" w:fill="FFFFFF"/>
        </w:rPr>
        <w:t xml:space="preserve">simply </w:t>
      </w:r>
      <w:r>
        <w:rPr>
          <w:rFonts w:ascii="Tahoma" w:hAnsi="Tahoma" w:cs="Tahoma"/>
          <w:sz w:val="22"/>
          <w:szCs w:val="22"/>
          <w:shd w:val="clear" w:color="auto" w:fill="FFFFFF"/>
        </w:rPr>
        <w:t xml:space="preserve">a </w:t>
      </w:r>
      <w:r>
        <w:rPr>
          <w:rFonts w:ascii="Tahoma" w:hAnsi="Tahoma" w:cs="Tahoma"/>
          <w:bCs/>
          <w:sz w:val="22"/>
          <w:szCs w:val="22"/>
          <w:shd w:val="clear" w:color="auto" w:fill="FFFFFF"/>
        </w:rPr>
        <w:t xml:space="preserve">body </w:t>
      </w:r>
      <w:r>
        <w:rPr>
          <w:rFonts w:ascii="Tahoma" w:hAnsi="Tahoma" w:cs="Tahoma"/>
          <w:sz w:val="22"/>
          <w:szCs w:val="22"/>
          <w:shd w:val="clear" w:color="auto" w:fill="FFFFFF"/>
        </w:rPr>
        <w:t xml:space="preserve">work. The </w:t>
      </w:r>
      <w:r>
        <w:rPr>
          <w:rFonts w:ascii="Tahoma" w:hAnsi="Tahoma" w:cs="Tahoma"/>
          <w:bCs/>
          <w:sz w:val="22"/>
          <w:szCs w:val="22"/>
          <w:shd w:val="clear" w:color="auto" w:fill="FFFFFF"/>
        </w:rPr>
        <w:t>hassle</w:t>
      </w:r>
      <w:r>
        <w:rPr>
          <w:rFonts w:ascii="Tahoma" w:hAnsi="Tahoma" w:cs="Tahoma"/>
          <w:sz w:val="22"/>
          <w:szCs w:val="22"/>
          <w:shd w:val="clear" w:color="auto" w:fill="FFFFFF"/>
        </w:rPr>
        <w:t xml:space="preserve"> of this is it does </w:t>
      </w:r>
      <w:r>
        <w:rPr>
          <w:rFonts w:ascii="Tahoma" w:hAnsi="Tahoma" w:cs="Tahoma"/>
          <w:bCs/>
          <w:sz w:val="22"/>
          <w:szCs w:val="22"/>
          <w:shd w:val="clear" w:color="auto" w:fill="FFFFFF"/>
        </w:rPr>
        <w:t>no longer identify</w:t>
      </w:r>
      <w:r>
        <w:rPr>
          <w:rFonts w:ascii="Tahoma" w:hAnsi="Tahoma" w:cs="Tahoma"/>
          <w:sz w:val="22"/>
          <w:szCs w:val="22"/>
          <w:shd w:val="clear" w:color="auto" w:fill="FFFFFF"/>
        </w:rPr>
        <w:t xml:space="preserve"> what the </w:t>
      </w:r>
      <w:r>
        <w:rPr>
          <w:rFonts w:ascii="Tahoma" w:hAnsi="Tahoma" w:cs="Tahoma"/>
          <w:bCs/>
          <w:sz w:val="22"/>
          <w:szCs w:val="22"/>
          <w:shd w:val="clear" w:color="auto" w:fill="FFFFFF"/>
        </w:rPr>
        <w:t xml:space="preserve">unique </w:t>
      </w:r>
      <w:r>
        <w:rPr>
          <w:rFonts w:ascii="Tahoma" w:hAnsi="Tahoma" w:cs="Tahoma"/>
          <w:sz w:val="22"/>
          <w:szCs w:val="22"/>
          <w:shd w:val="clear" w:color="auto" w:fill="FFFFFF"/>
        </w:rPr>
        <w:t xml:space="preserve">measures </w:t>
      </w:r>
      <w:r>
        <w:rPr>
          <w:rFonts w:ascii="Tahoma" w:hAnsi="Tahoma" w:cs="Tahoma"/>
          <w:bCs/>
          <w:sz w:val="22"/>
          <w:szCs w:val="22"/>
          <w:shd w:val="clear" w:color="auto" w:fill="FFFFFF"/>
        </w:rPr>
        <w:t>should</w:t>
      </w:r>
      <w:r>
        <w:rPr>
          <w:rFonts w:ascii="Tahoma" w:hAnsi="Tahoma" w:cs="Tahoma"/>
          <w:sz w:val="22"/>
          <w:szCs w:val="22"/>
          <w:shd w:val="clear" w:color="auto" w:fill="FFFFFF"/>
        </w:rPr>
        <w:t xml:space="preserve"> be. People working in the </w:t>
      </w:r>
      <w:r>
        <w:rPr>
          <w:rFonts w:ascii="Tahoma" w:hAnsi="Tahoma" w:cs="Tahoma"/>
          <w:bCs/>
          <w:sz w:val="22"/>
          <w:szCs w:val="22"/>
          <w:shd w:val="clear" w:color="auto" w:fill="FFFFFF"/>
        </w:rPr>
        <w:t>company</w:t>
      </w:r>
      <w:r>
        <w:rPr>
          <w:rFonts w:ascii="Tahoma" w:hAnsi="Tahoma" w:cs="Tahoma"/>
          <w:sz w:val="22"/>
          <w:szCs w:val="22"/>
          <w:shd w:val="clear" w:color="auto" w:fill="FFFFFF"/>
        </w:rPr>
        <w:t xml:space="preserve"> will </w:t>
      </w:r>
      <w:r>
        <w:rPr>
          <w:rFonts w:ascii="Tahoma" w:hAnsi="Tahoma" w:cs="Tahoma"/>
          <w:bCs/>
          <w:sz w:val="22"/>
          <w:szCs w:val="22"/>
          <w:shd w:val="clear" w:color="auto" w:fill="FFFFFF"/>
        </w:rPr>
        <w:t>determine</w:t>
      </w:r>
      <w:r>
        <w:rPr>
          <w:rFonts w:ascii="Tahoma" w:hAnsi="Tahoma" w:cs="Tahoma"/>
          <w:sz w:val="22"/>
          <w:szCs w:val="22"/>
          <w:shd w:val="clear" w:color="auto" w:fill="FFFFFF"/>
        </w:rPr>
        <w:t xml:space="preserve"> upon. There will be </w:t>
      </w:r>
      <w:r>
        <w:rPr>
          <w:rFonts w:ascii="Tahoma" w:hAnsi="Tahoma" w:cs="Tahoma"/>
          <w:bCs/>
          <w:sz w:val="22"/>
          <w:szCs w:val="22"/>
          <w:shd w:val="clear" w:color="auto" w:fill="FFFFFF"/>
        </w:rPr>
        <w:t>extraordinary</w:t>
      </w:r>
      <w:r>
        <w:rPr>
          <w:rFonts w:ascii="Tahoma" w:hAnsi="Tahoma" w:cs="Tahoma"/>
          <w:sz w:val="22"/>
          <w:szCs w:val="22"/>
          <w:shd w:val="clear" w:color="auto" w:fill="FFFFFF"/>
        </w:rPr>
        <w:t xml:space="preserve"> set of measures for </w:t>
      </w:r>
      <w:r>
        <w:rPr>
          <w:rFonts w:ascii="Tahoma" w:hAnsi="Tahoma" w:cs="Tahoma"/>
          <w:bCs/>
          <w:sz w:val="22"/>
          <w:szCs w:val="22"/>
          <w:shd w:val="clear" w:color="auto" w:fill="FFFFFF"/>
        </w:rPr>
        <w:t xml:space="preserve">every </w:t>
      </w:r>
      <w:r>
        <w:rPr>
          <w:rFonts w:ascii="Tahoma" w:hAnsi="Tahoma" w:cs="Tahoma"/>
          <w:sz w:val="22"/>
          <w:szCs w:val="22"/>
          <w:shd w:val="clear" w:color="auto" w:fill="FFFFFF"/>
        </w:rPr>
        <w:t>organization. Score card’s success will depend on how those actions are agreed, the way of the process of the</w:t>
      </w:r>
      <w:r>
        <w:rPr>
          <w:rFonts w:ascii="Tahoma" w:hAnsi="Tahoma" w:cs="Tahoma"/>
          <w:bCs/>
          <w:sz w:val="22"/>
          <w:szCs w:val="22"/>
          <w:shd w:val="clear" w:color="auto" w:fill="FFFFFF"/>
        </w:rPr>
        <w:t xml:space="preserve"> implemented</w:t>
      </w:r>
      <w:r>
        <w:rPr>
          <w:rFonts w:ascii="Tahoma" w:hAnsi="Tahoma" w:cs="Tahoma"/>
          <w:sz w:val="22"/>
          <w:szCs w:val="22"/>
          <w:shd w:val="clear" w:color="auto" w:fill="FFFFFF"/>
        </w:rPr>
        <w:t xml:space="preserve"> and the process they acted upon is very important. Mentioned</w:t>
      </w:r>
      <w:r>
        <w:rPr>
          <w:rFonts w:ascii="Tahoma" w:hAnsi="Tahoma" w:cs="Tahoma"/>
          <w:bCs/>
          <w:sz w:val="22"/>
          <w:szCs w:val="22"/>
          <w:shd w:val="clear" w:color="auto" w:fill="FFFFFF"/>
        </w:rPr>
        <w:t xml:space="preserve"> technique</w:t>
      </w:r>
      <w:r>
        <w:rPr>
          <w:rFonts w:ascii="Tahoma" w:hAnsi="Tahoma" w:cs="Tahoma"/>
          <w:sz w:val="22"/>
          <w:szCs w:val="22"/>
          <w:shd w:val="clear" w:color="auto" w:fill="FFFFFF"/>
        </w:rPr>
        <w:t xml:space="preserve"> is designing a </w:t>
      </w:r>
      <w:r>
        <w:rPr>
          <w:rFonts w:ascii="Tahoma" w:hAnsi="Tahoma" w:cs="Tahoma"/>
          <w:bCs/>
          <w:sz w:val="22"/>
          <w:szCs w:val="22"/>
          <w:shd w:val="clear" w:color="auto" w:fill="FFFFFF"/>
        </w:rPr>
        <w:t xml:space="preserve">rating </w:t>
      </w:r>
      <w:r>
        <w:rPr>
          <w:rFonts w:ascii="Tahoma" w:hAnsi="Tahoma" w:cs="Tahoma"/>
          <w:sz w:val="22"/>
          <w:szCs w:val="22"/>
          <w:shd w:val="clear" w:color="auto" w:fill="FFFFFF"/>
        </w:rPr>
        <w:t xml:space="preserve">of card and that is as </w:t>
      </w:r>
      <w:r>
        <w:rPr>
          <w:rFonts w:ascii="Tahoma" w:hAnsi="Tahoma" w:cs="Tahoma"/>
          <w:bCs/>
          <w:sz w:val="22"/>
          <w:szCs w:val="22"/>
          <w:shd w:val="clear" w:color="auto" w:fill="FFFFFF"/>
        </w:rPr>
        <w:t>vital</w:t>
      </w:r>
      <w:r>
        <w:rPr>
          <w:rFonts w:ascii="Tahoma" w:hAnsi="Tahoma" w:cs="Tahoma"/>
          <w:sz w:val="22"/>
          <w:szCs w:val="22"/>
          <w:shd w:val="clear" w:color="auto" w:fill="FFFFFF"/>
        </w:rPr>
        <w:t xml:space="preserve"> as the “</w:t>
      </w:r>
      <w:r>
        <w:rPr>
          <w:rFonts w:ascii="Tahoma" w:hAnsi="Tahoma" w:cs="Tahoma"/>
          <w:bCs/>
          <w:sz w:val="22"/>
          <w:szCs w:val="22"/>
          <w:shd w:val="clear" w:color="auto" w:fill="FFFFFF"/>
        </w:rPr>
        <w:t>score</w:t>
      </w:r>
      <w:r>
        <w:rPr>
          <w:rFonts w:ascii="Tahoma" w:hAnsi="Tahoma" w:cs="Tahoma"/>
          <w:sz w:val="22"/>
          <w:szCs w:val="22"/>
          <w:shd w:val="clear" w:color="auto" w:fill="FFFFFF"/>
        </w:rPr>
        <w:t xml:space="preserve"> card” it.</w:t>
      </w:r>
    </w:p>
    <w:p>
      <w:pPr>
        <w:pStyle w:val="2"/>
        <w:rPr>
          <w:rStyle w:val="33"/>
          <w:smallCaps w:val="0"/>
          <w:color w:val="1F497D" w:themeColor="text2"/>
          <w14:textFill>
            <w14:solidFill>
              <w14:schemeClr w14:val="tx2"/>
            </w14:solidFill>
          </w14:textFill>
        </w:rPr>
      </w:pPr>
      <w:bookmarkStart w:id="4" w:name="_Toc535924192"/>
      <w:bookmarkStart w:id="5" w:name="_Toc536044783"/>
      <w:bookmarkStart w:id="6" w:name="_Toc536098636"/>
      <w:r>
        <w:rPr>
          <w:rFonts w:eastAsia="Cambria"/>
          <w:i/>
          <w:iCs/>
          <w:color w:val="1F497D" w:themeColor="text2"/>
          <w:u w:val="single"/>
          <w14:textFill>
            <w14:solidFill>
              <w14:schemeClr w14:val="tx2"/>
            </w14:solidFill>
          </w14:textFill>
        </w:rPr>
        <w:t>Importance Of The Balanced Scorecard (BSC)</w:t>
      </w:r>
      <w:bookmarkEnd w:id="4"/>
      <w:bookmarkEnd w:id="5"/>
      <w:bookmarkEnd w:id="6"/>
    </w:p>
    <w:p>
      <w:pPr>
        <w:spacing w:line="360" w:lineRule="auto"/>
        <w:rPr>
          <w:rFonts w:ascii="Tahoma" w:hAnsi="Tahoma" w:cs="Tahoma"/>
          <w:sz w:val="8"/>
          <w:szCs w:val="22"/>
          <w:shd w:val="clear" w:color="auto" w:fill="FFFFFF"/>
        </w:rPr>
      </w:pPr>
      <w:r>
        <w:rPr>
          <w:rFonts w:ascii="Tahoma" w:hAnsi="Tahoma" w:cs="Tahoma"/>
          <w:sz w:val="22"/>
          <w:szCs w:val="22"/>
          <w:shd w:val="clear" w:color="auto" w:fill="FFFFFF"/>
        </w:rPr>
        <w:t xml:space="preserve">The balanced scorecard is used to </w:t>
      </w:r>
      <w:r>
        <w:rPr>
          <w:rFonts w:ascii="Tahoma" w:hAnsi="Tahoma" w:cs="Tahoma"/>
          <w:bCs/>
          <w:sz w:val="22"/>
          <w:szCs w:val="22"/>
          <w:shd w:val="clear" w:color="auto" w:fill="FFFFFF"/>
        </w:rPr>
        <w:t xml:space="preserve">consider </w:t>
      </w:r>
      <w:r>
        <w:rPr>
          <w:rFonts w:ascii="Tahoma" w:hAnsi="Tahoma" w:cs="Tahoma"/>
          <w:sz w:val="22"/>
          <w:szCs w:val="22"/>
          <w:shd w:val="clear" w:color="auto" w:fill="FFFFFF"/>
        </w:rPr>
        <w:t xml:space="preserve">organizational, </w:t>
      </w:r>
      <w:r>
        <w:rPr>
          <w:rFonts w:ascii="Tahoma" w:hAnsi="Tahoma" w:cs="Tahoma"/>
          <w:bCs/>
          <w:sz w:val="22"/>
          <w:szCs w:val="22"/>
          <w:shd w:val="clear" w:color="auto" w:fill="FFFFFF"/>
        </w:rPr>
        <w:t>business</w:t>
      </w:r>
      <w:r>
        <w:rPr>
          <w:rFonts w:ascii="Tahoma" w:hAnsi="Tahoma" w:cs="Tahoma"/>
          <w:sz w:val="22"/>
          <w:szCs w:val="22"/>
          <w:shd w:val="clear" w:color="auto" w:fill="FFFFFF"/>
        </w:rPr>
        <w:t xml:space="preserve"> unit or department’s success;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Long and </w:t>
      </w:r>
      <w:r>
        <w:rPr>
          <w:rFonts w:ascii="Tahoma" w:hAnsi="Tahoma" w:cs="Tahoma"/>
          <w:bCs/>
          <w:sz w:val="22"/>
          <w:szCs w:val="22"/>
          <w:shd w:val="clear" w:color="auto" w:fill="FFFFFF"/>
        </w:rPr>
        <w:t>shorter movements</w:t>
      </w:r>
      <w:r>
        <w:rPr>
          <w:rFonts w:ascii="Tahoma" w:hAnsi="Tahoma" w:cs="Tahoma"/>
          <w:sz w:val="22"/>
          <w:szCs w:val="22"/>
          <w:shd w:val="clear" w:color="auto" w:fill="FFFFFF"/>
        </w:rPr>
        <w:t xml:space="preserve"> of a </w:t>
      </w:r>
      <w:r>
        <w:rPr>
          <w:rFonts w:ascii="Tahoma" w:hAnsi="Tahoma" w:cs="Tahoma"/>
          <w:bCs/>
          <w:sz w:val="22"/>
          <w:szCs w:val="22"/>
          <w:shd w:val="clear" w:color="auto" w:fill="FFFFFF"/>
        </w:rPr>
        <w:t>business</w:t>
      </w:r>
      <w:r>
        <w:rPr>
          <w:rFonts w:ascii="Tahoma" w:hAnsi="Tahoma" w:cs="Tahoma"/>
          <w:sz w:val="22"/>
          <w:szCs w:val="22"/>
          <w:shd w:val="clear" w:color="auto" w:fill="FFFFFF"/>
        </w:rPr>
        <w:t xml:space="preserve"> is measured; </w:t>
      </w:r>
      <w:r>
        <w:rPr>
          <w:rFonts w:ascii="Tahoma" w:hAnsi="Tahoma" w:cs="Tahoma"/>
          <w:sz w:val="22"/>
          <w:szCs w:val="22"/>
        </w:rPr>
        <w:br w:type="textWrapping"/>
      </w:r>
      <w:r>
        <w:rPr>
          <w:rFonts w:ascii="Tahoma" w:hAnsi="Tahoma" w:cs="Tahoma"/>
          <w:sz w:val="22"/>
          <w:szCs w:val="22"/>
          <w:shd w:val="clear" w:color="auto" w:fill="FFFFFF"/>
        </w:rPr>
        <w:t xml:space="preserve">● </w:t>
      </w:r>
      <w:r>
        <w:rPr>
          <w:rFonts w:ascii="Tahoma" w:hAnsi="Tahoma" w:cs="Tahoma"/>
          <w:sz w:val="22"/>
          <w:szCs w:val="22"/>
          <w:shd w:val="clear" w:color="auto" w:fill="FFFFFF"/>
        </w:rPr>
        <w:tab/>
      </w:r>
      <w:r>
        <w:rPr>
          <w:rFonts w:ascii="Tahoma" w:hAnsi="Tahoma" w:cs="Tahoma"/>
          <w:sz w:val="22"/>
          <w:szCs w:val="22"/>
          <w:shd w:val="clear" w:color="auto" w:fill="FFFFFF"/>
        </w:rPr>
        <w:t xml:space="preserve">It identifies </w:t>
      </w:r>
      <w:r>
        <w:rPr>
          <w:rFonts w:ascii="Tahoma" w:hAnsi="Tahoma" w:cs="Tahoma"/>
          <w:bCs/>
          <w:sz w:val="22"/>
          <w:szCs w:val="22"/>
          <w:shd w:val="clear" w:color="auto" w:fill="FFFFFF"/>
        </w:rPr>
        <w:t>different</w:t>
      </w:r>
      <w:r>
        <w:rPr>
          <w:rFonts w:ascii="Tahoma" w:hAnsi="Tahoma" w:cs="Tahoma"/>
          <w:sz w:val="22"/>
          <w:szCs w:val="22"/>
          <w:shd w:val="clear" w:color="auto" w:fill="FFFFFF"/>
        </w:rPr>
        <w:t xml:space="preserve"> measures of success like Financial, Customer, Internal Operations, Human Resource Systems &amp; Development (Learning &amp; growth) </w:t>
      </w:r>
      <w:r>
        <w:rPr>
          <w:rFonts w:ascii="Tahoma" w:hAnsi="Tahoma" w:cs="Tahoma"/>
          <w:sz w:val="22"/>
          <w:szCs w:val="22"/>
        </w:rPr>
        <w:br w:type="textWrapping"/>
      </w:r>
    </w:p>
    <w:p>
      <w:pPr>
        <w:spacing w:line="360" w:lineRule="auto"/>
        <w:rPr>
          <w:rFonts w:ascii="Tahoma" w:hAnsi="Tahoma" w:cs="Tahoma"/>
          <w:sz w:val="8"/>
          <w:szCs w:val="22"/>
          <w:shd w:val="clear" w:color="auto" w:fill="FFFFFF"/>
        </w:rPr>
      </w:pPr>
      <w:r>
        <w:rPr>
          <w:rFonts w:ascii="Tahoma" w:hAnsi="Tahoma" w:cs="Tahoma"/>
          <w:sz w:val="22"/>
          <w:szCs w:val="22"/>
          <w:shd w:val="clear" w:color="auto" w:fill="FFFFFF"/>
        </w:rPr>
        <w:t>Why Balance Scorecard is needed?</w:t>
      </w:r>
      <w:r>
        <w:rPr>
          <w:rFonts w:ascii="Tahoma" w:hAnsi="Tahoma" w:cs="Tahoma"/>
          <w:sz w:val="22"/>
          <w:szCs w:val="22"/>
        </w:rPr>
        <w:br w:type="textWrapping"/>
      </w:r>
    </w:p>
    <w:p>
      <w:pPr>
        <w:spacing w:line="360" w:lineRule="auto"/>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The </w:t>
      </w:r>
      <w:r>
        <w:rPr>
          <w:rFonts w:ascii="Tahoma" w:hAnsi="Tahoma" w:cs="Tahoma"/>
          <w:bCs/>
          <w:sz w:val="22"/>
          <w:szCs w:val="22"/>
          <w:shd w:val="clear" w:color="auto" w:fill="FFFFFF"/>
        </w:rPr>
        <w:t>reason</w:t>
      </w:r>
      <w:r>
        <w:rPr>
          <w:rFonts w:ascii="Tahoma" w:hAnsi="Tahoma" w:cs="Tahoma"/>
          <w:sz w:val="22"/>
          <w:szCs w:val="22"/>
          <w:shd w:val="clear" w:color="auto" w:fill="FFFFFF"/>
        </w:rPr>
        <w:t xml:space="preserve"> for any </w:t>
      </w:r>
      <w:r>
        <w:rPr>
          <w:rFonts w:ascii="Tahoma" w:hAnsi="Tahoma" w:cs="Tahoma"/>
          <w:bCs/>
          <w:sz w:val="22"/>
          <w:szCs w:val="22"/>
          <w:shd w:val="clear" w:color="auto" w:fill="FFFFFF"/>
        </w:rPr>
        <w:t>dimension gadget</w:t>
      </w:r>
      <w:r>
        <w:rPr>
          <w:rFonts w:ascii="Tahoma" w:hAnsi="Tahoma" w:cs="Tahoma"/>
          <w:sz w:val="22"/>
          <w:szCs w:val="22"/>
          <w:shd w:val="clear" w:color="auto" w:fill="FFFFFF"/>
        </w:rPr>
        <w:t xml:space="preserve"> is to </w:t>
      </w:r>
      <w:r>
        <w:rPr>
          <w:rFonts w:ascii="Tahoma" w:hAnsi="Tahoma" w:cs="Tahoma"/>
          <w:bCs/>
          <w:sz w:val="22"/>
          <w:szCs w:val="22"/>
          <w:shd w:val="clear" w:color="auto" w:fill="FFFFFF"/>
        </w:rPr>
        <w:t>motivate</w:t>
      </w:r>
      <w:r>
        <w:rPr>
          <w:rFonts w:ascii="Tahoma" w:hAnsi="Tahoma" w:cs="Tahoma"/>
          <w:sz w:val="22"/>
          <w:szCs w:val="22"/>
          <w:shd w:val="clear" w:color="auto" w:fill="FFFFFF"/>
        </w:rPr>
        <w:t xml:space="preserve"> all the </w:t>
      </w:r>
      <w:r>
        <w:rPr>
          <w:rFonts w:ascii="Tahoma" w:hAnsi="Tahoma" w:cs="Tahoma"/>
          <w:bCs/>
          <w:sz w:val="22"/>
          <w:szCs w:val="22"/>
          <w:shd w:val="clear" w:color="auto" w:fill="FFFFFF"/>
        </w:rPr>
        <w:t>employees which include</w:t>
      </w:r>
      <w:r>
        <w:rPr>
          <w:rFonts w:ascii="Tahoma" w:hAnsi="Tahoma" w:cs="Tahoma"/>
          <w:sz w:val="22"/>
          <w:szCs w:val="22"/>
          <w:shd w:val="clear" w:color="auto" w:fill="FFFFFF"/>
        </w:rPr>
        <w:t xml:space="preserve"> managers to </w:t>
      </w:r>
      <w:r>
        <w:rPr>
          <w:rFonts w:ascii="Tahoma" w:hAnsi="Tahoma" w:cs="Tahoma"/>
          <w:bCs/>
          <w:sz w:val="22"/>
          <w:szCs w:val="22"/>
          <w:shd w:val="clear" w:color="auto" w:fill="FFFFFF"/>
        </w:rPr>
        <w:t>enforce</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commercial enterprise strategies</w:t>
      </w:r>
      <w:r>
        <w:rPr>
          <w:rFonts w:ascii="Tahoma" w:hAnsi="Tahoma" w:cs="Tahoma"/>
          <w:sz w:val="22"/>
          <w:szCs w:val="22"/>
          <w:shd w:val="clear" w:color="auto" w:fill="FFFFFF"/>
        </w:rPr>
        <w:t xml:space="preserve"> successfully. The </w:t>
      </w:r>
      <w:r>
        <w:rPr>
          <w:rFonts w:ascii="Tahoma" w:hAnsi="Tahoma" w:cs="Tahoma"/>
          <w:bCs/>
          <w:sz w:val="22"/>
          <w:szCs w:val="22"/>
          <w:shd w:val="clear" w:color="auto" w:fill="FFFFFF"/>
        </w:rPr>
        <w:t xml:space="preserve">corporations </w:t>
      </w:r>
      <w:r>
        <w:rPr>
          <w:rFonts w:ascii="Tahoma" w:hAnsi="Tahoma" w:cs="Tahoma"/>
          <w:sz w:val="22"/>
          <w:szCs w:val="22"/>
          <w:shd w:val="clear" w:color="auto" w:fill="FFFFFF"/>
        </w:rPr>
        <w:t xml:space="preserve">that is </w:t>
      </w:r>
      <w:r>
        <w:rPr>
          <w:rFonts w:ascii="Tahoma" w:hAnsi="Tahoma" w:cs="Tahoma"/>
          <w:bCs/>
          <w:sz w:val="22"/>
          <w:szCs w:val="22"/>
          <w:shd w:val="clear" w:color="auto" w:fill="FFFFFF"/>
        </w:rPr>
        <w:t>capable</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implementing</w:t>
      </w:r>
      <w:r>
        <w:rPr>
          <w:rFonts w:ascii="Tahoma" w:hAnsi="Tahoma" w:cs="Tahoma"/>
          <w:sz w:val="22"/>
          <w:szCs w:val="22"/>
          <w:shd w:val="clear" w:color="auto" w:fill="FFFFFF"/>
        </w:rPr>
        <w:t xml:space="preserve"> their </w:t>
      </w:r>
      <w:r>
        <w:rPr>
          <w:rFonts w:ascii="Tahoma" w:hAnsi="Tahoma" w:cs="Tahoma"/>
          <w:bCs/>
          <w:sz w:val="22"/>
          <w:szCs w:val="22"/>
          <w:shd w:val="clear" w:color="auto" w:fill="FFFFFF"/>
        </w:rPr>
        <w:t xml:space="preserve">method </w:t>
      </w:r>
      <w:r>
        <w:rPr>
          <w:rFonts w:ascii="Tahoma" w:hAnsi="Tahoma" w:cs="Tahoma"/>
          <w:sz w:val="22"/>
          <w:szCs w:val="22"/>
          <w:shd w:val="clear" w:color="auto" w:fill="FFFFFF"/>
        </w:rPr>
        <w:t xml:space="preserve">into </w:t>
      </w:r>
      <w:r>
        <w:rPr>
          <w:rFonts w:ascii="Tahoma" w:hAnsi="Tahoma" w:cs="Tahoma"/>
          <w:bCs/>
          <w:sz w:val="22"/>
          <w:szCs w:val="22"/>
          <w:shd w:val="clear" w:color="auto" w:fill="FFFFFF"/>
        </w:rPr>
        <w:t>dimension gadget</w:t>
      </w:r>
      <w:r>
        <w:rPr>
          <w:rFonts w:ascii="Tahoma" w:hAnsi="Tahoma" w:cs="Tahoma"/>
          <w:sz w:val="22"/>
          <w:szCs w:val="22"/>
          <w:shd w:val="clear" w:color="auto" w:fill="FFFFFF"/>
        </w:rPr>
        <w:t xml:space="preserve"> can </w:t>
      </w:r>
      <w:r>
        <w:rPr>
          <w:rFonts w:ascii="Tahoma" w:hAnsi="Tahoma" w:cs="Tahoma"/>
          <w:bCs/>
          <w:sz w:val="22"/>
          <w:szCs w:val="22"/>
          <w:shd w:val="clear" w:color="auto" w:fill="FFFFFF"/>
        </w:rPr>
        <w:t>certain for</w:t>
      </w:r>
      <w:r>
        <w:rPr>
          <w:rFonts w:ascii="Tahoma" w:hAnsi="Tahoma" w:cs="Tahoma"/>
          <w:sz w:val="22"/>
          <w:szCs w:val="22"/>
          <w:shd w:val="clear" w:color="auto" w:fill="FFFFFF"/>
        </w:rPr>
        <w:t xml:space="preserve"> executing the strategy. Reason </w:t>
      </w:r>
      <w:r>
        <w:rPr>
          <w:rFonts w:ascii="Tahoma" w:hAnsi="Tahoma" w:cs="Tahoma"/>
          <w:bCs/>
          <w:sz w:val="22"/>
          <w:szCs w:val="22"/>
          <w:shd w:val="clear" w:color="auto" w:fill="FFFFFF"/>
        </w:rPr>
        <w:t>lying</w:t>
      </w:r>
      <w:r>
        <w:rPr>
          <w:rFonts w:ascii="Tahoma" w:hAnsi="Tahoma" w:cs="Tahoma"/>
          <w:sz w:val="22"/>
          <w:szCs w:val="22"/>
          <w:shd w:val="clear" w:color="auto" w:fill="FFFFFF"/>
        </w:rPr>
        <w:t xml:space="preserve"> behind, the way of the communication of the</w:t>
      </w:r>
      <w:r>
        <w:rPr>
          <w:rFonts w:ascii="Tahoma" w:hAnsi="Tahoma" w:cs="Tahoma"/>
          <w:bCs/>
          <w:sz w:val="22"/>
          <w:szCs w:val="22"/>
          <w:shd w:val="clear" w:color="auto" w:fill="FFFFFF"/>
        </w:rPr>
        <w:t xml:space="preserve"> goals</w:t>
      </w:r>
      <w:r>
        <w:rPr>
          <w:rFonts w:ascii="Tahoma" w:hAnsi="Tahoma" w:cs="Tahoma"/>
          <w:sz w:val="22"/>
          <w:szCs w:val="22"/>
          <w:shd w:val="clear" w:color="auto" w:fill="FFFFFF"/>
        </w:rPr>
        <w:t xml:space="preserve"> and their </w:t>
      </w:r>
      <w:r>
        <w:rPr>
          <w:rFonts w:ascii="Tahoma" w:hAnsi="Tahoma" w:cs="Tahoma"/>
          <w:bCs/>
          <w:sz w:val="22"/>
          <w:szCs w:val="22"/>
          <w:shd w:val="clear" w:color="auto" w:fill="FFFFFF"/>
        </w:rPr>
        <w:t>searches</w:t>
      </w:r>
      <w:r>
        <w:rPr>
          <w:rFonts w:ascii="Tahoma" w:hAnsi="Tahoma" w:cs="Tahoma"/>
          <w:sz w:val="22"/>
          <w:szCs w:val="22"/>
          <w:shd w:val="clear" w:color="auto" w:fill="FFFFFF"/>
        </w:rPr>
        <w:t xml:space="preserve"> efficiently. In this case, </w:t>
      </w:r>
      <w:r>
        <w:rPr>
          <w:rFonts w:ascii="Tahoma" w:hAnsi="Tahoma" w:cs="Tahoma"/>
          <w:bCs/>
          <w:sz w:val="22"/>
          <w:szCs w:val="22"/>
          <w:shd w:val="clear" w:color="auto" w:fill="FFFFFF"/>
        </w:rPr>
        <w:t>verbal exchange</w:t>
      </w:r>
      <w:r>
        <w:rPr>
          <w:rFonts w:ascii="Tahoma" w:hAnsi="Tahoma" w:cs="Tahoma"/>
          <w:sz w:val="22"/>
          <w:szCs w:val="22"/>
          <w:shd w:val="clear" w:color="auto" w:fill="FFFFFF"/>
        </w:rPr>
        <w:t xml:space="preserve"> helps managers and </w:t>
      </w:r>
      <w:r>
        <w:rPr>
          <w:rFonts w:ascii="Tahoma" w:hAnsi="Tahoma" w:cs="Tahoma"/>
          <w:bCs/>
          <w:sz w:val="22"/>
          <w:szCs w:val="22"/>
          <w:shd w:val="clear" w:color="auto" w:fill="FFFFFF"/>
        </w:rPr>
        <w:t>employees</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center of attention</w:t>
      </w:r>
      <w:r>
        <w:rPr>
          <w:rFonts w:ascii="Tahoma" w:hAnsi="Tahoma" w:cs="Tahoma"/>
          <w:sz w:val="22"/>
          <w:szCs w:val="22"/>
          <w:shd w:val="clear" w:color="auto" w:fill="FFFFFF"/>
        </w:rPr>
        <w:t xml:space="preserve"> on their drivers which </w:t>
      </w:r>
      <w:r>
        <w:rPr>
          <w:rFonts w:ascii="Tahoma" w:hAnsi="Tahoma" w:cs="Tahoma"/>
          <w:bCs/>
          <w:sz w:val="22"/>
          <w:szCs w:val="22"/>
          <w:shd w:val="clear" w:color="auto" w:fill="FFFFFF"/>
        </w:rPr>
        <w:t xml:space="preserve">allow </w:t>
      </w:r>
      <w:r>
        <w:rPr>
          <w:rFonts w:ascii="Tahoma" w:hAnsi="Tahoma" w:cs="Tahoma"/>
          <w:sz w:val="22"/>
          <w:szCs w:val="22"/>
          <w:shd w:val="clear" w:color="auto" w:fill="FFFFFF"/>
        </w:rPr>
        <w:t xml:space="preserve">them for bring into line of funds, initiatives and </w:t>
      </w:r>
      <w:r>
        <w:rPr>
          <w:rFonts w:ascii="Tahoma" w:hAnsi="Tahoma" w:cs="Tahoma"/>
          <w:bCs/>
          <w:sz w:val="22"/>
          <w:szCs w:val="22"/>
          <w:shd w:val="clear" w:color="auto" w:fill="FFFFFF"/>
        </w:rPr>
        <w:t>actions</w:t>
      </w:r>
      <w:r>
        <w:rPr>
          <w:rFonts w:ascii="Tahoma" w:hAnsi="Tahoma" w:cs="Tahoma"/>
          <w:sz w:val="22"/>
          <w:szCs w:val="22"/>
          <w:shd w:val="clear" w:color="auto" w:fill="FFFFFF"/>
        </w:rPr>
        <w:t xml:space="preserve"> and strategic goals</w:t>
      </w:r>
      <w:r>
        <w:rPr>
          <w:rFonts w:ascii="Tahoma" w:hAnsi="Tahoma" w:cs="Tahoma"/>
          <w:bCs/>
          <w:sz w:val="22"/>
          <w:szCs w:val="22"/>
          <w:shd w:val="clear" w:color="auto" w:fill="FFFFFF"/>
        </w:rPr>
        <w:t xml:space="preserve"> undertaking</w:t>
      </w:r>
      <w:r>
        <w:rPr>
          <w:rFonts w:ascii="Tahoma" w:hAnsi="Tahoma" w:cs="Tahoma"/>
          <w:sz w:val="22"/>
          <w:szCs w:val="22"/>
          <w:shd w:val="clear" w:color="auto" w:fill="FFFFFF"/>
        </w:rPr>
        <w:t>.</w:t>
      </w:r>
      <w:r>
        <w:rPr>
          <w:rFonts w:ascii="Tahoma" w:hAnsi="Tahoma" w:cs="Tahoma"/>
          <w:sz w:val="22"/>
          <w:szCs w:val="22"/>
        </w:rPr>
        <w:br w:type="textWrapping"/>
      </w:r>
      <w:r>
        <w:rPr>
          <w:rFonts w:ascii="Tahoma" w:hAnsi="Tahoma" w:cs="Tahoma"/>
          <w:sz w:val="22"/>
          <w:szCs w:val="22"/>
          <w:shd w:val="clear" w:color="auto" w:fill="FFFFFF"/>
        </w:rPr>
        <w:t xml:space="preserve">In </w:t>
      </w:r>
      <w:r>
        <w:rPr>
          <w:rFonts w:ascii="Tahoma" w:hAnsi="Tahoma" w:cs="Tahoma"/>
          <w:bCs/>
          <w:sz w:val="22"/>
          <w:szCs w:val="22"/>
          <w:shd w:val="clear" w:color="auto" w:fill="FFFFFF"/>
        </w:rPr>
        <w:t>earlier</w:t>
      </w:r>
      <w:r>
        <w:rPr>
          <w:rFonts w:ascii="Tahoma" w:hAnsi="Tahoma" w:cs="Tahoma"/>
          <w:sz w:val="22"/>
          <w:szCs w:val="22"/>
          <w:shd w:val="clear" w:color="auto" w:fill="FFFFFF"/>
        </w:rPr>
        <w:t xml:space="preserve"> time, for any </w:t>
      </w:r>
      <w:r>
        <w:rPr>
          <w:rFonts w:ascii="Tahoma" w:hAnsi="Tahoma" w:cs="Tahoma"/>
          <w:bCs/>
          <w:sz w:val="22"/>
          <w:szCs w:val="22"/>
          <w:shd w:val="clear" w:color="auto" w:fill="FFFFFF"/>
        </w:rPr>
        <w:t>enterprise</w:t>
      </w:r>
      <w:r>
        <w:rPr>
          <w:rFonts w:ascii="Tahoma" w:hAnsi="Tahoma" w:cs="Tahoma"/>
          <w:sz w:val="22"/>
          <w:szCs w:val="22"/>
          <w:shd w:val="clear" w:color="auto" w:fill="FFFFFF"/>
        </w:rPr>
        <w:t xml:space="preserve"> has been financial for </w:t>
      </w:r>
      <w:r>
        <w:rPr>
          <w:rFonts w:ascii="Tahoma" w:hAnsi="Tahoma" w:cs="Tahoma"/>
          <w:bCs/>
          <w:sz w:val="22"/>
          <w:szCs w:val="22"/>
          <w:shd w:val="clear" w:color="auto" w:fill="FFFFFF"/>
        </w:rPr>
        <w:t>measurement gadget</w:t>
      </w:r>
      <w:r>
        <w:rPr>
          <w:rFonts w:ascii="Tahoma" w:hAnsi="Tahoma" w:cs="Tahoma"/>
          <w:sz w:val="22"/>
          <w:szCs w:val="22"/>
          <w:shd w:val="clear" w:color="auto" w:fill="FFFFFF"/>
        </w:rPr>
        <w:t xml:space="preserve">. Accounting </w:t>
      </w:r>
      <w:r>
        <w:rPr>
          <w:rFonts w:ascii="Tahoma" w:hAnsi="Tahoma" w:cs="Tahoma"/>
          <w:bCs/>
          <w:sz w:val="22"/>
          <w:szCs w:val="22"/>
          <w:shd w:val="clear" w:color="auto" w:fill="FFFFFF"/>
        </w:rPr>
        <w:t xml:space="preserve">used to be viewed </w:t>
      </w:r>
      <w:r>
        <w:rPr>
          <w:rFonts w:ascii="Tahoma" w:hAnsi="Tahoma" w:cs="Tahoma"/>
          <w:sz w:val="22"/>
          <w:szCs w:val="22"/>
          <w:shd w:val="clear" w:color="auto" w:fill="FFFFFF"/>
        </w:rPr>
        <w:t xml:space="preserve">for the language of </w:t>
      </w:r>
      <w:r>
        <w:rPr>
          <w:rFonts w:ascii="Tahoma" w:hAnsi="Tahoma" w:cs="Tahoma"/>
          <w:bCs/>
          <w:sz w:val="22"/>
          <w:szCs w:val="22"/>
          <w:shd w:val="clear" w:color="auto" w:fill="FFFFFF"/>
        </w:rPr>
        <w:t>enterprise</w:t>
      </w:r>
      <w:r>
        <w:rPr>
          <w:rFonts w:ascii="Tahoma" w:hAnsi="Tahoma" w:cs="Tahoma"/>
          <w:sz w:val="22"/>
          <w:szCs w:val="22"/>
          <w:shd w:val="clear" w:color="auto" w:fill="FFFFFF"/>
        </w:rPr>
        <w:t xml:space="preserve">. Innovations in measuring the </w:t>
      </w:r>
      <w:r>
        <w:rPr>
          <w:rFonts w:ascii="Tahoma" w:hAnsi="Tahoma" w:cs="Tahoma"/>
          <w:bCs/>
          <w:sz w:val="22"/>
          <w:szCs w:val="22"/>
          <w:shd w:val="clear" w:color="auto" w:fill="FFFFFF"/>
        </w:rPr>
        <w:t>economic performance</w:t>
      </w:r>
      <w:r>
        <w:rPr>
          <w:rFonts w:ascii="Tahoma" w:hAnsi="Tahoma" w:cs="Tahoma"/>
          <w:sz w:val="22"/>
          <w:szCs w:val="22"/>
          <w:shd w:val="clear" w:color="auto" w:fill="FFFFFF"/>
        </w:rPr>
        <w:t xml:space="preserve"> of the industrial age </w:t>
      </w:r>
      <w:r>
        <w:rPr>
          <w:rFonts w:ascii="Tahoma" w:hAnsi="Tahoma" w:cs="Tahoma"/>
          <w:bCs/>
          <w:sz w:val="22"/>
          <w:szCs w:val="22"/>
          <w:shd w:val="clear" w:color="auto" w:fill="FFFFFF"/>
        </w:rPr>
        <w:t>businesses played</w:t>
      </w:r>
      <w:r>
        <w:rPr>
          <w:rFonts w:ascii="Tahoma" w:hAnsi="Tahoma" w:cs="Tahoma"/>
          <w:sz w:val="22"/>
          <w:szCs w:val="22"/>
          <w:shd w:val="clear" w:color="auto" w:fill="FFFFFF"/>
        </w:rPr>
        <w:t xml:space="preserve"> an </w:t>
      </w:r>
      <w:r>
        <w:rPr>
          <w:rFonts w:ascii="Tahoma" w:hAnsi="Tahoma" w:cs="Tahoma"/>
          <w:bCs/>
          <w:sz w:val="22"/>
          <w:szCs w:val="22"/>
          <w:shd w:val="clear" w:color="auto" w:fill="FFFFFF"/>
        </w:rPr>
        <w:t>essential role</w:t>
      </w:r>
      <w:r>
        <w:rPr>
          <w:rFonts w:ascii="Tahoma" w:hAnsi="Tahoma" w:cs="Tahoma"/>
          <w:sz w:val="22"/>
          <w:szCs w:val="22"/>
          <w:shd w:val="clear" w:color="auto" w:fill="FFFFFF"/>
        </w:rPr>
        <w:t xml:space="preserve"> in their </w:t>
      </w:r>
      <w:r>
        <w:rPr>
          <w:rFonts w:ascii="Tahoma" w:hAnsi="Tahoma" w:cs="Tahoma"/>
          <w:bCs/>
          <w:sz w:val="22"/>
          <w:szCs w:val="22"/>
          <w:shd w:val="clear" w:color="auto" w:fill="FFFFFF"/>
        </w:rPr>
        <w:t>successful</w:t>
      </w:r>
      <w:r>
        <w:rPr>
          <w:rFonts w:ascii="Tahoma" w:hAnsi="Tahoma" w:cs="Tahoma"/>
          <w:sz w:val="22"/>
          <w:szCs w:val="22"/>
          <w:shd w:val="clear" w:color="auto" w:fill="FFFFFF"/>
        </w:rPr>
        <w:t xml:space="preserve"> growth. And </w:t>
      </w:r>
      <w:r>
        <w:rPr>
          <w:rFonts w:ascii="Tahoma" w:hAnsi="Tahoma" w:cs="Tahoma"/>
          <w:bCs/>
          <w:sz w:val="22"/>
          <w:szCs w:val="22"/>
          <w:shd w:val="clear" w:color="auto" w:fill="FFFFFF"/>
        </w:rPr>
        <w:t>economic</w:t>
      </w:r>
      <w:r>
        <w:rPr>
          <w:rFonts w:ascii="Tahoma" w:hAnsi="Tahoma" w:cs="Tahoma"/>
          <w:sz w:val="22"/>
          <w:szCs w:val="22"/>
          <w:shd w:val="clear" w:color="auto" w:fill="FFFFFF"/>
        </w:rPr>
        <w:t xml:space="preserve"> innovations, such as the Return on Investment “ROI” metric, and </w:t>
      </w:r>
      <w:r>
        <w:rPr>
          <w:rFonts w:ascii="Tahoma" w:hAnsi="Tahoma" w:cs="Tahoma"/>
          <w:bCs/>
          <w:sz w:val="22"/>
          <w:szCs w:val="22"/>
          <w:shd w:val="clear" w:color="auto" w:fill="FFFFFF"/>
        </w:rPr>
        <w:t>operating</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cash</w:t>
      </w:r>
      <w:r>
        <w:rPr>
          <w:rFonts w:ascii="Tahoma" w:hAnsi="Tahoma" w:cs="Tahoma"/>
          <w:sz w:val="22"/>
          <w:szCs w:val="22"/>
          <w:shd w:val="clear" w:color="auto" w:fill="FFFFFF"/>
        </w:rPr>
        <w:t xml:space="preserve"> budgets, </w:t>
      </w:r>
      <w:r>
        <w:rPr>
          <w:rFonts w:ascii="Tahoma" w:hAnsi="Tahoma" w:cs="Tahoma"/>
          <w:bCs/>
          <w:sz w:val="22"/>
          <w:szCs w:val="22"/>
          <w:shd w:val="clear" w:color="auto" w:fill="FFFFFF"/>
        </w:rPr>
        <w:t>were critical</w:t>
      </w:r>
      <w:r>
        <w:rPr>
          <w:rFonts w:ascii="Tahoma" w:hAnsi="Tahoma" w:cs="Tahoma"/>
          <w:sz w:val="22"/>
          <w:szCs w:val="22"/>
          <w:shd w:val="clear" w:color="auto" w:fill="FFFFFF"/>
        </w:rPr>
        <w:t xml:space="preserve"> to the success of these corporations. </w:t>
      </w:r>
      <w:r>
        <w:rPr>
          <w:rFonts w:ascii="Tahoma" w:hAnsi="Tahoma" w:cs="Tahoma"/>
          <w:sz w:val="22"/>
          <w:szCs w:val="22"/>
        </w:rPr>
        <w:br w:type="textWrapping"/>
      </w:r>
      <w:r>
        <w:rPr>
          <w:rFonts w:ascii="Tahoma" w:hAnsi="Tahoma" w:cs="Tahoma"/>
          <w:sz w:val="22"/>
          <w:szCs w:val="22"/>
          <w:shd w:val="clear" w:color="auto" w:fill="FFFFFF"/>
        </w:rPr>
        <w:t xml:space="preserve">However, an over emphasis on </w:t>
      </w:r>
      <w:r>
        <w:rPr>
          <w:rFonts w:ascii="Tahoma" w:hAnsi="Tahoma" w:cs="Tahoma"/>
          <w:bCs/>
          <w:sz w:val="22"/>
          <w:szCs w:val="22"/>
          <w:shd w:val="clear" w:color="auto" w:fill="FFFFFF"/>
        </w:rPr>
        <w:t xml:space="preserve">accomplishing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preserving momentary monetary results</w:t>
      </w:r>
      <w:r>
        <w:rPr>
          <w:rFonts w:ascii="Tahoma" w:hAnsi="Tahoma" w:cs="Tahoma"/>
          <w:sz w:val="22"/>
          <w:szCs w:val="22"/>
          <w:shd w:val="clear" w:color="auto" w:fill="FFFFFF"/>
        </w:rPr>
        <w:t xml:space="preserve"> can </w:t>
      </w:r>
      <w:r>
        <w:rPr>
          <w:rFonts w:ascii="Tahoma" w:hAnsi="Tahoma" w:cs="Tahoma"/>
          <w:bCs/>
          <w:sz w:val="22"/>
          <w:szCs w:val="22"/>
          <w:shd w:val="clear" w:color="auto" w:fill="FFFFFF"/>
        </w:rPr>
        <w:t>motive agencies</w:t>
      </w:r>
      <w:r>
        <w:rPr>
          <w:rFonts w:ascii="Tahoma" w:hAnsi="Tahoma" w:cs="Tahoma"/>
          <w:sz w:val="22"/>
          <w:szCs w:val="22"/>
          <w:shd w:val="clear" w:color="auto" w:fill="FFFFFF"/>
        </w:rPr>
        <w:t xml:space="preserve"> to cover </w:t>
      </w:r>
      <w:r>
        <w:rPr>
          <w:rFonts w:ascii="Tahoma" w:hAnsi="Tahoma" w:cs="Tahoma"/>
          <w:bCs/>
          <w:sz w:val="22"/>
          <w:szCs w:val="22"/>
          <w:shd w:val="clear" w:color="auto" w:fill="FFFFFF"/>
        </w:rPr>
        <w:t xml:space="preserve">make investments </w:t>
      </w:r>
      <w:r>
        <w:rPr>
          <w:rFonts w:ascii="Tahoma" w:hAnsi="Tahoma" w:cs="Tahoma"/>
          <w:sz w:val="22"/>
          <w:szCs w:val="22"/>
          <w:shd w:val="clear" w:color="auto" w:fill="FFFFFF"/>
        </w:rPr>
        <w:t xml:space="preserve">in </w:t>
      </w:r>
      <w:r>
        <w:rPr>
          <w:rFonts w:ascii="Tahoma" w:hAnsi="Tahoma" w:cs="Tahoma"/>
          <w:bCs/>
          <w:sz w:val="22"/>
          <w:szCs w:val="22"/>
          <w:shd w:val="clear" w:color="auto" w:fill="FFFFFF"/>
        </w:rPr>
        <w:t>momentary</w:t>
      </w:r>
      <w:r>
        <w:rPr>
          <w:rFonts w:ascii="Tahoma" w:hAnsi="Tahoma" w:cs="Tahoma"/>
          <w:sz w:val="22"/>
          <w:szCs w:val="22"/>
          <w:shd w:val="clear" w:color="auto" w:fill="FFFFFF"/>
        </w:rPr>
        <w:t xml:space="preserve"> fixes and to </w:t>
      </w:r>
      <w:r>
        <w:rPr>
          <w:rFonts w:ascii="Tahoma" w:hAnsi="Tahoma" w:cs="Tahoma"/>
          <w:bCs/>
          <w:sz w:val="22"/>
          <w:szCs w:val="22"/>
          <w:shd w:val="clear" w:color="auto" w:fill="FFFFFF"/>
        </w:rPr>
        <w:t>beneath invest</w:t>
      </w:r>
      <w:r>
        <w:rPr>
          <w:rFonts w:ascii="Tahoma" w:hAnsi="Tahoma" w:cs="Tahoma"/>
          <w:sz w:val="22"/>
          <w:szCs w:val="22"/>
          <w:shd w:val="clear" w:color="auto" w:fill="FFFFFF"/>
        </w:rPr>
        <w:t xml:space="preserve"> in long-term </w:t>
      </w:r>
      <w:r>
        <w:rPr>
          <w:rFonts w:ascii="Tahoma" w:hAnsi="Tahoma" w:cs="Tahoma"/>
          <w:bCs/>
          <w:sz w:val="22"/>
          <w:szCs w:val="22"/>
          <w:shd w:val="clear" w:color="auto" w:fill="FFFFFF"/>
        </w:rPr>
        <w:t xml:space="preserve">fee </w:t>
      </w:r>
      <w:r>
        <w:rPr>
          <w:rFonts w:ascii="Tahoma" w:hAnsi="Tahoma" w:cs="Tahoma"/>
          <w:sz w:val="22"/>
          <w:szCs w:val="22"/>
          <w:shd w:val="clear" w:color="auto" w:fill="FFFFFF"/>
        </w:rPr>
        <w:t xml:space="preserve">creation, </w:t>
      </w:r>
      <w:r>
        <w:rPr>
          <w:rFonts w:ascii="Tahoma" w:hAnsi="Tahoma" w:cs="Tahoma"/>
          <w:bCs/>
          <w:sz w:val="22"/>
          <w:szCs w:val="22"/>
          <w:shd w:val="clear" w:color="auto" w:fill="FFFFFF"/>
        </w:rPr>
        <w:t>in particular</w:t>
      </w:r>
      <w:r>
        <w:rPr>
          <w:rFonts w:ascii="Tahoma" w:hAnsi="Tahoma" w:cs="Tahoma"/>
          <w:sz w:val="22"/>
          <w:szCs w:val="22"/>
          <w:shd w:val="clear" w:color="auto" w:fill="FFFFFF"/>
        </w:rPr>
        <w:t xml:space="preserve"> in the intangible and </w:t>
      </w:r>
      <w:r>
        <w:rPr>
          <w:rFonts w:ascii="Tahoma" w:hAnsi="Tahoma" w:cs="Tahoma"/>
          <w:bCs/>
          <w:sz w:val="22"/>
          <w:szCs w:val="22"/>
          <w:shd w:val="clear" w:color="auto" w:fill="FFFFFF"/>
        </w:rPr>
        <w:t xml:space="preserve">intellectual property </w:t>
      </w:r>
      <w:r>
        <w:rPr>
          <w:rFonts w:ascii="Tahoma" w:hAnsi="Tahoma" w:cs="Tahoma"/>
          <w:sz w:val="22"/>
          <w:szCs w:val="22"/>
          <w:shd w:val="clear" w:color="auto" w:fill="FFFFFF"/>
        </w:rPr>
        <w:t xml:space="preserve">that generate future growth. The </w:t>
      </w:r>
      <w:r>
        <w:rPr>
          <w:rFonts w:ascii="Tahoma" w:hAnsi="Tahoma" w:cs="Tahoma"/>
          <w:bCs/>
          <w:sz w:val="22"/>
          <w:szCs w:val="22"/>
          <w:shd w:val="clear" w:color="auto" w:fill="FFFFFF"/>
        </w:rPr>
        <w:t>pressure</w:t>
      </w:r>
      <w:r>
        <w:rPr>
          <w:rFonts w:ascii="Tahoma" w:hAnsi="Tahoma" w:cs="Tahoma"/>
          <w:sz w:val="22"/>
          <w:szCs w:val="22"/>
          <w:shd w:val="clear" w:color="auto" w:fill="FFFFFF"/>
        </w:rPr>
        <w:t xml:space="preserve"> for </w:t>
      </w:r>
      <w:r>
        <w:rPr>
          <w:rFonts w:ascii="Tahoma" w:hAnsi="Tahoma" w:cs="Tahoma"/>
          <w:bCs/>
          <w:sz w:val="22"/>
          <w:szCs w:val="22"/>
          <w:shd w:val="clear" w:color="auto" w:fill="FFFFFF"/>
        </w:rPr>
        <w:t>non-permanent economic overall present action frequently reasons businesses</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 xml:space="preserve">reduce </w:t>
      </w:r>
      <w:r>
        <w:rPr>
          <w:rFonts w:ascii="Tahoma" w:hAnsi="Tahoma" w:cs="Tahoma"/>
          <w:sz w:val="22"/>
          <w:szCs w:val="22"/>
          <w:shd w:val="clear" w:color="auto" w:fill="FFFFFF"/>
        </w:rPr>
        <w:t>overall</w:t>
      </w:r>
      <w:r>
        <w:rPr>
          <w:rFonts w:ascii="Tahoma" w:hAnsi="Tahoma" w:cs="Tahoma"/>
          <w:bCs/>
          <w:sz w:val="22"/>
          <w:szCs w:val="22"/>
          <w:shd w:val="clear" w:color="auto" w:fill="FFFFFF"/>
        </w:rPr>
        <w:t xml:space="preserve"> sources</w:t>
      </w:r>
      <w:r>
        <w:rPr>
          <w:rFonts w:ascii="Tahoma" w:hAnsi="Tahoma" w:cs="Tahoma"/>
          <w:sz w:val="22"/>
          <w:szCs w:val="22"/>
          <w:shd w:val="clear" w:color="auto" w:fill="FFFFFF"/>
        </w:rPr>
        <w:t xml:space="preserve"> spent on redefine a product </w:t>
      </w:r>
      <w:r>
        <w:rPr>
          <w:rFonts w:ascii="Tahoma" w:hAnsi="Tahoma" w:cs="Tahoma"/>
          <w:bCs/>
          <w:sz w:val="22"/>
          <w:szCs w:val="22"/>
          <w:shd w:val="clear" w:color="auto" w:fill="FFFFFF"/>
        </w:rPr>
        <w:t xml:space="preserve">manner, </w:t>
      </w:r>
      <w:r>
        <w:rPr>
          <w:rFonts w:ascii="Tahoma" w:hAnsi="Tahoma" w:cs="Tahoma"/>
          <w:sz w:val="22"/>
          <w:szCs w:val="22"/>
          <w:shd w:val="clear" w:color="auto" w:fill="FFFFFF"/>
        </w:rPr>
        <w:t xml:space="preserve">human </w:t>
      </w:r>
      <w:r>
        <w:rPr>
          <w:rFonts w:ascii="Tahoma" w:hAnsi="Tahoma" w:cs="Tahoma"/>
          <w:bCs/>
          <w:sz w:val="22"/>
          <w:szCs w:val="22"/>
          <w:shd w:val="clear" w:color="auto" w:fill="FFFFFF"/>
        </w:rPr>
        <w:t xml:space="preserve">useful resource </w:t>
      </w:r>
      <w:r>
        <w:rPr>
          <w:rFonts w:ascii="Tahoma" w:hAnsi="Tahoma" w:cs="Tahoma"/>
          <w:sz w:val="22"/>
          <w:szCs w:val="22"/>
          <w:shd w:val="clear" w:color="auto" w:fill="FFFFFF"/>
        </w:rPr>
        <w:t xml:space="preserve">development, Information technology, improvements, development, databases and </w:t>
      </w:r>
      <w:r>
        <w:rPr>
          <w:rFonts w:ascii="Tahoma" w:hAnsi="Tahoma" w:cs="Tahoma"/>
          <w:bCs/>
          <w:sz w:val="22"/>
          <w:szCs w:val="22"/>
          <w:shd w:val="clear" w:color="auto" w:fill="FFFFFF"/>
        </w:rPr>
        <w:t>methods</w:t>
      </w:r>
      <w:r>
        <w:rPr>
          <w:rFonts w:ascii="Tahoma" w:hAnsi="Tahoma" w:cs="Tahoma"/>
          <w:sz w:val="22"/>
          <w:szCs w:val="22"/>
          <w:shd w:val="clear" w:color="auto" w:fill="FFFFFF"/>
        </w:rPr>
        <w:t xml:space="preserve"> for customers and for development of market. In the </w:t>
      </w:r>
      <w:r>
        <w:rPr>
          <w:rFonts w:ascii="Tahoma" w:hAnsi="Tahoma" w:cs="Tahoma"/>
          <w:bCs/>
          <w:sz w:val="22"/>
          <w:szCs w:val="22"/>
          <w:shd w:val="clear" w:color="auto" w:fill="FFFFFF"/>
        </w:rPr>
        <w:t>brief</w:t>
      </w:r>
      <w:r>
        <w:rPr>
          <w:rFonts w:ascii="Tahoma" w:hAnsi="Tahoma" w:cs="Tahoma"/>
          <w:sz w:val="22"/>
          <w:szCs w:val="22"/>
          <w:shd w:val="clear" w:color="auto" w:fill="FFFFFF"/>
        </w:rPr>
        <w:t xml:space="preserve"> run, the </w:t>
      </w:r>
      <w:r>
        <w:rPr>
          <w:rFonts w:ascii="Tahoma" w:hAnsi="Tahoma" w:cs="Tahoma"/>
          <w:bCs/>
          <w:sz w:val="22"/>
          <w:szCs w:val="22"/>
          <w:shd w:val="clear" w:color="auto" w:fill="FFFFFF"/>
        </w:rPr>
        <w:t xml:space="preserve">monetary </w:t>
      </w:r>
      <w:r>
        <w:rPr>
          <w:rFonts w:ascii="Tahoma" w:hAnsi="Tahoma" w:cs="Tahoma"/>
          <w:sz w:val="22"/>
          <w:szCs w:val="22"/>
          <w:shd w:val="clear" w:color="auto" w:fill="FFFFFF"/>
        </w:rPr>
        <w:t xml:space="preserve">accounting </w:t>
      </w:r>
      <w:r>
        <w:rPr>
          <w:rFonts w:ascii="Tahoma" w:hAnsi="Tahoma" w:cs="Tahoma"/>
          <w:bCs/>
          <w:sz w:val="22"/>
          <w:szCs w:val="22"/>
          <w:shd w:val="clear" w:color="auto" w:fill="FFFFFF"/>
        </w:rPr>
        <w:t xml:space="preserve">model reviews </w:t>
      </w:r>
      <w:r>
        <w:rPr>
          <w:rFonts w:ascii="Tahoma" w:hAnsi="Tahoma" w:cs="Tahoma"/>
          <w:sz w:val="22"/>
          <w:szCs w:val="22"/>
          <w:shd w:val="clear" w:color="auto" w:fill="FFFFFF"/>
        </w:rPr>
        <w:t xml:space="preserve">these spending cutbacks as </w:t>
      </w:r>
      <w:r>
        <w:rPr>
          <w:rFonts w:ascii="Tahoma" w:hAnsi="Tahoma" w:cs="Tahoma"/>
          <w:bCs/>
          <w:sz w:val="22"/>
          <w:szCs w:val="22"/>
          <w:shd w:val="clear" w:color="auto" w:fill="FFFFFF"/>
        </w:rPr>
        <w:t>increases</w:t>
      </w:r>
      <w:r>
        <w:rPr>
          <w:rFonts w:ascii="Tahoma" w:hAnsi="Tahoma" w:cs="Tahoma"/>
          <w:sz w:val="22"/>
          <w:szCs w:val="22"/>
          <w:shd w:val="clear" w:color="auto" w:fill="FFFFFF"/>
        </w:rPr>
        <w:t xml:space="preserve"> in </w:t>
      </w:r>
      <w:r>
        <w:rPr>
          <w:rFonts w:ascii="Tahoma" w:hAnsi="Tahoma" w:cs="Tahoma"/>
          <w:bCs/>
          <w:sz w:val="22"/>
          <w:szCs w:val="22"/>
          <w:shd w:val="clear" w:color="auto" w:fill="FFFFFF"/>
        </w:rPr>
        <w:t xml:space="preserve">said </w:t>
      </w:r>
      <w:r>
        <w:rPr>
          <w:rFonts w:ascii="Tahoma" w:hAnsi="Tahoma" w:cs="Tahoma"/>
          <w:sz w:val="22"/>
          <w:szCs w:val="22"/>
          <w:shd w:val="clear" w:color="auto" w:fill="FFFFFF"/>
        </w:rPr>
        <w:t xml:space="preserve">income, even when the </w:t>
      </w:r>
      <w:r>
        <w:rPr>
          <w:rFonts w:ascii="Tahoma" w:hAnsi="Tahoma" w:cs="Tahoma"/>
          <w:bCs/>
          <w:sz w:val="22"/>
          <w:szCs w:val="22"/>
          <w:shd w:val="clear" w:color="auto" w:fill="FFFFFF"/>
        </w:rPr>
        <w:t>reductions</w:t>
      </w:r>
      <w:r>
        <w:rPr>
          <w:rFonts w:ascii="Tahoma" w:hAnsi="Tahoma" w:cs="Tahoma"/>
          <w:sz w:val="22"/>
          <w:szCs w:val="22"/>
          <w:shd w:val="clear" w:color="auto" w:fill="FFFFFF"/>
        </w:rPr>
        <w:t xml:space="preserve"> have cannibalized a company’s </w:t>
      </w:r>
      <w:r>
        <w:rPr>
          <w:rFonts w:ascii="Tahoma" w:hAnsi="Tahoma" w:cs="Tahoma"/>
          <w:bCs/>
          <w:sz w:val="22"/>
          <w:szCs w:val="22"/>
          <w:shd w:val="clear" w:color="auto" w:fill="FFFFFF"/>
        </w:rPr>
        <w:t>stock</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assets</w:t>
      </w:r>
      <w:r>
        <w:rPr>
          <w:rFonts w:ascii="Tahoma" w:hAnsi="Tahoma" w:cs="Tahoma"/>
          <w:sz w:val="22"/>
          <w:szCs w:val="22"/>
          <w:shd w:val="clear" w:color="auto" w:fill="FFFFFF"/>
        </w:rPr>
        <w:t xml:space="preserve"> and its </w:t>
      </w:r>
      <w:r>
        <w:rPr>
          <w:rFonts w:ascii="Tahoma" w:hAnsi="Tahoma" w:cs="Tahoma"/>
          <w:bCs/>
          <w:sz w:val="22"/>
          <w:szCs w:val="22"/>
          <w:shd w:val="clear" w:color="auto" w:fill="FFFFFF"/>
        </w:rPr>
        <w:t>abilities</w:t>
      </w:r>
      <w:r>
        <w:rPr>
          <w:rFonts w:ascii="Tahoma" w:hAnsi="Tahoma" w:cs="Tahoma"/>
          <w:sz w:val="22"/>
          <w:szCs w:val="22"/>
          <w:shd w:val="clear" w:color="auto" w:fill="FFFFFF"/>
        </w:rPr>
        <w:t xml:space="preserve"> for </w:t>
      </w:r>
      <w:r>
        <w:rPr>
          <w:rFonts w:ascii="Tahoma" w:hAnsi="Tahoma" w:cs="Tahoma"/>
          <w:bCs/>
          <w:sz w:val="22"/>
          <w:szCs w:val="22"/>
          <w:shd w:val="clear" w:color="auto" w:fill="FFFFFF"/>
        </w:rPr>
        <w:t>creating</w:t>
      </w:r>
      <w:r>
        <w:rPr>
          <w:rFonts w:ascii="Tahoma" w:hAnsi="Tahoma" w:cs="Tahoma"/>
          <w:sz w:val="22"/>
          <w:szCs w:val="22"/>
          <w:shd w:val="clear" w:color="auto" w:fill="FFFFFF"/>
        </w:rPr>
        <w:t xml:space="preserve"> future </w:t>
      </w:r>
      <w:r>
        <w:rPr>
          <w:rFonts w:ascii="Tahoma" w:hAnsi="Tahoma" w:cs="Tahoma"/>
          <w:bCs/>
          <w:sz w:val="22"/>
          <w:szCs w:val="22"/>
          <w:shd w:val="clear" w:color="auto" w:fill="FFFFFF"/>
        </w:rPr>
        <w:t xml:space="preserve">monetary </w:t>
      </w:r>
      <w:r>
        <w:rPr>
          <w:rFonts w:ascii="Tahoma" w:hAnsi="Tahoma" w:cs="Tahoma"/>
          <w:sz w:val="22"/>
          <w:szCs w:val="22"/>
          <w:shd w:val="clear" w:color="auto" w:fill="FFFFFF"/>
        </w:rPr>
        <w:t xml:space="preserve">value. In short, these </w:t>
      </w:r>
      <w:r>
        <w:rPr>
          <w:rFonts w:ascii="Tahoma" w:hAnsi="Tahoma" w:cs="Tahoma"/>
          <w:bCs/>
          <w:sz w:val="22"/>
          <w:szCs w:val="22"/>
          <w:shd w:val="clear" w:color="auto" w:fill="FFFFFF"/>
        </w:rPr>
        <w:t>businesses</w:t>
      </w:r>
      <w:r>
        <w:rPr>
          <w:rFonts w:ascii="Tahoma" w:hAnsi="Tahoma" w:cs="Tahoma"/>
          <w:sz w:val="22"/>
          <w:szCs w:val="22"/>
          <w:shd w:val="clear" w:color="auto" w:fill="FFFFFF"/>
        </w:rPr>
        <w:t xml:space="preserve"> use the </w:t>
      </w:r>
      <w:r>
        <w:rPr>
          <w:rFonts w:ascii="Tahoma" w:hAnsi="Tahoma" w:cs="Tahoma"/>
          <w:bCs/>
          <w:sz w:val="22"/>
          <w:szCs w:val="22"/>
          <w:shd w:val="clear" w:color="auto" w:fill="FFFFFF"/>
        </w:rPr>
        <w:t xml:space="preserve">economic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performance</w:t>
      </w:r>
      <w:r>
        <w:rPr>
          <w:rFonts w:ascii="Tahoma" w:hAnsi="Tahoma" w:cs="Tahoma"/>
          <w:sz w:val="22"/>
          <w:szCs w:val="22"/>
          <w:shd w:val="clear" w:color="auto" w:fill="FFFFFF"/>
        </w:rPr>
        <w:t xml:space="preserve"> of non-financial </w:t>
      </w:r>
      <w:r>
        <w:rPr>
          <w:rFonts w:ascii="Tahoma" w:hAnsi="Tahoma" w:cs="Tahoma"/>
          <w:bCs/>
          <w:sz w:val="22"/>
          <w:szCs w:val="22"/>
          <w:shd w:val="clear" w:color="auto" w:fill="FFFFFF"/>
        </w:rPr>
        <w:t xml:space="preserve">solely </w:t>
      </w:r>
      <w:r>
        <w:rPr>
          <w:rFonts w:ascii="Tahoma" w:hAnsi="Tahoma" w:cs="Tahoma"/>
          <w:sz w:val="22"/>
          <w:szCs w:val="22"/>
          <w:shd w:val="clear" w:color="auto" w:fill="FFFFFF"/>
        </w:rPr>
        <w:t xml:space="preserve">for tactical </w:t>
      </w:r>
      <w:r>
        <w:rPr>
          <w:rFonts w:ascii="Tahoma" w:hAnsi="Tahoma" w:cs="Tahoma"/>
          <w:bCs/>
          <w:sz w:val="22"/>
          <w:szCs w:val="22"/>
          <w:shd w:val="clear" w:color="auto" w:fill="FFFFFF"/>
        </w:rPr>
        <w:t>comments</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 xml:space="preserve">manipulate </w:t>
      </w:r>
      <w:r>
        <w:rPr>
          <w:rFonts w:ascii="Tahoma" w:hAnsi="Tahoma" w:cs="Tahoma"/>
          <w:sz w:val="22"/>
          <w:szCs w:val="22"/>
          <w:shd w:val="clear" w:color="auto" w:fill="FFFFFF"/>
        </w:rPr>
        <w:t xml:space="preserve">of </w:t>
      </w:r>
      <w:r>
        <w:rPr>
          <w:rFonts w:ascii="Tahoma" w:hAnsi="Tahoma" w:cs="Tahoma"/>
          <w:bCs/>
          <w:sz w:val="22"/>
          <w:szCs w:val="22"/>
          <w:shd w:val="clear" w:color="auto" w:fill="FFFFFF"/>
        </w:rPr>
        <w:t xml:space="preserve">short period of </w:t>
      </w:r>
      <w:r>
        <w:rPr>
          <w:rFonts w:ascii="Tahoma" w:hAnsi="Tahoma" w:cs="Tahoma"/>
          <w:sz w:val="22"/>
          <w:szCs w:val="22"/>
          <w:shd w:val="clear" w:color="auto" w:fill="FFFFFF"/>
        </w:rPr>
        <w:t>processes.</w:t>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7" w:name="_Toc536098637"/>
      <w:bookmarkStart w:id="8" w:name="_Toc536044784"/>
      <w:r>
        <w:rPr>
          <w:rFonts w:eastAsia="Cambria"/>
          <w:i/>
          <w:iCs/>
          <w:color w:val="1F497D" w:themeColor="text2"/>
          <w:u w:val="single"/>
          <w14:textFill>
            <w14:solidFill>
              <w14:schemeClr w14:val="tx2"/>
            </w14:solidFill>
          </w14:textFill>
        </w:rPr>
        <w:t>Combining Strategy with Performance Measures</w:t>
      </w:r>
      <w:bookmarkEnd w:id="7"/>
      <w:bookmarkEnd w:id="8"/>
    </w:p>
    <w:p>
      <w:pPr>
        <w:spacing w:line="360" w:lineRule="auto"/>
        <w:rPr>
          <w:rFonts w:ascii="Tahoma" w:hAnsi="Tahoma" w:cs="Tahoma"/>
          <w:sz w:val="22"/>
          <w:szCs w:val="22"/>
          <w:shd w:val="clear" w:color="auto" w:fill="FFFFFF"/>
        </w:rPr>
      </w:pPr>
      <w:r>
        <w:rPr>
          <w:rFonts w:ascii="Tahoma" w:hAnsi="Tahoma" w:cs="Tahoma"/>
          <w:sz w:val="22"/>
          <w:szCs w:val="22"/>
        </w:rPr>
        <w:br w:type="textWrapping"/>
      </w:r>
      <w:bookmarkStart w:id="9" w:name="_Toc536044785"/>
      <w:r>
        <w:rPr>
          <w:rFonts w:ascii="Tahoma" w:hAnsi="Tahoma" w:cs="Tahoma"/>
          <w:sz w:val="22"/>
          <w:szCs w:val="22"/>
          <w:shd w:val="clear" w:color="auto" w:fill="FFFFFF"/>
        </w:rPr>
        <w:t xml:space="preserve">The define </w:t>
      </w:r>
      <w:r>
        <w:rPr>
          <w:rFonts w:ascii="Tahoma" w:hAnsi="Tahoma" w:cs="Tahoma"/>
          <w:bCs/>
          <w:sz w:val="22"/>
          <w:szCs w:val="22"/>
          <w:shd w:val="clear" w:color="auto" w:fill="FFFFFF"/>
        </w:rPr>
        <w:t>truth need</w:t>
      </w:r>
      <w:r>
        <w:rPr>
          <w:rFonts w:ascii="Tahoma" w:hAnsi="Tahoma" w:cs="Tahoma"/>
          <w:sz w:val="22"/>
          <w:szCs w:val="22"/>
          <w:shd w:val="clear" w:color="auto" w:fill="FFFFFF"/>
        </w:rPr>
        <w:t xml:space="preserve"> of the “balanced scorecard” is </w:t>
      </w:r>
      <w:r>
        <w:rPr>
          <w:rFonts w:ascii="Tahoma" w:hAnsi="Tahoma" w:cs="Tahoma"/>
          <w:bCs/>
          <w:sz w:val="22"/>
          <w:szCs w:val="22"/>
          <w:shd w:val="clear" w:color="auto" w:fill="FFFFFF"/>
        </w:rPr>
        <w:t>based entirely</w:t>
      </w:r>
      <w:r>
        <w:rPr>
          <w:rFonts w:ascii="Tahoma" w:hAnsi="Tahoma" w:cs="Tahoma"/>
          <w:sz w:val="22"/>
          <w:szCs w:val="22"/>
          <w:shd w:val="clear" w:color="auto" w:fill="FFFFFF"/>
        </w:rPr>
        <w:t xml:space="preserve"> on the </w:t>
      </w:r>
      <w:r>
        <w:rPr>
          <w:rFonts w:ascii="Tahoma" w:hAnsi="Tahoma" w:cs="Tahoma"/>
          <w:bCs/>
          <w:sz w:val="22"/>
          <w:szCs w:val="22"/>
          <w:shd w:val="clear" w:color="auto" w:fill="FFFFFF"/>
        </w:rPr>
        <w:t xml:space="preserve">integral </w:t>
      </w:r>
      <w:r>
        <w:rPr>
          <w:rFonts w:ascii="Tahoma" w:hAnsi="Tahoma" w:cs="Tahoma"/>
          <w:sz w:val="22"/>
          <w:szCs w:val="22"/>
          <w:shd w:val="clear" w:color="auto" w:fill="FFFFFF"/>
        </w:rPr>
        <w:t>proposal which are</w:t>
      </w:r>
      <w:r>
        <w:rPr>
          <w:rFonts w:ascii="Tahoma" w:hAnsi="Tahoma" w:cs="Tahoma"/>
          <w:bCs/>
          <w:sz w:val="22"/>
          <w:szCs w:val="22"/>
          <w:shd w:val="clear" w:color="auto" w:fill="FFFFFF"/>
        </w:rPr>
        <w:t xml:space="preserve"> inside businesses</w:t>
      </w:r>
      <w:r>
        <w:rPr>
          <w:rFonts w:ascii="Tahoma" w:hAnsi="Tahoma" w:cs="Tahoma"/>
          <w:sz w:val="22"/>
          <w:szCs w:val="22"/>
          <w:shd w:val="clear" w:color="auto" w:fill="FFFFFF"/>
        </w:rPr>
        <w:t xml:space="preserve"> where goals are define and able to evaluate</w:t>
      </w:r>
      <w:r>
        <w:rPr>
          <w:rFonts w:ascii="Tahoma" w:hAnsi="Tahoma" w:cs="Tahoma"/>
          <w:bCs/>
          <w:sz w:val="22"/>
          <w:szCs w:val="22"/>
          <w:shd w:val="clear" w:color="auto" w:fill="FFFFFF"/>
        </w:rPr>
        <w:t xml:space="preserve"> gets</w:t>
      </w:r>
      <w:r>
        <w:rPr>
          <w:rFonts w:ascii="Tahoma" w:hAnsi="Tahoma" w:cs="Tahoma"/>
          <w:sz w:val="22"/>
          <w:szCs w:val="22"/>
          <w:shd w:val="clear" w:color="auto" w:fill="FFFFFF"/>
        </w:rPr>
        <w:t xml:space="preserve"> measured. Though, </w:t>
      </w:r>
      <w:r>
        <w:rPr>
          <w:rFonts w:ascii="Tahoma" w:hAnsi="Tahoma" w:cs="Tahoma"/>
          <w:bCs/>
          <w:sz w:val="22"/>
          <w:szCs w:val="22"/>
          <w:shd w:val="clear" w:color="auto" w:fill="FFFFFF"/>
        </w:rPr>
        <w:t>groups</w:t>
      </w:r>
      <w:r>
        <w:rPr>
          <w:rFonts w:ascii="Tahoma" w:hAnsi="Tahoma" w:cs="Tahoma"/>
          <w:sz w:val="22"/>
          <w:szCs w:val="22"/>
          <w:shd w:val="clear" w:color="auto" w:fill="FFFFFF"/>
        </w:rPr>
        <w:t xml:space="preserve"> don’t </w:t>
      </w:r>
      <w:r>
        <w:rPr>
          <w:rFonts w:ascii="Tahoma" w:hAnsi="Tahoma" w:cs="Tahoma"/>
          <w:bCs/>
          <w:sz w:val="22"/>
          <w:szCs w:val="22"/>
          <w:shd w:val="clear" w:color="auto" w:fill="FFFFFF"/>
        </w:rPr>
        <w:t>constantly</w:t>
      </w:r>
      <w:r>
        <w:rPr>
          <w:rFonts w:ascii="Tahoma" w:hAnsi="Tahoma" w:cs="Tahoma"/>
          <w:sz w:val="22"/>
          <w:szCs w:val="22"/>
          <w:shd w:val="clear" w:color="auto" w:fill="FFFFFF"/>
        </w:rPr>
        <w:t xml:space="preserve"> get what they measure. If measurement, </w:t>
      </w:r>
      <w:r>
        <w:rPr>
          <w:rFonts w:ascii="Tahoma" w:hAnsi="Tahoma" w:cs="Tahoma"/>
          <w:bCs/>
          <w:sz w:val="22"/>
          <w:szCs w:val="22"/>
          <w:shd w:val="clear" w:color="auto" w:fill="FFFFFF"/>
        </w:rPr>
        <w:t>by means of</w:t>
      </w:r>
      <w:r>
        <w:rPr>
          <w:rFonts w:ascii="Tahoma" w:hAnsi="Tahoma" w:cs="Tahoma"/>
          <w:sz w:val="22"/>
          <w:szCs w:val="22"/>
          <w:shd w:val="clear" w:color="auto" w:fill="FFFFFF"/>
        </w:rPr>
        <w:t xml:space="preserve"> itself, had that </w:t>
      </w:r>
      <w:r>
        <w:rPr>
          <w:rFonts w:ascii="Tahoma" w:hAnsi="Tahoma" w:cs="Tahoma"/>
          <w:bCs/>
          <w:sz w:val="22"/>
          <w:szCs w:val="22"/>
          <w:shd w:val="clear" w:color="auto" w:fill="FFFFFF"/>
        </w:rPr>
        <w:t>lots influence</w:t>
      </w:r>
      <w:r>
        <w:rPr>
          <w:rFonts w:ascii="Tahoma" w:hAnsi="Tahoma" w:cs="Tahoma"/>
          <w:sz w:val="22"/>
          <w:szCs w:val="22"/>
          <w:shd w:val="clear" w:color="auto" w:fill="FFFFFF"/>
        </w:rPr>
        <w:t xml:space="preserve"> on behavior of human, then weighing scales never fat </w:t>
      </w:r>
      <w:r>
        <w:rPr>
          <w:rFonts w:ascii="Tahoma" w:hAnsi="Tahoma" w:cs="Tahoma"/>
          <w:bCs/>
          <w:sz w:val="22"/>
          <w:szCs w:val="22"/>
          <w:shd w:val="clear" w:color="auto" w:fill="FFFFFF"/>
        </w:rPr>
        <w:t>everybody</w:t>
      </w:r>
      <w:r>
        <w:rPr>
          <w:rFonts w:ascii="Tahoma" w:hAnsi="Tahoma" w:cs="Tahoma"/>
          <w:sz w:val="22"/>
          <w:szCs w:val="22"/>
          <w:shd w:val="clear" w:color="auto" w:fill="FFFFFF"/>
        </w:rPr>
        <w:t xml:space="preserve"> that.</w:t>
      </w:r>
    </w:p>
    <w:p>
      <w:pPr>
        <w:spacing w:line="360" w:lineRule="auto"/>
        <w:rPr>
          <w:rFonts w:ascii="Tahoma" w:hAnsi="Tahoma" w:cs="Tahoma"/>
          <w:sz w:val="22"/>
          <w:szCs w:val="22"/>
          <w:shd w:val="clear" w:color="auto" w:fill="FFFFFF"/>
        </w:rPr>
      </w:pPr>
      <w:r>
        <w:rPr>
          <w:rFonts w:ascii="Tahoma" w:hAnsi="Tahoma" w:cs="Tahoma"/>
          <w:sz w:val="22"/>
          <w:szCs w:val="22"/>
        </w:rPr>
        <w:br w:type="textWrapping"/>
      </w:r>
      <w:r>
        <w:rPr>
          <w:rFonts w:ascii="Tahoma" w:hAnsi="Tahoma" w:cs="Tahoma"/>
          <w:sz w:val="22"/>
          <w:szCs w:val="22"/>
          <w:shd w:val="clear" w:color="auto" w:fill="FFFFFF"/>
        </w:rPr>
        <w:t xml:space="preserve">An </w:t>
      </w:r>
      <w:r>
        <w:rPr>
          <w:rFonts w:ascii="Tahoma" w:hAnsi="Tahoma" w:cs="Tahoma"/>
          <w:bCs/>
          <w:sz w:val="22"/>
          <w:szCs w:val="22"/>
          <w:shd w:val="clear" w:color="auto" w:fill="FFFFFF"/>
        </w:rPr>
        <w:t xml:space="preserve">applicable dimension machine </w:t>
      </w:r>
      <w:r>
        <w:rPr>
          <w:rFonts w:ascii="Tahoma" w:hAnsi="Tahoma" w:cs="Tahoma"/>
          <w:sz w:val="22"/>
          <w:szCs w:val="22"/>
          <w:shd w:val="clear" w:color="auto" w:fill="FFFFFF"/>
        </w:rPr>
        <w:t xml:space="preserve">is one that helps the </w:t>
      </w:r>
      <w:r>
        <w:rPr>
          <w:rFonts w:ascii="Tahoma" w:hAnsi="Tahoma" w:cs="Tahoma"/>
          <w:bCs/>
          <w:sz w:val="22"/>
          <w:szCs w:val="22"/>
          <w:shd w:val="clear" w:color="auto" w:fill="FFFFFF"/>
        </w:rPr>
        <w:t>employees</w:t>
      </w:r>
      <w:r>
        <w:rPr>
          <w:rFonts w:ascii="Tahoma" w:hAnsi="Tahoma" w:cs="Tahoma"/>
          <w:sz w:val="22"/>
          <w:szCs w:val="22"/>
          <w:shd w:val="clear" w:color="auto" w:fill="FFFFFF"/>
        </w:rPr>
        <w:t xml:space="preserve"> to do what the </w:t>
      </w:r>
      <w:r>
        <w:rPr>
          <w:rFonts w:ascii="Tahoma" w:hAnsi="Tahoma" w:cs="Tahoma"/>
          <w:bCs/>
          <w:sz w:val="22"/>
          <w:szCs w:val="22"/>
          <w:shd w:val="clear" w:color="auto" w:fill="FFFFFF"/>
        </w:rPr>
        <w:t>employer needs</w:t>
      </w:r>
      <w:r>
        <w:rPr>
          <w:rFonts w:ascii="Tahoma" w:hAnsi="Tahoma" w:cs="Tahoma"/>
          <w:sz w:val="22"/>
          <w:szCs w:val="22"/>
          <w:shd w:val="clear" w:color="auto" w:fill="FFFFFF"/>
        </w:rPr>
        <w:t xml:space="preserve"> them to do. So, the </w:t>
      </w:r>
      <w:r>
        <w:rPr>
          <w:rFonts w:ascii="Tahoma" w:hAnsi="Tahoma" w:cs="Tahoma"/>
          <w:bCs/>
          <w:sz w:val="22"/>
          <w:szCs w:val="22"/>
          <w:shd w:val="clear" w:color="auto" w:fill="FFFFFF"/>
        </w:rPr>
        <w:t xml:space="preserve">proper starting factor </w:t>
      </w:r>
      <w:r>
        <w:rPr>
          <w:rFonts w:ascii="Tahoma" w:hAnsi="Tahoma" w:cs="Tahoma"/>
          <w:sz w:val="22"/>
          <w:szCs w:val="22"/>
          <w:shd w:val="clear" w:color="auto" w:fill="FFFFFF"/>
        </w:rPr>
        <w:t xml:space="preserve">for </w:t>
      </w:r>
      <w:r>
        <w:rPr>
          <w:rFonts w:ascii="Tahoma" w:hAnsi="Tahoma" w:cs="Tahoma"/>
          <w:bCs/>
          <w:sz w:val="22"/>
          <w:szCs w:val="22"/>
          <w:shd w:val="clear" w:color="auto" w:fill="FFFFFF"/>
        </w:rPr>
        <w:t>developing</w:t>
      </w:r>
      <w:r>
        <w:rPr>
          <w:rFonts w:ascii="Tahoma" w:hAnsi="Tahoma" w:cs="Tahoma"/>
          <w:sz w:val="22"/>
          <w:szCs w:val="22"/>
          <w:shd w:val="clear" w:color="auto" w:fill="FFFFFF"/>
        </w:rPr>
        <w:t xml:space="preserve"> any </w:t>
      </w:r>
      <w:r>
        <w:rPr>
          <w:rFonts w:ascii="Tahoma" w:hAnsi="Tahoma" w:cs="Tahoma"/>
          <w:bCs/>
          <w:sz w:val="22"/>
          <w:szCs w:val="22"/>
          <w:shd w:val="clear" w:color="auto" w:fill="FFFFFF"/>
        </w:rPr>
        <w:t>overall performance dimension gadget</w:t>
      </w:r>
      <w:r>
        <w:rPr>
          <w:rFonts w:ascii="Tahoma" w:hAnsi="Tahoma" w:cs="Tahoma"/>
          <w:sz w:val="22"/>
          <w:szCs w:val="22"/>
          <w:shd w:val="clear" w:color="auto" w:fill="FFFFFF"/>
        </w:rPr>
        <w:t xml:space="preserve"> for a </w:t>
      </w:r>
      <w:r>
        <w:rPr>
          <w:rFonts w:ascii="Tahoma" w:hAnsi="Tahoma" w:cs="Tahoma"/>
          <w:bCs/>
          <w:sz w:val="22"/>
          <w:szCs w:val="22"/>
          <w:shd w:val="clear" w:color="auto" w:fill="FFFFFF"/>
        </w:rPr>
        <w:t>association have to</w:t>
      </w:r>
      <w:r>
        <w:rPr>
          <w:rFonts w:ascii="Tahoma" w:hAnsi="Tahoma" w:cs="Tahoma"/>
          <w:sz w:val="22"/>
          <w:szCs w:val="22"/>
          <w:shd w:val="clear" w:color="auto" w:fill="FFFFFF"/>
        </w:rPr>
        <w:t xml:space="preserve"> have a clear mission, </w:t>
      </w:r>
      <w:r>
        <w:rPr>
          <w:rFonts w:ascii="Tahoma" w:hAnsi="Tahoma" w:cs="Tahoma"/>
          <w:bCs/>
          <w:sz w:val="22"/>
          <w:szCs w:val="22"/>
          <w:shd w:val="clear" w:color="auto" w:fill="FFFFFF"/>
        </w:rPr>
        <w:t>goals</w:t>
      </w:r>
      <w:r>
        <w:rPr>
          <w:rFonts w:ascii="Tahoma" w:hAnsi="Tahoma" w:cs="Tahoma"/>
          <w:sz w:val="22"/>
          <w:szCs w:val="22"/>
          <w:shd w:val="clear" w:color="auto" w:fill="FFFFFF"/>
        </w:rPr>
        <w:t xml:space="preserve"> and strategy of resultant. A mission of organizations is the core </w:t>
      </w:r>
      <w:r>
        <w:rPr>
          <w:rFonts w:ascii="Tahoma" w:hAnsi="Tahoma" w:cs="Tahoma"/>
          <w:bCs/>
          <w:sz w:val="22"/>
          <w:szCs w:val="22"/>
          <w:shd w:val="clear" w:color="auto" w:fill="FFFFFF"/>
        </w:rPr>
        <w:t>feature</w:t>
      </w:r>
      <w:r>
        <w:rPr>
          <w:rFonts w:ascii="Tahoma" w:hAnsi="Tahoma" w:cs="Tahoma"/>
          <w:sz w:val="22"/>
          <w:szCs w:val="22"/>
          <w:shd w:val="clear" w:color="auto" w:fill="FFFFFF"/>
        </w:rPr>
        <w:t xml:space="preserve"> in society and is the </w:t>
      </w:r>
      <w:r>
        <w:rPr>
          <w:rFonts w:ascii="Tahoma" w:hAnsi="Tahoma" w:cs="Tahoma"/>
          <w:bCs/>
          <w:sz w:val="22"/>
          <w:szCs w:val="22"/>
          <w:shd w:val="clear" w:color="auto" w:fill="FFFFFF"/>
        </w:rPr>
        <w:t>cause</w:t>
      </w:r>
      <w:r>
        <w:rPr>
          <w:rFonts w:ascii="Tahoma" w:hAnsi="Tahoma" w:cs="Tahoma"/>
          <w:sz w:val="22"/>
          <w:szCs w:val="22"/>
          <w:shd w:val="clear" w:color="auto" w:fill="FFFFFF"/>
        </w:rPr>
        <w:t xml:space="preserve"> of its existence. An </w:t>
      </w:r>
      <w:r>
        <w:rPr>
          <w:rFonts w:ascii="Tahoma" w:hAnsi="Tahoma" w:cs="Tahoma"/>
          <w:bCs/>
          <w:sz w:val="22"/>
          <w:szCs w:val="22"/>
          <w:shd w:val="clear" w:color="auto" w:fill="FFFFFF"/>
        </w:rPr>
        <w:t>approach</w:t>
      </w:r>
      <w:r>
        <w:rPr>
          <w:rFonts w:ascii="Tahoma" w:hAnsi="Tahoma" w:cs="Tahoma"/>
          <w:sz w:val="22"/>
          <w:szCs w:val="22"/>
          <w:shd w:val="clear" w:color="auto" w:fill="FFFFFF"/>
        </w:rPr>
        <w:t xml:space="preserve"> is an </w:t>
      </w:r>
      <w:r>
        <w:rPr>
          <w:rFonts w:ascii="Tahoma" w:hAnsi="Tahoma" w:cs="Tahoma"/>
          <w:bCs/>
          <w:sz w:val="22"/>
          <w:szCs w:val="22"/>
          <w:shd w:val="clear" w:color="auto" w:fill="FFFFFF"/>
        </w:rPr>
        <w:t>understanding</w:t>
      </w:r>
      <w:r>
        <w:rPr>
          <w:rFonts w:ascii="Tahoma" w:hAnsi="Tahoma" w:cs="Tahoma"/>
          <w:sz w:val="22"/>
          <w:szCs w:val="22"/>
          <w:shd w:val="clear" w:color="auto" w:fill="FFFFFF"/>
        </w:rPr>
        <w:t xml:space="preserve"> about how the organization’s mission will be </w:t>
      </w:r>
      <w:r>
        <w:rPr>
          <w:rFonts w:ascii="Tahoma" w:hAnsi="Tahoma" w:cs="Tahoma"/>
          <w:bCs/>
          <w:sz w:val="22"/>
          <w:szCs w:val="22"/>
          <w:shd w:val="clear" w:color="auto" w:fill="FFFFFF"/>
        </w:rPr>
        <w:t>completed</w:t>
      </w:r>
      <w:r>
        <w:rPr>
          <w:rFonts w:ascii="Tahoma" w:hAnsi="Tahoma" w:cs="Tahoma"/>
          <w:sz w:val="22"/>
          <w:szCs w:val="22"/>
          <w:shd w:val="clear" w:color="auto" w:fill="FFFFFF"/>
        </w:rPr>
        <w:t xml:space="preserve"> in the </w:t>
      </w:r>
      <w:r>
        <w:rPr>
          <w:rFonts w:ascii="Tahoma" w:hAnsi="Tahoma" w:cs="Tahoma"/>
          <w:bCs/>
          <w:sz w:val="22"/>
          <w:szCs w:val="22"/>
          <w:shd w:val="clear" w:color="auto" w:fill="FFFFFF"/>
        </w:rPr>
        <w:t>enterprise</w:t>
      </w:r>
      <w:r>
        <w:rPr>
          <w:rFonts w:ascii="Tahoma" w:hAnsi="Tahoma" w:cs="Tahoma"/>
          <w:sz w:val="22"/>
          <w:szCs w:val="22"/>
          <w:shd w:val="clear" w:color="auto" w:fill="FFFFFF"/>
        </w:rPr>
        <w:t xml:space="preserve"> environment. Strategic </w:t>
      </w:r>
      <w:r>
        <w:rPr>
          <w:rFonts w:ascii="Tahoma" w:hAnsi="Tahoma" w:cs="Tahoma"/>
          <w:bCs/>
          <w:sz w:val="22"/>
          <w:szCs w:val="22"/>
          <w:shd w:val="clear" w:color="auto" w:fill="FFFFFF"/>
        </w:rPr>
        <w:t xml:space="preserve">questioning </w:t>
      </w:r>
      <w:r>
        <w:rPr>
          <w:rFonts w:ascii="Tahoma" w:hAnsi="Tahoma" w:cs="Tahoma"/>
          <w:sz w:val="22"/>
          <w:szCs w:val="22"/>
          <w:shd w:val="clear" w:color="auto" w:fill="FFFFFF"/>
        </w:rPr>
        <w:t xml:space="preserve">are for </w:t>
      </w:r>
      <w:r>
        <w:rPr>
          <w:rFonts w:ascii="Tahoma" w:hAnsi="Tahoma" w:cs="Tahoma"/>
          <w:bCs/>
          <w:sz w:val="22"/>
          <w:szCs w:val="22"/>
          <w:shd w:val="clear" w:color="auto" w:fill="FFFFFF"/>
        </w:rPr>
        <w:t xml:space="preserve">customers </w:t>
      </w:r>
      <w:r>
        <w:rPr>
          <w:rFonts w:ascii="Tahoma" w:hAnsi="Tahoma" w:cs="Tahoma"/>
          <w:sz w:val="22"/>
          <w:szCs w:val="22"/>
          <w:shd w:val="clear" w:color="auto" w:fill="FFFFFF"/>
        </w:rPr>
        <w:t xml:space="preserve">will </w:t>
      </w:r>
      <w:r>
        <w:rPr>
          <w:rFonts w:ascii="Tahoma" w:hAnsi="Tahoma" w:cs="Tahoma"/>
          <w:bCs/>
          <w:sz w:val="22"/>
          <w:szCs w:val="22"/>
          <w:shd w:val="clear" w:color="auto" w:fill="FFFFFF"/>
        </w:rPr>
        <w:t xml:space="preserve">focus </w:t>
      </w:r>
      <w:r>
        <w:rPr>
          <w:rFonts w:ascii="Tahoma" w:hAnsi="Tahoma" w:cs="Tahoma"/>
          <w:sz w:val="22"/>
          <w:szCs w:val="22"/>
          <w:shd w:val="clear" w:color="auto" w:fill="FFFFFF"/>
        </w:rPr>
        <w:t xml:space="preserve">on its competitors. It </w:t>
      </w:r>
      <w:r>
        <w:rPr>
          <w:rFonts w:ascii="Tahoma" w:hAnsi="Tahoma" w:cs="Tahoma"/>
          <w:bCs/>
          <w:sz w:val="22"/>
          <w:szCs w:val="22"/>
          <w:shd w:val="clear" w:color="auto" w:fill="FFFFFF"/>
        </w:rPr>
        <w:t>also</w:t>
      </w:r>
      <w:r>
        <w:rPr>
          <w:rFonts w:ascii="Tahoma" w:hAnsi="Tahoma" w:cs="Tahoma"/>
          <w:sz w:val="22"/>
          <w:szCs w:val="22"/>
          <w:shd w:val="clear" w:color="auto" w:fill="FFFFFF"/>
        </w:rPr>
        <w:t xml:space="preserve"> focuses on the </w:t>
      </w:r>
      <w:r>
        <w:rPr>
          <w:rFonts w:ascii="Tahoma" w:hAnsi="Tahoma" w:cs="Tahoma"/>
          <w:bCs/>
          <w:sz w:val="22"/>
          <w:szCs w:val="22"/>
          <w:shd w:val="clear" w:color="auto" w:fill="FFFFFF"/>
        </w:rPr>
        <w:t>inner energy</w:t>
      </w:r>
      <w:r>
        <w:rPr>
          <w:rFonts w:ascii="Tahoma" w:hAnsi="Tahoma" w:cs="Tahoma"/>
          <w:sz w:val="22"/>
          <w:szCs w:val="22"/>
          <w:shd w:val="clear" w:color="auto" w:fill="FFFFFF"/>
        </w:rPr>
        <w:t xml:space="preserve"> and resources. It is consists of the firm’s competitiveness, </w:t>
      </w:r>
      <w:r>
        <w:rPr>
          <w:rFonts w:ascii="Tahoma" w:hAnsi="Tahoma" w:cs="Tahoma"/>
          <w:bCs/>
          <w:sz w:val="22"/>
          <w:szCs w:val="22"/>
          <w:shd w:val="clear" w:color="auto" w:fill="FFFFFF"/>
        </w:rPr>
        <w:t>nice</w:t>
      </w:r>
      <w:r>
        <w:rPr>
          <w:rFonts w:ascii="Tahoma" w:hAnsi="Tahoma" w:cs="Tahoma"/>
          <w:sz w:val="22"/>
          <w:szCs w:val="22"/>
          <w:shd w:val="clear" w:color="auto" w:fill="FFFFFF"/>
        </w:rPr>
        <w:t xml:space="preserve"> of output and </w:t>
      </w:r>
      <w:r>
        <w:rPr>
          <w:rFonts w:ascii="Tahoma" w:hAnsi="Tahoma" w:cs="Tahoma"/>
          <w:bCs/>
          <w:sz w:val="22"/>
          <w:szCs w:val="22"/>
          <w:shd w:val="clear" w:color="auto" w:fill="FFFFFF"/>
        </w:rPr>
        <w:t xml:space="preserve">tiers </w:t>
      </w:r>
      <w:r>
        <w:rPr>
          <w:rFonts w:ascii="Tahoma" w:hAnsi="Tahoma" w:cs="Tahoma"/>
          <w:sz w:val="22"/>
          <w:szCs w:val="22"/>
          <w:shd w:val="clear" w:color="auto" w:fill="FFFFFF"/>
        </w:rPr>
        <w:t xml:space="preserve">of </w:t>
      </w:r>
      <w:r>
        <w:rPr>
          <w:rFonts w:ascii="Tahoma" w:hAnsi="Tahoma" w:cs="Tahoma"/>
          <w:bCs/>
          <w:sz w:val="22"/>
          <w:szCs w:val="22"/>
          <w:shd w:val="clear" w:color="auto" w:fill="FFFFFF"/>
        </w:rPr>
        <w:t>client</w:t>
      </w:r>
      <w:r>
        <w:rPr>
          <w:rFonts w:ascii="Tahoma" w:hAnsi="Tahoma" w:cs="Tahoma"/>
          <w:sz w:val="22"/>
          <w:szCs w:val="22"/>
          <w:shd w:val="clear" w:color="auto" w:fill="FFFFFF"/>
        </w:rPr>
        <w:t xml:space="preserve"> service. Quantified </w:t>
      </w:r>
      <w:r>
        <w:rPr>
          <w:rFonts w:ascii="Tahoma" w:hAnsi="Tahoma" w:cs="Tahoma"/>
          <w:bCs/>
          <w:sz w:val="22"/>
          <w:szCs w:val="22"/>
          <w:shd w:val="clear" w:color="auto" w:fill="FFFFFF"/>
        </w:rPr>
        <w:t xml:space="preserve">overall </w:t>
      </w:r>
      <w:r>
        <w:rPr>
          <w:rFonts w:ascii="Tahoma" w:hAnsi="Tahoma" w:cs="Tahoma"/>
          <w:sz w:val="22"/>
          <w:szCs w:val="22"/>
          <w:shd w:val="clear" w:color="auto" w:fill="FFFFFF"/>
        </w:rPr>
        <w:t>measures of</w:t>
      </w:r>
      <w:r>
        <w:rPr>
          <w:rFonts w:ascii="Tahoma" w:hAnsi="Tahoma" w:cs="Tahoma"/>
          <w:bCs/>
          <w:sz w:val="22"/>
          <w:szCs w:val="22"/>
          <w:shd w:val="clear" w:color="auto" w:fill="FFFFFF"/>
        </w:rPr>
        <w:t xml:space="preserve"> performance enables</w:t>
      </w:r>
      <w:r>
        <w:rPr>
          <w:rFonts w:ascii="Tahoma" w:hAnsi="Tahoma" w:cs="Tahoma"/>
          <w:sz w:val="22"/>
          <w:szCs w:val="22"/>
          <w:shd w:val="clear" w:color="auto" w:fill="FFFFFF"/>
        </w:rPr>
        <w:t xml:space="preserve"> all </w:t>
      </w:r>
      <w:r>
        <w:rPr>
          <w:rFonts w:ascii="Tahoma" w:hAnsi="Tahoma" w:cs="Tahoma"/>
          <w:bCs/>
          <w:sz w:val="22"/>
          <w:szCs w:val="22"/>
          <w:shd w:val="clear" w:color="auto" w:fill="FFFFFF"/>
        </w:rPr>
        <w:t>personnel consisting of</w:t>
      </w:r>
      <w:r>
        <w:rPr>
          <w:rFonts w:ascii="Tahoma" w:hAnsi="Tahoma" w:cs="Tahoma"/>
          <w:sz w:val="22"/>
          <w:szCs w:val="22"/>
          <w:shd w:val="clear" w:color="auto" w:fill="FFFFFF"/>
        </w:rPr>
        <w:t xml:space="preserve"> managers to </w:t>
      </w:r>
      <w:r>
        <w:rPr>
          <w:rFonts w:ascii="Tahoma" w:hAnsi="Tahoma" w:cs="Tahoma"/>
          <w:bCs/>
          <w:sz w:val="22"/>
          <w:szCs w:val="22"/>
          <w:shd w:val="clear" w:color="auto" w:fill="FFFFFF"/>
        </w:rPr>
        <w:t>recognize</w:t>
      </w:r>
      <w:r>
        <w:rPr>
          <w:rFonts w:ascii="Tahoma" w:hAnsi="Tahoma" w:cs="Tahoma"/>
          <w:sz w:val="22"/>
          <w:szCs w:val="22"/>
          <w:shd w:val="clear" w:color="auto" w:fill="FFFFFF"/>
        </w:rPr>
        <w:t xml:space="preserve"> what will be the </w:t>
      </w:r>
      <w:r>
        <w:rPr>
          <w:rFonts w:ascii="Tahoma" w:hAnsi="Tahoma" w:cs="Tahoma"/>
          <w:bCs/>
          <w:sz w:val="22"/>
          <w:szCs w:val="22"/>
          <w:shd w:val="clear" w:color="auto" w:fill="FFFFFF"/>
        </w:rPr>
        <w:t>approach</w:t>
      </w:r>
      <w:r>
        <w:rPr>
          <w:rFonts w:ascii="Tahoma" w:hAnsi="Tahoma" w:cs="Tahoma"/>
          <w:sz w:val="22"/>
          <w:szCs w:val="22"/>
          <w:shd w:val="clear" w:color="auto" w:fill="FFFFFF"/>
        </w:rPr>
        <w:t xml:space="preserve"> is like the </w:t>
      </w:r>
      <w:r>
        <w:rPr>
          <w:rFonts w:ascii="Tahoma" w:hAnsi="Tahoma" w:cs="Tahoma"/>
          <w:bCs/>
          <w:sz w:val="22"/>
          <w:szCs w:val="22"/>
          <w:shd w:val="clear" w:color="auto" w:fill="FFFFFF"/>
        </w:rPr>
        <w:t xml:space="preserve">performance </w:t>
      </w:r>
      <w:r>
        <w:rPr>
          <w:rFonts w:ascii="Tahoma" w:hAnsi="Tahoma" w:cs="Tahoma"/>
          <w:sz w:val="22"/>
          <w:szCs w:val="22"/>
          <w:shd w:val="clear" w:color="auto" w:fill="FFFFFF"/>
        </w:rPr>
        <w:t xml:space="preserve">connected with the </w:t>
      </w:r>
      <w:r>
        <w:rPr>
          <w:rFonts w:ascii="Tahoma" w:hAnsi="Tahoma" w:cs="Tahoma"/>
          <w:bCs/>
          <w:sz w:val="22"/>
          <w:szCs w:val="22"/>
          <w:shd w:val="clear" w:color="auto" w:fill="FFFFFF"/>
        </w:rPr>
        <w:t xml:space="preserve">typical </w:t>
      </w:r>
      <w:r>
        <w:rPr>
          <w:rFonts w:ascii="Tahoma" w:hAnsi="Tahoma" w:cs="Tahoma"/>
          <w:sz w:val="22"/>
          <w:szCs w:val="22"/>
          <w:shd w:val="clear" w:color="auto" w:fill="FFFFFF"/>
        </w:rPr>
        <w:t>policy. “The relationship between Mission, Objectives, Strategy and Performance Measures is depicted in.</w:t>
      </w:r>
      <w:bookmarkEnd w:id="9"/>
      <w:r>
        <w:rPr>
          <w:rFonts w:ascii="Tahoma" w:hAnsi="Tahoma" w:cs="Tahoma"/>
          <w:sz w:val="22"/>
          <w:szCs w:val="22"/>
          <w:shd w:val="clear" w:color="auto" w:fill="FFFFFF"/>
        </w:rPr>
        <w:t>”</w:t>
      </w:r>
    </w:p>
    <w:p>
      <w:pPr>
        <w:spacing w:line="360" w:lineRule="auto"/>
        <w:jc w:val="both"/>
        <w:rPr>
          <w:rFonts w:ascii="Tahoma" w:hAnsi="Tahoma" w:cs="Tahoma"/>
          <w:sz w:val="22"/>
          <w:szCs w:val="22"/>
        </w:rPr>
      </w:pPr>
      <w:r>
        <w:rPr>
          <w:rFonts w:ascii="Tahoma" w:hAnsi="Tahoma" w:cs="Tahoma"/>
          <w:sz w:val="22"/>
          <w:szCs w:val="22"/>
          <w:shd w:val="clear" w:color="auto" w:fill="FFFFFF"/>
        </w:rPr>
        <w:drawing>
          <wp:inline distT="0" distB="0" distL="114300" distR="114300">
            <wp:extent cx="5076825" cy="1885950"/>
            <wp:effectExtent l="0" t="0" r="0" b="0"/>
            <wp:docPr id="3" name="image15.png" descr="image001"/>
            <wp:cNvGraphicFramePr/>
            <a:graphic xmlns:a="http://schemas.openxmlformats.org/drawingml/2006/main">
              <a:graphicData uri="http://schemas.openxmlformats.org/drawingml/2006/picture">
                <pic:pic xmlns:pic="http://schemas.openxmlformats.org/drawingml/2006/picture">
                  <pic:nvPicPr>
                    <pic:cNvPr id="3" name="image15.png" descr="image001"/>
                    <pic:cNvPicPr preferRelativeResize="0"/>
                  </pic:nvPicPr>
                  <pic:blipFill>
                    <a:blip r:embed="rId5"/>
                    <a:srcRect/>
                    <a:stretch>
                      <a:fillRect/>
                    </a:stretch>
                  </pic:blipFill>
                  <pic:spPr>
                    <a:xfrm>
                      <a:off x="0" y="0"/>
                      <a:ext cx="5076825" cy="1885950"/>
                    </a:xfrm>
                    <a:prstGeom prst="rect">
                      <a:avLst/>
                    </a:prstGeom>
                  </pic:spPr>
                </pic:pic>
              </a:graphicData>
            </a:graphic>
          </wp:inline>
        </w:drawing>
      </w:r>
      <w:r>
        <w:rPr>
          <w:rFonts w:ascii="Tahoma" w:hAnsi="Tahoma" w:cs="Tahoma"/>
          <w:sz w:val="22"/>
          <w:szCs w:val="22"/>
        </w:rPr>
        <w:br w:type="textWrapping"/>
      </w:r>
    </w:p>
    <w:p>
      <w:pPr>
        <w:spacing w:line="360" w:lineRule="auto"/>
        <w:jc w:val="both"/>
        <w:rPr>
          <w:rFonts w:ascii="Tahoma" w:hAnsi="Tahoma" w:cs="Tahoma"/>
          <w:sz w:val="22"/>
          <w:szCs w:val="22"/>
          <w:shd w:val="clear" w:color="auto" w:fill="FFFFFF"/>
        </w:rPr>
      </w:pPr>
      <w:r>
        <w:rPr>
          <w:rFonts w:ascii="Tahoma" w:hAnsi="Tahoma" w:cs="Tahoma"/>
          <w:sz w:val="22"/>
          <w:szCs w:val="22"/>
        </w:rPr>
        <w:br w:type="textWrapping"/>
      </w:r>
      <w:r>
        <w:rPr>
          <w:rFonts w:ascii="Tahoma" w:hAnsi="Tahoma" w:cs="Tahoma"/>
          <w:sz w:val="22"/>
          <w:szCs w:val="22"/>
          <w:shd w:val="clear" w:color="auto" w:fill="FFFFFF"/>
        </w:rPr>
        <w:t xml:space="preserve">There are no less than three reasons why offices should, and routinely do, measure their execution: </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1. To join mission, methodology, qualities and conduct </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2. To upgrade the correct things </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3. To characterize the that methods for achievement in setting of numbers</w:t>
      </w:r>
    </w:p>
    <w:p>
      <w:pPr>
        <w:spacing w:line="360" w:lineRule="auto"/>
        <w:jc w:val="both"/>
        <w:rPr>
          <w:rFonts w:ascii="Tahoma" w:hAnsi="Tahoma" w:cs="Tahoma"/>
          <w:sz w:val="22"/>
          <w:szCs w:val="22"/>
          <w:shd w:val="clear" w:color="auto" w:fill="FFFFFF"/>
        </w:rPr>
      </w:pPr>
    </w:p>
    <w:p>
      <w:pPr>
        <w:pStyle w:val="2"/>
        <w:rPr>
          <w:rFonts w:eastAsia="Cambria"/>
          <w:i/>
          <w:iCs/>
          <w:color w:val="1F497D" w:themeColor="text2"/>
          <w:u w:val="single"/>
          <w14:textFill>
            <w14:solidFill>
              <w14:schemeClr w14:val="tx2"/>
            </w14:solidFill>
          </w14:textFill>
        </w:rPr>
      </w:pPr>
      <w:bookmarkStart w:id="10" w:name="_Toc536098638"/>
      <w:bookmarkStart w:id="11" w:name="_Toc536044787"/>
      <w:r>
        <w:rPr>
          <w:rFonts w:eastAsia="Cambria"/>
          <w:i/>
          <w:iCs/>
          <w:color w:val="1F497D" w:themeColor="text2"/>
          <w:u w:val="single"/>
          <w14:textFill>
            <w14:solidFill>
              <w14:schemeClr w14:val="tx2"/>
            </w14:solidFill>
          </w14:textFill>
        </w:rPr>
        <w:t>Major Viewpoints Of a BSC</w:t>
      </w:r>
      <w:bookmarkEnd w:id="10"/>
      <w:r>
        <w:rPr>
          <w:rFonts w:eastAsia="Cambria"/>
          <w:i/>
          <w:iCs/>
          <w:color w:val="1F497D" w:themeColor="text2"/>
          <w:u w:val="single"/>
          <w14:textFill>
            <w14:solidFill>
              <w14:schemeClr w14:val="tx2"/>
            </w14:solidFill>
          </w14:textFill>
        </w:rPr>
        <w:t> </w:t>
      </w:r>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t>The center objective of the Adjusted Scorecard is to help supervisors and alter in help of the longer-term procedure in arrange to oversee execution. The scorecard distinguishes what the company and the methodologies are. It works as a catalyst for bringing within the ‘change’ component within the organization. This instrument could be a total system which considers the taking after points of view and tries to urge answers to the taking after questions – 1. Money related Viewpoint - How do we show up at shareholders?</w:t>
      </w:r>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t xml:space="preserve">2. Client Point of view - How have to be we show up to our customers? </w:t>
      </w:r>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t xml:space="preserve">3. Internal Commerce Forms Point of view - What need to we exceed expectations at? </w:t>
      </w:r>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t xml:space="preserve">4. Learning and Development Point of view - Can we proceed to make strides and make value? </w:t>
      </w:r>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t>Hence, from the over strains able to say that this gadget has considers each the financial result and the components which certainly power a company toward future victory. The gadget has given push on the diverse zones which are required to ‘balance’ the monetary perspective.</w:t>
      </w:r>
    </w:p>
    <w:p>
      <w:pPr>
        <w:spacing w:line="360" w:lineRule="auto"/>
        <w:rPr>
          <w:rFonts w:ascii="Segoe UI Symbol" w:hAnsi="Segoe UI Symbol" w:eastAsia="Cambria" w:cs="Segoe UI Symbol"/>
          <w:i/>
          <w:iCs/>
          <w:sz w:val="32"/>
          <w:szCs w:val="32"/>
          <w:u w:val="single"/>
        </w:rPr>
      </w:pPr>
      <w:r>
        <w:rPr>
          <w:rFonts w:ascii="Tahoma" w:hAnsi="Tahoma" w:cs="Tahoma"/>
          <w:sz w:val="22"/>
          <w:szCs w:val="22"/>
        </w:rPr>
        <w:br w:type="textWrapping"/>
      </w:r>
      <w:bookmarkEnd w:id="11"/>
      <w:r>
        <w:rPr>
          <w:rFonts w:ascii="Segoe UI Symbol" w:hAnsi="Segoe UI Symbol" w:eastAsia="Cambria" w:cs="Segoe UI Symbol"/>
          <w:i/>
          <w:iCs/>
          <w:color w:val="1F497D" w:themeColor="text2"/>
          <w:sz w:val="32"/>
          <w:szCs w:val="32"/>
          <w:u w:val="single"/>
          <w14:textFill>
            <w14:solidFill>
              <w14:schemeClr w14:val="tx2"/>
            </w14:solidFill>
          </w14:textFill>
        </w:rPr>
        <w:t>The Learning &amp; Development Point of view</w:t>
      </w:r>
    </w:p>
    <w:p>
      <w:pPr>
        <w:spacing w:line="360" w:lineRule="auto"/>
        <w:jc w:val="both"/>
        <w:rPr>
          <w:rFonts w:ascii="Tahoma" w:hAnsi="Tahoma" w:cs="Tahoma"/>
          <w:sz w:val="22"/>
          <w:szCs w:val="22"/>
          <w:shd w:val="clear" w:color="auto" w:fill="FFFFFF"/>
        </w:rPr>
      </w:pPr>
      <w:r>
        <w:rPr>
          <w:rFonts w:ascii="Tahoma" w:hAnsi="Tahoma" w:cs="Tahoma"/>
          <w:sz w:val="22"/>
          <w:szCs w:val="22"/>
        </w:rPr>
        <w:br w:type="textWrapping"/>
      </w:r>
      <w:r>
        <w:rPr>
          <w:rFonts w:ascii="Tahoma" w:hAnsi="Tahoma" w:cs="Tahoma"/>
          <w:sz w:val="22"/>
          <w:szCs w:val="22"/>
          <w:shd w:val="clear" w:color="auto" w:fill="FFFFFF"/>
        </w:rPr>
        <w:t xml:space="preserve">This point of view comprises of specialist instruction and company social states of mind related to each man or lady and corporate self-improvement. In a knowledge-worker organization, human creatures -- the as it were store of information -- are the transcendent asset. Within the current climate of rapid mechanical alter, it is turning into pivotal for understanding individuals to be in a nonstop acing mode. Government businesses regularly find themselves incapable to delegate modern specialized laborers, and at the break even with time there's a decline in instruction of current representatives. Usually a driving marker of 'brain drain' that needs to be turned around. Measurements can be put into area to data supervisors in centering preparing cash where they can help the foremost. In any case, considering and development speak to the basic premise for victory of any knowledge-worker organization. Kaplan and Norton emphasize that 'learning' is more noteworthy than 'training'; it moreover comprises of things like tutors and guides within. </w:t>
      </w:r>
    </w:p>
    <w:p>
      <w:pPr>
        <w:spacing w:line="360" w:lineRule="auto"/>
        <w:jc w:val="both"/>
        <w:rPr>
          <w:rFonts w:ascii="Tahoma" w:hAnsi="Tahoma" w:cs="Tahoma"/>
          <w:sz w:val="22"/>
          <w:szCs w:val="22"/>
          <w:shd w:val="clear" w:color="auto" w:fill="FFFFFF"/>
        </w:rPr>
      </w:pPr>
    </w:p>
    <w:p>
      <w:pPr>
        <w:pStyle w:val="2"/>
        <w:rPr>
          <w:rFonts w:ascii="Segoe UI Symbol" w:hAnsi="Segoe UI Symbol" w:eastAsia="Cambria" w:cs="Segoe UI Symbol"/>
          <w:i/>
          <w:iCs/>
          <w:color w:val="1F497D" w:themeColor="text2"/>
          <w:u w:val="single"/>
          <w14:textFill>
            <w14:solidFill>
              <w14:schemeClr w14:val="tx2"/>
            </w14:solidFill>
          </w14:textFill>
        </w:rPr>
      </w:pPr>
      <w:bookmarkStart w:id="12" w:name="_Toc536098639"/>
      <w:bookmarkStart w:id="13" w:name="_Toc536044791"/>
      <w:r>
        <w:rPr>
          <w:rFonts w:ascii="Segoe UI Symbol" w:hAnsi="Segoe UI Symbol" w:eastAsia="Cambria" w:cs="Segoe UI Symbol"/>
          <w:i/>
          <w:iCs/>
          <w:color w:val="1F497D" w:themeColor="text2"/>
          <w:u w:val="single"/>
          <w14:textFill>
            <w14:solidFill>
              <w14:schemeClr w14:val="tx2"/>
            </w14:solidFill>
          </w14:textFill>
        </w:rPr>
        <w:t>The Trade Handle Perspective</w:t>
      </w:r>
      <w:bookmarkEnd w:id="12"/>
      <w:r>
        <w:rPr>
          <w:rFonts w:ascii="Segoe UI Symbol" w:hAnsi="Segoe UI Symbol" w:eastAsia="Cambria" w:cs="Segoe UI Symbol"/>
          <w:i/>
          <w:iCs/>
          <w:color w:val="1F497D" w:themeColor="text2"/>
          <w:u w:val="single"/>
          <w14:textFill>
            <w14:solidFill>
              <w14:schemeClr w14:val="tx2"/>
            </w14:solidFill>
          </w14:textFill>
        </w:rPr>
        <w:t> </w:t>
      </w:r>
    </w:p>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This point of see is related to inward commercial venture forms. Variables related to this perspective empower the directors to know how well their commerce is going, and whether or not its stock and offerings are pleasant client necessities (the mission). These components have to be be cautiously outlined by way of those who comprehend these approaches exceptionally well. In expansion to the key administration prepare, two sorts of undertaking approaches may also be distinguished: a) mission-oriented forms, and b) help forms. </w:t>
      </w:r>
    </w:p>
    <w:p>
      <w:pPr>
        <w:spacing w:line="360" w:lineRule="auto"/>
        <w:jc w:val="both"/>
        <w:rPr>
          <w:rFonts w:ascii="Segoe UI Symbol" w:hAnsi="Segoe UI Symbol" w:eastAsia="Cambria" w:cs="Segoe UI Symbol"/>
          <w:i/>
          <w:iCs/>
          <w:sz w:val="32"/>
          <w:szCs w:val="32"/>
          <w:u w:val="single"/>
        </w:rPr>
      </w:pPr>
      <w:r>
        <w:rPr>
          <w:rFonts w:ascii="Tahoma" w:hAnsi="Tahoma" w:cs="Tahoma"/>
          <w:sz w:val="22"/>
          <w:szCs w:val="22"/>
          <w:shd w:val="clear" w:color="auto" w:fill="FFFFFF"/>
        </w:rPr>
        <w:t>Mission-oriented methodologies are the extraordinary capacities of specialists workplaces, and numerous uncommon issues are experienced in these forms. The bolster procedures are more tedious in nature and for this reason easier to degree and benchmark the utilization of far</w:t>
      </w:r>
      <w:r>
        <w:rPr>
          <w:rFonts w:ascii="Segoe UI Symbol" w:hAnsi="Segoe UI Symbol" w:eastAsia="Cambria" w:cs="Segoe UI Symbol"/>
          <w:i/>
          <w:iCs/>
          <w:sz w:val="32"/>
          <w:szCs w:val="32"/>
        </w:rPr>
        <w:t xml:space="preserve"> </w:t>
      </w:r>
      <w:r>
        <w:rPr>
          <w:rFonts w:ascii="Tahoma" w:hAnsi="Tahoma" w:cs="Tahoma"/>
          <w:sz w:val="22"/>
          <w:szCs w:val="22"/>
          <w:shd w:val="clear" w:color="auto" w:fill="FFFFFF"/>
        </w:rPr>
        <w:t>reaching metrics.</w:t>
      </w:r>
    </w:p>
    <w:bookmarkEnd w:id="13"/>
    <w:p>
      <w:pPr>
        <w:pStyle w:val="2"/>
        <w:rPr>
          <w:rFonts w:ascii="Segoe UI Symbol" w:hAnsi="Segoe UI Symbol" w:eastAsia="Cambria" w:cs="Segoe UI Symbol"/>
          <w:i/>
          <w:iCs/>
          <w:color w:val="1F497D" w:themeColor="text2"/>
          <w:u w:val="single"/>
          <w14:textFill>
            <w14:solidFill>
              <w14:schemeClr w14:val="tx2"/>
            </w14:solidFill>
          </w14:textFill>
        </w:rPr>
      </w:pPr>
      <w:bookmarkStart w:id="14" w:name="_Toc536098640"/>
      <w:bookmarkStart w:id="15" w:name="_Toc536044793"/>
      <w:r>
        <w:rPr>
          <w:rFonts w:ascii="Segoe UI Symbol" w:hAnsi="Segoe UI Symbol" w:eastAsia="Cambria" w:cs="Segoe UI Symbol"/>
          <w:i/>
          <w:iCs/>
          <w:color w:val="1F497D" w:themeColor="text2"/>
          <w:u w:val="single"/>
          <w14:textFill>
            <w14:solidFill>
              <w14:schemeClr w14:val="tx2"/>
            </w14:solidFill>
          </w14:textFill>
        </w:rPr>
        <w:t>The Client Perspective</w:t>
      </w:r>
      <w:bookmarkEnd w:id="14"/>
      <w:r>
        <w:rPr>
          <w:rFonts w:ascii="Segoe UI Symbol" w:hAnsi="Segoe UI Symbol" w:eastAsia="Cambria" w:cs="Segoe UI Symbol"/>
          <w:i/>
          <w:iCs/>
          <w:color w:val="1F497D" w:themeColor="text2"/>
          <w:u w:val="single"/>
          <w14:textFill>
            <w14:solidFill>
              <w14:schemeClr w14:val="tx2"/>
            </w14:solidFill>
          </w14:textFill>
        </w:rPr>
        <w:t> </w:t>
      </w:r>
    </w:p>
    <w:p>
      <w:pPr>
        <w:spacing w:line="360" w:lineRule="auto"/>
        <w:jc w:val="both"/>
        <w:rPr>
          <w:rFonts w:ascii="Tahoma" w:hAnsi="Tahoma" w:eastAsia="Cambria" w:cs="Tahoma"/>
          <w:iCs/>
          <w:sz w:val="22"/>
          <w:szCs w:val="22"/>
        </w:rPr>
      </w:pPr>
      <w:r>
        <w:rPr>
          <w:rFonts w:ascii="Tahoma" w:hAnsi="Tahoma" w:eastAsia="Cambria" w:cs="Tahoma"/>
          <w:iCs/>
          <w:sz w:val="22"/>
          <w:szCs w:val="22"/>
        </w:rPr>
        <w:t>Recent organization hones are showing rising acknowledgment that the significance of customer and their confirmation of fulfillment in any undertaking is vital. These are the key markers: on the off chance that clients are not fulfilled, they will eventually switch to other providers that will meet their needs. Destitute generally execution from this point of view is as a result a driving pointer of future decrease, indeed in spite of the fact that the modern-day budgetary picture may also appear to be good. In creating measurements for fulfillment, clients ought to be judged in expressions of sorts of clients and their particular see around the item or service.</w:t>
      </w:r>
    </w:p>
    <w:p>
      <w:pPr>
        <w:jc w:val="both"/>
        <w:rPr>
          <w:rFonts w:ascii="Segoe UI Symbol" w:hAnsi="Segoe UI Symbol" w:eastAsia="Cambria" w:cs="Segoe UI Symbol"/>
          <w:iCs/>
          <w:sz w:val="24"/>
          <w:szCs w:val="24"/>
        </w:rPr>
      </w:pPr>
    </w:p>
    <w:p>
      <w:pPr>
        <w:pStyle w:val="2"/>
        <w:rPr>
          <w:rFonts w:eastAsia="Cambria"/>
          <w:i/>
          <w:iCs/>
          <w:color w:val="1F497D" w:themeColor="text2"/>
          <w:u w:val="single"/>
          <w14:textFill>
            <w14:solidFill>
              <w14:schemeClr w14:val="tx2"/>
            </w14:solidFill>
          </w14:textFill>
        </w:rPr>
      </w:pPr>
      <w:bookmarkStart w:id="16" w:name="_Toc536098641"/>
      <w:r>
        <w:rPr>
          <w:rFonts w:eastAsia="Cambria"/>
          <w:i/>
          <w:iCs/>
          <w:color w:val="1F497D" w:themeColor="text2"/>
          <w:u w:val="single"/>
          <w14:textFill>
            <w14:solidFill>
              <w14:schemeClr w14:val="tx2"/>
            </w14:solidFill>
          </w14:textFill>
        </w:rPr>
        <w:t>The Financial Perspective</w:t>
      </w:r>
      <w:bookmarkEnd w:id="15"/>
      <w:bookmarkEnd w:id="16"/>
    </w:p>
    <w:p>
      <w:pPr>
        <w:spacing w:line="360" w:lineRule="auto"/>
        <w:rPr>
          <w:rFonts w:ascii="Tahoma" w:hAnsi="Tahoma" w:cs="Tahoma"/>
          <w:sz w:val="22"/>
          <w:szCs w:val="22"/>
          <w:shd w:val="clear" w:color="auto" w:fill="FFFFFF"/>
        </w:rPr>
      </w:pPr>
      <w:r>
        <w:rPr>
          <w:rFonts w:ascii="Tahoma" w:hAnsi="Tahoma" w:cs="Tahoma"/>
          <w:sz w:val="22"/>
          <w:szCs w:val="22"/>
          <w:shd w:val="clear" w:color="auto" w:fill="FFFFFF"/>
        </w:rPr>
        <w:br w:type="textWrapping"/>
      </w:r>
      <w:bookmarkStart w:id="17" w:name="_Toc536044794"/>
      <w:r>
        <w:rPr>
          <w:rFonts w:ascii="Tahoma" w:hAnsi="Tahoma" w:cs="Tahoma"/>
          <w:sz w:val="22"/>
          <w:szCs w:val="22"/>
          <w:shd w:val="clear" w:color="auto" w:fill="FFFFFF"/>
        </w:rPr>
        <w:t>“Kaplan and Norton” do not expel the standard need for money related information. Opportune and exact subsidizing data will continuously be a need, and directors will do something necessarily to supply it. In truth, habitually there's more than satisfactory managing with and preparing of budgetary information. With the usage of a corporate database, it is trusted that additional of the handling can be centralized and computerized. But the point is that the modern-day accentuation on financials leads to the "unbalanced" situation with respect to diverse perspectives. There is maybe a have to be include extra financial-related information, such as risk assessment and cost-benefit information, in this category.</w:t>
      </w:r>
    </w:p>
    <w:bookmarkEnd w:id="17"/>
    <w:p>
      <w:pPr>
        <w:spacing w:before="0"/>
        <w:rPr>
          <w:rFonts w:ascii="Segoe UI Symbol" w:hAnsi="Segoe UI Symbol" w:eastAsia="Cambria" w:cs="Segoe UI Symbol"/>
          <w:i/>
          <w:iCs/>
          <w:u w:val="single"/>
        </w:rPr>
      </w:pPr>
    </w:p>
    <w:p>
      <w:pPr>
        <w:spacing w:before="0"/>
        <w:rPr>
          <w:rFonts w:ascii="Segoe UI Symbol" w:hAnsi="Segoe UI Symbol" w:eastAsia="Cambria" w:cs="Segoe UI Symbol"/>
          <w:i/>
          <w:iCs/>
          <w:color w:val="1F497D" w:themeColor="text2"/>
          <w:sz w:val="32"/>
          <w:szCs w:val="32"/>
          <w:u w:val="single"/>
          <w14:textFill>
            <w14:solidFill>
              <w14:schemeClr w14:val="tx2"/>
            </w14:solidFill>
          </w14:textFill>
        </w:rPr>
      </w:pPr>
      <w:bookmarkStart w:id="18" w:name="_Toc536098642"/>
      <w:r>
        <w:rPr>
          <w:rFonts w:ascii="Segoe UI Symbol" w:hAnsi="Segoe UI Symbol" w:eastAsia="Cambria" w:cs="Segoe UI Symbol"/>
          <w:i/>
          <w:iCs/>
          <w:color w:val="1F497D" w:themeColor="text2"/>
          <w:u w:val="single"/>
          <w14:textFill>
            <w14:solidFill>
              <w14:schemeClr w14:val="tx2"/>
            </w14:solidFill>
          </w14:textFill>
        </w:rPr>
        <w:br w:type="page"/>
      </w:r>
    </w:p>
    <w:p>
      <w:pPr>
        <w:pStyle w:val="2"/>
        <w:rPr>
          <w:rFonts w:ascii="Segoe UI Symbol" w:hAnsi="Segoe UI Symbol" w:eastAsia="Cambria" w:cs="Segoe UI Symbol"/>
          <w:i/>
          <w:iCs/>
          <w:color w:val="1F497D" w:themeColor="text2"/>
          <w:u w:val="single"/>
          <w14:textFill>
            <w14:solidFill>
              <w14:schemeClr w14:val="tx2"/>
            </w14:solidFill>
          </w14:textFill>
        </w:rPr>
      </w:pPr>
      <w:r>
        <w:rPr>
          <w:rFonts w:ascii="Segoe UI Symbol" w:hAnsi="Segoe UI Symbol" w:eastAsia="Cambria" w:cs="Segoe UI Symbol"/>
          <w:i/>
          <w:iCs/>
          <w:color w:val="1F497D" w:themeColor="text2"/>
          <w:u w:val="single"/>
          <w14:textFill>
            <w14:solidFill>
              <w14:schemeClr w14:val="tx2"/>
            </w14:solidFill>
          </w14:textFill>
        </w:rPr>
        <w:t>The Four Points of view: Cause and Impact Relationship</w:t>
      </w:r>
      <w:bookmarkEnd w:id="18"/>
    </w:p>
    <w:p>
      <w:pPr>
        <w:spacing w:line="360" w:lineRule="auto"/>
        <w:rPr>
          <w:rFonts w:ascii="Tahoma" w:hAnsi="Tahoma" w:cs="Tahoma"/>
          <w:sz w:val="22"/>
          <w:szCs w:val="22"/>
          <w:shd w:val="clear" w:color="auto" w:fill="FFFFFF"/>
        </w:rPr>
      </w:pPr>
    </w:p>
    <w:p>
      <w:pPr>
        <w:spacing w:line="360" w:lineRule="auto"/>
        <w:rPr>
          <w:rFonts w:ascii="Tahoma" w:hAnsi="Tahoma" w:cs="Tahoma" w:eastAsiaTheme="majorEastAsia"/>
          <w:sz w:val="22"/>
          <w:szCs w:val="22"/>
          <w:shd w:val="clear" w:color="auto" w:fill="FFFFFF"/>
        </w:rPr>
      </w:pPr>
      <w:r>
        <w:rPr>
          <w:rFonts w:ascii="Tahoma" w:hAnsi="Tahoma" w:cs="Tahoma"/>
          <w:sz w:val="22"/>
          <w:szCs w:val="22"/>
          <w:shd w:val="clear" w:color="auto" w:fill="FFFFFF"/>
        </w:rPr>
        <w:t>Four viewpoints as famous over are generally interlinked. There's a consistent association between them. The clarification is as takes after: On the off chance that an organization centers on the picking up information of and the development angle, it is unquestionably progressing to lead to higher commercial venture forms. This in turn would be watched by implies of extended buyer fetched by utilizing creating superior items which in the long run offers upward shake to quickened financial performance.</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drawing>
          <wp:inline distT="0" distB="0" distL="114300" distR="114300">
            <wp:extent cx="4352290" cy="2894965"/>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5" name="image14.png"/>
                    <pic:cNvPicPr preferRelativeResize="0"/>
                  </pic:nvPicPr>
                  <pic:blipFill>
                    <a:blip r:embed="rId6"/>
                    <a:srcRect/>
                    <a:stretch>
                      <a:fillRect/>
                    </a:stretch>
                  </pic:blipFill>
                  <pic:spPr>
                    <a:xfrm>
                      <a:off x="0" y="0"/>
                      <a:ext cx="4352290" cy="2894965"/>
                    </a:xfrm>
                    <a:prstGeom prst="rect">
                      <a:avLst/>
                    </a:prstGeom>
                  </pic:spPr>
                </pic:pic>
              </a:graphicData>
            </a:graphic>
          </wp:inline>
        </w:drawing>
      </w:r>
    </w:p>
    <w:p>
      <w:pPr>
        <w:spacing w:before="280" w:after="280" w:line="360" w:lineRule="auto"/>
        <w:jc w:val="both"/>
        <w:rPr>
          <w:rFonts w:ascii="Tahoma" w:hAnsi="Tahoma" w:eastAsia="Cambria" w:cs="Tahoma"/>
          <w:sz w:val="22"/>
          <w:szCs w:val="22"/>
        </w:rPr>
      </w:pPr>
      <w:r>
        <w:rPr>
          <w:rFonts w:ascii="Tahoma" w:hAnsi="Tahoma" w:eastAsia="Cambria" w:cs="Tahoma"/>
          <w:sz w:val="22"/>
          <w:szCs w:val="22"/>
        </w:rPr>
        <w:t>“A strategy is a set of hypotheses about cause and effect. The chain of cause-and- effect should pervade all four perspectives of the Balanced Scorecard therefore a properly constructed Balanced Score Card should tell the story of the company's strategy.”(figure 2)</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drawing>
          <wp:inline distT="0" distB="0" distL="114300" distR="114300">
            <wp:extent cx="5085715" cy="4503420"/>
            <wp:effectExtent l="0" t="0" r="0" b="0"/>
            <wp:docPr id="6" name="image17.png" descr="The Strategy Map"/>
            <wp:cNvGraphicFramePr/>
            <a:graphic xmlns:a="http://schemas.openxmlformats.org/drawingml/2006/main">
              <a:graphicData uri="http://schemas.openxmlformats.org/drawingml/2006/picture">
                <pic:pic xmlns:pic="http://schemas.openxmlformats.org/drawingml/2006/picture">
                  <pic:nvPicPr>
                    <pic:cNvPr id="6" name="image17.png" descr="The Strategy Map"/>
                    <pic:cNvPicPr preferRelativeResize="0"/>
                  </pic:nvPicPr>
                  <pic:blipFill>
                    <a:blip r:embed="rId7"/>
                    <a:srcRect/>
                    <a:stretch>
                      <a:fillRect/>
                    </a:stretch>
                  </pic:blipFill>
                  <pic:spPr>
                    <a:xfrm>
                      <a:off x="0" y="0"/>
                      <a:ext cx="5085715" cy="4503420"/>
                    </a:xfrm>
                    <a:prstGeom prst="rect">
                      <a:avLst/>
                    </a:prstGeom>
                  </pic:spPr>
                </pic:pic>
              </a:graphicData>
            </a:graphic>
          </wp:inline>
        </w:drawing>
      </w:r>
    </w:p>
    <w:p>
      <w:pPr>
        <w:spacing w:before="280" w:after="280" w:line="360" w:lineRule="auto"/>
        <w:jc w:val="both"/>
        <w:rPr>
          <w:rFonts w:ascii="Tahoma" w:hAnsi="Tahoma" w:eastAsia="Cambria" w:cs="Tahoma"/>
          <w:sz w:val="22"/>
          <w:szCs w:val="22"/>
        </w:rPr>
      </w:pPr>
      <w:r>
        <w:rPr>
          <w:rFonts w:ascii="Tahoma" w:hAnsi="Tahoma" w:eastAsia="Cambria" w:cs="Tahoma"/>
          <w:sz w:val="22"/>
          <w:szCs w:val="22"/>
        </w:rPr>
        <w:t>Figure 2</w:t>
      </w:r>
    </w:p>
    <w:p>
      <w:pPr>
        <w:spacing w:after="280" w:line="360" w:lineRule="auto"/>
        <w:jc w:val="both"/>
        <w:rPr>
          <w:rFonts w:ascii="Tahoma" w:hAnsi="Tahoma" w:eastAsia="Cambria" w:cs="Tahoma"/>
          <w:sz w:val="22"/>
          <w:szCs w:val="22"/>
        </w:rPr>
      </w:pPr>
      <w:r>
        <w:rPr>
          <w:rFonts w:ascii="Tahoma" w:hAnsi="Tahoma" w:eastAsia="Cambria" w:cs="Tahoma"/>
          <w:sz w:val="22"/>
          <w:szCs w:val="22"/>
        </w:rPr>
        <w:t xml:space="preserve">Performance Drivers </w:t>
      </w:r>
    </w:p>
    <w:p>
      <w:pPr>
        <w:spacing w:after="280" w:line="360" w:lineRule="auto"/>
        <w:jc w:val="both"/>
        <w:rPr>
          <w:rFonts w:ascii="Tahoma" w:hAnsi="Tahoma" w:eastAsia="Cambria" w:cs="Tahoma"/>
          <w:sz w:val="22"/>
          <w:szCs w:val="22"/>
        </w:rPr>
      </w:pPr>
      <w:r>
        <w:rPr>
          <w:rFonts w:ascii="Tahoma" w:hAnsi="Tahoma" w:eastAsia="Cambria" w:cs="Tahoma"/>
          <w:sz w:val="22"/>
          <w:szCs w:val="22"/>
        </w:rPr>
        <w:t xml:space="preserve">“A good Balanced Score Card must have a combination of outcome measures (lagging indicators) and performance drivers (leading indicators). Outcome measures without performance drivers do not communicate how the outcomes are to be achieved or give an early indication about whether the strategy is being implemented successfully. Conversely performance drivers without outcome measures (may achieve short term operational improvements) fail to reveal whether operational improvements have translated into expanded business with enhanced financial performance.”Example (Figure 3) </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drawing>
          <wp:inline distT="0" distB="0" distL="114300" distR="114300">
            <wp:extent cx="5789930" cy="5256530"/>
            <wp:effectExtent l="0" t="0" r="0" b="0"/>
            <wp:docPr id="7" name="image16.png" descr="Constructing the Score Card"/>
            <wp:cNvGraphicFramePr/>
            <a:graphic xmlns:a="http://schemas.openxmlformats.org/drawingml/2006/main">
              <a:graphicData uri="http://schemas.openxmlformats.org/drawingml/2006/picture">
                <pic:pic xmlns:pic="http://schemas.openxmlformats.org/drawingml/2006/picture">
                  <pic:nvPicPr>
                    <pic:cNvPr id="7" name="image16.png" descr="Constructing the Score Card"/>
                    <pic:cNvPicPr preferRelativeResize="0"/>
                  </pic:nvPicPr>
                  <pic:blipFill>
                    <a:blip r:embed="rId8"/>
                    <a:srcRect/>
                    <a:stretch>
                      <a:fillRect/>
                    </a:stretch>
                  </pic:blipFill>
                  <pic:spPr>
                    <a:xfrm>
                      <a:off x="0" y="0"/>
                      <a:ext cx="5789930" cy="5256530"/>
                    </a:xfrm>
                    <a:prstGeom prst="rect">
                      <a:avLst/>
                    </a:prstGeom>
                  </pic:spPr>
                </pic:pic>
              </a:graphicData>
            </a:graphic>
          </wp:inline>
        </w:drawing>
      </w:r>
    </w:p>
    <w:p>
      <w:pPr>
        <w:spacing w:line="360" w:lineRule="auto"/>
        <w:rPr>
          <w:rFonts w:ascii="Tahoma" w:hAnsi="Tahoma" w:cs="Tahoma"/>
          <w:sz w:val="22"/>
          <w:szCs w:val="22"/>
          <w:shd w:val="clear" w:color="auto" w:fill="FFFFFF"/>
        </w:rPr>
      </w:pPr>
      <w:r>
        <w:rPr>
          <w:rFonts w:ascii="Tahoma" w:hAnsi="Tahoma" w:cs="Tahoma"/>
          <w:bCs/>
          <w:sz w:val="22"/>
          <w:szCs w:val="22"/>
          <w:shd w:val="clear" w:color="auto" w:fill="FFFFFF"/>
        </w:rPr>
        <w:t>achieved</w:t>
      </w:r>
      <w:r>
        <w:rPr>
          <w:rFonts w:ascii="Tahoma" w:hAnsi="Tahoma" w:cs="Tahoma"/>
          <w:sz w:val="22"/>
          <w:szCs w:val="22"/>
          <w:shd w:val="clear" w:color="auto" w:fill="FFFFFF"/>
        </w:rPr>
        <w:t xml:space="preserve"> organizational </w:t>
      </w:r>
      <w:r>
        <w:rPr>
          <w:rFonts w:ascii="Tahoma" w:hAnsi="Tahoma" w:cs="Tahoma"/>
          <w:bCs/>
          <w:sz w:val="22"/>
          <w:szCs w:val="22"/>
          <w:shd w:val="clear" w:color="auto" w:fill="FFFFFF"/>
        </w:rPr>
        <w:t>score</w:t>
      </w:r>
      <w:r>
        <w:rPr>
          <w:rFonts w:ascii="Tahoma" w:hAnsi="Tahoma" w:cs="Tahoma"/>
          <w:sz w:val="22"/>
          <w:szCs w:val="22"/>
          <w:shd w:val="clear" w:color="auto" w:fill="FFFFFF"/>
        </w:rPr>
        <w:t xml:space="preserve"> card </w:t>
      </w:r>
      <w:r>
        <w:rPr>
          <w:rFonts w:ascii="Tahoma" w:hAnsi="Tahoma" w:cs="Tahoma"/>
          <w:bCs/>
          <w:sz w:val="22"/>
          <w:szCs w:val="22"/>
          <w:shd w:val="clear" w:color="auto" w:fill="FFFFFF"/>
        </w:rPr>
        <w:t>wants</w:t>
      </w:r>
      <w:r>
        <w:rPr>
          <w:rFonts w:ascii="Tahoma" w:hAnsi="Tahoma" w:cs="Tahoma"/>
          <w:sz w:val="22"/>
          <w:szCs w:val="22"/>
          <w:shd w:val="clear" w:color="auto" w:fill="FFFFFF"/>
        </w:rPr>
        <w:t xml:space="preserve"> to have the following components: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Strategic Themes Identified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Strategic Objectives Identified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Measures for the execution of the strategic </w:t>
      </w:r>
      <w:r>
        <w:rPr>
          <w:rFonts w:ascii="Tahoma" w:hAnsi="Tahoma" w:cs="Tahoma"/>
          <w:bCs/>
          <w:sz w:val="22"/>
          <w:szCs w:val="22"/>
          <w:shd w:val="clear" w:color="auto" w:fill="FFFFFF"/>
        </w:rPr>
        <w:t>objectives</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Competitive Bench Marks for the measures </w:t>
      </w:r>
      <w:r>
        <w:rPr>
          <w:rFonts w:ascii="Tahoma" w:hAnsi="Tahoma" w:cs="Tahoma"/>
          <w:bCs/>
          <w:sz w:val="22"/>
          <w:szCs w:val="22"/>
          <w:shd w:val="clear" w:color="auto" w:fill="FFFFFF"/>
        </w:rPr>
        <w:t xml:space="preserve">chosen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Short Term and Long </w:t>
      </w:r>
      <w:r>
        <w:rPr>
          <w:rFonts w:ascii="Tahoma" w:hAnsi="Tahoma" w:cs="Tahoma"/>
          <w:bCs/>
          <w:sz w:val="22"/>
          <w:szCs w:val="22"/>
          <w:shd w:val="clear" w:color="auto" w:fill="FFFFFF"/>
        </w:rPr>
        <w:t>term objectives</w:t>
      </w:r>
      <w:r>
        <w:rPr>
          <w:rFonts w:ascii="Tahoma" w:hAnsi="Tahoma" w:cs="Tahoma"/>
          <w:sz w:val="22"/>
          <w:szCs w:val="22"/>
          <w:shd w:val="clear" w:color="auto" w:fill="FFFFFF"/>
        </w:rPr>
        <w:t xml:space="preserve"> for </w:t>
      </w:r>
      <w:r>
        <w:rPr>
          <w:rFonts w:ascii="Tahoma" w:hAnsi="Tahoma" w:cs="Tahoma"/>
          <w:bCs/>
          <w:sz w:val="22"/>
          <w:szCs w:val="22"/>
          <w:shd w:val="clear" w:color="auto" w:fill="FFFFFF"/>
        </w:rPr>
        <w:t>identified</w:t>
      </w:r>
      <w:r>
        <w:rPr>
          <w:rFonts w:ascii="Tahoma" w:hAnsi="Tahoma" w:cs="Tahoma"/>
          <w:sz w:val="22"/>
          <w:szCs w:val="22"/>
          <w:shd w:val="clear" w:color="auto" w:fill="FFFFFF"/>
        </w:rPr>
        <w:t xml:space="preserve"> measures </w:t>
      </w:r>
      <w:r>
        <w:rPr>
          <w:rFonts w:ascii="Tahoma" w:hAnsi="Tahoma" w:cs="Tahoma"/>
          <w:sz w:val="22"/>
          <w:szCs w:val="22"/>
        </w:rPr>
        <w:br w:type="textWrapping"/>
      </w:r>
      <w:r>
        <w:rPr>
          <w:rFonts w:ascii="Tahoma" w:hAnsi="Tahoma" w:cs="Tahoma"/>
          <w:sz w:val="22"/>
          <w:szCs w:val="22"/>
          <w:shd w:val="clear" w:color="auto" w:fill="FFFFFF"/>
        </w:rPr>
        <w:t>▪</w:t>
      </w:r>
      <w:r>
        <w:rPr>
          <w:rFonts w:ascii="Tahoma" w:hAnsi="Tahoma" w:cs="Tahoma"/>
          <w:sz w:val="22"/>
          <w:szCs w:val="22"/>
          <w:shd w:val="clear" w:color="auto" w:fill="FFFFFF"/>
        </w:rPr>
        <w:tab/>
      </w:r>
      <w:r>
        <w:rPr>
          <w:rFonts w:ascii="Tahoma" w:hAnsi="Tahoma" w:cs="Tahoma"/>
          <w:sz w:val="22"/>
          <w:szCs w:val="22"/>
          <w:shd w:val="clear" w:color="auto" w:fill="FFFFFF"/>
        </w:rPr>
        <w:t xml:space="preserve">Initiatives aligned to the Strategic </w:t>
      </w:r>
      <w:r>
        <w:rPr>
          <w:rFonts w:ascii="Tahoma" w:hAnsi="Tahoma" w:cs="Tahoma"/>
          <w:bCs/>
          <w:sz w:val="22"/>
          <w:szCs w:val="22"/>
          <w:shd w:val="clear" w:color="auto" w:fill="FFFFFF"/>
        </w:rPr>
        <w:t>objectives</w:t>
      </w:r>
      <w:r>
        <w:rPr>
          <w:rFonts w:ascii="Tahoma" w:hAnsi="Tahoma" w:cs="Tahoma"/>
          <w:sz w:val="22"/>
          <w:szCs w:val="22"/>
          <w:shd w:val="clear" w:color="auto" w:fill="FFFFFF"/>
        </w:rPr>
        <w:t xml:space="preserve"> for execution and review. </w:t>
      </w:r>
      <w:r>
        <w:rPr>
          <w:rFonts w:ascii="Tahoma" w:hAnsi="Tahoma" w:cs="Tahoma"/>
          <w:sz w:val="22"/>
          <w:szCs w:val="22"/>
        </w:rPr>
        <w:br w:type="textWrapping"/>
      </w:r>
      <w:r>
        <w:rPr>
          <w:rFonts w:ascii="Tahoma" w:hAnsi="Tahoma" w:cs="Tahoma"/>
          <w:sz w:val="22"/>
          <w:szCs w:val="22"/>
          <w:shd w:val="clear" w:color="auto" w:fill="FFFFFF"/>
        </w:rPr>
        <w:t xml:space="preserve">Once the organizational </w:t>
      </w:r>
      <w:r>
        <w:rPr>
          <w:rFonts w:ascii="Tahoma" w:hAnsi="Tahoma" w:cs="Tahoma"/>
          <w:bCs/>
          <w:sz w:val="22"/>
          <w:szCs w:val="22"/>
          <w:shd w:val="clear" w:color="auto" w:fill="FFFFFF"/>
        </w:rPr>
        <w:t>score</w:t>
      </w:r>
      <w:r>
        <w:rPr>
          <w:rFonts w:ascii="Tahoma" w:hAnsi="Tahoma" w:cs="Tahoma"/>
          <w:sz w:val="22"/>
          <w:szCs w:val="22"/>
          <w:shd w:val="clear" w:color="auto" w:fill="FFFFFF"/>
        </w:rPr>
        <w:t xml:space="preserve"> card is </w:t>
      </w:r>
      <w:r>
        <w:rPr>
          <w:rFonts w:ascii="Tahoma" w:hAnsi="Tahoma" w:cs="Tahoma"/>
          <w:bCs/>
          <w:sz w:val="22"/>
          <w:szCs w:val="22"/>
          <w:shd w:val="clear" w:color="auto" w:fill="FFFFFF"/>
        </w:rPr>
        <w:t>prepared</w:t>
      </w:r>
      <w:r>
        <w:rPr>
          <w:rFonts w:ascii="Tahoma" w:hAnsi="Tahoma" w:cs="Tahoma"/>
          <w:sz w:val="22"/>
          <w:szCs w:val="22"/>
          <w:shd w:val="clear" w:color="auto" w:fill="FFFFFF"/>
        </w:rPr>
        <w:t xml:space="preserve"> and finalized the scorecard is to be used as an </w:t>
      </w:r>
      <w:r>
        <w:rPr>
          <w:rFonts w:ascii="Tahoma" w:hAnsi="Tahoma" w:cs="Tahoma"/>
          <w:bCs/>
          <w:sz w:val="22"/>
          <w:szCs w:val="22"/>
          <w:shd w:val="clear" w:color="auto" w:fill="FFFFFF"/>
        </w:rPr>
        <w:t>enjoyable method</w:t>
      </w:r>
      <w:r>
        <w:rPr>
          <w:rFonts w:ascii="Tahoma" w:hAnsi="Tahoma" w:cs="Tahoma"/>
          <w:sz w:val="22"/>
          <w:szCs w:val="22"/>
          <w:shd w:val="clear" w:color="auto" w:fill="FFFFFF"/>
        </w:rPr>
        <w:t xml:space="preserve"> of alignment see (figure 4). Departmental, Process, and Individual </w:t>
      </w:r>
      <w:r>
        <w:rPr>
          <w:rFonts w:ascii="Tahoma" w:hAnsi="Tahoma" w:cs="Tahoma"/>
          <w:bCs/>
          <w:sz w:val="22"/>
          <w:szCs w:val="22"/>
          <w:shd w:val="clear" w:color="auto" w:fill="FFFFFF"/>
        </w:rPr>
        <w:t xml:space="preserve">score singing cards </w:t>
      </w:r>
      <w:r>
        <w:rPr>
          <w:rFonts w:ascii="Tahoma" w:hAnsi="Tahoma" w:cs="Tahoma"/>
          <w:sz w:val="22"/>
          <w:szCs w:val="22"/>
          <w:shd w:val="clear" w:color="auto" w:fill="FFFFFF"/>
        </w:rPr>
        <w:t xml:space="preserve">aligned to </w:t>
      </w:r>
      <w:r>
        <w:rPr>
          <w:rFonts w:ascii="Tahoma" w:hAnsi="Tahoma" w:cs="Tahoma"/>
          <w:bCs/>
          <w:sz w:val="22"/>
          <w:szCs w:val="22"/>
          <w:shd w:val="clear" w:color="auto" w:fill="FFFFFF"/>
        </w:rPr>
        <w:t>score of business</w:t>
      </w:r>
      <w:r>
        <w:rPr>
          <w:rFonts w:ascii="Tahoma" w:hAnsi="Tahoma" w:cs="Tahoma"/>
          <w:sz w:val="22"/>
          <w:szCs w:val="22"/>
          <w:shd w:val="clear" w:color="auto" w:fill="FFFFFF"/>
        </w:rPr>
        <w:t xml:space="preserve"> card will translate your </w:t>
      </w:r>
      <w:r>
        <w:rPr>
          <w:rFonts w:ascii="Tahoma" w:hAnsi="Tahoma" w:cs="Tahoma"/>
          <w:bCs/>
          <w:sz w:val="22"/>
          <w:szCs w:val="22"/>
          <w:shd w:val="clear" w:color="auto" w:fill="FFFFFF"/>
        </w:rPr>
        <w:t xml:space="preserve">method </w:t>
      </w:r>
      <w:r>
        <w:rPr>
          <w:rFonts w:ascii="Tahoma" w:hAnsi="Tahoma" w:cs="Tahoma"/>
          <w:sz w:val="22"/>
          <w:szCs w:val="22"/>
          <w:shd w:val="clear" w:color="auto" w:fill="FFFFFF"/>
        </w:rPr>
        <w:t xml:space="preserve">to </w:t>
      </w:r>
      <w:r>
        <w:rPr>
          <w:rFonts w:ascii="Tahoma" w:hAnsi="Tahoma" w:cs="Tahoma"/>
          <w:bCs/>
          <w:sz w:val="22"/>
          <w:szCs w:val="22"/>
          <w:shd w:val="clear" w:color="auto" w:fill="FFFFFF"/>
        </w:rPr>
        <w:t xml:space="preserve">each day </w:t>
      </w:r>
      <w:r>
        <w:rPr>
          <w:rFonts w:ascii="Tahoma" w:hAnsi="Tahoma" w:cs="Tahoma"/>
          <w:sz w:val="22"/>
          <w:szCs w:val="22"/>
          <w:shd w:val="clear" w:color="auto" w:fill="FFFFFF"/>
        </w:rPr>
        <w:t>management.</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drawing>
          <wp:inline distT="0" distB="0" distL="114300" distR="114300">
            <wp:extent cx="5848350" cy="3810000"/>
            <wp:effectExtent l="0" t="0" r="0" b="0"/>
            <wp:docPr id="8" name="image19.png" descr="Aligning Human Resources"/>
            <wp:cNvGraphicFramePr/>
            <a:graphic xmlns:a="http://schemas.openxmlformats.org/drawingml/2006/main">
              <a:graphicData uri="http://schemas.openxmlformats.org/drawingml/2006/picture">
                <pic:pic xmlns:pic="http://schemas.openxmlformats.org/drawingml/2006/picture">
                  <pic:nvPicPr>
                    <pic:cNvPr id="8" name="image19.png" descr="Aligning Human Resources"/>
                    <pic:cNvPicPr preferRelativeResize="0"/>
                  </pic:nvPicPr>
                  <pic:blipFill>
                    <a:blip r:embed="rId9"/>
                    <a:srcRect/>
                    <a:stretch>
                      <a:fillRect/>
                    </a:stretch>
                  </pic:blipFill>
                  <pic:spPr>
                    <a:xfrm>
                      <a:off x="0" y="0"/>
                      <a:ext cx="5848350" cy="3810000"/>
                    </a:xfrm>
                    <a:prstGeom prst="rect">
                      <a:avLst/>
                    </a:prstGeom>
                  </pic:spPr>
                </pic:pic>
              </a:graphicData>
            </a:graphic>
          </wp:inline>
        </w:drawing>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Links to Six Sigma </w:t>
      </w:r>
      <w:r>
        <w:rPr>
          <w:rFonts w:ascii="Tahoma" w:hAnsi="Tahoma" w:cs="Tahoma"/>
          <w:sz w:val="22"/>
          <w:szCs w:val="22"/>
        </w:rPr>
        <w:br w:type="textWrapping"/>
      </w:r>
      <w:r>
        <w:rPr>
          <w:rFonts w:ascii="Tahoma" w:hAnsi="Tahoma" w:cs="Tahoma"/>
          <w:sz w:val="22"/>
          <w:szCs w:val="22"/>
          <w:shd w:val="clear" w:color="auto" w:fill="FFFFFF"/>
        </w:rPr>
        <w:t xml:space="preserve">Six Sigma is a </w:t>
      </w:r>
      <w:r>
        <w:rPr>
          <w:rFonts w:ascii="Tahoma" w:hAnsi="Tahoma" w:cs="Tahoma"/>
          <w:bCs/>
          <w:sz w:val="22"/>
          <w:szCs w:val="22"/>
          <w:shd w:val="clear" w:color="auto" w:fill="FFFFFF"/>
        </w:rPr>
        <w:t>significant strategy</w:t>
      </w:r>
      <w:r>
        <w:rPr>
          <w:rFonts w:ascii="Tahoma" w:hAnsi="Tahoma" w:cs="Tahoma"/>
          <w:sz w:val="22"/>
          <w:szCs w:val="22"/>
          <w:shd w:val="clear" w:color="auto" w:fill="FFFFFF"/>
        </w:rPr>
        <w:t xml:space="preserve"> that reduces </w:t>
      </w:r>
      <w:r>
        <w:rPr>
          <w:rFonts w:ascii="Tahoma" w:hAnsi="Tahoma" w:cs="Tahoma"/>
          <w:bCs/>
          <w:sz w:val="22"/>
          <w:szCs w:val="22"/>
          <w:shd w:val="clear" w:color="auto" w:fill="FFFFFF"/>
        </w:rPr>
        <w:t>organization strategy</w:t>
      </w:r>
      <w:r>
        <w:rPr>
          <w:rFonts w:ascii="Tahoma" w:hAnsi="Tahoma" w:cs="Tahoma"/>
          <w:sz w:val="22"/>
          <w:szCs w:val="22"/>
          <w:shd w:val="clear" w:color="auto" w:fill="FFFFFF"/>
        </w:rPr>
        <w:t xml:space="preserve"> for Business improvement. The most </w:t>
      </w:r>
      <w:r>
        <w:rPr>
          <w:rFonts w:ascii="Tahoma" w:hAnsi="Tahoma" w:cs="Tahoma"/>
          <w:bCs/>
          <w:sz w:val="22"/>
          <w:szCs w:val="22"/>
          <w:shd w:val="clear" w:color="auto" w:fill="FFFFFF"/>
        </w:rPr>
        <w:t>effective part</w:t>
      </w:r>
      <w:r>
        <w:rPr>
          <w:rFonts w:ascii="Tahoma" w:hAnsi="Tahoma" w:cs="Tahoma"/>
          <w:sz w:val="22"/>
          <w:szCs w:val="22"/>
          <w:shd w:val="clear" w:color="auto" w:fill="FFFFFF"/>
        </w:rPr>
        <w:t xml:space="preserve"> of Six Sigma is in the </w:t>
      </w:r>
      <w:r>
        <w:rPr>
          <w:rFonts w:ascii="Tahoma" w:hAnsi="Tahoma" w:cs="Tahoma"/>
          <w:bCs/>
          <w:sz w:val="22"/>
          <w:szCs w:val="22"/>
          <w:shd w:val="clear" w:color="auto" w:fill="FFFFFF"/>
        </w:rPr>
        <w:t>utility</w:t>
      </w:r>
      <w:r>
        <w:rPr>
          <w:rFonts w:ascii="Tahoma" w:hAnsi="Tahoma" w:cs="Tahoma"/>
          <w:sz w:val="22"/>
          <w:szCs w:val="22"/>
          <w:shd w:val="clear" w:color="auto" w:fill="FFFFFF"/>
        </w:rPr>
        <w:t xml:space="preserve"> of the rigorous DMAIC philosophy to </w:t>
      </w:r>
      <w:r>
        <w:rPr>
          <w:rFonts w:ascii="Tahoma" w:hAnsi="Tahoma" w:cs="Tahoma"/>
          <w:bCs/>
          <w:sz w:val="22"/>
          <w:szCs w:val="22"/>
          <w:shd w:val="clear" w:color="auto" w:fill="FFFFFF"/>
        </w:rPr>
        <w:t>projects</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greater of patron satisfaction</w:t>
      </w:r>
      <w:r>
        <w:rPr>
          <w:rFonts w:ascii="Tahoma" w:hAnsi="Tahoma" w:cs="Tahoma"/>
          <w:sz w:val="22"/>
          <w:szCs w:val="22"/>
          <w:shd w:val="clear" w:color="auto" w:fill="FFFFFF"/>
        </w:rPr>
        <w:t xml:space="preserve"> and Business results. While Six Sigma helps </w:t>
      </w:r>
      <w:r>
        <w:rPr>
          <w:rFonts w:ascii="Tahoma" w:hAnsi="Tahoma" w:cs="Tahoma"/>
          <w:bCs/>
          <w:sz w:val="22"/>
          <w:szCs w:val="22"/>
          <w:shd w:val="clear" w:color="auto" w:fill="FFFFFF"/>
        </w:rPr>
        <w:t>groups</w:t>
      </w:r>
      <w:r>
        <w:rPr>
          <w:rFonts w:ascii="Tahoma" w:hAnsi="Tahoma" w:cs="Tahoma"/>
          <w:sz w:val="22"/>
          <w:szCs w:val="22"/>
          <w:shd w:val="clear" w:color="auto" w:fill="FFFFFF"/>
        </w:rPr>
        <w:t xml:space="preserve"> in </w:t>
      </w:r>
      <w:r>
        <w:rPr>
          <w:rFonts w:ascii="Tahoma" w:hAnsi="Tahoma" w:cs="Tahoma"/>
          <w:bCs/>
          <w:sz w:val="22"/>
          <w:szCs w:val="22"/>
          <w:shd w:val="clear" w:color="auto" w:fill="FFFFFF"/>
        </w:rPr>
        <w:t>elimination</w:t>
      </w:r>
      <w:r>
        <w:rPr>
          <w:rFonts w:ascii="Tahoma" w:hAnsi="Tahoma" w:cs="Tahoma"/>
          <w:sz w:val="22"/>
          <w:szCs w:val="22"/>
          <w:shd w:val="clear" w:color="auto" w:fill="FFFFFF"/>
        </w:rPr>
        <w:t xml:space="preserve"> of waste in their pursuit to excellence the Balanced Score Card lays the </w:t>
      </w:r>
      <w:r>
        <w:rPr>
          <w:rFonts w:ascii="Tahoma" w:hAnsi="Tahoma" w:cs="Tahoma"/>
          <w:bCs/>
          <w:sz w:val="22"/>
          <w:szCs w:val="22"/>
          <w:shd w:val="clear" w:color="auto" w:fill="FFFFFF"/>
        </w:rPr>
        <w:t xml:space="preserve">basis </w:t>
      </w:r>
      <w:r>
        <w:rPr>
          <w:rFonts w:ascii="Tahoma" w:hAnsi="Tahoma" w:cs="Tahoma"/>
          <w:sz w:val="22"/>
          <w:szCs w:val="22"/>
          <w:shd w:val="clear" w:color="auto" w:fill="FFFFFF"/>
        </w:rPr>
        <w:t xml:space="preserve">for the implementation of an </w:t>
      </w:r>
      <w:r>
        <w:rPr>
          <w:rFonts w:ascii="Tahoma" w:hAnsi="Tahoma" w:cs="Tahoma"/>
          <w:bCs/>
          <w:sz w:val="22"/>
          <w:szCs w:val="22"/>
          <w:shd w:val="clear" w:color="auto" w:fill="FFFFFF"/>
        </w:rPr>
        <w:t xml:space="preserve">tremendous </w:t>
      </w:r>
      <w:r>
        <w:rPr>
          <w:rFonts w:ascii="Tahoma" w:hAnsi="Tahoma" w:cs="Tahoma"/>
          <w:sz w:val="22"/>
          <w:szCs w:val="22"/>
          <w:shd w:val="clear" w:color="auto" w:fill="FFFFFF"/>
        </w:rPr>
        <w:t xml:space="preserve">Six Sigma strategy. </w:t>
      </w:r>
      <w:r>
        <w:rPr>
          <w:rFonts w:ascii="Tahoma" w:hAnsi="Tahoma" w:cs="Tahoma"/>
          <w:sz w:val="22"/>
          <w:szCs w:val="22"/>
        </w:rPr>
        <w:br w:type="textWrapping"/>
      </w:r>
      <w:r>
        <w:rPr>
          <w:rFonts w:ascii="Tahoma" w:hAnsi="Tahoma" w:cs="Tahoma"/>
          <w:sz w:val="22"/>
          <w:szCs w:val="22"/>
          <w:shd w:val="clear" w:color="auto" w:fill="FFFFFF"/>
        </w:rPr>
        <w:t xml:space="preserve">When one </w:t>
      </w:r>
      <w:r>
        <w:rPr>
          <w:rFonts w:ascii="Tahoma" w:hAnsi="Tahoma" w:cs="Tahoma"/>
          <w:bCs/>
          <w:sz w:val="22"/>
          <w:szCs w:val="22"/>
          <w:shd w:val="clear" w:color="auto" w:fill="FFFFFF"/>
        </w:rPr>
        <w:t>attempts</w:t>
      </w:r>
      <w:r>
        <w:rPr>
          <w:rFonts w:ascii="Tahoma" w:hAnsi="Tahoma" w:cs="Tahoma"/>
          <w:sz w:val="22"/>
          <w:szCs w:val="22"/>
          <w:shd w:val="clear" w:color="auto" w:fill="FFFFFF"/>
        </w:rPr>
        <w:t xml:space="preserve"> to view the evolution of </w:t>
      </w:r>
      <w:r>
        <w:rPr>
          <w:rFonts w:ascii="Tahoma" w:hAnsi="Tahoma" w:cs="Tahoma"/>
          <w:bCs/>
          <w:sz w:val="22"/>
          <w:szCs w:val="22"/>
          <w:shd w:val="clear" w:color="auto" w:fill="FFFFFF"/>
        </w:rPr>
        <w:t>quite number size systems</w:t>
      </w:r>
      <w:r>
        <w:rPr>
          <w:rFonts w:ascii="Tahoma" w:hAnsi="Tahoma" w:cs="Tahoma"/>
          <w:sz w:val="22"/>
          <w:szCs w:val="22"/>
          <w:shd w:val="clear" w:color="auto" w:fill="FFFFFF"/>
        </w:rPr>
        <w:t xml:space="preserve"> you </w:t>
      </w:r>
      <w:r>
        <w:rPr>
          <w:rFonts w:ascii="Tahoma" w:hAnsi="Tahoma" w:cs="Tahoma"/>
          <w:bCs/>
          <w:sz w:val="22"/>
          <w:szCs w:val="22"/>
          <w:shd w:val="clear" w:color="auto" w:fill="FFFFFF"/>
        </w:rPr>
        <w:t>ought to</w:t>
      </w:r>
      <w:r>
        <w:rPr>
          <w:rFonts w:ascii="Tahoma" w:hAnsi="Tahoma" w:cs="Tahoma"/>
          <w:sz w:val="22"/>
          <w:szCs w:val="22"/>
          <w:shd w:val="clear" w:color="auto" w:fill="FFFFFF"/>
        </w:rPr>
        <w:t xml:space="preserve"> see that Balanced Score Card encompasses Financial, Strategic and Operational measurements. See (Figure 5).It is clear to visualize that implementation of Balanced Score Card </w:t>
      </w:r>
      <w:r>
        <w:rPr>
          <w:rFonts w:ascii="Tahoma" w:hAnsi="Tahoma" w:cs="Tahoma"/>
          <w:bCs/>
          <w:sz w:val="22"/>
          <w:szCs w:val="22"/>
          <w:shd w:val="clear" w:color="auto" w:fill="FFFFFF"/>
        </w:rPr>
        <w:t>followedby way of</w:t>
      </w:r>
      <w:r>
        <w:rPr>
          <w:rFonts w:ascii="Tahoma" w:hAnsi="Tahoma" w:cs="Tahoma"/>
          <w:sz w:val="22"/>
          <w:szCs w:val="22"/>
          <w:shd w:val="clear" w:color="auto" w:fill="FFFFFF"/>
        </w:rPr>
        <w:t xml:space="preserve"> the deployment of Six Sigma is a </w:t>
      </w:r>
      <w:r>
        <w:rPr>
          <w:rFonts w:ascii="Tahoma" w:hAnsi="Tahoma" w:cs="Tahoma"/>
          <w:bCs/>
          <w:sz w:val="22"/>
          <w:szCs w:val="22"/>
          <w:shd w:val="clear" w:color="auto" w:fill="FFFFFF"/>
        </w:rPr>
        <w:t>betterapproachtowards</w:t>
      </w:r>
      <w:r>
        <w:rPr>
          <w:rFonts w:ascii="Tahoma" w:hAnsi="Tahoma" w:cs="Tahoma"/>
          <w:sz w:val="22"/>
          <w:szCs w:val="22"/>
          <w:shd w:val="clear" w:color="auto" w:fill="FFFFFF"/>
        </w:rPr>
        <w:t xml:space="preserve"> Six Sigma deployment. While the </w:t>
      </w:r>
      <w:r>
        <w:rPr>
          <w:rFonts w:ascii="Tahoma" w:hAnsi="Tahoma" w:cs="Tahoma"/>
          <w:bCs/>
          <w:sz w:val="22"/>
          <w:szCs w:val="22"/>
          <w:shd w:val="clear" w:color="auto" w:fill="FFFFFF"/>
        </w:rPr>
        <w:t xml:space="preserve">validated </w:t>
      </w:r>
      <w:r>
        <w:rPr>
          <w:rFonts w:ascii="Tahoma" w:hAnsi="Tahoma" w:cs="Tahoma"/>
          <w:sz w:val="22"/>
          <w:szCs w:val="22"/>
          <w:shd w:val="clear" w:color="auto" w:fill="FFFFFF"/>
        </w:rPr>
        <w:t xml:space="preserve">statistical </w:t>
      </w:r>
      <w:r>
        <w:rPr>
          <w:rFonts w:ascii="Tahoma" w:hAnsi="Tahoma" w:cs="Tahoma"/>
          <w:bCs/>
          <w:sz w:val="22"/>
          <w:szCs w:val="22"/>
          <w:shd w:val="clear" w:color="auto" w:fill="FFFFFF"/>
        </w:rPr>
        <w:t>tool</w:t>
      </w:r>
      <w:r>
        <w:rPr>
          <w:rFonts w:ascii="Tahoma" w:hAnsi="Tahoma" w:cs="Tahoma"/>
          <w:sz w:val="22"/>
          <w:szCs w:val="22"/>
          <w:shd w:val="clear" w:color="auto" w:fill="FFFFFF"/>
        </w:rPr>
        <w:t xml:space="preserve"> set of Six Sigma operates at the operational </w:t>
      </w:r>
      <w:r>
        <w:rPr>
          <w:rFonts w:ascii="Tahoma" w:hAnsi="Tahoma" w:cs="Tahoma"/>
          <w:bCs/>
          <w:sz w:val="22"/>
          <w:szCs w:val="22"/>
          <w:shd w:val="clear" w:color="auto" w:fill="FFFFFF"/>
        </w:rPr>
        <w:t>degree</w:t>
      </w:r>
      <w:r>
        <w:rPr>
          <w:rFonts w:ascii="Tahoma" w:hAnsi="Tahoma" w:cs="Tahoma"/>
          <w:sz w:val="22"/>
          <w:szCs w:val="22"/>
          <w:shd w:val="clear" w:color="auto" w:fill="FFFFFF"/>
        </w:rPr>
        <w:t xml:space="preserve"> the Balanced Score Card </w:t>
      </w:r>
      <w:r>
        <w:rPr>
          <w:rFonts w:ascii="Tahoma" w:hAnsi="Tahoma" w:cs="Tahoma"/>
          <w:bCs/>
          <w:sz w:val="22"/>
          <w:szCs w:val="22"/>
          <w:shd w:val="clear" w:color="auto" w:fill="FFFFFF"/>
        </w:rPr>
        <w:t>gives</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 xml:space="preserve">intent </w:t>
      </w:r>
      <w:r>
        <w:rPr>
          <w:rFonts w:ascii="Tahoma" w:hAnsi="Tahoma" w:cs="Tahoma"/>
          <w:sz w:val="22"/>
          <w:szCs w:val="22"/>
          <w:shd w:val="clear" w:color="auto" w:fill="FFFFFF"/>
        </w:rPr>
        <w:t>for identification of areas for improvement.</w:t>
      </w:r>
    </w:p>
    <w:p>
      <w:pPr>
        <w:spacing w:line="360" w:lineRule="auto"/>
        <w:jc w:val="both"/>
        <w:rPr>
          <w:rFonts w:ascii="Tahoma" w:hAnsi="Tahoma" w:cs="Tahoma"/>
          <w:sz w:val="16"/>
          <w:szCs w:val="22"/>
          <w:shd w:val="clear" w:color="auto" w:fill="FFFFFF"/>
        </w:rPr>
      </w:pPr>
      <w:r>
        <w:rPr>
          <w:rFonts w:ascii="Tahoma" w:hAnsi="Tahoma" w:cs="Tahoma"/>
          <w:sz w:val="16"/>
          <w:szCs w:val="22"/>
          <w:shd w:val="clear" w:color="auto" w:fill="FFFFFF"/>
        </w:rPr>
        <w:drawing>
          <wp:inline distT="0" distB="0" distL="114300" distR="114300">
            <wp:extent cx="5658485" cy="3961130"/>
            <wp:effectExtent l="0" t="0" r="0" b="0"/>
            <wp:docPr id="9" name="image18.png" descr="Evolution of Measurement"/>
            <wp:cNvGraphicFramePr/>
            <a:graphic xmlns:a="http://schemas.openxmlformats.org/drawingml/2006/main">
              <a:graphicData uri="http://schemas.openxmlformats.org/drawingml/2006/picture">
                <pic:pic xmlns:pic="http://schemas.openxmlformats.org/drawingml/2006/picture">
                  <pic:nvPicPr>
                    <pic:cNvPr id="9" name="image18.png" descr="Evolution of Measurement"/>
                    <pic:cNvPicPr preferRelativeResize="0"/>
                  </pic:nvPicPr>
                  <pic:blipFill>
                    <a:blip r:embed="rId10"/>
                    <a:srcRect/>
                    <a:stretch>
                      <a:fillRect/>
                    </a:stretch>
                  </pic:blipFill>
                  <pic:spPr>
                    <a:xfrm>
                      <a:off x="0" y="0"/>
                      <a:ext cx="5658485" cy="3961130"/>
                    </a:xfrm>
                    <a:prstGeom prst="rect">
                      <a:avLst/>
                    </a:prstGeom>
                  </pic:spPr>
                </pic:pic>
              </a:graphicData>
            </a:graphic>
          </wp:inline>
        </w:drawing>
      </w:r>
    </w:p>
    <w:p>
      <w:pPr>
        <w:pStyle w:val="2"/>
        <w:rPr>
          <w:rFonts w:eastAsia="Cambria"/>
          <w:i/>
          <w:iCs/>
          <w:color w:val="1F497D" w:themeColor="text2"/>
          <w:sz w:val="28"/>
          <w:u w:val="single"/>
          <w14:textFill>
            <w14:solidFill>
              <w14:schemeClr w14:val="tx2"/>
            </w14:solidFill>
          </w14:textFill>
        </w:rPr>
      </w:pPr>
      <w:bookmarkStart w:id="19" w:name="_Toc535924193"/>
      <w:bookmarkStart w:id="20" w:name="_Toc536044796"/>
      <w:bookmarkStart w:id="21" w:name="_Toc536098643"/>
      <w:r>
        <w:rPr>
          <w:rFonts w:eastAsia="Cambria"/>
          <w:i/>
          <w:iCs/>
          <w:color w:val="1F497D" w:themeColor="text2"/>
          <w:sz w:val="28"/>
          <w:u w:val="single"/>
          <w14:textFill>
            <w14:solidFill>
              <w14:schemeClr w14:val="tx2"/>
            </w14:solidFill>
          </w14:textFill>
        </w:rPr>
        <w:t xml:space="preserve">Building and Implementing The System Using a </w:t>
      </w:r>
      <w:bookmarkEnd w:id="19"/>
      <w:bookmarkEnd w:id="20"/>
      <w:r>
        <w:rPr>
          <w:rFonts w:eastAsia="Cambria"/>
          <w:i/>
          <w:iCs/>
          <w:color w:val="1F497D" w:themeColor="text2"/>
          <w:sz w:val="28"/>
          <w:u w:val="single"/>
          <w14:textFill>
            <w14:solidFill>
              <w14:schemeClr w14:val="tx2"/>
            </w14:solidFill>
          </w14:textFill>
        </w:rPr>
        <w:t>BSC</w:t>
      </w:r>
      <w:bookmarkEnd w:id="21"/>
    </w:p>
    <w:p>
      <w:pPr>
        <w:spacing w:line="360" w:lineRule="auto"/>
        <w:jc w:val="both"/>
        <w:rPr>
          <w:rFonts w:ascii="Tahoma" w:hAnsi="Tahoma" w:eastAsia="Cambria" w:cs="Tahoma"/>
          <w:sz w:val="22"/>
          <w:szCs w:val="22"/>
          <w:u w:val="single"/>
        </w:rPr>
      </w:pPr>
      <w:r>
        <w:rPr>
          <w:rFonts w:ascii="Tahoma" w:hAnsi="Tahoma" w:eastAsia="Cambria" w:cs="Tahoma"/>
          <w:sz w:val="22"/>
          <w:szCs w:val="22"/>
          <w:u w:val="single"/>
        </w:rPr>
        <w:drawing>
          <wp:anchor distT="0" distB="0" distL="114300" distR="114300" simplePos="0" relativeHeight="251661312" behindDoc="0" locked="0" layoutInCell="1" allowOverlap="1">
            <wp:simplePos x="0" y="0"/>
            <wp:positionH relativeFrom="margin">
              <wp:posOffset>438150</wp:posOffset>
            </wp:positionH>
            <wp:positionV relativeFrom="paragraph">
              <wp:posOffset>525145</wp:posOffset>
            </wp:positionV>
            <wp:extent cx="4010025" cy="3086100"/>
            <wp:effectExtent l="19050" t="0" r="9525" b="0"/>
            <wp:wrapSquare wrapText="left"/>
            <wp:docPr id="1" name="image13.jpg"/>
            <wp:cNvGraphicFramePr/>
            <a:graphic xmlns:a="http://schemas.openxmlformats.org/drawingml/2006/main">
              <a:graphicData uri="http://schemas.openxmlformats.org/drawingml/2006/picture">
                <pic:pic xmlns:pic="http://schemas.openxmlformats.org/drawingml/2006/picture">
                  <pic:nvPicPr>
                    <pic:cNvPr id="1" name="image13.jpg"/>
                    <pic:cNvPicPr preferRelativeResize="0"/>
                  </pic:nvPicPr>
                  <pic:blipFill>
                    <a:blip r:embed="rId11"/>
                    <a:srcRect/>
                    <a:stretch>
                      <a:fillRect/>
                    </a:stretch>
                  </pic:blipFill>
                  <pic:spPr>
                    <a:xfrm>
                      <a:off x="0" y="0"/>
                      <a:ext cx="4010025" cy="3086100"/>
                    </a:xfrm>
                    <a:prstGeom prst="rect">
                      <a:avLst/>
                    </a:prstGeom>
                  </pic:spPr>
                </pic:pic>
              </a:graphicData>
            </a:graphic>
          </wp:anchor>
        </w:drawing>
      </w:r>
    </w:p>
    <w:p>
      <w:pPr>
        <w:spacing w:line="360" w:lineRule="auto"/>
        <w:jc w:val="both"/>
        <w:rPr>
          <w:rFonts w:ascii="Tahoma" w:hAnsi="Tahoma" w:cs="Tahoma"/>
          <w:sz w:val="22"/>
          <w:szCs w:val="22"/>
          <w:shd w:val="clear" w:color="auto" w:fill="FFFFFF"/>
        </w:rPr>
      </w:pPr>
    </w:p>
    <w:p>
      <w:pPr>
        <w:spacing w:line="360" w:lineRule="auto"/>
        <w:jc w:val="both"/>
        <w:rPr>
          <w:rFonts w:ascii="Tahoma" w:hAnsi="Tahoma" w:cs="Tahoma"/>
          <w:sz w:val="22"/>
          <w:szCs w:val="22"/>
          <w:shd w:val="clear" w:color="auto" w:fill="FFFFFF"/>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rPr>
      </w:pP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Step One of the scorecard building strategy starts with an evaluation of the organization’s Mission and Vision, challenges (torments), enablers, and values. Step One furthermore comprises of making prepared an substitute administration plan for the organization, and conducting a centered communications workshop to find key messages, media outlets, timing, and messengers.</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 xml:space="preserve"> In Step Two, variables of the organization’s procedure, which incorporates Vital Comes about, Vital Topics,and Viewpoints,are created by utilizing workshop people to central point intrigued on supporter wishes and the</w:t>
      </w:r>
      <w:r>
        <w:rPr>
          <w:rFonts w:ascii="Tahoma" w:hAnsi="Tahoma" w:cs="Tahoma"/>
          <w:sz w:val="22"/>
          <w:szCs w:val="22"/>
          <w:shd w:val="clear" w:color="auto" w:fill="FFFFFF"/>
        </w:rPr>
        <w:tab/>
      </w:r>
      <w:r>
        <w:rPr>
          <w:rFonts w:ascii="Tahoma" w:hAnsi="Tahoma" w:cs="Tahoma"/>
          <w:sz w:val="22"/>
          <w:szCs w:val="22"/>
          <w:shd w:val="clear" w:color="auto" w:fill="FFFFFF"/>
        </w:rPr>
        <w:t>organization’s fetched proposition.</w:t>
      </w:r>
      <w:r>
        <w:rPr>
          <w:rFonts w:ascii="Tahoma" w:hAnsi="Tahoma" w:cs="Tahoma"/>
          <w:sz w:val="22"/>
          <w:szCs w:val="22"/>
        </w:rPr>
        <w:br w:type="textWrapping"/>
      </w:r>
      <w:r>
        <w:rPr>
          <w:rFonts w:ascii="Tahoma" w:hAnsi="Tahoma" w:cs="Tahoma"/>
          <w:sz w:val="22"/>
          <w:szCs w:val="22"/>
        </w:rPr>
        <w:br w:type="textWrapping"/>
      </w:r>
      <w:r>
        <w:rPr>
          <w:rFonts w:ascii="Tahoma" w:hAnsi="Tahoma" w:cs="Tahoma"/>
          <w:sz w:val="22"/>
          <w:szCs w:val="22"/>
          <w:shd w:val="clear" w:color="auto" w:fill="FFFFFF"/>
        </w:rPr>
        <w:t>In Step Three, the key components created in Steps One and two are decayed into Vital Targets, which are the essential building squares of approach and characterize the organization's key expectation. Goals are to begin with started and labeled on the Vital Topic level, classified by implies of Viewpoint, connected in cause-effect linkages (Technique Maps) for each Vital Subject, and after that afterward combined collectively to create one set of Key Targets for the total organization. In Step Four, the reason and affect linkages between the enterprise-wide Vital Goals are formalized in an enterprise-wide Methodology Outline. The sometime</w:t>
      </w:r>
      <w:r>
        <w:rPr>
          <w:rFonts w:ascii="Tahoma" w:hAnsi="Tahoma" w:cs="Tahoma"/>
          <w:sz w:val="22"/>
          <w:szCs w:val="22"/>
          <w:shd w:val="clear" w:color="auto" w:fill="FFFFFF"/>
        </w:rPr>
        <w:tab/>
      </w:r>
      <w:r>
        <w:rPr>
          <w:rFonts w:ascii="Tahoma" w:hAnsi="Tahoma" w:cs="Tahoma"/>
          <w:sz w:val="22"/>
          <w:szCs w:val="22"/>
          <w:shd w:val="clear" w:color="auto" w:fill="FFFFFF"/>
        </w:rPr>
        <w:t>recently created subject Methodology Maps are blended into an commonplace enterprise-wide Methodology Outline that appears how the organization makes taken a toll for its clients and stakeholders. Collectively to create one set of Vital Targets for the total organization.</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In Step Five, Execution Measures are created for each of the enterprise-wide Vital Goals. Driving and slacking measuresare distinguished, anticipated aspirations and edges are set up, and standard and benchmarking data is</w:t>
      </w:r>
      <w:r>
        <w:rPr>
          <w:rFonts w:ascii="Tahoma" w:hAnsi="Tahoma" w:cs="Tahoma"/>
          <w:sz w:val="22"/>
          <w:szCs w:val="22"/>
          <w:shd w:val="clear" w:color="auto" w:fill="FFFFFF"/>
        </w:rPr>
        <w:tab/>
      </w:r>
      <w:r>
        <w:rPr>
          <w:rFonts w:ascii="Tahoma" w:hAnsi="Tahoma" w:cs="Tahoma"/>
          <w:sz w:val="22"/>
          <w:szCs w:val="22"/>
          <w:shd w:val="clear" w:color="auto" w:fill="FFFFFF"/>
        </w:rPr>
        <w:t>developed.</w:t>
      </w:r>
      <w:r>
        <w:rPr>
          <w:rFonts w:ascii="Tahoma" w:hAnsi="Tahoma" w:cs="Tahoma"/>
          <w:sz w:val="22"/>
          <w:szCs w:val="22"/>
          <w:shd w:val="clear" w:color="auto" w:fill="FFFFFF"/>
        </w:rPr>
        <w:tab/>
      </w:r>
    </w:p>
    <w:p>
      <w:pPr>
        <w:spacing w:line="360" w:lineRule="auto"/>
        <w:jc w:val="both"/>
        <w:rPr>
          <w:rFonts w:ascii="Tahoma" w:hAnsi="Tahoma" w:cs="Tahoma"/>
          <w:sz w:val="22"/>
          <w:szCs w:val="22"/>
          <w:shd w:val="clear" w:color="auto" w:fill="FFFFFF"/>
        </w:rPr>
      </w:pP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In</w:t>
      </w:r>
      <w:r>
        <w:rPr>
          <w:rFonts w:ascii="Tahoma" w:hAnsi="Tahoma" w:cs="Tahoma"/>
          <w:sz w:val="22"/>
          <w:szCs w:val="22"/>
          <w:shd w:val="clear" w:color="auto" w:fill="FFFFFF"/>
        </w:rPr>
        <w:tab/>
      </w:r>
      <w:r>
        <w:rPr>
          <w:rFonts w:ascii="Tahoma" w:hAnsi="Tahoma" w:cs="Tahoma"/>
          <w:sz w:val="22"/>
          <w:szCs w:val="22"/>
          <w:shd w:val="clear" w:color="auto" w:fill="FFFFFF"/>
        </w:rPr>
        <w:t>Step</w:t>
      </w:r>
      <w:r>
        <w:rPr>
          <w:rFonts w:ascii="Tahoma" w:hAnsi="Tahoma" w:cs="Tahoma"/>
          <w:sz w:val="22"/>
          <w:szCs w:val="22"/>
          <w:shd w:val="clear" w:color="auto" w:fill="FFFFFF"/>
        </w:rPr>
        <w:tab/>
      </w:r>
      <w:r>
        <w:rPr>
          <w:rFonts w:ascii="Tahoma" w:hAnsi="Tahoma" w:cs="Tahoma"/>
          <w:sz w:val="22"/>
          <w:szCs w:val="22"/>
          <w:shd w:val="clear" w:color="auto" w:fill="FFFFFF"/>
        </w:rPr>
        <w:t>Six, Key Activities are created that back the Key Targets. To develop responsibility at a</w:t>
      </w:r>
      <w:r>
        <w:rPr>
          <w:rFonts w:ascii="Tahoma" w:hAnsi="Tahoma" w:cs="Tahoma"/>
          <w:sz w:val="22"/>
          <w:szCs w:val="22"/>
          <w:shd w:val="clear" w:color="auto" w:fill="FFFFFF"/>
        </w:rPr>
        <w:tab/>
      </w:r>
      <w:r>
        <w:rPr>
          <w:rFonts w:ascii="Tahoma" w:hAnsi="Tahoma" w:cs="Tahoma"/>
          <w:sz w:val="22"/>
          <w:szCs w:val="22"/>
          <w:shd w:val="clear" w:color="auto" w:fill="FFFFFF"/>
        </w:rPr>
        <w:tab/>
      </w:r>
      <w:r>
        <w:rPr>
          <w:rFonts w:ascii="Tahoma" w:hAnsi="Tahoma" w:cs="Tahoma"/>
          <w:sz w:val="22"/>
          <w:szCs w:val="22"/>
          <w:shd w:val="clear" w:color="auto" w:fill="FFFFFF"/>
        </w:rPr>
        <w:t>few point</w:t>
      </w:r>
      <w:r>
        <w:rPr>
          <w:rFonts w:ascii="Tahoma" w:hAnsi="Tahoma" w:cs="Tahoma"/>
          <w:sz w:val="22"/>
          <w:szCs w:val="22"/>
          <w:shd w:val="clear" w:color="auto" w:fill="FFFFFF"/>
        </w:rPr>
        <w:tab/>
      </w:r>
      <w:r>
        <w:rPr>
          <w:rFonts w:ascii="Tahoma" w:hAnsi="Tahoma" w:cs="Tahoma"/>
          <w:sz w:val="22"/>
          <w:szCs w:val="22"/>
          <w:shd w:val="clear" w:color="auto" w:fill="FFFFFF"/>
        </w:rPr>
        <w:t>of</w:t>
      </w:r>
      <w:r>
        <w:rPr>
          <w:rFonts w:ascii="Tahoma" w:hAnsi="Tahoma" w:cs="Tahoma"/>
          <w:sz w:val="22"/>
          <w:szCs w:val="22"/>
          <w:shd w:val="clear" w:color="auto" w:fill="FFFFFF"/>
        </w:rPr>
        <w:tab/>
      </w:r>
      <w:r>
        <w:rPr>
          <w:rFonts w:ascii="Tahoma" w:hAnsi="Tahoma" w:cs="Tahoma"/>
          <w:sz w:val="22"/>
          <w:szCs w:val="22"/>
          <w:shd w:val="clear" w:color="auto" w:fill="FFFFFF"/>
        </w:rPr>
        <w:t>the</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organization, ownership of Execution Measures and Key Activities is allotted to the awe inspiring workforce and reported in insights definition tables.</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In Step</w:t>
      </w:r>
      <w:r>
        <w:rPr>
          <w:rFonts w:ascii="Tahoma" w:hAnsi="Tahoma" w:cs="Tahoma"/>
          <w:sz w:val="22"/>
          <w:szCs w:val="22"/>
          <w:shd w:val="clear" w:color="auto" w:fill="FFFFFF"/>
        </w:rPr>
        <w:tab/>
      </w:r>
      <w:r>
        <w:rPr>
          <w:rFonts w:ascii="Tahoma" w:hAnsi="Tahoma" w:cs="Tahoma"/>
          <w:sz w:val="22"/>
          <w:szCs w:val="22"/>
          <w:shd w:val="clear" w:color="auto" w:fill="FFFFFF"/>
        </w:rPr>
        <w:t>Seven,</w:t>
      </w:r>
      <w:r>
        <w:rPr>
          <w:rFonts w:ascii="Tahoma" w:hAnsi="Tahoma" w:cs="Tahoma"/>
          <w:sz w:val="22"/>
          <w:szCs w:val="22"/>
          <w:shd w:val="clear" w:color="auto" w:fill="FFFFFF"/>
        </w:rPr>
        <w:tab/>
      </w:r>
      <w:r>
        <w:rPr>
          <w:rFonts w:ascii="Tahoma" w:hAnsi="Tahoma" w:cs="Tahoma"/>
          <w:sz w:val="22"/>
          <w:szCs w:val="22"/>
          <w:shd w:val="clear" w:color="auto" w:fill="FFFFFF"/>
        </w:rPr>
        <w:t>the usage strategies tarts</w:t>
      </w:r>
      <w:r>
        <w:rPr>
          <w:rFonts w:ascii="Tahoma" w:hAnsi="Tahoma" w:cs="Tahoma"/>
          <w:sz w:val="22"/>
          <w:szCs w:val="22"/>
          <w:shd w:val="clear" w:color="auto" w:fill="FFFFFF"/>
        </w:rPr>
        <w:tab/>
      </w:r>
      <w:r>
        <w:rPr>
          <w:rFonts w:ascii="Tahoma" w:hAnsi="Tahoma" w:cs="Tahoma"/>
          <w:sz w:val="22"/>
          <w:szCs w:val="22"/>
          <w:shd w:val="clear" w:color="auto" w:fill="FFFFFF"/>
        </w:rPr>
        <w:t>by implies of making utilize of execution estimation program program to</w:t>
      </w:r>
      <w:r>
        <w:rPr>
          <w:rFonts w:ascii="Tahoma" w:hAnsi="Tahoma" w:cs="Tahoma"/>
          <w:sz w:val="22"/>
          <w:szCs w:val="22"/>
          <w:shd w:val="clear" w:color="auto" w:fill="FFFFFF"/>
        </w:rPr>
        <w:tab/>
      </w:r>
      <w:r>
        <w:rPr>
          <w:rFonts w:ascii="Tahoma" w:hAnsi="Tahoma" w:cs="Tahoma"/>
          <w:sz w:val="22"/>
          <w:szCs w:val="22"/>
          <w:shd w:val="clear" w:color="auto" w:fill="FFFFFF"/>
        </w:rPr>
        <w:t>urge the</w:t>
      </w:r>
      <w:r>
        <w:rPr>
          <w:rFonts w:ascii="Tahoma" w:hAnsi="Tahoma" w:cs="Tahoma"/>
          <w:sz w:val="22"/>
          <w:szCs w:val="22"/>
          <w:shd w:val="clear" w:color="auto" w:fill="FFFFFF"/>
        </w:rPr>
        <w:tab/>
      </w:r>
      <w:r>
        <w:rPr>
          <w:rFonts w:ascii="Tahoma" w:hAnsi="Tahoma" w:cs="Tahoma"/>
          <w:sz w:val="22"/>
          <w:szCs w:val="22"/>
          <w:shd w:val="clear" w:color="auto" w:fill="FFFFFF"/>
        </w:rPr>
        <w:t>right in general execution data to the</w:t>
      </w:r>
      <w:r>
        <w:rPr>
          <w:rFonts w:ascii="Tahoma" w:hAnsi="Tahoma" w:cs="Tahoma"/>
          <w:sz w:val="22"/>
          <w:szCs w:val="22"/>
          <w:shd w:val="clear" w:color="auto" w:fill="FFFFFF"/>
        </w:rPr>
        <w:tab/>
      </w:r>
      <w:r>
        <w:rPr>
          <w:rFonts w:ascii="Tahoma" w:hAnsi="Tahoma" w:cs="Tahoma"/>
          <w:sz w:val="22"/>
          <w:szCs w:val="22"/>
          <w:shd w:val="clear" w:color="auto" w:fill="FFFFFF"/>
        </w:rPr>
        <w:tab/>
      </w:r>
      <w:r>
        <w:rPr>
          <w:rFonts w:ascii="Tahoma" w:hAnsi="Tahoma" w:cs="Tahoma"/>
          <w:sz w:val="22"/>
          <w:szCs w:val="22"/>
          <w:shd w:val="clear" w:color="auto" w:fill="FFFFFF"/>
        </w:rPr>
        <w:t>proper people at the right time. Mechanization gives shape and</w:t>
      </w:r>
      <w:r>
        <w:rPr>
          <w:rFonts w:ascii="Tahoma" w:hAnsi="Tahoma" w:cs="Tahoma"/>
          <w:sz w:val="22"/>
          <w:szCs w:val="22"/>
          <w:shd w:val="clear" w:color="auto" w:fill="FFFFFF"/>
        </w:rPr>
        <w:tab/>
      </w:r>
      <w:r>
        <w:rPr>
          <w:rFonts w:ascii="Tahoma" w:hAnsi="Tahoma" w:cs="Tahoma"/>
          <w:sz w:val="22"/>
          <w:szCs w:val="22"/>
          <w:shd w:val="clear" w:color="auto" w:fill="FFFFFF"/>
        </w:rPr>
        <w:t>self-discipline to upholding the Adjusted Scorecard framework, makes</w:t>
      </w:r>
      <w:r>
        <w:rPr>
          <w:rFonts w:ascii="Tahoma" w:hAnsi="Tahoma" w:cs="Tahoma"/>
          <w:sz w:val="22"/>
          <w:szCs w:val="22"/>
          <w:shd w:val="clear" w:color="auto" w:fill="FFFFFF"/>
        </w:rPr>
        <w:tab/>
      </w:r>
      <w:r>
        <w:rPr>
          <w:rFonts w:ascii="Tahoma" w:hAnsi="Tahoma" w:cs="Tahoma"/>
          <w:sz w:val="22"/>
          <w:szCs w:val="22"/>
          <w:shd w:val="clear" w:color="auto" w:fill="FFFFFF"/>
        </w:rPr>
        <w:t>a difference truly alter dissimilar corporate truths into actualities and information, and makes</w:t>
      </w:r>
      <w:r>
        <w:rPr>
          <w:rFonts w:ascii="Tahoma" w:hAnsi="Tahoma" w:cs="Tahoma"/>
          <w:sz w:val="22"/>
          <w:szCs w:val="22"/>
          <w:shd w:val="clear" w:color="auto" w:fill="FFFFFF"/>
        </w:rPr>
        <w:tab/>
      </w:r>
      <w:r>
        <w:rPr>
          <w:rFonts w:ascii="Tahoma" w:hAnsi="Tahoma" w:cs="Tahoma"/>
          <w:sz w:val="22"/>
          <w:szCs w:val="22"/>
          <w:shd w:val="clear" w:color="auto" w:fill="FFFFFF"/>
        </w:rPr>
        <w:t>a</w:t>
      </w:r>
      <w:r>
        <w:rPr>
          <w:rFonts w:ascii="Tahoma" w:hAnsi="Tahoma" w:cs="Tahoma"/>
          <w:sz w:val="22"/>
          <w:szCs w:val="22"/>
          <w:shd w:val="clear" w:color="auto" w:fill="FFFFFF"/>
        </w:rPr>
        <w:tab/>
      </w:r>
      <w:r>
        <w:rPr>
          <w:rFonts w:ascii="Tahoma" w:hAnsi="Tahoma" w:cs="Tahoma"/>
          <w:sz w:val="22"/>
          <w:szCs w:val="22"/>
          <w:shd w:val="clear" w:color="auto" w:fill="FFFFFF"/>
        </w:rPr>
        <w:t>difference communicate by and large execution data. In brief, robotization makesdifference human creatures make superior choice  since it gives speedy get right of passage to authentic in general execution data.</w:t>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In Step Eight, the enterprise-level scorecard is “cascaded” down into trade and help unit scorecards, meaning the organizational level scorecard (the primary Level) is deciphered into undertaking unit or help unit scorecards (the second Level) and after that afterward to team and character scorecards (the third Level). Cascading deciphers high-level approach into lower-level destinations, measures, and operational points of interest. Cascading is the key to organization arrangement circular strategy. Team and individual scorecards linkday-to-day work with division never land corporate vision. Cascading is the key to organization arrangement circular methodology. Execution measures are created for all goals at all venture levels. As the scorecard administration machine is cascaded down through the organization, objectives blend as more prominent operational and strategic, as do the by and large execution measures. Responsibility takes after the goals and measures, as ownership is portrayed at each level. .</w:t>
      </w:r>
      <w:r>
        <w:rPr>
          <w:rFonts w:ascii="Tahoma" w:hAnsi="Tahoma" w:cs="Tahoma"/>
          <w:sz w:val="22"/>
          <w:szCs w:val="22"/>
        </w:rPr>
        <w:br w:type="textWrapping"/>
      </w:r>
    </w:p>
    <w:p>
      <w:pPr>
        <w:spacing w:line="360" w:lineRule="auto"/>
        <w:jc w:val="both"/>
        <w:rPr>
          <w:rFonts w:ascii="Tahoma" w:hAnsi="Tahoma" w:cs="Tahoma"/>
          <w:sz w:val="22"/>
          <w:szCs w:val="22"/>
          <w:shd w:val="clear" w:color="auto" w:fill="FFFFFF"/>
        </w:rPr>
      </w:pPr>
      <w:r>
        <w:rPr>
          <w:rFonts w:ascii="Tahoma" w:hAnsi="Tahoma" w:cs="Tahoma"/>
          <w:sz w:val="22"/>
          <w:szCs w:val="22"/>
          <w:shd w:val="clear" w:color="auto" w:fill="FFFFFF"/>
        </w:rPr>
        <w:t>In Ninth step, an evaluation of the selective</w:t>
      </w:r>
      <w:r>
        <w:rPr>
          <w:rFonts w:ascii="Tahoma" w:hAnsi="Tahoma" w:cs="Tahoma"/>
          <w:bCs/>
          <w:sz w:val="22"/>
          <w:szCs w:val="22"/>
          <w:shd w:val="clear" w:color="auto" w:fill="FFFFFF"/>
        </w:rPr>
        <w:t xml:space="preserve"> out</w:t>
      </w:r>
      <w:r>
        <w:rPr>
          <w:rFonts w:ascii="Tahoma" w:hAnsi="Tahoma" w:cs="Tahoma"/>
          <w:sz w:val="22"/>
          <w:szCs w:val="22"/>
          <w:shd w:val="clear" w:color="auto" w:fill="FFFFFF"/>
        </w:rPr>
        <w:t xml:space="preserve"> scorecard is define. During this evaluation, the </w:t>
      </w:r>
      <w:r>
        <w:rPr>
          <w:rFonts w:ascii="Tahoma" w:hAnsi="Tahoma" w:cs="Tahoma"/>
          <w:bCs/>
          <w:sz w:val="22"/>
          <w:szCs w:val="22"/>
          <w:shd w:val="clear" w:color="auto" w:fill="FFFFFF"/>
        </w:rPr>
        <w:t>company</w:t>
      </w:r>
      <w:r>
        <w:rPr>
          <w:rFonts w:ascii="Tahoma" w:hAnsi="Tahoma" w:cs="Tahoma"/>
          <w:sz w:val="22"/>
          <w:szCs w:val="22"/>
          <w:shd w:val="clear" w:color="auto" w:fill="FFFFFF"/>
        </w:rPr>
        <w:t xml:space="preserve"> tries to </w:t>
      </w:r>
      <w:r>
        <w:rPr>
          <w:rFonts w:ascii="Tahoma" w:hAnsi="Tahoma" w:cs="Tahoma"/>
          <w:bCs/>
          <w:sz w:val="22"/>
          <w:szCs w:val="22"/>
          <w:shd w:val="clear" w:color="auto" w:fill="FFFFFF"/>
        </w:rPr>
        <w:t xml:space="preserve">reply </w:t>
      </w:r>
      <w:r>
        <w:rPr>
          <w:rFonts w:ascii="Tahoma" w:hAnsi="Tahoma" w:cs="Tahoma"/>
          <w:sz w:val="22"/>
          <w:szCs w:val="22"/>
          <w:shd w:val="clear" w:color="auto" w:fill="FFFFFF"/>
        </w:rPr>
        <w:t xml:space="preserve">questions such as, “Are our </w:t>
      </w:r>
      <w:r>
        <w:rPr>
          <w:rFonts w:ascii="Tahoma" w:hAnsi="Tahoma" w:cs="Tahoma"/>
          <w:bCs/>
          <w:sz w:val="22"/>
          <w:szCs w:val="22"/>
          <w:shd w:val="clear" w:color="auto" w:fill="FFFFFF"/>
        </w:rPr>
        <w:t>strategies</w:t>
      </w:r>
      <w:r>
        <w:rPr>
          <w:rFonts w:ascii="Tahoma" w:hAnsi="Tahoma" w:cs="Tahoma"/>
          <w:sz w:val="22"/>
          <w:szCs w:val="22"/>
          <w:shd w:val="clear" w:color="auto" w:fill="FFFFFF"/>
        </w:rPr>
        <w:t xml:space="preserve"> working?”, “Are we measuring the </w:t>
      </w:r>
      <w:r>
        <w:rPr>
          <w:rFonts w:ascii="Tahoma" w:hAnsi="Tahoma" w:cs="Tahoma"/>
          <w:bCs/>
          <w:sz w:val="22"/>
          <w:szCs w:val="22"/>
          <w:shd w:val="clear" w:color="auto" w:fill="FFFFFF"/>
        </w:rPr>
        <w:t>right</w:t>
      </w:r>
      <w:r>
        <w:rPr>
          <w:rFonts w:ascii="Tahoma" w:hAnsi="Tahoma" w:cs="Tahoma"/>
          <w:sz w:val="22"/>
          <w:szCs w:val="22"/>
          <w:shd w:val="clear" w:color="auto" w:fill="FFFFFF"/>
        </w:rPr>
        <w:t xml:space="preserve"> things?”, “Has our </w:t>
      </w:r>
      <w:r>
        <w:rPr>
          <w:rFonts w:ascii="Tahoma" w:hAnsi="Tahoma" w:cs="Tahoma"/>
          <w:bCs/>
          <w:sz w:val="22"/>
          <w:szCs w:val="22"/>
          <w:shd w:val="clear" w:color="auto" w:fill="FFFFFF"/>
        </w:rPr>
        <w:t>environment</w:t>
      </w:r>
      <w:r>
        <w:rPr>
          <w:rFonts w:ascii="Tahoma" w:hAnsi="Tahoma" w:cs="Tahoma"/>
          <w:sz w:val="22"/>
          <w:szCs w:val="22"/>
          <w:shd w:val="clear" w:color="auto" w:fill="FFFFFF"/>
        </w:rPr>
        <w:t xml:space="preserve"> changed?” and “Are we budgeting our </w:t>
      </w:r>
      <w:r>
        <w:rPr>
          <w:rFonts w:ascii="Tahoma" w:hAnsi="Tahoma" w:cs="Tahoma"/>
          <w:bCs/>
          <w:sz w:val="22"/>
          <w:szCs w:val="22"/>
          <w:shd w:val="clear" w:color="auto" w:fill="FFFFFF"/>
        </w:rPr>
        <w:t xml:space="preserve">cash </w:t>
      </w:r>
      <w:r>
        <w:rPr>
          <w:rFonts w:ascii="Tahoma" w:hAnsi="Tahoma" w:cs="Tahoma"/>
          <w:sz w:val="22"/>
          <w:szCs w:val="22"/>
          <w:shd w:val="clear" w:color="auto" w:fill="FFFFFF"/>
        </w:rPr>
        <w:t>strategically?”</w:t>
      </w:r>
    </w:p>
    <w:p>
      <w:pPr>
        <w:pStyle w:val="2"/>
        <w:rPr>
          <w:rFonts w:eastAsia="Cambria"/>
          <w:i/>
          <w:iCs/>
          <w:color w:val="1F497D" w:themeColor="text2"/>
          <w:u w:val="single"/>
          <w14:textFill>
            <w14:solidFill>
              <w14:schemeClr w14:val="tx2"/>
            </w14:solidFill>
          </w14:textFill>
        </w:rPr>
      </w:pPr>
      <w:bookmarkStart w:id="22" w:name="_Toc535924194"/>
      <w:bookmarkStart w:id="23" w:name="_Toc536044797"/>
      <w:bookmarkStart w:id="24" w:name="_Toc536098644"/>
      <w:r>
        <w:rPr>
          <w:rFonts w:eastAsia="Cambria"/>
          <w:i/>
          <w:iCs/>
          <w:color w:val="1F497D" w:themeColor="text2"/>
          <w:u w:val="single"/>
          <w14:textFill>
            <w14:solidFill>
              <w14:schemeClr w14:val="tx2"/>
            </w14:solidFill>
          </w14:textFill>
        </w:rPr>
        <w:t>The Balance Scorecard M</w:t>
      </w:r>
      <w:bookmarkEnd w:id="22"/>
      <w:r>
        <w:rPr>
          <w:rFonts w:eastAsia="Cambria"/>
          <w:i/>
          <w:iCs/>
          <w:color w:val="1F497D" w:themeColor="text2"/>
          <w:u w:val="single"/>
          <w14:textFill>
            <w14:solidFill>
              <w14:schemeClr w14:val="tx2"/>
            </w14:solidFill>
          </w14:textFill>
        </w:rPr>
        <w:t>odel</w:t>
      </w:r>
      <w:bookmarkEnd w:id="23"/>
      <w:bookmarkEnd w:id="24"/>
    </w:p>
    <w:p>
      <w:pPr>
        <w:spacing w:line="360" w:lineRule="auto"/>
        <w:jc w:val="both"/>
        <w:rPr>
          <w:rFonts w:ascii="Tahoma" w:hAnsi="Tahoma" w:cs="Tahoma"/>
          <w:sz w:val="22"/>
          <w:szCs w:val="22"/>
        </w:rPr>
      </w:pPr>
      <w:r>
        <w:rPr>
          <w:rFonts w:ascii="Tahoma" w:hAnsi="Tahoma" w:cs="Tahoma"/>
          <w:sz w:val="22"/>
          <w:szCs w:val="22"/>
        </w:rPr>
        <w:drawing>
          <wp:inline distT="0" distB="0" distL="114300" distR="114300">
            <wp:extent cx="4352925" cy="3495675"/>
            <wp:effectExtent l="0" t="0" r="0" b="0"/>
            <wp:docPr id="11" name="image20.png" descr="image001"/>
            <wp:cNvGraphicFramePr/>
            <a:graphic xmlns:a="http://schemas.openxmlformats.org/drawingml/2006/main">
              <a:graphicData uri="http://schemas.openxmlformats.org/drawingml/2006/picture">
                <pic:pic xmlns:pic="http://schemas.openxmlformats.org/drawingml/2006/picture">
                  <pic:nvPicPr>
                    <pic:cNvPr id="11" name="image20.png" descr="image001"/>
                    <pic:cNvPicPr preferRelativeResize="0"/>
                  </pic:nvPicPr>
                  <pic:blipFill>
                    <a:blip r:embed="rId12"/>
                    <a:srcRect/>
                    <a:stretch>
                      <a:fillRect/>
                    </a:stretch>
                  </pic:blipFill>
                  <pic:spPr>
                    <a:xfrm>
                      <a:off x="0" y="0"/>
                      <a:ext cx="4352925" cy="3495675"/>
                    </a:xfrm>
                    <a:prstGeom prst="rect">
                      <a:avLst/>
                    </a:prstGeom>
                  </pic:spPr>
                </pic:pic>
              </a:graphicData>
            </a:graphic>
          </wp:inline>
        </w:drawing>
      </w:r>
    </w:p>
    <w:p>
      <w:pPr>
        <w:pStyle w:val="2"/>
        <w:rPr>
          <w:rFonts w:eastAsia="Cambria"/>
          <w:i/>
          <w:iCs/>
          <w:color w:val="1F497D" w:themeColor="text2"/>
          <w:u w:val="single"/>
          <w14:textFill>
            <w14:solidFill>
              <w14:schemeClr w14:val="tx2"/>
            </w14:solidFill>
          </w14:textFill>
        </w:rPr>
      </w:pPr>
      <w:bookmarkStart w:id="25" w:name="_Toc536044798"/>
      <w:bookmarkStart w:id="26" w:name="_Toc536098645"/>
      <w:r>
        <w:rPr>
          <w:rFonts w:eastAsia="Cambria"/>
          <w:i/>
          <w:iCs/>
          <w:color w:val="1F497D" w:themeColor="text2"/>
          <w:u w:val="single"/>
          <w14:textFill>
            <w14:solidFill>
              <w14:schemeClr w14:val="tx2"/>
            </w14:solidFill>
          </w14:textFill>
        </w:rPr>
        <w:t>The Model – and the Explanation:</w:t>
      </w:r>
      <w:bookmarkEnd w:id="25"/>
      <w:bookmarkEnd w:id="26"/>
    </w:p>
    <w:p>
      <w:pPr>
        <w:spacing w:after="0" w:line="360" w:lineRule="auto"/>
        <w:jc w:val="both"/>
        <w:rPr>
          <w:rFonts w:ascii="Tahoma" w:hAnsi="Tahoma" w:eastAsia="Cambria" w:cs="Tahoma"/>
          <w:sz w:val="22"/>
          <w:szCs w:val="22"/>
        </w:rPr>
      </w:pPr>
      <w:r>
        <w:rPr>
          <w:rFonts w:ascii="Tahoma" w:hAnsi="Tahoma" w:eastAsia="Cambria" w:cs="Tahoma"/>
          <w:sz w:val="22"/>
          <w:szCs w:val="22"/>
        </w:rPr>
        <w:t>The mentioned model is to define the strategic management tools and which could be done from the aforesaid model, his need to be understand one so as to utilize the Balanced Scorecard as a strategic management tool:</w:t>
      </w:r>
    </w:p>
    <w:p>
      <w:pPr>
        <w:spacing w:after="0" w:line="360" w:lineRule="auto"/>
        <w:jc w:val="both"/>
        <w:rPr>
          <w:rFonts w:ascii="Tahoma" w:hAnsi="Tahoma" w:eastAsia="Cambria" w:cs="Tahoma"/>
          <w:sz w:val="22"/>
          <w:szCs w:val="22"/>
        </w:rPr>
      </w:pPr>
      <w:r>
        <w:rPr>
          <w:rFonts w:ascii="Tahoma" w:hAnsi="Tahoma" w:eastAsia="Cambria" w:cs="Tahoma"/>
          <w:sz w:val="22"/>
          <w:szCs w:val="22"/>
        </w:rPr>
        <w:t>1. Ultimate objectives is need to set for each of the perspectives.</w:t>
      </w:r>
    </w:p>
    <w:p>
      <w:pPr>
        <w:spacing w:after="0" w:line="360" w:lineRule="auto"/>
        <w:jc w:val="both"/>
        <w:rPr>
          <w:rFonts w:ascii="Tahoma" w:hAnsi="Tahoma" w:eastAsia="Cambria" w:cs="Tahoma"/>
          <w:sz w:val="22"/>
          <w:szCs w:val="22"/>
        </w:rPr>
      </w:pPr>
      <w:r>
        <w:rPr>
          <w:rFonts w:ascii="Tahoma" w:hAnsi="Tahoma" w:eastAsia="Cambria" w:cs="Tahoma"/>
          <w:sz w:val="22"/>
          <w:szCs w:val="22"/>
        </w:rPr>
        <w:t>2. Measurement of the performance need to be define under every purposes. This would shortest the organization forunderstand the set goal for each of the perspectives. And these will act as constraints in dimension of the development.</w:t>
      </w:r>
    </w:p>
    <w:p>
      <w:pPr>
        <w:spacing w:after="0" w:line="360" w:lineRule="auto"/>
        <w:jc w:val="both"/>
        <w:rPr>
          <w:rFonts w:ascii="Tahoma" w:hAnsi="Tahoma" w:eastAsia="Cambria" w:cs="Tahoma"/>
          <w:sz w:val="22"/>
          <w:szCs w:val="22"/>
        </w:rPr>
      </w:pPr>
      <w:r>
        <w:rPr>
          <w:rFonts w:ascii="Tahoma" w:hAnsi="Tahoma" w:eastAsia="Cambria" w:cs="Tahoma"/>
          <w:sz w:val="22"/>
          <w:szCs w:val="22"/>
        </w:rPr>
        <w:t>3. Then comes another important step and that and the set target for define areas of explanation. This can be used as a standard for performance appraisal.</w:t>
      </w:r>
    </w:p>
    <w:p>
      <w:pPr>
        <w:spacing w:after="0" w:line="360" w:lineRule="auto"/>
        <w:jc w:val="both"/>
        <w:rPr>
          <w:rFonts w:ascii="Tahoma" w:hAnsi="Tahoma" w:eastAsia="Cambria" w:cs="Tahoma"/>
          <w:sz w:val="22"/>
          <w:szCs w:val="22"/>
        </w:rPr>
      </w:pPr>
      <w:r>
        <w:rPr>
          <w:rFonts w:ascii="Tahoma" w:hAnsi="Tahoma" w:eastAsia="Cambria" w:cs="Tahoma"/>
          <w:sz w:val="22"/>
          <w:szCs w:val="22"/>
        </w:rPr>
        <w:t>Based on the process a performance measurement tools will be created by considering the seriousissues. Any deviation from the organization should flag the voice to the supervision committee. And then management can investigate the reasons for selective deviation and resolve the issue.</w:t>
      </w:r>
    </w:p>
    <w:p>
      <w:pPr>
        <w:spacing w:after="0" w:line="360" w:lineRule="auto"/>
        <w:jc w:val="both"/>
        <w:rPr>
          <w:rFonts w:ascii="Tahoma" w:hAnsi="Tahoma" w:eastAsia="Cambria" w:cs="Tahoma"/>
          <w:sz w:val="22"/>
          <w:szCs w:val="22"/>
        </w:rPr>
      </w:pPr>
      <w:r>
        <w:rPr>
          <w:rFonts w:ascii="Tahoma" w:hAnsi="Tahoma" w:eastAsia="Cambria" w:cs="Tahoma"/>
          <w:sz w:val="22"/>
          <w:szCs w:val="22"/>
        </w:rPr>
        <w:t>4. The appropriate strategies and the action plans that are to be taken in the various activities should be decided. Then they should act to pursue the pre-decided goals. Because of this reason, the Balanced Scorecard is often referred to as a blueprint of the company strategies.</w:t>
      </w:r>
    </w:p>
    <w:p>
      <w:pPr>
        <w:spacing w:after="0" w:line="360" w:lineRule="auto"/>
        <w:jc w:val="both"/>
        <w:rPr>
          <w:rFonts w:ascii="Tahoma" w:hAnsi="Tahoma" w:eastAsia="Cambria" w:cs="Tahoma"/>
          <w:sz w:val="22"/>
          <w:szCs w:val="22"/>
        </w:rPr>
      </w:pPr>
      <w:r>
        <w:rPr>
          <w:rFonts w:ascii="Tahoma" w:hAnsi="Tahoma" w:eastAsia="Cambria" w:cs="Tahoma"/>
          <w:sz w:val="22"/>
          <w:szCs w:val="22"/>
        </w:rPr>
        <w:t>This example will explain the management to identify the problems. Few of the measures and objectives are define as below.</w:t>
      </w:r>
    </w:p>
    <w:p>
      <w:pPr>
        <w:spacing w:line="360" w:lineRule="auto"/>
        <w:jc w:val="both"/>
        <w:rPr>
          <w:rFonts w:ascii="Tahoma" w:hAnsi="Tahoma" w:cs="Tahoma"/>
          <w:sz w:val="22"/>
          <w:szCs w:val="22"/>
        </w:rPr>
      </w:pPr>
      <w:r>
        <w:rPr>
          <w:rFonts w:ascii="Tahoma" w:hAnsi="Tahoma" w:cs="Tahoma"/>
          <w:sz w:val="22"/>
          <w:szCs w:val="22"/>
        </w:rPr>
        <w:drawing>
          <wp:inline distT="0" distB="0" distL="114300" distR="114300">
            <wp:extent cx="4676140" cy="4191635"/>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12" name="image22.png"/>
                    <pic:cNvPicPr preferRelativeResize="0"/>
                  </pic:nvPicPr>
                  <pic:blipFill>
                    <a:blip r:embed="rId13"/>
                    <a:srcRect/>
                    <a:stretch>
                      <a:fillRect/>
                    </a:stretch>
                  </pic:blipFill>
                  <pic:spPr>
                    <a:xfrm>
                      <a:off x="0" y="0"/>
                      <a:ext cx="4676140" cy="4191635"/>
                    </a:xfrm>
                    <a:prstGeom prst="rect">
                      <a:avLst/>
                    </a:prstGeom>
                  </pic:spPr>
                </pic:pic>
              </a:graphicData>
            </a:graphic>
          </wp:inline>
        </w:drawing>
      </w:r>
    </w:p>
    <w:p>
      <w:pPr>
        <w:spacing w:after="0" w:line="360" w:lineRule="auto"/>
        <w:jc w:val="both"/>
        <w:rPr>
          <w:rFonts w:ascii="Tahoma" w:hAnsi="Tahoma" w:eastAsia="Cambria" w:cs="Tahoma"/>
          <w:sz w:val="22"/>
          <w:szCs w:val="22"/>
        </w:rPr>
      </w:pPr>
      <w:r>
        <w:rPr>
          <w:rFonts w:ascii="Tahoma" w:hAnsi="Tahoma" w:eastAsia="Cambria" w:cs="Tahoma"/>
          <w:sz w:val="22"/>
          <w:szCs w:val="22"/>
        </w:rPr>
        <w:t>The above given data shows that all the four areas are given equal importance in measuring performance level. The objectives and the measures and, however, to depend upon the type of business the organization is doing. The financial data summary canaccompanied by the non-financial unites. However, goals and objectives are usuallyconfigure for each of the critical success factors under each of the heads; it brings about a focus on the strategic vision. Thus, all activities would be directed to achievement for the long-term areas which would have been define by the top supervision. The documents of the key result parts help an institute forgrowing big through strategic direction. The mentioned tool creates a communication between targets, objectives, targets, initiatives and measures. It is, thus, this can be said that this tools can be determine the efforts and the designed through the Balanced Scorecard which is the facts and the points institute efforts, customers, management, communication, motivation, manage, designing and other individuals which are staffs, supervisor, managers, owners, staffs, stockholders and for the customers.</w:t>
      </w:r>
    </w:p>
    <w:p>
      <w:pPr>
        <w:rPr>
          <w:rFonts w:ascii="Tahoma" w:hAnsi="Tahoma" w:eastAsia="Cambria" w:cs="Tahoma"/>
          <w:sz w:val="22"/>
          <w:szCs w:val="22"/>
        </w:rPr>
      </w:pPr>
    </w:p>
    <w:p>
      <w:pPr>
        <w:pStyle w:val="2"/>
        <w:rPr>
          <w:rFonts w:eastAsia="Cambria"/>
          <w:i/>
          <w:iCs/>
          <w:color w:val="1F497D" w:themeColor="text2"/>
          <w:u w:val="single"/>
          <w14:textFill>
            <w14:solidFill>
              <w14:schemeClr w14:val="tx2"/>
            </w14:solidFill>
          </w14:textFill>
        </w:rPr>
      </w:pPr>
      <w:bookmarkStart w:id="27" w:name="_Toc536098646"/>
      <w:bookmarkStart w:id="28" w:name="_Toc536044799"/>
      <w:r>
        <w:rPr>
          <w:rFonts w:eastAsia="Cambria"/>
          <w:i/>
          <w:iCs/>
          <w:color w:val="1F497D" w:themeColor="text2"/>
          <w:u w:val="single"/>
          <w14:textFill>
            <w14:solidFill>
              <w14:schemeClr w14:val="tx2"/>
            </w14:solidFill>
          </w14:textFill>
        </w:rPr>
        <w:t>Featuresofagood Balanced Score Card:</w:t>
      </w:r>
      <w:bookmarkEnd w:id="27"/>
      <w:r>
        <w:rPr>
          <w:rFonts w:eastAsia="Cambria"/>
          <w:i/>
          <w:iCs/>
          <w:color w:val="1F497D" w:themeColor="text2"/>
          <w:u w:val="single"/>
          <w14:textFill>
            <w14:solidFill>
              <w14:schemeClr w14:val="tx2"/>
            </w14:solidFill>
          </w14:textFill>
        </w:rPr>
        <w:t xml:space="preserve"> </w:t>
      </w:r>
    </w:p>
    <w:p>
      <w:pPr>
        <w:spacing w:line="360" w:lineRule="auto"/>
        <w:rPr>
          <w:rFonts w:eastAsia="Cambria"/>
          <w:i/>
          <w:iCs/>
          <w:u w:val="single"/>
        </w:rPr>
      </w:pPr>
      <w:r>
        <w:rPr>
          <w:rFonts w:eastAsia="Cambria"/>
          <w:i/>
          <w:iCs/>
          <w:u w:val="single"/>
        </w:rPr>
        <w:br w:type="textWrapping"/>
      </w:r>
      <w:r>
        <w:rPr>
          <w:rFonts w:ascii="Tahoma" w:hAnsi="Tahoma" w:cs="Tahoma"/>
          <w:sz w:val="22"/>
          <w:szCs w:val="22"/>
          <w:shd w:val="clear" w:color="auto" w:fill="FFFFFF"/>
        </w:rPr>
        <w:t xml:space="preserve">1. A </w:t>
      </w:r>
      <w:r>
        <w:rPr>
          <w:rFonts w:ascii="Tahoma" w:hAnsi="Tahoma" w:cs="Tahoma"/>
          <w:bCs/>
          <w:sz w:val="22"/>
          <w:szCs w:val="22"/>
          <w:shd w:val="clear" w:color="auto" w:fill="FFFFFF"/>
        </w:rPr>
        <w:t>proper</w:t>
      </w:r>
      <w:r>
        <w:rPr>
          <w:rFonts w:ascii="Tahoma" w:hAnsi="Tahoma" w:cs="Tahoma"/>
          <w:sz w:val="22"/>
          <w:szCs w:val="22"/>
          <w:shd w:val="clear" w:color="auto" w:fill="FFFFFF"/>
        </w:rPr>
        <w:t xml:space="preserve"> Balance Score Card can define layer of the strategy of a company’s to identifies the behind </w:t>
      </w:r>
      <w:r>
        <w:rPr>
          <w:rFonts w:ascii="Tahoma" w:hAnsi="Tahoma" w:cs="Tahoma"/>
          <w:bCs/>
          <w:sz w:val="22"/>
          <w:szCs w:val="22"/>
          <w:shd w:val="clear" w:color="auto" w:fill="FFFFFF"/>
        </w:rPr>
        <w:t>reason</w:t>
      </w:r>
      <w:r>
        <w:rPr>
          <w:rFonts w:ascii="Tahoma" w:hAnsi="Tahoma" w:cs="Tahoma"/>
          <w:sz w:val="22"/>
          <w:szCs w:val="22"/>
          <w:shd w:val="clear" w:color="auto" w:fill="FFFFFF"/>
        </w:rPr>
        <w:t xml:space="preserve"> and the relationship effect.</w:t>
      </w:r>
      <w:r>
        <w:rPr>
          <w:rFonts w:ascii="Tahoma" w:hAnsi="Tahoma" w:cs="Tahoma"/>
          <w:sz w:val="22"/>
          <w:szCs w:val="22"/>
        </w:rPr>
        <w:br w:type="textWrapping"/>
      </w:r>
      <w:r>
        <w:rPr>
          <w:rFonts w:ascii="Tahoma" w:hAnsi="Tahoma" w:cs="Tahoma"/>
          <w:sz w:val="22"/>
          <w:szCs w:val="22"/>
          <w:shd w:val="clear" w:color="auto" w:fill="FFFFFF"/>
        </w:rPr>
        <w:t xml:space="preserve">2. It helps to </w:t>
      </w:r>
      <w:r>
        <w:rPr>
          <w:rFonts w:ascii="Tahoma" w:hAnsi="Tahoma" w:cs="Tahoma"/>
          <w:bCs/>
          <w:sz w:val="22"/>
          <w:szCs w:val="22"/>
          <w:shd w:val="clear" w:color="auto" w:fill="FFFFFF"/>
        </w:rPr>
        <w:t xml:space="preserve">talk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 xml:space="preserve">method </w:t>
      </w:r>
      <w:r>
        <w:rPr>
          <w:rFonts w:ascii="Tahoma" w:hAnsi="Tahoma" w:cs="Tahoma"/>
          <w:sz w:val="22"/>
          <w:szCs w:val="22"/>
          <w:shd w:val="clear" w:color="auto" w:fill="FFFFFF"/>
        </w:rPr>
        <w:t xml:space="preserve">to all </w:t>
      </w:r>
      <w:r>
        <w:rPr>
          <w:rFonts w:ascii="Tahoma" w:hAnsi="Tahoma" w:cs="Tahoma"/>
          <w:bCs/>
          <w:sz w:val="22"/>
          <w:szCs w:val="22"/>
          <w:shd w:val="clear" w:color="auto" w:fill="FFFFFF"/>
        </w:rPr>
        <w:t>participants</w:t>
      </w:r>
      <w:r>
        <w:rPr>
          <w:rFonts w:ascii="Tahoma" w:hAnsi="Tahoma" w:cs="Tahoma"/>
          <w:sz w:val="22"/>
          <w:szCs w:val="22"/>
          <w:shd w:val="clear" w:color="auto" w:fill="FFFFFF"/>
        </w:rPr>
        <w:t xml:space="preserve"> </w:t>
      </w:r>
      <w:r>
        <w:rPr>
          <w:rFonts w:ascii="Tahoma" w:hAnsi="Tahoma" w:cs="Tahoma"/>
          <w:bCs/>
          <w:sz w:val="22"/>
          <w:szCs w:val="22"/>
          <w:shd w:val="clear" w:color="auto" w:fill="FFFFFF"/>
        </w:rPr>
        <w:t xml:space="preserve">by </w:t>
      </w:r>
      <w:r>
        <w:rPr>
          <w:rFonts w:ascii="Tahoma" w:hAnsi="Tahoma" w:cs="Tahoma"/>
          <w:sz w:val="22"/>
          <w:szCs w:val="22"/>
          <w:shd w:val="clear" w:color="auto" w:fill="FFFFFF"/>
        </w:rPr>
        <w:t xml:space="preserve">interpreting of the </w:t>
      </w:r>
      <w:r>
        <w:rPr>
          <w:rFonts w:ascii="Tahoma" w:hAnsi="Tahoma" w:cs="Tahoma"/>
          <w:bCs/>
          <w:sz w:val="22"/>
          <w:szCs w:val="22"/>
          <w:shd w:val="clear" w:color="auto" w:fill="FFFFFF"/>
        </w:rPr>
        <w:t xml:space="preserve">employer for </w:t>
      </w:r>
      <w:r>
        <w:rPr>
          <w:rFonts w:ascii="Tahoma" w:hAnsi="Tahoma" w:cs="Tahoma"/>
          <w:sz w:val="22"/>
          <w:szCs w:val="22"/>
          <w:shd w:val="clear" w:color="auto" w:fill="FFFFFF"/>
        </w:rPr>
        <w:t xml:space="preserve">the strategy. It </w:t>
      </w:r>
      <w:r>
        <w:rPr>
          <w:rFonts w:ascii="Tahoma" w:hAnsi="Tahoma" w:cs="Tahoma"/>
          <w:bCs/>
          <w:sz w:val="22"/>
          <w:szCs w:val="22"/>
          <w:shd w:val="clear" w:color="auto" w:fill="FFFFFF"/>
        </w:rPr>
        <w:t xml:space="preserve">hyperlinks </w:t>
      </w:r>
      <w:r>
        <w:rPr>
          <w:rFonts w:ascii="Tahoma" w:hAnsi="Tahoma" w:cs="Tahoma"/>
          <w:sz w:val="22"/>
          <w:szCs w:val="22"/>
          <w:shd w:val="clear" w:color="auto" w:fill="FFFFFF"/>
        </w:rPr>
        <w:t>set of measurable operation targets</w:t>
      </w:r>
      <w:r>
        <w:rPr>
          <w:rFonts w:ascii="Tahoma" w:hAnsi="Tahoma" w:cs="Tahoma"/>
          <w:bCs/>
          <w:sz w:val="22"/>
          <w:szCs w:val="22"/>
          <w:shd w:val="clear" w:color="auto" w:fill="FFFFFF"/>
        </w:rPr>
        <w:t xml:space="preserve"> and understandable</w:t>
      </w:r>
      <w:r>
        <w:rPr>
          <w:rFonts w:ascii="Tahoma" w:hAnsi="Tahoma" w:cs="Tahoma"/>
          <w:sz w:val="22"/>
          <w:szCs w:val="22"/>
          <w:shd w:val="clear" w:color="auto" w:fill="FFFFFF"/>
        </w:rPr>
        <w:t>.</w:t>
      </w:r>
      <w:r>
        <w:rPr>
          <w:rFonts w:ascii="Tahoma" w:hAnsi="Tahoma" w:cs="Tahoma"/>
          <w:sz w:val="22"/>
          <w:szCs w:val="22"/>
        </w:rPr>
        <w:br w:type="textWrapping"/>
      </w:r>
      <w:r>
        <w:rPr>
          <w:rFonts w:ascii="Tahoma" w:hAnsi="Tahoma" w:cs="Tahoma"/>
          <w:sz w:val="22"/>
          <w:szCs w:val="22"/>
          <w:shd w:val="clear" w:color="auto" w:fill="FFFFFF"/>
        </w:rPr>
        <w:t xml:space="preserve">3. A balanced </w:t>
      </w:r>
      <w:r>
        <w:rPr>
          <w:rFonts w:ascii="Tahoma" w:hAnsi="Tahoma" w:cs="Tahoma"/>
          <w:bCs/>
          <w:sz w:val="22"/>
          <w:szCs w:val="22"/>
          <w:shd w:val="clear" w:color="auto" w:fill="FFFFFF"/>
        </w:rPr>
        <w:t xml:space="preserve">rating </w:t>
      </w:r>
      <w:r>
        <w:rPr>
          <w:rFonts w:ascii="Tahoma" w:hAnsi="Tahoma" w:cs="Tahoma"/>
          <w:sz w:val="22"/>
          <w:szCs w:val="22"/>
          <w:shd w:val="clear" w:color="auto" w:fill="FFFFFF"/>
        </w:rPr>
        <w:t xml:space="preserve">card highlights non-financial of actions and the </w:t>
      </w:r>
      <w:r>
        <w:rPr>
          <w:rFonts w:ascii="Tahoma" w:hAnsi="Tahoma" w:cs="Tahoma"/>
          <w:bCs/>
          <w:sz w:val="22"/>
          <w:szCs w:val="22"/>
          <w:shd w:val="clear" w:color="auto" w:fill="FFFFFF"/>
        </w:rPr>
        <w:t xml:space="preserve">section </w:t>
      </w:r>
      <w:r>
        <w:rPr>
          <w:rFonts w:ascii="Tahoma" w:hAnsi="Tahoma" w:cs="Tahoma"/>
          <w:sz w:val="22"/>
          <w:szCs w:val="22"/>
          <w:shd w:val="clear" w:color="auto" w:fill="FFFFFF"/>
        </w:rPr>
        <w:t xml:space="preserve">of data to forecast future act of </w:t>
      </w:r>
      <w:r>
        <w:rPr>
          <w:rFonts w:ascii="Tahoma" w:hAnsi="Tahoma" w:cs="Tahoma"/>
          <w:bCs/>
          <w:sz w:val="22"/>
          <w:szCs w:val="22"/>
          <w:shd w:val="clear" w:color="auto" w:fill="FFFFFF"/>
        </w:rPr>
        <w:t>financial</w:t>
      </w:r>
      <w:r>
        <w:rPr>
          <w:rFonts w:ascii="Tahoma" w:hAnsi="Tahoma" w:cs="Tahoma"/>
          <w:sz w:val="22"/>
          <w:szCs w:val="22"/>
        </w:rPr>
        <w:br w:type="textWrapping"/>
      </w:r>
      <w:r>
        <w:rPr>
          <w:rFonts w:ascii="Tahoma" w:hAnsi="Tahoma" w:cs="Tahoma"/>
          <w:sz w:val="22"/>
          <w:szCs w:val="22"/>
          <w:shd w:val="clear" w:color="auto" w:fill="FFFFFF"/>
        </w:rPr>
        <w:t xml:space="preserve">4. The balanced </w:t>
      </w:r>
      <w:r>
        <w:rPr>
          <w:rFonts w:ascii="Tahoma" w:hAnsi="Tahoma" w:cs="Tahoma"/>
          <w:bCs/>
          <w:sz w:val="22"/>
          <w:szCs w:val="22"/>
          <w:shd w:val="clear" w:color="auto" w:fill="FFFFFF"/>
        </w:rPr>
        <w:t xml:space="preserve">rating </w:t>
      </w:r>
      <w:r>
        <w:rPr>
          <w:rFonts w:ascii="Tahoma" w:hAnsi="Tahoma" w:cs="Tahoma"/>
          <w:sz w:val="22"/>
          <w:szCs w:val="22"/>
          <w:shd w:val="clear" w:color="auto" w:fill="FFFFFF"/>
        </w:rPr>
        <w:t xml:space="preserve">card reduce the </w:t>
      </w:r>
      <w:r>
        <w:rPr>
          <w:rFonts w:ascii="Tahoma" w:hAnsi="Tahoma" w:cs="Tahoma"/>
          <w:bCs/>
          <w:sz w:val="22"/>
          <w:szCs w:val="22"/>
          <w:shd w:val="clear" w:color="auto" w:fill="FFFFFF"/>
        </w:rPr>
        <w:t>variety</w:t>
      </w:r>
      <w:r>
        <w:rPr>
          <w:rFonts w:ascii="Tahoma" w:hAnsi="Tahoma" w:cs="Tahoma"/>
          <w:sz w:val="22"/>
          <w:szCs w:val="22"/>
          <w:shd w:val="clear" w:color="auto" w:fill="FFFFFF"/>
        </w:rPr>
        <w:t xml:space="preserve"> of actions to </w:t>
      </w:r>
      <w:r>
        <w:rPr>
          <w:rFonts w:ascii="Tahoma" w:hAnsi="Tahoma" w:cs="Tahoma"/>
          <w:bCs/>
          <w:sz w:val="22"/>
          <w:szCs w:val="22"/>
          <w:shd w:val="clear" w:color="auto" w:fill="FFFFFF"/>
        </w:rPr>
        <w:t>figure out only</w:t>
      </w:r>
      <w:r>
        <w:rPr>
          <w:rFonts w:ascii="Tahoma" w:hAnsi="Tahoma" w:cs="Tahoma"/>
          <w:sz w:val="22"/>
          <w:szCs w:val="22"/>
          <w:shd w:val="clear" w:color="auto" w:fill="FFFFFF"/>
        </w:rPr>
        <w:t xml:space="preserve"> the part of important </w:t>
      </w:r>
      <w:r>
        <w:rPr>
          <w:rFonts w:ascii="Tahoma" w:hAnsi="Tahoma" w:cs="Tahoma"/>
          <w:bCs/>
          <w:sz w:val="22"/>
          <w:szCs w:val="22"/>
          <w:shd w:val="clear" w:color="auto" w:fill="FFFFFF"/>
        </w:rPr>
        <w:t>domineering</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purpose</w:t>
      </w:r>
      <w:r>
        <w:rPr>
          <w:rFonts w:ascii="Tahoma" w:hAnsi="Tahoma" w:cs="Tahoma"/>
          <w:sz w:val="22"/>
          <w:szCs w:val="22"/>
          <w:shd w:val="clear" w:color="auto" w:fill="FFFFFF"/>
        </w:rPr>
        <w:t xml:space="preserve"> in the </w:t>
      </w:r>
      <w:r>
        <w:rPr>
          <w:rFonts w:ascii="Tahoma" w:hAnsi="Tahoma" w:cs="Tahoma"/>
          <w:bCs/>
          <w:sz w:val="22"/>
          <w:szCs w:val="22"/>
          <w:shd w:val="clear" w:color="auto" w:fill="FFFFFF"/>
        </w:rPr>
        <w:t xml:space="preserve">focal point </w:t>
      </w:r>
      <w:r>
        <w:rPr>
          <w:rFonts w:ascii="Tahoma" w:hAnsi="Tahoma" w:cs="Tahoma"/>
          <w:sz w:val="22"/>
          <w:szCs w:val="22"/>
          <w:shd w:val="clear" w:color="auto" w:fill="FFFFFF"/>
        </w:rPr>
        <w:t xml:space="preserve">manager’s </w:t>
      </w:r>
      <w:r>
        <w:rPr>
          <w:rFonts w:ascii="Tahoma" w:hAnsi="Tahoma" w:cs="Tahoma"/>
          <w:bCs/>
          <w:sz w:val="22"/>
          <w:szCs w:val="22"/>
          <w:shd w:val="clear" w:color="auto" w:fill="FFFFFF"/>
        </w:rPr>
        <w:t>interest</w:t>
      </w:r>
      <w:r>
        <w:rPr>
          <w:rFonts w:ascii="Tahoma" w:hAnsi="Tahoma" w:cs="Tahoma"/>
          <w:sz w:val="22"/>
          <w:szCs w:val="22"/>
          <w:shd w:val="clear" w:color="auto" w:fill="FFFFFF"/>
        </w:rPr>
        <w:t xml:space="preserve"> on measures that most </w:t>
      </w:r>
      <w:r>
        <w:rPr>
          <w:rFonts w:ascii="Tahoma" w:hAnsi="Tahoma" w:cs="Tahoma"/>
          <w:bCs/>
          <w:sz w:val="22"/>
          <w:szCs w:val="22"/>
          <w:shd w:val="clear" w:color="auto" w:fill="FFFFFF"/>
        </w:rPr>
        <w:t>affect</w:t>
      </w:r>
      <w:r>
        <w:rPr>
          <w:rFonts w:ascii="Tahoma" w:hAnsi="Tahoma" w:cs="Tahoma"/>
          <w:sz w:val="22"/>
          <w:szCs w:val="22"/>
          <w:shd w:val="clear" w:color="auto" w:fill="FFFFFF"/>
        </w:rPr>
        <w:t xml:space="preserve"> to the strategy implementation.</w:t>
      </w:r>
      <w:r>
        <w:rPr>
          <w:rFonts w:ascii="Tahoma" w:hAnsi="Tahoma" w:cs="Tahoma"/>
          <w:sz w:val="22"/>
          <w:szCs w:val="22"/>
        </w:rPr>
        <w:br w:type="textWrapping"/>
      </w:r>
      <w:r>
        <w:rPr>
          <w:rFonts w:ascii="Tahoma" w:hAnsi="Tahoma" w:cs="Tahoma"/>
          <w:sz w:val="22"/>
          <w:szCs w:val="22"/>
          <w:shd w:val="clear" w:color="auto" w:fill="FFFFFF"/>
        </w:rPr>
        <w:t>5. The BSC highpoints</w:t>
      </w:r>
      <w:r>
        <w:rPr>
          <w:rFonts w:ascii="Tahoma" w:hAnsi="Tahoma" w:cs="Tahoma"/>
          <w:bCs/>
          <w:sz w:val="22"/>
          <w:szCs w:val="22"/>
          <w:shd w:val="clear" w:color="auto" w:fill="FFFFFF"/>
        </w:rPr>
        <w:t xml:space="preserve"> less</w:t>
      </w:r>
      <w:r>
        <w:rPr>
          <w:rFonts w:ascii="Tahoma" w:hAnsi="Tahoma" w:cs="Tahoma"/>
          <w:sz w:val="22"/>
          <w:szCs w:val="22"/>
          <w:shd w:val="clear" w:color="auto" w:fill="FFFFFF"/>
        </w:rPr>
        <w:t xml:space="preserve"> than </w:t>
      </w:r>
      <w:r>
        <w:rPr>
          <w:rFonts w:ascii="Tahoma" w:hAnsi="Tahoma" w:cs="Tahoma"/>
          <w:bCs/>
          <w:sz w:val="22"/>
          <w:szCs w:val="22"/>
          <w:shd w:val="clear" w:color="auto" w:fill="FFFFFF"/>
        </w:rPr>
        <w:t>most excellent</w:t>
      </w:r>
      <w:r>
        <w:rPr>
          <w:rFonts w:ascii="Tahoma" w:hAnsi="Tahoma" w:cs="Tahoma"/>
          <w:sz w:val="22"/>
          <w:szCs w:val="22"/>
          <w:shd w:val="clear" w:color="auto" w:fill="FFFFFF"/>
        </w:rPr>
        <w:t xml:space="preserve"> tradeoffs that chiefs</w:t>
      </w:r>
      <w:r>
        <w:rPr>
          <w:rFonts w:ascii="Tahoma" w:hAnsi="Tahoma" w:cs="Tahoma"/>
          <w:bCs/>
          <w:sz w:val="22"/>
          <w:szCs w:val="22"/>
          <w:shd w:val="clear" w:color="auto" w:fill="FFFFFF"/>
        </w:rPr>
        <w:t xml:space="preserve"> may also</w:t>
      </w:r>
      <w:r>
        <w:rPr>
          <w:rFonts w:ascii="Tahoma" w:hAnsi="Tahoma" w:cs="Tahoma"/>
          <w:sz w:val="22"/>
          <w:szCs w:val="22"/>
          <w:shd w:val="clear" w:color="auto" w:fill="FFFFFF"/>
        </w:rPr>
        <w:t xml:space="preserve"> regulate the ineffective</w:t>
      </w:r>
      <w:r>
        <w:rPr>
          <w:rFonts w:ascii="Tahoma" w:hAnsi="Tahoma" w:cs="Tahoma"/>
          <w:bCs/>
          <w:sz w:val="22"/>
          <w:szCs w:val="22"/>
          <w:shd w:val="clear" w:color="auto" w:fill="FFFFFF"/>
        </w:rPr>
        <w:t xml:space="preserve"> reflect on consideration on</w:t>
      </w:r>
      <w:r>
        <w:rPr>
          <w:rFonts w:ascii="Tahoma" w:hAnsi="Tahoma" w:cs="Tahoma"/>
          <w:sz w:val="22"/>
          <w:szCs w:val="22"/>
          <w:shd w:val="clear" w:color="auto" w:fill="FFFFFF"/>
        </w:rPr>
        <w:t xml:space="preserve"> operational and </w:t>
      </w:r>
      <w:r>
        <w:rPr>
          <w:rFonts w:ascii="Tahoma" w:hAnsi="Tahoma" w:cs="Tahoma"/>
          <w:bCs/>
          <w:sz w:val="22"/>
          <w:szCs w:val="22"/>
          <w:shd w:val="clear" w:color="auto" w:fill="FFFFFF"/>
        </w:rPr>
        <w:t>financial</w:t>
      </w:r>
      <w:r>
        <w:rPr>
          <w:rFonts w:ascii="Tahoma" w:hAnsi="Tahoma" w:cs="Tahoma"/>
          <w:sz w:val="22"/>
          <w:szCs w:val="22"/>
          <w:shd w:val="clear" w:color="auto" w:fill="FFFFFF"/>
        </w:rPr>
        <w:t xml:space="preserve"> measures together.</w:t>
      </w:r>
      <w:r>
        <w:rPr>
          <w:rFonts w:ascii="Tahoma" w:hAnsi="Tahoma" w:cs="Tahoma"/>
          <w:sz w:val="22"/>
          <w:szCs w:val="22"/>
        </w:rPr>
        <w:br w:type="textWrapping"/>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29" w:name="_Toc536098647"/>
      <w:r>
        <w:rPr>
          <w:rFonts w:eastAsia="Cambria"/>
          <w:i/>
          <w:iCs/>
          <w:color w:val="1F497D" w:themeColor="text2"/>
          <w:u w:val="single"/>
          <w14:textFill>
            <w14:solidFill>
              <w14:schemeClr w14:val="tx2"/>
            </w14:solidFill>
          </w14:textFill>
        </w:rPr>
        <w:t>Advantage of Balance Score Card</w:t>
      </w:r>
      <w:bookmarkEnd w:id="28"/>
      <w:bookmarkEnd w:id="29"/>
    </w:p>
    <w:p>
      <w:pPr>
        <w:rPr>
          <w:rFonts w:eastAsia="Cambria"/>
          <w:i/>
          <w:iCs/>
          <w:u w:val="single"/>
        </w:rPr>
      </w:pPr>
    </w:p>
    <w:p>
      <w:pPr>
        <w:rPr>
          <w:rFonts w:eastAsia="Cambria"/>
          <w:i/>
          <w:iCs/>
          <w:u w:val="single"/>
        </w:rPr>
      </w:pPr>
      <w:bookmarkStart w:id="30" w:name="_Toc536044800"/>
      <w:r>
        <w:rPr>
          <w:rFonts w:ascii="Tahoma" w:hAnsi="Tahoma" w:cs="Tahoma"/>
          <w:sz w:val="22"/>
          <w:szCs w:val="22"/>
          <w:shd w:val="clear" w:color="auto" w:fill="FFFFFF"/>
        </w:rPr>
        <w:t xml:space="preserve">The BSC is generally used </w:t>
      </w:r>
      <w:r>
        <w:rPr>
          <w:rFonts w:ascii="Tahoma" w:hAnsi="Tahoma" w:cs="Tahoma"/>
          <w:bCs/>
          <w:sz w:val="22"/>
          <w:szCs w:val="22"/>
          <w:shd w:val="clear" w:color="auto" w:fill="FFFFFF"/>
        </w:rPr>
        <w:t xml:space="preserve">for various businesses in the practice of the global institutes due to the </w:t>
      </w:r>
      <w:r>
        <w:rPr>
          <w:rFonts w:ascii="Tahoma" w:hAnsi="Tahoma" w:cs="Tahoma"/>
          <w:sz w:val="22"/>
          <w:szCs w:val="22"/>
          <w:shd w:val="clear" w:color="auto" w:fill="FFFFFF"/>
        </w:rPr>
        <w:t xml:space="preserve">its competitive </w:t>
      </w:r>
      <w:r>
        <w:rPr>
          <w:rFonts w:ascii="Tahoma" w:hAnsi="Tahoma" w:cs="Tahoma"/>
          <w:bCs/>
          <w:sz w:val="22"/>
          <w:szCs w:val="22"/>
          <w:shd w:val="clear" w:color="auto" w:fill="FFFFFF"/>
        </w:rPr>
        <w:t>advantages</w:t>
      </w:r>
      <w:r>
        <w:rPr>
          <w:rFonts w:ascii="Tahoma" w:hAnsi="Tahoma" w:cs="Tahoma"/>
          <w:sz w:val="22"/>
          <w:szCs w:val="22"/>
          <w:shd w:val="clear" w:color="auto" w:fill="FFFFFF"/>
        </w:rPr>
        <w:t xml:space="preserve"> this process is able to generate below benefits:</w:t>
      </w:r>
      <w:bookmarkEnd w:id="30"/>
    </w:p>
    <w:p>
      <w:pPr>
        <w:pStyle w:val="27"/>
        <w:numPr>
          <w:ilvl w:val="0"/>
          <w:numId w:val="1"/>
        </w:numPr>
        <w:rPr>
          <w:rFonts w:eastAsia="Cambria" w:asciiTheme="majorHAnsi" w:hAnsiTheme="majorHAnsi" w:cstheme="majorBidi"/>
          <w:i/>
          <w:iCs/>
          <w:sz w:val="32"/>
          <w:szCs w:val="32"/>
          <w:u w:val="single"/>
        </w:rPr>
      </w:pPr>
      <w:bookmarkStart w:id="31" w:name="_Toc536044801"/>
      <w:r>
        <w:rPr>
          <w:rFonts w:ascii="Tahoma" w:hAnsi="Tahoma" w:cs="Tahoma"/>
          <w:sz w:val="22"/>
          <w:szCs w:val="22"/>
          <w:shd w:val="clear" w:color="auto" w:fill="FFFFFF"/>
        </w:rPr>
        <w:t>To communicate the purposes of the organization</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To supports the strategic of the involved stakeholders to </w:t>
      </w:r>
      <w:r>
        <w:rPr>
          <w:rFonts w:ascii="Tahoma" w:hAnsi="Tahoma" w:cs="Tahoma"/>
          <w:bCs/>
          <w:sz w:val="22"/>
          <w:szCs w:val="22"/>
          <w:shd w:val="clear" w:color="auto" w:fill="FFFFFF"/>
        </w:rPr>
        <w:t>achieve</w:t>
      </w:r>
      <w:r>
        <w:rPr>
          <w:rFonts w:ascii="Tahoma" w:hAnsi="Tahoma" w:cs="Tahoma"/>
          <w:sz w:val="22"/>
          <w:szCs w:val="22"/>
          <w:shd w:val="clear" w:color="auto" w:fill="FFFFFF"/>
        </w:rPr>
        <w:t xml:space="preserve"> the longer goals.</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To</w:t>
      </w:r>
      <w:r>
        <w:rPr>
          <w:rFonts w:ascii="Tahoma" w:hAnsi="Tahoma" w:cs="Tahoma"/>
          <w:bCs/>
          <w:sz w:val="22"/>
          <w:szCs w:val="22"/>
          <w:shd w:val="clear" w:color="auto" w:fill="FFFFFF"/>
        </w:rPr>
        <w:t xml:space="preserve"> define the method and vision</w:t>
      </w:r>
      <w:r>
        <w:rPr>
          <w:rFonts w:ascii="Tahoma" w:hAnsi="Tahoma" w:cs="Tahoma"/>
          <w:sz w:val="22"/>
          <w:szCs w:val="22"/>
          <w:shd w:val="clear" w:color="auto" w:fill="FFFFFF"/>
        </w:rPr>
        <w:t xml:space="preserve"> into noticeable action.</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To determine the planned connected </w:t>
      </w:r>
      <w:r>
        <w:rPr>
          <w:rFonts w:ascii="Tahoma" w:hAnsi="Tahoma" w:cs="Tahoma"/>
          <w:bCs/>
          <w:sz w:val="22"/>
          <w:szCs w:val="22"/>
          <w:shd w:val="clear" w:color="auto" w:fill="FFFFFF"/>
        </w:rPr>
        <w:t>within the</w:t>
      </w:r>
      <w:r>
        <w:rPr>
          <w:rFonts w:ascii="Tahoma" w:hAnsi="Tahoma" w:cs="Tahoma"/>
          <w:sz w:val="22"/>
          <w:szCs w:val="22"/>
          <w:shd w:val="clear" w:color="auto" w:fill="FFFFFF"/>
        </w:rPr>
        <w:t xml:space="preserve"> organizations.</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It connect every individual within the organization for the involvement of the individuals within a business entity.</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It support the business </w:t>
      </w:r>
      <w:r>
        <w:rPr>
          <w:rFonts w:ascii="Tahoma" w:hAnsi="Tahoma" w:cs="Tahoma"/>
          <w:bCs/>
          <w:sz w:val="22"/>
          <w:szCs w:val="22"/>
          <w:shd w:val="clear" w:color="auto" w:fill="FFFFFF"/>
        </w:rPr>
        <w:t>participate</w:t>
      </w:r>
      <w:r>
        <w:rPr>
          <w:rFonts w:ascii="Tahoma" w:hAnsi="Tahoma" w:cs="Tahoma"/>
          <w:sz w:val="22"/>
          <w:szCs w:val="22"/>
          <w:shd w:val="clear" w:color="auto" w:fill="FFFFFF"/>
        </w:rPr>
        <w:t xml:space="preserve"> for the </w:t>
      </w:r>
      <w:r>
        <w:rPr>
          <w:rFonts w:ascii="Tahoma" w:hAnsi="Tahoma" w:cs="Tahoma"/>
          <w:bCs/>
          <w:sz w:val="22"/>
          <w:szCs w:val="22"/>
          <w:shd w:val="clear" w:color="auto" w:fill="FFFFFF"/>
        </w:rPr>
        <w:t>programs</w:t>
      </w:r>
      <w:r>
        <w:rPr>
          <w:rFonts w:ascii="Tahoma" w:hAnsi="Tahoma" w:cs="Tahoma"/>
          <w:sz w:val="22"/>
          <w:szCs w:val="22"/>
          <w:shd w:val="clear" w:color="auto" w:fill="FFFFFF"/>
        </w:rPr>
        <w:t xml:space="preserve">. like: reengineering, quality and </w:t>
      </w:r>
      <w:r>
        <w:rPr>
          <w:rFonts w:ascii="Tahoma" w:hAnsi="Tahoma" w:cs="Tahoma"/>
          <w:bCs/>
          <w:sz w:val="22"/>
          <w:szCs w:val="22"/>
          <w:shd w:val="clear" w:color="auto" w:fill="FFFFFF"/>
        </w:rPr>
        <w:t>patron service</w:t>
      </w:r>
      <w:r>
        <w:rPr>
          <w:rFonts w:ascii="Tahoma" w:hAnsi="Tahoma" w:cs="Tahoma"/>
          <w:sz w:val="22"/>
          <w:szCs w:val="22"/>
          <w:shd w:val="clear" w:color="auto" w:fill="FFFFFF"/>
        </w:rPr>
        <w:t xml:space="preserve"> actions. </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Define the measurement of strategic to the down level for the unit staffs, operator’s superiors, and </w:t>
      </w:r>
      <w:r>
        <w:rPr>
          <w:rFonts w:ascii="Tahoma" w:hAnsi="Tahoma" w:cs="Tahoma"/>
          <w:bCs/>
          <w:sz w:val="22"/>
          <w:szCs w:val="22"/>
          <w:shd w:val="clear" w:color="auto" w:fill="FFFFFF"/>
        </w:rPr>
        <w:t>employees</w:t>
      </w:r>
      <w:r>
        <w:rPr>
          <w:rFonts w:ascii="Tahoma" w:hAnsi="Tahoma" w:cs="Tahoma"/>
          <w:sz w:val="22"/>
          <w:szCs w:val="22"/>
          <w:shd w:val="clear" w:color="auto" w:fill="FFFFFF"/>
        </w:rPr>
        <w:t xml:space="preserve"> can understand what is required to achieve the goal.</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It define a path for compensating </w:t>
      </w:r>
      <w:r>
        <w:rPr>
          <w:rFonts w:ascii="Tahoma" w:hAnsi="Tahoma" w:cs="Tahoma"/>
          <w:bCs/>
          <w:sz w:val="22"/>
          <w:szCs w:val="22"/>
          <w:shd w:val="clear" w:color="auto" w:fill="FFFFFF"/>
        </w:rPr>
        <w:t>employees</w:t>
      </w:r>
      <w:r>
        <w:rPr>
          <w:rFonts w:ascii="Tahoma" w:hAnsi="Tahoma" w:cs="Tahoma"/>
          <w:sz w:val="22"/>
          <w:szCs w:val="22"/>
          <w:shd w:val="clear" w:color="auto" w:fill="FFFFFF"/>
        </w:rPr>
        <w:t xml:space="preserve"> for success.</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The scorecard </w:t>
      </w:r>
      <w:r>
        <w:rPr>
          <w:rFonts w:ascii="Tahoma" w:hAnsi="Tahoma" w:cs="Tahoma"/>
          <w:bCs/>
          <w:sz w:val="22"/>
          <w:szCs w:val="22"/>
          <w:shd w:val="clear" w:color="auto" w:fill="FFFFFF"/>
        </w:rPr>
        <w:t>presents</w:t>
      </w:r>
      <w:r>
        <w:rPr>
          <w:rFonts w:ascii="Tahoma" w:hAnsi="Tahoma" w:cs="Tahoma"/>
          <w:sz w:val="22"/>
          <w:szCs w:val="22"/>
          <w:shd w:val="clear" w:color="auto" w:fill="FFFFFF"/>
        </w:rPr>
        <w:t xml:space="preserve"> remarks for senior </w:t>
      </w:r>
      <w:r>
        <w:rPr>
          <w:rFonts w:ascii="Tahoma" w:hAnsi="Tahoma" w:cs="Tahoma"/>
          <w:bCs/>
          <w:sz w:val="22"/>
          <w:szCs w:val="22"/>
          <w:shd w:val="clear" w:color="auto" w:fill="FFFFFF"/>
        </w:rPr>
        <w:t xml:space="preserve">administration while method </w:t>
      </w:r>
      <w:r>
        <w:rPr>
          <w:rFonts w:ascii="Tahoma" w:hAnsi="Tahoma" w:cs="Tahoma"/>
          <w:sz w:val="22"/>
          <w:szCs w:val="22"/>
          <w:shd w:val="clear" w:color="auto" w:fill="FFFFFF"/>
        </w:rPr>
        <w:t>is occupied.</w:t>
      </w:r>
    </w:p>
    <w:p>
      <w:pPr>
        <w:pStyle w:val="27"/>
        <w:numPr>
          <w:ilvl w:val="0"/>
          <w:numId w:val="1"/>
        </w:numPr>
        <w:rPr>
          <w:rFonts w:eastAsia="Cambria" w:asciiTheme="majorHAnsi" w:hAnsiTheme="majorHAnsi" w:cstheme="majorBidi"/>
          <w:i/>
          <w:iCs/>
          <w:sz w:val="32"/>
          <w:szCs w:val="32"/>
          <w:u w:val="single"/>
        </w:rPr>
      </w:pPr>
      <w:r>
        <w:rPr>
          <w:rFonts w:ascii="Tahoma" w:hAnsi="Tahoma" w:cs="Tahoma"/>
          <w:sz w:val="22"/>
          <w:szCs w:val="22"/>
          <w:shd w:val="clear" w:color="auto" w:fill="FFFFFF"/>
        </w:rPr>
        <w:t xml:space="preserve">Set goal to the </w:t>
      </w:r>
      <w:r>
        <w:rPr>
          <w:rFonts w:ascii="Tahoma" w:hAnsi="Tahoma" w:cs="Tahoma"/>
          <w:bCs/>
          <w:sz w:val="22"/>
          <w:szCs w:val="22"/>
          <w:shd w:val="clear" w:color="auto" w:fill="FFFFFF"/>
        </w:rPr>
        <w:t>complete</w:t>
      </w:r>
      <w:r>
        <w:rPr>
          <w:rFonts w:ascii="Tahoma" w:hAnsi="Tahoma" w:cs="Tahoma"/>
          <w:sz w:val="22"/>
          <w:szCs w:val="22"/>
          <w:shd w:val="clear" w:color="auto" w:fill="FFFFFF"/>
        </w:rPr>
        <w:t xml:space="preserve"> or </w:t>
      </w:r>
      <w:r>
        <w:rPr>
          <w:rFonts w:ascii="Tahoma" w:hAnsi="Tahoma" w:cs="Tahoma"/>
          <w:bCs/>
          <w:sz w:val="22"/>
          <w:szCs w:val="22"/>
          <w:shd w:val="clear" w:color="auto" w:fill="FFFFFF"/>
        </w:rPr>
        <w:t>agency</w:t>
      </w:r>
      <w:r>
        <w:rPr>
          <w:rFonts w:ascii="Tahoma" w:hAnsi="Tahoma" w:cs="Tahoma"/>
          <w:sz w:val="22"/>
          <w:szCs w:val="22"/>
          <w:shd w:val="clear" w:color="auto" w:fill="FFFFFF"/>
        </w:rPr>
        <w:t xml:space="preserve"> on the BSC to determine excellent performance driver.</w:t>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32" w:name="_Toc536098648"/>
      <w:r>
        <w:rPr>
          <w:rFonts w:eastAsia="Cambria"/>
          <w:i/>
          <w:iCs/>
          <w:color w:val="1F497D" w:themeColor="text2"/>
          <w:u w:val="single"/>
          <w14:textFill>
            <w14:solidFill>
              <w14:schemeClr w14:val="tx2"/>
            </w14:solidFill>
          </w14:textFill>
        </w:rPr>
        <w:t>Disadvantages of Balance Score Card</w:t>
      </w:r>
      <w:bookmarkEnd w:id="31"/>
      <w:bookmarkEnd w:id="32"/>
    </w:p>
    <w:p/>
    <w:p>
      <w:pPr>
        <w:spacing w:line="360" w:lineRule="auto"/>
        <w:rPr>
          <w:rFonts w:eastAsia="Cambria"/>
          <w:i/>
          <w:iCs/>
          <w:u w:val="single"/>
        </w:rPr>
      </w:pPr>
      <w:r>
        <w:rPr>
          <w:rFonts w:ascii="Tahoma" w:hAnsi="Tahoma" w:cs="Tahoma"/>
          <w:sz w:val="22"/>
          <w:szCs w:val="22"/>
          <w:shd w:val="clear" w:color="auto" w:fill="FFFFFF"/>
        </w:rPr>
        <w:t xml:space="preserve">● This is </w:t>
      </w:r>
      <w:r>
        <w:rPr>
          <w:rFonts w:ascii="Tahoma" w:hAnsi="Tahoma" w:cs="Tahoma"/>
          <w:bCs/>
          <w:sz w:val="22"/>
          <w:szCs w:val="22"/>
          <w:shd w:val="clear" w:color="auto" w:fill="FFFFFF"/>
        </w:rPr>
        <w:t>actually hard</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enforce</w:t>
      </w:r>
      <w:r>
        <w:rPr>
          <w:rFonts w:ascii="Tahoma" w:hAnsi="Tahoma" w:cs="Tahoma"/>
          <w:sz w:val="22"/>
          <w:szCs w:val="22"/>
          <w:shd w:val="clear" w:color="auto" w:fill="FFFFFF"/>
        </w:rPr>
        <w:t xml:space="preserve"> this </w:t>
      </w:r>
      <w:r>
        <w:rPr>
          <w:rFonts w:ascii="Tahoma" w:hAnsi="Tahoma" w:cs="Tahoma"/>
          <w:bCs/>
          <w:sz w:val="22"/>
          <w:szCs w:val="22"/>
          <w:shd w:val="clear" w:color="auto" w:fill="FFFFFF"/>
        </w:rPr>
        <w:t xml:space="preserve">device due to involves </w:t>
      </w:r>
      <w:r>
        <w:rPr>
          <w:rFonts w:ascii="Tahoma" w:hAnsi="Tahoma" w:cs="Tahoma"/>
          <w:sz w:val="22"/>
          <w:szCs w:val="22"/>
          <w:shd w:val="clear" w:color="auto" w:fill="FFFFFF"/>
        </w:rPr>
        <w:t>so many subjective issues.</w:t>
      </w:r>
      <w:r>
        <w:rPr>
          <w:rFonts w:ascii="Tahoma" w:hAnsi="Tahoma" w:cs="Tahoma"/>
          <w:sz w:val="22"/>
          <w:szCs w:val="22"/>
        </w:rPr>
        <w:br w:type="textWrapping"/>
      </w:r>
      <w:r>
        <w:rPr>
          <w:rFonts w:ascii="Tahoma" w:hAnsi="Tahoma" w:cs="Tahoma"/>
          <w:sz w:val="22"/>
          <w:szCs w:val="22"/>
          <w:shd w:val="clear" w:color="auto" w:fill="FFFFFF"/>
        </w:rPr>
        <w:t xml:space="preserve">● This </w:t>
      </w:r>
      <w:r>
        <w:rPr>
          <w:rFonts w:ascii="Tahoma" w:hAnsi="Tahoma" w:cs="Tahoma"/>
          <w:bCs/>
          <w:sz w:val="22"/>
          <w:szCs w:val="22"/>
          <w:shd w:val="clear" w:color="auto" w:fill="FFFFFF"/>
        </w:rPr>
        <w:t xml:space="preserve">device </w:t>
      </w:r>
      <w:r>
        <w:rPr>
          <w:rFonts w:ascii="Tahoma" w:hAnsi="Tahoma" w:cs="Tahoma"/>
          <w:sz w:val="22"/>
          <w:szCs w:val="22"/>
          <w:shd w:val="clear" w:color="auto" w:fill="FFFFFF"/>
        </w:rPr>
        <w:t xml:space="preserve">is </w:t>
      </w:r>
      <w:r>
        <w:rPr>
          <w:rFonts w:ascii="Tahoma" w:hAnsi="Tahoma" w:cs="Tahoma"/>
          <w:bCs/>
          <w:sz w:val="22"/>
          <w:szCs w:val="22"/>
          <w:shd w:val="clear" w:color="auto" w:fill="FFFFFF"/>
        </w:rPr>
        <w:t>a whole lot extra complicated likened</w:t>
      </w:r>
      <w:r>
        <w:rPr>
          <w:rFonts w:ascii="Tahoma" w:hAnsi="Tahoma" w:cs="Tahoma"/>
          <w:sz w:val="22"/>
          <w:szCs w:val="22"/>
          <w:shd w:val="clear" w:color="auto" w:fill="FFFFFF"/>
        </w:rPr>
        <w:t xml:space="preserve"> to the </w:t>
      </w:r>
      <w:r>
        <w:rPr>
          <w:rFonts w:ascii="Tahoma" w:hAnsi="Tahoma" w:cs="Tahoma"/>
          <w:bCs/>
          <w:sz w:val="22"/>
          <w:szCs w:val="22"/>
          <w:shd w:val="clear" w:color="auto" w:fill="FFFFFF"/>
        </w:rPr>
        <w:t>different</w:t>
      </w:r>
      <w:r>
        <w:rPr>
          <w:rFonts w:ascii="Tahoma" w:hAnsi="Tahoma" w:cs="Tahoma"/>
          <w:sz w:val="22"/>
          <w:szCs w:val="22"/>
          <w:shd w:val="clear" w:color="auto" w:fill="FFFFFF"/>
        </w:rPr>
        <w:t xml:space="preserve"> implements</w:t>
      </w:r>
      <w:r>
        <w:rPr>
          <w:rFonts w:ascii="Tahoma" w:hAnsi="Tahoma" w:cs="Tahoma"/>
          <w:sz w:val="22"/>
          <w:szCs w:val="22"/>
        </w:rPr>
        <w:br w:type="textWrapping"/>
      </w:r>
      <w:r>
        <w:rPr>
          <w:rFonts w:ascii="Tahoma" w:hAnsi="Tahoma" w:cs="Tahoma"/>
          <w:sz w:val="22"/>
          <w:szCs w:val="22"/>
          <w:shd w:val="clear" w:color="auto" w:fill="FFFFFF"/>
        </w:rPr>
        <w:t xml:space="preserve">● To measures the </w:t>
      </w:r>
      <w:r>
        <w:rPr>
          <w:rFonts w:ascii="Tahoma" w:hAnsi="Tahoma" w:cs="Tahoma"/>
          <w:bCs/>
          <w:sz w:val="22"/>
          <w:szCs w:val="22"/>
          <w:shd w:val="clear" w:color="auto" w:fill="FFFFFF"/>
        </w:rPr>
        <w:t>need</w:t>
      </w:r>
      <w:r>
        <w:rPr>
          <w:rFonts w:ascii="Tahoma" w:hAnsi="Tahoma" w:cs="Tahoma"/>
          <w:sz w:val="22"/>
          <w:szCs w:val="22"/>
          <w:shd w:val="clear" w:color="auto" w:fill="FFFFFF"/>
        </w:rPr>
        <w:t xml:space="preserve"> has been taken are depending on </w:t>
      </w:r>
      <w:r>
        <w:rPr>
          <w:rFonts w:ascii="Tahoma" w:hAnsi="Tahoma" w:cs="Tahoma"/>
          <w:bCs/>
          <w:sz w:val="22"/>
          <w:szCs w:val="22"/>
          <w:shd w:val="clear" w:color="auto" w:fill="FFFFFF"/>
        </w:rPr>
        <w:t xml:space="preserve">type </w:t>
      </w:r>
      <w:r>
        <w:rPr>
          <w:rFonts w:ascii="Tahoma" w:hAnsi="Tahoma" w:cs="Tahoma"/>
          <w:sz w:val="22"/>
          <w:szCs w:val="22"/>
          <w:shd w:val="clear" w:color="auto" w:fill="FFFFFF"/>
        </w:rPr>
        <w:t xml:space="preserve">of situation, </w:t>
      </w:r>
      <w:r>
        <w:rPr>
          <w:rFonts w:ascii="Tahoma" w:hAnsi="Tahoma" w:cs="Tahoma"/>
          <w:bCs/>
          <w:sz w:val="22"/>
          <w:szCs w:val="22"/>
          <w:shd w:val="clear" w:color="auto" w:fill="FFFFFF"/>
        </w:rPr>
        <w:t xml:space="preserve">commercial and enterprise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corporation</w:t>
      </w:r>
      <w:r>
        <w:rPr>
          <w:rFonts w:ascii="Tahoma" w:hAnsi="Tahoma" w:cs="Tahoma"/>
          <w:sz w:val="22"/>
          <w:szCs w:val="22"/>
          <w:shd w:val="clear" w:color="auto" w:fill="FFFFFF"/>
        </w:rPr>
        <w:t xml:space="preserve"> within. </w:t>
      </w:r>
      <w:r>
        <w:rPr>
          <w:rFonts w:ascii="Tahoma" w:hAnsi="Tahoma" w:cs="Tahoma"/>
          <w:sz w:val="22"/>
          <w:szCs w:val="22"/>
        </w:rPr>
        <w:br w:type="textWrapping"/>
      </w:r>
      <w:r>
        <w:rPr>
          <w:rFonts w:ascii="Tahoma" w:hAnsi="Tahoma" w:cs="Tahoma"/>
          <w:sz w:val="22"/>
          <w:szCs w:val="22"/>
          <w:shd w:val="clear" w:color="auto" w:fill="FFFFFF"/>
        </w:rPr>
        <w:t xml:space="preserve">● The modification is </w:t>
      </w:r>
      <w:r>
        <w:rPr>
          <w:rFonts w:ascii="Tahoma" w:hAnsi="Tahoma" w:cs="Tahoma"/>
          <w:bCs/>
          <w:sz w:val="22"/>
          <w:szCs w:val="22"/>
          <w:shd w:val="clear" w:color="auto" w:fill="FFFFFF"/>
        </w:rPr>
        <w:t>however</w:t>
      </w:r>
      <w:r>
        <w:rPr>
          <w:rFonts w:ascii="Tahoma" w:hAnsi="Tahoma" w:cs="Tahoma"/>
          <w:sz w:val="22"/>
          <w:szCs w:val="22"/>
          <w:shd w:val="clear" w:color="auto" w:fill="FFFFFF"/>
        </w:rPr>
        <w:t xml:space="preserve"> needed to be </w:t>
      </w:r>
      <w:r>
        <w:rPr>
          <w:rFonts w:ascii="Tahoma" w:hAnsi="Tahoma" w:cs="Tahoma"/>
          <w:bCs/>
          <w:sz w:val="22"/>
          <w:szCs w:val="22"/>
          <w:shd w:val="clear" w:color="auto" w:fill="FFFFFF"/>
        </w:rPr>
        <w:t>attained</w:t>
      </w:r>
      <w:r>
        <w:rPr>
          <w:rFonts w:ascii="Tahoma" w:hAnsi="Tahoma" w:cs="Tahoma"/>
          <w:sz w:val="22"/>
          <w:szCs w:val="22"/>
          <w:shd w:val="clear" w:color="auto" w:fill="FFFFFF"/>
        </w:rPr>
        <w:t xml:space="preserve"> for the </w:t>
      </w:r>
      <w:r>
        <w:rPr>
          <w:rFonts w:ascii="Tahoma" w:hAnsi="Tahoma" w:cs="Tahoma"/>
          <w:bCs/>
          <w:sz w:val="22"/>
          <w:szCs w:val="22"/>
          <w:shd w:val="clear" w:color="auto" w:fill="FFFFFF"/>
        </w:rPr>
        <w:t xml:space="preserve">underset an dabble </w:t>
      </w:r>
      <w:r>
        <w:rPr>
          <w:rFonts w:ascii="Tahoma" w:hAnsi="Tahoma" w:cs="Tahoma"/>
          <w:sz w:val="22"/>
          <w:szCs w:val="22"/>
          <w:shd w:val="clear" w:color="auto" w:fill="FFFFFF"/>
        </w:rPr>
        <w:t xml:space="preserve">to </w:t>
      </w:r>
      <w:r>
        <w:rPr>
          <w:rFonts w:ascii="Tahoma" w:hAnsi="Tahoma" w:cs="Tahoma"/>
          <w:bCs/>
          <w:sz w:val="22"/>
          <w:szCs w:val="22"/>
          <w:shd w:val="clear" w:color="auto" w:fill="FFFFFF"/>
        </w:rPr>
        <w:t xml:space="preserve">every </w:t>
      </w:r>
      <w:r>
        <w:rPr>
          <w:rFonts w:ascii="Tahoma" w:hAnsi="Tahoma" w:cs="Tahoma"/>
          <w:sz w:val="22"/>
          <w:szCs w:val="22"/>
          <w:shd w:val="clear" w:color="auto" w:fill="FFFFFF"/>
        </w:rPr>
        <w:t>participant</w:t>
      </w:r>
      <w:r>
        <w:rPr>
          <w:rFonts w:ascii="Tahoma" w:hAnsi="Tahoma" w:cs="Tahoma"/>
          <w:bCs/>
          <w:sz w:val="22"/>
          <w:szCs w:val="22"/>
          <w:shd w:val="clear" w:color="auto" w:fill="FFFFFF"/>
        </w:rPr>
        <w:t xml:space="preserve"> related </w:t>
      </w:r>
      <w:r>
        <w:rPr>
          <w:rFonts w:ascii="Tahoma" w:hAnsi="Tahoma" w:cs="Tahoma"/>
          <w:sz w:val="22"/>
          <w:szCs w:val="22"/>
          <w:shd w:val="clear" w:color="auto" w:fill="FFFFFF"/>
        </w:rPr>
        <w:t>within the institute.</w:t>
      </w:r>
    </w:p>
    <w:p>
      <w:pPr>
        <w:pStyle w:val="2"/>
        <w:rPr>
          <w:rFonts w:eastAsia="Cambria"/>
          <w:i/>
          <w:iCs/>
          <w:color w:val="1F497D" w:themeColor="text2"/>
          <w:u w:val="single"/>
          <w14:textFill>
            <w14:solidFill>
              <w14:schemeClr w14:val="tx2"/>
            </w14:solidFill>
          </w14:textFill>
        </w:rPr>
      </w:pPr>
      <w:bookmarkStart w:id="33" w:name="_Toc536098649"/>
      <w:bookmarkStart w:id="34" w:name="_Toc536044802"/>
      <w:r>
        <w:rPr>
          <w:rFonts w:eastAsia="Cambria"/>
          <w:i/>
          <w:iCs/>
          <w:color w:val="1F497D" w:themeColor="text2"/>
          <w:u w:val="single"/>
          <w14:textFill>
            <w14:solidFill>
              <w14:schemeClr w14:val="tx2"/>
            </w14:solidFill>
          </w14:textFill>
        </w:rPr>
        <w:t>The BSC as a strategic Management Tools</w:t>
      </w:r>
      <w:bookmarkEnd w:id="33"/>
    </w:p>
    <w:p>
      <w:pPr>
        <w:spacing w:line="360" w:lineRule="auto"/>
        <w:rPr>
          <w:rFonts w:eastAsia="Cambria"/>
          <w:i/>
          <w:iCs/>
          <w:u w:val="single"/>
        </w:rPr>
      </w:pPr>
      <w:r>
        <w:rPr>
          <w:rFonts w:eastAsia="Cambria"/>
          <w:i/>
          <w:iCs/>
          <w:u w:val="single"/>
        </w:rPr>
        <w:br w:type="textWrapping"/>
      </w:r>
      <w:r>
        <w:rPr>
          <w:rFonts w:ascii="Tahoma" w:hAnsi="Tahoma" w:cs="Tahoma"/>
          <w:sz w:val="22"/>
          <w:szCs w:val="22"/>
          <w:shd w:val="clear" w:color="auto" w:fill="FFFFFF"/>
        </w:rPr>
        <w:t xml:space="preserve">The </w:t>
      </w:r>
      <w:r>
        <w:rPr>
          <w:rFonts w:ascii="Tahoma" w:hAnsi="Tahoma" w:cs="Tahoma"/>
          <w:bCs/>
          <w:sz w:val="22"/>
          <w:szCs w:val="22"/>
          <w:shd w:val="clear" w:color="auto" w:fill="FFFFFF"/>
        </w:rPr>
        <w:t xml:space="preserve">process or the tools can be used as </w:t>
      </w:r>
      <w:r>
        <w:rPr>
          <w:rFonts w:ascii="Tahoma" w:hAnsi="Tahoma" w:cs="Tahoma"/>
          <w:sz w:val="22"/>
          <w:szCs w:val="22"/>
          <w:shd w:val="clear" w:color="auto" w:fill="FFFFFF"/>
        </w:rPr>
        <w:t xml:space="preserve">defense for any business institute to </w:t>
      </w:r>
      <w:r>
        <w:rPr>
          <w:rFonts w:ascii="Tahoma" w:hAnsi="Tahoma" w:cs="Tahoma"/>
          <w:bCs/>
          <w:sz w:val="22"/>
          <w:szCs w:val="22"/>
          <w:shd w:val="clear" w:color="auto" w:fill="FFFFFF"/>
        </w:rPr>
        <w:t>determine</w:t>
      </w:r>
      <w:r>
        <w:rPr>
          <w:rFonts w:ascii="Tahoma" w:hAnsi="Tahoma" w:cs="Tahoma"/>
          <w:sz w:val="22"/>
          <w:szCs w:val="22"/>
          <w:shd w:val="clear" w:color="auto" w:fill="FFFFFF"/>
        </w:rPr>
        <w:t xml:space="preserve"> the conflicting interests, prioritization of objectives</w:t>
      </w:r>
      <w:r>
        <w:rPr>
          <w:rFonts w:ascii="Tahoma" w:hAnsi="Tahoma" w:cs="Tahoma"/>
          <w:bCs/>
          <w:sz w:val="22"/>
          <w:szCs w:val="22"/>
          <w:shd w:val="clear" w:color="auto" w:fill="FFFFFF"/>
        </w:rPr>
        <w:t>, pressure</w:t>
      </w:r>
      <w:r>
        <w:rPr>
          <w:rFonts w:ascii="Tahoma" w:hAnsi="Tahoma" w:cs="Tahoma"/>
          <w:sz w:val="22"/>
          <w:szCs w:val="22"/>
          <w:shd w:val="clear" w:color="auto" w:fill="FFFFFF"/>
        </w:rPr>
        <w:t xml:space="preserve"> points</w:t>
      </w:r>
      <w:r>
        <w:rPr>
          <w:rFonts w:ascii="Tahoma" w:hAnsi="Tahoma" w:cs="Tahoma"/>
          <w:bCs/>
          <w:sz w:val="22"/>
          <w:szCs w:val="22"/>
          <w:shd w:val="clear" w:color="auto" w:fill="FFFFFF"/>
        </w:rPr>
        <w:t>, objectives</w:t>
      </w:r>
      <w:r>
        <w:rPr>
          <w:rFonts w:ascii="Tahoma" w:hAnsi="Tahoma" w:cs="Tahoma"/>
          <w:sz w:val="22"/>
          <w:szCs w:val="22"/>
          <w:shd w:val="clear" w:color="auto" w:fill="FFFFFF"/>
        </w:rPr>
        <w:t xml:space="preserve"> background, budgeting and planning. The </w:t>
      </w:r>
      <w:r>
        <w:rPr>
          <w:rFonts w:ascii="Tahoma" w:hAnsi="Tahoma" w:cs="Tahoma"/>
          <w:bCs/>
          <w:sz w:val="22"/>
          <w:szCs w:val="22"/>
          <w:shd w:val="clear" w:color="auto" w:fill="FFFFFF"/>
        </w:rPr>
        <w:t>four important</w:t>
      </w:r>
      <w:r>
        <w:rPr>
          <w:rFonts w:ascii="Tahoma" w:hAnsi="Tahoma" w:cs="Tahoma"/>
          <w:sz w:val="22"/>
          <w:szCs w:val="22"/>
          <w:shd w:val="clear" w:color="auto" w:fill="FFFFFF"/>
        </w:rPr>
        <w:t xml:space="preserve"> steps which will need to address are given below and those steps need to implement as well.</w:t>
      </w:r>
      <w:r>
        <w:rPr>
          <w:rFonts w:ascii="Tahoma" w:hAnsi="Tahoma" w:cs="Tahoma"/>
          <w:sz w:val="22"/>
          <w:szCs w:val="22"/>
        </w:rPr>
        <w:br w:type="textWrapping"/>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35" w:name="_Toc536098650"/>
      <w:r>
        <w:rPr>
          <w:rFonts w:eastAsia="Cambria"/>
          <w:i/>
          <w:iCs/>
          <w:color w:val="1F497D" w:themeColor="text2"/>
          <w:u w:val="single"/>
          <w14:textFill>
            <w14:solidFill>
              <w14:schemeClr w14:val="tx2"/>
            </w14:solidFill>
          </w14:textFill>
        </w:rPr>
        <w:t>Translating the Vision</w:t>
      </w:r>
      <w:bookmarkEnd w:id="34"/>
      <w:bookmarkEnd w:id="35"/>
    </w:p>
    <w:p>
      <w:pPr>
        <w:spacing w:line="360" w:lineRule="auto"/>
        <w:rPr>
          <w:rFonts w:ascii="Tahoma" w:hAnsi="Tahoma" w:cs="Tahoma"/>
          <w:sz w:val="22"/>
          <w:szCs w:val="22"/>
        </w:rPr>
      </w:pPr>
      <w:bookmarkStart w:id="36" w:name="_Toc536044803"/>
      <w:r>
        <w:rPr>
          <w:rFonts w:ascii="Tahoma" w:hAnsi="Tahoma" w:cs="Tahoma"/>
          <w:sz w:val="22"/>
          <w:szCs w:val="22"/>
          <w:shd w:val="clear" w:color="auto" w:fill="FFFFFF"/>
        </w:rPr>
        <w:t xml:space="preserve">This is keeping in </w:t>
      </w:r>
      <w:r>
        <w:rPr>
          <w:rFonts w:ascii="Tahoma" w:hAnsi="Tahoma" w:cs="Tahoma"/>
          <w:bCs/>
          <w:sz w:val="22"/>
          <w:szCs w:val="22"/>
          <w:shd w:val="clear" w:color="auto" w:fill="FFFFFF"/>
        </w:rPr>
        <w:t>thought</w:t>
      </w:r>
      <w:r>
        <w:rPr>
          <w:rFonts w:ascii="Tahoma" w:hAnsi="Tahoma" w:cs="Tahoma"/>
          <w:sz w:val="22"/>
          <w:szCs w:val="22"/>
          <w:shd w:val="clear" w:color="auto" w:fill="FFFFFF"/>
        </w:rPr>
        <w:t xml:space="preserve"> that the </w:t>
      </w:r>
      <w:r>
        <w:rPr>
          <w:rFonts w:ascii="Tahoma" w:hAnsi="Tahoma" w:cs="Tahoma"/>
          <w:bCs/>
          <w:sz w:val="22"/>
          <w:szCs w:val="22"/>
          <w:shd w:val="clear" w:color="auto" w:fill="FFFFFF"/>
        </w:rPr>
        <w:t>idea</w:t>
      </w:r>
      <w:r>
        <w:rPr>
          <w:rFonts w:ascii="Tahoma" w:hAnsi="Tahoma" w:cs="Tahoma"/>
          <w:sz w:val="22"/>
          <w:szCs w:val="22"/>
          <w:shd w:val="clear" w:color="auto" w:fill="FFFFFF"/>
        </w:rPr>
        <w:t xml:space="preserve"> of any </w:t>
      </w:r>
      <w:r>
        <w:rPr>
          <w:rFonts w:ascii="Tahoma" w:hAnsi="Tahoma" w:cs="Tahoma"/>
          <w:bCs/>
          <w:sz w:val="22"/>
          <w:szCs w:val="22"/>
          <w:shd w:val="clear" w:color="auto" w:fill="FFFFFF"/>
        </w:rPr>
        <w:t>connotation have to</w:t>
      </w:r>
      <w:r>
        <w:rPr>
          <w:rFonts w:ascii="Tahoma" w:hAnsi="Tahoma" w:cs="Tahoma"/>
          <w:sz w:val="22"/>
          <w:szCs w:val="22"/>
          <w:shd w:val="clear" w:color="auto" w:fill="FFFFFF"/>
        </w:rPr>
        <w:t xml:space="preserve"> be determine </w:t>
      </w:r>
      <w:r>
        <w:rPr>
          <w:rFonts w:ascii="Tahoma" w:hAnsi="Tahoma" w:cs="Tahoma"/>
          <w:bCs/>
          <w:sz w:val="22"/>
          <w:szCs w:val="22"/>
          <w:shd w:val="clear" w:color="auto" w:fill="FFFFFF"/>
        </w:rPr>
        <w:t xml:space="preserve">through every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all employee</w:t>
      </w:r>
      <w:r>
        <w:rPr>
          <w:rFonts w:ascii="Tahoma" w:hAnsi="Tahoma" w:cs="Tahoma"/>
          <w:sz w:val="22"/>
          <w:szCs w:val="22"/>
          <w:shd w:val="clear" w:color="auto" w:fill="FFFFFF"/>
        </w:rPr>
        <w:t xml:space="preserve"> of the organization. However,</w:t>
      </w:r>
      <w:r>
        <w:rPr>
          <w:rFonts w:ascii="Tahoma" w:hAnsi="Tahoma" w:cs="Tahoma"/>
          <w:bCs/>
          <w:sz w:val="22"/>
          <w:szCs w:val="22"/>
          <w:shd w:val="clear" w:color="auto" w:fill="FFFFFF"/>
        </w:rPr>
        <w:t xml:space="preserve"> viewed of the pinnacle only organization</w:t>
      </w:r>
      <w:r>
        <w:rPr>
          <w:rFonts w:ascii="Tahoma" w:hAnsi="Tahoma" w:cs="Tahoma"/>
          <w:sz w:val="22"/>
          <w:szCs w:val="22"/>
          <w:shd w:val="clear" w:color="auto" w:fill="FFFFFF"/>
        </w:rPr>
        <w:t>, which is supposed to be</w:t>
      </w:r>
      <w:r>
        <w:rPr>
          <w:rFonts w:ascii="Tahoma" w:hAnsi="Tahoma" w:cs="Tahoma"/>
          <w:bCs/>
          <w:sz w:val="22"/>
          <w:szCs w:val="22"/>
          <w:shd w:val="clear" w:color="auto" w:fill="FFFFFF"/>
        </w:rPr>
        <w:t xml:space="preserve"> sure </w:t>
      </w:r>
      <w:r>
        <w:rPr>
          <w:rFonts w:ascii="Tahoma" w:hAnsi="Tahoma" w:cs="Tahoma"/>
          <w:sz w:val="22"/>
          <w:szCs w:val="22"/>
          <w:shd w:val="clear" w:color="auto" w:fill="FFFFFF"/>
        </w:rPr>
        <w:t xml:space="preserve">for the </w:t>
      </w:r>
      <w:r>
        <w:rPr>
          <w:rFonts w:ascii="Tahoma" w:hAnsi="Tahoma" w:cs="Tahoma"/>
          <w:bCs/>
          <w:sz w:val="22"/>
          <w:szCs w:val="22"/>
          <w:shd w:val="clear" w:color="auto" w:fill="FFFFFF"/>
        </w:rPr>
        <w:t>corporation</w:t>
      </w:r>
      <w:r>
        <w:rPr>
          <w:rFonts w:ascii="Tahoma" w:hAnsi="Tahoma" w:cs="Tahoma"/>
          <w:sz w:val="22"/>
          <w:szCs w:val="22"/>
          <w:shd w:val="clear" w:color="auto" w:fill="FFFFFF"/>
        </w:rPr>
        <w:t xml:space="preserve"> will not work to translate the objective. B</w:t>
      </w:r>
      <w:r>
        <w:rPr>
          <w:rFonts w:ascii="Tahoma" w:hAnsi="Tahoma" w:cs="Tahoma"/>
          <w:bCs/>
          <w:sz w:val="22"/>
          <w:szCs w:val="22"/>
          <w:shd w:val="clear" w:color="auto" w:fill="FFFFFF"/>
        </w:rPr>
        <w:t>efore starting</w:t>
      </w:r>
      <w:r>
        <w:rPr>
          <w:rFonts w:ascii="Tahoma" w:hAnsi="Tahoma" w:cs="Tahoma"/>
          <w:sz w:val="22"/>
          <w:szCs w:val="22"/>
          <w:shd w:val="clear" w:color="auto" w:fill="FFFFFF"/>
        </w:rPr>
        <w:t xml:space="preserve"> any of the plan desperation system, the </w:t>
      </w:r>
      <w:r>
        <w:rPr>
          <w:rFonts w:ascii="Tahoma" w:hAnsi="Tahoma" w:cs="Tahoma"/>
          <w:bCs/>
          <w:sz w:val="22"/>
          <w:szCs w:val="22"/>
          <w:shd w:val="clear" w:color="auto" w:fill="FFFFFF"/>
        </w:rPr>
        <w:t xml:space="preserve">companies want </w:t>
      </w:r>
      <w:r>
        <w:rPr>
          <w:rFonts w:ascii="Tahoma" w:hAnsi="Tahoma" w:cs="Tahoma"/>
          <w:sz w:val="22"/>
          <w:szCs w:val="22"/>
          <w:shd w:val="clear" w:color="auto" w:fill="FFFFFF"/>
        </w:rPr>
        <w:t xml:space="preserve">to ensure about the </w:t>
      </w:r>
      <w:r>
        <w:rPr>
          <w:rFonts w:ascii="Tahoma" w:hAnsi="Tahoma" w:cs="Tahoma"/>
          <w:bCs/>
          <w:sz w:val="22"/>
          <w:szCs w:val="22"/>
          <w:shd w:val="clear" w:color="auto" w:fill="FFFFFF"/>
        </w:rPr>
        <w:t>goal of the</w:t>
      </w:r>
      <w:r>
        <w:rPr>
          <w:rFonts w:ascii="Tahoma" w:hAnsi="Tahoma" w:cs="Tahoma"/>
          <w:sz w:val="22"/>
          <w:szCs w:val="22"/>
          <w:shd w:val="clear" w:color="auto" w:fill="FFFFFF"/>
        </w:rPr>
        <w:t xml:space="preserve"> actuality of its purpose. The managers </w:t>
      </w:r>
      <w:r>
        <w:rPr>
          <w:rFonts w:ascii="Tahoma" w:hAnsi="Tahoma" w:cs="Tahoma"/>
          <w:bCs/>
          <w:sz w:val="22"/>
          <w:szCs w:val="22"/>
          <w:shd w:val="clear" w:color="auto" w:fill="FFFFFF"/>
        </w:rPr>
        <w:t xml:space="preserve">construct </w:t>
      </w:r>
      <w:r>
        <w:rPr>
          <w:rFonts w:ascii="Tahoma" w:hAnsi="Tahoma" w:cs="Tahoma"/>
          <w:sz w:val="22"/>
          <w:szCs w:val="22"/>
          <w:shd w:val="clear" w:color="auto" w:fill="FFFFFF"/>
        </w:rPr>
        <w:t xml:space="preserve">an agreement </w:t>
      </w:r>
      <w:r>
        <w:rPr>
          <w:rFonts w:ascii="Tahoma" w:hAnsi="Tahoma" w:cs="Tahoma"/>
          <w:bCs/>
          <w:sz w:val="22"/>
          <w:szCs w:val="22"/>
          <w:shd w:val="clear" w:color="auto" w:fill="FFFFFF"/>
        </w:rPr>
        <w:t>round</w:t>
      </w:r>
      <w:r>
        <w:rPr>
          <w:rFonts w:ascii="Tahoma" w:hAnsi="Tahoma" w:cs="Tahoma"/>
          <w:sz w:val="22"/>
          <w:szCs w:val="22"/>
          <w:shd w:val="clear" w:color="auto" w:fill="FFFFFF"/>
        </w:rPr>
        <w:t xml:space="preserve"> the system of the business institute</w:t>
      </w:r>
      <w:r>
        <w:rPr>
          <w:rFonts w:ascii="Tahoma" w:hAnsi="Tahoma" w:cs="Tahoma"/>
          <w:bCs/>
          <w:sz w:val="22"/>
          <w:szCs w:val="22"/>
          <w:shd w:val="clear" w:color="auto" w:fill="FFFFFF"/>
        </w:rPr>
        <w:t xml:space="preserve"> imaginative and prescient </w:t>
      </w:r>
      <w:r>
        <w:rPr>
          <w:rFonts w:ascii="Tahoma" w:hAnsi="Tahoma" w:cs="Tahoma"/>
          <w:sz w:val="22"/>
          <w:szCs w:val="22"/>
          <w:shd w:val="clear" w:color="auto" w:fill="FFFFFF"/>
        </w:rPr>
        <w:t xml:space="preserve">and policy. The policies, will derive for the goal and target of the business </w:t>
      </w:r>
      <w:r>
        <w:rPr>
          <w:rFonts w:ascii="Tahoma" w:hAnsi="Tahoma" w:cs="Tahoma"/>
          <w:bCs/>
          <w:sz w:val="22"/>
          <w:szCs w:val="22"/>
          <w:shd w:val="clear" w:color="auto" w:fill="FFFFFF"/>
        </w:rPr>
        <w:t xml:space="preserve">organization </w:t>
      </w:r>
      <w:r>
        <w:rPr>
          <w:rFonts w:ascii="Tahoma" w:hAnsi="Tahoma" w:cs="Tahoma"/>
          <w:sz w:val="22"/>
          <w:szCs w:val="22"/>
          <w:shd w:val="clear" w:color="auto" w:fill="FFFFFF"/>
        </w:rPr>
        <w:t xml:space="preserve">where </w:t>
      </w:r>
      <w:r>
        <w:rPr>
          <w:rFonts w:ascii="Tahoma" w:hAnsi="Tahoma" w:cs="Tahoma"/>
          <w:bCs/>
          <w:sz w:val="22"/>
          <w:szCs w:val="22"/>
          <w:shd w:val="clear" w:color="auto" w:fill="FFFFFF"/>
        </w:rPr>
        <w:t>skill</w:t>
      </w:r>
      <w:r>
        <w:rPr>
          <w:rFonts w:ascii="Tahoma" w:hAnsi="Tahoma" w:cs="Tahoma"/>
          <w:sz w:val="22"/>
          <w:szCs w:val="22"/>
          <w:shd w:val="clear" w:color="auto" w:fill="FFFFFF"/>
        </w:rPr>
        <w:t xml:space="preserve"> that might define a connection </w:t>
      </w:r>
      <w:r>
        <w:rPr>
          <w:rFonts w:ascii="Tahoma" w:hAnsi="Tahoma" w:cs="Tahoma"/>
          <w:bCs/>
          <w:sz w:val="22"/>
          <w:szCs w:val="22"/>
          <w:shd w:val="clear" w:color="auto" w:fill="FFFFFF"/>
        </w:rPr>
        <w:t>needs</w:t>
      </w:r>
      <w:r>
        <w:rPr>
          <w:rFonts w:ascii="Tahoma" w:hAnsi="Tahoma" w:cs="Tahoma"/>
          <w:sz w:val="22"/>
          <w:szCs w:val="22"/>
          <w:shd w:val="clear" w:color="auto" w:fill="FFFFFF"/>
        </w:rPr>
        <w:t xml:space="preserve"> to be </w:t>
      </w:r>
      <w:r>
        <w:rPr>
          <w:rFonts w:ascii="Tahoma" w:hAnsi="Tahoma" w:cs="Tahoma"/>
          <w:bCs/>
          <w:sz w:val="22"/>
          <w:szCs w:val="22"/>
          <w:shd w:val="clear" w:color="auto" w:fill="FFFFFF"/>
        </w:rPr>
        <w:t>shaped</w:t>
      </w:r>
      <w:r>
        <w:rPr>
          <w:rFonts w:ascii="Tahoma" w:hAnsi="Tahoma" w:cs="Tahoma"/>
          <w:sz w:val="22"/>
          <w:szCs w:val="22"/>
          <w:shd w:val="clear" w:color="auto" w:fill="FFFFFF"/>
        </w:rPr>
        <w:t xml:space="preserve"> among the </w:t>
      </w:r>
      <w:r>
        <w:rPr>
          <w:rFonts w:ascii="Tahoma" w:hAnsi="Tahoma" w:cs="Tahoma"/>
          <w:bCs/>
          <w:sz w:val="22"/>
          <w:szCs w:val="22"/>
          <w:shd w:val="clear" w:color="auto" w:fill="FFFFFF"/>
        </w:rPr>
        <w:t>plans</w:t>
      </w:r>
      <w:r>
        <w:rPr>
          <w:rFonts w:ascii="Tahoma" w:hAnsi="Tahoma" w:cs="Tahoma"/>
          <w:sz w:val="22"/>
          <w:szCs w:val="22"/>
          <w:shd w:val="clear" w:color="auto" w:fill="FFFFFF"/>
        </w:rPr>
        <w:t xml:space="preserve"> of the </w:t>
      </w:r>
      <w:r>
        <w:rPr>
          <w:rFonts w:ascii="Tahoma" w:hAnsi="Tahoma" w:cs="Tahoma"/>
          <w:bCs/>
          <w:sz w:val="22"/>
          <w:szCs w:val="22"/>
          <w:shd w:val="clear" w:color="auto" w:fill="FFFFFF"/>
        </w:rPr>
        <w:t>unique professional devices</w:t>
      </w:r>
      <w:r>
        <w:rPr>
          <w:rFonts w:ascii="Tahoma" w:hAnsi="Tahoma" w:cs="Tahoma"/>
          <w:sz w:val="22"/>
          <w:szCs w:val="22"/>
          <w:shd w:val="clear" w:color="auto" w:fill="FFFFFF"/>
        </w:rPr>
        <w:t xml:space="preserve"> and the </w:t>
      </w:r>
      <w:r>
        <w:rPr>
          <w:rFonts w:ascii="Tahoma" w:hAnsi="Tahoma" w:cs="Tahoma"/>
          <w:bCs/>
          <w:sz w:val="22"/>
          <w:szCs w:val="22"/>
          <w:shd w:val="clear" w:color="auto" w:fill="FFFFFF"/>
        </w:rPr>
        <w:t xml:space="preserve">imaginative and prescient </w:t>
      </w:r>
      <w:r>
        <w:rPr>
          <w:rFonts w:ascii="Tahoma" w:hAnsi="Tahoma" w:cs="Tahoma"/>
          <w:sz w:val="22"/>
          <w:szCs w:val="22"/>
          <w:shd w:val="clear" w:color="auto" w:fill="FFFFFF"/>
        </w:rPr>
        <w:t xml:space="preserve">of the institute. The condescending reports </w:t>
      </w:r>
      <w:r>
        <w:rPr>
          <w:rFonts w:ascii="Tahoma" w:hAnsi="Tahoma" w:cs="Tahoma"/>
          <w:bCs/>
          <w:sz w:val="22"/>
          <w:szCs w:val="22"/>
          <w:shd w:val="clear" w:color="auto" w:fill="FFFFFF"/>
        </w:rPr>
        <w:t>must</w:t>
      </w:r>
      <w:r>
        <w:rPr>
          <w:rFonts w:ascii="Tahoma" w:hAnsi="Tahoma" w:cs="Tahoma"/>
          <w:sz w:val="22"/>
          <w:szCs w:val="22"/>
          <w:shd w:val="clear" w:color="auto" w:fill="FFFFFF"/>
        </w:rPr>
        <w:t xml:space="preserve"> be interpreted into a </w:t>
      </w:r>
      <w:r>
        <w:rPr>
          <w:rFonts w:ascii="Tahoma" w:hAnsi="Tahoma" w:cs="Tahoma"/>
          <w:bCs/>
          <w:sz w:val="22"/>
          <w:szCs w:val="22"/>
          <w:shd w:val="clear" w:color="auto" w:fill="FFFFFF"/>
        </w:rPr>
        <w:t xml:space="preserve">built-in </w:t>
      </w:r>
      <w:r>
        <w:rPr>
          <w:rFonts w:ascii="Tahoma" w:hAnsi="Tahoma" w:cs="Tahoma"/>
          <w:sz w:val="22"/>
          <w:szCs w:val="22"/>
          <w:shd w:val="clear" w:color="auto" w:fill="FFFFFF"/>
        </w:rPr>
        <w:t xml:space="preserve">set of </w:t>
      </w:r>
      <w:r>
        <w:rPr>
          <w:rFonts w:ascii="Tahoma" w:hAnsi="Tahoma" w:cs="Tahoma"/>
          <w:bCs/>
          <w:sz w:val="22"/>
          <w:szCs w:val="22"/>
          <w:shd w:val="clear" w:color="auto" w:fill="FFFFFF"/>
        </w:rPr>
        <w:t>targets</w:t>
      </w:r>
      <w:r>
        <w:rPr>
          <w:rFonts w:ascii="Tahoma" w:hAnsi="Tahoma" w:cs="Tahoma"/>
          <w:sz w:val="22"/>
          <w:szCs w:val="22"/>
          <w:shd w:val="clear" w:color="auto" w:fill="FFFFFF"/>
        </w:rPr>
        <w:t xml:space="preserve"> and strategy’s. Moreover, </w:t>
      </w:r>
      <w:r>
        <w:rPr>
          <w:rFonts w:ascii="Tahoma" w:hAnsi="Tahoma" w:cs="Tahoma"/>
          <w:bCs/>
          <w:sz w:val="22"/>
          <w:szCs w:val="22"/>
          <w:shd w:val="clear" w:color="auto" w:fill="FFFFFF"/>
        </w:rPr>
        <w:t xml:space="preserve">by resources of the usage of </w:t>
      </w:r>
      <w:r>
        <w:rPr>
          <w:rFonts w:ascii="Tahoma" w:hAnsi="Tahoma" w:cs="Tahoma"/>
          <w:sz w:val="22"/>
          <w:szCs w:val="22"/>
          <w:shd w:val="clear" w:color="auto" w:fill="FFFFFF"/>
        </w:rPr>
        <w:t xml:space="preserve">this system, the </w:t>
      </w:r>
      <w:r>
        <w:rPr>
          <w:rFonts w:ascii="Tahoma" w:hAnsi="Tahoma" w:cs="Tahoma"/>
          <w:bCs/>
          <w:sz w:val="22"/>
          <w:szCs w:val="22"/>
          <w:shd w:val="clear" w:color="auto" w:fill="FFFFFF"/>
        </w:rPr>
        <w:t>ordinary</w:t>
      </w:r>
      <w:r>
        <w:rPr>
          <w:rFonts w:ascii="Tahoma" w:hAnsi="Tahoma" w:cs="Tahoma"/>
          <w:sz w:val="22"/>
          <w:szCs w:val="22"/>
          <w:shd w:val="clear" w:color="auto" w:fill="FFFFFF"/>
        </w:rPr>
        <w:t xml:space="preserve"> strategic </w:t>
      </w:r>
      <w:r>
        <w:rPr>
          <w:rFonts w:ascii="Tahoma" w:hAnsi="Tahoma" w:cs="Tahoma"/>
          <w:bCs/>
          <w:sz w:val="22"/>
          <w:szCs w:val="22"/>
          <w:shd w:val="clear" w:color="auto" w:fill="FFFFFF"/>
        </w:rPr>
        <w:t>goals</w:t>
      </w:r>
      <w:r>
        <w:rPr>
          <w:rFonts w:ascii="Tahoma" w:hAnsi="Tahoma" w:cs="Tahoma"/>
          <w:sz w:val="22"/>
          <w:szCs w:val="22"/>
          <w:shd w:val="clear" w:color="auto" w:fill="FFFFFF"/>
        </w:rPr>
        <w:t xml:space="preserve"> for the </w:t>
      </w:r>
      <w:r>
        <w:rPr>
          <w:rFonts w:ascii="Tahoma" w:hAnsi="Tahoma" w:cs="Tahoma"/>
          <w:bCs/>
          <w:sz w:val="22"/>
          <w:szCs w:val="22"/>
          <w:shd w:val="clear" w:color="auto" w:fill="FFFFFF"/>
        </w:rPr>
        <w:t xml:space="preserve">organization receives </w:t>
      </w:r>
      <w:r>
        <w:rPr>
          <w:rFonts w:ascii="Tahoma" w:hAnsi="Tahoma" w:cs="Tahoma"/>
          <w:sz w:val="22"/>
          <w:szCs w:val="22"/>
          <w:shd w:val="clear" w:color="auto" w:fill="FFFFFF"/>
        </w:rPr>
        <w:t xml:space="preserve">elucidated which may determine to </w:t>
      </w:r>
      <w:r>
        <w:rPr>
          <w:rFonts w:ascii="Tahoma" w:hAnsi="Tahoma" w:cs="Tahoma"/>
          <w:bCs/>
          <w:sz w:val="22"/>
          <w:szCs w:val="22"/>
          <w:shd w:val="clear" w:color="auto" w:fill="FFFFFF"/>
        </w:rPr>
        <w:t xml:space="preserve">improvement </w:t>
      </w:r>
      <w:r>
        <w:rPr>
          <w:rFonts w:ascii="Tahoma" w:hAnsi="Tahoma" w:cs="Tahoma"/>
          <w:sz w:val="22"/>
          <w:szCs w:val="22"/>
          <w:shd w:val="clear" w:color="auto" w:fill="FFFFFF"/>
        </w:rPr>
        <w:t xml:space="preserve">agreement and </w:t>
      </w:r>
      <w:r>
        <w:rPr>
          <w:rFonts w:ascii="Tahoma" w:hAnsi="Tahoma" w:cs="Tahoma"/>
          <w:bCs/>
          <w:sz w:val="22"/>
          <w:szCs w:val="22"/>
          <w:shd w:val="clear" w:color="auto" w:fill="FFFFFF"/>
        </w:rPr>
        <w:t>through same type of enterprise implements</w:t>
      </w:r>
      <w:r>
        <w:rPr>
          <w:rFonts w:ascii="Tahoma" w:hAnsi="Tahoma" w:cs="Tahoma"/>
          <w:sz w:val="22"/>
          <w:szCs w:val="22"/>
          <w:shd w:val="clear" w:color="auto" w:fill="FFFFFF"/>
        </w:rPr>
        <w:t xml:space="preserve"> on the </w:t>
      </w:r>
      <w:r>
        <w:rPr>
          <w:rFonts w:ascii="Tahoma" w:hAnsi="Tahoma" w:cs="Tahoma"/>
          <w:bCs/>
          <w:sz w:val="22"/>
          <w:szCs w:val="22"/>
          <w:shd w:val="clear" w:color="auto" w:fill="FFFFFF"/>
        </w:rPr>
        <w:t xml:space="preserve">complete </w:t>
      </w:r>
      <w:r>
        <w:rPr>
          <w:rFonts w:ascii="Tahoma" w:hAnsi="Tahoma" w:cs="Tahoma"/>
          <w:sz w:val="22"/>
          <w:szCs w:val="22"/>
          <w:shd w:val="clear" w:color="auto" w:fill="FFFFFF"/>
        </w:rPr>
        <w:t xml:space="preserve">planned </w:t>
      </w:r>
      <w:r>
        <w:rPr>
          <w:rFonts w:ascii="Tahoma" w:hAnsi="Tahoma" w:cs="Tahoma"/>
          <w:bCs/>
          <w:sz w:val="22"/>
          <w:szCs w:val="22"/>
          <w:shd w:val="clear" w:color="auto" w:fill="FFFFFF"/>
        </w:rPr>
        <w:t>goals</w:t>
      </w:r>
      <w:r>
        <w:rPr>
          <w:rFonts w:ascii="Tahoma" w:hAnsi="Tahoma" w:cs="Tahoma"/>
          <w:sz w:val="22"/>
          <w:szCs w:val="22"/>
          <w:shd w:val="clear" w:color="auto" w:fill="FFFFFF"/>
        </w:rPr>
        <w:t xml:space="preserve"> for the business establishment.</w:t>
      </w:r>
      <w:r>
        <w:rPr>
          <w:rFonts w:ascii="Tahoma" w:hAnsi="Tahoma" w:cs="Tahoma"/>
          <w:sz w:val="22"/>
          <w:szCs w:val="22"/>
        </w:rPr>
        <w:br w:type="textWrapping"/>
      </w:r>
      <w:r>
        <w:rPr>
          <w:rFonts w:ascii="Tahoma" w:hAnsi="Tahoma" w:cs="Tahoma"/>
          <w:sz w:val="22"/>
          <w:szCs w:val="22"/>
        </w:rPr>
        <w:br w:type="textWrapping"/>
      </w:r>
    </w:p>
    <w:p>
      <w:pPr>
        <w:pStyle w:val="2"/>
        <w:rPr>
          <w:rFonts w:eastAsia="Cambria"/>
          <w:i/>
          <w:iCs/>
          <w:u w:val="single"/>
        </w:rPr>
      </w:pPr>
      <w:r>
        <w:rPr>
          <w:rFonts w:eastAsia="Cambria"/>
          <w:i/>
          <w:iCs/>
          <w:color w:val="1F497D" w:themeColor="text2"/>
          <w:u w:val="single"/>
          <w14:textFill>
            <w14:solidFill>
              <w14:schemeClr w14:val="tx2"/>
            </w14:solidFill>
          </w14:textFill>
        </w:rPr>
        <w:t>Communicating and Involving</w:t>
      </w:r>
      <w:bookmarkEnd w:id="36"/>
    </w:p>
    <w:p>
      <w:pPr>
        <w:spacing w:line="360" w:lineRule="auto"/>
        <w:rPr>
          <w:rFonts w:ascii="Tahoma" w:hAnsi="Tahoma" w:cs="Tahoma"/>
          <w:sz w:val="22"/>
          <w:szCs w:val="22"/>
          <w:shd w:val="clear" w:color="auto" w:fill="FFFFFF"/>
        </w:rPr>
      </w:pPr>
      <w:bookmarkStart w:id="37" w:name="_Toc536044804"/>
      <w:r>
        <w:rPr>
          <w:rFonts w:ascii="Tahoma" w:hAnsi="Tahoma" w:cs="Tahoma"/>
          <w:bCs/>
          <w:sz w:val="22"/>
          <w:szCs w:val="22"/>
          <w:shd w:val="clear" w:color="auto" w:fill="FFFFFF"/>
        </w:rPr>
        <w:t>Communicating</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strategies</w:t>
      </w:r>
      <w:r>
        <w:rPr>
          <w:rFonts w:ascii="Tahoma" w:hAnsi="Tahoma" w:cs="Tahoma"/>
          <w:sz w:val="22"/>
          <w:szCs w:val="22"/>
          <w:shd w:val="clear" w:color="auto" w:fill="FFFFFF"/>
        </w:rPr>
        <w:t xml:space="preserve"> and the </w:t>
      </w:r>
      <w:r>
        <w:rPr>
          <w:rFonts w:ascii="Tahoma" w:hAnsi="Tahoma" w:cs="Tahoma"/>
          <w:bCs/>
          <w:sz w:val="22"/>
          <w:szCs w:val="22"/>
          <w:shd w:val="clear" w:color="auto" w:fill="FFFFFF"/>
        </w:rPr>
        <w:t>vision</w:t>
      </w:r>
      <w:r>
        <w:rPr>
          <w:rFonts w:ascii="Tahoma" w:hAnsi="Tahoma" w:cs="Tahoma"/>
          <w:sz w:val="22"/>
          <w:szCs w:val="22"/>
          <w:shd w:val="clear" w:color="auto" w:fill="FFFFFF"/>
        </w:rPr>
        <w:t xml:space="preserve">s </w:t>
      </w:r>
      <w:r>
        <w:rPr>
          <w:rFonts w:ascii="Tahoma" w:hAnsi="Tahoma" w:cs="Tahoma"/>
          <w:bCs/>
          <w:sz w:val="22"/>
          <w:szCs w:val="22"/>
          <w:shd w:val="clear" w:color="auto" w:fill="FFFFFF"/>
        </w:rPr>
        <w:t xml:space="preserve">no longer </w:t>
      </w:r>
      <w:r>
        <w:rPr>
          <w:rFonts w:ascii="Tahoma" w:hAnsi="Tahoma" w:cs="Tahoma"/>
          <w:sz w:val="22"/>
          <w:szCs w:val="22"/>
          <w:shd w:val="clear" w:color="auto" w:fill="FFFFFF"/>
        </w:rPr>
        <w:t xml:space="preserve">a </w:t>
      </w:r>
      <w:r>
        <w:rPr>
          <w:rFonts w:ascii="Tahoma" w:hAnsi="Tahoma" w:cs="Tahoma"/>
          <w:bCs/>
          <w:sz w:val="22"/>
          <w:szCs w:val="22"/>
          <w:shd w:val="clear" w:color="auto" w:fill="FFFFFF"/>
        </w:rPr>
        <w:t xml:space="preserve">given up </w:t>
      </w:r>
      <w:r>
        <w:rPr>
          <w:rFonts w:ascii="Tahoma" w:hAnsi="Tahoma" w:cs="Tahoma"/>
          <w:sz w:val="22"/>
          <w:szCs w:val="22"/>
          <w:shd w:val="clear" w:color="auto" w:fill="FFFFFF"/>
        </w:rPr>
        <w:t>in the subject.</w:t>
      </w:r>
      <w:r>
        <w:rPr>
          <w:rFonts w:ascii="Tahoma" w:hAnsi="Tahoma" w:cs="Tahoma"/>
          <w:sz w:val="22"/>
          <w:szCs w:val="22"/>
        </w:rPr>
        <w:br w:type="textWrapping"/>
      </w:r>
      <w:r>
        <w:rPr>
          <w:rFonts w:ascii="Tahoma" w:hAnsi="Tahoma" w:cs="Tahoma"/>
          <w:sz w:val="22"/>
          <w:szCs w:val="22"/>
          <w:shd w:val="clear" w:color="auto" w:fill="FFFFFF"/>
        </w:rPr>
        <w:t xml:space="preserve">The tactical </w:t>
      </w:r>
      <w:r>
        <w:rPr>
          <w:rFonts w:ascii="Tahoma" w:hAnsi="Tahoma" w:cs="Tahoma"/>
          <w:bCs/>
          <w:sz w:val="22"/>
          <w:szCs w:val="22"/>
          <w:shd w:val="clear" w:color="auto" w:fill="FFFFFF"/>
        </w:rPr>
        <w:t>requirement s</w:t>
      </w:r>
      <w:r>
        <w:rPr>
          <w:rFonts w:ascii="Tahoma" w:hAnsi="Tahoma" w:cs="Tahoma"/>
          <w:sz w:val="22"/>
          <w:szCs w:val="22"/>
          <w:shd w:val="clear" w:color="auto" w:fill="FFFFFF"/>
        </w:rPr>
        <w:t xml:space="preserve">and the events need to be set in the </w:t>
      </w:r>
      <w:r>
        <w:rPr>
          <w:rFonts w:ascii="Tahoma" w:hAnsi="Tahoma" w:cs="Tahoma"/>
          <w:bCs/>
          <w:sz w:val="22"/>
          <w:szCs w:val="22"/>
          <w:shd w:val="clear" w:color="auto" w:fill="FFFFFF"/>
        </w:rPr>
        <w:t>specific</w:t>
      </w:r>
      <w:r>
        <w:rPr>
          <w:rFonts w:ascii="Tahoma" w:hAnsi="Tahoma" w:cs="Tahoma"/>
          <w:sz w:val="22"/>
          <w:szCs w:val="22"/>
          <w:shd w:val="clear" w:color="auto" w:fill="FFFFFF"/>
        </w:rPr>
        <w:t xml:space="preserve">anges need to be </w:t>
      </w:r>
      <w:r>
        <w:rPr>
          <w:rFonts w:ascii="Tahoma" w:hAnsi="Tahoma" w:cs="Tahoma"/>
          <w:bCs/>
          <w:sz w:val="22"/>
          <w:szCs w:val="22"/>
          <w:shd w:val="clear" w:color="auto" w:fill="FFFFFF"/>
        </w:rPr>
        <w:t>plan</w:t>
      </w:r>
      <w:r>
        <w:rPr>
          <w:rFonts w:ascii="Tahoma" w:hAnsi="Tahoma" w:cs="Tahoma"/>
          <w:sz w:val="22"/>
          <w:szCs w:val="22"/>
          <w:shd w:val="clear" w:color="auto" w:fill="FFFFFF"/>
        </w:rPr>
        <w:t xml:space="preserve"> accordingly. The long term strategic </w:t>
      </w:r>
      <w:r>
        <w:rPr>
          <w:rFonts w:ascii="Tahoma" w:hAnsi="Tahoma" w:cs="Tahoma"/>
          <w:bCs/>
          <w:sz w:val="22"/>
          <w:szCs w:val="22"/>
          <w:shd w:val="clear" w:color="auto" w:fill="FFFFFF"/>
        </w:rPr>
        <w:t>visions</w:t>
      </w:r>
      <w:r>
        <w:rPr>
          <w:rFonts w:ascii="Tahoma" w:hAnsi="Tahoma" w:cs="Tahoma"/>
          <w:sz w:val="22"/>
          <w:szCs w:val="22"/>
          <w:shd w:val="clear" w:color="auto" w:fill="FFFFFF"/>
        </w:rPr>
        <w:t xml:space="preserve"> need to be interpreted into </w:t>
      </w:r>
      <w:r>
        <w:rPr>
          <w:rFonts w:ascii="Tahoma" w:hAnsi="Tahoma" w:cs="Tahoma"/>
          <w:bCs/>
          <w:sz w:val="22"/>
          <w:szCs w:val="22"/>
          <w:shd w:val="clear" w:color="auto" w:fill="FFFFFF"/>
        </w:rPr>
        <w:t xml:space="preserve">each </w:t>
      </w:r>
      <w:r>
        <w:rPr>
          <w:rFonts w:ascii="Tahoma" w:hAnsi="Tahoma" w:cs="Tahoma"/>
          <w:sz w:val="22"/>
          <w:szCs w:val="22"/>
          <w:shd w:val="clear" w:color="auto" w:fill="FFFFFF"/>
        </w:rPr>
        <w:t xml:space="preserve">team and </w:t>
      </w:r>
      <w:r>
        <w:rPr>
          <w:rFonts w:ascii="Tahoma" w:hAnsi="Tahoma" w:cs="Tahoma"/>
          <w:bCs/>
          <w:sz w:val="22"/>
          <w:szCs w:val="22"/>
          <w:shd w:val="clear" w:color="auto" w:fill="FFFFFF"/>
        </w:rPr>
        <w:t>man or goals</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 xml:space="preserve">woman </w:t>
      </w:r>
      <w:r>
        <w:rPr>
          <w:rFonts w:ascii="Tahoma" w:hAnsi="Tahoma" w:cs="Tahoma"/>
          <w:sz w:val="22"/>
          <w:szCs w:val="22"/>
          <w:shd w:val="clear" w:color="auto" w:fill="FFFFFF"/>
        </w:rPr>
        <w:t xml:space="preserve">which </w:t>
      </w:r>
      <w:r>
        <w:rPr>
          <w:rFonts w:ascii="Tahoma" w:hAnsi="Tahoma" w:cs="Tahoma"/>
          <w:bCs/>
          <w:sz w:val="22"/>
          <w:szCs w:val="22"/>
          <w:shd w:val="clear" w:color="auto" w:fill="FFFFFF"/>
        </w:rPr>
        <w:t>need to</w:t>
      </w:r>
      <w:r>
        <w:rPr>
          <w:rFonts w:ascii="Tahoma" w:hAnsi="Tahoma" w:cs="Tahoma"/>
          <w:sz w:val="22"/>
          <w:szCs w:val="22"/>
          <w:shd w:val="clear" w:color="auto" w:fill="FFFFFF"/>
        </w:rPr>
        <w:t xml:space="preserve"> done with aligned for </w:t>
      </w:r>
      <w:r>
        <w:rPr>
          <w:rFonts w:ascii="Tahoma" w:hAnsi="Tahoma" w:cs="Tahoma"/>
          <w:bCs/>
          <w:sz w:val="22"/>
          <w:szCs w:val="22"/>
          <w:shd w:val="clear" w:color="auto" w:fill="FFFFFF"/>
        </w:rPr>
        <w:t xml:space="preserve">each different </w:t>
      </w:r>
      <w:r>
        <w:rPr>
          <w:rFonts w:ascii="Tahoma" w:hAnsi="Tahoma" w:cs="Tahoma"/>
          <w:sz w:val="22"/>
          <w:szCs w:val="22"/>
          <w:shd w:val="clear" w:color="auto" w:fill="FFFFFF"/>
        </w:rPr>
        <w:t xml:space="preserve">in order to </w:t>
      </w:r>
      <w:r>
        <w:rPr>
          <w:rFonts w:ascii="Tahoma" w:hAnsi="Tahoma" w:cs="Tahoma"/>
          <w:bCs/>
          <w:sz w:val="22"/>
          <w:szCs w:val="22"/>
          <w:shd w:val="clear" w:color="auto" w:fill="FFFFFF"/>
        </w:rPr>
        <w:t xml:space="preserve">comprehend </w:t>
      </w:r>
      <w:r>
        <w:rPr>
          <w:rFonts w:ascii="Tahoma" w:hAnsi="Tahoma" w:cs="Tahoma"/>
          <w:sz w:val="22"/>
          <w:szCs w:val="22"/>
          <w:shd w:val="clear" w:color="auto" w:fill="FFFFFF"/>
        </w:rPr>
        <w:t>the long term objectives. More than that, all of the same</w:t>
      </w:r>
      <w:r>
        <w:rPr>
          <w:rFonts w:ascii="Tahoma" w:hAnsi="Tahoma" w:cs="Tahoma"/>
          <w:bCs/>
          <w:sz w:val="22"/>
          <w:szCs w:val="22"/>
          <w:shd w:val="clear" w:color="auto" w:fill="FFFFFF"/>
        </w:rPr>
        <w:t xml:space="preserve"> of kind steps</w:t>
      </w:r>
      <w:r>
        <w:rPr>
          <w:rFonts w:ascii="Tahoma" w:hAnsi="Tahoma" w:cs="Tahoma"/>
          <w:sz w:val="22"/>
          <w:szCs w:val="22"/>
          <w:shd w:val="clear" w:color="auto" w:fill="FFFFFF"/>
        </w:rPr>
        <w:t xml:space="preserve"> in the order of organizational </w:t>
      </w:r>
      <w:r>
        <w:rPr>
          <w:rFonts w:ascii="Tahoma" w:hAnsi="Tahoma" w:cs="Tahoma"/>
          <w:bCs/>
          <w:sz w:val="22"/>
          <w:szCs w:val="22"/>
          <w:shd w:val="clear" w:color="auto" w:fill="FFFFFF"/>
        </w:rPr>
        <w:t xml:space="preserve">desires </w:t>
      </w:r>
      <w:r>
        <w:rPr>
          <w:rFonts w:ascii="Tahoma" w:hAnsi="Tahoma" w:cs="Tahoma"/>
          <w:sz w:val="22"/>
          <w:szCs w:val="22"/>
          <w:shd w:val="clear" w:color="auto" w:fill="FFFFFF"/>
        </w:rPr>
        <w:t xml:space="preserve">to be </w:t>
      </w:r>
      <w:r>
        <w:rPr>
          <w:rFonts w:ascii="Tahoma" w:hAnsi="Tahoma" w:cs="Tahoma"/>
          <w:bCs/>
          <w:sz w:val="22"/>
          <w:szCs w:val="22"/>
          <w:shd w:val="clear" w:color="auto" w:fill="FFFFFF"/>
        </w:rPr>
        <w:t>accomplished</w:t>
      </w:r>
      <w:r>
        <w:rPr>
          <w:rFonts w:ascii="Tahoma" w:hAnsi="Tahoma" w:cs="Tahoma"/>
          <w:sz w:val="22"/>
          <w:szCs w:val="22"/>
          <w:shd w:val="clear" w:color="auto" w:fill="FFFFFF"/>
        </w:rPr>
        <w:t xml:space="preserve"> about the </w:t>
      </w:r>
      <w:r>
        <w:rPr>
          <w:rFonts w:ascii="Tahoma" w:hAnsi="Tahoma" w:cs="Tahoma"/>
          <w:bCs/>
          <w:sz w:val="22"/>
          <w:szCs w:val="22"/>
          <w:shd w:val="clear" w:color="auto" w:fill="FFFFFF"/>
        </w:rPr>
        <w:t xml:space="preserve">motion </w:t>
      </w:r>
      <w:r>
        <w:rPr>
          <w:rFonts w:ascii="Tahoma" w:hAnsi="Tahoma" w:cs="Tahoma"/>
          <w:sz w:val="22"/>
          <w:szCs w:val="22"/>
          <w:shd w:val="clear" w:color="auto" w:fill="FFFFFF"/>
        </w:rPr>
        <w:t xml:space="preserve">plans and </w:t>
      </w:r>
      <w:r>
        <w:rPr>
          <w:rFonts w:ascii="Tahoma" w:hAnsi="Tahoma" w:cs="Tahoma"/>
          <w:bCs/>
          <w:sz w:val="22"/>
          <w:szCs w:val="22"/>
          <w:shd w:val="clear" w:color="auto" w:fill="FFFFFF"/>
        </w:rPr>
        <w:t xml:space="preserve">motives </w:t>
      </w:r>
      <w:r>
        <w:rPr>
          <w:rFonts w:ascii="Tahoma" w:hAnsi="Tahoma" w:cs="Tahoma"/>
          <w:sz w:val="22"/>
          <w:szCs w:val="22"/>
          <w:shd w:val="clear" w:color="auto" w:fill="FFFFFF"/>
        </w:rPr>
        <w:t xml:space="preserve">to do the compliant and the same as desire. The </w:t>
      </w:r>
      <w:r>
        <w:rPr>
          <w:rFonts w:ascii="Tahoma" w:hAnsi="Tahoma" w:cs="Tahoma"/>
          <w:bCs/>
          <w:sz w:val="22"/>
          <w:szCs w:val="22"/>
          <w:shd w:val="clear" w:color="auto" w:fill="FFFFFF"/>
        </w:rPr>
        <w:t xml:space="preserve">device consists of the </w:t>
      </w:r>
      <w:r>
        <w:rPr>
          <w:rFonts w:ascii="Tahoma" w:hAnsi="Tahoma" w:cs="Tahoma"/>
          <w:sz w:val="22"/>
          <w:szCs w:val="22"/>
          <w:shd w:val="clear" w:color="auto" w:fill="FFFFFF"/>
        </w:rPr>
        <w:t xml:space="preserve">information in three stages: </w:t>
      </w:r>
    </w:p>
    <w:p>
      <w:pPr>
        <w:spacing w:line="360" w:lineRule="auto"/>
        <w:rPr>
          <w:rFonts w:eastAsia="Cambria"/>
          <w:u w:val="single"/>
        </w:rPr>
      </w:pPr>
      <w:r>
        <w:rPr>
          <w:rFonts w:ascii="Tahoma" w:hAnsi="Tahoma" w:cs="Tahoma"/>
          <w:sz w:val="22"/>
          <w:szCs w:val="22"/>
        </w:rPr>
        <w:br w:type="textWrapping"/>
      </w:r>
      <w:r>
        <w:rPr>
          <w:rFonts w:ascii="Tahoma" w:hAnsi="Tahoma" w:cs="Tahoma"/>
          <w:sz w:val="22"/>
          <w:szCs w:val="22"/>
          <w:shd w:val="clear" w:color="auto" w:fill="FFFFFF"/>
        </w:rPr>
        <w:t xml:space="preserve">(i) It elaborate the </w:t>
      </w:r>
      <w:r>
        <w:rPr>
          <w:rFonts w:ascii="Tahoma" w:hAnsi="Tahoma" w:cs="Tahoma"/>
          <w:bCs/>
          <w:sz w:val="22"/>
          <w:szCs w:val="22"/>
          <w:shd w:val="clear" w:color="auto" w:fill="FFFFFF"/>
        </w:rPr>
        <w:t>organization</w:t>
      </w:r>
      <w:r>
        <w:rPr>
          <w:rFonts w:ascii="Tahoma" w:hAnsi="Tahoma" w:cs="Tahoma"/>
          <w:sz w:val="22"/>
          <w:szCs w:val="22"/>
          <w:shd w:val="clear" w:color="auto" w:fill="FFFFFF"/>
        </w:rPr>
        <w:t xml:space="preserve"> measures, targets and the objectives </w:t>
      </w:r>
      <w:r>
        <w:rPr>
          <w:rFonts w:ascii="Tahoma" w:hAnsi="Tahoma" w:cs="Tahoma"/>
          <w:sz w:val="22"/>
          <w:szCs w:val="22"/>
        </w:rPr>
        <w:br w:type="textWrapping"/>
      </w:r>
      <w:r>
        <w:rPr>
          <w:rFonts w:ascii="Tahoma" w:hAnsi="Tahoma" w:cs="Tahoma"/>
          <w:sz w:val="22"/>
          <w:szCs w:val="22"/>
          <w:shd w:val="clear" w:color="auto" w:fill="FFFFFF"/>
        </w:rPr>
        <w:t xml:space="preserve">(ii) It help to understand the </w:t>
      </w:r>
      <w:r>
        <w:rPr>
          <w:rFonts w:ascii="Tahoma" w:hAnsi="Tahoma" w:cs="Tahoma"/>
          <w:bCs/>
          <w:sz w:val="22"/>
          <w:szCs w:val="22"/>
          <w:shd w:val="clear" w:color="auto" w:fill="FFFFFF"/>
        </w:rPr>
        <w:t>result of enterprise</w:t>
      </w:r>
      <w:r>
        <w:rPr>
          <w:rFonts w:ascii="Tahoma" w:hAnsi="Tahoma" w:cs="Tahoma"/>
          <w:sz w:val="22"/>
          <w:szCs w:val="22"/>
          <w:shd w:val="clear" w:color="auto" w:fill="FFFFFF"/>
        </w:rPr>
        <w:t xml:space="preserve"> unit </w:t>
      </w:r>
      <w:r>
        <w:rPr>
          <w:rFonts w:ascii="Tahoma" w:hAnsi="Tahoma" w:cs="Tahoma"/>
          <w:bCs/>
          <w:sz w:val="22"/>
          <w:szCs w:val="22"/>
          <w:shd w:val="clear" w:color="auto" w:fill="FFFFFF"/>
        </w:rPr>
        <w:t>objectives</w:t>
      </w:r>
      <w:r>
        <w:rPr>
          <w:rFonts w:ascii="Tahoma" w:hAnsi="Tahoma" w:cs="Tahoma"/>
          <w:sz w:val="22"/>
          <w:szCs w:val="22"/>
          <w:shd w:val="clear" w:color="auto" w:fill="FFFFFF"/>
        </w:rPr>
        <w:t xml:space="preserve"> and </w:t>
      </w:r>
      <w:r>
        <w:rPr>
          <w:rFonts w:ascii="Tahoma" w:hAnsi="Tahoma" w:cs="Tahoma"/>
          <w:sz w:val="22"/>
          <w:szCs w:val="22"/>
        </w:rPr>
        <w:br w:type="textWrapping"/>
      </w:r>
      <w:r>
        <w:rPr>
          <w:rFonts w:ascii="Tahoma" w:hAnsi="Tahoma" w:cs="Tahoma"/>
          <w:sz w:val="22"/>
          <w:szCs w:val="22"/>
          <w:shd w:val="clear" w:color="auto" w:fill="FFFFFF"/>
        </w:rPr>
        <w:t>(iii) it determine the inclosing the departmental for the</w:t>
      </w:r>
      <w:r>
        <w:rPr>
          <w:rFonts w:ascii="Tahoma" w:hAnsi="Tahoma" w:cs="Tahoma"/>
          <w:bCs/>
          <w:sz w:val="22"/>
          <w:szCs w:val="22"/>
          <w:shd w:val="clear" w:color="auto" w:fill="FFFFFF"/>
        </w:rPr>
        <w:t xml:space="preserve"> man or woman targets </w:t>
      </w:r>
      <w:r>
        <w:rPr>
          <w:rFonts w:ascii="Tahoma" w:hAnsi="Tahoma" w:cs="Tahoma"/>
          <w:sz w:val="22"/>
          <w:szCs w:val="22"/>
          <w:shd w:val="clear" w:color="auto" w:fill="FFFFFF"/>
        </w:rPr>
        <w:t>this process will help the process to</w:t>
      </w:r>
      <w:r>
        <w:rPr>
          <w:rFonts w:ascii="Tahoma" w:hAnsi="Tahoma" w:cs="Tahoma"/>
          <w:bCs/>
          <w:sz w:val="22"/>
          <w:szCs w:val="22"/>
          <w:shd w:val="clear" w:color="auto" w:fill="FFFFFF"/>
        </w:rPr>
        <w:t xml:space="preserve"> achieving</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initiative</w:t>
      </w:r>
      <w:r>
        <w:rPr>
          <w:rFonts w:ascii="Tahoma" w:hAnsi="Tahoma" w:cs="Tahoma"/>
          <w:sz w:val="22"/>
          <w:szCs w:val="22"/>
          <w:shd w:val="clear" w:color="auto" w:fill="FFFFFF"/>
        </w:rPr>
        <w:t xml:space="preserve"> for more clearly it will process the achievement for the organizational objectives. P</w:t>
      </w:r>
      <w:r>
        <w:rPr>
          <w:rFonts w:ascii="Tahoma" w:hAnsi="Tahoma" w:cs="Tahoma"/>
          <w:bCs/>
          <w:sz w:val="22"/>
          <w:szCs w:val="22"/>
          <w:shd w:val="clear" w:color="auto" w:fill="FFFFFF"/>
        </w:rPr>
        <w:t>ersonnel</w:t>
      </w:r>
      <w:r>
        <w:rPr>
          <w:rFonts w:ascii="Tahoma" w:hAnsi="Tahoma" w:cs="Tahoma"/>
          <w:sz w:val="22"/>
          <w:szCs w:val="22"/>
          <w:shd w:val="clear" w:color="auto" w:fill="FFFFFF"/>
        </w:rPr>
        <w:t xml:space="preserve"> are assigned with their self-choice to understand overall goal, target and the </w:t>
      </w:r>
      <w:r>
        <w:rPr>
          <w:rFonts w:ascii="Tahoma" w:hAnsi="Tahoma" w:cs="Tahoma"/>
          <w:bCs/>
          <w:sz w:val="22"/>
          <w:szCs w:val="22"/>
          <w:shd w:val="clear" w:color="auto" w:fill="FFFFFF"/>
        </w:rPr>
        <w:t>recreations</w:t>
      </w:r>
      <w:r>
        <w:rPr>
          <w:rFonts w:ascii="Tahoma" w:hAnsi="Tahoma" w:cs="Tahoma"/>
          <w:sz w:val="22"/>
          <w:szCs w:val="22"/>
          <w:shd w:val="clear" w:color="auto" w:fill="FFFFFF"/>
        </w:rPr>
        <w:t xml:space="preserve"> attainment for which would </w:t>
      </w:r>
      <w:r>
        <w:rPr>
          <w:rFonts w:ascii="Tahoma" w:hAnsi="Tahoma" w:cs="Tahoma"/>
          <w:bCs/>
          <w:sz w:val="22"/>
          <w:szCs w:val="22"/>
          <w:shd w:val="clear" w:color="auto" w:fill="FFFFFF"/>
        </w:rPr>
        <w:t>cross</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 xml:space="preserve">business enterprise </w:t>
      </w:r>
      <w:r>
        <w:rPr>
          <w:rFonts w:ascii="Tahoma" w:hAnsi="Tahoma" w:cs="Tahoma"/>
          <w:sz w:val="22"/>
          <w:szCs w:val="22"/>
          <w:shd w:val="clear" w:color="auto" w:fill="FFFFFF"/>
        </w:rPr>
        <w:t xml:space="preserve">to process proper strategic plan. The recompense of the </w:t>
      </w:r>
      <w:r>
        <w:rPr>
          <w:rFonts w:ascii="Tahoma" w:hAnsi="Tahoma" w:cs="Tahoma"/>
          <w:bCs/>
          <w:sz w:val="22"/>
          <w:szCs w:val="22"/>
          <w:shd w:val="clear" w:color="auto" w:fill="FFFFFF"/>
        </w:rPr>
        <w:t xml:space="preserve">stage </w:t>
      </w:r>
      <w:r>
        <w:rPr>
          <w:rFonts w:ascii="Tahoma" w:hAnsi="Tahoma" w:cs="Tahoma"/>
          <w:sz w:val="22"/>
          <w:szCs w:val="22"/>
          <w:shd w:val="clear" w:color="auto" w:fill="FFFFFF"/>
        </w:rPr>
        <w:t xml:space="preserve">is connected for </w:t>
      </w:r>
      <w:r>
        <w:rPr>
          <w:rFonts w:ascii="Tahoma" w:hAnsi="Tahoma" w:cs="Tahoma"/>
          <w:bCs/>
          <w:sz w:val="22"/>
          <w:szCs w:val="22"/>
          <w:shd w:val="clear" w:color="auto" w:fill="FFFFFF"/>
        </w:rPr>
        <w:t xml:space="preserve">performance level </w:t>
      </w:r>
      <w:r>
        <w:rPr>
          <w:rFonts w:ascii="Tahoma" w:hAnsi="Tahoma" w:cs="Tahoma"/>
          <w:sz w:val="22"/>
          <w:szCs w:val="22"/>
          <w:shd w:val="clear" w:color="auto" w:fill="FFFFFF"/>
        </w:rPr>
        <w:t xml:space="preserve">of each individual when </w:t>
      </w:r>
      <w:r>
        <w:rPr>
          <w:rFonts w:ascii="Tahoma" w:hAnsi="Tahoma" w:cs="Tahoma"/>
          <w:bCs/>
          <w:sz w:val="22"/>
          <w:szCs w:val="22"/>
          <w:shd w:val="clear" w:color="auto" w:fill="FFFFFF"/>
        </w:rPr>
        <w:t>reality contains</w:t>
      </w:r>
      <w:r>
        <w:rPr>
          <w:rFonts w:ascii="Tahoma" w:hAnsi="Tahoma" w:cs="Tahoma"/>
          <w:sz w:val="22"/>
          <w:szCs w:val="22"/>
          <w:shd w:val="clear" w:color="auto" w:fill="FFFFFF"/>
        </w:rPr>
        <w:t xml:space="preserve"> so many choices.</w:t>
      </w:r>
      <w:bookmarkEnd w:id="37"/>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38" w:name="_Toc536044805"/>
      <w:bookmarkStart w:id="39" w:name="_Toc536098651"/>
      <w:r>
        <w:rPr>
          <w:rFonts w:eastAsia="Cambria"/>
          <w:i/>
          <w:iCs/>
          <w:color w:val="1F497D" w:themeColor="text2"/>
          <w:u w:val="single"/>
          <w14:textFill>
            <w14:solidFill>
              <w14:schemeClr w14:val="tx2"/>
            </w14:solidFill>
          </w14:textFill>
        </w:rPr>
        <w:t>Business and its Planning</w:t>
      </w:r>
      <w:bookmarkEnd w:id="38"/>
      <w:bookmarkEnd w:id="39"/>
    </w:p>
    <w:p>
      <w:pPr>
        <w:spacing w:line="360" w:lineRule="auto"/>
        <w:rPr>
          <w:rFonts w:ascii="Tahoma" w:hAnsi="Tahoma" w:cs="Tahoma"/>
          <w:sz w:val="22"/>
          <w:szCs w:val="22"/>
        </w:rPr>
      </w:pPr>
      <w:bookmarkStart w:id="40" w:name="_Toc536044806"/>
      <w:r>
        <w:rPr>
          <w:rFonts w:ascii="Tahoma" w:hAnsi="Tahoma" w:cs="Tahoma"/>
          <w:sz w:val="22"/>
          <w:szCs w:val="22"/>
          <w:shd w:val="clear" w:color="auto" w:fill="FFFFFF"/>
        </w:rPr>
        <w:t xml:space="preserve">This step assists in the allocating resources. It is </w:t>
      </w:r>
      <w:r>
        <w:rPr>
          <w:rFonts w:ascii="Tahoma" w:hAnsi="Tahoma" w:cs="Tahoma"/>
          <w:bCs/>
          <w:sz w:val="22"/>
          <w:szCs w:val="22"/>
          <w:shd w:val="clear" w:color="auto" w:fill="FFFFFF"/>
        </w:rPr>
        <w:t xml:space="preserve">saved </w:t>
      </w:r>
      <w:r>
        <w:rPr>
          <w:rFonts w:ascii="Tahoma" w:hAnsi="Tahoma" w:cs="Tahoma"/>
          <w:sz w:val="22"/>
          <w:szCs w:val="22"/>
          <w:shd w:val="clear" w:color="auto" w:fill="FFFFFF"/>
        </w:rPr>
        <w:t xml:space="preserve">in </w:t>
      </w:r>
      <w:r>
        <w:rPr>
          <w:rFonts w:ascii="Tahoma" w:hAnsi="Tahoma" w:cs="Tahoma"/>
          <w:bCs/>
          <w:sz w:val="22"/>
          <w:szCs w:val="22"/>
          <w:shd w:val="clear" w:color="auto" w:fill="FFFFFF"/>
        </w:rPr>
        <w:t>idea</w:t>
      </w:r>
      <w:r>
        <w:rPr>
          <w:rFonts w:ascii="Tahoma" w:hAnsi="Tahoma" w:cs="Tahoma"/>
          <w:sz w:val="22"/>
          <w:szCs w:val="22"/>
          <w:shd w:val="clear" w:color="auto" w:fill="FFFFFF"/>
        </w:rPr>
        <w:t xml:space="preserve"> that </w:t>
      </w:r>
      <w:r>
        <w:rPr>
          <w:rFonts w:ascii="Tahoma" w:hAnsi="Tahoma" w:cs="Tahoma"/>
          <w:bCs/>
          <w:sz w:val="22"/>
          <w:szCs w:val="22"/>
          <w:shd w:val="clear" w:color="auto" w:fill="FFFFFF"/>
        </w:rPr>
        <w:t xml:space="preserve">targets shape necessary standards </w:t>
      </w:r>
      <w:r>
        <w:rPr>
          <w:rFonts w:ascii="Tahoma" w:hAnsi="Tahoma" w:cs="Tahoma"/>
          <w:sz w:val="22"/>
          <w:szCs w:val="22"/>
          <w:shd w:val="clear" w:color="auto" w:fill="FFFFFF"/>
        </w:rPr>
        <w:t xml:space="preserve">in </w:t>
      </w:r>
      <w:r>
        <w:rPr>
          <w:rFonts w:ascii="Tahoma" w:hAnsi="Tahoma" w:cs="Tahoma"/>
          <w:bCs/>
          <w:sz w:val="22"/>
          <w:szCs w:val="22"/>
          <w:shd w:val="clear" w:color="auto" w:fill="FFFFFF"/>
        </w:rPr>
        <w:t>identifying</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resources must</w:t>
      </w:r>
      <w:r>
        <w:rPr>
          <w:rFonts w:ascii="Tahoma" w:hAnsi="Tahoma" w:cs="Tahoma"/>
          <w:sz w:val="22"/>
          <w:szCs w:val="22"/>
          <w:shd w:val="clear" w:color="auto" w:fill="FFFFFF"/>
        </w:rPr>
        <w:t xml:space="preserve"> be </w:t>
      </w:r>
      <w:r>
        <w:rPr>
          <w:rFonts w:ascii="Tahoma" w:hAnsi="Tahoma" w:cs="Tahoma"/>
          <w:bCs/>
          <w:sz w:val="22"/>
          <w:szCs w:val="22"/>
          <w:shd w:val="clear" w:color="auto" w:fill="FFFFFF"/>
        </w:rPr>
        <w:t>treated</w:t>
      </w:r>
      <w:r>
        <w:rPr>
          <w:rFonts w:ascii="Tahoma" w:hAnsi="Tahoma" w:cs="Tahoma"/>
          <w:sz w:val="22"/>
          <w:szCs w:val="22"/>
          <w:shd w:val="clear" w:color="auto" w:fill="FFFFFF"/>
        </w:rPr>
        <w:t xml:space="preserve"> carefully. No </w:t>
      </w:r>
      <w:r>
        <w:rPr>
          <w:rFonts w:ascii="Tahoma" w:hAnsi="Tahoma" w:cs="Tahoma"/>
          <w:bCs/>
          <w:sz w:val="22"/>
          <w:szCs w:val="22"/>
          <w:shd w:val="clear" w:color="auto" w:fill="FFFFFF"/>
        </w:rPr>
        <w:t>strategy</w:t>
      </w:r>
      <w:r>
        <w:rPr>
          <w:rFonts w:ascii="Tahoma" w:hAnsi="Tahoma" w:cs="Tahoma"/>
          <w:sz w:val="22"/>
          <w:szCs w:val="22"/>
          <w:shd w:val="clear" w:color="auto" w:fill="FFFFFF"/>
        </w:rPr>
        <w:t xml:space="preserve"> can </w:t>
      </w:r>
      <w:r>
        <w:rPr>
          <w:rFonts w:ascii="Tahoma" w:hAnsi="Tahoma" w:cs="Tahoma"/>
          <w:bCs/>
          <w:sz w:val="22"/>
          <w:szCs w:val="22"/>
          <w:shd w:val="clear" w:color="auto" w:fill="FFFFFF"/>
        </w:rPr>
        <w:t>deliver profitable effects</w:t>
      </w:r>
      <w:r>
        <w:rPr>
          <w:rFonts w:ascii="Tahoma" w:hAnsi="Tahoma" w:cs="Tahoma"/>
          <w:sz w:val="22"/>
          <w:szCs w:val="22"/>
          <w:shd w:val="clear" w:color="auto" w:fill="FFFFFF"/>
        </w:rPr>
        <w:t xml:space="preserve"> to an </w:t>
      </w:r>
      <w:r>
        <w:rPr>
          <w:rFonts w:ascii="Tahoma" w:hAnsi="Tahoma" w:cs="Tahoma"/>
          <w:bCs/>
          <w:sz w:val="22"/>
          <w:szCs w:val="22"/>
          <w:shd w:val="clear" w:color="auto" w:fill="FFFFFF"/>
        </w:rPr>
        <w:t>organization unless</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 xml:space="preserve">sources </w:t>
      </w:r>
      <w:r>
        <w:rPr>
          <w:rFonts w:ascii="Tahoma" w:hAnsi="Tahoma" w:cs="Tahoma"/>
          <w:sz w:val="22"/>
          <w:szCs w:val="22"/>
          <w:shd w:val="clear" w:color="auto" w:fill="FFFFFF"/>
        </w:rPr>
        <w:t xml:space="preserve">are </w:t>
      </w:r>
      <w:r>
        <w:rPr>
          <w:rFonts w:ascii="Tahoma" w:hAnsi="Tahoma" w:cs="Tahoma"/>
          <w:bCs/>
          <w:sz w:val="22"/>
          <w:szCs w:val="22"/>
          <w:shd w:val="clear" w:color="auto" w:fill="FFFFFF"/>
        </w:rPr>
        <w:t xml:space="preserve">allotted </w:t>
      </w:r>
      <w:r>
        <w:rPr>
          <w:rFonts w:ascii="Tahoma" w:hAnsi="Tahoma" w:cs="Tahoma"/>
          <w:sz w:val="22"/>
          <w:szCs w:val="22"/>
          <w:shd w:val="clear" w:color="auto" w:fill="FFFFFF"/>
        </w:rPr>
        <w:t xml:space="preserve">properly. This allocation is </w:t>
      </w:r>
      <w:r>
        <w:rPr>
          <w:rFonts w:ascii="Tahoma" w:hAnsi="Tahoma" w:cs="Tahoma"/>
          <w:bCs/>
          <w:sz w:val="22"/>
          <w:szCs w:val="22"/>
          <w:shd w:val="clear" w:color="auto" w:fill="FFFFFF"/>
        </w:rPr>
        <w:t>established</w:t>
      </w:r>
      <w:r>
        <w:rPr>
          <w:rFonts w:ascii="Tahoma" w:hAnsi="Tahoma" w:cs="Tahoma"/>
          <w:sz w:val="22"/>
          <w:szCs w:val="22"/>
          <w:shd w:val="clear" w:color="auto" w:fill="FFFFFF"/>
        </w:rPr>
        <w:t xml:space="preserve"> on the budgeted estimates which are </w:t>
      </w:r>
      <w:r>
        <w:rPr>
          <w:rFonts w:ascii="Tahoma" w:hAnsi="Tahoma" w:cs="Tahoma"/>
          <w:bCs/>
          <w:sz w:val="22"/>
          <w:szCs w:val="22"/>
          <w:shd w:val="clear" w:color="auto" w:fill="FFFFFF"/>
        </w:rPr>
        <w:t>determined based</w:t>
      </w:r>
      <w:r>
        <w:rPr>
          <w:rFonts w:ascii="Tahoma" w:hAnsi="Tahoma" w:cs="Tahoma"/>
          <w:sz w:val="22"/>
          <w:szCs w:val="22"/>
          <w:shd w:val="clear" w:color="auto" w:fill="FFFFFF"/>
        </w:rPr>
        <w:t xml:space="preserve"> on the objectives. Hence, </w:t>
      </w:r>
      <w:r>
        <w:rPr>
          <w:rFonts w:ascii="Tahoma" w:hAnsi="Tahoma" w:cs="Tahoma"/>
          <w:bCs/>
          <w:sz w:val="22"/>
          <w:szCs w:val="22"/>
          <w:shd w:val="clear" w:color="auto" w:fill="FFFFFF"/>
        </w:rPr>
        <w:t>by means of</w:t>
      </w:r>
      <w:r>
        <w:rPr>
          <w:rFonts w:ascii="Tahoma" w:hAnsi="Tahoma" w:cs="Tahoma"/>
          <w:sz w:val="22"/>
          <w:szCs w:val="22"/>
          <w:shd w:val="clear" w:color="auto" w:fill="FFFFFF"/>
        </w:rPr>
        <w:t xml:space="preserve"> this step the Balanced Scorecard brings about integration between strategic planning and the budgeting exercise. The </w:t>
      </w:r>
      <w:r>
        <w:rPr>
          <w:rFonts w:ascii="Tahoma" w:hAnsi="Tahoma" w:cs="Tahoma"/>
          <w:bCs/>
          <w:sz w:val="22"/>
          <w:szCs w:val="22"/>
          <w:shd w:val="clear" w:color="auto" w:fill="FFFFFF"/>
        </w:rPr>
        <w:t xml:space="preserve">momentary desires </w:t>
      </w:r>
      <w:r>
        <w:rPr>
          <w:rFonts w:ascii="Tahoma" w:hAnsi="Tahoma" w:cs="Tahoma"/>
          <w:sz w:val="22"/>
          <w:szCs w:val="22"/>
          <w:shd w:val="clear" w:color="auto" w:fill="FFFFFF"/>
        </w:rPr>
        <w:t xml:space="preserve">are </w:t>
      </w:r>
      <w:r>
        <w:rPr>
          <w:rFonts w:ascii="Tahoma" w:hAnsi="Tahoma" w:cs="Tahoma"/>
          <w:bCs/>
          <w:sz w:val="22"/>
          <w:szCs w:val="22"/>
          <w:shd w:val="clear" w:color="auto" w:fill="FFFFFF"/>
        </w:rPr>
        <w:t>also vital</w:t>
      </w:r>
      <w:r>
        <w:rPr>
          <w:rFonts w:ascii="Tahoma" w:hAnsi="Tahoma" w:cs="Tahoma"/>
          <w:sz w:val="22"/>
          <w:szCs w:val="22"/>
          <w:shd w:val="clear" w:color="auto" w:fill="FFFFFF"/>
        </w:rPr>
        <w:t xml:space="preserve"> to be figured out which in totality brings about a linkage between strategic </w:t>
      </w:r>
      <w:r>
        <w:rPr>
          <w:rFonts w:ascii="Tahoma" w:hAnsi="Tahoma" w:cs="Tahoma"/>
          <w:bCs/>
          <w:sz w:val="22"/>
          <w:szCs w:val="22"/>
          <w:shd w:val="clear" w:color="auto" w:fill="FFFFFF"/>
        </w:rPr>
        <w:t>dreams</w:t>
      </w:r>
      <w:r>
        <w:rPr>
          <w:rFonts w:ascii="Tahoma" w:hAnsi="Tahoma" w:cs="Tahoma"/>
          <w:sz w:val="22"/>
          <w:szCs w:val="22"/>
          <w:shd w:val="clear" w:color="auto" w:fill="FFFFFF"/>
        </w:rPr>
        <w:t xml:space="preserve"> and the budgets. This </w:t>
      </w:r>
      <w:r>
        <w:rPr>
          <w:rFonts w:ascii="Tahoma" w:hAnsi="Tahoma" w:cs="Tahoma"/>
          <w:bCs/>
          <w:sz w:val="22"/>
          <w:szCs w:val="22"/>
          <w:shd w:val="clear" w:color="auto" w:fill="FFFFFF"/>
        </w:rPr>
        <w:t>technique</w:t>
      </w:r>
      <w:r>
        <w:rPr>
          <w:rFonts w:ascii="Tahoma" w:hAnsi="Tahoma" w:cs="Tahoma"/>
          <w:sz w:val="22"/>
          <w:szCs w:val="22"/>
          <w:shd w:val="clear" w:color="auto" w:fill="FFFFFF"/>
        </w:rPr>
        <w:t xml:space="preserve"> helps in actualizing what has been set </w:t>
      </w:r>
      <w:r>
        <w:rPr>
          <w:rFonts w:ascii="Tahoma" w:hAnsi="Tahoma" w:cs="Tahoma"/>
          <w:bCs/>
          <w:sz w:val="22"/>
          <w:szCs w:val="22"/>
          <w:shd w:val="clear" w:color="auto" w:fill="FFFFFF"/>
        </w:rPr>
        <w:t xml:space="preserve">by using </w:t>
      </w:r>
      <w:r>
        <w:rPr>
          <w:rFonts w:ascii="Tahoma" w:hAnsi="Tahoma" w:cs="Tahoma"/>
          <w:sz w:val="22"/>
          <w:szCs w:val="22"/>
          <w:shd w:val="clear" w:color="auto" w:fill="FFFFFF"/>
        </w:rPr>
        <w:t xml:space="preserve">the organization. Thus, this step brings about a shift from the ‘thinking’ </w:t>
      </w:r>
      <w:r>
        <w:rPr>
          <w:rFonts w:ascii="Tahoma" w:hAnsi="Tahoma" w:cs="Tahoma"/>
          <w:bCs/>
          <w:sz w:val="22"/>
          <w:szCs w:val="22"/>
          <w:shd w:val="clear" w:color="auto" w:fill="FFFFFF"/>
        </w:rPr>
        <w:t xml:space="preserve">exercising </w:t>
      </w:r>
      <w:r>
        <w:rPr>
          <w:rFonts w:ascii="Tahoma" w:hAnsi="Tahoma" w:cs="Tahoma"/>
          <w:sz w:val="22"/>
          <w:szCs w:val="22"/>
          <w:shd w:val="clear" w:color="auto" w:fill="FFFFFF"/>
        </w:rPr>
        <w:t xml:space="preserve">to the ‘doing’ stage and the </w:t>
      </w:r>
      <w:r>
        <w:rPr>
          <w:rFonts w:ascii="Tahoma" w:hAnsi="Tahoma" w:cs="Tahoma"/>
          <w:bCs/>
          <w:sz w:val="22"/>
          <w:szCs w:val="22"/>
          <w:shd w:val="clear" w:color="auto" w:fill="FFFFFF"/>
        </w:rPr>
        <w:t>organization</w:t>
      </w:r>
      <w:r>
        <w:rPr>
          <w:rFonts w:ascii="Tahoma" w:hAnsi="Tahoma" w:cs="Tahoma"/>
          <w:sz w:val="22"/>
          <w:szCs w:val="22"/>
          <w:shd w:val="clear" w:color="auto" w:fill="FFFFFF"/>
        </w:rPr>
        <w:t xml:space="preserve"> tries to </w:t>
      </w:r>
      <w:r>
        <w:rPr>
          <w:rFonts w:ascii="Tahoma" w:hAnsi="Tahoma" w:cs="Tahoma"/>
          <w:bCs/>
          <w:sz w:val="22"/>
          <w:szCs w:val="22"/>
          <w:shd w:val="clear" w:color="auto" w:fill="FFFFFF"/>
        </w:rPr>
        <w:t xml:space="preserve">reap </w:t>
      </w:r>
      <w:r>
        <w:rPr>
          <w:rFonts w:ascii="Tahoma" w:hAnsi="Tahoma" w:cs="Tahoma"/>
          <w:sz w:val="22"/>
          <w:szCs w:val="22"/>
          <w:shd w:val="clear" w:color="auto" w:fill="FFFFFF"/>
        </w:rPr>
        <w:t xml:space="preserve">the long-term </w:t>
      </w:r>
      <w:r>
        <w:rPr>
          <w:rFonts w:ascii="Tahoma" w:hAnsi="Tahoma" w:cs="Tahoma"/>
          <w:bCs/>
          <w:sz w:val="22"/>
          <w:szCs w:val="22"/>
          <w:shd w:val="clear" w:color="auto" w:fill="FFFFFF"/>
        </w:rPr>
        <w:t>desires thru</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momentary</w:t>
      </w:r>
      <w:r>
        <w:rPr>
          <w:rFonts w:ascii="Tahoma" w:hAnsi="Tahoma" w:cs="Tahoma"/>
          <w:sz w:val="22"/>
          <w:szCs w:val="22"/>
          <w:shd w:val="clear" w:color="auto" w:fill="FFFFFF"/>
        </w:rPr>
        <w:t xml:space="preserve"> actions.</w:t>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41" w:name="_Toc536098652"/>
      <w:r>
        <w:rPr>
          <w:rFonts w:eastAsia="Cambria"/>
          <w:i/>
          <w:iCs/>
          <w:color w:val="1F497D" w:themeColor="text2"/>
          <w:u w:val="single"/>
          <w14:textFill>
            <w14:solidFill>
              <w14:schemeClr w14:val="tx2"/>
            </w14:solidFill>
          </w14:textFill>
        </w:rPr>
        <w:t>Feedback and Learning</w:t>
      </w:r>
      <w:bookmarkEnd w:id="40"/>
      <w:bookmarkEnd w:id="41"/>
    </w:p>
    <w:p>
      <w:pPr>
        <w:spacing w:line="360" w:lineRule="auto"/>
        <w:rPr>
          <w:rFonts w:ascii="Tahoma" w:hAnsi="Tahoma" w:cs="Tahoma"/>
          <w:sz w:val="22"/>
          <w:szCs w:val="22"/>
          <w:shd w:val="clear" w:color="auto" w:fill="FFFFFF"/>
        </w:rPr>
      </w:pPr>
      <w:bookmarkStart w:id="42" w:name="_Toc536044807"/>
      <w:r>
        <w:rPr>
          <w:rFonts w:ascii="Tahoma" w:hAnsi="Tahoma" w:cs="Tahoma"/>
          <w:sz w:val="22"/>
          <w:szCs w:val="22"/>
          <w:shd w:val="clear" w:color="auto" w:fill="FFFFFF"/>
        </w:rPr>
        <w:t xml:space="preserve">First steps which is already mentioned above (three) are </w:t>
      </w:r>
      <w:r>
        <w:rPr>
          <w:rFonts w:ascii="Tahoma" w:hAnsi="Tahoma" w:cs="Tahoma"/>
          <w:bCs/>
          <w:sz w:val="22"/>
          <w:szCs w:val="22"/>
          <w:shd w:val="clear" w:color="auto" w:fill="FFFFFF"/>
        </w:rPr>
        <w:t xml:space="preserve">associated </w:t>
      </w:r>
      <w:r>
        <w:rPr>
          <w:rFonts w:ascii="Tahoma" w:hAnsi="Tahoma" w:cs="Tahoma"/>
          <w:sz w:val="22"/>
          <w:szCs w:val="22"/>
          <w:shd w:val="clear" w:color="auto" w:fill="FFFFFF"/>
        </w:rPr>
        <w:t xml:space="preserve">to strategic implementation process. But, to </w:t>
      </w:r>
      <w:r>
        <w:rPr>
          <w:rFonts w:ascii="Tahoma" w:hAnsi="Tahoma" w:cs="Tahoma"/>
          <w:bCs/>
          <w:sz w:val="22"/>
          <w:szCs w:val="22"/>
          <w:shd w:val="clear" w:color="auto" w:fill="FFFFFF"/>
        </w:rPr>
        <w:t xml:space="preserve">pick out whether or not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agency</w:t>
      </w:r>
      <w:r>
        <w:rPr>
          <w:rFonts w:ascii="Tahoma" w:hAnsi="Tahoma" w:cs="Tahoma"/>
          <w:sz w:val="22"/>
          <w:szCs w:val="22"/>
          <w:shd w:val="clear" w:color="auto" w:fill="FFFFFF"/>
        </w:rPr>
        <w:t xml:space="preserve"> is </w:t>
      </w:r>
      <w:r>
        <w:rPr>
          <w:rFonts w:ascii="Tahoma" w:hAnsi="Tahoma" w:cs="Tahoma"/>
          <w:bCs/>
          <w:sz w:val="22"/>
          <w:szCs w:val="22"/>
          <w:shd w:val="clear" w:color="auto" w:fill="FFFFFF"/>
        </w:rPr>
        <w:t xml:space="preserve">successful </w:t>
      </w:r>
      <w:r>
        <w:rPr>
          <w:rFonts w:ascii="Tahoma" w:hAnsi="Tahoma" w:cs="Tahoma"/>
          <w:sz w:val="22"/>
          <w:szCs w:val="22"/>
          <w:shd w:val="clear" w:color="auto" w:fill="FFFFFF"/>
        </w:rPr>
        <w:t xml:space="preserve">to </w:t>
      </w:r>
      <w:r>
        <w:rPr>
          <w:rFonts w:ascii="Tahoma" w:hAnsi="Tahoma" w:cs="Tahoma"/>
          <w:bCs/>
          <w:sz w:val="22"/>
          <w:szCs w:val="22"/>
          <w:shd w:val="clear" w:color="auto" w:fill="FFFFFF"/>
        </w:rPr>
        <w:t>accomplish</w:t>
      </w:r>
      <w:r>
        <w:rPr>
          <w:rFonts w:ascii="Tahoma" w:hAnsi="Tahoma" w:cs="Tahoma"/>
          <w:sz w:val="22"/>
          <w:szCs w:val="22"/>
          <w:shd w:val="clear" w:color="auto" w:fill="FFFFFF"/>
        </w:rPr>
        <w:t xml:space="preserve"> the targeted goal</w:t>
      </w:r>
      <w:r>
        <w:rPr>
          <w:rFonts w:ascii="Tahoma" w:hAnsi="Tahoma" w:cs="Tahoma"/>
          <w:bCs/>
          <w:sz w:val="22"/>
          <w:szCs w:val="22"/>
          <w:shd w:val="clear" w:color="auto" w:fill="FFFFFF"/>
        </w:rPr>
        <w:t xml:space="preserve"> dreams</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whether</w:t>
      </w:r>
      <w:r>
        <w:rPr>
          <w:rFonts w:ascii="Tahoma" w:hAnsi="Tahoma" w:cs="Tahoma"/>
          <w:sz w:val="22"/>
          <w:szCs w:val="22"/>
          <w:shd w:val="clear" w:color="auto" w:fill="FFFFFF"/>
        </w:rPr>
        <w:t xml:space="preserve"> it is in the </w:t>
      </w:r>
      <w:r>
        <w:rPr>
          <w:rFonts w:ascii="Tahoma" w:hAnsi="Tahoma" w:cs="Tahoma"/>
          <w:bCs/>
          <w:sz w:val="22"/>
          <w:szCs w:val="22"/>
          <w:shd w:val="clear" w:color="auto" w:fill="FFFFFF"/>
        </w:rPr>
        <w:t>right</w:t>
      </w:r>
      <w:r>
        <w:rPr>
          <w:rFonts w:ascii="Tahoma" w:hAnsi="Tahoma" w:cs="Tahoma"/>
          <w:sz w:val="22"/>
          <w:szCs w:val="22"/>
          <w:shd w:val="clear" w:color="auto" w:fill="FFFFFF"/>
        </w:rPr>
        <w:t xml:space="preserve"> track, it is very </w:t>
      </w:r>
      <w:r>
        <w:rPr>
          <w:rFonts w:ascii="Tahoma" w:hAnsi="Tahoma" w:cs="Tahoma"/>
          <w:bCs/>
          <w:sz w:val="22"/>
          <w:szCs w:val="22"/>
          <w:shd w:val="clear" w:color="auto" w:fill="FFFFFF"/>
        </w:rPr>
        <w:t>vital</w:t>
      </w:r>
      <w:r>
        <w:rPr>
          <w:rFonts w:ascii="Tahoma" w:hAnsi="Tahoma" w:cs="Tahoma"/>
          <w:sz w:val="22"/>
          <w:szCs w:val="22"/>
          <w:shd w:val="clear" w:color="auto" w:fill="FFFFFF"/>
        </w:rPr>
        <w:t xml:space="preserve"> to use the </w:t>
      </w:r>
      <w:r>
        <w:rPr>
          <w:rFonts w:ascii="Tahoma" w:hAnsi="Tahoma" w:cs="Tahoma"/>
          <w:bCs/>
          <w:sz w:val="22"/>
          <w:szCs w:val="22"/>
          <w:shd w:val="clear" w:color="auto" w:fill="FFFFFF"/>
        </w:rPr>
        <w:t>system</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feedback</w:t>
      </w:r>
      <w:r>
        <w:rPr>
          <w:rFonts w:ascii="Tahoma" w:hAnsi="Tahoma" w:cs="Tahoma"/>
          <w:sz w:val="22"/>
          <w:szCs w:val="22"/>
          <w:shd w:val="clear" w:color="auto" w:fill="FFFFFF"/>
        </w:rPr>
        <w:t xml:space="preserve"> and learning. The strategic </w:t>
      </w:r>
      <w:r>
        <w:rPr>
          <w:rFonts w:ascii="Tahoma" w:hAnsi="Tahoma" w:cs="Tahoma"/>
          <w:bCs/>
          <w:sz w:val="22"/>
          <w:szCs w:val="22"/>
          <w:shd w:val="clear" w:color="auto" w:fill="FFFFFF"/>
        </w:rPr>
        <w:t>gaining knowledge of capability obtaining know-how</w:t>
      </w:r>
      <w:r>
        <w:rPr>
          <w:rFonts w:ascii="Tahoma" w:hAnsi="Tahoma" w:cs="Tahoma"/>
          <w:sz w:val="22"/>
          <w:szCs w:val="22"/>
          <w:shd w:val="clear" w:color="auto" w:fill="FFFFFF"/>
        </w:rPr>
        <w:t xml:space="preserve"> about in that process an</w:t>
      </w:r>
      <w:r>
        <w:rPr>
          <w:rFonts w:ascii="Tahoma" w:hAnsi="Tahoma" w:cs="Tahoma"/>
          <w:bCs/>
          <w:sz w:val="22"/>
          <w:szCs w:val="22"/>
          <w:shd w:val="clear" w:color="auto" w:fill="FFFFFF"/>
        </w:rPr>
        <w:t xml:space="preserve"> institute</w:t>
      </w:r>
      <w:r>
        <w:rPr>
          <w:rFonts w:ascii="Tahoma" w:hAnsi="Tahoma" w:cs="Tahoma"/>
          <w:sz w:val="22"/>
          <w:szCs w:val="22"/>
          <w:shd w:val="clear" w:color="auto" w:fill="FFFFFF"/>
        </w:rPr>
        <w:t xml:space="preserve"> is heading to, judging </w:t>
      </w:r>
      <w:r>
        <w:rPr>
          <w:rFonts w:ascii="Tahoma" w:hAnsi="Tahoma" w:cs="Tahoma"/>
          <w:bCs/>
          <w:sz w:val="22"/>
          <w:szCs w:val="22"/>
          <w:shd w:val="clear" w:color="auto" w:fill="FFFFFF"/>
        </w:rPr>
        <w:t xml:space="preserve">the process of </w:t>
      </w:r>
      <w:r>
        <w:rPr>
          <w:rFonts w:ascii="Tahoma" w:hAnsi="Tahoma" w:cs="Tahoma"/>
          <w:sz w:val="22"/>
          <w:szCs w:val="22"/>
          <w:shd w:val="clear" w:color="auto" w:fill="FFFFFF"/>
        </w:rPr>
        <w:t xml:space="preserve">properties </w:t>
      </w:r>
      <w:r>
        <w:rPr>
          <w:rFonts w:ascii="Tahoma" w:hAnsi="Tahoma" w:cs="Tahoma"/>
          <w:bCs/>
          <w:sz w:val="22"/>
          <w:szCs w:val="22"/>
          <w:shd w:val="clear" w:color="auto" w:fill="FFFFFF"/>
        </w:rPr>
        <w:t>viewed previously maintain genuine</w:t>
      </w:r>
      <w:r>
        <w:rPr>
          <w:rFonts w:ascii="Tahoma" w:hAnsi="Tahoma" w:cs="Tahoma"/>
          <w:sz w:val="22"/>
          <w:szCs w:val="22"/>
          <w:shd w:val="clear" w:color="auto" w:fill="FFFFFF"/>
        </w:rPr>
        <w:t xml:space="preserve"> for than and present condition and </w:t>
      </w:r>
      <w:r>
        <w:rPr>
          <w:rFonts w:ascii="Tahoma" w:hAnsi="Tahoma" w:cs="Tahoma"/>
          <w:bCs/>
          <w:sz w:val="22"/>
          <w:szCs w:val="22"/>
          <w:shd w:val="clear" w:color="auto" w:fill="FFFFFF"/>
        </w:rPr>
        <w:t xml:space="preserve">ultimately </w:t>
      </w:r>
      <w:r>
        <w:rPr>
          <w:rFonts w:ascii="Tahoma" w:hAnsi="Tahoma" w:cs="Tahoma"/>
          <w:sz w:val="22"/>
          <w:szCs w:val="22"/>
          <w:shd w:val="clear" w:color="auto" w:fill="FFFFFF"/>
        </w:rPr>
        <w:t xml:space="preserve">doing the </w:t>
      </w:r>
      <w:r>
        <w:rPr>
          <w:rFonts w:ascii="Tahoma" w:hAnsi="Tahoma" w:cs="Tahoma"/>
          <w:bCs/>
          <w:sz w:val="22"/>
          <w:szCs w:val="22"/>
          <w:shd w:val="clear" w:color="auto" w:fill="FFFFFF"/>
        </w:rPr>
        <w:t xml:space="preserve">changes any where </w:t>
      </w:r>
      <w:r>
        <w:rPr>
          <w:rFonts w:ascii="Tahoma" w:hAnsi="Tahoma" w:cs="Tahoma"/>
          <w:sz w:val="22"/>
          <w:szCs w:val="22"/>
          <w:shd w:val="clear" w:color="auto" w:fill="FFFFFF"/>
        </w:rPr>
        <w:t xml:space="preserve">compulsory. The counter active </w:t>
      </w:r>
      <w:r>
        <w:rPr>
          <w:rFonts w:ascii="Tahoma" w:hAnsi="Tahoma" w:cs="Tahoma"/>
          <w:bCs/>
          <w:sz w:val="22"/>
          <w:szCs w:val="22"/>
          <w:shd w:val="clear" w:color="auto" w:fill="FFFFFF"/>
        </w:rPr>
        <w:t>actions</w:t>
      </w:r>
      <w:r>
        <w:rPr>
          <w:rFonts w:ascii="Tahoma" w:hAnsi="Tahoma" w:cs="Tahoma"/>
          <w:sz w:val="22"/>
          <w:szCs w:val="22"/>
          <w:shd w:val="clear" w:color="auto" w:fill="FFFFFF"/>
        </w:rPr>
        <w:t xml:space="preserve"> are required to enable the </w:t>
      </w:r>
      <w:r>
        <w:rPr>
          <w:rFonts w:ascii="Tahoma" w:hAnsi="Tahoma" w:cs="Tahoma"/>
          <w:bCs/>
          <w:sz w:val="22"/>
          <w:szCs w:val="22"/>
          <w:shd w:val="clear" w:color="auto" w:fill="FFFFFF"/>
        </w:rPr>
        <w:t>employer</w:t>
      </w:r>
      <w:r>
        <w:rPr>
          <w:rFonts w:ascii="Tahoma" w:hAnsi="Tahoma" w:cs="Tahoma"/>
          <w:sz w:val="22"/>
          <w:szCs w:val="22"/>
          <w:shd w:val="clear" w:color="auto" w:fill="FFFFFF"/>
        </w:rPr>
        <w:t xml:space="preserve"> pursue the </w:t>
      </w:r>
      <w:r>
        <w:rPr>
          <w:rFonts w:ascii="Tahoma" w:hAnsi="Tahoma" w:cs="Tahoma"/>
          <w:bCs/>
          <w:sz w:val="22"/>
          <w:szCs w:val="22"/>
          <w:shd w:val="clear" w:color="auto" w:fill="FFFFFF"/>
        </w:rPr>
        <w:t>right</w:t>
      </w:r>
      <w:r>
        <w:rPr>
          <w:rFonts w:ascii="Tahoma" w:hAnsi="Tahoma" w:cs="Tahoma"/>
          <w:sz w:val="22"/>
          <w:szCs w:val="22"/>
          <w:shd w:val="clear" w:color="auto" w:fill="FFFFFF"/>
        </w:rPr>
        <w:t xml:space="preserve"> path.</w:t>
      </w:r>
      <w:bookmarkEnd w:id="42"/>
      <w:r>
        <w:rPr>
          <w:rFonts w:ascii="Tahoma" w:hAnsi="Tahoma" w:cs="Tahoma"/>
          <w:sz w:val="22"/>
          <w:szCs w:val="22"/>
        </w:rPr>
        <w:br w:type="textWrapping"/>
      </w:r>
    </w:p>
    <w:p>
      <w:pPr>
        <w:spacing w:after="0" w:line="360" w:lineRule="auto"/>
        <w:rPr>
          <w:rFonts w:eastAsia="Cambria" w:asciiTheme="majorHAnsi" w:hAnsiTheme="majorHAnsi" w:cstheme="majorBidi"/>
          <w:sz w:val="32"/>
          <w:szCs w:val="32"/>
          <w:u w:val="single"/>
        </w:rPr>
      </w:pPr>
      <w:r>
        <w:rPr>
          <w:rFonts w:ascii="Tahoma" w:hAnsi="Tahoma" w:cs="Tahoma"/>
          <w:sz w:val="22"/>
          <w:szCs w:val="22"/>
          <w:shd w:val="clear" w:color="auto" w:fill="FFFFFF"/>
        </w:rPr>
        <w:t xml:space="preserve">In addition to that, an </w:t>
      </w:r>
      <w:r>
        <w:rPr>
          <w:rFonts w:ascii="Tahoma" w:hAnsi="Tahoma" w:cs="Tahoma"/>
          <w:bCs/>
          <w:sz w:val="22"/>
          <w:szCs w:val="22"/>
          <w:shd w:val="clear" w:color="auto" w:fill="FFFFFF"/>
        </w:rPr>
        <w:t xml:space="preserve">association </w:t>
      </w:r>
      <w:r>
        <w:rPr>
          <w:rFonts w:ascii="Tahoma" w:hAnsi="Tahoma" w:cs="Tahoma"/>
          <w:sz w:val="22"/>
          <w:szCs w:val="22"/>
          <w:shd w:val="clear" w:color="auto" w:fill="FFFFFF"/>
        </w:rPr>
        <w:t xml:space="preserve">comes to </w:t>
      </w:r>
      <w:r>
        <w:rPr>
          <w:rFonts w:ascii="Tahoma" w:hAnsi="Tahoma" w:cs="Tahoma"/>
          <w:bCs/>
          <w:sz w:val="22"/>
          <w:szCs w:val="22"/>
          <w:shd w:val="clear" w:color="auto" w:fill="FFFFFF"/>
        </w:rPr>
        <w:t xml:space="preserve">study whether or not </w:t>
      </w:r>
      <w:r>
        <w:rPr>
          <w:rFonts w:ascii="Tahoma" w:hAnsi="Tahoma" w:cs="Tahoma"/>
          <w:sz w:val="22"/>
          <w:szCs w:val="22"/>
          <w:shd w:val="clear" w:color="auto" w:fill="FFFFFF"/>
        </w:rPr>
        <w:t xml:space="preserve">the cause-and-effect relationships </w:t>
      </w:r>
      <w:r>
        <w:rPr>
          <w:rFonts w:ascii="Tahoma" w:hAnsi="Tahoma" w:cs="Tahoma"/>
          <w:bCs/>
          <w:sz w:val="22"/>
          <w:szCs w:val="22"/>
          <w:shd w:val="clear" w:color="auto" w:fill="FFFFFF"/>
        </w:rPr>
        <w:t xml:space="preserve">amongst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distinctive views genuinely hold real</w:t>
      </w:r>
      <w:r>
        <w:rPr>
          <w:rFonts w:ascii="Tahoma" w:hAnsi="Tahoma" w:cs="Tahoma"/>
          <w:sz w:val="22"/>
          <w:szCs w:val="22"/>
          <w:shd w:val="clear" w:color="auto" w:fill="FFFFFF"/>
        </w:rPr>
        <w:t xml:space="preserve"> or not. If holds then more than the level they are in tensely connected and </w:t>
      </w:r>
      <w:r>
        <w:rPr>
          <w:rFonts w:ascii="Tahoma" w:hAnsi="Tahoma" w:cs="Tahoma"/>
          <w:bCs/>
          <w:sz w:val="22"/>
          <w:szCs w:val="22"/>
          <w:shd w:val="clear" w:color="auto" w:fill="FFFFFF"/>
        </w:rPr>
        <w:t>also do it or not advantageous outcomes</w:t>
      </w:r>
      <w:r>
        <w:rPr>
          <w:rFonts w:ascii="Tahoma" w:hAnsi="Tahoma" w:cs="Tahoma"/>
          <w:sz w:val="22"/>
          <w:szCs w:val="22"/>
          <w:shd w:val="clear" w:color="auto" w:fill="FFFFFF"/>
        </w:rPr>
        <w:t xml:space="preserve"> are existence attained. In case of any </w:t>
      </w:r>
      <w:r>
        <w:rPr>
          <w:rFonts w:ascii="Tahoma" w:hAnsi="Tahoma" w:cs="Tahoma"/>
          <w:bCs/>
          <w:sz w:val="22"/>
          <w:szCs w:val="22"/>
          <w:shd w:val="clear" w:color="auto" w:fill="FFFFFF"/>
        </w:rPr>
        <w:t xml:space="preserve">institute </w:t>
      </w:r>
      <w:r>
        <w:rPr>
          <w:rFonts w:ascii="Tahoma" w:hAnsi="Tahoma" w:cs="Tahoma"/>
          <w:sz w:val="22"/>
          <w:szCs w:val="22"/>
          <w:shd w:val="clear" w:color="auto" w:fill="FFFFFF"/>
        </w:rPr>
        <w:t xml:space="preserve">identify any difference of the gap and effect of any interactions effect, they </w:t>
      </w:r>
      <w:r>
        <w:rPr>
          <w:rFonts w:ascii="Tahoma" w:hAnsi="Tahoma" w:cs="Tahoma"/>
          <w:bCs/>
          <w:sz w:val="22"/>
          <w:szCs w:val="22"/>
          <w:shd w:val="clear" w:color="auto" w:fill="FFFFFF"/>
        </w:rPr>
        <w:t xml:space="preserve">want </w:t>
      </w:r>
      <w:r>
        <w:rPr>
          <w:rFonts w:ascii="Tahoma" w:hAnsi="Tahoma" w:cs="Tahoma"/>
          <w:sz w:val="22"/>
          <w:szCs w:val="22"/>
          <w:shd w:val="clear" w:color="auto" w:fill="FFFFFF"/>
        </w:rPr>
        <w:t xml:space="preserve">to take an </w:t>
      </w:r>
      <w:r>
        <w:rPr>
          <w:rFonts w:ascii="Tahoma" w:hAnsi="Tahoma" w:cs="Tahoma"/>
          <w:bCs/>
          <w:sz w:val="22"/>
          <w:szCs w:val="22"/>
          <w:shd w:val="clear" w:color="auto" w:fill="FFFFFF"/>
        </w:rPr>
        <w:t xml:space="preserve">immediately </w:t>
      </w:r>
      <w:r>
        <w:rPr>
          <w:rFonts w:ascii="Tahoma" w:hAnsi="Tahoma" w:cs="Tahoma"/>
          <w:sz w:val="22"/>
          <w:szCs w:val="22"/>
          <w:shd w:val="clear" w:color="auto" w:fill="FFFFFF"/>
        </w:rPr>
        <w:t xml:space="preserve">corrective measure and this is needed due to that a </w:t>
      </w:r>
      <w:r>
        <w:rPr>
          <w:rFonts w:ascii="Tahoma" w:hAnsi="Tahoma" w:cs="Tahoma"/>
          <w:bCs/>
          <w:sz w:val="22"/>
          <w:szCs w:val="22"/>
          <w:shd w:val="clear" w:color="auto" w:fill="FFFFFF"/>
        </w:rPr>
        <w:t xml:space="preserve">tremendous </w:t>
      </w:r>
      <w:r>
        <w:rPr>
          <w:rFonts w:ascii="Tahoma" w:hAnsi="Tahoma" w:cs="Tahoma"/>
          <w:sz w:val="22"/>
          <w:szCs w:val="22"/>
          <w:shd w:val="clear" w:color="auto" w:fill="FFFFFF"/>
        </w:rPr>
        <w:t xml:space="preserve">relationship can be made </w:t>
      </w:r>
      <w:r>
        <w:rPr>
          <w:rFonts w:ascii="Tahoma" w:hAnsi="Tahoma" w:cs="Tahoma"/>
          <w:bCs/>
          <w:sz w:val="22"/>
          <w:szCs w:val="22"/>
          <w:shd w:val="clear" w:color="auto" w:fill="FFFFFF"/>
        </w:rPr>
        <w:t>between</w:t>
      </w:r>
      <w:r>
        <w:rPr>
          <w:rFonts w:ascii="Tahoma" w:hAnsi="Tahoma" w:cs="Tahoma"/>
          <w:sz w:val="22"/>
          <w:szCs w:val="22"/>
          <w:shd w:val="clear" w:color="auto" w:fill="FFFFFF"/>
        </w:rPr>
        <w:t xml:space="preserve"> the</w:t>
      </w:r>
      <w:r>
        <w:rPr>
          <w:rFonts w:ascii="Tahoma" w:hAnsi="Tahoma" w:cs="Tahoma"/>
          <w:bCs/>
          <w:sz w:val="22"/>
          <w:szCs w:val="22"/>
          <w:shd w:val="clear" w:color="auto" w:fill="FFFFFF"/>
        </w:rPr>
        <w:t xml:space="preserve"> numbers of</w:t>
      </w:r>
      <w:r>
        <w:rPr>
          <w:rFonts w:ascii="Tahoma" w:hAnsi="Tahoma" w:cs="Tahoma"/>
          <w:sz w:val="22"/>
          <w:szCs w:val="22"/>
          <w:shd w:val="clear" w:color="auto" w:fill="FFFFFF"/>
        </w:rPr>
        <w:t xml:space="preserve"> reasons. Therefore, the </w:t>
      </w:r>
      <w:r>
        <w:rPr>
          <w:rFonts w:ascii="Tahoma" w:hAnsi="Tahoma" w:cs="Tahoma"/>
          <w:bCs/>
          <w:sz w:val="22"/>
          <w:szCs w:val="22"/>
          <w:shd w:val="clear" w:color="auto" w:fill="FFFFFF"/>
        </w:rPr>
        <w:t>balance score card</w:t>
      </w:r>
      <w:r>
        <w:rPr>
          <w:rFonts w:ascii="Tahoma" w:hAnsi="Tahoma" w:cs="Tahoma"/>
          <w:sz w:val="22"/>
          <w:szCs w:val="22"/>
          <w:shd w:val="clear" w:color="auto" w:fill="FFFFFF"/>
        </w:rPr>
        <w:t xml:space="preserve"> with its description for the causativeness lotion among </w:t>
      </w:r>
      <w:r>
        <w:rPr>
          <w:rFonts w:ascii="Tahoma" w:hAnsi="Tahoma" w:cs="Tahoma"/>
          <w:bCs/>
          <w:sz w:val="22"/>
          <w:szCs w:val="22"/>
          <w:shd w:val="clear" w:color="auto" w:fill="FFFFFF"/>
        </w:rPr>
        <w:t xml:space="preserve">complete performance </w:t>
      </w:r>
      <w:r>
        <w:rPr>
          <w:rFonts w:ascii="Tahoma" w:hAnsi="Tahoma" w:cs="Tahoma"/>
          <w:sz w:val="22"/>
          <w:szCs w:val="22"/>
          <w:shd w:val="clear" w:color="auto" w:fill="FFFFFF"/>
        </w:rPr>
        <w:t xml:space="preserve">processors and </w:t>
      </w:r>
      <w:r>
        <w:rPr>
          <w:rFonts w:ascii="Tahoma" w:hAnsi="Tahoma" w:cs="Tahoma"/>
          <w:bCs/>
          <w:sz w:val="22"/>
          <w:szCs w:val="22"/>
          <w:shd w:val="clear" w:color="auto" w:fill="FFFFFF"/>
        </w:rPr>
        <w:t>targets permits company</w:t>
      </w:r>
      <w:r>
        <w:rPr>
          <w:rFonts w:ascii="Tahoma" w:hAnsi="Tahoma" w:cs="Tahoma"/>
          <w:sz w:val="22"/>
          <w:szCs w:val="22"/>
          <w:shd w:val="clear" w:color="auto" w:fill="FFFFFF"/>
        </w:rPr>
        <w:t xml:space="preserve"> and the </w:t>
      </w:r>
      <w:r>
        <w:rPr>
          <w:rFonts w:ascii="Tahoma" w:hAnsi="Tahoma" w:cs="Tahoma"/>
          <w:bCs/>
          <w:sz w:val="22"/>
          <w:szCs w:val="22"/>
          <w:shd w:val="clear" w:color="auto" w:fill="FFFFFF"/>
        </w:rPr>
        <w:t xml:space="preserve">commercial enterprise </w:t>
      </w:r>
      <w:r>
        <w:rPr>
          <w:rFonts w:ascii="Tahoma" w:hAnsi="Tahoma" w:cs="Tahoma"/>
          <w:sz w:val="22"/>
          <w:szCs w:val="22"/>
          <w:shd w:val="clear" w:color="auto" w:fill="FFFFFF"/>
        </w:rPr>
        <w:t xml:space="preserve">component </w:t>
      </w:r>
      <w:r>
        <w:rPr>
          <w:rFonts w:ascii="Tahoma" w:hAnsi="Tahoma" w:cs="Tahoma"/>
          <w:bCs/>
          <w:sz w:val="22"/>
          <w:szCs w:val="22"/>
          <w:shd w:val="clear" w:color="auto" w:fill="FFFFFF"/>
        </w:rPr>
        <w:t xml:space="preserve">purposes </w:t>
      </w:r>
      <w:r>
        <w:rPr>
          <w:rFonts w:ascii="Tahoma" w:hAnsi="Tahoma" w:cs="Tahoma"/>
          <w:sz w:val="22"/>
          <w:szCs w:val="22"/>
          <w:shd w:val="clear" w:color="auto" w:fill="FFFFFF"/>
        </w:rPr>
        <w:t xml:space="preserve">management to use their periodic </w:t>
      </w:r>
      <w:r>
        <w:rPr>
          <w:rFonts w:ascii="Tahoma" w:hAnsi="Tahoma" w:cs="Tahoma"/>
          <w:bCs/>
          <w:sz w:val="22"/>
          <w:szCs w:val="22"/>
          <w:shd w:val="clear" w:color="auto" w:fill="FFFFFF"/>
        </w:rPr>
        <w:t>evaluation periods</w:t>
      </w:r>
      <w:r>
        <w:rPr>
          <w:rFonts w:ascii="Tahoma" w:hAnsi="Tahoma" w:cs="Tahoma"/>
          <w:sz w:val="22"/>
          <w:szCs w:val="22"/>
          <w:shd w:val="clear" w:color="auto" w:fill="FFFFFF"/>
        </w:rPr>
        <w:t xml:space="preserve"> to maintain the</w:t>
      </w:r>
      <w:r>
        <w:rPr>
          <w:rFonts w:ascii="Tahoma" w:hAnsi="Tahoma" w:cs="Tahoma"/>
          <w:bCs/>
          <w:sz w:val="22"/>
          <w:szCs w:val="22"/>
          <w:shd w:val="clear" w:color="auto" w:fill="FFFFFF"/>
        </w:rPr>
        <w:t xml:space="preserve"> consider </w:t>
      </w:r>
      <w:r>
        <w:rPr>
          <w:rFonts w:ascii="Tahoma" w:hAnsi="Tahoma" w:cs="Tahoma"/>
          <w:sz w:val="22"/>
          <w:szCs w:val="22"/>
          <w:shd w:val="clear" w:color="auto" w:fill="FFFFFF"/>
        </w:rPr>
        <w:t xml:space="preserve">the validity of the unit’s </w:t>
      </w:r>
      <w:r>
        <w:rPr>
          <w:rFonts w:ascii="Tahoma" w:hAnsi="Tahoma" w:cs="Tahoma"/>
          <w:bCs/>
          <w:sz w:val="22"/>
          <w:szCs w:val="22"/>
          <w:shd w:val="clear" w:color="auto" w:fill="FFFFFF"/>
        </w:rPr>
        <w:t xml:space="preserve">method </w:t>
      </w:r>
      <w:r>
        <w:rPr>
          <w:rFonts w:ascii="Tahoma" w:hAnsi="Tahoma" w:cs="Tahoma"/>
          <w:sz w:val="22"/>
          <w:szCs w:val="22"/>
          <w:shd w:val="clear" w:color="auto" w:fill="FFFFFF"/>
        </w:rPr>
        <w:t xml:space="preserve">and the </w:t>
      </w:r>
      <w:r>
        <w:rPr>
          <w:rFonts w:ascii="Tahoma" w:hAnsi="Tahoma" w:cs="Tahoma"/>
          <w:bCs/>
          <w:sz w:val="22"/>
          <w:szCs w:val="22"/>
          <w:shd w:val="clear" w:color="auto" w:fill="FFFFFF"/>
        </w:rPr>
        <w:t>excellent</w:t>
      </w:r>
      <w:r>
        <w:rPr>
          <w:rFonts w:ascii="Tahoma" w:hAnsi="Tahoma" w:cs="Tahoma"/>
          <w:sz w:val="22"/>
          <w:szCs w:val="22"/>
          <w:shd w:val="clear" w:color="auto" w:fill="FFFFFF"/>
        </w:rPr>
        <w:t xml:space="preserve"> of and the practice of it. Thus, this </w:t>
      </w:r>
      <w:r>
        <w:rPr>
          <w:rFonts w:ascii="Tahoma" w:hAnsi="Tahoma" w:cs="Tahoma"/>
          <w:bCs/>
          <w:sz w:val="22"/>
          <w:szCs w:val="22"/>
          <w:shd w:val="clear" w:color="auto" w:fill="FFFFFF"/>
        </w:rPr>
        <w:t>comments</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 xml:space="preserve">mastering workout may additionally pressure </w:t>
      </w:r>
      <w:r>
        <w:rPr>
          <w:rFonts w:ascii="Tahoma" w:hAnsi="Tahoma" w:cs="Tahoma"/>
          <w:sz w:val="22"/>
          <w:szCs w:val="22"/>
          <w:shd w:val="clear" w:color="auto" w:fill="FFFFFF"/>
        </w:rPr>
        <w:t xml:space="preserve">a </w:t>
      </w:r>
      <w:r>
        <w:rPr>
          <w:rFonts w:ascii="Tahoma" w:hAnsi="Tahoma" w:cs="Tahoma"/>
          <w:bCs/>
          <w:sz w:val="22"/>
          <w:szCs w:val="22"/>
          <w:shd w:val="clear" w:color="auto" w:fill="FFFFFF"/>
        </w:rPr>
        <w:t>corporation</w:t>
      </w:r>
      <w:r>
        <w:rPr>
          <w:rFonts w:ascii="Tahoma" w:hAnsi="Tahoma" w:cs="Tahoma"/>
          <w:sz w:val="22"/>
          <w:szCs w:val="22"/>
          <w:shd w:val="clear" w:color="auto" w:fill="FFFFFF"/>
        </w:rPr>
        <w:t xml:space="preserve"> to </w:t>
      </w:r>
      <w:r>
        <w:rPr>
          <w:rFonts w:ascii="Tahoma" w:hAnsi="Tahoma" w:cs="Tahoma"/>
          <w:bCs/>
          <w:sz w:val="22"/>
          <w:szCs w:val="22"/>
          <w:shd w:val="clear" w:color="auto" w:fill="FFFFFF"/>
        </w:rPr>
        <w:t>trade</w:t>
      </w:r>
      <w:r>
        <w:rPr>
          <w:rFonts w:ascii="Tahoma" w:hAnsi="Tahoma" w:cs="Tahoma"/>
          <w:sz w:val="22"/>
          <w:szCs w:val="22"/>
          <w:shd w:val="clear" w:color="auto" w:fill="FFFFFF"/>
        </w:rPr>
        <w:t xml:space="preserve"> the actions define in </w:t>
      </w:r>
      <w:r>
        <w:rPr>
          <w:rFonts w:ascii="Tahoma" w:hAnsi="Tahoma" w:cs="Tahoma"/>
          <w:bCs/>
          <w:sz w:val="22"/>
          <w:szCs w:val="22"/>
          <w:shd w:val="clear" w:color="auto" w:fill="FFFFFF"/>
        </w:rPr>
        <w:t>each</w:t>
      </w:r>
      <w:r>
        <w:rPr>
          <w:rFonts w:ascii="Tahoma" w:hAnsi="Tahoma" w:cs="Tahoma"/>
          <w:sz w:val="22"/>
          <w:szCs w:val="22"/>
          <w:shd w:val="clear" w:color="auto" w:fill="FFFFFF"/>
        </w:rPr>
        <w:t xml:space="preserve"> of the </w:t>
      </w:r>
      <w:r>
        <w:rPr>
          <w:rFonts w:ascii="Tahoma" w:hAnsi="Tahoma" w:cs="Tahoma"/>
          <w:bCs/>
          <w:sz w:val="22"/>
          <w:szCs w:val="22"/>
          <w:shd w:val="clear" w:color="auto" w:fill="FFFFFF"/>
        </w:rPr>
        <w:t>points</w:t>
      </w:r>
      <w:r>
        <w:rPr>
          <w:rFonts w:ascii="Tahoma" w:hAnsi="Tahoma" w:cs="Tahoma"/>
          <w:sz w:val="22"/>
          <w:szCs w:val="22"/>
          <w:shd w:val="clear" w:color="auto" w:fill="FFFFFF"/>
        </w:rPr>
        <w:t xml:space="preserve"> and </w:t>
      </w:r>
      <w:r>
        <w:rPr>
          <w:rFonts w:ascii="Tahoma" w:hAnsi="Tahoma" w:cs="Tahoma"/>
          <w:bCs/>
          <w:sz w:val="22"/>
          <w:szCs w:val="22"/>
          <w:shd w:val="clear" w:color="auto" w:fill="FFFFFF"/>
        </w:rPr>
        <w:t>assume</w:t>
      </w:r>
      <w:r>
        <w:rPr>
          <w:rFonts w:ascii="Tahoma" w:hAnsi="Tahoma" w:cs="Tahoma"/>
          <w:sz w:val="22"/>
          <w:szCs w:val="22"/>
          <w:shd w:val="clear" w:color="auto" w:fill="FFFFFF"/>
        </w:rPr>
        <w:t xml:space="preserve"> those, the managed process will </w:t>
      </w:r>
      <w:r>
        <w:rPr>
          <w:rFonts w:ascii="Tahoma" w:hAnsi="Tahoma" w:cs="Tahoma"/>
          <w:bCs/>
          <w:sz w:val="22"/>
          <w:szCs w:val="22"/>
          <w:shd w:val="clear" w:color="auto" w:fill="FFFFFF"/>
        </w:rPr>
        <w:t>safeguard</w:t>
      </w:r>
      <w:r>
        <w:rPr>
          <w:rFonts w:ascii="Tahoma" w:hAnsi="Tahoma" w:cs="Tahoma"/>
          <w:sz w:val="22"/>
          <w:szCs w:val="22"/>
          <w:shd w:val="clear" w:color="auto" w:fill="FFFFFF"/>
        </w:rPr>
        <w:t xml:space="preserve"> the process of the define business strategy and the corporate policies.</w:t>
      </w:r>
      <w:r>
        <w:rPr>
          <w:rFonts w:ascii="Tahoma" w:hAnsi="Tahoma" w:cs="Tahoma"/>
          <w:sz w:val="22"/>
          <w:szCs w:val="22"/>
        </w:rPr>
        <w:br w:type="textWrapping"/>
      </w:r>
    </w:p>
    <w:p>
      <w:pPr>
        <w:pStyle w:val="2"/>
        <w:rPr>
          <w:rFonts w:eastAsia="Cambria"/>
          <w:i/>
          <w:iCs/>
          <w:color w:val="1F497D" w:themeColor="text2"/>
          <w:u w:val="single"/>
          <w14:textFill>
            <w14:solidFill>
              <w14:schemeClr w14:val="tx2"/>
            </w14:solidFill>
          </w14:textFill>
        </w:rPr>
      </w:pPr>
      <w:bookmarkStart w:id="43" w:name="_Toc536044808"/>
      <w:bookmarkStart w:id="44" w:name="_Toc536098653"/>
      <w:r>
        <w:rPr>
          <w:rFonts w:eastAsia="Cambria"/>
          <w:i/>
          <w:iCs/>
          <w:color w:val="1F497D" w:themeColor="text2"/>
          <w:u w:val="single"/>
          <w14:textFill>
            <w14:solidFill>
              <w14:schemeClr w14:val="tx2"/>
            </w14:solidFill>
          </w14:textFill>
        </w:rPr>
        <w:t>Conclusion</w:t>
      </w:r>
      <w:bookmarkEnd w:id="43"/>
      <w:bookmarkEnd w:id="44"/>
    </w:p>
    <w:p>
      <w:pPr>
        <w:spacing w:line="360" w:lineRule="auto"/>
        <w:rPr>
          <w:rFonts w:eastAsia="Cambria" w:asciiTheme="majorHAnsi" w:hAnsiTheme="majorHAnsi" w:cstheme="majorBidi"/>
          <w:sz w:val="32"/>
          <w:szCs w:val="32"/>
          <w:u w:val="single"/>
        </w:rPr>
      </w:pPr>
      <w:r>
        <w:rPr>
          <w:rFonts w:ascii="Tahoma" w:hAnsi="Tahoma" w:cs="Tahoma"/>
          <w:sz w:val="22"/>
          <w:szCs w:val="22"/>
          <w:shd w:val="clear" w:color="auto" w:fill="FFFFFF"/>
        </w:rPr>
        <w:t xml:space="preserve">The Balanced Scorecard is very </w:t>
      </w:r>
      <w:r>
        <w:rPr>
          <w:rFonts w:ascii="Tahoma" w:hAnsi="Tahoma" w:cs="Tahoma"/>
          <w:bCs/>
          <w:sz w:val="22"/>
          <w:szCs w:val="22"/>
          <w:shd w:val="clear" w:color="auto" w:fill="FFFFFF"/>
        </w:rPr>
        <w:t>essential</w:t>
      </w:r>
      <w:r>
        <w:rPr>
          <w:rFonts w:ascii="Tahoma" w:hAnsi="Tahoma" w:cs="Tahoma"/>
          <w:sz w:val="22"/>
          <w:szCs w:val="22"/>
          <w:shd w:val="clear" w:color="auto" w:fill="FFFFFF"/>
        </w:rPr>
        <w:t xml:space="preserve"> strategic </w:t>
      </w:r>
      <w:r>
        <w:rPr>
          <w:rFonts w:ascii="Tahoma" w:hAnsi="Tahoma" w:cs="Tahoma"/>
          <w:bCs/>
          <w:sz w:val="22"/>
          <w:szCs w:val="22"/>
          <w:shd w:val="clear" w:color="auto" w:fill="FFFFFF"/>
        </w:rPr>
        <w:t>administration device</w:t>
      </w:r>
      <w:r>
        <w:rPr>
          <w:rFonts w:ascii="Tahoma" w:hAnsi="Tahoma" w:cs="Tahoma"/>
          <w:sz w:val="22"/>
          <w:szCs w:val="22"/>
          <w:shd w:val="clear" w:color="auto" w:fill="FFFFFF"/>
        </w:rPr>
        <w:t xml:space="preserve"> which I helpful to measure only the </w:t>
      </w:r>
      <w:r>
        <w:rPr>
          <w:rFonts w:ascii="Tahoma" w:hAnsi="Tahoma" w:cs="Tahoma"/>
          <w:bCs/>
          <w:sz w:val="22"/>
          <w:szCs w:val="22"/>
          <w:shd w:val="clear" w:color="auto" w:fill="FFFFFF"/>
        </w:rPr>
        <w:t xml:space="preserve">performance and figure out </w:t>
      </w:r>
      <w:r>
        <w:rPr>
          <w:rFonts w:ascii="Tahoma" w:hAnsi="Tahoma" w:cs="Tahoma"/>
          <w:sz w:val="22"/>
          <w:szCs w:val="22"/>
          <w:shd w:val="clear" w:color="auto" w:fill="FFFFFF"/>
        </w:rPr>
        <w:t xml:space="preserve">the best </w:t>
      </w:r>
      <w:r>
        <w:rPr>
          <w:rFonts w:ascii="Tahoma" w:hAnsi="Tahoma" w:cs="Tahoma"/>
          <w:bCs/>
          <w:sz w:val="22"/>
          <w:szCs w:val="22"/>
          <w:shd w:val="clear" w:color="auto" w:fill="FFFFFF"/>
        </w:rPr>
        <w:t xml:space="preserve">techniques </w:t>
      </w:r>
      <w:r>
        <w:rPr>
          <w:rFonts w:ascii="Tahoma" w:hAnsi="Tahoma" w:cs="Tahoma"/>
          <w:sz w:val="22"/>
          <w:szCs w:val="22"/>
          <w:shd w:val="clear" w:color="auto" w:fill="FFFFFF"/>
        </w:rPr>
        <w:t xml:space="preserve">which are </w:t>
      </w:r>
      <w:r>
        <w:rPr>
          <w:rFonts w:ascii="Tahoma" w:hAnsi="Tahoma" w:cs="Tahoma"/>
          <w:bCs/>
          <w:sz w:val="22"/>
          <w:szCs w:val="22"/>
          <w:shd w:val="clear" w:color="auto" w:fill="FFFFFF"/>
        </w:rPr>
        <w:t xml:space="preserve">wished </w:t>
      </w:r>
      <w:r>
        <w:rPr>
          <w:rFonts w:ascii="Tahoma" w:hAnsi="Tahoma" w:cs="Tahoma"/>
          <w:sz w:val="22"/>
          <w:szCs w:val="22"/>
          <w:shd w:val="clear" w:color="auto" w:fill="FFFFFF"/>
        </w:rPr>
        <w:t>to be fit in longer goal o be achieved. And in ano</w:t>
      </w:r>
      <w:r>
        <w:rPr>
          <w:rFonts w:ascii="Tahoma" w:hAnsi="Tahoma" w:cs="Tahoma"/>
          <w:bCs/>
          <w:sz w:val="22"/>
          <w:szCs w:val="22"/>
          <w:shd w:val="clear" w:color="auto" w:fill="FFFFFF"/>
        </w:rPr>
        <w:t>ther</w:t>
      </w:r>
      <w:r>
        <w:rPr>
          <w:rFonts w:ascii="Tahoma" w:hAnsi="Tahoma" w:cs="Tahoma"/>
          <w:sz w:val="22"/>
          <w:szCs w:val="22"/>
          <w:shd w:val="clear" w:color="auto" w:fill="FFFFFF"/>
        </w:rPr>
        <w:t xml:space="preserve"> thought, the </w:t>
      </w:r>
      <w:r>
        <w:rPr>
          <w:rFonts w:ascii="Tahoma" w:hAnsi="Tahoma" w:cs="Tahoma"/>
          <w:bCs/>
          <w:sz w:val="22"/>
          <w:szCs w:val="22"/>
          <w:shd w:val="clear" w:color="auto" w:fill="FFFFFF"/>
        </w:rPr>
        <w:t>used of this system</w:t>
      </w:r>
      <w:r>
        <w:rPr>
          <w:rFonts w:ascii="Tahoma" w:hAnsi="Tahoma" w:cs="Tahoma"/>
          <w:sz w:val="22"/>
          <w:szCs w:val="22"/>
          <w:shd w:val="clear" w:color="auto" w:fill="FFFFFF"/>
        </w:rPr>
        <w:t xml:space="preserve"> of this </w:t>
      </w:r>
      <w:r>
        <w:rPr>
          <w:rFonts w:ascii="Tahoma" w:hAnsi="Tahoma" w:cs="Tahoma"/>
          <w:bCs/>
          <w:sz w:val="22"/>
          <w:szCs w:val="22"/>
          <w:shd w:val="clear" w:color="auto" w:fill="FFFFFF"/>
        </w:rPr>
        <w:t>tool</w:t>
      </w:r>
      <w:r>
        <w:rPr>
          <w:rFonts w:ascii="Tahoma" w:hAnsi="Tahoma" w:cs="Tahoma"/>
          <w:sz w:val="22"/>
          <w:szCs w:val="22"/>
          <w:shd w:val="clear" w:color="auto" w:fill="FFFFFF"/>
        </w:rPr>
        <w:t xml:space="preserve"> ensures the stability of </w:t>
      </w:r>
      <w:r>
        <w:rPr>
          <w:rFonts w:ascii="Tahoma" w:hAnsi="Tahoma" w:cs="Tahoma"/>
          <w:bCs/>
          <w:sz w:val="22"/>
          <w:szCs w:val="22"/>
          <w:shd w:val="clear" w:color="auto" w:fill="FFFFFF"/>
        </w:rPr>
        <w:t xml:space="preserve">imaginative and prescient </w:t>
      </w:r>
      <w:r>
        <w:rPr>
          <w:rFonts w:ascii="Tahoma" w:hAnsi="Tahoma" w:cs="Tahoma"/>
          <w:sz w:val="22"/>
          <w:szCs w:val="22"/>
          <w:shd w:val="clear" w:color="auto" w:fill="FFFFFF"/>
        </w:rPr>
        <w:t xml:space="preserve">and </w:t>
      </w:r>
      <w:r>
        <w:rPr>
          <w:rFonts w:ascii="Tahoma" w:hAnsi="Tahoma" w:cs="Tahoma"/>
          <w:bCs/>
          <w:sz w:val="22"/>
          <w:szCs w:val="22"/>
          <w:shd w:val="clear" w:color="auto" w:fill="FFFFFF"/>
        </w:rPr>
        <w:t xml:space="preserve">motion </w:t>
      </w:r>
      <w:r>
        <w:rPr>
          <w:rFonts w:ascii="Tahoma" w:hAnsi="Tahoma" w:cs="Tahoma"/>
          <w:sz w:val="22"/>
          <w:szCs w:val="22"/>
          <w:shd w:val="clear" w:color="auto" w:fill="FFFFFF"/>
        </w:rPr>
        <w:t>which is again one step closer</w:t>
      </w:r>
      <w:r>
        <w:rPr>
          <w:rFonts w:ascii="Tahoma" w:hAnsi="Tahoma" w:cs="Tahoma"/>
          <w:bCs/>
          <w:sz w:val="22"/>
          <w:szCs w:val="22"/>
          <w:shd w:val="clear" w:color="auto" w:fill="FFFFFF"/>
        </w:rPr>
        <w:t xml:space="preserve"> to</w:t>
      </w:r>
      <w:r>
        <w:rPr>
          <w:rFonts w:ascii="Tahoma" w:hAnsi="Tahoma" w:cs="Tahoma"/>
          <w:sz w:val="22"/>
          <w:szCs w:val="22"/>
          <w:shd w:val="clear" w:color="auto" w:fill="FFFFFF"/>
        </w:rPr>
        <w:t xml:space="preserve"> the </w:t>
      </w:r>
      <w:r>
        <w:rPr>
          <w:rFonts w:ascii="Tahoma" w:hAnsi="Tahoma" w:cs="Tahoma"/>
          <w:bCs/>
          <w:sz w:val="22"/>
          <w:szCs w:val="22"/>
          <w:shd w:val="clear" w:color="auto" w:fill="FFFFFF"/>
        </w:rPr>
        <w:t>increase</w:t>
      </w:r>
      <w:r>
        <w:rPr>
          <w:rFonts w:ascii="Tahoma" w:hAnsi="Tahoma" w:cs="Tahoma"/>
          <w:sz w:val="22"/>
          <w:szCs w:val="22"/>
          <w:shd w:val="clear" w:color="auto" w:fill="FFFFFF"/>
        </w:rPr>
        <w:t xml:space="preserve"> of a </w:t>
      </w:r>
      <w:r>
        <w:rPr>
          <w:rFonts w:ascii="Tahoma" w:hAnsi="Tahoma" w:cs="Tahoma"/>
          <w:bCs/>
          <w:sz w:val="22"/>
          <w:szCs w:val="22"/>
          <w:shd w:val="clear" w:color="auto" w:fill="FFFFFF"/>
        </w:rPr>
        <w:t xml:space="preserve">profitable </w:t>
      </w:r>
      <w:r>
        <w:rPr>
          <w:rFonts w:ascii="Tahoma" w:hAnsi="Tahoma" w:cs="Tahoma"/>
          <w:sz w:val="22"/>
          <w:szCs w:val="22"/>
          <w:shd w:val="clear" w:color="auto" w:fill="FFFFFF"/>
        </w:rPr>
        <w:t xml:space="preserve">organization. Also, its </w:t>
      </w:r>
      <w:r>
        <w:rPr>
          <w:rFonts w:ascii="Tahoma" w:hAnsi="Tahoma" w:cs="Tahoma"/>
          <w:bCs/>
          <w:sz w:val="22"/>
          <w:szCs w:val="22"/>
          <w:shd w:val="clear" w:color="auto" w:fill="FFFFFF"/>
        </w:rPr>
        <w:t>suitable</w:t>
      </w:r>
      <w:r>
        <w:rPr>
          <w:rFonts w:ascii="Tahoma" w:hAnsi="Tahoma" w:cs="Tahoma"/>
          <w:sz w:val="22"/>
          <w:szCs w:val="22"/>
          <w:shd w:val="clear" w:color="auto" w:fill="FFFFFF"/>
        </w:rPr>
        <w:t xml:space="preserve"> implementation can </w:t>
      </w:r>
      <w:r>
        <w:rPr>
          <w:rFonts w:ascii="Tahoma" w:hAnsi="Tahoma" w:cs="Tahoma"/>
          <w:bCs/>
          <w:sz w:val="22"/>
          <w:szCs w:val="22"/>
          <w:shd w:val="clear" w:color="auto" w:fill="FFFFFF"/>
        </w:rPr>
        <w:t xml:space="preserve">make certain </w:t>
      </w:r>
      <w:r>
        <w:rPr>
          <w:rFonts w:ascii="Tahoma" w:hAnsi="Tahoma" w:cs="Tahoma"/>
          <w:sz w:val="22"/>
          <w:szCs w:val="22"/>
          <w:shd w:val="clear" w:color="auto" w:fill="FFFFFF"/>
        </w:rPr>
        <w:t xml:space="preserve">the </w:t>
      </w:r>
      <w:r>
        <w:rPr>
          <w:rFonts w:ascii="Tahoma" w:hAnsi="Tahoma" w:cs="Tahoma"/>
          <w:bCs/>
          <w:sz w:val="22"/>
          <w:szCs w:val="22"/>
          <w:shd w:val="clear" w:color="auto" w:fill="FFFFFF"/>
        </w:rPr>
        <w:t>development</w:t>
      </w:r>
      <w:r>
        <w:rPr>
          <w:rFonts w:ascii="Tahoma" w:hAnsi="Tahoma" w:cs="Tahoma"/>
          <w:sz w:val="22"/>
          <w:szCs w:val="22"/>
          <w:shd w:val="clear" w:color="auto" w:fill="FFFFFF"/>
        </w:rPr>
        <w:t xml:space="preserve"> of </w:t>
      </w:r>
      <w:r>
        <w:rPr>
          <w:rFonts w:ascii="Tahoma" w:hAnsi="Tahoma" w:cs="Tahoma"/>
          <w:bCs/>
          <w:sz w:val="22"/>
          <w:szCs w:val="22"/>
          <w:shd w:val="clear" w:color="auto" w:fill="FFFFFF"/>
        </w:rPr>
        <w:t>advantage for a</w:t>
      </w:r>
      <w:r>
        <w:rPr>
          <w:rFonts w:ascii="Tahoma" w:hAnsi="Tahoma" w:cs="Tahoma"/>
          <w:sz w:val="22"/>
          <w:szCs w:val="22"/>
          <w:shd w:val="clear" w:color="auto" w:fill="FFFFFF"/>
        </w:rPr>
        <w:t xml:space="preserve"> business </w:t>
      </w:r>
      <w:r>
        <w:rPr>
          <w:rFonts w:ascii="Tahoma" w:hAnsi="Tahoma" w:cs="Tahoma"/>
          <w:bCs/>
          <w:sz w:val="22"/>
          <w:szCs w:val="22"/>
          <w:shd w:val="clear" w:color="auto" w:fill="FFFFFF"/>
        </w:rPr>
        <w:t>institute</w:t>
      </w:r>
      <w:r>
        <w:rPr>
          <w:rFonts w:ascii="Tahoma" w:hAnsi="Tahoma" w:cs="Tahoma"/>
          <w:sz w:val="22"/>
          <w:szCs w:val="22"/>
          <w:shd w:val="clear" w:color="auto" w:fill="FFFFFF"/>
        </w:rPr>
        <w:t xml:space="preserve"> which will </w:t>
      </w:r>
      <w:r>
        <w:rPr>
          <w:rFonts w:ascii="Tahoma" w:hAnsi="Tahoma" w:cs="Tahoma"/>
          <w:bCs/>
          <w:sz w:val="22"/>
          <w:szCs w:val="22"/>
          <w:shd w:val="clear" w:color="auto" w:fill="FFFFFF"/>
        </w:rPr>
        <w:t xml:space="preserve">assist </w:t>
      </w:r>
      <w:r>
        <w:rPr>
          <w:rFonts w:ascii="Tahoma" w:hAnsi="Tahoma" w:cs="Tahoma"/>
          <w:sz w:val="22"/>
          <w:szCs w:val="22"/>
          <w:shd w:val="clear" w:color="auto" w:fill="FFFFFF"/>
        </w:rPr>
        <w:t xml:space="preserve">the organization to </w:t>
      </w:r>
      <w:r>
        <w:rPr>
          <w:rFonts w:ascii="Tahoma" w:hAnsi="Tahoma" w:cs="Tahoma"/>
          <w:bCs/>
          <w:sz w:val="22"/>
          <w:szCs w:val="22"/>
          <w:shd w:val="clear" w:color="auto" w:fill="FFFFFF"/>
        </w:rPr>
        <w:t>increase</w:t>
      </w:r>
      <w:r>
        <w:rPr>
          <w:rFonts w:ascii="Tahoma" w:hAnsi="Tahoma" w:cs="Tahoma"/>
          <w:sz w:val="22"/>
          <w:szCs w:val="22"/>
          <w:shd w:val="clear" w:color="auto" w:fill="FFFFFF"/>
        </w:rPr>
        <w:t xml:space="preserve"> an </w:t>
      </w:r>
      <w:r>
        <w:rPr>
          <w:rFonts w:ascii="Tahoma" w:hAnsi="Tahoma" w:cs="Tahoma"/>
          <w:bCs/>
          <w:sz w:val="22"/>
          <w:szCs w:val="22"/>
          <w:shd w:val="clear" w:color="auto" w:fill="FFFFFF"/>
        </w:rPr>
        <w:t xml:space="preserve">aggressive benefit besides </w:t>
      </w:r>
      <w:r>
        <w:rPr>
          <w:rFonts w:ascii="Tahoma" w:hAnsi="Tahoma" w:cs="Tahoma"/>
          <w:sz w:val="22"/>
          <w:szCs w:val="22"/>
          <w:shd w:val="clear" w:color="auto" w:fill="FFFFFF"/>
        </w:rPr>
        <w:t xml:space="preserve">this is </w:t>
      </w:r>
      <w:r>
        <w:rPr>
          <w:rFonts w:ascii="Tahoma" w:hAnsi="Tahoma" w:cs="Tahoma"/>
          <w:bCs/>
          <w:sz w:val="22"/>
          <w:szCs w:val="22"/>
          <w:shd w:val="clear" w:color="auto" w:fill="FFFFFF"/>
        </w:rPr>
        <w:t>expect</w:t>
      </w:r>
      <w:r>
        <w:rPr>
          <w:rFonts w:ascii="Tahoma" w:hAnsi="Tahoma" w:cs="Tahoma"/>
          <w:sz w:val="22"/>
          <w:szCs w:val="22"/>
          <w:shd w:val="clear" w:color="auto" w:fill="FFFFFF"/>
        </w:rPr>
        <w:t xml:space="preserve"> to overtake its competitors.</w:t>
      </w:r>
    </w:p>
    <w:p>
      <w:pPr>
        <w:spacing w:before="0"/>
        <w:rPr>
          <w:rFonts w:eastAsia="Cambria" w:asciiTheme="majorHAnsi" w:hAnsiTheme="majorHAnsi" w:cstheme="majorBidi"/>
          <w:i/>
          <w:iCs/>
          <w:color w:val="1F497D" w:themeColor="text2"/>
          <w:sz w:val="32"/>
          <w:szCs w:val="32"/>
          <w:u w:val="single"/>
          <w14:textFill>
            <w14:solidFill>
              <w14:schemeClr w14:val="tx2"/>
            </w14:solidFill>
          </w14:textFill>
        </w:rPr>
      </w:pPr>
      <w:bookmarkStart w:id="45" w:name="_Toc536098654"/>
      <w:bookmarkStart w:id="46" w:name="_Toc536044809"/>
      <w:bookmarkStart w:id="47" w:name="_Toc535924195"/>
      <w:r>
        <w:rPr>
          <w:rFonts w:eastAsia="Cambria"/>
          <w:i/>
          <w:iCs/>
          <w:color w:val="1F497D" w:themeColor="text2"/>
          <w:u w:val="single"/>
          <w14:textFill>
            <w14:solidFill>
              <w14:schemeClr w14:val="tx2"/>
            </w14:solidFill>
          </w14:textFill>
        </w:rPr>
        <w:br w:type="page"/>
      </w:r>
    </w:p>
    <w:p>
      <w:pPr>
        <w:pStyle w:val="2"/>
        <w:rPr>
          <w:rFonts w:eastAsia="Cambria"/>
          <w:i/>
          <w:iCs/>
          <w:color w:val="1F497D" w:themeColor="text2"/>
          <w:u w:val="single"/>
          <w14:textFill>
            <w14:solidFill>
              <w14:schemeClr w14:val="tx2"/>
            </w14:solidFill>
          </w14:textFill>
        </w:rPr>
      </w:pPr>
      <w:r>
        <w:rPr>
          <w:rFonts w:eastAsia="Cambria"/>
          <w:i/>
          <w:iCs/>
          <w:color w:val="1F497D" w:themeColor="text2"/>
          <w:u w:val="single"/>
          <w14:textFill>
            <w14:solidFill>
              <w14:schemeClr w14:val="tx2"/>
            </w14:solidFill>
          </w14:textFill>
        </w:rPr>
        <w:t>Bibliography</w:t>
      </w:r>
      <w:bookmarkEnd w:id="45"/>
      <w:bookmarkEnd w:id="46"/>
      <w:r>
        <w:rPr>
          <w:rFonts w:eastAsia="Cambria"/>
          <w:i/>
          <w:iCs/>
          <w:color w:val="1F497D" w:themeColor="text2"/>
          <w:u w:val="single"/>
          <w14:textFill>
            <w14:solidFill>
              <w14:schemeClr w14:val="tx2"/>
            </w14:solidFill>
          </w14:textFill>
        </w:rPr>
        <w:t> </w:t>
      </w:r>
    </w:p>
    <w:bookmarkEnd w:id="47"/>
    <w:p>
      <w:pPr>
        <w:spacing w:before="280" w:after="280" w:line="240" w:lineRule="auto"/>
        <w:ind w:left="720"/>
        <w:jc w:val="both"/>
        <w:rPr>
          <w:rFonts w:ascii="Tahoma" w:hAnsi="Tahoma" w:eastAsia="Cambria" w:cs="Tahoma"/>
        </w:rPr>
      </w:pPr>
      <w:r>
        <w:rPr>
          <w:rFonts w:ascii="Tahoma" w:hAnsi="Tahoma" w:cs="Tahoma"/>
        </w:rPr>
        <w:fldChar w:fldCharType="begin"/>
      </w:r>
      <w:r>
        <w:rPr>
          <w:rFonts w:ascii="Tahoma" w:hAnsi="Tahoma" w:cs="Tahoma"/>
        </w:rPr>
        <w:instrText xml:space="preserve"> HYPERLINK "http://www.valuebasedmanagement.net/" \h </w:instrText>
      </w:r>
      <w:r>
        <w:rPr>
          <w:rFonts w:ascii="Tahoma" w:hAnsi="Tahoma" w:cs="Tahoma"/>
        </w:rPr>
        <w:fldChar w:fldCharType="separate"/>
      </w:r>
      <w:r>
        <w:rPr>
          <w:rFonts w:ascii="Tahoma" w:hAnsi="Tahoma" w:eastAsia="Cambria" w:cs="Tahoma"/>
        </w:rPr>
        <w:t>www.valuebasedmanagement.net</w:t>
      </w:r>
      <w:r>
        <w:rPr>
          <w:rFonts w:ascii="Tahoma" w:hAnsi="Tahoma" w:eastAsia="Cambria" w:cs="Tahoma"/>
        </w:rPr>
        <w:fldChar w:fldCharType="end"/>
      </w:r>
      <w:r>
        <w:rPr>
          <w:rFonts w:ascii="Tahoma" w:hAnsi="Tahoma" w:eastAsia="Cambria" w:cs="Tahoma"/>
        </w:rPr>
        <w:t xml:space="preserve">. </w:t>
      </w:r>
    </w:p>
    <w:p>
      <w:pPr>
        <w:tabs>
          <w:tab w:val="left" w:pos="1125"/>
        </w:tabs>
        <w:spacing w:line="240" w:lineRule="auto"/>
        <w:ind w:left="720"/>
        <w:rPr>
          <w:rFonts w:ascii="Tahoma" w:hAnsi="Tahoma" w:eastAsia="Cambria" w:cs="Tahoma"/>
        </w:rPr>
      </w:pPr>
      <w:r>
        <w:rPr>
          <w:rFonts w:ascii="Tahoma" w:hAnsi="Tahoma" w:eastAsia="Cambria" w:cs="Tahoma"/>
        </w:rPr>
        <w:t>http://en.wikipedia.org</w:t>
      </w:r>
    </w:p>
    <w:p>
      <w:pPr>
        <w:tabs>
          <w:tab w:val="left" w:pos="1125"/>
        </w:tabs>
        <w:spacing w:line="240" w:lineRule="auto"/>
        <w:ind w:left="720"/>
        <w:rPr>
          <w:rFonts w:ascii="Tahoma" w:hAnsi="Tahoma" w:eastAsia="Cambria" w:cs="Tahoma"/>
        </w:rPr>
      </w:pPr>
      <w:r>
        <w:fldChar w:fldCharType="begin"/>
      </w:r>
      <w:r>
        <w:instrText xml:space="preserve"> HYPERLINK "http://www.thebalancedscorecard.com" \h </w:instrText>
      </w:r>
      <w:r>
        <w:fldChar w:fldCharType="separate"/>
      </w:r>
      <w:r>
        <w:rPr>
          <w:rFonts w:ascii="Tahoma" w:hAnsi="Tahoma" w:eastAsia="Cambria" w:cs="Tahoma"/>
        </w:rPr>
        <w:t>www.thebalancedscorecard.com</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fldChar w:fldCharType="begin"/>
      </w:r>
      <w:r>
        <w:instrText xml:space="preserve"> HYPERLINK "http://www.managementhelp.org" \h </w:instrText>
      </w:r>
      <w:r>
        <w:fldChar w:fldCharType="separate"/>
      </w:r>
      <w:r>
        <w:rPr>
          <w:rFonts w:ascii="Tahoma" w:hAnsi="Tahoma" w:eastAsia="Cambria" w:cs="Tahoma"/>
        </w:rPr>
        <w:t>www.managementhelp.org</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rPr>
          <w:rFonts w:ascii="Tahoma" w:hAnsi="Tahoma" w:eastAsia="Cambria" w:cs="Tahoma"/>
        </w:rPr>
        <w:t>ucsfhr.ucsf.edu/files/implementationguide.doc</w:t>
      </w:r>
    </w:p>
    <w:p>
      <w:pPr>
        <w:tabs>
          <w:tab w:val="left" w:pos="1125"/>
        </w:tabs>
        <w:spacing w:line="240" w:lineRule="auto"/>
        <w:ind w:left="720"/>
        <w:rPr>
          <w:rFonts w:ascii="Tahoma" w:hAnsi="Tahoma" w:eastAsia="Cambria" w:cs="Tahoma"/>
        </w:rPr>
      </w:pPr>
      <w:r>
        <w:rPr>
          <w:rFonts w:ascii="Tahoma" w:hAnsi="Tahoma" w:eastAsia="Arial" w:cs="Tahoma"/>
        </w:rPr>
        <w:t>www.fibre2fashion.com</w:t>
      </w:r>
    </w:p>
    <w:p>
      <w:pPr>
        <w:tabs>
          <w:tab w:val="left" w:pos="1125"/>
        </w:tabs>
        <w:spacing w:line="240" w:lineRule="auto"/>
        <w:ind w:left="720"/>
        <w:rPr>
          <w:rFonts w:ascii="Tahoma" w:hAnsi="Tahoma" w:eastAsia="Cambria" w:cs="Tahoma"/>
        </w:rPr>
      </w:pPr>
      <w:r>
        <w:fldChar w:fldCharType="begin"/>
      </w:r>
      <w:r>
        <w:instrText xml:space="preserve"> HYPERLINK "http://www.managementparadise.com" \h </w:instrText>
      </w:r>
      <w:r>
        <w:fldChar w:fldCharType="separate"/>
      </w:r>
      <w:r>
        <w:rPr>
          <w:rFonts w:ascii="Tahoma" w:hAnsi="Tahoma" w:eastAsia="Cambria" w:cs="Tahoma"/>
        </w:rPr>
        <w:t>www.managementparadise.com</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fldChar w:fldCharType="begin"/>
      </w:r>
      <w:r>
        <w:instrText xml:space="preserve"> HYPERLINK "http://www.citehr.com" \h </w:instrText>
      </w:r>
      <w:r>
        <w:fldChar w:fldCharType="separate"/>
      </w:r>
      <w:r>
        <w:rPr>
          <w:rFonts w:ascii="Tahoma" w:hAnsi="Tahoma" w:eastAsia="Cambria" w:cs="Tahoma"/>
        </w:rPr>
        <w:t>www.citehr.com</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fldChar w:fldCharType="begin"/>
      </w:r>
      <w:r>
        <w:instrText xml:space="preserve"> HYPERLINK "http://www.ukessays.com" </w:instrText>
      </w:r>
      <w:r>
        <w:fldChar w:fldCharType="separate"/>
      </w:r>
      <w:r>
        <w:rPr>
          <w:rFonts w:ascii="Tahoma" w:hAnsi="Tahoma" w:eastAsia="Cambria" w:cs="Tahoma"/>
        </w:rPr>
        <w:t>www.ukessays.com</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fldChar w:fldCharType="begin"/>
      </w:r>
      <w:r>
        <w:instrText xml:space="preserve"> HYPERLINK "http://www.vidyasagar.ac.in" </w:instrText>
      </w:r>
      <w:r>
        <w:fldChar w:fldCharType="separate"/>
      </w:r>
      <w:r>
        <w:rPr>
          <w:rFonts w:ascii="Tahoma" w:hAnsi="Tahoma" w:eastAsia="Cambria" w:cs="Tahoma"/>
        </w:rPr>
        <w:t>www.vidyasagar.ac.in</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fldChar w:fldCharType="begin"/>
      </w:r>
      <w:r>
        <w:instrText xml:space="preserve"> HYPERLINK "http://www.symphonytech.com" </w:instrText>
      </w:r>
      <w:r>
        <w:fldChar w:fldCharType="separate"/>
      </w:r>
      <w:r>
        <w:rPr>
          <w:rFonts w:ascii="Tahoma" w:hAnsi="Tahoma" w:eastAsia="Cambria" w:cs="Tahoma"/>
        </w:rPr>
        <w:t>www.symphonytech.com</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rPr>
          <w:rFonts w:ascii="Tahoma" w:hAnsi="Tahoma" w:eastAsia="Cambria" w:cs="Tahoma"/>
        </w:rPr>
        <w:t>www.mcg.cc</w:t>
      </w:r>
    </w:p>
    <w:p>
      <w:pPr>
        <w:tabs>
          <w:tab w:val="left" w:pos="1125"/>
        </w:tabs>
        <w:spacing w:line="240" w:lineRule="auto"/>
        <w:ind w:left="720"/>
        <w:rPr>
          <w:rFonts w:ascii="Tahoma" w:hAnsi="Tahoma" w:eastAsia="Cambria" w:cs="Tahoma"/>
        </w:rPr>
      </w:pPr>
      <w:r>
        <w:fldChar w:fldCharType="begin"/>
      </w:r>
      <w:r>
        <w:instrText xml:space="preserve"> HYPERLINK "http://www.balancedscorecard.org" </w:instrText>
      </w:r>
      <w:r>
        <w:fldChar w:fldCharType="separate"/>
      </w:r>
      <w:r>
        <w:rPr>
          <w:rFonts w:ascii="Tahoma" w:hAnsi="Tahoma" w:eastAsia="Cambria" w:cs="Tahoma"/>
        </w:rPr>
        <w:t>www.balancedscorecard.org</w:t>
      </w:r>
      <w:r>
        <w:rPr>
          <w:rFonts w:ascii="Tahoma" w:hAnsi="Tahoma" w:eastAsia="Cambria" w:cs="Tahoma"/>
        </w:rPr>
        <w:fldChar w:fldCharType="end"/>
      </w:r>
    </w:p>
    <w:p>
      <w:pPr>
        <w:tabs>
          <w:tab w:val="left" w:pos="1125"/>
        </w:tabs>
        <w:spacing w:line="240" w:lineRule="auto"/>
        <w:ind w:left="720"/>
        <w:rPr>
          <w:rFonts w:ascii="Tahoma" w:hAnsi="Tahoma" w:eastAsia="Cambria" w:cs="Tahoma"/>
        </w:rPr>
      </w:pPr>
      <w:r>
        <w:rPr>
          <w:rFonts w:ascii="Tahoma" w:hAnsi="Tahoma" w:eastAsia="Cambria" w:cs="Tahoma"/>
        </w:rPr>
        <w:t>Student paper Submitted to XLRI Jamshedpur</w:t>
      </w:r>
    </w:p>
    <w:p>
      <w:pPr>
        <w:spacing w:line="360" w:lineRule="auto"/>
      </w:pPr>
    </w:p>
    <w:sectPr>
      <w:footerReference r:id="rId3" w:type="default"/>
      <w:pgSz w:w="12240" w:h="15840"/>
      <w:pgMar w:top="1440" w:right="1440" w:bottom="1440" w:left="144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0155155"/>
      <w:docPartObj>
        <w:docPartGallery w:val="AutoText"/>
      </w:docPartObj>
    </w:sdtPr>
    <w:sdtContent>
      <w:p>
        <w:pPr>
          <w:pStyle w:val="9"/>
          <w:jc w:val="right"/>
        </w:pPr>
        <w:r>
          <w:fldChar w:fldCharType="begin"/>
        </w:r>
        <w:r>
          <w:instrText xml:space="preserve"> PAGE   \* MERGEFORMAT </w:instrText>
        </w:r>
        <w:r>
          <w:fldChar w:fldCharType="separate"/>
        </w:r>
        <w:r>
          <w:t>24</w:t>
        </w:r>
        <w:r>
          <w:fldChar w:fldCharType="end"/>
        </w:r>
      </w:p>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E70E94"/>
    <w:multiLevelType w:val="multilevel"/>
    <w:tmpl w:val="7CE70E9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FD8"/>
    <w:rsid w:val="000056BC"/>
    <w:rsid w:val="00006326"/>
    <w:rsid w:val="00062F49"/>
    <w:rsid w:val="00064B75"/>
    <w:rsid w:val="0008078A"/>
    <w:rsid w:val="000E5F20"/>
    <w:rsid w:val="001120F4"/>
    <w:rsid w:val="001605DF"/>
    <w:rsid w:val="00192333"/>
    <w:rsid w:val="001D2C7D"/>
    <w:rsid w:val="001E2FE5"/>
    <w:rsid w:val="0020081D"/>
    <w:rsid w:val="0027507D"/>
    <w:rsid w:val="00297C3D"/>
    <w:rsid w:val="002C0BEC"/>
    <w:rsid w:val="002C1BA3"/>
    <w:rsid w:val="002C53EC"/>
    <w:rsid w:val="002D7BD9"/>
    <w:rsid w:val="002F4BD0"/>
    <w:rsid w:val="00314626"/>
    <w:rsid w:val="00364304"/>
    <w:rsid w:val="003A4599"/>
    <w:rsid w:val="003A7FD8"/>
    <w:rsid w:val="003B7636"/>
    <w:rsid w:val="003B7CD7"/>
    <w:rsid w:val="00472515"/>
    <w:rsid w:val="00473406"/>
    <w:rsid w:val="004A325F"/>
    <w:rsid w:val="004C7F3C"/>
    <w:rsid w:val="004D02A3"/>
    <w:rsid w:val="004E0BB8"/>
    <w:rsid w:val="00502174"/>
    <w:rsid w:val="0051122A"/>
    <w:rsid w:val="00524480"/>
    <w:rsid w:val="005321EC"/>
    <w:rsid w:val="005653CC"/>
    <w:rsid w:val="00583F8B"/>
    <w:rsid w:val="00584C17"/>
    <w:rsid w:val="005B600A"/>
    <w:rsid w:val="005F07C2"/>
    <w:rsid w:val="005F10AA"/>
    <w:rsid w:val="00612FF9"/>
    <w:rsid w:val="00631952"/>
    <w:rsid w:val="00653B7C"/>
    <w:rsid w:val="00661EC5"/>
    <w:rsid w:val="00693681"/>
    <w:rsid w:val="006D4FC6"/>
    <w:rsid w:val="006D6078"/>
    <w:rsid w:val="006E7ACA"/>
    <w:rsid w:val="006E7CD9"/>
    <w:rsid w:val="006F2D5C"/>
    <w:rsid w:val="006F3C53"/>
    <w:rsid w:val="00723E68"/>
    <w:rsid w:val="007269E2"/>
    <w:rsid w:val="00763A71"/>
    <w:rsid w:val="007B2A62"/>
    <w:rsid w:val="007D2CA8"/>
    <w:rsid w:val="007E0F1C"/>
    <w:rsid w:val="00803CE9"/>
    <w:rsid w:val="00813D1E"/>
    <w:rsid w:val="00826DE2"/>
    <w:rsid w:val="0083389E"/>
    <w:rsid w:val="008626C6"/>
    <w:rsid w:val="0086535D"/>
    <w:rsid w:val="00875534"/>
    <w:rsid w:val="008B5E70"/>
    <w:rsid w:val="008C4D07"/>
    <w:rsid w:val="008E34AD"/>
    <w:rsid w:val="0090141F"/>
    <w:rsid w:val="00911A0B"/>
    <w:rsid w:val="00915535"/>
    <w:rsid w:val="00937FE9"/>
    <w:rsid w:val="009409D0"/>
    <w:rsid w:val="0097322A"/>
    <w:rsid w:val="009C2C20"/>
    <w:rsid w:val="009D31EE"/>
    <w:rsid w:val="00A00E11"/>
    <w:rsid w:val="00A21286"/>
    <w:rsid w:val="00A40568"/>
    <w:rsid w:val="00A42B0A"/>
    <w:rsid w:val="00A9462B"/>
    <w:rsid w:val="00AD4AF1"/>
    <w:rsid w:val="00AD6E18"/>
    <w:rsid w:val="00B54026"/>
    <w:rsid w:val="00B85FDD"/>
    <w:rsid w:val="00BA2C49"/>
    <w:rsid w:val="00BE6A48"/>
    <w:rsid w:val="00BF6AF5"/>
    <w:rsid w:val="00C40327"/>
    <w:rsid w:val="00C873AC"/>
    <w:rsid w:val="00CD32AC"/>
    <w:rsid w:val="00CE2B6F"/>
    <w:rsid w:val="00CF0F43"/>
    <w:rsid w:val="00D13391"/>
    <w:rsid w:val="00D2253E"/>
    <w:rsid w:val="00D270BF"/>
    <w:rsid w:val="00D64CE6"/>
    <w:rsid w:val="00D72396"/>
    <w:rsid w:val="00E12995"/>
    <w:rsid w:val="00E365E6"/>
    <w:rsid w:val="00E42A78"/>
    <w:rsid w:val="00E61FE1"/>
    <w:rsid w:val="00E64C5C"/>
    <w:rsid w:val="00EB7BFC"/>
    <w:rsid w:val="00ED7AD8"/>
    <w:rsid w:val="00EF7FB7"/>
    <w:rsid w:val="00F0268F"/>
    <w:rsid w:val="00F23AD8"/>
    <w:rsid w:val="00F41567"/>
    <w:rsid w:val="00F52761"/>
    <w:rsid w:val="00F55D0F"/>
    <w:rsid w:val="00FC2D13"/>
    <w:rsid w:val="57C147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200" w:after="200" w:line="276" w:lineRule="auto"/>
    </w:pPr>
    <w:rPr>
      <w:rFonts w:ascii="Calibri" w:hAnsi="Calibri" w:eastAsia="Calibri" w:cs="Calibri"/>
      <w:sz w:val="20"/>
      <w:szCs w:val="20"/>
      <w:lang w:val="en-US" w:eastAsia="en-US" w:bidi="ar-SA"/>
    </w:rPr>
  </w:style>
  <w:style w:type="paragraph" w:styleId="2">
    <w:name w:val="heading 1"/>
    <w:basedOn w:val="1"/>
    <w:next w:val="1"/>
    <w:link w:val="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1"/>
    <w:unhideWhenUsed/>
    <w:qFormat/>
    <w:uiPriority w:val="0"/>
    <w:pPr>
      <w:keepNext/>
      <w:pBdr>
        <w:top w:val="single" w:color="auto" w:sz="4" w:space="0"/>
        <w:left w:val="single" w:color="auto" w:sz="4" w:space="0"/>
        <w:bottom w:val="single" w:color="auto" w:sz="4" w:space="0"/>
        <w:right w:val="single" w:color="auto" w:sz="4" w:space="0"/>
      </w:pBdr>
      <w:spacing w:before="0" w:after="0" w:line="240" w:lineRule="auto"/>
      <w:jc w:val="center"/>
      <w:outlineLvl w:val="1"/>
    </w:pPr>
    <w:rPr>
      <w:rFonts w:ascii="Times New Roman" w:hAnsi="Times New Roman" w:eastAsia="Times New Roman" w:cs="Times New Roman"/>
      <w:sz w:val="32"/>
      <w:szCs w:val="24"/>
    </w:rPr>
  </w:style>
  <w:style w:type="paragraph" w:styleId="4">
    <w:name w:val="heading 3"/>
    <w:basedOn w:val="1"/>
    <w:next w:val="1"/>
    <w:link w:val="34"/>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character" w:default="1" w:styleId="15">
    <w:name w:val="Default Paragraph Font"/>
    <w:semiHidden/>
    <w:unhideWhenUsed/>
    <w:uiPriority w:val="1"/>
  </w:style>
  <w:style w:type="table" w:default="1" w:styleId="18">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20"/>
    <w:semiHidden/>
    <w:unhideWhenUsed/>
    <w:uiPriority w:val="99"/>
    <w:pPr>
      <w:spacing w:before="0" w:after="0" w:line="240" w:lineRule="auto"/>
    </w:pPr>
    <w:rPr>
      <w:rFonts w:ascii="Tahoma" w:hAnsi="Tahoma" w:cs="Tahoma"/>
      <w:sz w:val="16"/>
      <w:szCs w:val="16"/>
    </w:rPr>
  </w:style>
  <w:style w:type="paragraph" w:styleId="6">
    <w:name w:val="Body Text 2"/>
    <w:basedOn w:val="1"/>
    <w:link w:val="22"/>
    <w:semiHidden/>
    <w:unhideWhenUsed/>
    <w:uiPriority w:val="99"/>
    <w:pPr>
      <w:spacing w:before="0" w:after="120" w:line="480" w:lineRule="auto"/>
    </w:pPr>
    <w:rPr>
      <w:rFonts w:ascii="Times New Roman" w:hAnsi="Times New Roman" w:eastAsia="Times New Roman" w:cs="Times New Roman"/>
      <w:sz w:val="24"/>
      <w:szCs w:val="24"/>
    </w:rPr>
  </w:style>
  <w:style w:type="paragraph" w:styleId="7">
    <w:name w:val="Body Text Indent"/>
    <w:basedOn w:val="1"/>
    <w:link w:val="23"/>
    <w:semiHidden/>
    <w:unhideWhenUsed/>
    <w:uiPriority w:val="99"/>
    <w:pPr>
      <w:spacing w:before="0" w:after="120"/>
      <w:ind w:left="360"/>
    </w:pPr>
    <w:rPr>
      <w:rFonts w:asciiTheme="minorHAnsi" w:hAnsiTheme="minorHAnsi" w:eastAsiaTheme="minorHAnsi" w:cstheme="minorBidi"/>
      <w:sz w:val="22"/>
      <w:szCs w:val="22"/>
    </w:rPr>
  </w:style>
  <w:style w:type="paragraph" w:styleId="8">
    <w:name w:val="endnote text"/>
    <w:basedOn w:val="1"/>
    <w:link w:val="36"/>
    <w:semiHidden/>
    <w:unhideWhenUsed/>
    <w:uiPriority w:val="99"/>
    <w:pPr>
      <w:spacing w:before="0" w:after="0" w:line="240" w:lineRule="auto"/>
    </w:pPr>
  </w:style>
  <w:style w:type="paragraph" w:styleId="9">
    <w:name w:val="footer"/>
    <w:basedOn w:val="1"/>
    <w:link w:val="30"/>
    <w:unhideWhenUsed/>
    <w:uiPriority w:val="99"/>
    <w:pPr>
      <w:tabs>
        <w:tab w:val="center" w:pos="4680"/>
        <w:tab w:val="right" w:pos="9360"/>
      </w:tabs>
      <w:spacing w:before="0" w:after="0" w:line="240" w:lineRule="auto"/>
    </w:pPr>
  </w:style>
  <w:style w:type="paragraph" w:styleId="10">
    <w:name w:val="header"/>
    <w:basedOn w:val="1"/>
    <w:link w:val="29"/>
    <w:unhideWhenUsed/>
    <w:uiPriority w:val="99"/>
    <w:pPr>
      <w:tabs>
        <w:tab w:val="center" w:pos="4680"/>
        <w:tab w:val="right" w:pos="9360"/>
      </w:tabs>
      <w:spacing w:before="0" w:after="0" w:line="240" w:lineRule="auto"/>
    </w:pPr>
  </w:style>
  <w:style w:type="paragraph" w:styleId="11">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2">
    <w:name w:val="Title"/>
    <w:basedOn w:val="1"/>
    <w:next w:val="1"/>
    <w:link w:val="24"/>
    <w:qFormat/>
    <w:uiPriority w:val="10"/>
    <w:pPr>
      <w:spacing w:before="0" w:after="0" w:line="240" w:lineRule="auto"/>
      <w:contextualSpacing/>
    </w:pPr>
    <w:rPr>
      <w:rFonts w:asciiTheme="majorHAnsi" w:hAnsiTheme="majorHAnsi" w:eastAsiaTheme="majorEastAsia" w:cstheme="majorBidi"/>
      <w:spacing w:val="-10"/>
      <w:kern w:val="28"/>
      <w:sz w:val="56"/>
      <w:szCs w:val="56"/>
    </w:rPr>
  </w:style>
  <w:style w:type="paragraph" w:styleId="13">
    <w:name w:val="toc 1"/>
    <w:basedOn w:val="1"/>
    <w:next w:val="1"/>
    <w:unhideWhenUsed/>
    <w:uiPriority w:val="39"/>
    <w:pPr>
      <w:spacing w:after="100"/>
    </w:pPr>
  </w:style>
  <w:style w:type="paragraph" w:styleId="14">
    <w:name w:val="toc 2"/>
    <w:basedOn w:val="1"/>
    <w:next w:val="1"/>
    <w:unhideWhenUsed/>
    <w:uiPriority w:val="39"/>
    <w:pPr>
      <w:spacing w:after="100"/>
      <w:ind w:left="200"/>
    </w:pPr>
  </w:style>
  <w:style w:type="character" w:styleId="16">
    <w:name w:val="endnote reference"/>
    <w:basedOn w:val="15"/>
    <w:semiHidden/>
    <w:unhideWhenUsed/>
    <w:uiPriority w:val="99"/>
    <w:rPr>
      <w:vertAlign w:val="superscript"/>
    </w:rPr>
  </w:style>
  <w:style w:type="character" w:styleId="17">
    <w:name w:val="Hyperlink"/>
    <w:basedOn w:val="15"/>
    <w:unhideWhenUsed/>
    <w:uiPriority w:val="99"/>
    <w:rPr>
      <w:color w:val="0000FF" w:themeColor="hyperlink"/>
      <w:u w:val="single"/>
      <w14:textFill>
        <w14:solidFill>
          <w14:schemeClr w14:val="hlink"/>
        </w14:solidFill>
      </w14:textFill>
    </w:rPr>
  </w:style>
  <w:style w:type="table" w:styleId="19">
    <w:name w:val="Table Grid"/>
    <w:basedOn w:val="18"/>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0">
    <w:name w:val="Balloon Text Char"/>
    <w:basedOn w:val="15"/>
    <w:link w:val="5"/>
    <w:semiHidden/>
    <w:uiPriority w:val="99"/>
    <w:rPr>
      <w:rFonts w:ascii="Tahoma" w:hAnsi="Tahoma" w:eastAsia="Calibri" w:cs="Tahoma"/>
      <w:sz w:val="16"/>
      <w:szCs w:val="16"/>
    </w:rPr>
  </w:style>
  <w:style w:type="character" w:customStyle="1" w:styleId="21">
    <w:name w:val="Heading 2 Char"/>
    <w:basedOn w:val="15"/>
    <w:link w:val="3"/>
    <w:uiPriority w:val="0"/>
    <w:rPr>
      <w:rFonts w:ascii="Times New Roman" w:hAnsi="Times New Roman" w:eastAsia="Times New Roman" w:cs="Times New Roman"/>
      <w:sz w:val="32"/>
      <w:szCs w:val="24"/>
    </w:rPr>
  </w:style>
  <w:style w:type="character" w:customStyle="1" w:styleId="22">
    <w:name w:val="Body Text 2 Char"/>
    <w:basedOn w:val="15"/>
    <w:link w:val="6"/>
    <w:semiHidden/>
    <w:uiPriority w:val="99"/>
    <w:rPr>
      <w:rFonts w:ascii="Times New Roman" w:hAnsi="Times New Roman" w:eastAsia="Times New Roman" w:cs="Times New Roman"/>
      <w:sz w:val="24"/>
      <w:szCs w:val="24"/>
    </w:rPr>
  </w:style>
  <w:style w:type="character" w:customStyle="1" w:styleId="23">
    <w:name w:val="Body Text Indent Char"/>
    <w:basedOn w:val="15"/>
    <w:link w:val="7"/>
    <w:semiHidden/>
    <w:uiPriority w:val="99"/>
  </w:style>
  <w:style w:type="character" w:customStyle="1" w:styleId="24">
    <w:name w:val="Title Char"/>
    <w:basedOn w:val="15"/>
    <w:link w:val="12"/>
    <w:uiPriority w:val="10"/>
    <w:rPr>
      <w:rFonts w:asciiTheme="majorHAnsi" w:hAnsiTheme="majorHAnsi" w:eastAsiaTheme="majorEastAsia" w:cstheme="majorBidi"/>
      <w:spacing w:val="-10"/>
      <w:kern w:val="28"/>
      <w:sz w:val="56"/>
      <w:szCs w:val="56"/>
    </w:rPr>
  </w:style>
  <w:style w:type="character" w:customStyle="1" w:styleId="25">
    <w:name w:val="Heading 1 Char"/>
    <w:basedOn w:val="15"/>
    <w:link w:val="2"/>
    <w:uiPriority w:val="9"/>
    <w:rPr>
      <w:rFonts w:asciiTheme="majorHAnsi" w:hAnsiTheme="majorHAnsi" w:eastAsiaTheme="majorEastAsia" w:cstheme="majorBidi"/>
      <w:color w:val="376092" w:themeColor="accent1" w:themeShade="BF"/>
      <w:sz w:val="32"/>
      <w:szCs w:val="32"/>
    </w:rPr>
  </w:style>
  <w:style w:type="paragraph" w:styleId="26">
    <w:name w:val="No Spacing"/>
    <w:qFormat/>
    <w:uiPriority w:val="1"/>
    <w:pPr>
      <w:spacing w:after="0" w:line="240" w:lineRule="auto"/>
    </w:pPr>
    <w:rPr>
      <w:rFonts w:ascii="Calibri" w:hAnsi="Calibri" w:eastAsia="Calibri" w:cs="Calibri"/>
      <w:sz w:val="20"/>
      <w:szCs w:val="20"/>
      <w:lang w:val="en-US" w:eastAsia="en-US" w:bidi="ar-SA"/>
    </w:rPr>
  </w:style>
  <w:style w:type="paragraph" w:styleId="27">
    <w:name w:val="List Paragraph"/>
    <w:basedOn w:val="1"/>
    <w:qFormat/>
    <w:uiPriority w:val="34"/>
    <w:pPr>
      <w:ind w:left="720"/>
      <w:contextualSpacing/>
    </w:pPr>
  </w:style>
  <w:style w:type="table" w:customStyle="1" w:styleId="28">
    <w:name w:val="TableGrid"/>
    <w:uiPriority w:val="0"/>
    <w:pPr>
      <w:spacing w:after="0" w:line="240" w:lineRule="auto"/>
    </w:pPr>
    <w:rPr>
      <w:rFonts w:eastAsiaTheme="minorEastAsia"/>
    </w:rPr>
    <w:tblPr>
      <w:tblLayout w:type="fixed"/>
      <w:tblCellMar>
        <w:top w:w="0" w:type="dxa"/>
        <w:left w:w="0" w:type="dxa"/>
        <w:bottom w:w="0" w:type="dxa"/>
        <w:right w:w="0" w:type="dxa"/>
      </w:tblCellMar>
    </w:tblPr>
  </w:style>
  <w:style w:type="character" w:customStyle="1" w:styleId="29">
    <w:name w:val="Header Char"/>
    <w:basedOn w:val="15"/>
    <w:link w:val="10"/>
    <w:uiPriority w:val="99"/>
    <w:rPr>
      <w:rFonts w:ascii="Calibri" w:hAnsi="Calibri" w:eastAsia="Calibri" w:cs="Calibri"/>
      <w:sz w:val="20"/>
      <w:szCs w:val="20"/>
    </w:rPr>
  </w:style>
  <w:style w:type="character" w:customStyle="1" w:styleId="30">
    <w:name w:val="Footer Char"/>
    <w:basedOn w:val="15"/>
    <w:link w:val="9"/>
    <w:uiPriority w:val="99"/>
    <w:rPr>
      <w:rFonts w:ascii="Calibri" w:hAnsi="Calibri" w:eastAsia="Calibri" w:cs="Calibri"/>
      <w:sz w:val="20"/>
      <w:szCs w:val="20"/>
    </w:rPr>
  </w:style>
  <w:style w:type="character" w:customStyle="1" w:styleId="31">
    <w:name w:val="Book Title"/>
    <w:basedOn w:val="15"/>
    <w:qFormat/>
    <w:uiPriority w:val="33"/>
    <w:rPr>
      <w:b/>
      <w:bCs/>
      <w:i/>
      <w:iCs/>
      <w:spacing w:val="5"/>
    </w:rPr>
  </w:style>
  <w:style w:type="character" w:customStyle="1" w:styleId="32">
    <w:name w:val="Intense Emphasis"/>
    <w:basedOn w:val="15"/>
    <w:qFormat/>
    <w:uiPriority w:val="21"/>
    <w:rPr>
      <w:i/>
      <w:iCs/>
      <w:color w:val="4F81BD" w:themeColor="accent1"/>
      <w14:textFill>
        <w14:solidFill>
          <w14:schemeClr w14:val="accent1"/>
        </w14:solidFill>
      </w14:textFill>
    </w:rPr>
  </w:style>
  <w:style w:type="character" w:customStyle="1" w:styleId="33">
    <w:name w:val="Subtle Reference"/>
    <w:basedOn w:val="1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34">
    <w:name w:val="Heading 3 Char"/>
    <w:basedOn w:val="15"/>
    <w:link w:val="4"/>
    <w:semiHidden/>
    <w:uiPriority w:val="9"/>
    <w:rPr>
      <w:rFonts w:asciiTheme="majorHAnsi" w:hAnsiTheme="majorHAnsi" w:eastAsiaTheme="majorEastAsia" w:cstheme="majorBidi"/>
      <w:color w:val="254061" w:themeColor="accent1" w:themeShade="80"/>
      <w:sz w:val="24"/>
      <w:szCs w:val="24"/>
    </w:rPr>
  </w:style>
  <w:style w:type="paragraph" w:customStyle="1" w:styleId="35">
    <w:name w:val="TOC Heading"/>
    <w:basedOn w:val="2"/>
    <w:next w:val="1"/>
    <w:unhideWhenUsed/>
    <w:qFormat/>
    <w:uiPriority w:val="39"/>
    <w:pPr>
      <w:spacing w:line="259" w:lineRule="auto"/>
      <w:outlineLvl w:val="9"/>
    </w:pPr>
  </w:style>
  <w:style w:type="character" w:customStyle="1" w:styleId="36">
    <w:name w:val="Endnote Text Char"/>
    <w:basedOn w:val="15"/>
    <w:link w:val="8"/>
    <w:semiHidden/>
    <w:uiPriority w:val="99"/>
    <w:rPr>
      <w:rFonts w:ascii="Calibri" w:hAnsi="Calibri" w:eastAsia="Calibri" w:cs="Calibr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9C1003-091F-48BD-8FA0-3CDDA30978DC}">
  <ds:schemaRefs/>
</ds:datastoreItem>
</file>

<file path=docProps/app.xml><?xml version="1.0" encoding="utf-8"?>
<Properties xmlns="http://schemas.openxmlformats.org/officeDocument/2006/extended-properties" xmlns:vt="http://schemas.openxmlformats.org/officeDocument/2006/docPropsVTypes">
  <Template>Normal</Template>
  <Pages>27</Pages>
  <Words>5521</Words>
  <Characters>31470</Characters>
  <Lines>262</Lines>
  <Paragraphs>73</Paragraphs>
  <TotalTime>0</TotalTime>
  <ScaleCrop>false</ScaleCrop>
  <LinksUpToDate>false</LinksUpToDate>
  <CharactersWithSpaces>36918</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2019-01-24T07:49:00Z</dcterms:created>
  <dc:creator>Marjia Kajol</dc:creator>
  <cp:lastModifiedBy>Lenovo</cp:lastModifiedBy>
  <cp:lastPrinted>2018-12-02T08:04:00Z</cp:lastPrinted>
  <dcterms:modified xsi:type="dcterms:W3CDTF">2019-01-29T05:18:12Z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